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936FE" w14:textId="14EAD7F3" w:rsidR="00D15482" w:rsidRPr="00B61165" w:rsidRDefault="00D15482" w:rsidP="00FA3A7C">
      <w:pPr>
        <w:ind w:left="5387"/>
      </w:pPr>
    </w:p>
    <w:p w14:paraId="3A4C831A" w14:textId="77777777" w:rsidR="00F467EC" w:rsidRPr="00B61165" w:rsidRDefault="00F467EC" w:rsidP="002D06ED">
      <w:pPr>
        <w:spacing w:after="120" w:line="276" w:lineRule="auto"/>
        <w:ind w:left="720"/>
        <w:jc w:val="center"/>
        <w:rPr>
          <w:b/>
          <w:bCs/>
        </w:rPr>
      </w:pPr>
    </w:p>
    <w:p w14:paraId="244E5649" w14:textId="77777777" w:rsidR="00F467EC" w:rsidRPr="00B61165" w:rsidRDefault="00F467EC" w:rsidP="00704F58">
      <w:pPr>
        <w:spacing w:line="276" w:lineRule="auto"/>
        <w:ind w:left="720"/>
        <w:rPr>
          <w:b/>
          <w:bCs/>
        </w:rPr>
      </w:pPr>
    </w:p>
    <w:p w14:paraId="6C510030" w14:textId="77777777" w:rsidR="00F467EC" w:rsidRPr="00B61165" w:rsidRDefault="00F467EC" w:rsidP="00704F58">
      <w:pPr>
        <w:spacing w:line="276" w:lineRule="auto"/>
        <w:ind w:left="720"/>
        <w:rPr>
          <w:b/>
          <w:bCs/>
        </w:rPr>
      </w:pPr>
    </w:p>
    <w:p w14:paraId="7A813130" w14:textId="77777777" w:rsidR="00F467EC" w:rsidRPr="00B61165" w:rsidRDefault="00F467EC" w:rsidP="00704F58">
      <w:pPr>
        <w:spacing w:line="276" w:lineRule="auto"/>
        <w:ind w:left="720"/>
        <w:rPr>
          <w:b/>
          <w:bCs/>
        </w:rPr>
      </w:pPr>
    </w:p>
    <w:p w14:paraId="4948F31A" w14:textId="77777777" w:rsidR="00F467EC" w:rsidRPr="00B61165" w:rsidRDefault="00F467EC" w:rsidP="00704F58">
      <w:pPr>
        <w:spacing w:line="276" w:lineRule="auto"/>
        <w:ind w:left="720"/>
        <w:rPr>
          <w:b/>
          <w:bCs/>
        </w:rPr>
      </w:pPr>
    </w:p>
    <w:p w14:paraId="0EA2FF3F" w14:textId="77777777" w:rsidR="00F467EC" w:rsidRPr="00B61165" w:rsidRDefault="00F467EC" w:rsidP="00704F58">
      <w:pPr>
        <w:spacing w:line="276" w:lineRule="auto"/>
        <w:ind w:left="720"/>
        <w:rPr>
          <w:b/>
          <w:bCs/>
        </w:rPr>
      </w:pPr>
    </w:p>
    <w:p w14:paraId="1E26BC5A" w14:textId="3BF718BC" w:rsidR="00F467EC" w:rsidRDefault="00F467EC" w:rsidP="00704F58">
      <w:pPr>
        <w:spacing w:line="276" w:lineRule="auto"/>
        <w:ind w:left="720"/>
        <w:rPr>
          <w:b/>
          <w:bCs/>
        </w:rPr>
      </w:pPr>
    </w:p>
    <w:p w14:paraId="117CBE24" w14:textId="6200E244" w:rsidR="00704F58" w:rsidRDefault="00704F58" w:rsidP="00704F58">
      <w:pPr>
        <w:spacing w:line="276" w:lineRule="auto"/>
        <w:ind w:left="720"/>
        <w:rPr>
          <w:b/>
          <w:bCs/>
        </w:rPr>
      </w:pPr>
    </w:p>
    <w:p w14:paraId="56F539D2" w14:textId="27397C03" w:rsidR="00704F58" w:rsidRDefault="00704F58" w:rsidP="00704F58">
      <w:pPr>
        <w:spacing w:line="276" w:lineRule="auto"/>
        <w:ind w:left="720"/>
        <w:rPr>
          <w:b/>
          <w:bCs/>
        </w:rPr>
      </w:pPr>
    </w:p>
    <w:p w14:paraId="63573AE1" w14:textId="4E1E8A11" w:rsidR="00704F58" w:rsidRDefault="00704F58" w:rsidP="00704F58">
      <w:pPr>
        <w:spacing w:line="276" w:lineRule="auto"/>
        <w:ind w:left="720"/>
        <w:rPr>
          <w:b/>
          <w:bCs/>
        </w:rPr>
      </w:pPr>
    </w:p>
    <w:p w14:paraId="04A38732" w14:textId="77777777" w:rsidR="00704F58" w:rsidRPr="00B61165" w:rsidRDefault="00704F58" w:rsidP="00704F58">
      <w:pPr>
        <w:spacing w:line="276" w:lineRule="auto"/>
        <w:ind w:left="720"/>
        <w:rPr>
          <w:b/>
          <w:bCs/>
        </w:rPr>
      </w:pPr>
    </w:p>
    <w:p w14:paraId="4F147F7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PARTNERYSTĖS SUTARTIS Nr. </w:t>
      </w:r>
      <w:r w:rsidRPr="00B61165">
        <w:rPr>
          <w:b/>
          <w:bCs/>
          <w:color w:val="FF0000"/>
          <w:spacing w:val="20"/>
        </w:rPr>
        <w:t>[</w:t>
      </w:r>
      <w:r w:rsidRPr="00B61165">
        <w:rPr>
          <w:b/>
          <w:bCs/>
          <w:i/>
          <w:iCs/>
          <w:color w:val="FF0000"/>
          <w:spacing w:val="20"/>
        </w:rPr>
        <w:t>sutarties numeris</w:t>
      </w:r>
      <w:r w:rsidRPr="00B61165">
        <w:rPr>
          <w:b/>
          <w:bCs/>
          <w:color w:val="FF0000"/>
          <w:spacing w:val="20"/>
        </w:rPr>
        <w:t>]</w:t>
      </w:r>
    </w:p>
    <w:p w14:paraId="606AEFF7"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0184BA9D"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sudaryta tarp</w:t>
      </w:r>
    </w:p>
    <w:p w14:paraId="5BF7D161"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4D2866DB" w14:textId="0F8684C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Valdžios subjekto pavadinimas</w:t>
      </w:r>
      <w:r w:rsidRPr="00B61165">
        <w:rPr>
          <w:b/>
          <w:bCs/>
          <w:color w:val="FF0000"/>
          <w:spacing w:val="20"/>
        </w:rPr>
        <w:t>]</w:t>
      </w:r>
      <w:r w:rsidR="00FB0DA7" w:rsidRPr="00FB0DA7">
        <w:rPr>
          <w:b/>
          <w:bCs/>
          <w:color w:val="632423"/>
          <w:spacing w:val="20"/>
        </w:rPr>
        <w:t>,</w:t>
      </w:r>
      <w:r w:rsidRPr="00B61165">
        <w:rPr>
          <w:b/>
          <w:bCs/>
          <w:color w:val="632423"/>
          <w:spacing w:val="20"/>
        </w:rPr>
        <w:t xml:space="preserve"> </w:t>
      </w:r>
    </w:p>
    <w:p w14:paraId="21FEC517" w14:textId="02608B6A"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ir </w:t>
      </w:r>
      <w:r w:rsidRPr="00B61165">
        <w:rPr>
          <w:b/>
          <w:bCs/>
          <w:color w:val="FF0000"/>
          <w:spacing w:val="20"/>
        </w:rPr>
        <w:t>[</w:t>
      </w:r>
      <w:r w:rsidRPr="00B61165">
        <w:rPr>
          <w:b/>
          <w:bCs/>
          <w:i/>
          <w:iCs/>
          <w:color w:val="FF0000"/>
          <w:spacing w:val="20"/>
        </w:rPr>
        <w:t>Privataus subjekto</w:t>
      </w:r>
      <w:r w:rsidRPr="00B61165">
        <w:rPr>
          <w:b/>
          <w:bCs/>
          <w:color w:val="FF0000"/>
          <w:spacing w:val="20"/>
        </w:rPr>
        <w:t>]</w:t>
      </w:r>
      <w:r w:rsidRPr="00B61165">
        <w:rPr>
          <w:b/>
          <w:bCs/>
          <w:color w:val="632423"/>
          <w:spacing w:val="20"/>
        </w:rPr>
        <w:t xml:space="preserve"> </w:t>
      </w:r>
    </w:p>
    <w:p w14:paraId="45DBBB8D" w14:textId="5D89A968" w:rsidR="00F467EC" w:rsidRPr="00B61165" w:rsidRDefault="00F467EC" w:rsidP="00C77E6B">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dėl </w:t>
      </w:r>
      <w:r w:rsidR="0086292B" w:rsidRPr="00B61165">
        <w:rPr>
          <w:b/>
          <w:bCs/>
          <w:color w:val="632423"/>
          <w:spacing w:val="20"/>
        </w:rPr>
        <w:t>projekto „</w:t>
      </w:r>
      <w:r w:rsidR="009536FE" w:rsidRPr="009536FE">
        <w:rPr>
          <w:b/>
          <w:bCs/>
          <w:color w:val="632423"/>
          <w:spacing w:val="20"/>
        </w:rPr>
        <w:t>Karinio miestelio infrastuktūros sukūrimas Klaipėdos rajone, Kairiuose</w:t>
      </w:r>
      <w:r w:rsidR="0086292B" w:rsidRPr="00B61165">
        <w:rPr>
          <w:b/>
          <w:bCs/>
          <w:color w:val="632423"/>
          <w:spacing w:val="20"/>
        </w:rPr>
        <w:t xml:space="preserve">“ </w:t>
      </w:r>
    </w:p>
    <w:p w14:paraId="19B6F2E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1A916A3A"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metai</w:t>
      </w:r>
      <w:r w:rsidRPr="00B61165">
        <w:rPr>
          <w:b/>
          <w:bCs/>
          <w:color w:val="FF0000"/>
          <w:spacing w:val="20"/>
        </w:rPr>
        <w:t>] [</w:t>
      </w:r>
      <w:r w:rsidRPr="00B61165">
        <w:rPr>
          <w:b/>
          <w:bCs/>
          <w:i/>
          <w:iCs/>
          <w:color w:val="FF0000"/>
          <w:spacing w:val="20"/>
        </w:rPr>
        <w:t>mėnesio</w:t>
      </w:r>
      <w:r w:rsidRPr="00B61165">
        <w:rPr>
          <w:b/>
          <w:bCs/>
          <w:color w:val="FF0000"/>
          <w:spacing w:val="20"/>
        </w:rPr>
        <w:t>] [</w:t>
      </w:r>
      <w:r w:rsidRPr="00B61165">
        <w:rPr>
          <w:b/>
          <w:bCs/>
          <w:i/>
          <w:iCs/>
          <w:color w:val="FF0000"/>
          <w:spacing w:val="20"/>
        </w:rPr>
        <w:t>diena</w:t>
      </w:r>
      <w:r w:rsidRPr="00B61165">
        <w:rPr>
          <w:b/>
          <w:bCs/>
          <w:color w:val="FF0000"/>
          <w:spacing w:val="20"/>
        </w:rPr>
        <w:t xml:space="preserve">] </w:t>
      </w:r>
      <w:r w:rsidRPr="00B61165">
        <w:rPr>
          <w:b/>
          <w:bCs/>
          <w:color w:val="632423"/>
          <w:spacing w:val="20"/>
        </w:rPr>
        <w:t>d.</w:t>
      </w:r>
    </w:p>
    <w:p w14:paraId="57A4F289"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Vieta</w:t>
      </w:r>
      <w:r w:rsidRPr="00B61165">
        <w:rPr>
          <w:b/>
          <w:bCs/>
          <w:color w:val="FF0000"/>
          <w:spacing w:val="20"/>
        </w:rPr>
        <w:t>]</w:t>
      </w:r>
    </w:p>
    <w:p w14:paraId="69D7701E" w14:textId="77777777" w:rsidR="00704F58" w:rsidRPr="00F15D45" w:rsidRDefault="00704F58" w:rsidP="00704F58">
      <w:pPr>
        <w:spacing w:line="276" w:lineRule="auto"/>
        <w:rPr>
          <w:highlight w:val="lightGray"/>
        </w:rPr>
      </w:pPr>
    </w:p>
    <w:p w14:paraId="2F3F7C41" w14:textId="77777777" w:rsidR="00704F58" w:rsidRPr="00F15D45" w:rsidRDefault="00704F58" w:rsidP="00704F58">
      <w:pPr>
        <w:spacing w:line="276" w:lineRule="auto"/>
        <w:rPr>
          <w:highlight w:val="lightGray"/>
        </w:rPr>
      </w:pPr>
    </w:p>
    <w:p w14:paraId="013BFDE9" w14:textId="77777777" w:rsidR="00704F58" w:rsidRPr="00F15D45" w:rsidRDefault="00704F58" w:rsidP="00704F58">
      <w:pPr>
        <w:spacing w:line="276" w:lineRule="auto"/>
        <w:rPr>
          <w:highlight w:val="lightGray"/>
        </w:rPr>
      </w:pPr>
    </w:p>
    <w:p w14:paraId="5D42E48C" w14:textId="77777777" w:rsidR="00704F58" w:rsidRPr="00F15D45" w:rsidRDefault="00704F58" w:rsidP="00704F58">
      <w:pPr>
        <w:spacing w:line="276" w:lineRule="auto"/>
        <w:rPr>
          <w:highlight w:val="lightGray"/>
        </w:rPr>
      </w:pPr>
    </w:p>
    <w:p w14:paraId="56B12C32" w14:textId="77777777" w:rsidR="00704F58" w:rsidRPr="00F15D45" w:rsidRDefault="00704F58" w:rsidP="00704F58">
      <w:pPr>
        <w:spacing w:line="276" w:lineRule="auto"/>
        <w:rPr>
          <w:highlight w:val="lightGray"/>
        </w:rPr>
      </w:pPr>
    </w:p>
    <w:p w14:paraId="3CA323AA" w14:textId="77777777" w:rsidR="00704F58" w:rsidRPr="00F15D45" w:rsidRDefault="00704F58" w:rsidP="00704F58">
      <w:pPr>
        <w:spacing w:line="276" w:lineRule="auto"/>
        <w:rPr>
          <w:highlight w:val="lightGray"/>
        </w:rPr>
      </w:pPr>
    </w:p>
    <w:p w14:paraId="131E3BAC" w14:textId="77777777" w:rsidR="00704F58" w:rsidRPr="00F15D45" w:rsidRDefault="00704F58" w:rsidP="00704F58">
      <w:pPr>
        <w:spacing w:line="276" w:lineRule="auto"/>
        <w:rPr>
          <w:highlight w:val="lightGray"/>
        </w:rPr>
      </w:pPr>
    </w:p>
    <w:p w14:paraId="03D70336" w14:textId="3CBB0995" w:rsidR="00704F58" w:rsidRPr="00F15D45" w:rsidRDefault="00704F58" w:rsidP="00704F58">
      <w:pPr>
        <w:spacing w:line="276" w:lineRule="auto"/>
        <w:rPr>
          <w:highlight w:val="lightGray"/>
        </w:rPr>
      </w:pPr>
    </w:p>
    <w:p w14:paraId="6E6B5CB6" w14:textId="207C35AA" w:rsidR="00704F58" w:rsidRPr="00F15D45" w:rsidRDefault="00704F58" w:rsidP="00704F58">
      <w:pPr>
        <w:spacing w:line="276" w:lineRule="auto"/>
        <w:rPr>
          <w:highlight w:val="lightGray"/>
        </w:rPr>
      </w:pPr>
    </w:p>
    <w:p w14:paraId="58238BD4" w14:textId="7F3102DC" w:rsidR="00704F58" w:rsidRPr="00F15D45" w:rsidRDefault="00704F58" w:rsidP="00704F58">
      <w:pPr>
        <w:spacing w:line="276" w:lineRule="auto"/>
        <w:rPr>
          <w:highlight w:val="lightGray"/>
        </w:rPr>
      </w:pPr>
    </w:p>
    <w:p w14:paraId="1647C070" w14:textId="6B9960BC" w:rsidR="00704F58" w:rsidRPr="00F15D45" w:rsidRDefault="00704F58" w:rsidP="00704F58">
      <w:pPr>
        <w:spacing w:line="276" w:lineRule="auto"/>
        <w:rPr>
          <w:highlight w:val="lightGray"/>
        </w:rPr>
      </w:pPr>
    </w:p>
    <w:p w14:paraId="7620EAB4" w14:textId="77777777" w:rsidR="00704F58" w:rsidRPr="00F15D45" w:rsidRDefault="00704F58" w:rsidP="00704F58">
      <w:pPr>
        <w:spacing w:line="276" w:lineRule="auto"/>
        <w:rPr>
          <w:highlight w:val="lightGray"/>
        </w:rPr>
      </w:pPr>
    </w:p>
    <w:p w14:paraId="22E0ECA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DATA</w:t>
      </w:r>
      <w:r w:rsidRPr="002A3128">
        <w:rPr>
          <w:color w:val="FF0000"/>
        </w:rPr>
        <w:t>]</w:t>
      </w:r>
      <w:r w:rsidRPr="002A3128">
        <w:t>,</w:t>
      </w:r>
    </w:p>
    <w:p w14:paraId="29E2EDB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Vieta</w:t>
      </w:r>
      <w:r w:rsidRPr="002A3128">
        <w:rPr>
          <w:color w:val="FF0000"/>
        </w:rPr>
        <w:t>]</w:t>
      </w:r>
    </w:p>
    <w:p w14:paraId="6DF945D6" w14:textId="77DD2C3F" w:rsidR="00F467EC" w:rsidRPr="00F15D45" w:rsidRDefault="00F467EC" w:rsidP="00F467EC">
      <w:pPr>
        <w:spacing w:after="120" w:line="276" w:lineRule="auto"/>
        <w:rPr>
          <w:highlight w:val="lightGray"/>
        </w:rPr>
      </w:pPr>
      <w:r w:rsidRPr="00F15D45">
        <w:rPr>
          <w:highlight w:val="lightGray"/>
        </w:rPr>
        <w:br w:type="page"/>
      </w:r>
    </w:p>
    <w:p w14:paraId="0EF91B4E" w14:textId="725CA45E" w:rsidR="00F467EC" w:rsidRPr="00B61165" w:rsidRDefault="00F467EC" w:rsidP="00E3063E">
      <w:pPr>
        <w:pStyle w:val="TOC1"/>
        <w:numPr>
          <w:ilvl w:val="0"/>
          <w:numId w:val="0"/>
        </w:numPr>
        <w:ind w:left="720"/>
      </w:pPr>
      <w:r w:rsidRPr="00B61165">
        <w:lastRenderedPageBreak/>
        <w:t>TURINYS:</w:t>
      </w:r>
    </w:p>
    <w:p w14:paraId="193E43C6" w14:textId="7DD17C41" w:rsidR="00E3063E" w:rsidRDefault="00F467EC" w:rsidP="00E3063E">
      <w:pPr>
        <w:pStyle w:val="TOC1"/>
        <w:tabs>
          <w:tab w:val="left" w:pos="1440"/>
        </w:tabs>
        <w:rPr>
          <w:rFonts w:asciiTheme="minorHAnsi" w:eastAsiaTheme="minorEastAsia" w:hAnsiTheme="minorHAnsi" w:cstheme="minorBidi"/>
          <w:b w:val="0"/>
          <w:bCs w:val="0"/>
          <w:color w:val="auto"/>
          <w:kern w:val="2"/>
          <w14:ligatures w14:val="standardContextual"/>
        </w:rPr>
      </w:pPr>
      <w:r w:rsidRPr="00553BB9">
        <w:fldChar w:fldCharType="begin"/>
      </w:r>
      <w:r w:rsidRPr="00B61165">
        <w:instrText xml:space="preserve"> TOC \o "1-2" \h \z \u </w:instrText>
      </w:r>
      <w:r w:rsidRPr="00553BB9">
        <w:fldChar w:fldCharType="separate"/>
      </w:r>
      <w:hyperlink w:anchor="_Toc199256746" w:history="1">
        <w:r w:rsidR="00E3063E" w:rsidRPr="00251700">
          <w:rPr>
            <w:rStyle w:val="Hyperlink"/>
          </w:rPr>
          <w:t>I. ĮŽANGA</w:t>
        </w:r>
        <w:r w:rsidR="00E3063E">
          <w:rPr>
            <w:webHidden/>
          </w:rPr>
          <w:tab/>
        </w:r>
        <w:r w:rsidR="00E3063E">
          <w:rPr>
            <w:webHidden/>
          </w:rPr>
          <w:fldChar w:fldCharType="begin"/>
        </w:r>
        <w:r w:rsidR="00E3063E">
          <w:rPr>
            <w:webHidden/>
          </w:rPr>
          <w:instrText xml:space="preserve"> PAGEREF _Toc199256746 \h </w:instrText>
        </w:r>
        <w:r w:rsidR="00E3063E">
          <w:rPr>
            <w:webHidden/>
          </w:rPr>
        </w:r>
        <w:r w:rsidR="00E3063E">
          <w:rPr>
            <w:webHidden/>
          </w:rPr>
          <w:fldChar w:fldCharType="separate"/>
        </w:r>
        <w:r w:rsidR="00E3063E">
          <w:rPr>
            <w:webHidden/>
          </w:rPr>
          <w:t>6</w:t>
        </w:r>
        <w:r w:rsidR="00E3063E">
          <w:rPr>
            <w:webHidden/>
          </w:rPr>
          <w:fldChar w:fldCharType="end"/>
        </w:r>
      </w:hyperlink>
    </w:p>
    <w:p w14:paraId="04BABA3B" w14:textId="44FC9148"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47" w:history="1">
        <w:r w:rsidRPr="00251700">
          <w:rPr>
            <w:rStyle w:val="Hyperlink"/>
          </w:rPr>
          <w:t>II. Sutarties sąvokos ir jų aiškinimas</w:t>
        </w:r>
        <w:r>
          <w:rPr>
            <w:webHidden/>
          </w:rPr>
          <w:tab/>
        </w:r>
        <w:r>
          <w:rPr>
            <w:webHidden/>
          </w:rPr>
          <w:fldChar w:fldCharType="begin"/>
        </w:r>
        <w:r>
          <w:rPr>
            <w:webHidden/>
          </w:rPr>
          <w:instrText xml:space="preserve"> PAGEREF _Toc199256747 \h </w:instrText>
        </w:r>
        <w:r>
          <w:rPr>
            <w:webHidden/>
          </w:rPr>
        </w:r>
        <w:r>
          <w:rPr>
            <w:webHidden/>
          </w:rPr>
          <w:fldChar w:fldCharType="separate"/>
        </w:r>
        <w:r>
          <w:rPr>
            <w:webHidden/>
          </w:rPr>
          <w:t>7</w:t>
        </w:r>
        <w:r>
          <w:rPr>
            <w:webHidden/>
          </w:rPr>
          <w:fldChar w:fldCharType="end"/>
        </w:r>
      </w:hyperlink>
    </w:p>
    <w:p w14:paraId="0A871EDC" w14:textId="4DB2CD23"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48" w:history="1">
        <w:r w:rsidRPr="00251700">
          <w:rPr>
            <w:rStyle w:val="Hyperlink"/>
          </w:rPr>
          <w:t>1.</w:t>
        </w:r>
        <w:r>
          <w:rPr>
            <w:rFonts w:asciiTheme="minorHAnsi" w:eastAsiaTheme="minorEastAsia" w:hAnsiTheme="minorHAnsi" w:cstheme="minorBidi"/>
            <w:color w:val="auto"/>
            <w:kern w:val="2"/>
            <w:lang w:eastAsia="lt-LT"/>
            <w14:ligatures w14:val="standardContextual"/>
          </w:rPr>
          <w:tab/>
        </w:r>
        <w:r w:rsidRPr="00251700">
          <w:rPr>
            <w:rStyle w:val="Hyperlink"/>
          </w:rPr>
          <w:t>Sutartyje naudojamos sąvokos ir jų aiškinimas</w:t>
        </w:r>
        <w:r>
          <w:rPr>
            <w:webHidden/>
          </w:rPr>
          <w:tab/>
        </w:r>
        <w:r>
          <w:rPr>
            <w:webHidden/>
          </w:rPr>
          <w:fldChar w:fldCharType="begin"/>
        </w:r>
        <w:r>
          <w:rPr>
            <w:webHidden/>
          </w:rPr>
          <w:instrText xml:space="preserve"> PAGEREF _Toc199256748 \h </w:instrText>
        </w:r>
        <w:r>
          <w:rPr>
            <w:webHidden/>
          </w:rPr>
        </w:r>
        <w:r>
          <w:rPr>
            <w:webHidden/>
          </w:rPr>
          <w:fldChar w:fldCharType="separate"/>
        </w:r>
        <w:r>
          <w:rPr>
            <w:webHidden/>
          </w:rPr>
          <w:t>7</w:t>
        </w:r>
        <w:r>
          <w:rPr>
            <w:webHidden/>
          </w:rPr>
          <w:fldChar w:fldCharType="end"/>
        </w:r>
      </w:hyperlink>
    </w:p>
    <w:p w14:paraId="7CB7A4F3" w14:textId="44C37EE7"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49" w:history="1">
        <w:r w:rsidRPr="00251700">
          <w:rPr>
            <w:rStyle w:val="Hyperlink"/>
          </w:rPr>
          <w:t>III. Sutarties dalykas ir tikslas</w:t>
        </w:r>
        <w:r>
          <w:rPr>
            <w:webHidden/>
          </w:rPr>
          <w:tab/>
        </w:r>
        <w:r>
          <w:rPr>
            <w:webHidden/>
          </w:rPr>
          <w:fldChar w:fldCharType="begin"/>
        </w:r>
        <w:r>
          <w:rPr>
            <w:webHidden/>
          </w:rPr>
          <w:instrText xml:space="preserve"> PAGEREF _Toc199256749 \h </w:instrText>
        </w:r>
        <w:r>
          <w:rPr>
            <w:webHidden/>
          </w:rPr>
        </w:r>
        <w:r>
          <w:rPr>
            <w:webHidden/>
          </w:rPr>
          <w:fldChar w:fldCharType="separate"/>
        </w:r>
        <w:r>
          <w:rPr>
            <w:webHidden/>
          </w:rPr>
          <w:t>16</w:t>
        </w:r>
        <w:r>
          <w:rPr>
            <w:webHidden/>
          </w:rPr>
          <w:fldChar w:fldCharType="end"/>
        </w:r>
      </w:hyperlink>
    </w:p>
    <w:p w14:paraId="2C4005F9" w14:textId="4FAAD4A8"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0" w:history="1">
        <w:r w:rsidRPr="00251700">
          <w:rPr>
            <w:rStyle w:val="Hyperlink"/>
          </w:rPr>
          <w:t>2.</w:t>
        </w:r>
        <w:r>
          <w:rPr>
            <w:rFonts w:asciiTheme="minorHAnsi" w:eastAsiaTheme="minorEastAsia" w:hAnsiTheme="minorHAnsi" w:cstheme="minorBidi"/>
            <w:color w:val="auto"/>
            <w:kern w:val="2"/>
            <w:lang w:eastAsia="lt-LT"/>
            <w14:ligatures w14:val="standardContextual"/>
          </w:rPr>
          <w:tab/>
        </w:r>
        <w:r w:rsidRPr="00251700">
          <w:rPr>
            <w:rStyle w:val="Hyperlink"/>
          </w:rPr>
          <w:t>Sutarties dalykas ir tikslas</w:t>
        </w:r>
        <w:r>
          <w:rPr>
            <w:webHidden/>
          </w:rPr>
          <w:tab/>
        </w:r>
        <w:r>
          <w:rPr>
            <w:webHidden/>
          </w:rPr>
          <w:fldChar w:fldCharType="begin"/>
        </w:r>
        <w:r>
          <w:rPr>
            <w:webHidden/>
          </w:rPr>
          <w:instrText xml:space="preserve"> PAGEREF _Toc199256750 \h </w:instrText>
        </w:r>
        <w:r>
          <w:rPr>
            <w:webHidden/>
          </w:rPr>
        </w:r>
        <w:r>
          <w:rPr>
            <w:webHidden/>
          </w:rPr>
          <w:fldChar w:fldCharType="separate"/>
        </w:r>
        <w:r>
          <w:rPr>
            <w:webHidden/>
          </w:rPr>
          <w:t>16</w:t>
        </w:r>
        <w:r>
          <w:rPr>
            <w:webHidden/>
          </w:rPr>
          <w:fldChar w:fldCharType="end"/>
        </w:r>
      </w:hyperlink>
    </w:p>
    <w:p w14:paraId="2F31F980" w14:textId="5D450E3D"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51" w:history="1">
        <w:r w:rsidRPr="00251700">
          <w:rPr>
            <w:rStyle w:val="Hyperlink"/>
          </w:rPr>
          <w:t>IV. Sutarties galiojimo ir vykdymo laikotarpis</w:t>
        </w:r>
        <w:r>
          <w:rPr>
            <w:webHidden/>
          </w:rPr>
          <w:tab/>
        </w:r>
        <w:r>
          <w:rPr>
            <w:webHidden/>
          </w:rPr>
          <w:fldChar w:fldCharType="begin"/>
        </w:r>
        <w:r>
          <w:rPr>
            <w:webHidden/>
          </w:rPr>
          <w:instrText xml:space="preserve"> PAGEREF _Toc199256751 \h </w:instrText>
        </w:r>
        <w:r>
          <w:rPr>
            <w:webHidden/>
          </w:rPr>
        </w:r>
        <w:r>
          <w:rPr>
            <w:webHidden/>
          </w:rPr>
          <w:fldChar w:fldCharType="separate"/>
        </w:r>
        <w:r>
          <w:rPr>
            <w:webHidden/>
          </w:rPr>
          <w:t>16</w:t>
        </w:r>
        <w:r>
          <w:rPr>
            <w:webHidden/>
          </w:rPr>
          <w:fldChar w:fldCharType="end"/>
        </w:r>
      </w:hyperlink>
    </w:p>
    <w:p w14:paraId="2B3D6763" w14:textId="4204D827"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2" w:history="1">
        <w:r w:rsidRPr="00251700">
          <w:rPr>
            <w:rStyle w:val="Hyperlink"/>
          </w:rPr>
          <w:t>3.</w:t>
        </w:r>
        <w:r>
          <w:rPr>
            <w:rFonts w:asciiTheme="minorHAnsi" w:eastAsiaTheme="minorEastAsia" w:hAnsiTheme="minorHAnsi" w:cstheme="minorBidi"/>
            <w:color w:val="auto"/>
            <w:kern w:val="2"/>
            <w:lang w:eastAsia="lt-LT"/>
            <w14:ligatures w14:val="standardContextual"/>
          </w:rPr>
          <w:tab/>
        </w:r>
        <w:r w:rsidRPr="00251700">
          <w:rPr>
            <w:rStyle w:val="Hyperlink"/>
          </w:rPr>
          <w:t>Sutarties įsigaliojimas</w:t>
        </w:r>
        <w:r>
          <w:rPr>
            <w:webHidden/>
          </w:rPr>
          <w:tab/>
        </w:r>
        <w:r>
          <w:rPr>
            <w:webHidden/>
          </w:rPr>
          <w:fldChar w:fldCharType="begin"/>
        </w:r>
        <w:r>
          <w:rPr>
            <w:webHidden/>
          </w:rPr>
          <w:instrText xml:space="preserve"> PAGEREF _Toc199256752 \h </w:instrText>
        </w:r>
        <w:r>
          <w:rPr>
            <w:webHidden/>
          </w:rPr>
        </w:r>
        <w:r>
          <w:rPr>
            <w:webHidden/>
          </w:rPr>
          <w:fldChar w:fldCharType="separate"/>
        </w:r>
        <w:r>
          <w:rPr>
            <w:webHidden/>
          </w:rPr>
          <w:t>16</w:t>
        </w:r>
        <w:r>
          <w:rPr>
            <w:webHidden/>
          </w:rPr>
          <w:fldChar w:fldCharType="end"/>
        </w:r>
      </w:hyperlink>
    </w:p>
    <w:p w14:paraId="6DB40A2B" w14:textId="5312E1D3"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3" w:history="1">
        <w:r w:rsidRPr="00251700">
          <w:rPr>
            <w:rStyle w:val="Hyperlink"/>
          </w:rPr>
          <w:t>4.</w:t>
        </w:r>
        <w:r>
          <w:rPr>
            <w:rFonts w:asciiTheme="minorHAnsi" w:eastAsiaTheme="minorEastAsia" w:hAnsiTheme="minorHAnsi" w:cstheme="minorBidi"/>
            <w:color w:val="auto"/>
            <w:kern w:val="2"/>
            <w:lang w:eastAsia="lt-LT"/>
            <w14:ligatures w14:val="standardContextual"/>
          </w:rPr>
          <w:tab/>
        </w:r>
        <w:r w:rsidRPr="00251700">
          <w:rPr>
            <w:rStyle w:val="Hyperlink"/>
          </w:rPr>
          <w:t>Darbų atlikimo trukmė ir Paslaugų teikimo pradžia ir trukmė</w:t>
        </w:r>
        <w:r>
          <w:rPr>
            <w:webHidden/>
          </w:rPr>
          <w:tab/>
        </w:r>
        <w:r>
          <w:rPr>
            <w:webHidden/>
          </w:rPr>
          <w:fldChar w:fldCharType="begin"/>
        </w:r>
        <w:r>
          <w:rPr>
            <w:webHidden/>
          </w:rPr>
          <w:instrText xml:space="preserve"> PAGEREF _Toc199256753 \h </w:instrText>
        </w:r>
        <w:r>
          <w:rPr>
            <w:webHidden/>
          </w:rPr>
        </w:r>
        <w:r>
          <w:rPr>
            <w:webHidden/>
          </w:rPr>
          <w:fldChar w:fldCharType="separate"/>
        </w:r>
        <w:r>
          <w:rPr>
            <w:webHidden/>
          </w:rPr>
          <w:t>17</w:t>
        </w:r>
        <w:r>
          <w:rPr>
            <w:webHidden/>
          </w:rPr>
          <w:fldChar w:fldCharType="end"/>
        </w:r>
      </w:hyperlink>
    </w:p>
    <w:p w14:paraId="2EF6FF38" w14:textId="3E710AA3"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4" w:history="1">
        <w:r w:rsidRPr="00251700">
          <w:rPr>
            <w:rStyle w:val="Hyperlink"/>
          </w:rPr>
          <w:t>5.</w:t>
        </w:r>
        <w:r>
          <w:rPr>
            <w:rFonts w:asciiTheme="minorHAnsi" w:eastAsiaTheme="minorEastAsia" w:hAnsiTheme="minorHAnsi" w:cstheme="minorBidi"/>
            <w:color w:val="auto"/>
            <w:kern w:val="2"/>
            <w:lang w:eastAsia="lt-LT"/>
            <w14:ligatures w14:val="standardContextual"/>
          </w:rPr>
          <w:tab/>
        </w:r>
        <w:r w:rsidRPr="00251700">
          <w:rPr>
            <w:rStyle w:val="Hyperlink"/>
          </w:rPr>
          <w:t>Sutarties galiojimo terminas</w:t>
        </w:r>
        <w:r>
          <w:rPr>
            <w:webHidden/>
          </w:rPr>
          <w:tab/>
        </w:r>
        <w:r>
          <w:rPr>
            <w:webHidden/>
          </w:rPr>
          <w:fldChar w:fldCharType="begin"/>
        </w:r>
        <w:r>
          <w:rPr>
            <w:webHidden/>
          </w:rPr>
          <w:instrText xml:space="preserve"> PAGEREF _Toc199256754 \h </w:instrText>
        </w:r>
        <w:r>
          <w:rPr>
            <w:webHidden/>
          </w:rPr>
        </w:r>
        <w:r>
          <w:rPr>
            <w:webHidden/>
          </w:rPr>
          <w:fldChar w:fldCharType="separate"/>
        </w:r>
        <w:r>
          <w:rPr>
            <w:webHidden/>
          </w:rPr>
          <w:t>18</w:t>
        </w:r>
        <w:r>
          <w:rPr>
            <w:webHidden/>
          </w:rPr>
          <w:fldChar w:fldCharType="end"/>
        </w:r>
      </w:hyperlink>
    </w:p>
    <w:p w14:paraId="54A9DAE3" w14:textId="601AE0D9"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55" w:history="1">
        <w:r w:rsidRPr="00251700">
          <w:rPr>
            <w:rStyle w:val="Hyperlink"/>
          </w:rPr>
          <w:t>V. Šalių pareiškimai ir garantijos</w:t>
        </w:r>
        <w:r>
          <w:rPr>
            <w:webHidden/>
          </w:rPr>
          <w:tab/>
        </w:r>
        <w:r>
          <w:rPr>
            <w:webHidden/>
          </w:rPr>
          <w:fldChar w:fldCharType="begin"/>
        </w:r>
        <w:r>
          <w:rPr>
            <w:webHidden/>
          </w:rPr>
          <w:instrText xml:space="preserve"> PAGEREF _Toc199256755 \h </w:instrText>
        </w:r>
        <w:r>
          <w:rPr>
            <w:webHidden/>
          </w:rPr>
        </w:r>
        <w:r>
          <w:rPr>
            <w:webHidden/>
          </w:rPr>
          <w:fldChar w:fldCharType="separate"/>
        </w:r>
        <w:r>
          <w:rPr>
            <w:webHidden/>
          </w:rPr>
          <w:t>18</w:t>
        </w:r>
        <w:r>
          <w:rPr>
            <w:webHidden/>
          </w:rPr>
          <w:fldChar w:fldCharType="end"/>
        </w:r>
      </w:hyperlink>
    </w:p>
    <w:p w14:paraId="133F249D" w14:textId="29509DC2"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6" w:history="1">
        <w:r w:rsidRPr="00251700">
          <w:rPr>
            <w:rStyle w:val="Hyperlink"/>
          </w:rPr>
          <w:t>6.</w:t>
        </w:r>
        <w:r>
          <w:rPr>
            <w:rFonts w:asciiTheme="minorHAnsi" w:eastAsiaTheme="minorEastAsia" w:hAnsiTheme="minorHAnsi" w:cstheme="minorBidi"/>
            <w:color w:val="auto"/>
            <w:kern w:val="2"/>
            <w:lang w:eastAsia="lt-LT"/>
            <w14:ligatures w14:val="standardContextual"/>
          </w:rPr>
          <w:tab/>
        </w:r>
        <w:r w:rsidRPr="00251700">
          <w:rPr>
            <w:rStyle w:val="Hyperlink"/>
          </w:rPr>
          <w:t>Valdžios subjekto pareiškimai ir garantijos</w:t>
        </w:r>
        <w:r>
          <w:rPr>
            <w:webHidden/>
          </w:rPr>
          <w:tab/>
        </w:r>
        <w:r>
          <w:rPr>
            <w:webHidden/>
          </w:rPr>
          <w:fldChar w:fldCharType="begin"/>
        </w:r>
        <w:r>
          <w:rPr>
            <w:webHidden/>
          </w:rPr>
          <w:instrText xml:space="preserve"> PAGEREF _Toc199256756 \h </w:instrText>
        </w:r>
        <w:r>
          <w:rPr>
            <w:webHidden/>
          </w:rPr>
        </w:r>
        <w:r>
          <w:rPr>
            <w:webHidden/>
          </w:rPr>
          <w:fldChar w:fldCharType="separate"/>
        </w:r>
        <w:r>
          <w:rPr>
            <w:webHidden/>
          </w:rPr>
          <w:t>18</w:t>
        </w:r>
        <w:r>
          <w:rPr>
            <w:webHidden/>
          </w:rPr>
          <w:fldChar w:fldCharType="end"/>
        </w:r>
      </w:hyperlink>
    </w:p>
    <w:p w14:paraId="786C4EF5" w14:textId="728915F9"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7" w:history="1">
        <w:r w:rsidRPr="00251700">
          <w:rPr>
            <w:rStyle w:val="Hyperlink"/>
          </w:rPr>
          <w:t>7.</w:t>
        </w:r>
        <w:r>
          <w:rPr>
            <w:rFonts w:asciiTheme="minorHAnsi" w:eastAsiaTheme="minorEastAsia" w:hAnsiTheme="minorHAnsi" w:cstheme="minorBidi"/>
            <w:color w:val="auto"/>
            <w:kern w:val="2"/>
            <w:lang w:eastAsia="lt-LT"/>
            <w14:ligatures w14:val="standardContextual"/>
          </w:rPr>
          <w:tab/>
        </w:r>
        <w:r w:rsidRPr="00251700">
          <w:rPr>
            <w:rStyle w:val="Hyperlink"/>
          </w:rPr>
          <w:t>Privataus subjekto pareiškimai ir garantijos</w:t>
        </w:r>
        <w:r>
          <w:rPr>
            <w:webHidden/>
          </w:rPr>
          <w:tab/>
        </w:r>
        <w:r>
          <w:rPr>
            <w:webHidden/>
          </w:rPr>
          <w:fldChar w:fldCharType="begin"/>
        </w:r>
        <w:r>
          <w:rPr>
            <w:webHidden/>
          </w:rPr>
          <w:instrText xml:space="preserve"> PAGEREF _Toc199256757 \h </w:instrText>
        </w:r>
        <w:r>
          <w:rPr>
            <w:webHidden/>
          </w:rPr>
        </w:r>
        <w:r>
          <w:rPr>
            <w:webHidden/>
          </w:rPr>
          <w:fldChar w:fldCharType="separate"/>
        </w:r>
        <w:r>
          <w:rPr>
            <w:webHidden/>
          </w:rPr>
          <w:t>19</w:t>
        </w:r>
        <w:r>
          <w:rPr>
            <w:webHidden/>
          </w:rPr>
          <w:fldChar w:fldCharType="end"/>
        </w:r>
      </w:hyperlink>
    </w:p>
    <w:p w14:paraId="6E1E087C" w14:textId="1533C7F5"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58" w:history="1">
        <w:r w:rsidRPr="00251700">
          <w:rPr>
            <w:rStyle w:val="Hyperlink"/>
          </w:rPr>
          <w:t>VI.</w:t>
        </w:r>
        <w:r>
          <w:rPr>
            <w:rFonts w:asciiTheme="minorHAnsi" w:eastAsiaTheme="minorEastAsia" w:hAnsiTheme="minorHAnsi" w:cstheme="minorBidi"/>
            <w:b w:val="0"/>
            <w:bCs w:val="0"/>
            <w:color w:val="auto"/>
            <w:kern w:val="2"/>
            <w14:ligatures w14:val="standardContextual"/>
          </w:rPr>
          <w:tab/>
        </w:r>
        <w:r w:rsidRPr="00251700">
          <w:rPr>
            <w:rStyle w:val="Hyperlink"/>
          </w:rPr>
          <w:t>žemės sklypo (-ų) perdavimas, Naujo turto sukūrimas ir grąžinimas / perdavimas</w:t>
        </w:r>
        <w:r>
          <w:rPr>
            <w:webHidden/>
          </w:rPr>
          <w:tab/>
        </w:r>
        <w:r>
          <w:rPr>
            <w:webHidden/>
          </w:rPr>
          <w:fldChar w:fldCharType="begin"/>
        </w:r>
        <w:r>
          <w:rPr>
            <w:webHidden/>
          </w:rPr>
          <w:instrText xml:space="preserve"> PAGEREF _Toc199256758 \h </w:instrText>
        </w:r>
        <w:r>
          <w:rPr>
            <w:webHidden/>
          </w:rPr>
        </w:r>
        <w:r>
          <w:rPr>
            <w:webHidden/>
          </w:rPr>
          <w:fldChar w:fldCharType="separate"/>
        </w:r>
        <w:r>
          <w:rPr>
            <w:webHidden/>
          </w:rPr>
          <w:t>22</w:t>
        </w:r>
        <w:r>
          <w:rPr>
            <w:webHidden/>
          </w:rPr>
          <w:fldChar w:fldCharType="end"/>
        </w:r>
      </w:hyperlink>
    </w:p>
    <w:p w14:paraId="11386414" w14:textId="44B3573B"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59" w:history="1">
        <w:r w:rsidRPr="00251700">
          <w:rPr>
            <w:rStyle w:val="Hyperlink"/>
          </w:rPr>
          <w:t>8.</w:t>
        </w:r>
        <w:r>
          <w:rPr>
            <w:rFonts w:asciiTheme="minorHAnsi" w:eastAsiaTheme="minorEastAsia" w:hAnsiTheme="minorHAnsi" w:cstheme="minorBidi"/>
            <w:color w:val="auto"/>
            <w:kern w:val="2"/>
            <w:lang w:eastAsia="lt-LT"/>
            <w14:ligatures w14:val="standardContextual"/>
          </w:rPr>
          <w:tab/>
        </w:r>
        <w:r w:rsidRPr="00251700">
          <w:rPr>
            <w:rStyle w:val="Hyperlink"/>
          </w:rPr>
          <w:t>Žemės sklypas (-ai)</w:t>
        </w:r>
        <w:r>
          <w:rPr>
            <w:webHidden/>
          </w:rPr>
          <w:tab/>
        </w:r>
        <w:r>
          <w:rPr>
            <w:webHidden/>
          </w:rPr>
          <w:fldChar w:fldCharType="begin"/>
        </w:r>
        <w:r>
          <w:rPr>
            <w:webHidden/>
          </w:rPr>
          <w:instrText xml:space="preserve"> PAGEREF _Toc199256759 \h </w:instrText>
        </w:r>
        <w:r>
          <w:rPr>
            <w:webHidden/>
          </w:rPr>
        </w:r>
        <w:r>
          <w:rPr>
            <w:webHidden/>
          </w:rPr>
          <w:fldChar w:fldCharType="separate"/>
        </w:r>
        <w:r>
          <w:rPr>
            <w:webHidden/>
          </w:rPr>
          <w:t>22</w:t>
        </w:r>
        <w:r>
          <w:rPr>
            <w:webHidden/>
          </w:rPr>
          <w:fldChar w:fldCharType="end"/>
        </w:r>
      </w:hyperlink>
    </w:p>
    <w:p w14:paraId="3B63FD73" w14:textId="7F5AD48F"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0" w:history="1">
        <w:r w:rsidRPr="00251700">
          <w:rPr>
            <w:rStyle w:val="Hyperlink"/>
          </w:rPr>
          <w:t>9.</w:t>
        </w:r>
        <w:r>
          <w:rPr>
            <w:rFonts w:asciiTheme="minorHAnsi" w:eastAsiaTheme="minorEastAsia" w:hAnsiTheme="minorHAnsi" w:cstheme="minorBidi"/>
            <w:color w:val="auto"/>
            <w:kern w:val="2"/>
            <w:lang w:eastAsia="lt-LT"/>
            <w14:ligatures w14:val="standardContextual"/>
          </w:rPr>
          <w:tab/>
        </w:r>
        <w:r w:rsidRPr="00251700">
          <w:rPr>
            <w:rStyle w:val="Hyperlink"/>
          </w:rPr>
          <w:t>Darbų atlikimas, Naujo turto įsigijimas ar sukūrimas</w:t>
        </w:r>
        <w:r>
          <w:rPr>
            <w:webHidden/>
          </w:rPr>
          <w:tab/>
        </w:r>
        <w:r>
          <w:rPr>
            <w:webHidden/>
          </w:rPr>
          <w:fldChar w:fldCharType="begin"/>
        </w:r>
        <w:r>
          <w:rPr>
            <w:webHidden/>
          </w:rPr>
          <w:instrText xml:space="preserve"> PAGEREF _Toc199256760 \h </w:instrText>
        </w:r>
        <w:r>
          <w:rPr>
            <w:webHidden/>
          </w:rPr>
        </w:r>
        <w:r>
          <w:rPr>
            <w:webHidden/>
          </w:rPr>
          <w:fldChar w:fldCharType="separate"/>
        </w:r>
        <w:r>
          <w:rPr>
            <w:webHidden/>
          </w:rPr>
          <w:t>23</w:t>
        </w:r>
        <w:r>
          <w:rPr>
            <w:webHidden/>
          </w:rPr>
          <w:fldChar w:fldCharType="end"/>
        </w:r>
      </w:hyperlink>
    </w:p>
    <w:p w14:paraId="05FF08BC" w14:textId="7C4CDCFE"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1" w:history="1">
        <w:r w:rsidRPr="00251700">
          <w:rPr>
            <w:rStyle w:val="Hyperlink"/>
          </w:rPr>
          <w:t>10.</w:t>
        </w:r>
        <w:r>
          <w:rPr>
            <w:rFonts w:asciiTheme="minorHAnsi" w:eastAsiaTheme="minorEastAsia" w:hAnsiTheme="minorHAnsi" w:cstheme="minorBidi"/>
            <w:color w:val="auto"/>
            <w:kern w:val="2"/>
            <w:lang w:eastAsia="lt-LT"/>
            <w14:ligatures w14:val="standardContextual"/>
          </w:rPr>
          <w:tab/>
        </w:r>
        <w:r w:rsidRPr="00251700">
          <w:rPr>
            <w:rStyle w:val="Hyperlink"/>
          </w:rPr>
          <w:t>Turto grąžinimas (perdavimas)</w:t>
        </w:r>
        <w:r>
          <w:rPr>
            <w:webHidden/>
          </w:rPr>
          <w:tab/>
        </w:r>
        <w:r>
          <w:rPr>
            <w:webHidden/>
          </w:rPr>
          <w:fldChar w:fldCharType="begin"/>
        </w:r>
        <w:r>
          <w:rPr>
            <w:webHidden/>
          </w:rPr>
          <w:instrText xml:space="preserve"> PAGEREF _Toc199256761 \h </w:instrText>
        </w:r>
        <w:r>
          <w:rPr>
            <w:webHidden/>
          </w:rPr>
        </w:r>
        <w:r>
          <w:rPr>
            <w:webHidden/>
          </w:rPr>
          <w:fldChar w:fldCharType="separate"/>
        </w:r>
        <w:r>
          <w:rPr>
            <w:webHidden/>
          </w:rPr>
          <w:t>28</w:t>
        </w:r>
        <w:r>
          <w:rPr>
            <w:webHidden/>
          </w:rPr>
          <w:fldChar w:fldCharType="end"/>
        </w:r>
      </w:hyperlink>
    </w:p>
    <w:p w14:paraId="23FED39D" w14:textId="270C103F"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62" w:history="1">
        <w:r w:rsidRPr="00251700">
          <w:rPr>
            <w:rStyle w:val="Hyperlink"/>
          </w:rPr>
          <w:t>VII. Šalių įsipareigojimai</w:t>
        </w:r>
        <w:r>
          <w:rPr>
            <w:webHidden/>
          </w:rPr>
          <w:tab/>
        </w:r>
        <w:r>
          <w:rPr>
            <w:webHidden/>
          </w:rPr>
          <w:fldChar w:fldCharType="begin"/>
        </w:r>
        <w:r>
          <w:rPr>
            <w:webHidden/>
          </w:rPr>
          <w:instrText xml:space="preserve"> PAGEREF _Toc199256762 \h </w:instrText>
        </w:r>
        <w:r>
          <w:rPr>
            <w:webHidden/>
          </w:rPr>
        </w:r>
        <w:r>
          <w:rPr>
            <w:webHidden/>
          </w:rPr>
          <w:fldChar w:fldCharType="separate"/>
        </w:r>
        <w:r>
          <w:rPr>
            <w:webHidden/>
          </w:rPr>
          <w:t>31</w:t>
        </w:r>
        <w:r>
          <w:rPr>
            <w:webHidden/>
          </w:rPr>
          <w:fldChar w:fldCharType="end"/>
        </w:r>
      </w:hyperlink>
    </w:p>
    <w:p w14:paraId="0208F42C" w14:textId="00D95639"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3" w:history="1">
        <w:r w:rsidRPr="00251700">
          <w:rPr>
            <w:rStyle w:val="Hyperlink"/>
          </w:rPr>
          <w:t>11.</w:t>
        </w:r>
        <w:r>
          <w:rPr>
            <w:rFonts w:asciiTheme="minorHAnsi" w:eastAsiaTheme="minorEastAsia" w:hAnsiTheme="minorHAnsi" w:cstheme="minorBidi"/>
            <w:color w:val="auto"/>
            <w:kern w:val="2"/>
            <w:lang w:eastAsia="lt-LT"/>
            <w14:ligatures w14:val="standardContextual"/>
          </w:rPr>
          <w:tab/>
        </w:r>
        <w:r w:rsidRPr="00251700">
          <w:rPr>
            <w:rStyle w:val="Hyperlink"/>
          </w:rPr>
          <w:t>Dokumentų perdavimas ir saugojimas</w:t>
        </w:r>
        <w:r>
          <w:rPr>
            <w:webHidden/>
          </w:rPr>
          <w:tab/>
        </w:r>
        <w:r>
          <w:rPr>
            <w:webHidden/>
          </w:rPr>
          <w:fldChar w:fldCharType="begin"/>
        </w:r>
        <w:r>
          <w:rPr>
            <w:webHidden/>
          </w:rPr>
          <w:instrText xml:space="preserve"> PAGEREF _Toc199256763 \h </w:instrText>
        </w:r>
        <w:r>
          <w:rPr>
            <w:webHidden/>
          </w:rPr>
        </w:r>
        <w:r>
          <w:rPr>
            <w:webHidden/>
          </w:rPr>
          <w:fldChar w:fldCharType="separate"/>
        </w:r>
        <w:r>
          <w:rPr>
            <w:webHidden/>
          </w:rPr>
          <w:t>31</w:t>
        </w:r>
        <w:r>
          <w:rPr>
            <w:webHidden/>
          </w:rPr>
          <w:fldChar w:fldCharType="end"/>
        </w:r>
      </w:hyperlink>
    </w:p>
    <w:p w14:paraId="2C8BF010" w14:textId="67A94C4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4" w:history="1">
        <w:r w:rsidRPr="00251700">
          <w:rPr>
            <w:rStyle w:val="Hyperlink"/>
          </w:rPr>
          <w:t>12.</w:t>
        </w:r>
        <w:r>
          <w:rPr>
            <w:rFonts w:asciiTheme="minorHAnsi" w:eastAsiaTheme="minorEastAsia" w:hAnsiTheme="minorHAnsi" w:cstheme="minorBidi"/>
            <w:color w:val="auto"/>
            <w:kern w:val="2"/>
            <w:lang w:eastAsia="lt-LT"/>
            <w14:ligatures w14:val="standardContextual"/>
          </w:rPr>
          <w:tab/>
        </w:r>
        <w:r w:rsidRPr="00251700">
          <w:rPr>
            <w:rStyle w:val="Hyperlink"/>
          </w:rPr>
          <w:t>Valdžios subjekto įsipareigojimai</w:t>
        </w:r>
        <w:r>
          <w:rPr>
            <w:webHidden/>
          </w:rPr>
          <w:tab/>
        </w:r>
        <w:r>
          <w:rPr>
            <w:webHidden/>
          </w:rPr>
          <w:fldChar w:fldCharType="begin"/>
        </w:r>
        <w:r>
          <w:rPr>
            <w:webHidden/>
          </w:rPr>
          <w:instrText xml:space="preserve"> PAGEREF _Toc199256764 \h </w:instrText>
        </w:r>
        <w:r>
          <w:rPr>
            <w:webHidden/>
          </w:rPr>
        </w:r>
        <w:r>
          <w:rPr>
            <w:webHidden/>
          </w:rPr>
          <w:fldChar w:fldCharType="separate"/>
        </w:r>
        <w:r>
          <w:rPr>
            <w:webHidden/>
          </w:rPr>
          <w:t>31</w:t>
        </w:r>
        <w:r>
          <w:rPr>
            <w:webHidden/>
          </w:rPr>
          <w:fldChar w:fldCharType="end"/>
        </w:r>
      </w:hyperlink>
    </w:p>
    <w:p w14:paraId="0F855283" w14:textId="6B30FCE0"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5" w:history="1">
        <w:r w:rsidRPr="00251700">
          <w:rPr>
            <w:rStyle w:val="Hyperlink"/>
          </w:rPr>
          <w:t>13.</w:t>
        </w:r>
        <w:r>
          <w:rPr>
            <w:rFonts w:asciiTheme="minorHAnsi" w:eastAsiaTheme="minorEastAsia" w:hAnsiTheme="minorHAnsi" w:cstheme="minorBidi"/>
            <w:color w:val="auto"/>
            <w:kern w:val="2"/>
            <w:lang w:eastAsia="lt-LT"/>
            <w14:ligatures w14:val="standardContextual"/>
          </w:rPr>
          <w:tab/>
        </w:r>
        <w:r w:rsidRPr="00251700">
          <w:rPr>
            <w:rStyle w:val="Hyperlink"/>
          </w:rPr>
          <w:t>Privataus subjekto įsipareigojimai</w:t>
        </w:r>
        <w:r>
          <w:rPr>
            <w:webHidden/>
          </w:rPr>
          <w:tab/>
        </w:r>
        <w:r>
          <w:rPr>
            <w:webHidden/>
          </w:rPr>
          <w:fldChar w:fldCharType="begin"/>
        </w:r>
        <w:r>
          <w:rPr>
            <w:webHidden/>
          </w:rPr>
          <w:instrText xml:space="preserve"> PAGEREF _Toc199256765 \h </w:instrText>
        </w:r>
        <w:r>
          <w:rPr>
            <w:webHidden/>
          </w:rPr>
        </w:r>
        <w:r>
          <w:rPr>
            <w:webHidden/>
          </w:rPr>
          <w:fldChar w:fldCharType="separate"/>
        </w:r>
        <w:r>
          <w:rPr>
            <w:webHidden/>
          </w:rPr>
          <w:t>32</w:t>
        </w:r>
        <w:r>
          <w:rPr>
            <w:webHidden/>
          </w:rPr>
          <w:fldChar w:fldCharType="end"/>
        </w:r>
      </w:hyperlink>
    </w:p>
    <w:p w14:paraId="08BB14A7" w14:textId="52A10141"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6" w:history="1">
        <w:r w:rsidRPr="00251700">
          <w:rPr>
            <w:rStyle w:val="Hyperlink"/>
          </w:rPr>
          <w:t>14.</w:t>
        </w:r>
        <w:r>
          <w:rPr>
            <w:rFonts w:asciiTheme="minorHAnsi" w:eastAsiaTheme="minorEastAsia" w:hAnsiTheme="minorHAnsi" w:cstheme="minorBidi"/>
            <w:color w:val="auto"/>
            <w:kern w:val="2"/>
            <w:lang w:eastAsia="lt-LT"/>
            <w14:ligatures w14:val="standardContextual"/>
          </w:rPr>
          <w:tab/>
        </w:r>
        <w:r w:rsidRPr="00251700">
          <w:rPr>
            <w:rStyle w:val="Hyperlink"/>
          </w:rPr>
          <w:t>Rizikos pasidalijimas</w:t>
        </w:r>
        <w:r>
          <w:rPr>
            <w:webHidden/>
          </w:rPr>
          <w:tab/>
        </w:r>
        <w:r>
          <w:rPr>
            <w:webHidden/>
          </w:rPr>
          <w:fldChar w:fldCharType="begin"/>
        </w:r>
        <w:r>
          <w:rPr>
            <w:webHidden/>
          </w:rPr>
          <w:instrText xml:space="preserve"> PAGEREF _Toc199256766 \h </w:instrText>
        </w:r>
        <w:r>
          <w:rPr>
            <w:webHidden/>
          </w:rPr>
        </w:r>
        <w:r>
          <w:rPr>
            <w:webHidden/>
          </w:rPr>
          <w:fldChar w:fldCharType="separate"/>
        </w:r>
        <w:r>
          <w:rPr>
            <w:webHidden/>
          </w:rPr>
          <w:t>34</w:t>
        </w:r>
        <w:r>
          <w:rPr>
            <w:webHidden/>
          </w:rPr>
          <w:fldChar w:fldCharType="end"/>
        </w:r>
      </w:hyperlink>
    </w:p>
    <w:p w14:paraId="0C1412D4" w14:textId="6036477C"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7" w:history="1">
        <w:r w:rsidRPr="00251700">
          <w:rPr>
            <w:rStyle w:val="Hyperlink"/>
          </w:rPr>
          <w:t>15.</w:t>
        </w:r>
        <w:r>
          <w:rPr>
            <w:rFonts w:asciiTheme="minorHAnsi" w:eastAsiaTheme="minorEastAsia" w:hAnsiTheme="minorHAnsi" w:cstheme="minorBidi"/>
            <w:color w:val="auto"/>
            <w:kern w:val="2"/>
            <w:lang w:eastAsia="lt-LT"/>
            <w14:ligatures w14:val="standardContextual"/>
          </w:rPr>
          <w:tab/>
        </w:r>
        <w:r w:rsidRPr="00251700">
          <w:rPr>
            <w:rStyle w:val="Hyperlink"/>
          </w:rPr>
          <w:t>Investicijos ir jų vykdymo tvarka</w:t>
        </w:r>
        <w:r>
          <w:rPr>
            <w:webHidden/>
          </w:rPr>
          <w:tab/>
        </w:r>
        <w:r>
          <w:rPr>
            <w:webHidden/>
          </w:rPr>
          <w:fldChar w:fldCharType="begin"/>
        </w:r>
        <w:r>
          <w:rPr>
            <w:webHidden/>
          </w:rPr>
          <w:instrText xml:space="preserve"> PAGEREF _Toc199256767 \h </w:instrText>
        </w:r>
        <w:r>
          <w:rPr>
            <w:webHidden/>
          </w:rPr>
        </w:r>
        <w:r>
          <w:rPr>
            <w:webHidden/>
          </w:rPr>
          <w:fldChar w:fldCharType="separate"/>
        </w:r>
        <w:r>
          <w:rPr>
            <w:webHidden/>
          </w:rPr>
          <w:t>34</w:t>
        </w:r>
        <w:r>
          <w:rPr>
            <w:webHidden/>
          </w:rPr>
          <w:fldChar w:fldCharType="end"/>
        </w:r>
      </w:hyperlink>
    </w:p>
    <w:p w14:paraId="7922FF6B" w14:textId="126A3FBC"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8" w:history="1">
        <w:r w:rsidRPr="00251700">
          <w:rPr>
            <w:rStyle w:val="Hyperlink"/>
          </w:rPr>
          <w:t>16.</w:t>
        </w:r>
        <w:r>
          <w:rPr>
            <w:rFonts w:asciiTheme="minorHAnsi" w:eastAsiaTheme="minorEastAsia" w:hAnsiTheme="minorHAnsi" w:cstheme="minorBidi"/>
            <w:color w:val="auto"/>
            <w:kern w:val="2"/>
            <w:lang w:eastAsia="lt-LT"/>
            <w14:ligatures w14:val="standardContextual"/>
          </w:rPr>
          <w:tab/>
        </w:r>
        <w:r w:rsidRPr="00251700">
          <w:rPr>
            <w:rStyle w:val="Hyperlink"/>
          </w:rPr>
          <w:t>Papildomi darbai ir paslaugos</w:t>
        </w:r>
        <w:r>
          <w:rPr>
            <w:webHidden/>
          </w:rPr>
          <w:tab/>
        </w:r>
        <w:r>
          <w:rPr>
            <w:webHidden/>
          </w:rPr>
          <w:fldChar w:fldCharType="begin"/>
        </w:r>
        <w:r>
          <w:rPr>
            <w:webHidden/>
          </w:rPr>
          <w:instrText xml:space="preserve"> PAGEREF _Toc199256768 \h </w:instrText>
        </w:r>
        <w:r>
          <w:rPr>
            <w:webHidden/>
          </w:rPr>
        </w:r>
        <w:r>
          <w:rPr>
            <w:webHidden/>
          </w:rPr>
          <w:fldChar w:fldCharType="separate"/>
        </w:r>
        <w:r>
          <w:rPr>
            <w:webHidden/>
          </w:rPr>
          <w:t>34</w:t>
        </w:r>
        <w:r>
          <w:rPr>
            <w:webHidden/>
          </w:rPr>
          <w:fldChar w:fldCharType="end"/>
        </w:r>
      </w:hyperlink>
    </w:p>
    <w:p w14:paraId="4EAD92BF" w14:textId="4FF1B65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69" w:history="1">
        <w:r w:rsidRPr="00251700">
          <w:rPr>
            <w:rStyle w:val="Hyperlink"/>
          </w:rPr>
          <w:t>17.</w:t>
        </w:r>
        <w:r>
          <w:rPr>
            <w:rFonts w:asciiTheme="minorHAnsi" w:eastAsiaTheme="minorEastAsia" w:hAnsiTheme="minorHAnsi" w:cstheme="minorBidi"/>
            <w:color w:val="auto"/>
            <w:kern w:val="2"/>
            <w:lang w:eastAsia="lt-LT"/>
            <w14:ligatures w14:val="standardContextual"/>
          </w:rPr>
          <w:tab/>
        </w:r>
        <w:r w:rsidRPr="00251700">
          <w:rPr>
            <w:rStyle w:val="Hyperlink"/>
          </w:rPr>
          <w:t>Darbų ir Paslaugų keitimas</w:t>
        </w:r>
        <w:r>
          <w:rPr>
            <w:webHidden/>
          </w:rPr>
          <w:tab/>
        </w:r>
        <w:r>
          <w:rPr>
            <w:webHidden/>
          </w:rPr>
          <w:fldChar w:fldCharType="begin"/>
        </w:r>
        <w:r>
          <w:rPr>
            <w:webHidden/>
          </w:rPr>
          <w:instrText xml:space="preserve"> PAGEREF _Toc199256769 \h </w:instrText>
        </w:r>
        <w:r>
          <w:rPr>
            <w:webHidden/>
          </w:rPr>
        </w:r>
        <w:r>
          <w:rPr>
            <w:webHidden/>
          </w:rPr>
          <w:fldChar w:fldCharType="separate"/>
        </w:r>
        <w:r>
          <w:rPr>
            <w:webHidden/>
          </w:rPr>
          <w:t>37</w:t>
        </w:r>
        <w:r>
          <w:rPr>
            <w:webHidden/>
          </w:rPr>
          <w:fldChar w:fldCharType="end"/>
        </w:r>
      </w:hyperlink>
    </w:p>
    <w:p w14:paraId="73E3925C" w14:textId="7AD1A42C"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0" w:history="1">
        <w:r w:rsidRPr="00251700">
          <w:rPr>
            <w:rStyle w:val="Hyperlink"/>
          </w:rPr>
          <w:t>18.</w:t>
        </w:r>
        <w:r>
          <w:rPr>
            <w:rFonts w:asciiTheme="minorHAnsi" w:eastAsiaTheme="minorEastAsia" w:hAnsiTheme="minorHAnsi" w:cstheme="minorBidi"/>
            <w:color w:val="auto"/>
            <w:kern w:val="2"/>
            <w:lang w:eastAsia="lt-LT"/>
            <w14:ligatures w14:val="standardContextual"/>
          </w:rPr>
          <w:tab/>
        </w:r>
        <w:r w:rsidRPr="00251700">
          <w:rPr>
            <w:rStyle w:val="Hyperlink"/>
          </w:rPr>
          <w:t>Paslaugų teikimas</w:t>
        </w:r>
        <w:r>
          <w:rPr>
            <w:webHidden/>
          </w:rPr>
          <w:tab/>
        </w:r>
        <w:r>
          <w:rPr>
            <w:webHidden/>
          </w:rPr>
          <w:fldChar w:fldCharType="begin"/>
        </w:r>
        <w:r>
          <w:rPr>
            <w:webHidden/>
          </w:rPr>
          <w:instrText xml:space="preserve"> PAGEREF _Toc199256770 \h </w:instrText>
        </w:r>
        <w:r>
          <w:rPr>
            <w:webHidden/>
          </w:rPr>
        </w:r>
        <w:r>
          <w:rPr>
            <w:webHidden/>
          </w:rPr>
          <w:fldChar w:fldCharType="separate"/>
        </w:r>
        <w:r>
          <w:rPr>
            <w:webHidden/>
          </w:rPr>
          <w:t>39</w:t>
        </w:r>
        <w:r>
          <w:rPr>
            <w:webHidden/>
          </w:rPr>
          <w:fldChar w:fldCharType="end"/>
        </w:r>
      </w:hyperlink>
    </w:p>
    <w:p w14:paraId="7C72BF9D" w14:textId="67A66F79"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1" w:history="1">
        <w:r w:rsidRPr="00251700">
          <w:rPr>
            <w:rStyle w:val="Hyperlink"/>
          </w:rPr>
          <w:t>19.</w:t>
        </w:r>
        <w:r>
          <w:rPr>
            <w:rFonts w:asciiTheme="minorHAnsi" w:eastAsiaTheme="minorEastAsia" w:hAnsiTheme="minorHAnsi" w:cstheme="minorBidi"/>
            <w:color w:val="auto"/>
            <w:kern w:val="2"/>
            <w:lang w:eastAsia="lt-LT"/>
            <w14:ligatures w14:val="standardContextual"/>
          </w:rPr>
          <w:tab/>
        </w:r>
        <w:r w:rsidRPr="00251700">
          <w:rPr>
            <w:rStyle w:val="Hyperlink"/>
          </w:rPr>
          <w:t>Subtiekėjai</w:t>
        </w:r>
        <w:r>
          <w:rPr>
            <w:webHidden/>
          </w:rPr>
          <w:tab/>
        </w:r>
        <w:r>
          <w:rPr>
            <w:webHidden/>
          </w:rPr>
          <w:fldChar w:fldCharType="begin"/>
        </w:r>
        <w:r>
          <w:rPr>
            <w:webHidden/>
          </w:rPr>
          <w:instrText xml:space="preserve"> PAGEREF _Toc199256771 \h </w:instrText>
        </w:r>
        <w:r>
          <w:rPr>
            <w:webHidden/>
          </w:rPr>
        </w:r>
        <w:r>
          <w:rPr>
            <w:webHidden/>
          </w:rPr>
          <w:fldChar w:fldCharType="separate"/>
        </w:r>
        <w:r>
          <w:rPr>
            <w:webHidden/>
          </w:rPr>
          <w:t>41</w:t>
        </w:r>
        <w:r>
          <w:rPr>
            <w:webHidden/>
          </w:rPr>
          <w:fldChar w:fldCharType="end"/>
        </w:r>
      </w:hyperlink>
    </w:p>
    <w:p w14:paraId="592DF553" w14:textId="544837E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2" w:history="1">
        <w:r w:rsidRPr="00251700">
          <w:rPr>
            <w:rStyle w:val="Hyperlink"/>
          </w:rPr>
          <w:t>20.</w:t>
        </w:r>
        <w:r>
          <w:rPr>
            <w:rFonts w:asciiTheme="minorHAnsi" w:eastAsiaTheme="minorEastAsia" w:hAnsiTheme="minorHAnsi" w:cstheme="minorBidi"/>
            <w:color w:val="auto"/>
            <w:kern w:val="2"/>
            <w:lang w:eastAsia="lt-LT"/>
            <w14:ligatures w14:val="standardContextual"/>
          </w:rPr>
          <w:tab/>
        </w:r>
        <w:r w:rsidRPr="00251700">
          <w:rPr>
            <w:rStyle w:val="Hyperlink"/>
          </w:rPr>
          <w:t>Veiksmų derinimas su Valdžios subjektu</w:t>
        </w:r>
        <w:r>
          <w:rPr>
            <w:webHidden/>
          </w:rPr>
          <w:tab/>
        </w:r>
        <w:r>
          <w:rPr>
            <w:webHidden/>
          </w:rPr>
          <w:fldChar w:fldCharType="begin"/>
        </w:r>
        <w:r>
          <w:rPr>
            <w:webHidden/>
          </w:rPr>
          <w:instrText xml:space="preserve"> PAGEREF _Toc199256772 \h </w:instrText>
        </w:r>
        <w:r>
          <w:rPr>
            <w:webHidden/>
          </w:rPr>
        </w:r>
        <w:r>
          <w:rPr>
            <w:webHidden/>
          </w:rPr>
          <w:fldChar w:fldCharType="separate"/>
        </w:r>
        <w:r>
          <w:rPr>
            <w:webHidden/>
          </w:rPr>
          <w:t>42</w:t>
        </w:r>
        <w:r>
          <w:rPr>
            <w:webHidden/>
          </w:rPr>
          <w:fldChar w:fldCharType="end"/>
        </w:r>
      </w:hyperlink>
    </w:p>
    <w:p w14:paraId="532964C4" w14:textId="40AEA3F2" w:rsidR="00E3063E" w:rsidRDefault="00E3063E" w:rsidP="00E3063E">
      <w:pPr>
        <w:pStyle w:val="TOC1"/>
        <w:tabs>
          <w:tab w:val="left" w:pos="1540"/>
        </w:tabs>
        <w:rPr>
          <w:rFonts w:asciiTheme="minorHAnsi" w:eastAsiaTheme="minorEastAsia" w:hAnsiTheme="minorHAnsi" w:cstheme="minorBidi"/>
          <w:b w:val="0"/>
          <w:bCs w:val="0"/>
          <w:color w:val="auto"/>
          <w:kern w:val="2"/>
          <w14:ligatures w14:val="standardContextual"/>
        </w:rPr>
      </w:pPr>
      <w:hyperlink w:anchor="_Toc199256773" w:history="1">
        <w:r w:rsidRPr="00251700">
          <w:rPr>
            <w:rStyle w:val="Hyperlink"/>
          </w:rPr>
          <w:t>VIII. Atleidimo atvejai ir Kompensavimo įvykiai</w:t>
        </w:r>
        <w:r>
          <w:rPr>
            <w:webHidden/>
          </w:rPr>
          <w:tab/>
        </w:r>
        <w:r>
          <w:rPr>
            <w:webHidden/>
          </w:rPr>
          <w:fldChar w:fldCharType="begin"/>
        </w:r>
        <w:r>
          <w:rPr>
            <w:webHidden/>
          </w:rPr>
          <w:instrText xml:space="preserve"> PAGEREF _Toc199256773 \h </w:instrText>
        </w:r>
        <w:r>
          <w:rPr>
            <w:webHidden/>
          </w:rPr>
        </w:r>
        <w:r>
          <w:rPr>
            <w:webHidden/>
          </w:rPr>
          <w:fldChar w:fldCharType="separate"/>
        </w:r>
        <w:r>
          <w:rPr>
            <w:webHidden/>
          </w:rPr>
          <w:t>43</w:t>
        </w:r>
        <w:r>
          <w:rPr>
            <w:webHidden/>
          </w:rPr>
          <w:fldChar w:fldCharType="end"/>
        </w:r>
      </w:hyperlink>
    </w:p>
    <w:p w14:paraId="760B9774" w14:textId="0C8ADD77"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4" w:history="1">
        <w:r w:rsidRPr="00251700">
          <w:rPr>
            <w:rStyle w:val="Hyperlink"/>
          </w:rPr>
          <w:t>21.</w:t>
        </w:r>
        <w:r>
          <w:rPr>
            <w:rFonts w:asciiTheme="minorHAnsi" w:eastAsiaTheme="minorEastAsia" w:hAnsiTheme="minorHAnsi" w:cstheme="minorBidi"/>
            <w:color w:val="auto"/>
            <w:kern w:val="2"/>
            <w:lang w:eastAsia="lt-LT"/>
            <w14:ligatures w14:val="standardContextual"/>
          </w:rPr>
          <w:tab/>
        </w:r>
        <w:r w:rsidRPr="00251700">
          <w:rPr>
            <w:rStyle w:val="Hyperlink"/>
          </w:rPr>
          <w:t>Atleidimo atvejai</w:t>
        </w:r>
        <w:r>
          <w:rPr>
            <w:webHidden/>
          </w:rPr>
          <w:tab/>
        </w:r>
        <w:r>
          <w:rPr>
            <w:webHidden/>
          </w:rPr>
          <w:fldChar w:fldCharType="begin"/>
        </w:r>
        <w:r>
          <w:rPr>
            <w:webHidden/>
          </w:rPr>
          <w:instrText xml:space="preserve"> PAGEREF _Toc199256774 \h </w:instrText>
        </w:r>
        <w:r>
          <w:rPr>
            <w:webHidden/>
          </w:rPr>
        </w:r>
        <w:r>
          <w:rPr>
            <w:webHidden/>
          </w:rPr>
          <w:fldChar w:fldCharType="separate"/>
        </w:r>
        <w:r>
          <w:rPr>
            <w:webHidden/>
          </w:rPr>
          <w:t>43</w:t>
        </w:r>
        <w:r>
          <w:rPr>
            <w:webHidden/>
          </w:rPr>
          <w:fldChar w:fldCharType="end"/>
        </w:r>
      </w:hyperlink>
    </w:p>
    <w:p w14:paraId="35BE3EB1" w14:textId="16630F3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5" w:history="1">
        <w:r w:rsidRPr="00251700">
          <w:rPr>
            <w:rStyle w:val="Hyperlink"/>
          </w:rPr>
          <w:t>22.</w:t>
        </w:r>
        <w:r>
          <w:rPr>
            <w:rFonts w:asciiTheme="minorHAnsi" w:eastAsiaTheme="minorEastAsia" w:hAnsiTheme="minorHAnsi" w:cstheme="minorBidi"/>
            <w:color w:val="auto"/>
            <w:kern w:val="2"/>
            <w:lang w:eastAsia="lt-LT"/>
            <w14:ligatures w14:val="standardContextual"/>
          </w:rPr>
          <w:tab/>
        </w:r>
        <w:r w:rsidRPr="00251700">
          <w:rPr>
            <w:rStyle w:val="Hyperlink"/>
          </w:rPr>
          <w:t>Kompensavimo įvykiai</w:t>
        </w:r>
        <w:r>
          <w:rPr>
            <w:webHidden/>
          </w:rPr>
          <w:tab/>
        </w:r>
        <w:r>
          <w:rPr>
            <w:webHidden/>
          </w:rPr>
          <w:fldChar w:fldCharType="begin"/>
        </w:r>
        <w:r>
          <w:rPr>
            <w:webHidden/>
          </w:rPr>
          <w:instrText xml:space="preserve"> PAGEREF _Toc199256775 \h </w:instrText>
        </w:r>
        <w:r>
          <w:rPr>
            <w:webHidden/>
          </w:rPr>
        </w:r>
        <w:r>
          <w:rPr>
            <w:webHidden/>
          </w:rPr>
          <w:fldChar w:fldCharType="separate"/>
        </w:r>
        <w:r>
          <w:rPr>
            <w:webHidden/>
          </w:rPr>
          <w:t>45</w:t>
        </w:r>
        <w:r>
          <w:rPr>
            <w:webHidden/>
          </w:rPr>
          <w:fldChar w:fldCharType="end"/>
        </w:r>
      </w:hyperlink>
    </w:p>
    <w:p w14:paraId="5E77E863" w14:textId="19AA8E76"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76" w:history="1">
        <w:r w:rsidRPr="00251700">
          <w:rPr>
            <w:rStyle w:val="Hyperlink"/>
          </w:rPr>
          <w:t>IX. Mokėjimai</w:t>
        </w:r>
        <w:r>
          <w:rPr>
            <w:webHidden/>
          </w:rPr>
          <w:tab/>
        </w:r>
        <w:r>
          <w:rPr>
            <w:webHidden/>
          </w:rPr>
          <w:fldChar w:fldCharType="begin"/>
        </w:r>
        <w:r>
          <w:rPr>
            <w:webHidden/>
          </w:rPr>
          <w:instrText xml:space="preserve"> PAGEREF _Toc199256776 \h </w:instrText>
        </w:r>
        <w:r>
          <w:rPr>
            <w:webHidden/>
          </w:rPr>
        </w:r>
        <w:r>
          <w:rPr>
            <w:webHidden/>
          </w:rPr>
          <w:fldChar w:fldCharType="separate"/>
        </w:r>
        <w:r>
          <w:rPr>
            <w:webHidden/>
          </w:rPr>
          <w:t>48</w:t>
        </w:r>
        <w:r>
          <w:rPr>
            <w:webHidden/>
          </w:rPr>
          <w:fldChar w:fldCharType="end"/>
        </w:r>
      </w:hyperlink>
    </w:p>
    <w:p w14:paraId="391B00DF" w14:textId="27A9FDBE"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7" w:history="1">
        <w:r w:rsidRPr="00251700">
          <w:rPr>
            <w:rStyle w:val="Hyperlink"/>
          </w:rPr>
          <w:t>23.</w:t>
        </w:r>
        <w:r>
          <w:rPr>
            <w:rFonts w:asciiTheme="minorHAnsi" w:eastAsiaTheme="minorEastAsia" w:hAnsiTheme="minorHAnsi" w:cstheme="minorBidi"/>
            <w:color w:val="auto"/>
            <w:kern w:val="2"/>
            <w:lang w:eastAsia="lt-LT"/>
            <w14:ligatures w14:val="standardContextual"/>
          </w:rPr>
          <w:tab/>
        </w:r>
        <w:r w:rsidRPr="00251700">
          <w:rPr>
            <w:rStyle w:val="Hyperlink"/>
          </w:rPr>
          <w:t>Mokėjimai ir jų tvarka</w:t>
        </w:r>
        <w:r>
          <w:rPr>
            <w:webHidden/>
          </w:rPr>
          <w:tab/>
        </w:r>
        <w:r>
          <w:rPr>
            <w:webHidden/>
          </w:rPr>
          <w:fldChar w:fldCharType="begin"/>
        </w:r>
        <w:r>
          <w:rPr>
            <w:webHidden/>
          </w:rPr>
          <w:instrText xml:space="preserve"> PAGEREF _Toc199256777 \h </w:instrText>
        </w:r>
        <w:r>
          <w:rPr>
            <w:webHidden/>
          </w:rPr>
        </w:r>
        <w:r>
          <w:rPr>
            <w:webHidden/>
          </w:rPr>
          <w:fldChar w:fldCharType="separate"/>
        </w:r>
        <w:r>
          <w:rPr>
            <w:webHidden/>
          </w:rPr>
          <w:t>48</w:t>
        </w:r>
        <w:r>
          <w:rPr>
            <w:webHidden/>
          </w:rPr>
          <w:fldChar w:fldCharType="end"/>
        </w:r>
      </w:hyperlink>
    </w:p>
    <w:p w14:paraId="5BFD3BDC" w14:textId="080F366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78" w:history="1">
        <w:r w:rsidRPr="00251700">
          <w:rPr>
            <w:rStyle w:val="Hyperlink"/>
          </w:rPr>
          <w:t>24.</w:t>
        </w:r>
        <w:r>
          <w:rPr>
            <w:rFonts w:asciiTheme="minorHAnsi" w:eastAsiaTheme="minorEastAsia" w:hAnsiTheme="minorHAnsi" w:cstheme="minorBidi"/>
            <w:color w:val="auto"/>
            <w:kern w:val="2"/>
            <w:lang w:eastAsia="lt-LT"/>
            <w14:ligatures w14:val="standardContextual"/>
          </w:rPr>
          <w:tab/>
        </w:r>
        <w:r w:rsidRPr="00251700">
          <w:rPr>
            <w:rStyle w:val="Hyperlink"/>
          </w:rPr>
          <w:t>Finansavimo sąlygų keitimas</w:t>
        </w:r>
        <w:r>
          <w:rPr>
            <w:webHidden/>
          </w:rPr>
          <w:tab/>
        </w:r>
        <w:r>
          <w:rPr>
            <w:webHidden/>
          </w:rPr>
          <w:fldChar w:fldCharType="begin"/>
        </w:r>
        <w:r>
          <w:rPr>
            <w:webHidden/>
          </w:rPr>
          <w:instrText xml:space="preserve"> PAGEREF _Toc199256778 \h </w:instrText>
        </w:r>
        <w:r>
          <w:rPr>
            <w:webHidden/>
          </w:rPr>
        </w:r>
        <w:r>
          <w:rPr>
            <w:webHidden/>
          </w:rPr>
          <w:fldChar w:fldCharType="separate"/>
        </w:r>
        <w:r>
          <w:rPr>
            <w:webHidden/>
          </w:rPr>
          <w:t>49</w:t>
        </w:r>
        <w:r>
          <w:rPr>
            <w:webHidden/>
          </w:rPr>
          <w:fldChar w:fldCharType="end"/>
        </w:r>
      </w:hyperlink>
    </w:p>
    <w:p w14:paraId="1CEE4064" w14:textId="7E65F77F"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79" w:history="1">
        <w:r w:rsidRPr="00251700">
          <w:rPr>
            <w:rStyle w:val="Hyperlink"/>
          </w:rPr>
          <w:t>X. Įsipareigojimų vykdymo kontrolė</w:t>
        </w:r>
        <w:r>
          <w:rPr>
            <w:webHidden/>
          </w:rPr>
          <w:tab/>
        </w:r>
        <w:r>
          <w:rPr>
            <w:webHidden/>
          </w:rPr>
          <w:fldChar w:fldCharType="begin"/>
        </w:r>
        <w:r>
          <w:rPr>
            <w:webHidden/>
          </w:rPr>
          <w:instrText xml:space="preserve"> PAGEREF _Toc199256779 \h </w:instrText>
        </w:r>
        <w:r>
          <w:rPr>
            <w:webHidden/>
          </w:rPr>
        </w:r>
        <w:r>
          <w:rPr>
            <w:webHidden/>
          </w:rPr>
          <w:fldChar w:fldCharType="separate"/>
        </w:r>
        <w:r>
          <w:rPr>
            <w:webHidden/>
          </w:rPr>
          <w:t>50</w:t>
        </w:r>
        <w:r>
          <w:rPr>
            <w:webHidden/>
          </w:rPr>
          <w:fldChar w:fldCharType="end"/>
        </w:r>
      </w:hyperlink>
    </w:p>
    <w:p w14:paraId="7B28EB28" w14:textId="212C6FE6"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0" w:history="1">
        <w:r w:rsidRPr="00251700">
          <w:rPr>
            <w:rStyle w:val="Hyperlink"/>
          </w:rPr>
          <w:t>25.</w:t>
        </w:r>
        <w:r>
          <w:rPr>
            <w:rFonts w:asciiTheme="minorHAnsi" w:eastAsiaTheme="minorEastAsia" w:hAnsiTheme="minorHAnsi" w:cstheme="minorBidi"/>
            <w:color w:val="auto"/>
            <w:kern w:val="2"/>
            <w:lang w:eastAsia="lt-LT"/>
            <w14:ligatures w14:val="standardContextual"/>
          </w:rPr>
          <w:tab/>
        </w:r>
        <w:r w:rsidRPr="00251700">
          <w:rPr>
            <w:rStyle w:val="Hyperlink"/>
          </w:rPr>
          <w:t>Valdžios subjekto teisė kontroliuoti</w:t>
        </w:r>
        <w:r>
          <w:rPr>
            <w:webHidden/>
          </w:rPr>
          <w:tab/>
        </w:r>
        <w:r>
          <w:rPr>
            <w:webHidden/>
          </w:rPr>
          <w:fldChar w:fldCharType="begin"/>
        </w:r>
        <w:r>
          <w:rPr>
            <w:webHidden/>
          </w:rPr>
          <w:instrText xml:space="preserve"> PAGEREF _Toc199256780 \h </w:instrText>
        </w:r>
        <w:r>
          <w:rPr>
            <w:webHidden/>
          </w:rPr>
        </w:r>
        <w:r>
          <w:rPr>
            <w:webHidden/>
          </w:rPr>
          <w:fldChar w:fldCharType="separate"/>
        </w:r>
        <w:r>
          <w:rPr>
            <w:webHidden/>
          </w:rPr>
          <w:t>50</w:t>
        </w:r>
        <w:r>
          <w:rPr>
            <w:webHidden/>
          </w:rPr>
          <w:fldChar w:fldCharType="end"/>
        </w:r>
      </w:hyperlink>
    </w:p>
    <w:p w14:paraId="6BD24B86" w14:textId="79ADAE6B"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1" w:history="1">
        <w:r w:rsidRPr="00251700">
          <w:rPr>
            <w:rStyle w:val="Hyperlink"/>
          </w:rPr>
          <w:t>26.</w:t>
        </w:r>
        <w:r>
          <w:rPr>
            <w:rFonts w:asciiTheme="minorHAnsi" w:eastAsiaTheme="minorEastAsia" w:hAnsiTheme="minorHAnsi" w:cstheme="minorBidi"/>
            <w:color w:val="auto"/>
            <w:kern w:val="2"/>
            <w:lang w:eastAsia="lt-LT"/>
            <w14:ligatures w14:val="standardContextual"/>
          </w:rPr>
          <w:tab/>
        </w:r>
        <w:r w:rsidRPr="00251700">
          <w:rPr>
            <w:rStyle w:val="Hyperlink"/>
          </w:rPr>
          <w:t>Informacijos teikimas</w:t>
        </w:r>
        <w:r>
          <w:rPr>
            <w:webHidden/>
          </w:rPr>
          <w:tab/>
        </w:r>
        <w:r>
          <w:rPr>
            <w:webHidden/>
          </w:rPr>
          <w:fldChar w:fldCharType="begin"/>
        </w:r>
        <w:r>
          <w:rPr>
            <w:webHidden/>
          </w:rPr>
          <w:instrText xml:space="preserve"> PAGEREF _Toc199256781 \h </w:instrText>
        </w:r>
        <w:r>
          <w:rPr>
            <w:webHidden/>
          </w:rPr>
        </w:r>
        <w:r>
          <w:rPr>
            <w:webHidden/>
          </w:rPr>
          <w:fldChar w:fldCharType="separate"/>
        </w:r>
        <w:r>
          <w:rPr>
            <w:webHidden/>
          </w:rPr>
          <w:t>50</w:t>
        </w:r>
        <w:r>
          <w:rPr>
            <w:webHidden/>
          </w:rPr>
          <w:fldChar w:fldCharType="end"/>
        </w:r>
      </w:hyperlink>
    </w:p>
    <w:p w14:paraId="7DA84664" w14:textId="79088EA7"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2" w:history="1">
        <w:r w:rsidRPr="00251700">
          <w:rPr>
            <w:rStyle w:val="Hyperlink"/>
          </w:rPr>
          <w:t>27.</w:t>
        </w:r>
        <w:r>
          <w:rPr>
            <w:rFonts w:asciiTheme="minorHAnsi" w:eastAsiaTheme="minorEastAsia" w:hAnsiTheme="minorHAnsi" w:cstheme="minorBidi"/>
            <w:color w:val="auto"/>
            <w:kern w:val="2"/>
            <w:lang w:eastAsia="lt-LT"/>
            <w14:ligatures w14:val="standardContextual"/>
          </w:rPr>
          <w:tab/>
        </w:r>
        <w:r w:rsidRPr="00251700">
          <w:rPr>
            <w:rStyle w:val="Hyperlink"/>
          </w:rPr>
          <w:t>Teikiamų Paslaugų patikra</w:t>
        </w:r>
        <w:r>
          <w:rPr>
            <w:webHidden/>
          </w:rPr>
          <w:tab/>
        </w:r>
        <w:r>
          <w:rPr>
            <w:webHidden/>
          </w:rPr>
          <w:fldChar w:fldCharType="begin"/>
        </w:r>
        <w:r>
          <w:rPr>
            <w:webHidden/>
          </w:rPr>
          <w:instrText xml:space="preserve"> PAGEREF _Toc199256782 \h </w:instrText>
        </w:r>
        <w:r>
          <w:rPr>
            <w:webHidden/>
          </w:rPr>
        </w:r>
        <w:r>
          <w:rPr>
            <w:webHidden/>
          </w:rPr>
          <w:fldChar w:fldCharType="separate"/>
        </w:r>
        <w:r>
          <w:rPr>
            <w:webHidden/>
          </w:rPr>
          <w:t>51</w:t>
        </w:r>
        <w:r>
          <w:rPr>
            <w:webHidden/>
          </w:rPr>
          <w:fldChar w:fldCharType="end"/>
        </w:r>
      </w:hyperlink>
    </w:p>
    <w:p w14:paraId="3BA16E21" w14:textId="03348AEE"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83" w:history="1">
        <w:r w:rsidRPr="00251700">
          <w:rPr>
            <w:rStyle w:val="Hyperlink"/>
          </w:rPr>
          <w:t>XI. Teisių ir pareigų perleidimai</w:t>
        </w:r>
        <w:r>
          <w:rPr>
            <w:webHidden/>
          </w:rPr>
          <w:tab/>
        </w:r>
        <w:r>
          <w:rPr>
            <w:webHidden/>
          </w:rPr>
          <w:fldChar w:fldCharType="begin"/>
        </w:r>
        <w:r>
          <w:rPr>
            <w:webHidden/>
          </w:rPr>
          <w:instrText xml:space="preserve"> PAGEREF _Toc199256783 \h </w:instrText>
        </w:r>
        <w:r>
          <w:rPr>
            <w:webHidden/>
          </w:rPr>
        </w:r>
        <w:r>
          <w:rPr>
            <w:webHidden/>
          </w:rPr>
          <w:fldChar w:fldCharType="separate"/>
        </w:r>
        <w:r>
          <w:rPr>
            <w:webHidden/>
          </w:rPr>
          <w:t>52</w:t>
        </w:r>
        <w:r>
          <w:rPr>
            <w:webHidden/>
          </w:rPr>
          <w:fldChar w:fldCharType="end"/>
        </w:r>
      </w:hyperlink>
    </w:p>
    <w:p w14:paraId="3B0AAEF2" w14:textId="7EB2A27B"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4" w:history="1">
        <w:r w:rsidRPr="00251700">
          <w:rPr>
            <w:rStyle w:val="Hyperlink"/>
          </w:rPr>
          <w:t>28.</w:t>
        </w:r>
        <w:r>
          <w:rPr>
            <w:rFonts w:asciiTheme="minorHAnsi" w:eastAsiaTheme="minorEastAsia" w:hAnsiTheme="minorHAnsi" w:cstheme="minorBidi"/>
            <w:color w:val="auto"/>
            <w:kern w:val="2"/>
            <w:lang w:eastAsia="lt-LT"/>
            <w14:ligatures w14:val="standardContextual"/>
          </w:rPr>
          <w:tab/>
        </w:r>
        <w:r w:rsidRPr="00251700">
          <w:rPr>
            <w:rStyle w:val="Hyperlink"/>
          </w:rPr>
          <w:t>Teisių ir pareigų perleidimas</w:t>
        </w:r>
        <w:r>
          <w:rPr>
            <w:webHidden/>
          </w:rPr>
          <w:tab/>
        </w:r>
        <w:r>
          <w:rPr>
            <w:webHidden/>
          </w:rPr>
          <w:fldChar w:fldCharType="begin"/>
        </w:r>
        <w:r>
          <w:rPr>
            <w:webHidden/>
          </w:rPr>
          <w:instrText xml:space="preserve"> PAGEREF _Toc199256784 \h </w:instrText>
        </w:r>
        <w:r>
          <w:rPr>
            <w:webHidden/>
          </w:rPr>
        </w:r>
        <w:r>
          <w:rPr>
            <w:webHidden/>
          </w:rPr>
          <w:fldChar w:fldCharType="separate"/>
        </w:r>
        <w:r>
          <w:rPr>
            <w:webHidden/>
          </w:rPr>
          <w:t>52</w:t>
        </w:r>
        <w:r>
          <w:rPr>
            <w:webHidden/>
          </w:rPr>
          <w:fldChar w:fldCharType="end"/>
        </w:r>
      </w:hyperlink>
    </w:p>
    <w:p w14:paraId="23E65448" w14:textId="28DA331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5" w:history="1">
        <w:r w:rsidRPr="00251700">
          <w:rPr>
            <w:rStyle w:val="Hyperlink"/>
          </w:rPr>
          <w:t>29.</w:t>
        </w:r>
        <w:r>
          <w:rPr>
            <w:rFonts w:asciiTheme="minorHAnsi" w:eastAsiaTheme="minorEastAsia" w:hAnsiTheme="minorHAnsi" w:cstheme="minorBidi"/>
            <w:color w:val="auto"/>
            <w:kern w:val="2"/>
            <w:lang w:eastAsia="lt-LT"/>
            <w14:ligatures w14:val="standardContextual"/>
          </w:rPr>
          <w:tab/>
        </w:r>
        <w:r w:rsidRPr="00251700">
          <w:rPr>
            <w:rStyle w:val="Hyperlink"/>
          </w:rPr>
          <w:t>Laikinas Privataus subjekto įsipareigojimų vykdymo perleidimas</w:t>
        </w:r>
        <w:r>
          <w:rPr>
            <w:webHidden/>
          </w:rPr>
          <w:tab/>
        </w:r>
        <w:r>
          <w:rPr>
            <w:webHidden/>
          </w:rPr>
          <w:fldChar w:fldCharType="begin"/>
        </w:r>
        <w:r>
          <w:rPr>
            <w:webHidden/>
          </w:rPr>
          <w:instrText xml:space="preserve"> PAGEREF _Toc199256785 \h </w:instrText>
        </w:r>
        <w:r>
          <w:rPr>
            <w:webHidden/>
          </w:rPr>
        </w:r>
        <w:r>
          <w:rPr>
            <w:webHidden/>
          </w:rPr>
          <w:fldChar w:fldCharType="separate"/>
        </w:r>
        <w:r>
          <w:rPr>
            <w:webHidden/>
          </w:rPr>
          <w:t>53</w:t>
        </w:r>
        <w:r>
          <w:rPr>
            <w:webHidden/>
          </w:rPr>
          <w:fldChar w:fldCharType="end"/>
        </w:r>
      </w:hyperlink>
    </w:p>
    <w:p w14:paraId="563C03E1" w14:textId="6295954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6" w:history="1">
        <w:r w:rsidRPr="00251700">
          <w:rPr>
            <w:rStyle w:val="Hyperlink"/>
          </w:rPr>
          <w:t>30.</w:t>
        </w:r>
        <w:r>
          <w:rPr>
            <w:rFonts w:asciiTheme="minorHAnsi" w:eastAsiaTheme="minorEastAsia" w:hAnsiTheme="minorHAnsi" w:cstheme="minorBidi"/>
            <w:color w:val="auto"/>
            <w:kern w:val="2"/>
            <w:lang w:eastAsia="lt-LT"/>
            <w14:ligatures w14:val="standardContextual"/>
          </w:rPr>
          <w:tab/>
        </w:r>
        <w:r w:rsidRPr="00251700">
          <w:rPr>
            <w:rStyle w:val="Hyperlink"/>
          </w:rPr>
          <w:t>Įstojimo galimybė („Step-In“)</w:t>
        </w:r>
        <w:r>
          <w:rPr>
            <w:webHidden/>
          </w:rPr>
          <w:tab/>
        </w:r>
        <w:r>
          <w:rPr>
            <w:webHidden/>
          </w:rPr>
          <w:fldChar w:fldCharType="begin"/>
        </w:r>
        <w:r>
          <w:rPr>
            <w:webHidden/>
          </w:rPr>
          <w:instrText xml:space="preserve"> PAGEREF _Toc199256786 \h </w:instrText>
        </w:r>
        <w:r>
          <w:rPr>
            <w:webHidden/>
          </w:rPr>
        </w:r>
        <w:r>
          <w:rPr>
            <w:webHidden/>
          </w:rPr>
          <w:fldChar w:fldCharType="separate"/>
        </w:r>
        <w:r>
          <w:rPr>
            <w:webHidden/>
          </w:rPr>
          <w:t>55</w:t>
        </w:r>
        <w:r>
          <w:rPr>
            <w:webHidden/>
          </w:rPr>
          <w:fldChar w:fldCharType="end"/>
        </w:r>
      </w:hyperlink>
    </w:p>
    <w:p w14:paraId="576DB1A4" w14:textId="6B48E7AA"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87" w:history="1">
        <w:r w:rsidRPr="00251700">
          <w:rPr>
            <w:rStyle w:val="Hyperlink"/>
          </w:rPr>
          <w:t>XII. Prievolių Valdžios subjektui ir tretiesiems asmenims įvykdymo užtikrinimas</w:t>
        </w:r>
        <w:r>
          <w:rPr>
            <w:webHidden/>
          </w:rPr>
          <w:tab/>
        </w:r>
        <w:r>
          <w:rPr>
            <w:webHidden/>
          </w:rPr>
          <w:fldChar w:fldCharType="begin"/>
        </w:r>
        <w:r>
          <w:rPr>
            <w:webHidden/>
          </w:rPr>
          <w:instrText xml:space="preserve"> PAGEREF _Toc199256787 \h </w:instrText>
        </w:r>
        <w:r>
          <w:rPr>
            <w:webHidden/>
          </w:rPr>
        </w:r>
        <w:r>
          <w:rPr>
            <w:webHidden/>
          </w:rPr>
          <w:fldChar w:fldCharType="separate"/>
        </w:r>
        <w:r>
          <w:rPr>
            <w:webHidden/>
          </w:rPr>
          <w:t>55</w:t>
        </w:r>
        <w:r>
          <w:rPr>
            <w:webHidden/>
          </w:rPr>
          <w:fldChar w:fldCharType="end"/>
        </w:r>
      </w:hyperlink>
    </w:p>
    <w:p w14:paraId="2644D7CA" w14:textId="36C1AFAA"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8" w:history="1">
        <w:r w:rsidRPr="00251700">
          <w:rPr>
            <w:rStyle w:val="Hyperlink"/>
          </w:rPr>
          <w:t>31.</w:t>
        </w:r>
        <w:r>
          <w:rPr>
            <w:rFonts w:asciiTheme="minorHAnsi" w:eastAsiaTheme="minorEastAsia" w:hAnsiTheme="minorHAnsi" w:cstheme="minorBidi"/>
            <w:color w:val="auto"/>
            <w:kern w:val="2"/>
            <w:lang w:eastAsia="lt-LT"/>
            <w14:ligatures w14:val="standardContextual"/>
          </w:rPr>
          <w:tab/>
        </w:r>
        <w:r w:rsidRPr="00251700">
          <w:rPr>
            <w:rStyle w:val="Hyperlink"/>
          </w:rPr>
          <w:t>Prievolių Valdžios subjektui įvykdymo užtikrinimas</w:t>
        </w:r>
        <w:r>
          <w:rPr>
            <w:webHidden/>
          </w:rPr>
          <w:tab/>
        </w:r>
        <w:r>
          <w:rPr>
            <w:webHidden/>
          </w:rPr>
          <w:fldChar w:fldCharType="begin"/>
        </w:r>
        <w:r>
          <w:rPr>
            <w:webHidden/>
          </w:rPr>
          <w:instrText xml:space="preserve"> PAGEREF _Toc199256788 \h </w:instrText>
        </w:r>
        <w:r>
          <w:rPr>
            <w:webHidden/>
          </w:rPr>
        </w:r>
        <w:r>
          <w:rPr>
            <w:webHidden/>
          </w:rPr>
          <w:fldChar w:fldCharType="separate"/>
        </w:r>
        <w:r>
          <w:rPr>
            <w:webHidden/>
          </w:rPr>
          <w:t>55</w:t>
        </w:r>
        <w:r>
          <w:rPr>
            <w:webHidden/>
          </w:rPr>
          <w:fldChar w:fldCharType="end"/>
        </w:r>
      </w:hyperlink>
    </w:p>
    <w:p w14:paraId="3A1739D9" w14:textId="07BFD37A"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89" w:history="1">
        <w:r w:rsidRPr="00251700">
          <w:rPr>
            <w:rStyle w:val="Hyperlink"/>
          </w:rPr>
          <w:t>32.</w:t>
        </w:r>
        <w:r>
          <w:rPr>
            <w:rFonts w:asciiTheme="minorHAnsi" w:eastAsiaTheme="minorEastAsia" w:hAnsiTheme="minorHAnsi" w:cstheme="minorBidi"/>
            <w:color w:val="auto"/>
            <w:kern w:val="2"/>
            <w:lang w:eastAsia="lt-LT"/>
            <w14:ligatures w14:val="standardContextual"/>
          </w:rPr>
          <w:tab/>
        </w:r>
        <w:r w:rsidRPr="00251700">
          <w:rPr>
            <w:rStyle w:val="Hyperlink"/>
          </w:rPr>
          <w:t>Prievolių tretiesiems asmenims įvykdymo užtikrinimas</w:t>
        </w:r>
        <w:r>
          <w:rPr>
            <w:webHidden/>
          </w:rPr>
          <w:tab/>
        </w:r>
        <w:r>
          <w:rPr>
            <w:webHidden/>
          </w:rPr>
          <w:fldChar w:fldCharType="begin"/>
        </w:r>
        <w:r>
          <w:rPr>
            <w:webHidden/>
          </w:rPr>
          <w:instrText xml:space="preserve"> PAGEREF _Toc199256789 \h </w:instrText>
        </w:r>
        <w:r>
          <w:rPr>
            <w:webHidden/>
          </w:rPr>
        </w:r>
        <w:r>
          <w:rPr>
            <w:webHidden/>
          </w:rPr>
          <w:fldChar w:fldCharType="separate"/>
        </w:r>
        <w:r>
          <w:rPr>
            <w:webHidden/>
          </w:rPr>
          <w:t>57</w:t>
        </w:r>
        <w:r>
          <w:rPr>
            <w:webHidden/>
          </w:rPr>
          <w:fldChar w:fldCharType="end"/>
        </w:r>
      </w:hyperlink>
    </w:p>
    <w:p w14:paraId="28130F07" w14:textId="14185811" w:rsidR="00E3063E" w:rsidRDefault="00E3063E" w:rsidP="00E3063E">
      <w:pPr>
        <w:pStyle w:val="TOC1"/>
        <w:tabs>
          <w:tab w:val="left" w:pos="1540"/>
        </w:tabs>
        <w:rPr>
          <w:rFonts w:asciiTheme="minorHAnsi" w:eastAsiaTheme="minorEastAsia" w:hAnsiTheme="minorHAnsi" w:cstheme="minorBidi"/>
          <w:b w:val="0"/>
          <w:bCs w:val="0"/>
          <w:color w:val="auto"/>
          <w:kern w:val="2"/>
          <w14:ligatures w14:val="standardContextual"/>
        </w:rPr>
      </w:pPr>
      <w:hyperlink w:anchor="_Toc199256790" w:history="1">
        <w:r w:rsidRPr="00251700">
          <w:rPr>
            <w:rStyle w:val="Hyperlink"/>
          </w:rPr>
          <w:t>XIII. Draudimas</w:t>
        </w:r>
        <w:r>
          <w:rPr>
            <w:webHidden/>
          </w:rPr>
          <w:tab/>
        </w:r>
        <w:r>
          <w:rPr>
            <w:webHidden/>
          </w:rPr>
          <w:fldChar w:fldCharType="begin"/>
        </w:r>
        <w:r>
          <w:rPr>
            <w:webHidden/>
          </w:rPr>
          <w:instrText xml:space="preserve"> PAGEREF _Toc199256790 \h </w:instrText>
        </w:r>
        <w:r>
          <w:rPr>
            <w:webHidden/>
          </w:rPr>
        </w:r>
        <w:r>
          <w:rPr>
            <w:webHidden/>
          </w:rPr>
          <w:fldChar w:fldCharType="separate"/>
        </w:r>
        <w:r>
          <w:rPr>
            <w:webHidden/>
          </w:rPr>
          <w:t>58</w:t>
        </w:r>
        <w:r>
          <w:rPr>
            <w:webHidden/>
          </w:rPr>
          <w:fldChar w:fldCharType="end"/>
        </w:r>
      </w:hyperlink>
    </w:p>
    <w:p w14:paraId="7E34472C" w14:textId="5CA7F261"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1" w:history="1">
        <w:r w:rsidRPr="00251700">
          <w:rPr>
            <w:rStyle w:val="Hyperlink"/>
          </w:rPr>
          <w:t>33.</w:t>
        </w:r>
        <w:r>
          <w:rPr>
            <w:rFonts w:asciiTheme="minorHAnsi" w:eastAsiaTheme="minorEastAsia" w:hAnsiTheme="minorHAnsi" w:cstheme="minorBidi"/>
            <w:color w:val="auto"/>
            <w:kern w:val="2"/>
            <w:lang w:eastAsia="lt-LT"/>
            <w14:ligatures w14:val="standardContextual"/>
          </w:rPr>
          <w:tab/>
        </w:r>
        <w:r w:rsidRPr="00251700">
          <w:rPr>
            <w:rStyle w:val="Hyperlink"/>
          </w:rPr>
          <w:t>Draudimas ir draudimo išmokų naudojimas</w:t>
        </w:r>
        <w:r>
          <w:rPr>
            <w:webHidden/>
          </w:rPr>
          <w:tab/>
        </w:r>
        <w:r>
          <w:rPr>
            <w:webHidden/>
          </w:rPr>
          <w:fldChar w:fldCharType="begin"/>
        </w:r>
        <w:r>
          <w:rPr>
            <w:webHidden/>
          </w:rPr>
          <w:instrText xml:space="preserve"> PAGEREF _Toc199256791 \h </w:instrText>
        </w:r>
        <w:r>
          <w:rPr>
            <w:webHidden/>
          </w:rPr>
        </w:r>
        <w:r>
          <w:rPr>
            <w:webHidden/>
          </w:rPr>
          <w:fldChar w:fldCharType="separate"/>
        </w:r>
        <w:r>
          <w:rPr>
            <w:webHidden/>
          </w:rPr>
          <w:t>58</w:t>
        </w:r>
        <w:r>
          <w:rPr>
            <w:webHidden/>
          </w:rPr>
          <w:fldChar w:fldCharType="end"/>
        </w:r>
      </w:hyperlink>
    </w:p>
    <w:p w14:paraId="369B55B3" w14:textId="1E690D73" w:rsidR="00E3063E" w:rsidRDefault="00E3063E" w:rsidP="00E3063E">
      <w:pPr>
        <w:pStyle w:val="TOC1"/>
        <w:tabs>
          <w:tab w:val="left" w:pos="1540"/>
        </w:tabs>
        <w:rPr>
          <w:rFonts w:asciiTheme="minorHAnsi" w:eastAsiaTheme="minorEastAsia" w:hAnsiTheme="minorHAnsi" w:cstheme="minorBidi"/>
          <w:b w:val="0"/>
          <w:bCs w:val="0"/>
          <w:color w:val="auto"/>
          <w:kern w:val="2"/>
          <w14:ligatures w14:val="standardContextual"/>
        </w:rPr>
      </w:pPr>
      <w:hyperlink w:anchor="_Toc199256792" w:history="1">
        <w:r w:rsidRPr="00251700">
          <w:rPr>
            <w:rStyle w:val="Hyperlink"/>
          </w:rPr>
          <w:t>XIV. Intelektinė nuosavybė</w:t>
        </w:r>
        <w:r>
          <w:rPr>
            <w:webHidden/>
          </w:rPr>
          <w:tab/>
        </w:r>
        <w:r>
          <w:rPr>
            <w:webHidden/>
          </w:rPr>
          <w:fldChar w:fldCharType="begin"/>
        </w:r>
        <w:r>
          <w:rPr>
            <w:webHidden/>
          </w:rPr>
          <w:instrText xml:space="preserve"> PAGEREF _Toc199256792 \h </w:instrText>
        </w:r>
        <w:r>
          <w:rPr>
            <w:webHidden/>
          </w:rPr>
        </w:r>
        <w:r>
          <w:rPr>
            <w:webHidden/>
          </w:rPr>
          <w:fldChar w:fldCharType="separate"/>
        </w:r>
        <w:r>
          <w:rPr>
            <w:webHidden/>
          </w:rPr>
          <w:t>60</w:t>
        </w:r>
        <w:r>
          <w:rPr>
            <w:webHidden/>
          </w:rPr>
          <w:fldChar w:fldCharType="end"/>
        </w:r>
      </w:hyperlink>
    </w:p>
    <w:p w14:paraId="00339178" w14:textId="297B7D8F"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3" w:history="1">
        <w:r w:rsidRPr="00251700">
          <w:rPr>
            <w:rStyle w:val="Hyperlink"/>
          </w:rPr>
          <w:t>34.</w:t>
        </w:r>
        <w:r>
          <w:rPr>
            <w:rFonts w:asciiTheme="minorHAnsi" w:eastAsiaTheme="minorEastAsia" w:hAnsiTheme="minorHAnsi" w:cstheme="minorBidi"/>
            <w:color w:val="auto"/>
            <w:kern w:val="2"/>
            <w:lang w:eastAsia="lt-LT"/>
            <w14:ligatures w14:val="standardContextual"/>
          </w:rPr>
          <w:tab/>
        </w:r>
        <w:r w:rsidRPr="00251700">
          <w:rPr>
            <w:rStyle w:val="Hyperlink"/>
          </w:rPr>
          <w:t>Prievolė laikytis intelektinės nuosavybės apsaugos reikalavimų</w:t>
        </w:r>
        <w:r>
          <w:rPr>
            <w:webHidden/>
          </w:rPr>
          <w:tab/>
        </w:r>
        <w:r>
          <w:rPr>
            <w:webHidden/>
          </w:rPr>
          <w:fldChar w:fldCharType="begin"/>
        </w:r>
        <w:r>
          <w:rPr>
            <w:webHidden/>
          </w:rPr>
          <w:instrText xml:space="preserve"> PAGEREF _Toc199256793 \h </w:instrText>
        </w:r>
        <w:r>
          <w:rPr>
            <w:webHidden/>
          </w:rPr>
        </w:r>
        <w:r>
          <w:rPr>
            <w:webHidden/>
          </w:rPr>
          <w:fldChar w:fldCharType="separate"/>
        </w:r>
        <w:r>
          <w:rPr>
            <w:webHidden/>
          </w:rPr>
          <w:t>60</w:t>
        </w:r>
        <w:r>
          <w:rPr>
            <w:webHidden/>
          </w:rPr>
          <w:fldChar w:fldCharType="end"/>
        </w:r>
      </w:hyperlink>
    </w:p>
    <w:p w14:paraId="5560491D" w14:textId="4F20F7C2"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4" w:history="1">
        <w:r w:rsidRPr="00251700">
          <w:rPr>
            <w:rStyle w:val="Hyperlink"/>
          </w:rPr>
          <w:t>35.</w:t>
        </w:r>
        <w:r>
          <w:rPr>
            <w:rFonts w:asciiTheme="minorHAnsi" w:eastAsiaTheme="minorEastAsia" w:hAnsiTheme="minorHAnsi" w:cstheme="minorBidi"/>
            <w:color w:val="auto"/>
            <w:kern w:val="2"/>
            <w:lang w:eastAsia="lt-LT"/>
            <w14:ligatures w14:val="standardContextual"/>
          </w:rPr>
          <w:tab/>
        </w:r>
        <w:r w:rsidRPr="00251700">
          <w:rPr>
            <w:rStyle w:val="Hyperlink"/>
          </w:rPr>
          <w:t>Privataus subjekto suteikiamos licencijos</w:t>
        </w:r>
        <w:r>
          <w:rPr>
            <w:webHidden/>
          </w:rPr>
          <w:tab/>
        </w:r>
        <w:r>
          <w:rPr>
            <w:webHidden/>
          </w:rPr>
          <w:fldChar w:fldCharType="begin"/>
        </w:r>
        <w:r>
          <w:rPr>
            <w:webHidden/>
          </w:rPr>
          <w:instrText xml:space="preserve"> PAGEREF _Toc199256794 \h </w:instrText>
        </w:r>
        <w:r>
          <w:rPr>
            <w:webHidden/>
          </w:rPr>
        </w:r>
        <w:r>
          <w:rPr>
            <w:webHidden/>
          </w:rPr>
          <w:fldChar w:fldCharType="separate"/>
        </w:r>
        <w:r>
          <w:rPr>
            <w:webHidden/>
          </w:rPr>
          <w:t>60</w:t>
        </w:r>
        <w:r>
          <w:rPr>
            <w:webHidden/>
          </w:rPr>
          <w:fldChar w:fldCharType="end"/>
        </w:r>
      </w:hyperlink>
    </w:p>
    <w:p w14:paraId="69E1B0EE" w14:textId="272E0D0F"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5" w:history="1">
        <w:r w:rsidRPr="00251700">
          <w:rPr>
            <w:rStyle w:val="Hyperlink"/>
          </w:rPr>
          <w:t>36.</w:t>
        </w:r>
        <w:r>
          <w:rPr>
            <w:rFonts w:asciiTheme="minorHAnsi" w:eastAsiaTheme="minorEastAsia" w:hAnsiTheme="minorHAnsi" w:cstheme="minorBidi"/>
            <w:color w:val="auto"/>
            <w:kern w:val="2"/>
            <w:lang w:eastAsia="lt-LT"/>
            <w14:ligatures w14:val="standardContextual"/>
          </w:rPr>
          <w:tab/>
        </w:r>
        <w:r w:rsidRPr="00251700">
          <w:rPr>
            <w:rStyle w:val="Hyperlink"/>
          </w:rPr>
          <w:t>Valdžios subjekto suteikiamos licencijos</w:t>
        </w:r>
        <w:r>
          <w:rPr>
            <w:webHidden/>
          </w:rPr>
          <w:tab/>
        </w:r>
        <w:r>
          <w:rPr>
            <w:webHidden/>
          </w:rPr>
          <w:fldChar w:fldCharType="begin"/>
        </w:r>
        <w:r>
          <w:rPr>
            <w:webHidden/>
          </w:rPr>
          <w:instrText xml:space="preserve"> PAGEREF _Toc199256795 \h </w:instrText>
        </w:r>
        <w:r>
          <w:rPr>
            <w:webHidden/>
          </w:rPr>
        </w:r>
        <w:r>
          <w:rPr>
            <w:webHidden/>
          </w:rPr>
          <w:fldChar w:fldCharType="separate"/>
        </w:r>
        <w:r>
          <w:rPr>
            <w:webHidden/>
          </w:rPr>
          <w:t>60</w:t>
        </w:r>
        <w:r>
          <w:rPr>
            <w:webHidden/>
          </w:rPr>
          <w:fldChar w:fldCharType="end"/>
        </w:r>
      </w:hyperlink>
    </w:p>
    <w:p w14:paraId="124D890F" w14:textId="0B789547" w:rsidR="00E3063E" w:rsidRDefault="00E3063E" w:rsidP="00E3063E">
      <w:pPr>
        <w:pStyle w:val="TOC1"/>
        <w:tabs>
          <w:tab w:val="left" w:pos="1440"/>
        </w:tabs>
        <w:rPr>
          <w:rFonts w:asciiTheme="minorHAnsi" w:eastAsiaTheme="minorEastAsia" w:hAnsiTheme="minorHAnsi" w:cstheme="minorBidi"/>
          <w:b w:val="0"/>
          <w:bCs w:val="0"/>
          <w:color w:val="auto"/>
          <w:kern w:val="2"/>
          <w14:ligatures w14:val="standardContextual"/>
        </w:rPr>
      </w:pPr>
      <w:hyperlink w:anchor="_Toc199256796" w:history="1">
        <w:r w:rsidRPr="00251700">
          <w:rPr>
            <w:rStyle w:val="Hyperlink"/>
          </w:rPr>
          <w:t>XV. Sutarties keitimas</w:t>
        </w:r>
        <w:r>
          <w:rPr>
            <w:webHidden/>
          </w:rPr>
          <w:tab/>
        </w:r>
        <w:r>
          <w:rPr>
            <w:webHidden/>
          </w:rPr>
          <w:fldChar w:fldCharType="begin"/>
        </w:r>
        <w:r>
          <w:rPr>
            <w:webHidden/>
          </w:rPr>
          <w:instrText xml:space="preserve"> PAGEREF _Toc199256796 \h </w:instrText>
        </w:r>
        <w:r>
          <w:rPr>
            <w:webHidden/>
          </w:rPr>
        </w:r>
        <w:r>
          <w:rPr>
            <w:webHidden/>
          </w:rPr>
          <w:fldChar w:fldCharType="separate"/>
        </w:r>
        <w:r>
          <w:rPr>
            <w:webHidden/>
          </w:rPr>
          <w:t>61</w:t>
        </w:r>
        <w:r>
          <w:rPr>
            <w:webHidden/>
          </w:rPr>
          <w:fldChar w:fldCharType="end"/>
        </w:r>
      </w:hyperlink>
    </w:p>
    <w:p w14:paraId="438FBBD2" w14:textId="2671BC6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7" w:history="1">
        <w:r w:rsidRPr="00251700">
          <w:rPr>
            <w:rStyle w:val="Hyperlink"/>
          </w:rPr>
          <w:t>37.</w:t>
        </w:r>
        <w:r>
          <w:rPr>
            <w:rFonts w:asciiTheme="minorHAnsi" w:eastAsiaTheme="minorEastAsia" w:hAnsiTheme="minorHAnsi" w:cstheme="minorBidi"/>
            <w:color w:val="auto"/>
            <w:kern w:val="2"/>
            <w:lang w:eastAsia="lt-LT"/>
            <w14:ligatures w14:val="standardContextual"/>
          </w:rPr>
          <w:tab/>
        </w:r>
        <w:r w:rsidRPr="00251700">
          <w:rPr>
            <w:rStyle w:val="Hyperlink"/>
          </w:rPr>
          <w:t>Sutarties keitimo atvejai</w:t>
        </w:r>
        <w:r>
          <w:rPr>
            <w:webHidden/>
          </w:rPr>
          <w:tab/>
        </w:r>
        <w:r>
          <w:rPr>
            <w:webHidden/>
          </w:rPr>
          <w:fldChar w:fldCharType="begin"/>
        </w:r>
        <w:r>
          <w:rPr>
            <w:webHidden/>
          </w:rPr>
          <w:instrText xml:space="preserve"> PAGEREF _Toc199256797 \h </w:instrText>
        </w:r>
        <w:r>
          <w:rPr>
            <w:webHidden/>
          </w:rPr>
        </w:r>
        <w:r>
          <w:rPr>
            <w:webHidden/>
          </w:rPr>
          <w:fldChar w:fldCharType="separate"/>
        </w:r>
        <w:r>
          <w:rPr>
            <w:webHidden/>
          </w:rPr>
          <w:t>61</w:t>
        </w:r>
        <w:r>
          <w:rPr>
            <w:webHidden/>
          </w:rPr>
          <w:fldChar w:fldCharType="end"/>
        </w:r>
      </w:hyperlink>
    </w:p>
    <w:p w14:paraId="7C254A0B" w14:textId="510E3BD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798" w:history="1">
        <w:r w:rsidRPr="00251700">
          <w:rPr>
            <w:rStyle w:val="Hyperlink"/>
          </w:rPr>
          <w:t>38.</w:t>
        </w:r>
        <w:r>
          <w:rPr>
            <w:rFonts w:asciiTheme="minorHAnsi" w:eastAsiaTheme="minorEastAsia" w:hAnsiTheme="minorHAnsi" w:cstheme="minorBidi"/>
            <w:color w:val="auto"/>
            <w:kern w:val="2"/>
            <w:lang w:eastAsia="lt-LT"/>
            <w14:ligatures w14:val="standardContextual"/>
          </w:rPr>
          <w:tab/>
        </w:r>
        <w:r w:rsidRPr="00251700">
          <w:rPr>
            <w:rStyle w:val="Hyperlink"/>
          </w:rPr>
          <w:t>Sutarties keitimas dėl aplinkybių, nurodytų Sutarties 37.2 punkte</w:t>
        </w:r>
        <w:r>
          <w:rPr>
            <w:webHidden/>
          </w:rPr>
          <w:tab/>
        </w:r>
        <w:r>
          <w:rPr>
            <w:webHidden/>
          </w:rPr>
          <w:fldChar w:fldCharType="begin"/>
        </w:r>
        <w:r>
          <w:rPr>
            <w:webHidden/>
          </w:rPr>
          <w:instrText xml:space="preserve"> PAGEREF _Toc199256798 \h </w:instrText>
        </w:r>
        <w:r>
          <w:rPr>
            <w:webHidden/>
          </w:rPr>
        </w:r>
        <w:r>
          <w:rPr>
            <w:webHidden/>
          </w:rPr>
          <w:fldChar w:fldCharType="separate"/>
        </w:r>
        <w:r>
          <w:rPr>
            <w:webHidden/>
          </w:rPr>
          <w:t>62</w:t>
        </w:r>
        <w:r>
          <w:rPr>
            <w:webHidden/>
          </w:rPr>
          <w:fldChar w:fldCharType="end"/>
        </w:r>
      </w:hyperlink>
    </w:p>
    <w:p w14:paraId="3D967145" w14:textId="1AA5B233" w:rsidR="00E3063E" w:rsidRDefault="00E3063E" w:rsidP="00E3063E">
      <w:pPr>
        <w:pStyle w:val="TOC1"/>
        <w:tabs>
          <w:tab w:val="left" w:pos="1540"/>
        </w:tabs>
        <w:rPr>
          <w:rFonts w:asciiTheme="minorHAnsi" w:eastAsiaTheme="minorEastAsia" w:hAnsiTheme="minorHAnsi" w:cstheme="minorBidi"/>
          <w:b w:val="0"/>
          <w:bCs w:val="0"/>
          <w:color w:val="auto"/>
          <w:kern w:val="2"/>
          <w14:ligatures w14:val="standardContextual"/>
        </w:rPr>
      </w:pPr>
      <w:hyperlink w:anchor="_Toc199256799" w:history="1">
        <w:r w:rsidRPr="00251700">
          <w:rPr>
            <w:rStyle w:val="Hyperlink"/>
          </w:rPr>
          <w:t>XVI. Sutarties nutraukimas</w:t>
        </w:r>
        <w:r>
          <w:rPr>
            <w:webHidden/>
          </w:rPr>
          <w:tab/>
        </w:r>
        <w:r>
          <w:rPr>
            <w:webHidden/>
          </w:rPr>
          <w:fldChar w:fldCharType="begin"/>
        </w:r>
        <w:r>
          <w:rPr>
            <w:webHidden/>
          </w:rPr>
          <w:instrText xml:space="preserve"> PAGEREF _Toc199256799 \h </w:instrText>
        </w:r>
        <w:r>
          <w:rPr>
            <w:webHidden/>
          </w:rPr>
        </w:r>
        <w:r>
          <w:rPr>
            <w:webHidden/>
          </w:rPr>
          <w:fldChar w:fldCharType="separate"/>
        </w:r>
        <w:r>
          <w:rPr>
            <w:webHidden/>
          </w:rPr>
          <w:t>63</w:t>
        </w:r>
        <w:r>
          <w:rPr>
            <w:webHidden/>
          </w:rPr>
          <w:fldChar w:fldCharType="end"/>
        </w:r>
      </w:hyperlink>
    </w:p>
    <w:p w14:paraId="4F8445D9" w14:textId="743104F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0" w:history="1">
        <w:r w:rsidRPr="00251700">
          <w:rPr>
            <w:rStyle w:val="Hyperlink"/>
          </w:rPr>
          <w:t>39.</w:t>
        </w:r>
        <w:r>
          <w:rPr>
            <w:rFonts w:asciiTheme="minorHAnsi" w:eastAsiaTheme="minorEastAsia" w:hAnsiTheme="minorHAnsi" w:cstheme="minorBidi"/>
            <w:color w:val="auto"/>
            <w:kern w:val="2"/>
            <w:lang w:eastAsia="lt-LT"/>
            <w14:ligatures w14:val="standardContextual"/>
          </w:rPr>
          <w:tab/>
        </w:r>
        <w:r w:rsidRPr="00251700">
          <w:rPr>
            <w:rStyle w:val="Hyperlink"/>
          </w:rPr>
          <w:t>Sutarties nutraukimo dėl nuo Privataus subjekto priklausančių aplinkybių pagrindai</w:t>
        </w:r>
        <w:r>
          <w:rPr>
            <w:webHidden/>
          </w:rPr>
          <w:tab/>
        </w:r>
        <w:r>
          <w:rPr>
            <w:webHidden/>
          </w:rPr>
          <w:fldChar w:fldCharType="begin"/>
        </w:r>
        <w:r>
          <w:rPr>
            <w:webHidden/>
          </w:rPr>
          <w:instrText xml:space="preserve"> PAGEREF _Toc199256800 \h </w:instrText>
        </w:r>
        <w:r>
          <w:rPr>
            <w:webHidden/>
          </w:rPr>
        </w:r>
        <w:r>
          <w:rPr>
            <w:webHidden/>
          </w:rPr>
          <w:fldChar w:fldCharType="separate"/>
        </w:r>
        <w:r>
          <w:rPr>
            <w:webHidden/>
          </w:rPr>
          <w:t>63</w:t>
        </w:r>
        <w:r>
          <w:rPr>
            <w:webHidden/>
          </w:rPr>
          <w:fldChar w:fldCharType="end"/>
        </w:r>
      </w:hyperlink>
    </w:p>
    <w:p w14:paraId="2078713F" w14:textId="6A81A03C"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1" w:history="1">
        <w:r w:rsidRPr="00251700">
          <w:rPr>
            <w:rStyle w:val="Hyperlink"/>
          </w:rPr>
          <w:t>40.</w:t>
        </w:r>
        <w:r>
          <w:rPr>
            <w:rFonts w:asciiTheme="minorHAnsi" w:eastAsiaTheme="minorEastAsia" w:hAnsiTheme="minorHAnsi" w:cstheme="minorBidi"/>
            <w:color w:val="auto"/>
            <w:kern w:val="2"/>
            <w:lang w:eastAsia="lt-LT"/>
            <w14:ligatures w14:val="standardContextual"/>
          </w:rPr>
          <w:tab/>
        </w:r>
        <w:r w:rsidRPr="00251700">
          <w:rPr>
            <w:rStyle w:val="Hyperlink"/>
          </w:rPr>
          <w:t>Sutarties nutraukimo dėl nuo Valdžios subjekto priklausančių aplinkybių pagrindai</w:t>
        </w:r>
        <w:r>
          <w:rPr>
            <w:webHidden/>
          </w:rPr>
          <w:tab/>
        </w:r>
        <w:r>
          <w:rPr>
            <w:webHidden/>
          </w:rPr>
          <w:fldChar w:fldCharType="begin"/>
        </w:r>
        <w:r>
          <w:rPr>
            <w:webHidden/>
          </w:rPr>
          <w:instrText xml:space="preserve"> PAGEREF _Toc199256801 \h </w:instrText>
        </w:r>
        <w:r>
          <w:rPr>
            <w:webHidden/>
          </w:rPr>
        </w:r>
        <w:r>
          <w:rPr>
            <w:webHidden/>
          </w:rPr>
          <w:fldChar w:fldCharType="separate"/>
        </w:r>
        <w:r>
          <w:rPr>
            <w:webHidden/>
          </w:rPr>
          <w:t>66</w:t>
        </w:r>
        <w:r>
          <w:rPr>
            <w:webHidden/>
          </w:rPr>
          <w:fldChar w:fldCharType="end"/>
        </w:r>
      </w:hyperlink>
    </w:p>
    <w:p w14:paraId="479D4871" w14:textId="140DFEF1"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2" w:history="1">
        <w:r w:rsidRPr="00251700">
          <w:rPr>
            <w:rStyle w:val="Hyperlink"/>
          </w:rPr>
          <w:t>41.</w:t>
        </w:r>
        <w:r>
          <w:rPr>
            <w:rFonts w:asciiTheme="minorHAnsi" w:eastAsiaTheme="minorEastAsia" w:hAnsiTheme="minorHAnsi" w:cstheme="minorBidi"/>
            <w:color w:val="auto"/>
            <w:kern w:val="2"/>
            <w:lang w:eastAsia="lt-LT"/>
            <w14:ligatures w14:val="standardContextual"/>
          </w:rPr>
          <w:tab/>
        </w:r>
        <w:r w:rsidRPr="00251700">
          <w:rPr>
            <w:rStyle w:val="Hyperlink"/>
          </w:rPr>
          <w:t>Sutarties nutraukimas be Šalių kaltės arba dėl nenugalimos jėgos aplinkybių</w:t>
        </w:r>
        <w:r>
          <w:rPr>
            <w:webHidden/>
          </w:rPr>
          <w:tab/>
        </w:r>
        <w:r>
          <w:rPr>
            <w:webHidden/>
          </w:rPr>
          <w:fldChar w:fldCharType="begin"/>
        </w:r>
        <w:r>
          <w:rPr>
            <w:webHidden/>
          </w:rPr>
          <w:instrText xml:space="preserve"> PAGEREF _Toc199256802 \h </w:instrText>
        </w:r>
        <w:r>
          <w:rPr>
            <w:webHidden/>
          </w:rPr>
        </w:r>
        <w:r>
          <w:rPr>
            <w:webHidden/>
          </w:rPr>
          <w:fldChar w:fldCharType="separate"/>
        </w:r>
        <w:r>
          <w:rPr>
            <w:webHidden/>
          </w:rPr>
          <w:t>67</w:t>
        </w:r>
        <w:r>
          <w:rPr>
            <w:webHidden/>
          </w:rPr>
          <w:fldChar w:fldCharType="end"/>
        </w:r>
      </w:hyperlink>
    </w:p>
    <w:p w14:paraId="77F0E69F" w14:textId="424A23B6"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3" w:history="1">
        <w:r w:rsidRPr="00251700">
          <w:rPr>
            <w:rStyle w:val="Hyperlink"/>
          </w:rPr>
          <w:t>42.</w:t>
        </w:r>
        <w:r>
          <w:rPr>
            <w:rFonts w:asciiTheme="minorHAnsi" w:eastAsiaTheme="minorEastAsia" w:hAnsiTheme="minorHAnsi" w:cstheme="minorBidi"/>
            <w:color w:val="auto"/>
            <w:kern w:val="2"/>
            <w:lang w:eastAsia="lt-LT"/>
            <w14:ligatures w14:val="standardContextual"/>
          </w:rPr>
          <w:tab/>
        </w:r>
        <w:r w:rsidRPr="00251700">
          <w:rPr>
            <w:rStyle w:val="Hyperlink"/>
          </w:rPr>
          <w:t>Nenugalimos jėgos aplinkybės</w:t>
        </w:r>
        <w:r>
          <w:rPr>
            <w:webHidden/>
          </w:rPr>
          <w:tab/>
        </w:r>
        <w:r>
          <w:rPr>
            <w:webHidden/>
          </w:rPr>
          <w:fldChar w:fldCharType="begin"/>
        </w:r>
        <w:r>
          <w:rPr>
            <w:webHidden/>
          </w:rPr>
          <w:instrText xml:space="preserve"> PAGEREF _Toc199256803 \h </w:instrText>
        </w:r>
        <w:r>
          <w:rPr>
            <w:webHidden/>
          </w:rPr>
        </w:r>
        <w:r>
          <w:rPr>
            <w:webHidden/>
          </w:rPr>
          <w:fldChar w:fldCharType="separate"/>
        </w:r>
        <w:r>
          <w:rPr>
            <w:webHidden/>
          </w:rPr>
          <w:t>68</w:t>
        </w:r>
        <w:r>
          <w:rPr>
            <w:webHidden/>
          </w:rPr>
          <w:fldChar w:fldCharType="end"/>
        </w:r>
      </w:hyperlink>
    </w:p>
    <w:p w14:paraId="6FCC5E37" w14:textId="1BD7435A"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4" w:history="1">
        <w:r w:rsidRPr="00251700">
          <w:rPr>
            <w:rStyle w:val="Hyperlink"/>
          </w:rPr>
          <w:t>43.</w:t>
        </w:r>
        <w:r>
          <w:rPr>
            <w:rFonts w:asciiTheme="minorHAnsi" w:eastAsiaTheme="minorEastAsia" w:hAnsiTheme="minorHAnsi" w:cstheme="minorBidi"/>
            <w:color w:val="auto"/>
            <w:kern w:val="2"/>
            <w:lang w:eastAsia="lt-LT"/>
            <w14:ligatures w14:val="standardContextual"/>
          </w:rPr>
          <w:tab/>
        </w:r>
        <w:r w:rsidRPr="00251700">
          <w:rPr>
            <w:rStyle w:val="Hyperlink"/>
          </w:rPr>
          <w:t>Kompensacija Sutartį nutraukus dėl nuo Privataus subjekto priklausančių aplinkybių</w:t>
        </w:r>
        <w:r>
          <w:rPr>
            <w:webHidden/>
          </w:rPr>
          <w:tab/>
        </w:r>
        <w:r>
          <w:rPr>
            <w:webHidden/>
          </w:rPr>
          <w:fldChar w:fldCharType="begin"/>
        </w:r>
        <w:r>
          <w:rPr>
            <w:webHidden/>
          </w:rPr>
          <w:instrText xml:space="preserve"> PAGEREF _Toc199256804 \h </w:instrText>
        </w:r>
        <w:r>
          <w:rPr>
            <w:webHidden/>
          </w:rPr>
        </w:r>
        <w:r>
          <w:rPr>
            <w:webHidden/>
          </w:rPr>
          <w:fldChar w:fldCharType="separate"/>
        </w:r>
        <w:r>
          <w:rPr>
            <w:webHidden/>
          </w:rPr>
          <w:t>69</w:t>
        </w:r>
        <w:r>
          <w:rPr>
            <w:webHidden/>
          </w:rPr>
          <w:fldChar w:fldCharType="end"/>
        </w:r>
      </w:hyperlink>
    </w:p>
    <w:p w14:paraId="0E4758F2" w14:textId="1C5758EE"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5" w:history="1">
        <w:r w:rsidRPr="00251700">
          <w:rPr>
            <w:rStyle w:val="Hyperlink"/>
          </w:rPr>
          <w:t>44.</w:t>
        </w:r>
        <w:r>
          <w:rPr>
            <w:rFonts w:asciiTheme="minorHAnsi" w:eastAsiaTheme="minorEastAsia" w:hAnsiTheme="minorHAnsi" w:cstheme="minorBidi"/>
            <w:color w:val="auto"/>
            <w:kern w:val="2"/>
            <w:lang w:eastAsia="lt-LT"/>
            <w14:ligatures w14:val="standardContextual"/>
          </w:rPr>
          <w:tab/>
        </w:r>
        <w:r w:rsidRPr="00251700">
          <w:rPr>
            <w:rStyle w:val="Hyperlink"/>
          </w:rPr>
          <w:t>Kompensacija Sutartį nutraukus dėl nuo Valdžios subjekto priklausančių aplinkybių</w:t>
        </w:r>
        <w:r>
          <w:rPr>
            <w:webHidden/>
          </w:rPr>
          <w:tab/>
        </w:r>
        <w:r>
          <w:rPr>
            <w:webHidden/>
          </w:rPr>
          <w:fldChar w:fldCharType="begin"/>
        </w:r>
        <w:r>
          <w:rPr>
            <w:webHidden/>
          </w:rPr>
          <w:instrText xml:space="preserve"> PAGEREF _Toc199256805 \h </w:instrText>
        </w:r>
        <w:r>
          <w:rPr>
            <w:webHidden/>
          </w:rPr>
        </w:r>
        <w:r>
          <w:rPr>
            <w:webHidden/>
          </w:rPr>
          <w:fldChar w:fldCharType="separate"/>
        </w:r>
        <w:r>
          <w:rPr>
            <w:webHidden/>
          </w:rPr>
          <w:t>71</w:t>
        </w:r>
        <w:r>
          <w:rPr>
            <w:webHidden/>
          </w:rPr>
          <w:fldChar w:fldCharType="end"/>
        </w:r>
      </w:hyperlink>
    </w:p>
    <w:p w14:paraId="622C0438" w14:textId="474239C5"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6" w:history="1">
        <w:r w:rsidRPr="00251700">
          <w:rPr>
            <w:rStyle w:val="Hyperlink"/>
          </w:rPr>
          <w:t>45.</w:t>
        </w:r>
        <w:r>
          <w:rPr>
            <w:rFonts w:asciiTheme="minorHAnsi" w:eastAsiaTheme="minorEastAsia" w:hAnsiTheme="minorHAnsi" w:cstheme="minorBidi"/>
            <w:color w:val="auto"/>
            <w:kern w:val="2"/>
            <w:lang w:eastAsia="lt-LT"/>
            <w14:ligatures w14:val="standardContextual"/>
          </w:rPr>
          <w:tab/>
        </w:r>
        <w:r w:rsidRPr="00251700">
          <w:rPr>
            <w:rStyle w:val="Hyperlink"/>
          </w:rPr>
          <w:t>Kompensacija Sutartį nutraukus be Šalių kaltės</w:t>
        </w:r>
        <w:r w:rsidRPr="00251700">
          <w:rPr>
            <w:rStyle w:val="Hyperlink"/>
            <w:rFonts w:eastAsia="Calibri"/>
          </w:rPr>
          <w:t xml:space="preserve"> </w:t>
        </w:r>
        <w:r w:rsidRPr="00251700">
          <w:rPr>
            <w:rStyle w:val="Hyperlink"/>
          </w:rPr>
          <w:t>arba dėl nenugalimos jėgos aplinkybių</w:t>
        </w:r>
        <w:r>
          <w:rPr>
            <w:webHidden/>
          </w:rPr>
          <w:tab/>
        </w:r>
        <w:r>
          <w:rPr>
            <w:webHidden/>
          </w:rPr>
          <w:fldChar w:fldCharType="begin"/>
        </w:r>
        <w:r>
          <w:rPr>
            <w:webHidden/>
          </w:rPr>
          <w:instrText xml:space="preserve"> PAGEREF _Toc199256806 \h </w:instrText>
        </w:r>
        <w:r>
          <w:rPr>
            <w:webHidden/>
          </w:rPr>
        </w:r>
        <w:r>
          <w:rPr>
            <w:webHidden/>
          </w:rPr>
          <w:fldChar w:fldCharType="separate"/>
        </w:r>
        <w:r>
          <w:rPr>
            <w:webHidden/>
          </w:rPr>
          <w:t>73</w:t>
        </w:r>
        <w:r>
          <w:rPr>
            <w:webHidden/>
          </w:rPr>
          <w:fldChar w:fldCharType="end"/>
        </w:r>
      </w:hyperlink>
    </w:p>
    <w:p w14:paraId="4DAABD0C" w14:textId="686786BF"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7" w:history="1">
        <w:r w:rsidRPr="00251700">
          <w:rPr>
            <w:rStyle w:val="Hyperlink"/>
          </w:rPr>
          <w:t>46.</w:t>
        </w:r>
        <w:r>
          <w:rPr>
            <w:rFonts w:asciiTheme="minorHAnsi" w:eastAsiaTheme="minorEastAsia" w:hAnsiTheme="minorHAnsi" w:cstheme="minorBidi"/>
            <w:color w:val="auto"/>
            <w:kern w:val="2"/>
            <w:lang w:eastAsia="lt-LT"/>
            <w14:ligatures w14:val="standardContextual"/>
          </w:rPr>
          <w:tab/>
        </w:r>
        <w:r w:rsidRPr="00251700">
          <w:rPr>
            <w:rStyle w:val="Hyperlink"/>
          </w:rPr>
          <w:t>Sutarties nutraukimo kompensacijos mokėjimas</w:t>
        </w:r>
        <w:r>
          <w:rPr>
            <w:webHidden/>
          </w:rPr>
          <w:tab/>
        </w:r>
        <w:r>
          <w:rPr>
            <w:webHidden/>
          </w:rPr>
          <w:fldChar w:fldCharType="begin"/>
        </w:r>
        <w:r>
          <w:rPr>
            <w:webHidden/>
          </w:rPr>
          <w:instrText xml:space="preserve"> PAGEREF _Toc199256807 \h </w:instrText>
        </w:r>
        <w:r>
          <w:rPr>
            <w:webHidden/>
          </w:rPr>
        </w:r>
        <w:r>
          <w:rPr>
            <w:webHidden/>
          </w:rPr>
          <w:fldChar w:fldCharType="separate"/>
        </w:r>
        <w:r>
          <w:rPr>
            <w:webHidden/>
          </w:rPr>
          <w:t>76</w:t>
        </w:r>
        <w:r>
          <w:rPr>
            <w:webHidden/>
          </w:rPr>
          <w:fldChar w:fldCharType="end"/>
        </w:r>
      </w:hyperlink>
    </w:p>
    <w:p w14:paraId="2A2353FF" w14:textId="07D53194" w:rsidR="00E3063E" w:rsidRDefault="00E3063E" w:rsidP="00E3063E">
      <w:pPr>
        <w:pStyle w:val="TOC1"/>
        <w:tabs>
          <w:tab w:val="left" w:pos="1760"/>
        </w:tabs>
        <w:rPr>
          <w:rFonts w:asciiTheme="minorHAnsi" w:eastAsiaTheme="minorEastAsia" w:hAnsiTheme="minorHAnsi" w:cstheme="minorBidi"/>
          <w:b w:val="0"/>
          <w:bCs w:val="0"/>
          <w:color w:val="auto"/>
          <w:kern w:val="2"/>
          <w14:ligatures w14:val="standardContextual"/>
        </w:rPr>
      </w:pPr>
      <w:hyperlink w:anchor="_Toc199256808" w:history="1">
        <w:r w:rsidRPr="00251700">
          <w:rPr>
            <w:rStyle w:val="Hyperlink"/>
          </w:rPr>
          <w:t>XVII. Šalių atsakomybė</w:t>
        </w:r>
        <w:r>
          <w:rPr>
            <w:webHidden/>
          </w:rPr>
          <w:tab/>
        </w:r>
        <w:r>
          <w:rPr>
            <w:webHidden/>
          </w:rPr>
          <w:fldChar w:fldCharType="begin"/>
        </w:r>
        <w:r>
          <w:rPr>
            <w:webHidden/>
          </w:rPr>
          <w:instrText xml:space="preserve"> PAGEREF _Toc199256808 \h </w:instrText>
        </w:r>
        <w:r>
          <w:rPr>
            <w:webHidden/>
          </w:rPr>
        </w:r>
        <w:r>
          <w:rPr>
            <w:webHidden/>
          </w:rPr>
          <w:fldChar w:fldCharType="separate"/>
        </w:r>
        <w:r>
          <w:rPr>
            <w:webHidden/>
          </w:rPr>
          <w:t>77</w:t>
        </w:r>
        <w:r>
          <w:rPr>
            <w:webHidden/>
          </w:rPr>
          <w:fldChar w:fldCharType="end"/>
        </w:r>
      </w:hyperlink>
    </w:p>
    <w:p w14:paraId="285A20ED" w14:textId="26CC8E3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09" w:history="1">
        <w:r w:rsidRPr="00251700">
          <w:rPr>
            <w:rStyle w:val="Hyperlink"/>
          </w:rPr>
          <w:t>47.</w:t>
        </w:r>
        <w:r>
          <w:rPr>
            <w:rFonts w:asciiTheme="minorHAnsi" w:eastAsiaTheme="minorEastAsia" w:hAnsiTheme="minorHAnsi" w:cstheme="minorBidi"/>
            <w:color w:val="auto"/>
            <w:kern w:val="2"/>
            <w:lang w:eastAsia="lt-LT"/>
            <w14:ligatures w14:val="standardContextual"/>
          </w:rPr>
          <w:tab/>
        </w:r>
        <w:r w:rsidRPr="00251700">
          <w:rPr>
            <w:rStyle w:val="Hyperlink"/>
          </w:rPr>
          <w:t>Šalių tarpusavio atsakomybė</w:t>
        </w:r>
        <w:r>
          <w:rPr>
            <w:webHidden/>
          </w:rPr>
          <w:tab/>
        </w:r>
        <w:r>
          <w:rPr>
            <w:webHidden/>
          </w:rPr>
          <w:fldChar w:fldCharType="begin"/>
        </w:r>
        <w:r>
          <w:rPr>
            <w:webHidden/>
          </w:rPr>
          <w:instrText xml:space="preserve"> PAGEREF _Toc199256809 \h </w:instrText>
        </w:r>
        <w:r>
          <w:rPr>
            <w:webHidden/>
          </w:rPr>
        </w:r>
        <w:r>
          <w:rPr>
            <w:webHidden/>
          </w:rPr>
          <w:fldChar w:fldCharType="separate"/>
        </w:r>
        <w:r>
          <w:rPr>
            <w:webHidden/>
          </w:rPr>
          <w:t>77</w:t>
        </w:r>
        <w:r>
          <w:rPr>
            <w:webHidden/>
          </w:rPr>
          <w:fldChar w:fldCharType="end"/>
        </w:r>
      </w:hyperlink>
    </w:p>
    <w:p w14:paraId="24ADDBEC" w14:textId="54E145A3"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0" w:history="1">
        <w:r w:rsidRPr="00251700">
          <w:rPr>
            <w:rStyle w:val="Hyperlink"/>
          </w:rPr>
          <w:t>48.</w:t>
        </w:r>
        <w:r>
          <w:rPr>
            <w:rFonts w:asciiTheme="minorHAnsi" w:eastAsiaTheme="minorEastAsia" w:hAnsiTheme="minorHAnsi" w:cstheme="minorBidi"/>
            <w:color w:val="auto"/>
            <w:kern w:val="2"/>
            <w:lang w:eastAsia="lt-LT"/>
            <w14:ligatures w14:val="standardContextual"/>
          </w:rPr>
          <w:tab/>
        </w:r>
        <w:r w:rsidRPr="00251700">
          <w:rPr>
            <w:rStyle w:val="Hyperlink"/>
          </w:rPr>
          <w:t>Pareiga atlyginti nuostolius</w:t>
        </w:r>
        <w:r>
          <w:rPr>
            <w:webHidden/>
          </w:rPr>
          <w:tab/>
        </w:r>
        <w:r>
          <w:rPr>
            <w:webHidden/>
          </w:rPr>
          <w:fldChar w:fldCharType="begin"/>
        </w:r>
        <w:r>
          <w:rPr>
            <w:webHidden/>
          </w:rPr>
          <w:instrText xml:space="preserve"> PAGEREF _Toc199256810 \h </w:instrText>
        </w:r>
        <w:r>
          <w:rPr>
            <w:webHidden/>
          </w:rPr>
        </w:r>
        <w:r>
          <w:rPr>
            <w:webHidden/>
          </w:rPr>
          <w:fldChar w:fldCharType="separate"/>
        </w:r>
        <w:r>
          <w:rPr>
            <w:webHidden/>
          </w:rPr>
          <w:t>78</w:t>
        </w:r>
        <w:r>
          <w:rPr>
            <w:webHidden/>
          </w:rPr>
          <w:fldChar w:fldCharType="end"/>
        </w:r>
      </w:hyperlink>
    </w:p>
    <w:p w14:paraId="3CDAAC93" w14:textId="3EDDB084" w:rsidR="00E3063E" w:rsidRDefault="00E3063E" w:rsidP="00E3063E">
      <w:pPr>
        <w:pStyle w:val="TOC1"/>
        <w:tabs>
          <w:tab w:val="left" w:pos="1760"/>
        </w:tabs>
        <w:rPr>
          <w:rFonts w:asciiTheme="minorHAnsi" w:eastAsiaTheme="minorEastAsia" w:hAnsiTheme="minorHAnsi" w:cstheme="minorBidi"/>
          <w:b w:val="0"/>
          <w:bCs w:val="0"/>
          <w:color w:val="auto"/>
          <w:kern w:val="2"/>
          <w14:ligatures w14:val="standardContextual"/>
        </w:rPr>
      </w:pPr>
      <w:hyperlink w:anchor="_Toc199256811" w:history="1">
        <w:r w:rsidRPr="00251700">
          <w:rPr>
            <w:rStyle w:val="Hyperlink"/>
          </w:rPr>
          <w:t>XVIII. Kitos nuostatos</w:t>
        </w:r>
        <w:r>
          <w:rPr>
            <w:webHidden/>
          </w:rPr>
          <w:tab/>
        </w:r>
        <w:r>
          <w:rPr>
            <w:webHidden/>
          </w:rPr>
          <w:fldChar w:fldCharType="begin"/>
        </w:r>
        <w:r>
          <w:rPr>
            <w:webHidden/>
          </w:rPr>
          <w:instrText xml:space="preserve"> PAGEREF _Toc199256811 \h </w:instrText>
        </w:r>
        <w:r>
          <w:rPr>
            <w:webHidden/>
          </w:rPr>
        </w:r>
        <w:r>
          <w:rPr>
            <w:webHidden/>
          </w:rPr>
          <w:fldChar w:fldCharType="separate"/>
        </w:r>
        <w:r>
          <w:rPr>
            <w:webHidden/>
          </w:rPr>
          <w:t>79</w:t>
        </w:r>
        <w:r>
          <w:rPr>
            <w:webHidden/>
          </w:rPr>
          <w:fldChar w:fldCharType="end"/>
        </w:r>
      </w:hyperlink>
    </w:p>
    <w:p w14:paraId="2C1B53F4" w14:textId="61887E97"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2" w:history="1">
        <w:r w:rsidRPr="00251700">
          <w:rPr>
            <w:rStyle w:val="Hyperlink"/>
          </w:rPr>
          <w:t>49.</w:t>
        </w:r>
        <w:r>
          <w:rPr>
            <w:rFonts w:asciiTheme="minorHAnsi" w:eastAsiaTheme="minorEastAsia" w:hAnsiTheme="minorHAnsi" w:cstheme="minorBidi"/>
            <w:color w:val="auto"/>
            <w:kern w:val="2"/>
            <w:lang w:eastAsia="lt-LT"/>
            <w14:ligatures w14:val="standardContextual"/>
          </w:rPr>
          <w:tab/>
        </w:r>
        <w:r w:rsidRPr="00251700">
          <w:rPr>
            <w:rStyle w:val="Hyperlink"/>
          </w:rPr>
          <w:t>Sutarties viešinimas ir Konfidenciali informacija</w:t>
        </w:r>
        <w:r>
          <w:rPr>
            <w:webHidden/>
          </w:rPr>
          <w:tab/>
        </w:r>
        <w:r>
          <w:rPr>
            <w:webHidden/>
          </w:rPr>
          <w:fldChar w:fldCharType="begin"/>
        </w:r>
        <w:r>
          <w:rPr>
            <w:webHidden/>
          </w:rPr>
          <w:instrText xml:space="preserve"> PAGEREF _Toc199256812 \h </w:instrText>
        </w:r>
        <w:r>
          <w:rPr>
            <w:webHidden/>
          </w:rPr>
        </w:r>
        <w:r>
          <w:rPr>
            <w:webHidden/>
          </w:rPr>
          <w:fldChar w:fldCharType="separate"/>
        </w:r>
        <w:r>
          <w:rPr>
            <w:webHidden/>
          </w:rPr>
          <w:t>79</w:t>
        </w:r>
        <w:r>
          <w:rPr>
            <w:webHidden/>
          </w:rPr>
          <w:fldChar w:fldCharType="end"/>
        </w:r>
      </w:hyperlink>
    </w:p>
    <w:p w14:paraId="2F70753C" w14:textId="5A0C75B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3" w:history="1">
        <w:r w:rsidRPr="00251700">
          <w:rPr>
            <w:rStyle w:val="Hyperlink"/>
          </w:rPr>
          <w:t>50.</w:t>
        </w:r>
        <w:r>
          <w:rPr>
            <w:rFonts w:asciiTheme="minorHAnsi" w:eastAsiaTheme="minorEastAsia" w:hAnsiTheme="minorHAnsi" w:cstheme="minorBidi"/>
            <w:color w:val="auto"/>
            <w:kern w:val="2"/>
            <w:lang w:eastAsia="lt-LT"/>
            <w14:ligatures w14:val="standardContextual"/>
          </w:rPr>
          <w:tab/>
        </w:r>
        <w:r w:rsidRPr="00251700">
          <w:rPr>
            <w:rStyle w:val="Hyperlink"/>
          </w:rPr>
          <w:t>Pranešimai</w:t>
        </w:r>
        <w:r>
          <w:rPr>
            <w:webHidden/>
          </w:rPr>
          <w:tab/>
        </w:r>
        <w:r>
          <w:rPr>
            <w:webHidden/>
          </w:rPr>
          <w:fldChar w:fldCharType="begin"/>
        </w:r>
        <w:r>
          <w:rPr>
            <w:webHidden/>
          </w:rPr>
          <w:instrText xml:space="preserve"> PAGEREF _Toc199256813 \h </w:instrText>
        </w:r>
        <w:r>
          <w:rPr>
            <w:webHidden/>
          </w:rPr>
        </w:r>
        <w:r>
          <w:rPr>
            <w:webHidden/>
          </w:rPr>
          <w:fldChar w:fldCharType="separate"/>
        </w:r>
        <w:r>
          <w:rPr>
            <w:webHidden/>
          </w:rPr>
          <w:t>81</w:t>
        </w:r>
        <w:r>
          <w:rPr>
            <w:webHidden/>
          </w:rPr>
          <w:fldChar w:fldCharType="end"/>
        </w:r>
      </w:hyperlink>
    </w:p>
    <w:p w14:paraId="084E3E1D" w14:textId="4A6550CD"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4" w:history="1">
        <w:r w:rsidRPr="00251700">
          <w:rPr>
            <w:rStyle w:val="Hyperlink"/>
          </w:rPr>
          <w:t>51.</w:t>
        </w:r>
        <w:r>
          <w:rPr>
            <w:rFonts w:asciiTheme="minorHAnsi" w:eastAsiaTheme="minorEastAsia" w:hAnsiTheme="minorHAnsi" w:cstheme="minorBidi"/>
            <w:color w:val="auto"/>
            <w:kern w:val="2"/>
            <w:lang w:eastAsia="lt-LT"/>
            <w14:ligatures w14:val="standardContextual"/>
          </w:rPr>
          <w:tab/>
        </w:r>
        <w:r w:rsidRPr="00251700">
          <w:rPr>
            <w:rStyle w:val="Hyperlink"/>
          </w:rPr>
          <w:t>Pakeitimai</w:t>
        </w:r>
        <w:r>
          <w:rPr>
            <w:webHidden/>
          </w:rPr>
          <w:tab/>
        </w:r>
        <w:r>
          <w:rPr>
            <w:webHidden/>
          </w:rPr>
          <w:fldChar w:fldCharType="begin"/>
        </w:r>
        <w:r>
          <w:rPr>
            <w:webHidden/>
          </w:rPr>
          <w:instrText xml:space="preserve"> PAGEREF _Toc199256814 \h </w:instrText>
        </w:r>
        <w:r>
          <w:rPr>
            <w:webHidden/>
          </w:rPr>
        </w:r>
        <w:r>
          <w:rPr>
            <w:webHidden/>
          </w:rPr>
          <w:fldChar w:fldCharType="separate"/>
        </w:r>
        <w:r>
          <w:rPr>
            <w:webHidden/>
          </w:rPr>
          <w:t>81</w:t>
        </w:r>
        <w:r>
          <w:rPr>
            <w:webHidden/>
          </w:rPr>
          <w:fldChar w:fldCharType="end"/>
        </w:r>
      </w:hyperlink>
    </w:p>
    <w:p w14:paraId="3CB1A4AB" w14:textId="50F05CC2"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5" w:history="1">
        <w:r w:rsidRPr="00251700">
          <w:rPr>
            <w:rStyle w:val="Hyperlink"/>
          </w:rPr>
          <w:t>52.</w:t>
        </w:r>
        <w:r>
          <w:rPr>
            <w:rFonts w:asciiTheme="minorHAnsi" w:eastAsiaTheme="minorEastAsia" w:hAnsiTheme="minorHAnsi" w:cstheme="minorBidi"/>
            <w:color w:val="auto"/>
            <w:kern w:val="2"/>
            <w:lang w:eastAsia="lt-LT"/>
            <w14:ligatures w14:val="standardContextual"/>
          </w:rPr>
          <w:tab/>
        </w:r>
        <w:r w:rsidRPr="00251700">
          <w:rPr>
            <w:rStyle w:val="Hyperlink"/>
          </w:rPr>
          <w:t>Sutarties vykdymo metu iškilusių klausimų sprendimas</w:t>
        </w:r>
        <w:r>
          <w:rPr>
            <w:webHidden/>
          </w:rPr>
          <w:tab/>
        </w:r>
        <w:r>
          <w:rPr>
            <w:webHidden/>
          </w:rPr>
          <w:fldChar w:fldCharType="begin"/>
        </w:r>
        <w:r>
          <w:rPr>
            <w:webHidden/>
          </w:rPr>
          <w:instrText xml:space="preserve"> PAGEREF _Toc199256815 \h </w:instrText>
        </w:r>
        <w:r>
          <w:rPr>
            <w:webHidden/>
          </w:rPr>
        </w:r>
        <w:r>
          <w:rPr>
            <w:webHidden/>
          </w:rPr>
          <w:fldChar w:fldCharType="separate"/>
        </w:r>
        <w:r>
          <w:rPr>
            <w:webHidden/>
          </w:rPr>
          <w:t>81</w:t>
        </w:r>
        <w:r>
          <w:rPr>
            <w:webHidden/>
          </w:rPr>
          <w:fldChar w:fldCharType="end"/>
        </w:r>
      </w:hyperlink>
    </w:p>
    <w:p w14:paraId="06070E90" w14:textId="667D8FBC"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6" w:history="1">
        <w:r w:rsidRPr="00251700">
          <w:rPr>
            <w:rStyle w:val="Hyperlink"/>
          </w:rPr>
          <w:t>53.</w:t>
        </w:r>
        <w:r>
          <w:rPr>
            <w:rFonts w:asciiTheme="minorHAnsi" w:eastAsiaTheme="minorEastAsia" w:hAnsiTheme="minorHAnsi" w:cstheme="minorBidi"/>
            <w:color w:val="auto"/>
            <w:kern w:val="2"/>
            <w:lang w:eastAsia="lt-LT"/>
            <w14:ligatures w14:val="standardContextual"/>
          </w:rPr>
          <w:tab/>
        </w:r>
        <w:r w:rsidRPr="00251700">
          <w:rPr>
            <w:rStyle w:val="Hyperlink"/>
          </w:rPr>
          <w:t>Taikoma teisė</w:t>
        </w:r>
        <w:r>
          <w:rPr>
            <w:webHidden/>
          </w:rPr>
          <w:tab/>
        </w:r>
        <w:r>
          <w:rPr>
            <w:webHidden/>
          </w:rPr>
          <w:fldChar w:fldCharType="begin"/>
        </w:r>
        <w:r>
          <w:rPr>
            <w:webHidden/>
          </w:rPr>
          <w:instrText xml:space="preserve"> PAGEREF _Toc199256816 \h </w:instrText>
        </w:r>
        <w:r>
          <w:rPr>
            <w:webHidden/>
          </w:rPr>
        </w:r>
        <w:r>
          <w:rPr>
            <w:webHidden/>
          </w:rPr>
          <w:fldChar w:fldCharType="separate"/>
        </w:r>
        <w:r>
          <w:rPr>
            <w:webHidden/>
          </w:rPr>
          <w:t>82</w:t>
        </w:r>
        <w:r>
          <w:rPr>
            <w:webHidden/>
          </w:rPr>
          <w:fldChar w:fldCharType="end"/>
        </w:r>
      </w:hyperlink>
    </w:p>
    <w:p w14:paraId="57C66701" w14:textId="736A02A4"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7" w:history="1">
        <w:r w:rsidRPr="00251700">
          <w:rPr>
            <w:rStyle w:val="Hyperlink"/>
          </w:rPr>
          <w:t>54.</w:t>
        </w:r>
        <w:r>
          <w:rPr>
            <w:rFonts w:asciiTheme="minorHAnsi" w:eastAsiaTheme="minorEastAsia" w:hAnsiTheme="minorHAnsi" w:cstheme="minorBidi"/>
            <w:color w:val="auto"/>
            <w:kern w:val="2"/>
            <w:lang w:eastAsia="lt-LT"/>
            <w14:ligatures w14:val="standardContextual"/>
          </w:rPr>
          <w:tab/>
        </w:r>
        <w:r w:rsidRPr="00251700">
          <w:rPr>
            <w:rStyle w:val="Hyperlink"/>
          </w:rPr>
          <w:t>Ginčų sprendimas</w:t>
        </w:r>
        <w:r>
          <w:rPr>
            <w:webHidden/>
          </w:rPr>
          <w:tab/>
        </w:r>
        <w:r>
          <w:rPr>
            <w:webHidden/>
          </w:rPr>
          <w:fldChar w:fldCharType="begin"/>
        </w:r>
        <w:r>
          <w:rPr>
            <w:webHidden/>
          </w:rPr>
          <w:instrText xml:space="preserve"> PAGEREF _Toc199256817 \h </w:instrText>
        </w:r>
        <w:r>
          <w:rPr>
            <w:webHidden/>
          </w:rPr>
        </w:r>
        <w:r>
          <w:rPr>
            <w:webHidden/>
          </w:rPr>
          <w:fldChar w:fldCharType="separate"/>
        </w:r>
        <w:r>
          <w:rPr>
            <w:webHidden/>
          </w:rPr>
          <w:t>82</w:t>
        </w:r>
        <w:r>
          <w:rPr>
            <w:webHidden/>
          </w:rPr>
          <w:fldChar w:fldCharType="end"/>
        </w:r>
      </w:hyperlink>
    </w:p>
    <w:p w14:paraId="716A7025" w14:textId="4214EF03"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8" w:history="1">
        <w:r w:rsidRPr="00251700">
          <w:rPr>
            <w:rStyle w:val="Hyperlink"/>
          </w:rPr>
          <w:t>55.</w:t>
        </w:r>
        <w:r>
          <w:rPr>
            <w:rFonts w:asciiTheme="minorHAnsi" w:eastAsiaTheme="minorEastAsia" w:hAnsiTheme="minorHAnsi" w:cstheme="minorBidi"/>
            <w:color w:val="auto"/>
            <w:kern w:val="2"/>
            <w:lang w:eastAsia="lt-LT"/>
            <w14:ligatures w14:val="standardContextual"/>
          </w:rPr>
          <w:tab/>
        </w:r>
        <w:r w:rsidRPr="00251700">
          <w:rPr>
            <w:rStyle w:val="Hyperlink"/>
          </w:rPr>
          <w:t>Atskirų Sutarties nuostatų negaliojimas</w:t>
        </w:r>
        <w:r>
          <w:rPr>
            <w:webHidden/>
          </w:rPr>
          <w:tab/>
        </w:r>
        <w:r>
          <w:rPr>
            <w:webHidden/>
          </w:rPr>
          <w:fldChar w:fldCharType="begin"/>
        </w:r>
        <w:r>
          <w:rPr>
            <w:webHidden/>
          </w:rPr>
          <w:instrText xml:space="preserve"> PAGEREF _Toc199256818 \h </w:instrText>
        </w:r>
        <w:r>
          <w:rPr>
            <w:webHidden/>
          </w:rPr>
        </w:r>
        <w:r>
          <w:rPr>
            <w:webHidden/>
          </w:rPr>
          <w:fldChar w:fldCharType="separate"/>
        </w:r>
        <w:r>
          <w:rPr>
            <w:webHidden/>
          </w:rPr>
          <w:t>83</w:t>
        </w:r>
        <w:r>
          <w:rPr>
            <w:webHidden/>
          </w:rPr>
          <w:fldChar w:fldCharType="end"/>
        </w:r>
      </w:hyperlink>
    </w:p>
    <w:p w14:paraId="1B5D3308" w14:textId="363780F6" w:rsidR="00E3063E" w:rsidRDefault="00E3063E" w:rsidP="00E3063E">
      <w:pPr>
        <w:pStyle w:val="TOC2"/>
        <w:jc w:val="left"/>
        <w:rPr>
          <w:rFonts w:asciiTheme="minorHAnsi" w:eastAsiaTheme="minorEastAsia" w:hAnsiTheme="minorHAnsi" w:cstheme="minorBidi"/>
          <w:color w:val="auto"/>
          <w:kern w:val="2"/>
          <w:lang w:eastAsia="lt-LT"/>
          <w14:ligatures w14:val="standardContextual"/>
        </w:rPr>
      </w:pPr>
      <w:hyperlink w:anchor="_Toc199256819" w:history="1">
        <w:r w:rsidRPr="00251700">
          <w:rPr>
            <w:rStyle w:val="Hyperlink"/>
          </w:rPr>
          <w:t>56.</w:t>
        </w:r>
        <w:r>
          <w:rPr>
            <w:rFonts w:asciiTheme="minorHAnsi" w:eastAsiaTheme="minorEastAsia" w:hAnsiTheme="minorHAnsi" w:cstheme="minorBidi"/>
            <w:color w:val="auto"/>
            <w:kern w:val="2"/>
            <w:lang w:eastAsia="lt-LT"/>
            <w14:ligatures w14:val="standardContextual"/>
          </w:rPr>
          <w:tab/>
        </w:r>
        <w:r w:rsidRPr="00251700">
          <w:rPr>
            <w:rStyle w:val="Hyperlink"/>
          </w:rPr>
          <w:t>Bendrai parengta Sutartis</w:t>
        </w:r>
        <w:r>
          <w:rPr>
            <w:webHidden/>
          </w:rPr>
          <w:tab/>
        </w:r>
        <w:r>
          <w:rPr>
            <w:webHidden/>
          </w:rPr>
          <w:fldChar w:fldCharType="begin"/>
        </w:r>
        <w:r>
          <w:rPr>
            <w:webHidden/>
          </w:rPr>
          <w:instrText xml:space="preserve"> PAGEREF _Toc199256819 \h </w:instrText>
        </w:r>
        <w:r>
          <w:rPr>
            <w:webHidden/>
          </w:rPr>
        </w:r>
        <w:r>
          <w:rPr>
            <w:webHidden/>
          </w:rPr>
          <w:fldChar w:fldCharType="separate"/>
        </w:r>
        <w:r>
          <w:rPr>
            <w:webHidden/>
          </w:rPr>
          <w:t>83</w:t>
        </w:r>
        <w:r>
          <w:rPr>
            <w:webHidden/>
          </w:rPr>
          <w:fldChar w:fldCharType="end"/>
        </w:r>
      </w:hyperlink>
    </w:p>
    <w:p w14:paraId="617B697C" w14:textId="22922573" w:rsidR="00E3063E" w:rsidRDefault="00E3063E" w:rsidP="00E3063E">
      <w:pPr>
        <w:pStyle w:val="TOC1"/>
        <w:tabs>
          <w:tab w:val="left" w:pos="1540"/>
        </w:tabs>
        <w:rPr>
          <w:rFonts w:asciiTheme="minorHAnsi" w:eastAsiaTheme="minorEastAsia" w:hAnsiTheme="minorHAnsi" w:cstheme="minorBidi"/>
          <w:b w:val="0"/>
          <w:bCs w:val="0"/>
          <w:color w:val="auto"/>
          <w:kern w:val="2"/>
          <w14:ligatures w14:val="standardContextual"/>
        </w:rPr>
      </w:pPr>
      <w:hyperlink w:anchor="_Toc199256820" w:history="1">
        <w:r w:rsidRPr="00251700">
          <w:rPr>
            <w:rStyle w:val="Hyperlink"/>
          </w:rPr>
          <w:t>XIX. SUTARTIES PRIEDAI:</w:t>
        </w:r>
        <w:r>
          <w:rPr>
            <w:webHidden/>
          </w:rPr>
          <w:tab/>
        </w:r>
        <w:r>
          <w:rPr>
            <w:webHidden/>
          </w:rPr>
          <w:fldChar w:fldCharType="begin"/>
        </w:r>
        <w:r>
          <w:rPr>
            <w:webHidden/>
          </w:rPr>
          <w:instrText xml:space="preserve"> PAGEREF _Toc199256820 \h </w:instrText>
        </w:r>
        <w:r>
          <w:rPr>
            <w:webHidden/>
          </w:rPr>
        </w:r>
        <w:r>
          <w:rPr>
            <w:webHidden/>
          </w:rPr>
          <w:fldChar w:fldCharType="separate"/>
        </w:r>
        <w:r>
          <w:rPr>
            <w:webHidden/>
          </w:rPr>
          <w:t>84</w:t>
        </w:r>
        <w:r>
          <w:rPr>
            <w:webHidden/>
          </w:rPr>
          <w:fldChar w:fldCharType="end"/>
        </w:r>
      </w:hyperlink>
    </w:p>
    <w:p w14:paraId="568AA0FF" w14:textId="5BB3711C"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1" w:history="1">
        <w:r w:rsidRPr="00251700">
          <w:rPr>
            <w:rStyle w:val="Hyperlink"/>
          </w:rPr>
          <w:t>1priedas. Pirkimo sąlygos</w:t>
        </w:r>
        <w:r>
          <w:rPr>
            <w:webHidden/>
          </w:rPr>
          <w:tab/>
        </w:r>
        <w:r>
          <w:rPr>
            <w:webHidden/>
          </w:rPr>
          <w:fldChar w:fldCharType="begin"/>
        </w:r>
        <w:r>
          <w:rPr>
            <w:webHidden/>
          </w:rPr>
          <w:instrText xml:space="preserve"> PAGEREF _Toc199256821 \h </w:instrText>
        </w:r>
        <w:r>
          <w:rPr>
            <w:webHidden/>
          </w:rPr>
        </w:r>
        <w:r>
          <w:rPr>
            <w:webHidden/>
          </w:rPr>
          <w:fldChar w:fldCharType="separate"/>
        </w:r>
        <w:r>
          <w:rPr>
            <w:webHidden/>
          </w:rPr>
          <w:t>86</w:t>
        </w:r>
        <w:r>
          <w:rPr>
            <w:webHidden/>
          </w:rPr>
          <w:fldChar w:fldCharType="end"/>
        </w:r>
      </w:hyperlink>
    </w:p>
    <w:p w14:paraId="1F4F4682" w14:textId="4F4CB2E1"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2" w:history="1">
        <w:r w:rsidRPr="00251700">
          <w:rPr>
            <w:rStyle w:val="Hyperlink"/>
          </w:rPr>
          <w:t>2</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Pasiūlymas</w:t>
        </w:r>
        <w:r>
          <w:rPr>
            <w:webHidden/>
          </w:rPr>
          <w:tab/>
        </w:r>
        <w:r>
          <w:rPr>
            <w:webHidden/>
          </w:rPr>
          <w:fldChar w:fldCharType="begin"/>
        </w:r>
        <w:r>
          <w:rPr>
            <w:webHidden/>
          </w:rPr>
          <w:instrText xml:space="preserve"> PAGEREF _Toc199256822 \h </w:instrText>
        </w:r>
        <w:r>
          <w:rPr>
            <w:webHidden/>
          </w:rPr>
        </w:r>
        <w:r>
          <w:rPr>
            <w:webHidden/>
          </w:rPr>
          <w:fldChar w:fldCharType="separate"/>
        </w:r>
        <w:r>
          <w:rPr>
            <w:webHidden/>
          </w:rPr>
          <w:t>87</w:t>
        </w:r>
        <w:r>
          <w:rPr>
            <w:webHidden/>
          </w:rPr>
          <w:fldChar w:fldCharType="end"/>
        </w:r>
      </w:hyperlink>
    </w:p>
    <w:p w14:paraId="3F50A3F9" w14:textId="14B13464"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3" w:history="1">
        <w:r w:rsidRPr="00251700">
          <w:rPr>
            <w:rStyle w:val="Hyperlink"/>
          </w:rPr>
          <w:t>3</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Atsiskaitymų ir mokėjimų tvarka</w:t>
        </w:r>
        <w:r>
          <w:rPr>
            <w:webHidden/>
          </w:rPr>
          <w:tab/>
        </w:r>
        <w:r>
          <w:rPr>
            <w:webHidden/>
          </w:rPr>
          <w:fldChar w:fldCharType="begin"/>
        </w:r>
        <w:r>
          <w:rPr>
            <w:webHidden/>
          </w:rPr>
          <w:instrText xml:space="preserve"> PAGEREF _Toc199256823 \h </w:instrText>
        </w:r>
        <w:r>
          <w:rPr>
            <w:webHidden/>
          </w:rPr>
        </w:r>
        <w:r>
          <w:rPr>
            <w:webHidden/>
          </w:rPr>
          <w:fldChar w:fldCharType="separate"/>
        </w:r>
        <w:r>
          <w:rPr>
            <w:webHidden/>
          </w:rPr>
          <w:t>88</w:t>
        </w:r>
        <w:r>
          <w:rPr>
            <w:webHidden/>
          </w:rPr>
          <w:fldChar w:fldCharType="end"/>
        </w:r>
      </w:hyperlink>
    </w:p>
    <w:p w14:paraId="13AF4A85" w14:textId="6E529C29"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4" w:history="1">
        <w:r w:rsidRPr="00251700">
          <w:rPr>
            <w:rStyle w:val="Hyperlink"/>
          </w:rPr>
          <w:t>1</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priedėlis. VžPP mokesčio atlyginimo mokėjimo grafikas</w:t>
        </w:r>
        <w:r>
          <w:rPr>
            <w:webHidden/>
          </w:rPr>
          <w:tab/>
        </w:r>
        <w:r>
          <w:rPr>
            <w:webHidden/>
          </w:rPr>
          <w:fldChar w:fldCharType="begin"/>
        </w:r>
        <w:r>
          <w:rPr>
            <w:webHidden/>
          </w:rPr>
          <w:instrText xml:space="preserve"> PAGEREF _Toc199256824 \h </w:instrText>
        </w:r>
        <w:r>
          <w:rPr>
            <w:webHidden/>
          </w:rPr>
        </w:r>
        <w:r>
          <w:rPr>
            <w:webHidden/>
          </w:rPr>
          <w:fldChar w:fldCharType="separate"/>
        </w:r>
        <w:r>
          <w:rPr>
            <w:webHidden/>
          </w:rPr>
          <w:t>104</w:t>
        </w:r>
        <w:r>
          <w:rPr>
            <w:webHidden/>
          </w:rPr>
          <w:fldChar w:fldCharType="end"/>
        </w:r>
      </w:hyperlink>
    </w:p>
    <w:p w14:paraId="46CA9999" w14:textId="47BC8724"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5" w:history="1">
        <w:r w:rsidRPr="00251700">
          <w:rPr>
            <w:rStyle w:val="Hyperlink"/>
            <w:caps/>
          </w:rPr>
          <w:t>2</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priedėlis. Reikalavimai PVM sąskaitai faktūrai, kreditiniams ir debetiniams dokumentams</w:t>
        </w:r>
        <w:r>
          <w:rPr>
            <w:webHidden/>
          </w:rPr>
          <w:tab/>
        </w:r>
        <w:r>
          <w:rPr>
            <w:webHidden/>
          </w:rPr>
          <w:fldChar w:fldCharType="begin"/>
        </w:r>
        <w:r>
          <w:rPr>
            <w:webHidden/>
          </w:rPr>
          <w:instrText xml:space="preserve"> PAGEREF _Toc199256825 \h </w:instrText>
        </w:r>
        <w:r>
          <w:rPr>
            <w:webHidden/>
          </w:rPr>
        </w:r>
        <w:r>
          <w:rPr>
            <w:webHidden/>
          </w:rPr>
          <w:fldChar w:fldCharType="separate"/>
        </w:r>
        <w:r>
          <w:rPr>
            <w:webHidden/>
          </w:rPr>
          <w:t>106</w:t>
        </w:r>
        <w:r>
          <w:rPr>
            <w:webHidden/>
          </w:rPr>
          <w:fldChar w:fldCharType="end"/>
        </w:r>
      </w:hyperlink>
    </w:p>
    <w:p w14:paraId="65734EC8" w14:textId="612B9440"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6" w:history="1">
        <w:r w:rsidRPr="00251700">
          <w:rPr>
            <w:rStyle w:val="Hyperlink"/>
          </w:rPr>
          <w:t>3</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priedėlis. Reikalavimai PVM sąskaitai faktūrai komunalinių paslaugų kompensavimui</w:t>
        </w:r>
        <w:r>
          <w:rPr>
            <w:webHidden/>
          </w:rPr>
          <w:tab/>
        </w:r>
        <w:r>
          <w:rPr>
            <w:webHidden/>
          </w:rPr>
          <w:fldChar w:fldCharType="begin"/>
        </w:r>
        <w:r>
          <w:rPr>
            <w:webHidden/>
          </w:rPr>
          <w:instrText xml:space="preserve"> PAGEREF _Toc199256826 \h </w:instrText>
        </w:r>
        <w:r>
          <w:rPr>
            <w:webHidden/>
          </w:rPr>
        </w:r>
        <w:r>
          <w:rPr>
            <w:webHidden/>
          </w:rPr>
          <w:fldChar w:fldCharType="separate"/>
        </w:r>
        <w:r>
          <w:rPr>
            <w:webHidden/>
          </w:rPr>
          <w:t>107</w:t>
        </w:r>
        <w:r>
          <w:rPr>
            <w:webHidden/>
          </w:rPr>
          <w:fldChar w:fldCharType="end"/>
        </w:r>
      </w:hyperlink>
    </w:p>
    <w:p w14:paraId="13A24472" w14:textId="2B4D3B75" w:rsidR="00E3063E" w:rsidRDefault="00E3063E" w:rsidP="00E3063E">
      <w:pPr>
        <w:pStyle w:val="TOC1"/>
        <w:rPr>
          <w:rFonts w:asciiTheme="minorHAnsi" w:eastAsiaTheme="minorEastAsia" w:hAnsiTheme="minorHAnsi" w:cstheme="minorBidi"/>
          <w:b w:val="0"/>
          <w:bCs w:val="0"/>
          <w:color w:val="auto"/>
          <w:kern w:val="2"/>
          <w14:ligatures w14:val="standardContextual"/>
        </w:rPr>
      </w:pPr>
      <w:hyperlink w:anchor="_Toc199256827" w:history="1">
        <w:r w:rsidRPr="00251700">
          <w:rPr>
            <w:rStyle w:val="Hyperlink"/>
          </w:rPr>
          <w:t>4</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priedėlis. Išskaitų ir baudavimo mechanizmas</w:t>
        </w:r>
        <w:r>
          <w:rPr>
            <w:webHidden/>
          </w:rPr>
          <w:tab/>
        </w:r>
        <w:r>
          <w:rPr>
            <w:webHidden/>
          </w:rPr>
          <w:fldChar w:fldCharType="begin"/>
        </w:r>
        <w:r>
          <w:rPr>
            <w:webHidden/>
          </w:rPr>
          <w:instrText xml:space="preserve"> PAGEREF _Toc199256827 \h </w:instrText>
        </w:r>
        <w:r>
          <w:rPr>
            <w:webHidden/>
          </w:rPr>
        </w:r>
        <w:r>
          <w:rPr>
            <w:webHidden/>
          </w:rPr>
          <w:fldChar w:fldCharType="separate"/>
        </w:r>
        <w:r>
          <w:rPr>
            <w:webHidden/>
          </w:rPr>
          <w:t>108</w:t>
        </w:r>
        <w:r>
          <w:rPr>
            <w:webHidden/>
          </w:rPr>
          <w:fldChar w:fldCharType="end"/>
        </w:r>
      </w:hyperlink>
    </w:p>
    <w:p w14:paraId="53289192" w14:textId="721FF583"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28" w:history="1">
        <w:r w:rsidRPr="00251700">
          <w:rPr>
            <w:rStyle w:val="Hyperlink"/>
          </w:rPr>
          <w:t>4</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Rizikų paskirstymo tarp šalių matrica</w:t>
        </w:r>
        <w:r>
          <w:rPr>
            <w:webHidden/>
          </w:rPr>
          <w:tab/>
        </w:r>
        <w:r>
          <w:rPr>
            <w:webHidden/>
          </w:rPr>
          <w:fldChar w:fldCharType="begin"/>
        </w:r>
        <w:r>
          <w:rPr>
            <w:webHidden/>
          </w:rPr>
          <w:instrText xml:space="preserve"> PAGEREF _Toc199256828 \h </w:instrText>
        </w:r>
        <w:r>
          <w:rPr>
            <w:webHidden/>
          </w:rPr>
        </w:r>
        <w:r>
          <w:rPr>
            <w:webHidden/>
          </w:rPr>
          <w:fldChar w:fldCharType="separate"/>
        </w:r>
        <w:r>
          <w:rPr>
            <w:webHidden/>
          </w:rPr>
          <w:t>121</w:t>
        </w:r>
        <w:r>
          <w:rPr>
            <w:webHidden/>
          </w:rPr>
          <w:fldChar w:fldCharType="end"/>
        </w:r>
      </w:hyperlink>
    </w:p>
    <w:p w14:paraId="566564CE" w14:textId="17D25D63"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29" w:history="1">
        <w:r w:rsidRPr="00251700">
          <w:rPr>
            <w:rStyle w:val="Hyperlink"/>
          </w:rPr>
          <w:t>5</w:t>
        </w:r>
        <w:r>
          <w:rPr>
            <w:rStyle w:val="Hyperlink"/>
          </w:rPr>
          <w:t xml:space="preserve"> </w:t>
        </w:r>
        <w:r w:rsidRPr="00251700">
          <w:rPr>
            <w:rStyle w:val="Hyperlink"/>
          </w:rPr>
          <w:t>priedas. Privalomų draudimo sutarčių sąrašas</w:t>
        </w:r>
        <w:r>
          <w:rPr>
            <w:webHidden/>
          </w:rPr>
          <w:tab/>
        </w:r>
        <w:r>
          <w:rPr>
            <w:webHidden/>
          </w:rPr>
          <w:fldChar w:fldCharType="begin"/>
        </w:r>
        <w:r>
          <w:rPr>
            <w:webHidden/>
          </w:rPr>
          <w:instrText xml:space="preserve"> PAGEREF _Toc199256829 \h </w:instrText>
        </w:r>
        <w:r>
          <w:rPr>
            <w:webHidden/>
          </w:rPr>
        </w:r>
        <w:r>
          <w:rPr>
            <w:webHidden/>
          </w:rPr>
          <w:fldChar w:fldCharType="separate"/>
        </w:r>
        <w:r>
          <w:rPr>
            <w:webHidden/>
          </w:rPr>
          <w:t>148</w:t>
        </w:r>
        <w:r>
          <w:rPr>
            <w:webHidden/>
          </w:rPr>
          <w:fldChar w:fldCharType="end"/>
        </w:r>
      </w:hyperlink>
    </w:p>
    <w:p w14:paraId="0AD919B7" w14:textId="43B6D9CA"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30" w:history="1">
        <w:r w:rsidRPr="00251700">
          <w:rPr>
            <w:rStyle w:val="Hyperlink"/>
          </w:rPr>
          <w:t>6</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Susijusių bendrovių Sąrašas</w:t>
        </w:r>
        <w:r>
          <w:rPr>
            <w:webHidden/>
          </w:rPr>
          <w:tab/>
        </w:r>
        <w:r>
          <w:rPr>
            <w:webHidden/>
          </w:rPr>
          <w:fldChar w:fldCharType="begin"/>
        </w:r>
        <w:r>
          <w:rPr>
            <w:webHidden/>
          </w:rPr>
          <w:instrText xml:space="preserve"> PAGEREF _Toc199256830 \h </w:instrText>
        </w:r>
        <w:r>
          <w:rPr>
            <w:webHidden/>
          </w:rPr>
        </w:r>
        <w:r>
          <w:rPr>
            <w:webHidden/>
          </w:rPr>
          <w:fldChar w:fldCharType="separate"/>
        </w:r>
        <w:r>
          <w:rPr>
            <w:webHidden/>
          </w:rPr>
          <w:t>150</w:t>
        </w:r>
        <w:r>
          <w:rPr>
            <w:webHidden/>
          </w:rPr>
          <w:fldChar w:fldCharType="end"/>
        </w:r>
      </w:hyperlink>
    </w:p>
    <w:p w14:paraId="45BC4404" w14:textId="6EC05027"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31" w:history="1">
        <w:r w:rsidRPr="00251700">
          <w:rPr>
            <w:rStyle w:val="Hyperlink"/>
          </w:rPr>
          <w:t>7</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Specifikacijos</w:t>
        </w:r>
        <w:r>
          <w:rPr>
            <w:webHidden/>
          </w:rPr>
          <w:tab/>
        </w:r>
        <w:r>
          <w:rPr>
            <w:webHidden/>
          </w:rPr>
          <w:fldChar w:fldCharType="begin"/>
        </w:r>
        <w:r>
          <w:rPr>
            <w:webHidden/>
          </w:rPr>
          <w:instrText xml:space="preserve"> PAGEREF _Toc199256831 \h </w:instrText>
        </w:r>
        <w:r>
          <w:rPr>
            <w:webHidden/>
          </w:rPr>
        </w:r>
        <w:r>
          <w:rPr>
            <w:webHidden/>
          </w:rPr>
          <w:fldChar w:fldCharType="separate"/>
        </w:r>
        <w:r>
          <w:rPr>
            <w:webHidden/>
          </w:rPr>
          <w:t>151</w:t>
        </w:r>
        <w:r>
          <w:rPr>
            <w:webHidden/>
          </w:rPr>
          <w:fldChar w:fldCharType="end"/>
        </w:r>
      </w:hyperlink>
    </w:p>
    <w:p w14:paraId="628A32AE" w14:textId="5D9C500D"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32" w:history="1">
        <w:r w:rsidRPr="00251700">
          <w:rPr>
            <w:rStyle w:val="Hyperlink"/>
          </w:rPr>
          <w:t>8</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Išankstinės sutarties įsigaliojimo sąlygos</w:t>
        </w:r>
        <w:r>
          <w:rPr>
            <w:webHidden/>
          </w:rPr>
          <w:tab/>
        </w:r>
        <w:r>
          <w:rPr>
            <w:webHidden/>
          </w:rPr>
          <w:fldChar w:fldCharType="begin"/>
        </w:r>
        <w:r>
          <w:rPr>
            <w:webHidden/>
          </w:rPr>
          <w:instrText xml:space="preserve"> PAGEREF _Toc199256832 \h </w:instrText>
        </w:r>
        <w:r>
          <w:rPr>
            <w:webHidden/>
          </w:rPr>
        </w:r>
        <w:r>
          <w:rPr>
            <w:webHidden/>
          </w:rPr>
          <w:fldChar w:fldCharType="separate"/>
        </w:r>
        <w:r>
          <w:rPr>
            <w:webHidden/>
          </w:rPr>
          <w:t>152</w:t>
        </w:r>
        <w:r>
          <w:rPr>
            <w:webHidden/>
          </w:rPr>
          <w:fldChar w:fldCharType="end"/>
        </w:r>
      </w:hyperlink>
    </w:p>
    <w:p w14:paraId="6AC72642" w14:textId="50B7DD16" w:rsidR="00E3063E" w:rsidRDefault="00E3063E" w:rsidP="00E3063E">
      <w:pPr>
        <w:pStyle w:val="TOC1"/>
        <w:numPr>
          <w:ilvl w:val="0"/>
          <w:numId w:val="0"/>
        </w:numPr>
        <w:tabs>
          <w:tab w:val="left" w:pos="1440"/>
        </w:tabs>
        <w:ind w:left="1440"/>
        <w:rPr>
          <w:rFonts w:asciiTheme="minorHAnsi" w:eastAsiaTheme="minorEastAsia" w:hAnsiTheme="minorHAnsi" w:cstheme="minorBidi"/>
          <w:b w:val="0"/>
          <w:bCs w:val="0"/>
          <w:color w:val="auto"/>
          <w:kern w:val="2"/>
          <w14:ligatures w14:val="standardContextual"/>
        </w:rPr>
      </w:pPr>
      <w:hyperlink w:anchor="_Toc199256833" w:history="1">
        <w:r w:rsidRPr="00251700">
          <w:rPr>
            <w:rStyle w:val="Hyperlink"/>
          </w:rPr>
          <w:t>1.Priedėlis. Ataskaitos apie faktinius pastebėjimus dėl Finansinio veiklos modelio patikrinimo pagal sutartas procedūras forma</w:t>
        </w:r>
        <w:r>
          <w:rPr>
            <w:webHidden/>
          </w:rPr>
          <w:tab/>
        </w:r>
        <w:r>
          <w:rPr>
            <w:webHidden/>
          </w:rPr>
          <w:fldChar w:fldCharType="begin"/>
        </w:r>
        <w:r>
          <w:rPr>
            <w:webHidden/>
          </w:rPr>
          <w:instrText xml:space="preserve"> PAGEREF _Toc199256833 \h </w:instrText>
        </w:r>
        <w:r>
          <w:rPr>
            <w:webHidden/>
          </w:rPr>
        </w:r>
        <w:r>
          <w:rPr>
            <w:webHidden/>
          </w:rPr>
          <w:fldChar w:fldCharType="separate"/>
        </w:r>
        <w:r>
          <w:rPr>
            <w:webHidden/>
          </w:rPr>
          <w:t>154</w:t>
        </w:r>
        <w:r>
          <w:rPr>
            <w:webHidden/>
          </w:rPr>
          <w:fldChar w:fldCharType="end"/>
        </w:r>
      </w:hyperlink>
    </w:p>
    <w:p w14:paraId="7513A523" w14:textId="5763EF2B" w:rsidR="00E3063E" w:rsidRDefault="00E3063E" w:rsidP="00E3063E">
      <w:pPr>
        <w:pStyle w:val="TOC1"/>
        <w:numPr>
          <w:ilvl w:val="0"/>
          <w:numId w:val="0"/>
        </w:numPr>
        <w:ind w:left="1440"/>
        <w:rPr>
          <w:rFonts w:asciiTheme="minorHAnsi" w:eastAsiaTheme="minorEastAsia" w:hAnsiTheme="minorHAnsi" w:cstheme="minorBidi"/>
          <w:b w:val="0"/>
          <w:bCs w:val="0"/>
          <w:color w:val="auto"/>
          <w:kern w:val="2"/>
          <w14:ligatures w14:val="standardContextual"/>
        </w:rPr>
      </w:pPr>
      <w:hyperlink w:anchor="_Toc199256834" w:history="1">
        <w:r w:rsidRPr="00251700">
          <w:rPr>
            <w:rStyle w:val="Hyperlink"/>
          </w:rPr>
          <w:t>9</w:t>
        </w:r>
        <w:r>
          <w:rPr>
            <w:rFonts w:asciiTheme="minorHAnsi" w:eastAsiaTheme="minorEastAsia" w:hAnsiTheme="minorHAnsi" w:cstheme="minorBidi"/>
            <w:b w:val="0"/>
            <w:bCs w:val="0"/>
            <w:color w:val="auto"/>
            <w:kern w:val="2"/>
            <w14:ligatures w14:val="standardContextual"/>
          </w:rPr>
          <w:t xml:space="preserve"> </w:t>
        </w:r>
        <w:r w:rsidRPr="00251700">
          <w:rPr>
            <w:rStyle w:val="Hyperlink"/>
          </w:rPr>
          <w:t>priedas. Objekto naudojimo trukmė</w:t>
        </w:r>
        <w:r>
          <w:rPr>
            <w:webHidden/>
          </w:rPr>
          <w:tab/>
        </w:r>
        <w:r>
          <w:rPr>
            <w:webHidden/>
          </w:rPr>
          <w:fldChar w:fldCharType="begin"/>
        </w:r>
        <w:r>
          <w:rPr>
            <w:webHidden/>
          </w:rPr>
          <w:instrText xml:space="preserve"> PAGEREF _Toc199256834 \h </w:instrText>
        </w:r>
        <w:r>
          <w:rPr>
            <w:webHidden/>
          </w:rPr>
        </w:r>
        <w:r>
          <w:rPr>
            <w:webHidden/>
          </w:rPr>
          <w:fldChar w:fldCharType="separate"/>
        </w:r>
        <w:r>
          <w:rPr>
            <w:webHidden/>
          </w:rPr>
          <w:t>157</w:t>
        </w:r>
        <w:r>
          <w:rPr>
            <w:webHidden/>
          </w:rPr>
          <w:fldChar w:fldCharType="end"/>
        </w:r>
      </w:hyperlink>
    </w:p>
    <w:p w14:paraId="0DB336F7" w14:textId="2FDB3BD5" w:rsidR="00E3063E" w:rsidRDefault="00E3063E" w:rsidP="00E3063E">
      <w:pPr>
        <w:pStyle w:val="TOC1"/>
        <w:numPr>
          <w:ilvl w:val="0"/>
          <w:numId w:val="0"/>
        </w:numPr>
        <w:tabs>
          <w:tab w:val="left" w:pos="1440"/>
        </w:tabs>
        <w:ind w:left="1440"/>
        <w:rPr>
          <w:rFonts w:asciiTheme="minorHAnsi" w:eastAsiaTheme="minorEastAsia" w:hAnsiTheme="minorHAnsi" w:cstheme="minorBidi"/>
          <w:b w:val="0"/>
          <w:bCs w:val="0"/>
          <w:color w:val="auto"/>
          <w:kern w:val="2"/>
          <w14:ligatures w14:val="standardContextual"/>
        </w:rPr>
      </w:pPr>
      <w:hyperlink w:anchor="_Toc199256835" w:history="1">
        <w:r w:rsidRPr="00251700">
          <w:rPr>
            <w:rStyle w:val="Hyperlink"/>
          </w:rPr>
          <w:t>10priedas. Tiesioginis susitarimas</w:t>
        </w:r>
        <w:r>
          <w:rPr>
            <w:webHidden/>
          </w:rPr>
          <w:tab/>
        </w:r>
        <w:r>
          <w:rPr>
            <w:webHidden/>
          </w:rPr>
          <w:fldChar w:fldCharType="begin"/>
        </w:r>
        <w:r>
          <w:rPr>
            <w:webHidden/>
          </w:rPr>
          <w:instrText xml:space="preserve"> PAGEREF _Toc199256835 \h </w:instrText>
        </w:r>
        <w:r>
          <w:rPr>
            <w:webHidden/>
          </w:rPr>
        </w:r>
        <w:r>
          <w:rPr>
            <w:webHidden/>
          </w:rPr>
          <w:fldChar w:fldCharType="separate"/>
        </w:r>
        <w:r>
          <w:rPr>
            <w:webHidden/>
          </w:rPr>
          <w:t>165</w:t>
        </w:r>
        <w:r>
          <w:rPr>
            <w:webHidden/>
          </w:rPr>
          <w:fldChar w:fldCharType="end"/>
        </w:r>
      </w:hyperlink>
    </w:p>
    <w:p w14:paraId="2F504FF6" w14:textId="340D1E51" w:rsidR="00E3063E" w:rsidRDefault="00E3063E" w:rsidP="00E3063E">
      <w:pPr>
        <w:pStyle w:val="TOC1"/>
        <w:numPr>
          <w:ilvl w:val="0"/>
          <w:numId w:val="0"/>
        </w:numPr>
        <w:tabs>
          <w:tab w:val="left" w:pos="1440"/>
        </w:tabs>
        <w:ind w:left="1440"/>
        <w:rPr>
          <w:rFonts w:asciiTheme="minorHAnsi" w:eastAsiaTheme="minorEastAsia" w:hAnsiTheme="minorHAnsi" w:cstheme="minorBidi"/>
          <w:b w:val="0"/>
          <w:bCs w:val="0"/>
          <w:color w:val="auto"/>
          <w:kern w:val="2"/>
          <w14:ligatures w14:val="standardContextual"/>
        </w:rPr>
      </w:pPr>
      <w:hyperlink w:anchor="_Toc199256836" w:history="1">
        <w:r w:rsidRPr="00251700">
          <w:rPr>
            <w:rStyle w:val="Hyperlink"/>
          </w:rPr>
          <w:t>11priedas. Darbų vertinimas ir priėmimas. turto grąžinimas (perdavimas)</w:t>
        </w:r>
        <w:r>
          <w:rPr>
            <w:webHidden/>
          </w:rPr>
          <w:tab/>
        </w:r>
        <w:r>
          <w:rPr>
            <w:webHidden/>
          </w:rPr>
          <w:fldChar w:fldCharType="begin"/>
        </w:r>
        <w:r>
          <w:rPr>
            <w:webHidden/>
          </w:rPr>
          <w:instrText xml:space="preserve"> PAGEREF _Toc199256836 \h </w:instrText>
        </w:r>
        <w:r>
          <w:rPr>
            <w:webHidden/>
          </w:rPr>
        </w:r>
        <w:r>
          <w:rPr>
            <w:webHidden/>
          </w:rPr>
          <w:fldChar w:fldCharType="separate"/>
        </w:r>
        <w:r>
          <w:rPr>
            <w:webHidden/>
          </w:rPr>
          <w:t>177</w:t>
        </w:r>
        <w:r>
          <w:rPr>
            <w:webHidden/>
          </w:rPr>
          <w:fldChar w:fldCharType="end"/>
        </w:r>
      </w:hyperlink>
    </w:p>
    <w:p w14:paraId="124516E2" w14:textId="37186CFB" w:rsidR="00A14D7D" w:rsidRPr="00721C47" w:rsidRDefault="00F467EC" w:rsidP="00E3063E">
      <w:pPr>
        <w:pStyle w:val="Header"/>
        <w:ind w:left="567" w:right="283" w:hanging="993"/>
        <w:rPr>
          <w:b/>
          <w:sz w:val="20"/>
          <w:szCs w:val="20"/>
        </w:rPr>
      </w:pPr>
      <w:r w:rsidRPr="00553BB9">
        <w:fldChar w:fldCharType="end"/>
      </w:r>
    </w:p>
    <w:p w14:paraId="20BEA82A" w14:textId="77777777" w:rsidR="00A14D7D" w:rsidRDefault="00A14D7D" w:rsidP="00A14D7D">
      <w:pPr>
        <w:pStyle w:val="Header"/>
        <w:rPr>
          <w:b/>
          <w:sz w:val="20"/>
          <w:szCs w:val="20"/>
        </w:rPr>
      </w:pPr>
    </w:p>
    <w:p w14:paraId="4836648D" w14:textId="77777777" w:rsidR="0018377E" w:rsidRPr="009C2D1C" w:rsidRDefault="0018377E" w:rsidP="00A14D7D">
      <w:pPr>
        <w:pStyle w:val="Header"/>
        <w:rPr>
          <w:b/>
          <w:sz w:val="20"/>
          <w:szCs w:val="20"/>
        </w:rPr>
      </w:pPr>
    </w:p>
    <w:p w14:paraId="1B54F1F6" w14:textId="237352AC" w:rsidR="00F467EC" w:rsidRPr="00210A19" w:rsidRDefault="00F467EC" w:rsidP="00F467EC">
      <w:pPr>
        <w:spacing w:after="120" w:line="23" w:lineRule="atLeast"/>
        <w:jc w:val="both"/>
        <w:rPr>
          <w:b/>
          <w:bCs/>
        </w:rPr>
      </w:pPr>
      <w:r w:rsidRPr="00210A19">
        <w:rPr>
          <w:b/>
          <w:bCs/>
        </w:rPr>
        <w:br w:type="page"/>
      </w:r>
    </w:p>
    <w:p w14:paraId="24D33AFE" w14:textId="5CA62583" w:rsidR="00F467EC" w:rsidRDefault="00F467EC" w:rsidP="00264084">
      <w:pPr>
        <w:pStyle w:val="Heading1"/>
        <w:ind w:left="567" w:hanging="501"/>
      </w:pPr>
      <w:bookmarkStart w:id="0" w:name="_Toc293074431"/>
      <w:bookmarkStart w:id="1" w:name="_Toc297646357"/>
      <w:bookmarkStart w:id="2" w:name="_Toc300049704"/>
      <w:bookmarkStart w:id="3" w:name="_Toc309205479"/>
      <w:bookmarkStart w:id="4" w:name="_Toc92372006"/>
      <w:bookmarkStart w:id="5" w:name="_Toc199256746"/>
      <w:r w:rsidRPr="00210A19">
        <w:lastRenderedPageBreak/>
        <w:t>ĮŽANGA</w:t>
      </w:r>
      <w:bookmarkEnd w:id="0"/>
      <w:bookmarkEnd w:id="1"/>
      <w:bookmarkEnd w:id="2"/>
      <w:bookmarkEnd w:id="3"/>
      <w:bookmarkEnd w:id="4"/>
      <w:bookmarkEnd w:id="5"/>
    </w:p>
    <w:p w14:paraId="4E834C92" w14:textId="77777777" w:rsidR="00CF03B5" w:rsidRPr="004C5556" w:rsidRDefault="00CF03B5" w:rsidP="00ED22E6"/>
    <w:p w14:paraId="29C65AF0" w14:textId="2555E276" w:rsidR="00F467EC" w:rsidRDefault="00F467EC" w:rsidP="00E91153">
      <w:pPr>
        <w:spacing w:after="120" w:line="276" w:lineRule="auto"/>
        <w:jc w:val="both"/>
      </w:pPr>
      <w:bookmarkStart w:id="6" w:name="_Hlk180144754"/>
      <w:r w:rsidRPr="00EE7E58">
        <w:rPr>
          <w:color w:val="FF0000"/>
          <w:w w:val="101"/>
        </w:rPr>
        <w:t>[</w:t>
      </w:r>
      <w:r w:rsidRPr="00EE7E58">
        <w:rPr>
          <w:b/>
          <w:bCs/>
          <w:i/>
          <w:iCs/>
          <w:color w:val="FF0000"/>
          <w:w w:val="101"/>
        </w:rPr>
        <w:t xml:space="preserve">Valdžios </w:t>
      </w:r>
      <w:r w:rsidRPr="009C2D1C">
        <w:rPr>
          <w:b/>
          <w:bCs/>
          <w:i/>
          <w:iCs/>
          <w:color w:val="FF0000"/>
          <w:w w:val="101"/>
        </w:rPr>
        <w:t>subjekt</w:t>
      </w:r>
      <w:r w:rsidR="00E61CC5" w:rsidRPr="009C2D1C">
        <w:rPr>
          <w:b/>
          <w:bCs/>
          <w:i/>
          <w:iCs/>
          <w:color w:val="FF0000"/>
          <w:w w:val="101"/>
        </w:rPr>
        <w:t>o pavadinimas</w:t>
      </w:r>
      <w:r w:rsidRPr="009C2D1C">
        <w:rPr>
          <w:color w:val="FF0000"/>
          <w:w w:val="101"/>
        </w:rPr>
        <w:t>]</w:t>
      </w:r>
      <w:r w:rsidRPr="00ED22E6">
        <w:t>,</w:t>
      </w:r>
      <w:r w:rsidRPr="00553BB9">
        <w:rPr>
          <w:b/>
          <w:bCs/>
        </w:rPr>
        <w:t xml:space="preserve"> </w:t>
      </w:r>
      <w:r w:rsidRPr="00553BB9">
        <w:t xml:space="preserve">kurio adresas yra </w:t>
      </w:r>
      <w:r w:rsidRPr="00553BB9">
        <w:rPr>
          <w:b/>
          <w:bCs/>
          <w:color w:val="FF0000"/>
          <w:w w:val="101"/>
        </w:rPr>
        <w:t>[</w:t>
      </w:r>
      <w:r w:rsidRPr="00214951">
        <w:rPr>
          <w:i/>
          <w:iCs/>
          <w:color w:val="FF0000"/>
          <w:w w:val="101"/>
        </w:rPr>
        <w:t>adresas</w:t>
      </w:r>
      <w:r w:rsidRPr="00892586">
        <w:rPr>
          <w:b/>
          <w:bCs/>
          <w:color w:val="FF0000"/>
          <w:w w:val="101"/>
        </w:rPr>
        <w:t>]</w:t>
      </w:r>
      <w:r w:rsidRPr="00EF7CDF">
        <w:t xml:space="preserve">, juridinio asmens kodas </w:t>
      </w:r>
      <w:r w:rsidRPr="00EF7CDF">
        <w:rPr>
          <w:color w:val="FF0000"/>
          <w:w w:val="101"/>
        </w:rPr>
        <w:t>[</w:t>
      </w:r>
      <w:r w:rsidRPr="00EF7CDF">
        <w:rPr>
          <w:i/>
          <w:iCs/>
          <w:color w:val="FF0000"/>
          <w:w w:val="101"/>
        </w:rPr>
        <w:t>juridinio asmens kodas</w:t>
      </w:r>
      <w:r w:rsidRPr="00403566">
        <w:rPr>
          <w:color w:val="FF0000"/>
          <w:w w:val="101"/>
        </w:rPr>
        <w:t>]</w:t>
      </w:r>
      <w:r w:rsidRPr="00721C47">
        <w:t xml:space="preserve">, atstovaujamas </w:t>
      </w:r>
      <w:r w:rsidRPr="00210A19">
        <w:rPr>
          <w:color w:val="FF0000"/>
          <w:w w:val="101"/>
        </w:rPr>
        <w:t>[</w:t>
      </w:r>
      <w:r w:rsidRPr="00EE7E58">
        <w:rPr>
          <w:i/>
          <w:iCs/>
          <w:color w:val="FF0000"/>
          <w:w w:val="101"/>
        </w:rPr>
        <w:t>atstovo pareigos, vardas, pavardė</w:t>
      </w:r>
      <w:r w:rsidRPr="00EE7E58">
        <w:rPr>
          <w:color w:val="FF0000"/>
          <w:w w:val="101"/>
        </w:rPr>
        <w:t>]</w:t>
      </w:r>
      <w:r w:rsidRPr="009C2D1C">
        <w:t xml:space="preserve">, veikiančio pagal </w:t>
      </w:r>
      <w:r w:rsidRPr="009C2D1C">
        <w:rPr>
          <w:color w:val="FF0000"/>
          <w:w w:val="101"/>
        </w:rPr>
        <w:t>[</w:t>
      </w:r>
      <w:r w:rsidRPr="009C2D1C">
        <w:rPr>
          <w:i/>
          <w:iCs/>
          <w:color w:val="FF0000"/>
          <w:w w:val="101"/>
        </w:rPr>
        <w:t>atstovavimo pagrindas (Valdžios subjekto nuostatai, sprendimas, etc.)</w:t>
      </w:r>
      <w:r w:rsidRPr="009C2D1C">
        <w:rPr>
          <w:color w:val="FF0000"/>
          <w:w w:val="101"/>
        </w:rPr>
        <w:t>]</w:t>
      </w:r>
      <w:r w:rsidRPr="009C2D1C">
        <w:t xml:space="preserve">, (toliau – </w:t>
      </w:r>
      <w:r w:rsidRPr="009C2D1C">
        <w:rPr>
          <w:b/>
          <w:bCs/>
        </w:rPr>
        <w:t>Valdžios subjektas</w:t>
      </w:r>
      <w:r w:rsidRPr="009C2D1C">
        <w:t xml:space="preserve">); </w:t>
      </w:r>
      <w:r w:rsidR="000D64EE">
        <w:t>ir</w:t>
      </w:r>
    </w:p>
    <w:bookmarkEnd w:id="6"/>
    <w:p w14:paraId="22ECE095" w14:textId="58DB8DCE" w:rsidR="00F467EC" w:rsidRPr="009C2D1C" w:rsidRDefault="00F467EC" w:rsidP="00E91153">
      <w:pPr>
        <w:spacing w:after="120" w:line="276" w:lineRule="auto"/>
        <w:jc w:val="both"/>
      </w:pPr>
      <w:r w:rsidRPr="009C2D1C">
        <w:rPr>
          <w:b/>
          <w:bCs/>
          <w:color w:val="FF0000"/>
          <w:w w:val="101"/>
        </w:rPr>
        <w:t>[</w:t>
      </w:r>
      <w:r w:rsidRPr="0E896281">
        <w:rPr>
          <w:b/>
          <w:bCs/>
          <w:i/>
          <w:iCs/>
          <w:color w:val="FF0000"/>
          <w:w w:val="101"/>
        </w:rPr>
        <w:t>Privat</w:t>
      </w:r>
      <w:r w:rsidR="00E01527" w:rsidRPr="0E896281">
        <w:rPr>
          <w:b/>
          <w:bCs/>
          <w:i/>
          <w:iCs/>
          <w:color w:val="FF0000"/>
          <w:w w:val="101"/>
        </w:rPr>
        <w:t>a</w:t>
      </w:r>
      <w:r w:rsidRPr="0E896281">
        <w:rPr>
          <w:b/>
          <w:bCs/>
          <w:i/>
          <w:iCs/>
          <w:color w:val="FF0000"/>
          <w:w w:val="101"/>
        </w:rPr>
        <w:t>us subjekt</w:t>
      </w:r>
      <w:r w:rsidR="00974DC9" w:rsidRPr="0E896281">
        <w:rPr>
          <w:b/>
          <w:bCs/>
          <w:i/>
          <w:iCs/>
          <w:color w:val="FF0000"/>
          <w:w w:val="101"/>
        </w:rPr>
        <w:t>o pavadinimas</w:t>
      </w:r>
      <w:r w:rsidRPr="009C2D1C">
        <w:rPr>
          <w:b/>
          <w:bCs/>
          <w:color w:val="FF0000"/>
          <w:w w:val="101"/>
        </w:rPr>
        <w:t>]</w:t>
      </w:r>
      <w:r w:rsidRPr="009C2D1C">
        <w:t xml:space="preserve">, pagal </w:t>
      </w:r>
      <w:r w:rsidRPr="009C2D1C">
        <w:rPr>
          <w:color w:val="FF0000"/>
          <w:w w:val="101"/>
        </w:rPr>
        <w:t>[</w:t>
      </w:r>
      <w:r w:rsidRPr="0E896281">
        <w:rPr>
          <w:i/>
          <w:iCs/>
          <w:color w:val="FF0000"/>
          <w:w w:val="101"/>
        </w:rPr>
        <w:t>šalis</w:t>
      </w:r>
      <w:r w:rsidRPr="009C2D1C">
        <w:rPr>
          <w:color w:val="FF0000"/>
          <w:w w:val="101"/>
        </w:rPr>
        <w:t>]</w:t>
      </w:r>
      <w:r w:rsidRPr="009C2D1C">
        <w:t xml:space="preserve"> įstatymus įsteigta ir veikianti</w:t>
      </w:r>
      <w:r w:rsidR="00147535">
        <w:t xml:space="preserve"> uždaroji akcinė bendrovė</w:t>
      </w:r>
      <w:r w:rsidRPr="009C2D1C">
        <w:t xml:space="preserve"> </w:t>
      </w:r>
      <w:proofErr w:type="spellStart"/>
      <w:r w:rsidRPr="009C2D1C">
        <w:t>bendrovė</w:t>
      </w:r>
      <w:proofErr w:type="spellEnd"/>
      <w:r w:rsidRPr="009C2D1C">
        <w:t xml:space="preserve">, kurios adresas yra </w:t>
      </w:r>
      <w:r w:rsidRPr="009C2D1C">
        <w:rPr>
          <w:color w:val="FF0000"/>
          <w:w w:val="101"/>
        </w:rPr>
        <w:t>[</w:t>
      </w:r>
      <w:r w:rsidRPr="0E896281">
        <w:rPr>
          <w:i/>
          <w:iCs/>
          <w:color w:val="FF0000"/>
          <w:w w:val="101"/>
        </w:rPr>
        <w:t>adresas</w:t>
      </w:r>
      <w:r w:rsidRPr="009C2D1C">
        <w:rPr>
          <w:color w:val="FF0000"/>
          <w:w w:val="101"/>
        </w:rPr>
        <w:t>]</w:t>
      </w:r>
      <w:r w:rsidRPr="009C2D1C">
        <w:t xml:space="preserve">, juridinio asmens kodas </w:t>
      </w:r>
      <w:r w:rsidRPr="009C2D1C">
        <w:rPr>
          <w:color w:val="FF0000"/>
          <w:w w:val="101"/>
        </w:rPr>
        <w:t>[</w:t>
      </w:r>
      <w:r w:rsidRPr="0E896281">
        <w:rPr>
          <w:i/>
          <w:iCs/>
          <w:color w:val="FF0000"/>
          <w:w w:val="101"/>
        </w:rPr>
        <w:t>juridinio asmens kodas</w:t>
      </w:r>
      <w:r w:rsidRPr="009C2D1C">
        <w:rPr>
          <w:color w:val="FF0000"/>
          <w:w w:val="101"/>
        </w:rPr>
        <w:t>],</w:t>
      </w:r>
      <w:r w:rsidRPr="009C2D1C">
        <w:t xml:space="preserve"> atstovaujama </w:t>
      </w:r>
      <w:r w:rsidRPr="009C2D1C">
        <w:rPr>
          <w:color w:val="FF0000"/>
          <w:w w:val="101"/>
        </w:rPr>
        <w:t>[</w:t>
      </w:r>
      <w:r w:rsidRPr="0E896281">
        <w:rPr>
          <w:i/>
          <w:iCs/>
          <w:color w:val="FF0000"/>
          <w:w w:val="101"/>
        </w:rPr>
        <w:t>atstovo pareigos, vardas, pavardė</w:t>
      </w:r>
      <w:r w:rsidRPr="009C2D1C">
        <w:rPr>
          <w:color w:val="FF0000"/>
          <w:w w:val="101"/>
        </w:rPr>
        <w:t>]</w:t>
      </w:r>
      <w:r w:rsidRPr="009C2D1C">
        <w:t xml:space="preserve">, veikiančio pagal </w:t>
      </w:r>
      <w:r w:rsidRPr="009C2D1C">
        <w:rPr>
          <w:color w:val="FF0000"/>
          <w:w w:val="101"/>
        </w:rPr>
        <w:t>[</w:t>
      </w:r>
      <w:r w:rsidRPr="0E896281">
        <w:rPr>
          <w:i/>
          <w:iCs/>
          <w:color w:val="FF0000"/>
          <w:w w:val="101"/>
        </w:rPr>
        <w:t>atstovavimo pagrindas</w:t>
      </w:r>
      <w:r w:rsidRPr="009C2D1C">
        <w:rPr>
          <w:color w:val="FF0000"/>
          <w:w w:val="101"/>
        </w:rPr>
        <w:t>]</w:t>
      </w:r>
      <w:r w:rsidRPr="009C2D1C">
        <w:t xml:space="preserve"> (toliau – </w:t>
      </w:r>
      <w:r w:rsidRPr="009C2D1C">
        <w:rPr>
          <w:b/>
          <w:bCs/>
        </w:rPr>
        <w:t>Privatus subjektas</w:t>
      </w:r>
      <w:r w:rsidRPr="009C2D1C">
        <w:t>); bei</w:t>
      </w:r>
    </w:p>
    <w:p w14:paraId="18490B37" w14:textId="77777777" w:rsidR="00F467EC" w:rsidRPr="00553BB9" w:rsidRDefault="00F467EC" w:rsidP="00E91153">
      <w:pPr>
        <w:shd w:val="clear" w:color="auto" w:fill="FFFFFF"/>
        <w:tabs>
          <w:tab w:val="left" w:pos="1649"/>
        </w:tabs>
        <w:spacing w:after="120" w:line="276" w:lineRule="auto"/>
        <w:jc w:val="both"/>
        <w:rPr>
          <w:caps/>
          <w:color w:val="000000"/>
        </w:rPr>
      </w:pPr>
    </w:p>
    <w:p w14:paraId="453FF8B3" w14:textId="3C200ACA" w:rsidR="00F467EC" w:rsidRPr="00EF7CDF" w:rsidRDefault="00F467EC" w:rsidP="0E896281">
      <w:pPr>
        <w:shd w:val="clear" w:color="auto" w:fill="FFFFFF" w:themeFill="background1"/>
        <w:tabs>
          <w:tab w:val="left" w:pos="1649"/>
        </w:tabs>
        <w:spacing w:after="120" w:line="276" w:lineRule="auto"/>
        <w:jc w:val="both"/>
        <w:rPr>
          <w:b/>
          <w:bCs/>
          <w:color w:val="000000"/>
        </w:rPr>
      </w:pPr>
      <w:r w:rsidRPr="0E896281">
        <w:rPr>
          <w:color w:val="000000" w:themeColor="text1"/>
        </w:rPr>
        <w:t>toliau Valdžios subjektas</w:t>
      </w:r>
      <w:r w:rsidR="646AA077" w:rsidRPr="0E896281">
        <w:rPr>
          <w:color w:val="000000" w:themeColor="text1"/>
        </w:rPr>
        <w:t xml:space="preserve"> </w:t>
      </w:r>
      <w:r w:rsidRPr="0E896281">
        <w:rPr>
          <w:color w:val="000000" w:themeColor="text1"/>
        </w:rPr>
        <w:t xml:space="preserve">ir Privatus subjektas atskirai vadinami </w:t>
      </w:r>
      <w:r w:rsidRPr="0E896281">
        <w:rPr>
          <w:b/>
          <w:bCs/>
          <w:color w:val="000000" w:themeColor="text1"/>
        </w:rPr>
        <w:t xml:space="preserve">Šalimi, </w:t>
      </w:r>
      <w:r w:rsidRPr="0E896281">
        <w:rPr>
          <w:color w:val="000000" w:themeColor="text1"/>
        </w:rPr>
        <w:t xml:space="preserve">o kartu – </w:t>
      </w:r>
      <w:r w:rsidRPr="0E896281">
        <w:rPr>
          <w:b/>
          <w:bCs/>
          <w:color w:val="000000" w:themeColor="text1"/>
        </w:rPr>
        <w:t>Šalimis;</w:t>
      </w:r>
    </w:p>
    <w:p w14:paraId="4234BBF3" w14:textId="77777777" w:rsidR="00F467EC" w:rsidRPr="00403566" w:rsidRDefault="00F467EC" w:rsidP="00E91153">
      <w:pPr>
        <w:shd w:val="clear" w:color="auto" w:fill="FFFFFF"/>
        <w:tabs>
          <w:tab w:val="left" w:pos="1649"/>
        </w:tabs>
        <w:spacing w:after="120" w:line="276" w:lineRule="auto"/>
        <w:jc w:val="both"/>
        <w:rPr>
          <w:caps/>
          <w:color w:val="000000"/>
        </w:rPr>
      </w:pPr>
    </w:p>
    <w:p w14:paraId="7C1B39B5" w14:textId="77777777" w:rsidR="00F467EC" w:rsidRPr="00210A19" w:rsidRDefault="00F467EC" w:rsidP="00E91153">
      <w:pPr>
        <w:shd w:val="clear" w:color="auto" w:fill="FFFFFF"/>
        <w:tabs>
          <w:tab w:val="left" w:pos="1649"/>
        </w:tabs>
        <w:spacing w:after="120" w:line="276" w:lineRule="auto"/>
        <w:jc w:val="both"/>
        <w:rPr>
          <w:caps/>
          <w:color w:val="000000"/>
        </w:rPr>
      </w:pPr>
      <w:r w:rsidRPr="00721C47">
        <w:rPr>
          <w:b/>
          <w:bCs/>
          <w:smallCaps/>
          <w:color w:val="632423"/>
        </w:rPr>
        <w:t>Atsižvelgdami į tai, kad</w:t>
      </w:r>
      <w:r w:rsidRPr="00210A19">
        <w:rPr>
          <w:caps/>
          <w:color w:val="000000"/>
        </w:rPr>
        <w:t>:</w:t>
      </w:r>
    </w:p>
    <w:p w14:paraId="3B81CC31" w14:textId="4EFBDDA8" w:rsidR="00F467EC" w:rsidRPr="009536FE" w:rsidRDefault="00F467EC" w:rsidP="009536FE">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pPr>
      <w:bookmarkStart w:id="7" w:name="_Ref137344429"/>
      <w:r w:rsidRPr="00EE7E58">
        <w:rPr>
          <w:color w:val="000000"/>
        </w:rPr>
        <w:t>Valdžios subjektas</w:t>
      </w:r>
      <w:r w:rsidR="009536FE">
        <w:rPr>
          <w:color w:val="000000"/>
        </w:rPr>
        <w:t xml:space="preserve"> siekia</w:t>
      </w:r>
      <w:r w:rsidR="008C3A83">
        <w:rPr>
          <w:color w:val="000000"/>
        </w:rPr>
        <w:t xml:space="preserve"> </w:t>
      </w:r>
      <w:r w:rsidR="009536FE" w:rsidRPr="00EE7E58">
        <w:rPr>
          <w:color w:val="000000"/>
        </w:rPr>
        <w:t xml:space="preserve">įsigyti </w:t>
      </w:r>
      <w:bookmarkStart w:id="8" w:name="_Hlk177465557"/>
      <w:r w:rsidR="009536FE">
        <w:rPr>
          <w:lang w:eastAsia="lt-LT"/>
        </w:rPr>
        <w:t xml:space="preserve">Kairių karinio poligono karinės </w:t>
      </w:r>
      <w:r w:rsidR="009536FE" w:rsidRPr="002428CF">
        <w:rPr>
          <w:lang w:eastAsia="lt-LT"/>
        </w:rPr>
        <w:t>infrastruktūros sukūrimo</w:t>
      </w:r>
      <w:bookmarkEnd w:id="8"/>
      <w:r w:rsidR="009536FE" w:rsidRPr="002428CF">
        <w:rPr>
          <w:lang w:eastAsia="lt-LT"/>
        </w:rPr>
        <w:t xml:space="preserve"> </w:t>
      </w:r>
      <w:r w:rsidR="00716559" w:rsidRPr="002428CF">
        <w:rPr>
          <w:lang w:eastAsia="lt-LT"/>
        </w:rPr>
        <w:t>(</w:t>
      </w:r>
      <w:r w:rsidR="00716559" w:rsidRPr="002428CF">
        <w:rPr>
          <w:color w:val="000000"/>
        </w:rPr>
        <w:t>naujo</w:t>
      </w:r>
      <w:r w:rsidR="00716559" w:rsidRPr="002428CF">
        <w:rPr>
          <w:lang w:eastAsia="lt-LT"/>
        </w:rPr>
        <w:t xml:space="preserve"> </w:t>
      </w:r>
      <w:r w:rsidR="003C6C47">
        <w:rPr>
          <w:lang w:eastAsia="lt-LT"/>
        </w:rPr>
        <w:t>O</w:t>
      </w:r>
      <w:r w:rsidR="00EF058A">
        <w:rPr>
          <w:lang w:eastAsia="lt-LT"/>
        </w:rPr>
        <w:t>bjekto</w:t>
      </w:r>
      <w:r w:rsidR="00716559" w:rsidRPr="002428CF">
        <w:rPr>
          <w:lang w:eastAsia="lt-LT"/>
        </w:rPr>
        <w:t xml:space="preserve"> projektavimo, statybos), priežiūros ir kitų paslaugų teikimą</w:t>
      </w:r>
      <w:r w:rsidR="00716559" w:rsidRPr="002428CF">
        <w:t xml:space="preserve"> </w:t>
      </w:r>
      <w:r w:rsidRPr="009C2D1C">
        <w:t>iš Privataus subjekto</w:t>
      </w:r>
      <w:r w:rsidRPr="009C2D1C">
        <w:rPr>
          <w:color w:val="000000"/>
        </w:rPr>
        <w:t xml:space="preserve">, galinčio užtikrinti </w:t>
      </w:r>
      <w:r w:rsidRPr="009C2D1C">
        <w:t xml:space="preserve">nepertraukiamą, kokybišką ir efektyvų reikalingų Darbų atlikimą ir </w:t>
      </w:r>
      <w:r w:rsidR="00352013" w:rsidRPr="009C2D1C">
        <w:t>P</w:t>
      </w:r>
      <w:r w:rsidRPr="009C2D1C">
        <w:t>aslaugų teikimą mažiausiomis sąnaudomis, panaudojant valdžios ir privataus subjektų partneryst</w:t>
      </w:r>
      <w:r w:rsidR="004D54F8">
        <w:t xml:space="preserve">ės </w:t>
      </w:r>
      <w:r w:rsidR="004D54F8" w:rsidRPr="009536FE">
        <w:t>būdą</w:t>
      </w:r>
      <w:r w:rsidRPr="009536FE">
        <w:t xml:space="preserve"> </w:t>
      </w:r>
      <w:r w:rsidR="0022603D" w:rsidRPr="009536FE">
        <w:t xml:space="preserve"> </w:t>
      </w:r>
      <w:r w:rsidRPr="009536FE">
        <w:t>bei užtikrinant didžiausią socialinę ir ekonominę naudą;</w:t>
      </w:r>
      <w:bookmarkEnd w:id="7"/>
    </w:p>
    <w:p w14:paraId="51962A89" w14:textId="1D42B0CA" w:rsidR="00716559" w:rsidRPr="009536FE" w:rsidRDefault="009536FE" w:rsidP="009536FE">
      <w:pPr>
        <w:pStyle w:val="ListParagraph"/>
        <w:numPr>
          <w:ilvl w:val="0"/>
          <w:numId w:val="1"/>
        </w:numPr>
        <w:spacing w:after="120" w:line="276" w:lineRule="auto"/>
        <w:jc w:val="both"/>
        <w:rPr>
          <w:w w:val="101"/>
        </w:rPr>
      </w:pPr>
      <w:r w:rsidRPr="009536FE">
        <w:rPr>
          <w:w w:val="101"/>
        </w:rPr>
        <w:t xml:space="preserve">Lietuvos Respublikos Vyriausybės 2024 m. gruodžio 11 d. nutarimu Nr. 1086 „Dėl viešojo ir privataus sektorių partnerystės projekto „Karinio miestelio infrastuktūros sukūrimas Klaipėdos rajone, Kairiuose“, Krašto apsaugos ministerija yra įgaliota, įvykdžius Viešojo ir privataus sektorių partnerystės projektų rengimo ir įgyvendinimo taisyklių, patvirtintų Lietuvos Respublikos Vyriausybės 2009 m. lapkričio 11 d. nutarimu Nr. 1480, nustatytas sąlygas, pasirašyti Sutartį su Pirkimą </w:t>
      </w:r>
      <w:r w:rsidR="006E521F" w:rsidRPr="009536FE">
        <w:rPr>
          <w:w w:val="101"/>
        </w:rPr>
        <w:t>laimėjusi</w:t>
      </w:r>
      <w:r w:rsidR="006E521F">
        <w:rPr>
          <w:w w:val="101"/>
        </w:rPr>
        <w:t>o</w:t>
      </w:r>
      <w:r w:rsidR="006E521F" w:rsidRPr="009536FE">
        <w:rPr>
          <w:w w:val="101"/>
        </w:rPr>
        <w:t xml:space="preserve"> Investuotoj</w:t>
      </w:r>
      <w:r w:rsidR="006E521F">
        <w:rPr>
          <w:w w:val="101"/>
        </w:rPr>
        <w:t>o</w:t>
      </w:r>
      <w:r w:rsidR="006E521F" w:rsidRPr="009536FE">
        <w:rPr>
          <w:w w:val="101"/>
        </w:rPr>
        <w:t xml:space="preserve"> </w:t>
      </w:r>
      <w:r w:rsidR="00BE3C0E">
        <w:rPr>
          <w:w w:val="101"/>
        </w:rPr>
        <w:t>įsteigtu</w:t>
      </w:r>
      <w:r w:rsidR="00BE3C0E" w:rsidRPr="009536FE">
        <w:rPr>
          <w:w w:val="101"/>
        </w:rPr>
        <w:t xml:space="preserve"> </w:t>
      </w:r>
      <w:r w:rsidRPr="009536FE">
        <w:rPr>
          <w:w w:val="101"/>
        </w:rPr>
        <w:t xml:space="preserve">Privačiu subjektu ir įgyvendinti Projektą; </w:t>
      </w:r>
    </w:p>
    <w:p w14:paraId="2E9FFCC6" w14:textId="4B919B80" w:rsidR="00F467EC" w:rsidRPr="005E4E84" w:rsidRDefault="00A706A9" w:rsidP="009536FE">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pPr>
      <w:r w:rsidRPr="005E4E84">
        <w:t xml:space="preserve">Pirkimas atliktas </w:t>
      </w:r>
      <w:r w:rsidR="0089630C">
        <w:t>konkurencinio dialogo</w:t>
      </w:r>
      <w:r w:rsidRPr="005E4E84">
        <w:t xml:space="preserve"> būdu vadovaujantis </w:t>
      </w:r>
      <w:r w:rsidR="005E4E84" w:rsidRPr="005E4E84">
        <w:t xml:space="preserve">Viešųjų pirkimų, atliekamų gynybos ir saugumo srityje, įstatymu. </w:t>
      </w:r>
    </w:p>
    <w:p w14:paraId="4AB0F898" w14:textId="174BA006" w:rsidR="00F467EC" w:rsidRPr="00403566" w:rsidRDefault="00223A7D"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6D3567">
        <w:rPr>
          <w:lang w:eastAsia="lt-LT"/>
        </w:rPr>
        <w:t>[</w:t>
      </w:r>
      <w:r w:rsidRPr="006D3567">
        <w:rPr>
          <w:color w:val="0070C0"/>
          <w:lang w:eastAsia="lt-LT"/>
        </w:rPr>
        <w:t>pasirinkti</w:t>
      </w:r>
      <w:r w:rsidRPr="006D3567">
        <w:rPr>
          <w:lang w:eastAsia="lt-LT"/>
        </w:rPr>
        <w:t xml:space="preserve">: </w:t>
      </w:r>
      <w:r w:rsidRPr="00B429FB">
        <w:rPr>
          <w:color w:val="00B050"/>
          <w:lang w:eastAsia="lt-LT"/>
        </w:rPr>
        <w:t>P</w:t>
      </w:r>
      <w:r w:rsidRPr="006D3567">
        <w:rPr>
          <w:color w:val="00B050"/>
          <w:lang w:eastAsia="lt-LT"/>
        </w:rPr>
        <w:t xml:space="preserve">rivatus subjektas arba </w:t>
      </w:r>
      <w:r w:rsidRPr="00B429FB">
        <w:rPr>
          <w:color w:val="00B050"/>
        </w:rPr>
        <w:t>Investuotojas</w:t>
      </w:r>
      <w:r w:rsidRPr="006D3567">
        <w:rPr>
          <w:color w:val="000000"/>
        </w:rPr>
        <w:t>]</w:t>
      </w:r>
      <w:r w:rsidR="00F467EC" w:rsidRPr="00214951">
        <w:rPr>
          <w:color w:val="000000"/>
        </w:rPr>
        <w:t xml:space="preserve"> išreiškė suinteresuotumą dalyvauti Pirkime ir pateikė </w:t>
      </w:r>
      <w:r w:rsidR="009D570E" w:rsidRPr="00892586">
        <w:rPr>
          <w:color w:val="000000"/>
        </w:rPr>
        <w:t>P</w:t>
      </w:r>
      <w:r w:rsidR="00F467EC" w:rsidRPr="00EF7CDF">
        <w:rPr>
          <w:color w:val="000000"/>
        </w:rPr>
        <w:t xml:space="preserve">asiūlymą, o Valdžios subjektas, nustatyta tvarka atlikęs </w:t>
      </w:r>
      <w:r w:rsidR="009D570E" w:rsidRPr="00EF7CDF">
        <w:rPr>
          <w:color w:val="000000"/>
        </w:rPr>
        <w:t xml:space="preserve">Pirkimo </w:t>
      </w:r>
      <w:r w:rsidR="00F467EC" w:rsidRPr="00403566">
        <w:rPr>
          <w:color w:val="000000"/>
        </w:rPr>
        <w:t>procedūras ir įvertinęs visus gautus pasiūlymus, paskelbė jį Pirkimo laimėtoju;</w:t>
      </w:r>
    </w:p>
    <w:p w14:paraId="023DAFB2" w14:textId="2AFCDB02" w:rsidR="00F467EC" w:rsidRPr="009C2D1C" w:rsidRDefault="00F467EC" w:rsidP="0E896281">
      <w:pPr>
        <w:widowControl w:val="0"/>
        <w:numPr>
          <w:ilvl w:val="0"/>
          <w:numId w:val="1"/>
        </w:numPr>
        <w:shd w:val="clear" w:color="auto" w:fill="FFFFFF" w:themeFill="background1"/>
        <w:tabs>
          <w:tab w:val="left" w:pos="1134"/>
        </w:tabs>
        <w:autoSpaceDE w:val="0"/>
        <w:autoSpaceDN w:val="0"/>
        <w:adjustRightInd w:val="0"/>
        <w:spacing w:after="120" w:line="276" w:lineRule="auto"/>
        <w:ind w:left="1134" w:hanging="567"/>
        <w:jc w:val="both"/>
        <w:rPr>
          <w:color w:val="000000"/>
        </w:rPr>
      </w:pPr>
      <w:r w:rsidRPr="0E896281">
        <w:rPr>
          <w:color w:val="000000" w:themeColor="text1"/>
        </w:rPr>
        <w:t xml:space="preserve">Investuotojas, vadovaudamasis </w:t>
      </w:r>
      <w:r w:rsidR="00842F4A" w:rsidRPr="0E896281">
        <w:rPr>
          <w:color w:val="000000" w:themeColor="text1"/>
        </w:rPr>
        <w:t>S</w:t>
      </w:r>
      <w:r w:rsidRPr="0E896281">
        <w:rPr>
          <w:color w:val="000000" w:themeColor="text1"/>
        </w:rPr>
        <w:t xml:space="preserve">ąlygomis, </w:t>
      </w:r>
      <w:r w:rsidRPr="0E896281">
        <w:rPr>
          <w:color w:val="FF0000"/>
        </w:rPr>
        <w:t>[</w:t>
      </w:r>
      <w:r w:rsidRPr="0E896281">
        <w:rPr>
          <w:i/>
          <w:iCs/>
          <w:color w:val="FF0000"/>
        </w:rPr>
        <w:t xml:space="preserve">nurodyti </w:t>
      </w:r>
      <w:r w:rsidR="00CC7B49" w:rsidRPr="0E896281">
        <w:rPr>
          <w:i/>
          <w:iCs/>
          <w:color w:val="FF0000"/>
        </w:rPr>
        <w:t>Privataus subjekto</w:t>
      </w:r>
      <w:r w:rsidRPr="0E896281">
        <w:rPr>
          <w:i/>
          <w:iCs/>
          <w:color w:val="FF0000"/>
        </w:rPr>
        <w:t xml:space="preserve"> įkūrimo datą</w:t>
      </w:r>
      <w:r w:rsidRPr="0E896281">
        <w:rPr>
          <w:color w:val="FF0000"/>
        </w:rPr>
        <w:t>]</w:t>
      </w:r>
      <w:r w:rsidRPr="0E896281">
        <w:rPr>
          <w:color w:val="000000" w:themeColor="text1"/>
        </w:rPr>
        <w:t xml:space="preserve"> </w:t>
      </w:r>
      <w:r w:rsidR="00147535" w:rsidRPr="0E896281">
        <w:rPr>
          <w:color w:val="000000" w:themeColor="text1"/>
        </w:rPr>
        <w:t>į</w:t>
      </w:r>
      <w:r w:rsidR="00546BDE">
        <w:rPr>
          <w:color w:val="000000" w:themeColor="text1"/>
        </w:rPr>
        <w:t xml:space="preserve">kūrė </w:t>
      </w:r>
      <w:r w:rsidRPr="0E896281">
        <w:rPr>
          <w:color w:val="000000" w:themeColor="text1"/>
        </w:rPr>
        <w:t xml:space="preserve">Privatų subjektą įsipareigojimams pagal šią </w:t>
      </w:r>
      <w:r w:rsidR="009D570E" w:rsidRPr="0E896281">
        <w:rPr>
          <w:color w:val="000000" w:themeColor="text1"/>
        </w:rPr>
        <w:t>S</w:t>
      </w:r>
      <w:r w:rsidRPr="0E896281">
        <w:rPr>
          <w:color w:val="000000" w:themeColor="text1"/>
        </w:rPr>
        <w:t>utartį vykdyti;</w:t>
      </w:r>
    </w:p>
    <w:p w14:paraId="1389F64A" w14:textId="7DBAE27E" w:rsidR="00F467EC" w:rsidRPr="00EF7CDF" w:rsidRDefault="00F467EC"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210A19">
        <w:rPr>
          <w:color w:val="000000"/>
        </w:rPr>
        <w:t xml:space="preserve">Privatus subjektas </w:t>
      </w:r>
      <w:r w:rsidRPr="00892586">
        <w:rPr>
          <w:color w:val="000000"/>
        </w:rPr>
        <w:t xml:space="preserve">sutinka prisiimti visas šioje </w:t>
      </w:r>
      <w:r w:rsidR="00D51AA1" w:rsidRPr="00EF7CDF">
        <w:rPr>
          <w:color w:val="000000"/>
        </w:rPr>
        <w:t>S</w:t>
      </w:r>
      <w:r w:rsidRPr="00EF7CDF">
        <w:rPr>
          <w:color w:val="000000"/>
        </w:rPr>
        <w:t>utartyje numatytas Privataus subjekto teises ir pareigas bei turi tam reikiamus finansinius išteklius, žinias, patirtį ir kvalifikuotą personalą;</w:t>
      </w:r>
    </w:p>
    <w:p w14:paraId="2EBA3852" w14:textId="2278EAF1" w:rsidR="00D51AA1" w:rsidRPr="009C2D1C" w:rsidRDefault="00D51AA1" w:rsidP="0E896281">
      <w:pPr>
        <w:widowControl w:val="0"/>
        <w:numPr>
          <w:ilvl w:val="0"/>
          <w:numId w:val="1"/>
        </w:numPr>
        <w:shd w:val="clear" w:color="auto" w:fill="FFFFFF" w:themeFill="background1"/>
        <w:tabs>
          <w:tab w:val="left" w:pos="1134"/>
        </w:tabs>
        <w:autoSpaceDE w:val="0"/>
        <w:autoSpaceDN w:val="0"/>
        <w:adjustRightInd w:val="0"/>
        <w:spacing w:after="120" w:line="276" w:lineRule="auto"/>
        <w:ind w:left="1134" w:hanging="567"/>
        <w:jc w:val="both"/>
        <w:rPr>
          <w:color w:val="000000"/>
        </w:rPr>
      </w:pPr>
      <w:r w:rsidRPr="0E896281">
        <w:rPr>
          <w:color w:val="000000" w:themeColor="text1"/>
        </w:rPr>
        <w:t xml:space="preserve">Investuotojas </w:t>
      </w:r>
      <w:r w:rsidR="00DB06DB" w:rsidRPr="0E896281">
        <w:rPr>
          <w:color w:val="000000" w:themeColor="text1"/>
        </w:rPr>
        <w:t xml:space="preserve">yra solidariai atsakingas kartu su jo įsteigtu </w:t>
      </w:r>
      <w:r w:rsidR="479C45FF" w:rsidRPr="0E896281">
        <w:rPr>
          <w:color w:val="000000" w:themeColor="text1"/>
        </w:rPr>
        <w:t>P</w:t>
      </w:r>
      <w:r w:rsidR="00DB06DB" w:rsidRPr="0E896281">
        <w:rPr>
          <w:color w:val="000000" w:themeColor="text1"/>
        </w:rPr>
        <w:t xml:space="preserve">rivačiu subjektu </w:t>
      </w:r>
      <w:r w:rsidRPr="0E896281">
        <w:rPr>
          <w:color w:val="000000" w:themeColor="text1"/>
        </w:rPr>
        <w:t>už Privataus subjekto įsipareigojimų</w:t>
      </w:r>
      <w:r w:rsidR="001B64EC" w:rsidRPr="0E896281">
        <w:rPr>
          <w:color w:val="000000" w:themeColor="text1"/>
        </w:rPr>
        <w:t xml:space="preserve"> pag</w:t>
      </w:r>
      <w:r w:rsidRPr="0E896281">
        <w:rPr>
          <w:color w:val="000000" w:themeColor="text1"/>
        </w:rPr>
        <w:t>al šią Sutartį tinkamą vykdymą, įskaitant, bet neapsiribojant už Privataus subjekto įsipareigojimus</w:t>
      </w:r>
      <w:r w:rsidR="00442EE7" w:rsidRPr="0E896281">
        <w:rPr>
          <w:color w:val="000000" w:themeColor="text1"/>
        </w:rPr>
        <w:t xml:space="preserve"> </w:t>
      </w:r>
      <w:r w:rsidRPr="0E896281">
        <w:rPr>
          <w:color w:val="000000" w:themeColor="text1"/>
        </w:rPr>
        <w:t>sumokėti netesybas, palūkanas ir atlyginti nuostolius;</w:t>
      </w:r>
    </w:p>
    <w:p w14:paraId="401B9D05" w14:textId="35529AE3" w:rsidR="00F467EC" w:rsidRPr="00786AE7" w:rsidRDefault="00051778" w:rsidP="00ED1098">
      <w:pPr>
        <w:widowControl w:val="0"/>
        <w:numPr>
          <w:ilvl w:val="0"/>
          <w:numId w:val="1"/>
        </w:numPr>
        <w:shd w:val="clear" w:color="auto" w:fill="FFFFFF"/>
        <w:tabs>
          <w:tab w:val="left" w:pos="0"/>
          <w:tab w:val="num" w:pos="1134"/>
        </w:tabs>
        <w:autoSpaceDE w:val="0"/>
        <w:autoSpaceDN w:val="0"/>
        <w:adjustRightInd w:val="0"/>
        <w:spacing w:after="120" w:line="276" w:lineRule="auto"/>
        <w:ind w:left="1134" w:hanging="567"/>
        <w:jc w:val="both"/>
        <w:rPr>
          <w:color w:val="000000"/>
        </w:rPr>
      </w:pPr>
      <w:r w:rsidRPr="009C2D1C">
        <w:t xml:space="preserve">Šalys siekia įgyvendinti </w:t>
      </w:r>
      <w:r w:rsidR="00243A1D">
        <w:t>Kairių</w:t>
      </w:r>
      <w:r w:rsidR="00FE375A" w:rsidRPr="00FE375A">
        <w:t xml:space="preserve"> karinio poligono infrastruktūros sukūrimo </w:t>
      </w:r>
      <w:r w:rsidR="00FE375A">
        <w:t>projektą</w:t>
      </w:r>
      <w:r w:rsidRPr="00FE375A">
        <w:t>,</w:t>
      </w:r>
      <w:r w:rsidRPr="00786AE7">
        <w:rPr>
          <w:color w:val="FF0000"/>
        </w:rPr>
        <w:t xml:space="preserve"> </w:t>
      </w:r>
      <w:r w:rsidRPr="009C2D1C">
        <w:t xml:space="preserve">kurio tikslas </w:t>
      </w:r>
      <w:r w:rsidR="005E6D43" w:rsidRPr="009C2D1C">
        <w:t>–</w:t>
      </w:r>
      <w:r w:rsidRPr="009C2D1C">
        <w:t xml:space="preserve"> </w:t>
      </w:r>
      <w:r w:rsidR="007D6D75">
        <w:t xml:space="preserve">sukurti </w:t>
      </w:r>
      <w:r w:rsidR="007D6D75" w:rsidRPr="00786AE7">
        <w:t xml:space="preserve">Objektą, skirtą </w:t>
      </w:r>
      <w:r w:rsidR="00786AE7" w:rsidRPr="00786AE7">
        <w:t xml:space="preserve">padidinti Lietuvos Respublikos ginkluotojų pajėgų pajėgumus </w:t>
      </w:r>
      <w:r w:rsidR="00786AE7" w:rsidRPr="00786AE7">
        <w:lastRenderedPageBreak/>
        <w:t>Lietuvos Respublikos suvereniteto, teritorijos neliečiamybės ir vientisumo saugojimui, gynimui bei atgrasymui</w:t>
      </w:r>
      <w:r w:rsidR="00786AE7">
        <w:t xml:space="preserve">. </w:t>
      </w:r>
      <w:r w:rsidR="00F467EC" w:rsidRPr="00786AE7">
        <w:rPr>
          <w:color w:val="000000"/>
        </w:rPr>
        <w:t>Valdžios subjektas</w:t>
      </w:r>
      <w:r w:rsidR="008C3A83">
        <w:rPr>
          <w:color w:val="000000"/>
        </w:rPr>
        <w:t xml:space="preserve"> </w:t>
      </w:r>
      <w:r w:rsidR="00F467EC" w:rsidRPr="00786AE7">
        <w:rPr>
          <w:color w:val="000000"/>
        </w:rPr>
        <w:t xml:space="preserve">iš vienos pusės, </w:t>
      </w:r>
      <w:r w:rsidR="002B62ED">
        <w:rPr>
          <w:color w:val="000000"/>
        </w:rPr>
        <w:t>ir</w:t>
      </w:r>
      <w:r w:rsidR="00F467EC" w:rsidRPr="00786AE7">
        <w:rPr>
          <w:color w:val="000000"/>
        </w:rPr>
        <w:t xml:space="preserve"> Privatus subjektas iš kitos pusės, ketindami prisiimti sutartinius įsipareigojimus, laisva valia susitarė ir sudarė šią </w:t>
      </w:r>
      <w:r w:rsidR="00570FE7" w:rsidRPr="00786AE7">
        <w:rPr>
          <w:color w:val="000000"/>
        </w:rPr>
        <w:t>Sutartį</w:t>
      </w:r>
      <w:r w:rsidR="00F467EC" w:rsidRPr="00786AE7">
        <w:rPr>
          <w:color w:val="000000"/>
        </w:rPr>
        <w:t>:</w:t>
      </w:r>
    </w:p>
    <w:p w14:paraId="7E63A5A6" w14:textId="77777777" w:rsidR="00F467EC" w:rsidRPr="00EF7CDF" w:rsidRDefault="00F467EC" w:rsidP="00E91153">
      <w:pPr>
        <w:shd w:val="clear" w:color="auto" w:fill="FFFFFF"/>
        <w:tabs>
          <w:tab w:val="left" w:pos="1649"/>
        </w:tabs>
        <w:spacing w:after="120" w:line="276" w:lineRule="auto"/>
        <w:ind w:left="720"/>
        <w:jc w:val="both"/>
      </w:pPr>
    </w:p>
    <w:p w14:paraId="4FD6D388" w14:textId="77777777" w:rsidR="00F467EC" w:rsidRPr="00403566" w:rsidRDefault="00F467EC" w:rsidP="00E91153">
      <w:pPr>
        <w:pStyle w:val="Heading1"/>
        <w:spacing w:before="0"/>
      </w:pPr>
      <w:bookmarkStart w:id="9" w:name="_Toc284496642"/>
      <w:bookmarkStart w:id="10" w:name="_Toc293074432"/>
      <w:bookmarkStart w:id="11" w:name="_Toc297646358"/>
      <w:bookmarkStart w:id="12" w:name="_Toc300049705"/>
      <w:bookmarkStart w:id="13" w:name="_Toc309205480"/>
      <w:bookmarkStart w:id="14" w:name="_Toc92372007"/>
      <w:bookmarkStart w:id="15" w:name="_Toc135553764"/>
      <w:bookmarkStart w:id="16" w:name="_Toc141511348"/>
      <w:bookmarkStart w:id="17" w:name="_Toc199256747"/>
      <w:r w:rsidRPr="00EF7CDF">
        <w:t>Sutarties sąvokos ir jų aiškinim</w:t>
      </w:r>
      <w:r w:rsidRPr="00403566">
        <w:t>as</w:t>
      </w:r>
      <w:bookmarkEnd w:id="9"/>
      <w:bookmarkEnd w:id="10"/>
      <w:bookmarkEnd w:id="11"/>
      <w:bookmarkEnd w:id="12"/>
      <w:bookmarkEnd w:id="13"/>
      <w:bookmarkEnd w:id="14"/>
      <w:bookmarkEnd w:id="17"/>
    </w:p>
    <w:p w14:paraId="7F7DD68E" w14:textId="3A2F52F1" w:rsidR="00F467EC" w:rsidRPr="00721C47" w:rsidRDefault="00F467EC" w:rsidP="00493D5E">
      <w:pPr>
        <w:pStyle w:val="Heading2"/>
        <w:tabs>
          <w:tab w:val="num" w:pos="1418"/>
        </w:tabs>
        <w:ind w:hanging="921"/>
      </w:pPr>
      <w:bookmarkStart w:id="18" w:name="_Toc284496643"/>
      <w:bookmarkStart w:id="19" w:name="_Toc293074433"/>
      <w:bookmarkStart w:id="20" w:name="_Toc297646359"/>
      <w:bookmarkStart w:id="21" w:name="_Toc300049706"/>
      <w:bookmarkStart w:id="22" w:name="_Toc309205481"/>
      <w:bookmarkStart w:id="23" w:name="_Toc92372008"/>
      <w:bookmarkStart w:id="24" w:name="_Toc199256748"/>
      <w:r w:rsidRPr="00721C47">
        <w:t>Sutartyje naudojamos sąvokos</w:t>
      </w:r>
      <w:bookmarkEnd w:id="15"/>
      <w:r w:rsidRPr="00721C47">
        <w:t xml:space="preserve"> ir jų aiškinimas</w:t>
      </w:r>
      <w:bookmarkEnd w:id="16"/>
      <w:bookmarkEnd w:id="18"/>
      <w:bookmarkEnd w:id="19"/>
      <w:bookmarkEnd w:id="20"/>
      <w:bookmarkEnd w:id="21"/>
      <w:bookmarkEnd w:id="22"/>
      <w:bookmarkEnd w:id="23"/>
      <w:bookmarkEnd w:id="24"/>
    </w:p>
    <w:p w14:paraId="199CF0BC" w14:textId="6AF297BF" w:rsidR="00F467EC" w:rsidRPr="009C2D1C" w:rsidRDefault="00F467EC" w:rsidP="00493D5E">
      <w:pPr>
        <w:pStyle w:val="paragrafai"/>
        <w:tabs>
          <w:tab w:val="num" w:pos="1418"/>
        </w:tabs>
        <w:ind w:left="1418" w:hanging="851"/>
        <w:rPr>
          <w:sz w:val="24"/>
          <w:szCs w:val="24"/>
        </w:rPr>
      </w:pPr>
      <w:bookmarkStart w:id="25" w:name="_Toc284496644"/>
      <w:bookmarkStart w:id="26" w:name="_Ref396470160"/>
      <w:bookmarkStart w:id="27" w:name="_Ref396470175"/>
      <w:r w:rsidRPr="00210A19">
        <w:rPr>
          <w:sz w:val="24"/>
          <w:szCs w:val="24"/>
        </w:rPr>
        <w:t xml:space="preserve">Sutartyje, jos prieduose, papildymuose ir </w:t>
      </w:r>
      <w:r w:rsidR="00E16E9B" w:rsidRPr="00EE7E58">
        <w:rPr>
          <w:sz w:val="24"/>
          <w:szCs w:val="24"/>
        </w:rPr>
        <w:t>(</w:t>
      </w:r>
      <w:r w:rsidRPr="00EE7E58">
        <w:rPr>
          <w:sz w:val="24"/>
          <w:szCs w:val="24"/>
        </w:rPr>
        <w:t>ar</w:t>
      </w:r>
      <w:r w:rsidR="00E16E9B" w:rsidRPr="009C2D1C">
        <w:rPr>
          <w:sz w:val="24"/>
          <w:szCs w:val="24"/>
        </w:rPr>
        <w:t>)</w:t>
      </w:r>
      <w:r w:rsidRPr="009C2D1C">
        <w:rPr>
          <w:sz w:val="24"/>
          <w:szCs w:val="24"/>
        </w:rPr>
        <w:t xml:space="preserve"> pakeitimuose, taip pat kituose su Sutartimi ir jos įgyvendinimu susijusiuose dokumentuose iš didžiosios raidės rašomos sąvokos turi tokias reikšmes, nebent atitinkamame dokumente būtų aiškiai nurodyta kitaip:</w:t>
      </w:r>
      <w:bookmarkEnd w:id="25"/>
      <w:bookmarkEnd w:id="26"/>
      <w:bookmarkEnd w:id="27"/>
    </w:p>
    <w:tbl>
      <w:tblPr>
        <w:tblW w:w="0" w:type="auto"/>
        <w:tblInd w:w="817" w:type="dxa"/>
        <w:tblLook w:val="01E0" w:firstRow="1" w:lastRow="1" w:firstColumn="1" w:lastColumn="1" w:noHBand="0" w:noVBand="0"/>
      </w:tblPr>
      <w:tblGrid>
        <w:gridCol w:w="2203"/>
        <w:gridCol w:w="7056"/>
      </w:tblGrid>
      <w:tr w:rsidR="00F74763" w:rsidRPr="009C2D1C" w14:paraId="3150F046" w14:textId="77777777" w:rsidTr="0E896281">
        <w:tc>
          <w:tcPr>
            <w:tcW w:w="2203" w:type="dxa"/>
            <w:tcMar>
              <w:top w:w="113" w:type="dxa"/>
              <w:bottom w:w="113" w:type="dxa"/>
            </w:tcMar>
          </w:tcPr>
          <w:p w14:paraId="717344F2" w14:textId="18C86E9D" w:rsidR="00F74763" w:rsidRPr="009C2D1C" w:rsidRDefault="00F74763" w:rsidP="00F74763">
            <w:pPr>
              <w:spacing w:after="120" w:line="276" w:lineRule="auto"/>
              <w:rPr>
                <w:b/>
                <w:bCs/>
                <w:color w:val="632423"/>
              </w:rPr>
            </w:pPr>
            <w:r w:rsidRPr="009C2D1C">
              <w:rPr>
                <w:b/>
                <w:bCs/>
                <w:color w:val="632423"/>
              </w:rPr>
              <w:t>Atleidimo atvejis</w:t>
            </w:r>
          </w:p>
        </w:tc>
        <w:tc>
          <w:tcPr>
            <w:tcW w:w="7056" w:type="dxa"/>
            <w:tcMar>
              <w:top w:w="113" w:type="dxa"/>
              <w:bottom w:w="113" w:type="dxa"/>
            </w:tcMar>
          </w:tcPr>
          <w:p w14:paraId="6E28E11C" w14:textId="7F0404BE" w:rsidR="00F74763" w:rsidRPr="009C2D1C" w:rsidRDefault="00F74763" w:rsidP="00F74763">
            <w:pPr>
              <w:spacing w:after="120" w:line="276" w:lineRule="auto"/>
              <w:ind w:left="262"/>
              <w:jc w:val="both"/>
            </w:pPr>
            <w:r w:rsidRPr="009C2D1C">
              <w:t>reiškia atvejus, kurie nepriklauso nuo</w:t>
            </w:r>
            <w:r w:rsidR="00AA6160">
              <w:t xml:space="preserve"> </w:t>
            </w:r>
            <w:bookmarkStart w:id="28" w:name="_Hlk189132323"/>
            <w:r w:rsidRPr="009C2D1C">
              <w:t xml:space="preserve">Privataus subjekto ir (ar) Subtiekėjų </w:t>
            </w:r>
            <w:r w:rsidR="00AA6160">
              <w:t>ar kitų Privataus subjekto Sutarties vykdymui pasitelktų asmenų</w:t>
            </w:r>
            <w:bookmarkEnd w:id="28"/>
            <w:r w:rsidR="00AA6160" w:rsidRPr="009C2D1C">
              <w:t xml:space="preserve"> </w:t>
            </w:r>
            <w:r w:rsidRPr="009C2D1C">
              <w:t xml:space="preserve">veiksmų (veikimo ar neveikimo) ir kurie yra nurodyti Sutarties </w:t>
            </w:r>
            <w:r w:rsidRPr="00553BB9">
              <w:fldChar w:fldCharType="begin"/>
            </w:r>
            <w:r w:rsidRPr="009C2D1C">
              <w:instrText xml:space="preserve"> REF _Ref309217893 \r \h </w:instrText>
            </w:r>
            <w:r>
              <w:instrText xml:space="preserve"> \* MERGEFORMAT </w:instrText>
            </w:r>
            <w:r w:rsidRPr="00553BB9">
              <w:fldChar w:fldCharType="separate"/>
            </w:r>
            <w:r w:rsidR="00E3063E">
              <w:t>21.1</w:t>
            </w:r>
            <w:r w:rsidRPr="00553BB9">
              <w:fldChar w:fldCharType="end"/>
            </w:r>
            <w:r w:rsidRPr="00553BB9">
              <w:t xml:space="preserve"> punkte bei suke</w:t>
            </w:r>
            <w:r w:rsidRPr="00214951">
              <w:t>lia Sutarties</w:t>
            </w:r>
            <w:r w:rsidR="00EB4318">
              <w:t xml:space="preserve"> </w:t>
            </w:r>
            <w:r w:rsidR="00EB4318">
              <w:fldChar w:fldCharType="begin"/>
            </w:r>
            <w:r w:rsidR="00EB4318">
              <w:instrText xml:space="preserve"> REF _Ref109979767 \r \h </w:instrText>
            </w:r>
            <w:r w:rsidR="00822D23">
              <w:instrText xml:space="preserve"> \* MERGEFORMAT </w:instrText>
            </w:r>
            <w:r w:rsidR="00EB4318">
              <w:fldChar w:fldCharType="separate"/>
            </w:r>
            <w:r w:rsidR="00E3063E">
              <w:t>21.4</w:t>
            </w:r>
            <w:r w:rsidR="00EB4318">
              <w:fldChar w:fldCharType="end"/>
            </w:r>
            <w:r w:rsidRPr="00553BB9">
              <w:t xml:space="preserve"> ir</w:t>
            </w:r>
            <w:r w:rsidR="00EB4318">
              <w:t xml:space="preserve"> </w:t>
            </w:r>
            <w:r w:rsidR="00EB4318">
              <w:fldChar w:fldCharType="begin"/>
            </w:r>
            <w:r w:rsidR="00EB4318">
              <w:instrText xml:space="preserve"> REF _Ref527971141 \r \h </w:instrText>
            </w:r>
            <w:r w:rsidR="00822D23">
              <w:instrText xml:space="preserve"> \* MERGEFORMAT </w:instrText>
            </w:r>
            <w:r w:rsidR="00EB4318">
              <w:fldChar w:fldCharType="separate"/>
            </w:r>
            <w:r w:rsidR="00E3063E">
              <w:t>21.5</w:t>
            </w:r>
            <w:r w:rsidR="00EB4318">
              <w:fldChar w:fldCharType="end"/>
            </w:r>
            <w:r w:rsidRPr="00553BB9">
              <w:t xml:space="preserve"> punktuose nurodytas pasekmes;</w:t>
            </w:r>
          </w:p>
        </w:tc>
      </w:tr>
      <w:tr w:rsidR="00B06D51" w:rsidRPr="009C2D1C" w14:paraId="599DD9E3" w14:textId="77777777" w:rsidTr="0E896281">
        <w:tc>
          <w:tcPr>
            <w:tcW w:w="2203" w:type="dxa"/>
            <w:tcMar>
              <w:top w:w="113" w:type="dxa"/>
              <w:bottom w:w="113" w:type="dxa"/>
            </w:tcMar>
          </w:tcPr>
          <w:p w14:paraId="1EAA5D92" w14:textId="02B88CE4" w:rsidR="00B06D51" w:rsidRPr="009C2D1C" w:rsidRDefault="00B06D51" w:rsidP="00B06D51">
            <w:pPr>
              <w:spacing w:after="120" w:line="276" w:lineRule="auto"/>
              <w:rPr>
                <w:b/>
                <w:bCs/>
                <w:color w:val="632423"/>
              </w:rPr>
            </w:pPr>
            <w:r w:rsidRPr="009C2D1C">
              <w:rPr>
                <w:b/>
                <w:bCs/>
                <w:color w:val="632423"/>
              </w:rPr>
              <w:t>Atnaujinimo ir remonto darbai</w:t>
            </w:r>
          </w:p>
        </w:tc>
        <w:tc>
          <w:tcPr>
            <w:tcW w:w="7056" w:type="dxa"/>
            <w:tcMar>
              <w:top w:w="113" w:type="dxa"/>
              <w:bottom w:w="113" w:type="dxa"/>
            </w:tcMar>
          </w:tcPr>
          <w:p w14:paraId="08D4751F" w14:textId="0FCEB6E4" w:rsidR="00B06D51" w:rsidRPr="009C2D1C" w:rsidRDefault="00B06D51" w:rsidP="00B06D51">
            <w:pPr>
              <w:spacing w:after="120" w:line="276" w:lineRule="auto"/>
              <w:ind w:left="262"/>
              <w:jc w:val="both"/>
            </w:pPr>
            <w:r w:rsidRPr="009C2D1C">
              <w:t xml:space="preserve">reiškia </w:t>
            </w:r>
            <w:r>
              <w:t>Objekte</w:t>
            </w:r>
            <w:r w:rsidRPr="009C2D1C">
              <w:t xml:space="preserve"> numatomus atnaujinimo darbus, atliekamus Paslaugų teikimo metu, pakeičiant nusidėvėjusias dalis ir (ar) įrenginius naujais, siekiant užtikrinti </w:t>
            </w:r>
            <w:r>
              <w:t>Objekto</w:t>
            </w:r>
            <w:r w:rsidRPr="009C2D1C">
              <w:t xml:space="preserve"> atitikimą kiekybiniams ir kokybiniams reikalavimams bei rodikliams, nustatytiems Sutartyje, jos prieduose, Projektinėje dokumentacijo</w:t>
            </w:r>
            <w:r w:rsidR="00303DB6">
              <w:t>je</w:t>
            </w:r>
            <w:r w:rsidRPr="009C2D1C">
              <w:t xml:space="preserve"> ir Paslaugų teikimo plane;</w:t>
            </w:r>
          </w:p>
        </w:tc>
      </w:tr>
      <w:tr w:rsidR="00B06D51" w:rsidRPr="009C2D1C" w14:paraId="6BE43767" w14:textId="77777777" w:rsidTr="0E896281">
        <w:tc>
          <w:tcPr>
            <w:tcW w:w="2203" w:type="dxa"/>
            <w:tcMar>
              <w:top w:w="113" w:type="dxa"/>
              <w:bottom w:w="113" w:type="dxa"/>
            </w:tcMar>
          </w:tcPr>
          <w:p w14:paraId="398FADE5" w14:textId="595E040C" w:rsidR="00B06D51" w:rsidRPr="009C2D1C" w:rsidRDefault="00B06D51" w:rsidP="00B06D51">
            <w:pPr>
              <w:spacing w:after="120" w:line="276" w:lineRule="auto"/>
              <w:rPr>
                <w:b/>
                <w:bCs/>
                <w:color w:val="632423"/>
                <w:highlight w:val="cyan"/>
              </w:rPr>
            </w:pPr>
            <w:r w:rsidRPr="009C2D1C">
              <w:rPr>
                <w:b/>
                <w:bCs/>
                <w:color w:val="632423"/>
              </w:rPr>
              <w:t>Darbai</w:t>
            </w:r>
          </w:p>
        </w:tc>
        <w:tc>
          <w:tcPr>
            <w:tcW w:w="7056" w:type="dxa"/>
            <w:tcMar>
              <w:top w:w="113" w:type="dxa"/>
              <w:bottom w:w="113" w:type="dxa"/>
            </w:tcMar>
          </w:tcPr>
          <w:p w14:paraId="00D44EEB" w14:textId="58163393" w:rsidR="00B06D51" w:rsidRPr="009C2D1C" w:rsidRDefault="002A78D9" w:rsidP="00A54EBA">
            <w:pPr>
              <w:spacing w:after="120" w:line="276" w:lineRule="auto"/>
              <w:ind w:left="261"/>
              <w:jc w:val="both"/>
              <w:rPr>
                <w:color w:val="000000"/>
              </w:rPr>
            </w:pPr>
            <w:r w:rsidRPr="00DA1F7F">
              <w:t>reiškia visus Privataus subjekto atliktinus projektavimo, statybos, montavimo, įrengimo ir kitus darbus, reikalingus Objekt</w:t>
            </w:r>
            <w:r w:rsidR="00BB05C9">
              <w:t xml:space="preserve">ui </w:t>
            </w:r>
            <w:r w:rsidRPr="00DA1F7F">
              <w:t>sukurti, kad jis atitiktų Specifikacijų ir Pasiūlymo reikalavimus;</w:t>
            </w:r>
          </w:p>
        </w:tc>
      </w:tr>
      <w:tr w:rsidR="00B06D51" w:rsidRPr="009C2D1C" w14:paraId="34505423" w14:textId="77777777" w:rsidTr="0E896281">
        <w:tc>
          <w:tcPr>
            <w:tcW w:w="2203" w:type="dxa"/>
            <w:tcMar>
              <w:top w:w="113" w:type="dxa"/>
              <w:bottom w:w="113" w:type="dxa"/>
            </w:tcMar>
          </w:tcPr>
          <w:p w14:paraId="3A2BC41D" w14:textId="33F42F8D" w:rsidR="00B06D51" w:rsidRPr="009C2D1C" w:rsidDel="003F5123" w:rsidRDefault="00B06D51" w:rsidP="00B06D51">
            <w:pPr>
              <w:spacing w:after="120" w:line="276" w:lineRule="auto"/>
              <w:rPr>
                <w:b/>
                <w:color w:val="3333FF"/>
              </w:rPr>
            </w:pPr>
            <w:r w:rsidRPr="009C2D1C">
              <w:rPr>
                <w:b/>
                <w:color w:val="632423"/>
              </w:rPr>
              <w:t>Darbų atlikimo planas</w:t>
            </w:r>
          </w:p>
        </w:tc>
        <w:tc>
          <w:tcPr>
            <w:tcW w:w="7056" w:type="dxa"/>
            <w:tcMar>
              <w:top w:w="113" w:type="dxa"/>
              <w:bottom w:w="113" w:type="dxa"/>
            </w:tcMar>
          </w:tcPr>
          <w:p w14:paraId="3C0F5C2F" w14:textId="6A45CD91" w:rsidR="00B06D51" w:rsidRPr="009C2D1C" w:rsidRDefault="00B06D51" w:rsidP="00B06D51">
            <w:pPr>
              <w:spacing w:after="120" w:line="276" w:lineRule="auto"/>
              <w:ind w:left="262"/>
              <w:jc w:val="both"/>
            </w:pPr>
            <w:r>
              <w:t>reiškia Privataus subjekto pateiktą techninį, inžinerinį ir organizacinį sprendinį, apimantį Darbų atlikimo veiksmus, veiksmų seką</w:t>
            </w:r>
            <w:r w:rsidR="00546BDE">
              <w:t>;</w:t>
            </w:r>
          </w:p>
        </w:tc>
      </w:tr>
      <w:tr w:rsidR="00B06D51" w:rsidRPr="009C2D1C" w14:paraId="27FDD95F" w14:textId="77777777" w:rsidTr="0E896281">
        <w:trPr>
          <w:trHeight w:val="695"/>
        </w:trPr>
        <w:tc>
          <w:tcPr>
            <w:tcW w:w="2203" w:type="dxa"/>
            <w:tcMar>
              <w:top w:w="113" w:type="dxa"/>
              <w:bottom w:w="113" w:type="dxa"/>
            </w:tcMar>
          </w:tcPr>
          <w:p w14:paraId="682A9991" w14:textId="4DBAB3B8" w:rsidR="00B06D51" w:rsidRPr="009C2D1C" w:rsidRDefault="00B06D51" w:rsidP="00B06D51">
            <w:pPr>
              <w:spacing w:after="120" w:line="276" w:lineRule="auto"/>
              <w:rPr>
                <w:b/>
                <w:bCs/>
                <w:color w:val="632423"/>
              </w:rPr>
            </w:pPr>
            <w:r w:rsidRPr="009C2D1C">
              <w:rPr>
                <w:b/>
                <w:bCs/>
                <w:color w:val="632423"/>
              </w:rPr>
              <w:t>Darbo diena</w:t>
            </w:r>
          </w:p>
          <w:p w14:paraId="2F15A8F4" w14:textId="77777777" w:rsidR="00B06D51" w:rsidRPr="009C2D1C" w:rsidRDefault="00B06D51" w:rsidP="00B06D51">
            <w:pPr>
              <w:spacing w:after="120" w:line="276" w:lineRule="auto"/>
              <w:rPr>
                <w:b/>
                <w:bCs/>
                <w:color w:val="632423"/>
              </w:rPr>
            </w:pPr>
          </w:p>
        </w:tc>
        <w:tc>
          <w:tcPr>
            <w:tcW w:w="7056" w:type="dxa"/>
            <w:tcMar>
              <w:top w:w="113" w:type="dxa"/>
              <w:bottom w:w="113" w:type="dxa"/>
            </w:tcMar>
          </w:tcPr>
          <w:p w14:paraId="1B0EF5F1" w14:textId="2AA5B7C4" w:rsidR="00B06D51" w:rsidRPr="009C2D1C" w:rsidRDefault="00B06D51" w:rsidP="00B06D51">
            <w:pPr>
              <w:spacing w:after="120" w:line="276" w:lineRule="auto"/>
              <w:ind w:left="262"/>
              <w:jc w:val="both"/>
              <w:rPr>
                <w:color w:val="000000"/>
              </w:rPr>
            </w:pPr>
            <w:r w:rsidRPr="009C2D1C">
              <w:rPr>
                <w:color w:val="000000"/>
              </w:rPr>
              <w:t>reiškia bet kurią dieną, išskyrus šeštadienį ir sekmadienį bei kitas oficialias nedarbo dienas Lietuvos Respublikoje;</w:t>
            </w:r>
          </w:p>
        </w:tc>
      </w:tr>
      <w:tr w:rsidR="00B06D51" w:rsidRPr="009C2D1C" w14:paraId="1D33819C" w14:textId="77777777" w:rsidTr="0E896281">
        <w:tc>
          <w:tcPr>
            <w:tcW w:w="2203" w:type="dxa"/>
            <w:tcMar>
              <w:top w:w="113" w:type="dxa"/>
              <w:bottom w:w="113" w:type="dxa"/>
            </w:tcMar>
          </w:tcPr>
          <w:p w14:paraId="5088DB8A" w14:textId="77777777" w:rsidR="00B06D51" w:rsidRPr="009C2D1C" w:rsidRDefault="00B06D51" w:rsidP="00B06D51">
            <w:pPr>
              <w:spacing w:after="120" w:line="276" w:lineRule="auto"/>
              <w:rPr>
                <w:b/>
                <w:bCs/>
                <w:color w:val="632423"/>
              </w:rPr>
            </w:pPr>
            <w:r w:rsidRPr="009C2D1C">
              <w:rPr>
                <w:b/>
                <w:bCs/>
                <w:color w:val="632423"/>
              </w:rPr>
              <w:t>Draudimo sutartys</w:t>
            </w:r>
          </w:p>
        </w:tc>
        <w:tc>
          <w:tcPr>
            <w:tcW w:w="7056" w:type="dxa"/>
            <w:tcMar>
              <w:top w:w="113" w:type="dxa"/>
              <w:bottom w:w="113" w:type="dxa"/>
            </w:tcMar>
          </w:tcPr>
          <w:p w14:paraId="2D5B28A8" w14:textId="4ED2D4D5" w:rsidR="00B06D51" w:rsidRPr="00403566" w:rsidRDefault="00B06D51" w:rsidP="00B06D51">
            <w:pPr>
              <w:spacing w:after="120" w:line="276" w:lineRule="auto"/>
              <w:ind w:left="262"/>
              <w:jc w:val="both"/>
              <w:rPr>
                <w:color w:val="000000"/>
              </w:rPr>
            </w:pPr>
            <w:r w:rsidRPr="009C2D1C">
              <w:rPr>
                <w:color w:val="000000"/>
              </w:rPr>
              <w:t xml:space="preserve">reiškia Sutarties </w:t>
            </w:r>
            <w:r>
              <w:rPr>
                <w:color w:val="000000"/>
              </w:rPr>
              <w:fldChar w:fldCharType="begin"/>
            </w:r>
            <w:r>
              <w:rPr>
                <w:color w:val="000000"/>
              </w:rPr>
              <w:instrText xml:space="preserve"> REF _Ref110229703 \r \h </w:instrText>
            </w:r>
            <w:r>
              <w:rPr>
                <w:color w:val="000000"/>
              </w:rPr>
            </w:r>
            <w:r>
              <w:rPr>
                <w:color w:val="000000"/>
              </w:rPr>
              <w:fldChar w:fldCharType="separate"/>
            </w:r>
            <w:r w:rsidR="00E3063E">
              <w:rPr>
                <w:color w:val="000000"/>
              </w:rPr>
              <w:t>5</w:t>
            </w:r>
            <w:r>
              <w:rPr>
                <w:color w:val="000000"/>
              </w:rPr>
              <w:fldChar w:fldCharType="end"/>
            </w:r>
            <w:r w:rsidRPr="00553BB9">
              <w:rPr>
                <w:color w:val="000000"/>
              </w:rPr>
              <w:t xml:space="preserve"> priede </w:t>
            </w:r>
            <w:r w:rsidRPr="00214951">
              <w:rPr>
                <w:i/>
                <w:color w:val="000000"/>
              </w:rPr>
              <w:t>Privalomų draudimo s</w:t>
            </w:r>
            <w:r w:rsidRPr="00892586">
              <w:rPr>
                <w:i/>
                <w:color w:val="000000"/>
              </w:rPr>
              <w:t>utarčių sudarymo sąrašas</w:t>
            </w:r>
            <w:r w:rsidRPr="00EF7CDF">
              <w:rPr>
                <w:color w:val="000000"/>
              </w:rPr>
              <w:t xml:space="preserve"> numatytas draudimo sutartis;</w:t>
            </w:r>
          </w:p>
        </w:tc>
      </w:tr>
      <w:tr w:rsidR="00B06D51" w:rsidRPr="009C2D1C" w14:paraId="1DD6CA12" w14:textId="77777777" w:rsidTr="0E896281">
        <w:tc>
          <w:tcPr>
            <w:tcW w:w="2203" w:type="dxa"/>
            <w:tcMar>
              <w:top w:w="113" w:type="dxa"/>
              <w:bottom w:w="113" w:type="dxa"/>
            </w:tcMar>
          </w:tcPr>
          <w:p w14:paraId="5C000993" w14:textId="49551BEF" w:rsidR="00B06D51" w:rsidRPr="009C2D1C" w:rsidRDefault="00B06D51" w:rsidP="00B06D51">
            <w:pPr>
              <w:spacing w:after="120" w:line="276" w:lineRule="auto"/>
              <w:rPr>
                <w:b/>
                <w:bCs/>
              </w:rPr>
            </w:pPr>
            <w:r w:rsidRPr="009C2D1C">
              <w:rPr>
                <w:b/>
                <w:color w:val="632423"/>
              </w:rPr>
              <w:t>Diskriminacinio poveikio teisės akt</w:t>
            </w:r>
            <w:r>
              <w:rPr>
                <w:b/>
                <w:color w:val="632423"/>
              </w:rPr>
              <w:t>as</w:t>
            </w:r>
          </w:p>
        </w:tc>
        <w:tc>
          <w:tcPr>
            <w:tcW w:w="7056" w:type="dxa"/>
            <w:tcMar>
              <w:top w:w="113" w:type="dxa"/>
              <w:bottom w:w="113" w:type="dxa"/>
            </w:tcMar>
          </w:tcPr>
          <w:p w14:paraId="7575EBCD" w14:textId="161AC2BE" w:rsidR="00B06D51" w:rsidRPr="009C2D1C" w:rsidRDefault="00B06D51" w:rsidP="00B06D51">
            <w:pPr>
              <w:spacing w:after="120" w:line="276" w:lineRule="auto"/>
              <w:ind w:left="262"/>
              <w:jc w:val="both"/>
              <w:rPr>
                <w:color w:val="000000"/>
              </w:rPr>
            </w:pPr>
            <w:r w:rsidRPr="009C2D1C">
              <w:rPr>
                <w:color w:val="000000"/>
              </w:rPr>
              <w:t>reiškia teisės akt</w:t>
            </w:r>
            <w:r>
              <w:rPr>
                <w:color w:val="000000"/>
              </w:rPr>
              <w:t>ą</w:t>
            </w:r>
            <w:r w:rsidRPr="009C2D1C">
              <w:rPr>
                <w:color w:val="000000"/>
              </w:rPr>
              <w:t>, kuris taikomas:</w:t>
            </w:r>
          </w:p>
          <w:p w14:paraId="47E41906" w14:textId="1BADB5A3" w:rsidR="00B06D51" w:rsidRPr="009C2D1C" w:rsidRDefault="00B06D51" w:rsidP="00F27C74">
            <w:pPr>
              <w:pStyle w:val="ListParagraph"/>
              <w:numPr>
                <w:ilvl w:val="0"/>
                <w:numId w:val="20"/>
              </w:numPr>
              <w:spacing w:after="120" w:line="276" w:lineRule="auto"/>
              <w:jc w:val="both"/>
              <w:rPr>
                <w:rFonts w:eastAsia="Times New Roman"/>
                <w:i/>
                <w:color w:val="000000"/>
                <w:w w:val="101"/>
              </w:rPr>
            </w:pPr>
            <w:r w:rsidRPr="009C2D1C">
              <w:rPr>
                <w:color w:val="000000"/>
              </w:rPr>
              <w:t xml:space="preserve">Projektui ir netaikomas panašiems tokio tipo valdžios ir privataus sektorių partnerystės projektams </w:t>
            </w:r>
            <w:r w:rsidRPr="00ED22E6">
              <w:rPr>
                <w:i/>
                <w:color w:val="000000"/>
              </w:rPr>
              <w:t>arba</w:t>
            </w:r>
          </w:p>
          <w:p w14:paraId="14A0D745" w14:textId="2CAE3ADE" w:rsidR="00B06D51" w:rsidRPr="009C2D1C" w:rsidRDefault="00B06D51" w:rsidP="00F27C74">
            <w:pPr>
              <w:pStyle w:val="ListParagraph"/>
              <w:numPr>
                <w:ilvl w:val="0"/>
                <w:numId w:val="20"/>
              </w:numPr>
              <w:spacing w:after="120" w:line="276" w:lineRule="auto"/>
              <w:jc w:val="both"/>
              <w:rPr>
                <w:rFonts w:eastAsia="Times New Roman"/>
                <w:i/>
                <w:color w:val="000000"/>
                <w:w w:val="101"/>
              </w:rPr>
            </w:pPr>
            <w:r w:rsidRPr="009C2D1C">
              <w:rPr>
                <w:color w:val="000000"/>
              </w:rPr>
              <w:t xml:space="preserve">Privačiam subjektui ir netaikomas kitiems asmenims, </w:t>
            </w:r>
            <w:r w:rsidRPr="00ED22E6">
              <w:rPr>
                <w:i/>
                <w:color w:val="000000"/>
              </w:rPr>
              <w:t>arba</w:t>
            </w:r>
          </w:p>
          <w:p w14:paraId="087C2652" w14:textId="721DF40C" w:rsidR="00B06D51" w:rsidRPr="009C2D1C" w:rsidRDefault="00B06D51" w:rsidP="00F27C74">
            <w:pPr>
              <w:pStyle w:val="ListParagraph"/>
              <w:numPr>
                <w:ilvl w:val="0"/>
                <w:numId w:val="20"/>
              </w:numPr>
              <w:spacing w:after="120" w:line="276" w:lineRule="auto"/>
              <w:jc w:val="both"/>
              <w:rPr>
                <w:color w:val="000000"/>
              </w:rPr>
            </w:pPr>
            <w:r w:rsidRPr="0E896281">
              <w:rPr>
                <w:color w:val="000000" w:themeColor="text1"/>
              </w:rPr>
              <w:lastRenderedPageBreak/>
              <w:t>Valdžios ir privataus sektorių partnerystės sutartis vykdantiems asmenims (Privatiems subjektams) ir netaikomas kitiems asmenims;</w:t>
            </w:r>
          </w:p>
        </w:tc>
      </w:tr>
      <w:tr w:rsidR="00B06D51" w:rsidRPr="009C2D1C" w14:paraId="6F809DD6" w14:textId="77777777" w:rsidTr="0E896281">
        <w:tc>
          <w:tcPr>
            <w:tcW w:w="2203" w:type="dxa"/>
            <w:tcMar>
              <w:top w:w="113" w:type="dxa"/>
              <w:bottom w:w="113" w:type="dxa"/>
            </w:tcMar>
          </w:tcPr>
          <w:p w14:paraId="5C1C7E4D" w14:textId="72A3F302" w:rsidR="00B06D51" w:rsidRPr="009C2D1C" w:rsidRDefault="00B06D51" w:rsidP="00B06D51">
            <w:pPr>
              <w:spacing w:after="120" w:line="276" w:lineRule="auto"/>
              <w:rPr>
                <w:b/>
                <w:color w:val="632423"/>
              </w:rPr>
            </w:pPr>
            <w:r w:rsidRPr="009C2D1C">
              <w:rPr>
                <w:b/>
                <w:bCs/>
                <w:color w:val="632423"/>
              </w:rPr>
              <w:lastRenderedPageBreak/>
              <w:t>ES</w:t>
            </w:r>
          </w:p>
        </w:tc>
        <w:tc>
          <w:tcPr>
            <w:tcW w:w="7056" w:type="dxa"/>
            <w:tcMar>
              <w:top w:w="113" w:type="dxa"/>
              <w:bottom w:w="113" w:type="dxa"/>
            </w:tcMar>
          </w:tcPr>
          <w:p w14:paraId="4C262C5C" w14:textId="43A2CA2C" w:rsidR="00B06D51" w:rsidRPr="009C2D1C" w:rsidRDefault="00B06D51" w:rsidP="00B06D51">
            <w:pPr>
              <w:spacing w:after="120" w:line="276" w:lineRule="auto"/>
              <w:ind w:left="262"/>
              <w:jc w:val="both"/>
              <w:rPr>
                <w:color w:val="000000"/>
              </w:rPr>
            </w:pPr>
            <w:r w:rsidRPr="009C2D1C">
              <w:rPr>
                <w:color w:val="000000"/>
              </w:rPr>
              <w:t>reiškia Europos Sąjungą;</w:t>
            </w:r>
          </w:p>
        </w:tc>
      </w:tr>
      <w:tr w:rsidR="00B06D51" w:rsidRPr="009C2D1C" w14:paraId="3E7350AF" w14:textId="77777777" w:rsidTr="0E896281">
        <w:tc>
          <w:tcPr>
            <w:tcW w:w="2203" w:type="dxa"/>
            <w:tcMar>
              <w:top w:w="113" w:type="dxa"/>
              <w:bottom w:w="113" w:type="dxa"/>
            </w:tcMar>
          </w:tcPr>
          <w:p w14:paraId="5412C371" w14:textId="77777777" w:rsidR="00B06D51" w:rsidRPr="009C2D1C" w:rsidRDefault="00B06D51" w:rsidP="00B06D51">
            <w:pPr>
              <w:spacing w:after="120" w:line="276" w:lineRule="auto"/>
              <w:rPr>
                <w:b/>
                <w:bCs/>
                <w:color w:val="632423"/>
              </w:rPr>
            </w:pPr>
            <w:r w:rsidRPr="009C2D1C">
              <w:rPr>
                <w:b/>
                <w:bCs/>
                <w:color w:val="632423"/>
              </w:rPr>
              <w:t>Esminis teisės aktų pasikeitimas</w:t>
            </w:r>
          </w:p>
        </w:tc>
        <w:tc>
          <w:tcPr>
            <w:tcW w:w="7056" w:type="dxa"/>
            <w:tcMar>
              <w:top w:w="113" w:type="dxa"/>
              <w:bottom w:w="113" w:type="dxa"/>
            </w:tcMar>
          </w:tcPr>
          <w:p w14:paraId="6EE0BB03" w14:textId="71287523" w:rsidR="00B06D51" w:rsidRPr="009C2D1C" w:rsidRDefault="00B06D51" w:rsidP="00B06D51">
            <w:pPr>
              <w:spacing w:after="120" w:line="276" w:lineRule="auto"/>
              <w:ind w:left="261"/>
              <w:jc w:val="both"/>
              <w:rPr>
                <w:color w:val="000000"/>
              </w:rPr>
            </w:pPr>
            <w:r w:rsidRPr="0E896281">
              <w:rPr>
                <w:color w:val="000000" w:themeColor="text1"/>
              </w:rPr>
              <w:t xml:space="preserve">reiškia Specialiųjų teisės aktų ar Diskriminacinio poveikio teisės akto priėmimą, pasikeitimą, </w:t>
            </w:r>
            <w:r w:rsidR="00AE2C1C" w:rsidRPr="0E896281">
              <w:rPr>
                <w:color w:val="000000" w:themeColor="text1"/>
              </w:rPr>
              <w:t>turin</w:t>
            </w:r>
            <w:r w:rsidR="00AE2C1C">
              <w:rPr>
                <w:color w:val="000000" w:themeColor="text1"/>
              </w:rPr>
              <w:t>čių</w:t>
            </w:r>
            <w:r w:rsidR="00AE2C1C" w:rsidRPr="0E896281">
              <w:rPr>
                <w:color w:val="000000" w:themeColor="text1"/>
              </w:rPr>
              <w:t xml:space="preserve"> </w:t>
            </w:r>
            <w:r w:rsidRPr="0E896281">
              <w:rPr>
                <w:color w:val="000000" w:themeColor="text1"/>
              </w:rPr>
              <w:t>neigiamą poveikį Šalių teisėms ir pareigoms pagal Sutartį</w:t>
            </w:r>
            <w:r w:rsidR="55E46001" w:rsidRPr="0E896281">
              <w:rPr>
                <w:color w:val="000000" w:themeColor="text1"/>
              </w:rPr>
              <w:t>.</w:t>
            </w:r>
            <w:r w:rsidRPr="0E896281">
              <w:rPr>
                <w:color w:val="000000" w:themeColor="text1"/>
              </w:rPr>
              <w:t xml:space="preserve">  Esminiu teisės aktų pasikeitim</w:t>
            </w:r>
            <w:r w:rsidR="6274EE39" w:rsidRPr="0E896281">
              <w:rPr>
                <w:color w:val="000000" w:themeColor="text1"/>
              </w:rPr>
              <w:t>u</w:t>
            </w:r>
            <w:r w:rsidRPr="0E896281">
              <w:rPr>
                <w:color w:val="000000" w:themeColor="text1"/>
              </w:rPr>
              <w:t xml:space="preserve"> nelaikom</w:t>
            </w:r>
            <w:r w:rsidR="007D6D75" w:rsidRPr="0E896281">
              <w:rPr>
                <w:color w:val="000000" w:themeColor="text1"/>
              </w:rPr>
              <w:t>as</w:t>
            </w:r>
            <w:r w:rsidRPr="0E896281">
              <w:rPr>
                <w:color w:val="000000" w:themeColor="text1"/>
              </w:rPr>
              <w:t xml:space="preserve"> Specialiojo teisės akto ar Diskriminacinio poveikio teisės akto priėmimas (pakeitimas), jeigu tokių dokumentų projektai buvo paskelbti viešai iki Sutarties sudarymo;</w:t>
            </w:r>
          </w:p>
        </w:tc>
      </w:tr>
      <w:tr w:rsidR="00B06D51" w:rsidRPr="009C2D1C" w14:paraId="7DA9183A" w14:textId="77777777" w:rsidTr="0E896281">
        <w:tc>
          <w:tcPr>
            <w:tcW w:w="2203" w:type="dxa"/>
            <w:tcMar>
              <w:top w:w="113" w:type="dxa"/>
              <w:bottom w:w="113" w:type="dxa"/>
            </w:tcMar>
          </w:tcPr>
          <w:p w14:paraId="204FE475" w14:textId="25D0E133" w:rsidR="00B06D51" w:rsidRPr="009C2D1C" w:rsidRDefault="00B06D51" w:rsidP="00B06D51">
            <w:pPr>
              <w:spacing w:after="120" w:line="276" w:lineRule="auto"/>
              <w:rPr>
                <w:b/>
                <w:bCs/>
                <w:color w:val="632423"/>
              </w:rPr>
            </w:pPr>
            <w:r w:rsidRPr="009C2D1C">
              <w:rPr>
                <w:b/>
                <w:bCs/>
                <w:color w:val="632423"/>
              </w:rPr>
              <w:t>Finansinis veiklos modelis</w:t>
            </w:r>
            <w:r w:rsidR="00DA7156">
              <w:rPr>
                <w:b/>
                <w:bCs/>
                <w:color w:val="632423"/>
              </w:rPr>
              <w:t xml:space="preserve"> arba FVM</w:t>
            </w:r>
          </w:p>
          <w:p w14:paraId="55D8A5A1" w14:textId="6738C3EB" w:rsidR="00B06D51" w:rsidRPr="009C2D1C" w:rsidRDefault="00B06D51" w:rsidP="00B06D51">
            <w:pPr>
              <w:spacing w:after="120" w:line="276" w:lineRule="auto"/>
              <w:rPr>
                <w:b/>
                <w:bCs/>
                <w:color w:val="632423"/>
              </w:rPr>
            </w:pPr>
          </w:p>
        </w:tc>
        <w:tc>
          <w:tcPr>
            <w:tcW w:w="7056" w:type="dxa"/>
            <w:tcMar>
              <w:top w:w="113" w:type="dxa"/>
              <w:bottom w:w="113" w:type="dxa"/>
            </w:tcMar>
          </w:tcPr>
          <w:p w14:paraId="68862793" w14:textId="17E0C412" w:rsidR="00B06D51" w:rsidRPr="009C2D1C" w:rsidRDefault="00B06D51" w:rsidP="00B06D51">
            <w:pPr>
              <w:spacing w:after="120" w:line="276" w:lineRule="auto"/>
              <w:ind w:left="262"/>
              <w:jc w:val="both"/>
            </w:pPr>
            <w:r w:rsidRPr="009C2D1C">
              <w:t>reiškia pagal Sąlygų</w:t>
            </w:r>
            <w:r w:rsidR="00DA7156">
              <w:t xml:space="preserve"> </w:t>
            </w:r>
            <w:r w:rsidR="004B66E7">
              <w:t>18</w:t>
            </w:r>
            <w:r w:rsidR="004B66E7" w:rsidRPr="009C2D1C">
              <w:t xml:space="preserve"> </w:t>
            </w:r>
            <w:r w:rsidR="009436B2" w:rsidRPr="009C2D1C">
              <w:t>pried</w:t>
            </w:r>
            <w:r w:rsidR="009436B2">
              <w:t>e</w:t>
            </w:r>
            <w:r w:rsidR="009436B2" w:rsidRPr="009C2D1C">
              <w:t xml:space="preserve"> </w:t>
            </w:r>
            <w:r w:rsidRPr="009C2D1C">
              <w:rPr>
                <w:i/>
              </w:rPr>
              <w:t>Reikalavimai finansiniam veiklos modeliui</w:t>
            </w:r>
            <w:r w:rsidRPr="009C2D1C">
              <w:t xml:space="preserve"> </w:t>
            </w:r>
            <w:r w:rsidR="009436B2">
              <w:t xml:space="preserve">pateiktą formą </w:t>
            </w:r>
            <w:r w:rsidR="009D4087">
              <w:t>parengtą ir</w:t>
            </w:r>
            <w:r w:rsidRPr="009C2D1C">
              <w:t xml:space="preserve"> kartu su Pasiūlymu pateiktą dokumentą, kuriame nurodoma Privataus subjekto veiklos finansavimo struktūra ir sąlygos, finansiškai (ekonomiškai) pagrindžiami investavimo tikslai, pateikiamas investicijų grąžos įvertinimas ir kiti efektyvumo rodikliai ir jo vėlesnius pakeitimus;</w:t>
            </w:r>
          </w:p>
        </w:tc>
      </w:tr>
      <w:tr w:rsidR="00B06D51" w:rsidRPr="009C2D1C" w14:paraId="3D8EE4EE" w14:textId="77777777" w:rsidTr="0E896281">
        <w:tc>
          <w:tcPr>
            <w:tcW w:w="2203" w:type="dxa"/>
            <w:tcMar>
              <w:top w:w="113" w:type="dxa"/>
              <w:bottom w:w="113" w:type="dxa"/>
            </w:tcMar>
          </w:tcPr>
          <w:p w14:paraId="29105883" w14:textId="4ED6B0DF" w:rsidR="00B06D51" w:rsidRPr="009C2D1C" w:rsidRDefault="00B06D51" w:rsidP="00B06D51">
            <w:pPr>
              <w:spacing w:after="120" w:line="276" w:lineRule="auto"/>
              <w:rPr>
                <w:b/>
                <w:bCs/>
                <w:color w:val="632423"/>
              </w:rPr>
            </w:pPr>
            <w:r w:rsidRPr="009C2D1C">
              <w:rPr>
                <w:b/>
                <w:bCs/>
                <w:color w:val="632423"/>
              </w:rPr>
              <w:t>Finansuotojas</w:t>
            </w:r>
            <w:r w:rsidR="00DA7156">
              <w:rPr>
                <w:b/>
                <w:bCs/>
                <w:color w:val="632423"/>
              </w:rPr>
              <w:t xml:space="preserve"> arba Finansuotojai</w:t>
            </w:r>
          </w:p>
        </w:tc>
        <w:tc>
          <w:tcPr>
            <w:tcW w:w="7056" w:type="dxa"/>
            <w:tcMar>
              <w:top w:w="113" w:type="dxa"/>
              <w:bottom w:w="113" w:type="dxa"/>
            </w:tcMar>
          </w:tcPr>
          <w:p w14:paraId="732069FC" w14:textId="7197030C" w:rsidR="00B06D51" w:rsidRPr="009C2D1C" w:rsidRDefault="00B06D51" w:rsidP="00B06D51">
            <w:pPr>
              <w:spacing w:after="120" w:line="276" w:lineRule="auto"/>
              <w:ind w:left="262"/>
              <w:jc w:val="both"/>
            </w:pPr>
            <w:r w:rsidRPr="009C2D1C">
              <w:t>reiškia juridinį asmenį (išskyrus Investuotoją ir  (ar) Susijusį asmenį), suteikiantį Privačiam subjektui Finansiniame veiklos modelyje numatytą finansavimą</w:t>
            </w:r>
            <w:r w:rsidR="004E362D">
              <w:t xml:space="preserve"> investicijoms, </w:t>
            </w:r>
            <w:r w:rsidRPr="009C2D1C">
              <w:t xml:space="preserve">reikalingą tinkamai vykdyti jo įsipareigojimus pagal Sutartį, ir su kuriuo Valdžios subjektas, Finansuotojui pageidaujant, </w:t>
            </w:r>
            <w:r w:rsidR="00A01BF6">
              <w:t>privalo</w:t>
            </w:r>
            <w:r w:rsidRPr="009C2D1C">
              <w:t xml:space="preserve"> sudaryti Tiesioginį susitarimą</w:t>
            </w:r>
            <w:r>
              <w:t xml:space="preserve">. </w:t>
            </w:r>
            <w:r w:rsidR="00DA7156">
              <w:t xml:space="preserve">Gali būti sudaromi keli Tiesioginiai susitarimai, jeigu numatomi daugiau, kaip vienas Finansuotojas. </w:t>
            </w:r>
            <w:r>
              <w:t>Finansuotojais gali būti kredito įstaigos, finansų įstaigos</w:t>
            </w:r>
            <w:r w:rsidRPr="000E2515">
              <w:t>, investicijų fondai;</w:t>
            </w:r>
          </w:p>
        </w:tc>
      </w:tr>
      <w:tr w:rsidR="00B06D51" w:rsidRPr="009C2D1C" w14:paraId="79EEA9D0" w14:textId="77777777" w:rsidTr="0E896281">
        <w:tc>
          <w:tcPr>
            <w:tcW w:w="2203" w:type="dxa"/>
            <w:tcMar>
              <w:top w:w="113" w:type="dxa"/>
              <w:bottom w:w="113" w:type="dxa"/>
            </w:tcMar>
          </w:tcPr>
          <w:p w14:paraId="01348E15" w14:textId="495CD912" w:rsidR="00B06D51" w:rsidRPr="009C2D1C" w:rsidRDefault="00B06D51" w:rsidP="00B06D51">
            <w:pPr>
              <w:spacing w:after="120" w:line="276" w:lineRule="auto"/>
              <w:rPr>
                <w:b/>
                <w:bCs/>
                <w:color w:val="632423"/>
              </w:rPr>
            </w:pPr>
          </w:p>
        </w:tc>
        <w:tc>
          <w:tcPr>
            <w:tcW w:w="7056" w:type="dxa"/>
            <w:tcMar>
              <w:top w:w="113" w:type="dxa"/>
              <w:bottom w:w="113" w:type="dxa"/>
            </w:tcMar>
          </w:tcPr>
          <w:p w14:paraId="583B6716" w14:textId="020F8FCF" w:rsidR="00B06D51" w:rsidRPr="009C2D1C" w:rsidRDefault="00B06D51" w:rsidP="00B06D51">
            <w:pPr>
              <w:spacing w:after="120" w:line="276" w:lineRule="auto"/>
              <w:ind w:left="262"/>
              <w:jc w:val="both"/>
            </w:pPr>
          </w:p>
        </w:tc>
      </w:tr>
      <w:tr w:rsidR="00B06D51" w:rsidRPr="009C2D1C" w14:paraId="0EC33796" w14:textId="77777777" w:rsidTr="0E896281">
        <w:tc>
          <w:tcPr>
            <w:tcW w:w="2203" w:type="dxa"/>
            <w:tcMar>
              <w:top w:w="113" w:type="dxa"/>
              <w:bottom w:w="113" w:type="dxa"/>
            </w:tcMar>
          </w:tcPr>
          <w:p w14:paraId="2E8043EA" w14:textId="4AC59113" w:rsidR="00B06D51" w:rsidRPr="009C2D1C" w:rsidRDefault="00B06D51" w:rsidP="00B06D51">
            <w:pPr>
              <w:spacing w:after="120" w:line="276" w:lineRule="auto"/>
              <w:rPr>
                <w:b/>
                <w:bCs/>
                <w:color w:val="632423"/>
              </w:rPr>
            </w:pPr>
            <w:r w:rsidRPr="009C2D1C">
              <w:rPr>
                <w:b/>
                <w:bCs/>
                <w:color w:val="632423"/>
              </w:rPr>
              <w:t>Gera verslo praktika</w:t>
            </w:r>
          </w:p>
        </w:tc>
        <w:tc>
          <w:tcPr>
            <w:tcW w:w="7056" w:type="dxa"/>
            <w:tcMar>
              <w:top w:w="113" w:type="dxa"/>
              <w:bottom w:w="113" w:type="dxa"/>
            </w:tcMar>
          </w:tcPr>
          <w:p w14:paraId="497453E4" w14:textId="3E3D2C39" w:rsidR="00B06D51" w:rsidRPr="009C2D1C" w:rsidRDefault="00B06D51" w:rsidP="00B06D51">
            <w:pPr>
              <w:spacing w:after="120" w:line="276" w:lineRule="auto"/>
              <w:ind w:left="262"/>
              <w:jc w:val="both"/>
            </w:pPr>
            <w:r w:rsidRPr="009C2D1C">
              <w:t xml:space="preserve">reiškia veiklos vykdymą vadovaujantis teisės aktams neprieštaraujančiais ir sąžiningą verslo praktiką atitinkančiais standartais, metodais būdais, priemonėmis, praktika, procedūromis ir tokiu rūpestingumo ir apdairumo lygiu, kurio tokiomis pačiomis ar panašiomis sąlygomis yra </w:t>
            </w:r>
            <w:r w:rsidRPr="009C2D1C" w:rsidDel="000468CB">
              <w:t xml:space="preserve">įprastai </w:t>
            </w:r>
            <w:r w:rsidRPr="009C2D1C">
              <w:t>tikimasi iš panašią veiklą vykdančių kvalifikuotų ir patyrusių asmenų;</w:t>
            </w:r>
          </w:p>
        </w:tc>
      </w:tr>
      <w:tr w:rsidR="00150B4A" w:rsidRPr="009C2D1C" w14:paraId="7FF4AA40" w14:textId="77777777" w:rsidTr="0E896281">
        <w:tc>
          <w:tcPr>
            <w:tcW w:w="2203" w:type="dxa"/>
            <w:tcMar>
              <w:top w:w="113" w:type="dxa"/>
              <w:bottom w:w="113" w:type="dxa"/>
            </w:tcMar>
          </w:tcPr>
          <w:p w14:paraId="7D47C603" w14:textId="2ADCC71C" w:rsidR="00150B4A" w:rsidRPr="009C2D1C" w:rsidRDefault="00150B4A" w:rsidP="00B06D51">
            <w:pPr>
              <w:spacing w:after="120" w:line="276" w:lineRule="auto"/>
              <w:rPr>
                <w:b/>
                <w:bCs/>
                <w:color w:val="632423"/>
              </w:rPr>
            </w:pPr>
            <w:r>
              <w:rPr>
                <w:b/>
                <w:bCs/>
                <w:color w:val="632423"/>
              </w:rPr>
              <w:t>ĮIRIS</w:t>
            </w:r>
          </w:p>
        </w:tc>
        <w:tc>
          <w:tcPr>
            <w:tcW w:w="7056" w:type="dxa"/>
            <w:tcMar>
              <w:top w:w="113" w:type="dxa"/>
              <w:bottom w:w="113" w:type="dxa"/>
            </w:tcMar>
          </w:tcPr>
          <w:p w14:paraId="45844FC2" w14:textId="62809A0B" w:rsidR="00150B4A" w:rsidRPr="009C2D1C" w:rsidRDefault="006E2A54" w:rsidP="00B06D51">
            <w:pPr>
              <w:spacing w:after="120" w:line="276" w:lineRule="auto"/>
              <w:ind w:left="262"/>
              <w:jc w:val="both"/>
            </w:pPr>
            <w:bookmarkStart w:id="29" w:name="_Hlk180497409"/>
            <w:r>
              <w:t xml:space="preserve">reiškia </w:t>
            </w:r>
            <w:r w:rsidR="00150B4A">
              <w:t>į</w:t>
            </w:r>
            <w:r w:rsidR="00150B4A" w:rsidRPr="002428CF">
              <w:t>slaptintos informacijos ryšių ir informacin</w:t>
            </w:r>
            <w:r>
              <w:t>ę</w:t>
            </w:r>
            <w:r w:rsidR="00150B4A" w:rsidRPr="002428CF">
              <w:t xml:space="preserve"> sistem</w:t>
            </w:r>
            <w:bookmarkEnd w:id="29"/>
            <w:r>
              <w:t>ą kaip ją apibrėžia Lietuvos Respublikos valstybės ir tarnybos paslapčių įstatymas</w:t>
            </w:r>
            <w:r w:rsidR="00150B4A">
              <w:t>;</w:t>
            </w:r>
          </w:p>
        </w:tc>
      </w:tr>
      <w:tr w:rsidR="00B06D51" w:rsidRPr="009C2D1C" w14:paraId="28717E2E" w14:textId="77777777" w:rsidTr="0E896281">
        <w:tc>
          <w:tcPr>
            <w:tcW w:w="2203" w:type="dxa"/>
            <w:tcMar>
              <w:top w:w="113" w:type="dxa"/>
              <w:bottom w:w="113" w:type="dxa"/>
            </w:tcMar>
          </w:tcPr>
          <w:p w14:paraId="72381C3A" w14:textId="77777777" w:rsidR="00B06D51" w:rsidRPr="009C2D1C" w:rsidRDefault="00B06D51" w:rsidP="00B06D51">
            <w:pPr>
              <w:spacing w:after="120" w:line="276" w:lineRule="auto"/>
              <w:rPr>
                <w:b/>
                <w:bCs/>
              </w:rPr>
            </w:pPr>
            <w:r w:rsidRPr="009C2D1C">
              <w:rPr>
                <w:b/>
                <w:bCs/>
                <w:color w:val="632423"/>
              </w:rPr>
              <w:lastRenderedPageBreak/>
              <w:t>Investicijos</w:t>
            </w:r>
          </w:p>
        </w:tc>
        <w:tc>
          <w:tcPr>
            <w:tcW w:w="7056" w:type="dxa"/>
            <w:tcMar>
              <w:top w:w="113" w:type="dxa"/>
              <w:bottom w:w="113" w:type="dxa"/>
            </w:tcMar>
          </w:tcPr>
          <w:p w14:paraId="6D9FD9C0" w14:textId="2D699209" w:rsidR="00B06D51" w:rsidRPr="009C2D1C" w:rsidRDefault="00B06D51" w:rsidP="00B06D51">
            <w:pPr>
              <w:spacing w:after="120" w:line="276" w:lineRule="auto"/>
              <w:ind w:left="262"/>
              <w:jc w:val="both"/>
              <w:rPr>
                <w:color w:val="000000"/>
              </w:rPr>
            </w:pPr>
            <w:r w:rsidRPr="009C2D1C">
              <w:rPr>
                <w:color w:val="000000"/>
              </w:rPr>
              <w:t xml:space="preserve">reiškia investicijas į Turtą ir kitas tinkamam Darbų atlikimui ir Paslaugų teikimui reikalingas investicijas, nurodytas Specifikacijose </w:t>
            </w:r>
            <w:r>
              <w:rPr>
                <w:color w:val="000000"/>
              </w:rPr>
              <w:t xml:space="preserve">ir Finansiniame veikos modelyje </w:t>
            </w:r>
            <w:r w:rsidRPr="009C2D1C">
              <w:rPr>
                <w:color w:val="000000"/>
              </w:rPr>
              <w:t>ir kitas investicijas į Turtą, padarytas Sutartyje nustatyta tvarka;</w:t>
            </w:r>
          </w:p>
        </w:tc>
      </w:tr>
      <w:tr w:rsidR="00B06D51" w:rsidRPr="009C2D1C" w14:paraId="045DFE66" w14:textId="77777777" w:rsidTr="0E896281">
        <w:tc>
          <w:tcPr>
            <w:tcW w:w="2203" w:type="dxa"/>
            <w:tcMar>
              <w:top w:w="113" w:type="dxa"/>
              <w:bottom w:w="113" w:type="dxa"/>
            </w:tcMar>
          </w:tcPr>
          <w:p w14:paraId="2502860D" w14:textId="77777777" w:rsidR="00B06D51" w:rsidRPr="009C2D1C" w:rsidRDefault="00B06D51" w:rsidP="00B06D51">
            <w:pPr>
              <w:spacing w:after="120" w:line="276" w:lineRule="auto"/>
              <w:rPr>
                <w:b/>
                <w:bCs/>
                <w:color w:val="632423"/>
              </w:rPr>
            </w:pPr>
            <w:r w:rsidRPr="009C2D1C">
              <w:rPr>
                <w:b/>
                <w:bCs/>
                <w:color w:val="632423"/>
              </w:rPr>
              <w:t>Investicijų grąža</w:t>
            </w:r>
          </w:p>
        </w:tc>
        <w:tc>
          <w:tcPr>
            <w:tcW w:w="7056" w:type="dxa"/>
            <w:tcMar>
              <w:top w:w="113" w:type="dxa"/>
              <w:bottom w:w="113" w:type="dxa"/>
            </w:tcMar>
          </w:tcPr>
          <w:p w14:paraId="6CDD644E" w14:textId="57EC1D0C" w:rsidR="00B06D51" w:rsidRPr="009C2D1C" w:rsidRDefault="00B06D51" w:rsidP="00B06D51">
            <w:pPr>
              <w:spacing w:after="120" w:line="276" w:lineRule="auto"/>
              <w:ind w:left="262"/>
              <w:jc w:val="both"/>
              <w:rPr>
                <w:color w:val="000000"/>
              </w:rPr>
            </w:pPr>
            <w:r w:rsidRPr="009C2D1C">
              <w:rPr>
                <w:color w:val="000000"/>
              </w:rPr>
              <w:t>reiškia bet kokias Investuotojo iš Privataus subjekto gautinas pajamas (dividendus, palūkanas, išmokamas lėšas sumažinus Privataus subjekto kapitalą ar bet kokia kita forma gaunamą ekonominę naudą);</w:t>
            </w:r>
          </w:p>
        </w:tc>
      </w:tr>
      <w:tr w:rsidR="00B06D51" w:rsidRPr="009C2D1C" w14:paraId="7521DB8E" w14:textId="77777777" w:rsidTr="0E896281">
        <w:tc>
          <w:tcPr>
            <w:tcW w:w="2203" w:type="dxa"/>
            <w:tcMar>
              <w:top w:w="113" w:type="dxa"/>
              <w:bottom w:w="113" w:type="dxa"/>
            </w:tcMar>
          </w:tcPr>
          <w:p w14:paraId="24F53E7C" w14:textId="77777777" w:rsidR="00B06D51" w:rsidRPr="009C2D1C" w:rsidRDefault="00B06D51" w:rsidP="00B06D51">
            <w:pPr>
              <w:spacing w:after="120" w:line="276" w:lineRule="auto"/>
              <w:rPr>
                <w:b/>
                <w:bCs/>
                <w:color w:val="632423"/>
              </w:rPr>
            </w:pPr>
            <w:r w:rsidRPr="009C2D1C">
              <w:rPr>
                <w:b/>
                <w:bCs/>
                <w:color w:val="632423"/>
              </w:rPr>
              <w:t>Investicijų grąžos norma</w:t>
            </w:r>
          </w:p>
        </w:tc>
        <w:tc>
          <w:tcPr>
            <w:tcW w:w="7056" w:type="dxa"/>
            <w:tcMar>
              <w:top w:w="113" w:type="dxa"/>
              <w:bottom w:w="113" w:type="dxa"/>
            </w:tcMar>
          </w:tcPr>
          <w:p w14:paraId="6F6AF40F" w14:textId="64C73B6F" w:rsidR="00B06D51" w:rsidRPr="00721C47" w:rsidRDefault="00B06D51" w:rsidP="00B06D51">
            <w:pPr>
              <w:spacing w:after="120" w:line="276" w:lineRule="auto"/>
              <w:ind w:left="262"/>
              <w:jc w:val="both"/>
              <w:rPr>
                <w:color w:val="000000"/>
              </w:rPr>
            </w:pPr>
            <w:r w:rsidRPr="009C2D1C">
              <w:rPr>
                <w:color w:val="000000"/>
              </w:rPr>
              <w:t xml:space="preserve">reiškia grąžos normą (vidinę pajamų normą, angl. </w:t>
            </w:r>
            <w:proofErr w:type="spellStart"/>
            <w:r w:rsidRPr="009C2D1C">
              <w:rPr>
                <w:i/>
                <w:iCs/>
                <w:color w:val="000000"/>
              </w:rPr>
              <w:t>Internal</w:t>
            </w:r>
            <w:proofErr w:type="spellEnd"/>
            <w:r w:rsidRPr="009C2D1C">
              <w:rPr>
                <w:i/>
                <w:iCs/>
                <w:color w:val="000000"/>
              </w:rPr>
              <w:t xml:space="preserve"> Rate </w:t>
            </w:r>
            <w:proofErr w:type="spellStart"/>
            <w:r w:rsidRPr="009C2D1C">
              <w:rPr>
                <w:i/>
                <w:iCs/>
                <w:color w:val="000000"/>
              </w:rPr>
              <w:t>of</w:t>
            </w:r>
            <w:proofErr w:type="spellEnd"/>
            <w:r w:rsidRPr="009C2D1C">
              <w:rPr>
                <w:i/>
                <w:iCs/>
                <w:color w:val="000000"/>
              </w:rPr>
              <w:t xml:space="preserve"> </w:t>
            </w:r>
            <w:proofErr w:type="spellStart"/>
            <w:r w:rsidRPr="009C2D1C">
              <w:rPr>
                <w:i/>
                <w:iCs/>
                <w:color w:val="000000"/>
              </w:rPr>
              <w:t>Return</w:t>
            </w:r>
            <w:proofErr w:type="spellEnd"/>
            <w:r w:rsidRPr="009C2D1C">
              <w:rPr>
                <w:color w:val="000000"/>
              </w:rPr>
              <w:t>), kuriai esant Investuotojo iš Privataus subjekto gautinų pajamų srautų dabartinė vertė prilyginama nuliui ir kuri apskaičiuojama Finansiniame veiklos modelyje nustatyta tvarka</w:t>
            </w:r>
            <w:r w:rsidRPr="00403566">
              <w:rPr>
                <w:color w:val="000000"/>
              </w:rPr>
              <w:t>;</w:t>
            </w:r>
          </w:p>
        </w:tc>
      </w:tr>
      <w:tr w:rsidR="00B06D51" w:rsidRPr="009C2D1C" w14:paraId="1A6D99BA" w14:textId="77777777" w:rsidTr="0E896281">
        <w:tc>
          <w:tcPr>
            <w:tcW w:w="2203" w:type="dxa"/>
            <w:tcMar>
              <w:top w:w="113" w:type="dxa"/>
              <w:bottom w:w="113" w:type="dxa"/>
            </w:tcMar>
          </w:tcPr>
          <w:p w14:paraId="2EF0DD62" w14:textId="77777777" w:rsidR="00B06D51" w:rsidRPr="009C2D1C" w:rsidRDefault="00B06D51" w:rsidP="00B06D51">
            <w:pPr>
              <w:spacing w:after="120" w:line="276" w:lineRule="auto"/>
              <w:rPr>
                <w:b/>
                <w:bCs/>
              </w:rPr>
            </w:pPr>
            <w:r w:rsidRPr="009C2D1C">
              <w:rPr>
                <w:b/>
                <w:bCs/>
                <w:color w:val="632423"/>
              </w:rPr>
              <w:t>Investicijų įstatymas</w:t>
            </w:r>
          </w:p>
        </w:tc>
        <w:tc>
          <w:tcPr>
            <w:tcW w:w="7056" w:type="dxa"/>
            <w:tcMar>
              <w:top w:w="113" w:type="dxa"/>
              <w:bottom w:w="113" w:type="dxa"/>
            </w:tcMar>
          </w:tcPr>
          <w:p w14:paraId="6969C9BF" w14:textId="67BE4869" w:rsidR="00B06D51" w:rsidRPr="009C2D1C" w:rsidRDefault="00B06D51" w:rsidP="00A54EBA">
            <w:pPr>
              <w:spacing w:after="120" w:line="276" w:lineRule="auto"/>
              <w:ind w:left="262"/>
              <w:jc w:val="both"/>
              <w:rPr>
                <w:color w:val="000000"/>
              </w:rPr>
            </w:pPr>
            <w:r w:rsidRPr="009C2D1C">
              <w:t xml:space="preserve">reiškia Lietuvos Respublikos </w:t>
            </w:r>
            <w:r w:rsidR="007708EC">
              <w:t>i</w:t>
            </w:r>
            <w:r w:rsidR="00A54EBA" w:rsidRPr="009C2D1C">
              <w:t xml:space="preserve">nvesticijų </w:t>
            </w:r>
            <w:r w:rsidRPr="009C2D1C">
              <w:t>įstatymą;</w:t>
            </w:r>
          </w:p>
        </w:tc>
      </w:tr>
      <w:tr w:rsidR="00B06D51" w:rsidRPr="009C2D1C" w14:paraId="0B028B8E" w14:textId="77777777" w:rsidTr="0E896281">
        <w:trPr>
          <w:trHeight w:val="2060"/>
        </w:trPr>
        <w:tc>
          <w:tcPr>
            <w:tcW w:w="2203" w:type="dxa"/>
            <w:tcMar>
              <w:top w:w="113" w:type="dxa"/>
              <w:bottom w:w="113" w:type="dxa"/>
            </w:tcMar>
          </w:tcPr>
          <w:p w14:paraId="39080887" w14:textId="32E87F30" w:rsidR="00B06D51" w:rsidRPr="009C2D1C" w:rsidRDefault="00B06D51" w:rsidP="00B06D51">
            <w:pPr>
              <w:spacing w:after="120" w:line="276" w:lineRule="auto"/>
              <w:rPr>
                <w:b/>
                <w:bCs/>
                <w:color w:val="632423"/>
              </w:rPr>
            </w:pPr>
            <w:r w:rsidRPr="009C2D1C">
              <w:rPr>
                <w:b/>
                <w:bCs/>
                <w:color w:val="632423"/>
              </w:rPr>
              <w:t>Investuotojas</w:t>
            </w:r>
          </w:p>
        </w:tc>
        <w:tc>
          <w:tcPr>
            <w:tcW w:w="7056" w:type="dxa"/>
            <w:tcMar>
              <w:top w:w="113" w:type="dxa"/>
              <w:bottom w:w="113" w:type="dxa"/>
            </w:tcMar>
          </w:tcPr>
          <w:p w14:paraId="043BF3BF" w14:textId="0FDBDDFF" w:rsidR="00B06D51" w:rsidRPr="009C2D1C" w:rsidRDefault="00223A7D" w:rsidP="00F22521">
            <w:pPr>
              <w:spacing w:after="120" w:line="276" w:lineRule="auto"/>
              <w:ind w:left="262"/>
              <w:jc w:val="both"/>
            </w:pPr>
            <w:r w:rsidRPr="00B429FB">
              <w:t>r</w:t>
            </w:r>
            <w:r w:rsidRPr="006D3567">
              <w:t xml:space="preserve">eiškia </w:t>
            </w:r>
            <w:r w:rsidRPr="006D3567">
              <w:rPr>
                <w:color w:val="FF0000"/>
              </w:rPr>
              <w:t>[</w:t>
            </w:r>
            <w:r w:rsidRPr="006D3567">
              <w:rPr>
                <w:i/>
                <w:iCs/>
                <w:color w:val="FF0000"/>
              </w:rPr>
              <w:t>nurodyti</w:t>
            </w:r>
            <w:r w:rsidRPr="00B429FB">
              <w:rPr>
                <w:i/>
                <w:iCs/>
                <w:color w:val="FF0000"/>
              </w:rPr>
              <w:t xml:space="preserve"> juridinio asmens</w:t>
            </w:r>
            <w:r w:rsidRPr="006D3567">
              <w:rPr>
                <w:i/>
                <w:iCs/>
                <w:color w:val="FF0000"/>
              </w:rPr>
              <w:t xml:space="preserve"> (-ų)</w:t>
            </w:r>
            <w:r w:rsidRPr="00B429FB">
              <w:rPr>
                <w:i/>
                <w:iCs/>
                <w:color w:val="FF0000"/>
              </w:rPr>
              <w:t xml:space="preserve"> pavadinimą</w:t>
            </w:r>
            <w:r w:rsidRPr="006D3567">
              <w:rPr>
                <w:i/>
                <w:iCs/>
                <w:color w:val="FF0000"/>
              </w:rPr>
              <w:t xml:space="preserve"> (-</w:t>
            </w:r>
            <w:proofErr w:type="spellStart"/>
            <w:r w:rsidRPr="006D3567">
              <w:rPr>
                <w:i/>
                <w:iCs/>
                <w:color w:val="FF0000"/>
              </w:rPr>
              <w:t>us</w:t>
            </w:r>
            <w:proofErr w:type="spellEnd"/>
            <w:r w:rsidRPr="006D3567">
              <w:rPr>
                <w:i/>
                <w:iCs/>
                <w:color w:val="FF0000"/>
              </w:rPr>
              <w:t>)</w:t>
            </w:r>
            <w:r w:rsidRPr="00B429FB">
              <w:rPr>
                <w:i/>
                <w:iCs/>
                <w:color w:val="FF0000"/>
              </w:rPr>
              <w:t xml:space="preserve"> ir rekvizitus]</w:t>
            </w:r>
            <w:r w:rsidRPr="006D3567">
              <w:rPr>
                <w:w w:val="101"/>
              </w:rPr>
              <w:t xml:space="preserve">, </w:t>
            </w:r>
            <w:r w:rsidRPr="00B429FB">
              <w:rPr>
                <w:w w:val="101"/>
              </w:rPr>
              <w:t>[</w:t>
            </w:r>
            <w:r w:rsidRPr="00B429FB">
              <w:rPr>
                <w:color w:val="0070C0"/>
                <w:w w:val="101"/>
              </w:rPr>
              <w:t>pasirinkti</w:t>
            </w:r>
            <w:r w:rsidRPr="00B429FB">
              <w:rPr>
                <w:w w:val="101"/>
              </w:rPr>
              <w:t xml:space="preserve">: </w:t>
            </w:r>
            <w:r w:rsidRPr="00B429FB">
              <w:rPr>
                <w:color w:val="00B050"/>
              </w:rPr>
              <w:t>kurio</w:t>
            </w:r>
            <w:r w:rsidRPr="006D3567">
              <w:rPr>
                <w:color w:val="00B050"/>
              </w:rPr>
              <w:t xml:space="preserve"> (-</w:t>
            </w:r>
            <w:proofErr w:type="spellStart"/>
            <w:r w:rsidRPr="006D3567">
              <w:rPr>
                <w:color w:val="00B050"/>
              </w:rPr>
              <w:t>ių</w:t>
            </w:r>
            <w:proofErr w:type="spellEnd"/>
            <w:r w:rsidRPr="006D3567">
              <w:rPr>
                <w:color w:val="00B050"/>
              </w:rPr>
              <w:t>)</w:t>
            </w:r>
            <w:r w:rsidRPr="00B429FB">
              <w:rPr>
                <w:color w:val="00B050"/>
              </w:rPr>
              <w:t xml:space="preserve"> Pasiūlymas buvo pripažintas naudingiausiu ir kuris</w:t>
            </w:r>
            <w:r w:rsidRPr="006D3567">
              <w:rPr>
                <w:color w:val="00B050"/>
              </w:rPr>
              <w:t xml:space="preserve"> (-</w:t>
            </w:r>
            <w:proofErr w:type="spellStart"/>
            <w:r w:rsidRPr="006D3567">
              <w:rPr>
                <w:color w:val="00B050"/>
              </w:rPr>
              <w:t>ie</w:t>
            </w:r>
            <w:proofErr w:type="spellEnd"/>
            <w:r w:rsidRPr="006D3567">
              <w:rPr>
                <w:color w:val="00B050"/>
              </w:rPr>
              <w:t>)</w:t>
            </w:r>
            <w:r w:rsidRPr="00B429FB">
              <w:rPr>
                <w:color w:val="00B050"/>
              </w:rPr>
              <w:t xml:space="preserve"> laimėjo Pirkimą </w:t>
            </w:r>
            <w:r w:rsidRPr="00B429FB">
              <w:rPr>
                <w:color w:val="0070C0"/>
              </w:rPr>
              <w:t xml:space="preserve">arba </w:t>
            </w:r>
            <w:r w:rsidRPr="00B429FB">
              <w:rPr>
                <w:color w:val="00B050"/>
              </w:rPr>
              <w:t>kurio</w:t>
            </w:r>
            <w:r w:rsidRPr="006D3567">
              <w:rPr>
                <w:color w:val="00B050"/>
              </w:rPr>
              <w:t xml:space="preserve"> (-</w:t>
            </w:r>
            <w:proofErr w:type="spellStart"/>
            <w:r w:rsidRPr="006D3567">
              <w:rPr>
                <w:color w:val="00B050"/>
              </w:rPr>
              <w:t>ių</w:t>
            </w:r>
            <w:proofErr w:type="spellEnd"/>
            <w:r w:rsidRPr="006D3567">
              <w:rPr>
                <w:color w:val="00B050"/>
              </w:rPr>
              <w:t>)</w:t>
            </w:r>
            <w:r w:rsidRPr="00B429FB">
              <w:rPr>
                <w:color w:val="00B050"/>
              </w:rPr>
              <w:t xml:space="preserve"> prieš Pirkimą įsteigtos specialios paskirties įmonės Pasiūlymas buvo pripažintas naudingiausiu ir laimėjo Pirkimą</w:t>
            </w:r>
            <w:r w:rsidRPr="006D3567">
              <w:t>;</w:t>
            </w:r>
          </w:p>
        </w:tc>
      </w:tr>
      <w:tr w:rsidR="00B06D51" w:rsidRPr="009C2D1C" w14:paraId="5FD35843" w14:textId="77777777" w:rsidTr="0E896281">
        <w:tc>
          <w:tcPr>
            <w:tcW w:w="2203" w:type="dxa"/>
            <w:tcMar>
              <w:top w:w="113" w:type="dxa"/>
              <w:bottom w:w="113" w:type="dxa"/>
            </w:tcMar>
          </w:tcPr>
          <w:p w14:paraId="508C032B" w14:textId="42763707" w:rsidR="00B06D51" w:rsidRPr="009C2D1C" w:rsidRDefault="00B06D51" w:rsidP="00B06D51">
            <w:pPr>
              <w:spacing w:after="120" w:line="276" w:lineRule="auto"/>
              <w:rPr>
                <w:b/>
                <w:bCs/>
                <w:color w:val="632423"/>
              </w:rPr>
            </w:pPr>
            <w:r w:rsidRPr="009C2D1C">
              <w:rPr>
                <w:b/>
                <w:bCs/>
                <w:color w:val="632423"/>
              </w:rPr>
              <w:t>Išankstinės Sutarties įsigaliojimo sąlygos</w:t>
            </w:r>
          </w:p>
        </w:tc>
        <w:tc>
          <w:tcPr>
            <w:tcW w:w="7056" w:type="dxa"/>
            <w:tcMar>
              <w:top w:w="113" w:type="dxa"/>
              <w:bottom w:w="113" w:type="dxa"/>
            </w:tcMar>
          </w:tcPr>
          <w:p w14:paraId="7F043788" w14:textId="57C28292" w:rsidR="00B06D51" w:rsidRPr="00892586" w:rsidRDefault="00B06D51" w:rsidP="00B06D51">
            <w:pPr>
              <w:spacing w:after="120" w:line="276" w:lineRule="auto"/>
              <w:ind w:left="262"/>
              <w:jc w:val="both"/>
              <w:rPr>
                <w:color w:val="000000"/>
              </w:rPr>
            </w:pPr>
            <w:r w:rsidRPr="009C2D1C">
              <w:rPr>
                <w:color w:val="000000"/>
              </w:rPr>
              <w:t xml:space="preserve">reiškia šios Sutarties </w:t>
            </w:r>
            <w:r>
              <w:rPr>
                <w:color w:val="000000"/>
              </w:rPr>
              <w:fldChar w:fldCharType="begin"/>
            </w:r>
            <w:r>
              <w:rPr>
                <w:color w:val="000000"/>
              </w:rPr>
              <w:instrText xml:space="preserve"> REF _Ref110234966 \r \h </w:instrText>
            </w:r>
            <w:r>
              <w:rPr>
                <w:color w:val="000000"/>
              </w:rPr>
            </w:r>
            <w:r>
              <w:rPr>
                <w:color w:val="000000"/>
              </w:rPr>
              <w:fldChar w:fldCharType="separate"/>
            </w:r>
            <w:r w:rsidR="00E3063E">
              <w:rPr>
                <w:color w:val="000000"/>
              </w:rPr>
              <w:t>8</w:t>
            </w:r>
            <w:r>
              <w:rPr>
                <w:color w:val="000000"/>
              </w:rPr>
              <w:fldChar w:fldCharType="end"/>
            </w:r>
            <w:r w:rsidRPr="00553BB9">
              <w:rPr>
                <w:color w:val="000000"/>
              </w:rPr>
              <w:t xml:space="preserve"> priede </w:t>
            </w:r>
            <w:r w:rsidRPr="00214951">
              <w:rPr>
                <w:i/>
                <w:color w:val="000000"/>
              </w:rPr>
              <w:t>Išankstinės Sutarties įsigaliojimo sąlygos</w:t>
            </w:r>
            <w:r w:rsidRPr="00892586">
              <w:rPr>
                <w:color w:val="000000"/>
              </w:rPr>
              <w:t xml:space="preserve"> numatytas sąlygas, kurių įvykdymas yra būtinas Sutarties įsigaliojimui visa apimtimi;</w:t>
            </w:r>
          </w:p>
        </w:tc>
      </w:tr>
      <w:tr w:rsidR="00B06D51" w:rsidRPr="009C2D1C" w14:paraId="2771FADC" w14:textId="77777777" w:rsidTr="0E896281">
        <w:tc>
          <w:tcPr>
            <w:tcW w:w="2203" w:type="dxa"/>
            <w:tcMar>
              <w:top w:w="113" w:type="dxa"/>
              <w:bottom w:w="113" w:type="dxa"/>
            </w:tcMar>
          </w:tcPr>
          <w:p w14:paraId="4237697F" w14:textId="6F33F840" w:rsidR="00B06D51" w:rsidRPr="000A3876" w:rsidRDefault="00B06D51" w:rsidP="00B06D51">
            <w:pPr>
              <w:spacing w:after="120" w:line="276" w:lineRule="auto"/>
              <w:outlineLvl w:val="2"/>
              <w:rPr>
                <w:b/>
                <w:bCs/>
              </w:rPr>
            </w:pPr>
            <w:r w:rsidRPr="000A3876">
              <w:rPr>
                <w:b/>
                <w:bCs/>
                <w:color w:val="632423"/>
              </w:rPr>
              <w:t>Kitas paskolos teikėjas</w:t>
            </w:r>
          </w:p>
          <w:p w14:paraId="62D71642" w14:textId="77777777" w:rsidR="00B06D51" w:rsidRPr="000A3876" w:rsidRDefault="00B06D51" w:rsidP="00B06D51">
            <w:pPr>
              <w:spacing w:after="120" w:line="276" w:lineRule="auto"/>
              <w:jc w:val="both"/>
              <w:outlineLvl w:val="2"/>
              <w:rPr>
                <w:b/>
                <w:bCs/>
              </w:rPr>
            </w:pPr>
          </w:p>
        </w:tc>
        <w:tc>
          <w:tcPr>
            <w:tcW w:w="7056" w:type="dxa"/>
            <w:tcMar>
              <w:top w:w="113" w:type="dxa"/>
              <w:bottom w:w="113" w:type="dxa"/>
            </w:tcMar>
          </w:tcPr>
          <w:p w14:paraId="707DDC1B" w14:textId="41B078A7" w:rsidR="00B06D51" w:rsidRPr="000A3876" w:rsidRDefault="00B06D51" w:rsidP="00B06D51">
            <w:pPr>
              <w:spacing w:after="120" w:line="276" w:lineRule="auto"/>
              <w:ind w:left="262"/>
              <w:jc w:val="both"/>
              <w:outlineLvl w:val="2"/>
            </w:pPr>
            <w:r>
              <w:t>reiškia juridinį asmenį</w:t>
            </w:r>
            <w:r w:rsidR="69C5B45E">
              <w:t xml:space="preserve">, </w:t>
            </w:r>
            <w:r>
              <w:t>suteikiantį Privačiam subjektui Finansiniame veiklos modelyje numatytą finansavimą</w:t>
            </w:r>
            <w:r w:rsidR="1808DD18">
              <w:t xml:space="preserve"> subordinuota (ar jai prilyginama) paskola,</w:t>
            </w:r>
            <w:r>
              <w:t xml:space="preserve"> reikalingą tinkamai vykdyti jo įsipareigojimus pagal Sutartį;</w:t>
            </w:r>
          </w:p>
        </w:tc>
      </w:tr>
      <w:tr w:rsidR="00B06D51" w:rsidRPr="009C2D1C" w14:paraId="42F8CBF6" w14:textId="77777777" w:rsidTr="0E896281">
        <w:tc>
          <w:tcPr>
            <w:tcW w:w="2203" w:type="dxa"/>
            <w:tcMar>
              <w:top w:w="113" w:type="dxa"/>
              <w:bottom w:w="113" w:type="dxa"/>
            </w:tcMar>
          </w:tcPr>
          <w:p w14:paraId="49EDE5EB" w14:textId="77777777" w:rsidR="00B06D51" w:rsidRPr="009C2D1C" w:rsidRDefault="00B06D51" w:rsidP="00B06D51">
            <w:pPr>
              <w:spacing w:after="120" w:line="276" w:lineRule="auto"/>
              <w:jc w:val="both"/>
              <w:outlineLvl w:val="2"/>
              <w:rPr>
                <w:b/>
                <w:bCs/>
                <w:color w:val="632423"/>
              </w:rPr>
            </w:pPr>
            <w:r w:rsidRPr="009C2D1C">
              <w:rPr>
                <w:b/>
                <w:bCs/>
                <w:color w:val="632423"/>
              </w:rPr>
              <w:t>Kompensavimo įvykis</w:t>
            </w:r>
          </w:p>
          <w:p w14:paraId="57EAC96B" w14:textId="77777777" w:rsidR="00B06D51" w:rsidRPr="009C2D1C" w:rsidRDefault="00B06D51" w:rsidP="00B06D51">
            <w:pPr>
              <w:spacing w:after="120" w:line="276" w:lineRule="auto"/>
              <w:outlineLvl w:val="2"/>
              <w:rPr>
                <w:i/>
                <w:color w:val="009900"/>
              </w:rPr>
            </w:pPr>
          </w:p>
        </w:tc>
        <w:tc>
          <w:tcPr>
            <w:tcW w:w="7056" w:type="dxa"/>
            <w:tcMar>
              <w:top w:w="113" w:type="dxa"/>
              <w:bottom w:w="113" w:type="dxa"/>
            </w:tcMar>
          </w:tcPr>
          <w:p w14:paraId="34F2000D" w14:textId="4109C32A" w:rsidR="00B06D51" w:rsidRPr="00721C47" w:rsidRDefault="00B06D51" w:rsidP="00B06D51">
            <w:pPr>
              <w:spacing w:after="120" w:line="276" w:lineRule="auto"/>
              <w:ind w:left="262"/>
              <w:jc w:val="both"/>
              <w:outlineLvl w:val="2"/>
              <w:rPr>
                <w:color w:val="009900"/>
              </w:rPr>
            </w:pPr>
            <w:r w:rsidRPr="009C2D1C">
              <w:rPr>
                <w:color w:val="000000"/>
              </w:rPr>
              <w:t xml:space="preserve">reiškia Sutarties </w:t>
            </w:r>
            <w:r w:rsidRPr="00553BB9">
              <w:rPr>
                <w:color w:val="000000"/>
              </w:rPr>
              <w:fldChar w:fldCharType="begin"/>
            </w:r>
            <w:r w:rsidRPr="009C2D1C">
              <w:rPr>
                <w:color w:val="000000"/>
              </w:rPr>
              <w:instrText xml:space="preserve"> REF _Ref485800170 \r \h  \* MERGEFORMAT </w:instrText>
            </w:r>
            <w:r w:rsidRPr="00553BB9">
              <w:rPr>
                <w:color w:val="000000"/>
              </w:rPr>
            </w:r>
            <w:r w:rsidRPr="00553BB9">
              <w:rPr>
                <w:color w:val="000000"/>
              </w:rPr>
              <w:fldChar w:fldCharType="separate"/>
            </w:r>
            <w:r w:rsidR="00E3063E">
              <w:rPr>
                <w:color w:val="000000"/>
              </w:rPr>
              <w:t>22.1</w:t>
            </w:r>
            <w:r w:rsidRPr="00553BB9">
              <w:rPr>
                <w:color w:val="000000"/>
              </w:rPr>
              <w:fldChar w:fldCharType="end"/>
            </w:r>
            <w:r w:rsidRPr="00553BB9">
              <w:rPr>
                <w:color w:val="000000"/>
              </w:rPr>
              <w:t xml:space="preserve"> punkte nurodytus įvykius, </w:t>
            </w:r>
            <w:r w:rsidRPr="00214951">
              <w:rPr>
                <w:color w:val="000000"/>
              </w:rPr>
              <w:t xml:space="preserve">kurių </w:t>
            </w:r>
            <w:r w:rsidRPr="00892586">
              <w:t xml:space="preserve">rizika pagal Sutartį </w:t>
            </w:r>
            <w:r w:rsidRPr="00EF7CDF">
              <w:rPr>
                <w:color w:val="000000"/>
              </w:rPr>
              <w:t xml:space="preserve">yra išimtinai ar iš dalies priskirta Valdžios </w:t>
            </w:r>
            <w:r w:rsidRPr="00EF7CDF">
              <w:t>subjektui</w:t>
            </w:r>
            <w:r w:rsidRPr="00EF7CDF">
              <w:rPr>
                <w:color w:val="000000"/>
              </w:rPr>
              <w:t xml:space="preserve"> ir kurių sukeltos neigiamos pasekmės Privačiam subjektui turi būti visiškai ar i</w:t>
            </w:r>
            <w:r w:rsidRPr="00403566">
              <w:rPr>
                <w:color w:val="000000"/>
              </w:rPr>
              <w:t xml:space="preserve">š dalies kompensuojamos Sutartyje nustatyta tvarka </w:t>
            </w:r>
          </w:p>
        </w:tc>
      </w:tr>
      <w:tr w:rsidR="00B06D51" w:rsidRPr="009C2D1C" w14:paraId="0DA711A3" w14:textId="77777777" w:rsidTr="0E896281">
        <w:tc>
          <w:tcPr>
            <w:tcW w:w="2203" w:type="dxa"/>
            <w:tcMar>
              <w:top w:w="113" w:type="dxa"/>
              <w:bottom w:w="113" w:type="dxa"/>
            </w:tcMar>
          </w:tcPr>
          <w:p w14:paraId="526C58C2" w14:textId="518A622C" w:rsidR="00B06D51" w:rsidRPr="009C2D1C" w:rsidRDefault="00B06D51" w:rsidP="00B06D51">
            <w:pPr>
              <w:spacing w:after="120" w:line="276" w:lineRule="auto"/>
              <w:rPr>
                <w:b/>
                <w:bCs/>
                <w:color w:val="632423"/>
              </w:rPr>
            </w:pPr>
            <w:r w:rsidRPr="009C2D1C">
              <w:rPr>
                <w:b/>
                <w:bCs/>
                <w:color w:val="632423"/>
              </w:rPr>
              <w:t>Komunalinės paslaugos</w:t>
            </w:r>
          </w:p>
        </w:tc>
        <w:tc>
          <w:tcPr>
            <w:tcW w:w="7056" w:type="dxa"/>
            <w:tcMar>
              <w:top w:w="113" w:type="dxa"/>
              <w:bottom w:w="113" w:type="dxa"/>
            </w:tcMar>
          </w:tcPr>
          <w:p w14:paraId="2195DF5F" w14:textId="0AEF038B" w:rsidR="00B06D51" w:rsidRPr="009C2D1C" w:rsidRDefault="008C7723" w:rsidP="00B06D51">
            <w:pPr>
              <w:spacing w:after="120" w:line="276" w:lineRule="auto"/>
              <w:ind w:left="262"/>
              <w:jc w:val="both"/>
              <w:rPr>
                <w:color w:val="000000"/>
              </w:rPr>
            </w:pPr>
            <w:r w:rsidRPr="008C7723">
              <w:t xml:space="preserve">reiškia elektros, šildymo, karšto vandens, šalto vandens tiekimo, nuotekų (buitinių ir paviršinių nuotekų, purvo/dumblo/riebalų/naftos produktų ir pan.) tvarkymo, dujų tiekimo, atliekų (išskyrus maisto ir farmacinių/medicininių atliekų, panaudotų tepalų, naftos produktų), telekomunikacijų ir ryšių paslaugas. Privatus subjektas visas patirtas </w:t>
            </w:r>
            <w:r w:rsidRPr="008C7723">
              <w:lastRenderedPageBreak/>
              <w:t>Komunalinių paslaugų sąnaudas, susijusias su Objekto</w:t>
            </w:r>
            <w:r w:rsidRPr="008C7723" w:rsidDel="00DF61A4">
              <w:t xml:space="preserve"> </w:t>
            </w:r>
            <w:r w:rsidRPr="008C7723">
              <w:t xml:space="preserve">sukūrimu, iki Eksploatacijos  pradžios datos apmoka savo lėšomis. Nuo Eksploatacijos pradžios datos iki Sutarties pabaigos Komunalinių paslaugų sąnaudos yra laikomos perleidžiamomis sąnaudomis (angl. </w:t>
            </w:r>
            <w:proofErr w:type="spellStart"/>
            <w:r w:rsidRPr="008C7723">
              <w:t>Pass-through</w:t>
            </w:r>
            <w:proofErr w:type="spellEnd"/>
            <w:r w:rsidRPr="008C7723">
              <w:t xml:space="preserve"> </w:t>
            </w:r>
            <w:proofErr w:type="spellStart"/>
            <w:r w:rsidRPr="008C7723">
              <w:t>costs</w:t>
            </w:r>
            <w:proofErr w:type="spellEnd"/>
            <w:r w:rsidRPr="008C7723">
              <w:t>) ir jas apmoka Valdžios subjektas pagal faktinius suvartojimo duomenis.</w:t>
            </w:r>
          </w:p>
        </w:tc>
      </w:tr>
      <w:tr w:rsidR="00B06D51" w:rsidRPr="009C2D1C" w14:paraId="452738CA" w14:textId="77777777" w:rsidTr="0E896281">
        <w:tc>
          <w:tcPr>
            <w:tcW w:w="2203" w:type="dxa"/>
            <w:tcMar>
              <w:top w:w="113" w:type="dxa"/>
              <w:bottom w:w="113" w:type="dxa"/>
            </w:tcMar>
          </w:tcPr>
          <w:p w14:paraId="5DB58304" w14:textId="77777777" w:rsidR="00B06D51" w:rsidRPr="009C2D1C" w:rsidRDefault="00B06D51" w:rsidP="00B06D51">
            <w:pPr>
              <w:spacing w:after="120" w:line="276" w:lineRule="auto"/>
              <w:jc w:val="both"/>
              <w:outlineLvl w:val="2"/>
              <w:rPr>
                <w:b/>
                <w:bCs/>
                <w:color w:val="632423"/>
              </w:rPr>
            </w:pPr>
            <w:r w:rsidRPr="009C2D1C">
              <w:rPr>
                <w:b/>
                <w:bCs/>
                <w:color w:val="632423"/>
              </w:rPr>
              <w:lastRenderedPageBreak/>
              <w:t>Naujas turtas</w:t>
            </w:r>
          </w:p>
        </w:tc>
        <w:tc>
          <w:tcPr>
            <w:tcW w:w="7056" w:type="dxa"/>
            <w:tcMar>
              <w:top w:w="113" w:type="dxa"/>
              <w:bottom w:w="113" w:type="dxa"/>
            </w:tcMar>
          </w:tcPr>
          <w:p w14:paraId="17702AD0" w14:textId="0D462B3D" w:rsidR="00B06D51" w:rsidRPr="009C2D1C" w:rsidRDefault="00B06D51" w:rsidP="00B06D51">
            <w:pPr>
              <w:spacing w:after="120" w:line="276" w:lineRule="auto"/>
              <w:ind w:left="262"/>
              <w:jc w:val="both"/>
              <w:outlineLvl w:val="2"/>
              <w:rPr>
                <w:color w:val="000000"/>
              </w:rPr>
            </w:pPr>
            <w:r w:rsidRPr="0E896281">
              <w:rPr>
                <w:color w:val="000000" w:themeColor="text1"/>
              </w:rPr>
              <w:t xml:space="preserve">reiškia ilgalaikį kilnojamą turtą, nenurodytą Specifikacijose, įgytą Privataus subjekto nuožiūra, siekiant užtikrinti savalaikį ir tinkamą Paslaugų teikimą, kurio sąrašą iki </w:t>
            </w:r>
            <w:r w:rsidR="00436EBD">
              <w:t>Objekto e</w:t>
            </w:r>
            <w:r w:rsidR="00436EBD" w:rsidRPr="00E56EC1">
              <w:t xml:space="preserve">ksploatacijos </w:t>
            </w:r>
            <w:r w:rsidRPr="0E896281">
              <w:rPr>
                <w:color w:val="000000" w:themeColor="text1"/>
              </w:rPr>
              <w:t>Privatus subjektas pateikia Valdžios subjektui, ir kuris Sutarties laikotarpiu nuosavybės teise priklausys Privačiam subjektui;</w:t>
            </w:r>
          </w:p>
        </w:tc>
      </w:tr>
      <w:tr w:rsidR="00423D9E" w:rsidRPr="009C2D1C" w14:paraId="008AF576" w14:textId="77777777" w:rsidTr="0E896281">
        <w:tc>
          <w:tcPr>
            <w:tcW w:w="2203" w:type="dxa"/>
            <w:tcMar>
              <w:top w:w="113" w:type="dxa"/>
              <w:bottom w:w="113" w:type="dxa"/>
            </w:tcMar>
          </w:tcPr>
          <w:p w14:paraId="7C0AF5C2" w14:textId="4F9BCD6A" w:rsidR="00423D9E" w:rsidRPr="009C2D1C" w:rsidRDefault="00423D9E" w:rsidP="00423D9E">
            <w:pPr>
              <w:spacing w:after="120" w:line="276" w:lineRule="auto"/>
              <w:jc w:val="both"/>
              <w:outlineLvl w:val="2"/>
              <w:rPr>
                <w:b/>
                <w:bCs/>
                <w:color w:val="632423"/>
              </w:rPr>
            </w:pPr>
            <w:r w:rsidRPr="00F929D1">
              <w:rPr>
                <w:b/>
                <w:bCs/>
                <w:color w:val="632423"/>
              </w:rPr>
              <w:t>Nuomos sutartis</w:t>
            </w:r>
          </w:p>
        </w:tc>
        <w:tc>
          <w:tcPr>
            <w:tcW w:w="7056" w:type="dxa"/>
            <w:tcMar>
              <w:top w:w="113" w:type="dxa"/>
              <w:bottom w:w="113" w:type="dxa"/>
            </w:tcMar>
          </w:tcPr>
          <w:p w14:paraId="4B8320B7" w14:textId="4D8B84BF" w:rsidR="00423D9E" w:rsidRPr="009C2D1C" w:rsidRDefault="00F22521" w:rsidP="00423D9E">
            <w:pPr>
              <w:spacing w:after="120" w:line="276" w:lineRule="auto"/>
              <w:ind w:left="262"/>
              <w:jc w:val="both"/>
              <w:outlineLvl w:val="2"/>
              <w:rPr>
                <w:color w:val="000000"/>
              </w:rPr>
            </w:pPr>
            <w:r w:rsidRPr="00F22521">
              <w:rPr>
                <w:color w:val="000000"/>
              </w:rPr>
              <w:t>reiškia Žemės sklypo (-ų) nuomos sutartį (-</w:t>
            </w:r>
            <w:proofErr w:type="spellStart"/>
            <w:r w:rsidRPr="00F22521">
              <w:rPr>
                <w:color w:val="000000"/>
              </w:rPr>
              <w:t>is</w:t>
            </w:r>
            <w:proofErr w:type="spellEnd"/>
            <w:r w:rsidRPr="00F22521">
              <w:rPr>
                <w:color w:val="000000"/>
              </w:rPr>
              <w:t>), sudaromą Darbų vykdymo laikotarpiui, pagal kurią (-</w:t>
            </w:r>
            <w:proofErr w:type="spellStart"/>
            <w:r w:rsidRPr="00F22521">
              <w:rPr>
                <w:color w:val="000000"/>
              </w:rPr>
              <w:t>ias</w:t>
            </w:r>
            <w:proofErr w:type="spellEnd"/>
            <w:r w:rsidRPr="00F22521">
              <w:rPr>
                <w:color w:val="000000"/>
              </w:rPr>
              <w:t>) perduodama Privačiam subjektui valdyti ir naudoti Žemės sklypą (-</w:t>
            </w:r>
            <w:proofErr w:type="spellStart"/>
            <w:r w:rsidRPr="00F22521">
              <w:rPr>
                <w:color w:val="000000"/>
              </w:rPr>
              <w:t>us</w:t>
            </w:r>
            <w:proofErr w:type="spellEnd"/>
            <w:r w:rsidRPr="00F22521">
              <w:rPr>
                <w:color w:val="000000"/>
              </w:rPr>
              <w:t>) šios Sutarties vykdymo tikslais;</w:t>
            </w:r>
          </w:p>
        </w:tc>
      </w:tr>
      <w:tr w:rsidR="00423D9E" w:rsidRPr="009C2D1C" w14:paraId="05E82950" w14:textId="77777777" w:rsidTr="0E896281">
        <w:tc>
          <w:tcPr>
            <w:tcW w:w="2203" w:type="dxa"/>
            <w:tcMar>
              <w:top w:w="113" w:type="dxa"/>
              <w:bottom w:w="113" w:type="dxa"/>
            </w:tcMar>
          </w:tcPr>
          <w:p w14:paraId="4B73671F" w14:textId="72F2D460" w:rsidR="00423D9E" w:rsidRPr="009C2D1C" w:rsidRDefault="00423D9E" w:rsidP="00423D9E">
            <w:pPr>
              <w:spacing w:after="120" w:line="276" w:lineRule="auto"/>
              <w:rPr>
                <w:b/>
                <w:bCs/>
                <w:color w:val="632423"/>
              </w:rPr>
            </w:pPr>
            <w:r w:rsidRPr="009C2D1C">
              <w:rPr>
                <w:b/>
                <w:bCs/>
                <w:color w:val="632423"/>
              </w:rPr>
              <w:t>Objektas</w:t>
            </w:r>
          </w:p>
        </w:tc>
        <w:tc>
          <w:tcPr>
            <w:tcW w:w="7056" w:type="dxa"/>
            <w:tcMar>
              <w:top w:w="113" w:type="dxa"/>
              <w:bottom w:w="113" w:type="dxa"/>
            </w:tcMar>
          </w:tcPr>
          <w:p w14:paraId="231F6165" w14:textId="5D096E8B" w:rsidR="00423D9E" w:rsidRPr="009C2D1C" w:rsidRDefault="00423D9E" w:rsidP="00423D9E">
            <w:pPr>
              <w:spacing w:after="120" w:line="276" w:lineRule="auto"/>
              <w:ind w:left="262"/>
              <w:jc w:val="both"/>
              <w:outlineLvl w:val="2"/>
              <w:rPr>
                <w:color w:val="000000"/>
              </w:rPr>
            </w:pPr>
            <w:r w:rsidRPr="00FB7299">
              <w:t xml:space="preserve">reiškia suprojektuotą, pastatytą ir atitinkamai įrengtą (įskaitant baldus ir įrangą, nurodytą Specifikacijose) infrastruktūrą </w:t>
            </w:r>
            <w:r>
              <w:t>Kairių kariniame poligone</w:t>
            </w:r>
            <w:r w:rsidRPr="00FB7299">
              <w:t>, kaip ji apibrėžta Specifikacijose</w:t>
            </w:r>
            <w:r>
              <w:t>;</w:t>
            </w:r>
          </w:p>
        </w:tc>
      </w:tr>
      <w:tr w:rsidR="00647ADB" w:rsidRPr="009C2D1C" w14:paraId="50D60231" w14:textId="77777777" w:rsidTr="0E896281">
        <w:tc>
          <w:tcPr>
            <w:tcW w:w="2203" w:type="dxa"/>
            <w:tcMar>
              <w:top w:w="113" w:type="dxa"/>
              <w:bottom w:w="113" w:type="dxa"/>
            </w:tcMar>
          </w:tcPr>
          <w:p w14:paraId="03E59BEB" w14:textId="6AEC10BE" w:rsidR="00647ADB" w:rsidRPr="009C2D1C" w:rsidRDefault="00647ADB" w:rsidP="00423D9E">
            <w:pPr>
              <w:spacing w:after="120" w:line="276" w:lineRule="auto"/>
              <w:rPr>
                <w:b/>
                <w:bCs/>
                <w:color w:val="632423"/>
              </w:rPr>
            </w:pPr>
            <w:r>
              <w:rPr>
                <w:b/>
                <w:bCs/>
                <w:color w:val="632423"/>
              </w:rPr>
              <w:t>Objekto elementas (-ai)</w:t>
            </w:r>
          </w:p>
        </w:tc>
        <w:tc>
          <w:tcPr>
            <w:tcW w:w="7056" w:type="dxa"/>
            <w:tcMar>
              <w:top w:w="113" w:type="dxa"/>
              <w:bottom w:w="113" w:type="dxa"/>
            </w:tcMar>
          </w:tcPr>
          <w:p w14:paraId="1A9B3F3F" w14:textId="3AE1DC8C" w:rsidR="00647ADB" w:rsidRPr="00FB7299" w:rsidRDefault="00647ADB" w:rsidP="00423D9E">
            <w:pPr>
              <w:spacing w:after="120" w:line="276" w:lineRule="auto"/>
              <w:ind w:left="262"/>
              <w:jc w:val="both"/>
              <w:outlineLvl w:val="2"/>
            </w:pPr>
            <w:r>
              <w:t>reiškia Objekto pastatų, statinių, teritorijos, kitos infrastruktūros dalis, elementą (-</w:t>
            </w:r>
            <w:proofErr w:type="spellStart"/>
            <w:r>
              <w:t>us</w:t>
            </w:r>
            <w:proofErr w:type="spellEnd"/>
            <w:r>
              <w:t>), įskaitant jame (juose) esančią įrangą, baldus;</w:t>
            </w:r>
          </w:p>
        </w:tc>
      </w:tr>
      <w:tr w:rsidR="00423D9E" w:rsidRPr="009C2D1C" w14:paraId="7CA5D1AE" w14:textId="77777777" w:rsidTr="0E896281">
        <w:tc>
          <w:tcPr>
            <w:tcW w:w="2203" w:type="dxa"/>
            <w:tcMar>
              <w:top w:w="113" w:type="dxa"/>
              <w:bottom w:w="113" w:type="dxa"/>
            </w:tcMar>
          </w:tcPr>
          <w:p w14:paraId="7689231F" w14:textId="57F57357" w:rsidR="00423D9E" w:rsidRDefault="00423D9E" w:rsidP="00423D9E">
            <w:pPr>
              <w:spacing w:after="120" w:line="276" w:lineRule="auto"/>
              <w:rPr>
                <w:b/>
                <w:bCs/>
                <w:color w:val="632423"/>
              </w:rPr>
            </w:pPr>
            <w:bookmarkStart w:id="30" w:name="_Hlk180573545"/>
            <w:r w:rsidRPr="0C3FEB1A">
              <w:rPr>
                <w:b/>
                <w:color w:val="632423" w:themeColor="accent2" w:themeShade="80"/>
              </w:rPr>
              <w:t xml:space="preserve">Objekto </w:t>
            </w:r>
            <w:r w:rsidR="3967D739" w:rsidRPr="4256905D">
              <w:rPr>
                <w:b/>
                <w:bCs/>
                <w:color w:val="632423" w:themeColor="accent2" w:themeShade="80"/>
              </w:rPr>
              <w:t>e</w:t>
            </w:r>
            <w:r w:rsidR="7E748B88" w:rsidRPr="4256905D">
              <w:rPr>
                <w:b/>
                <w:bCs/>
                <w:color w:val="632423" w:themeColor="accent2" w:themeShade="80"/>
              </w:rPr>
              <w:t>ksploatacijos</w:t>
            </w:r>
            <w:r w:rsidRPr="0C3FEB1A">
              <w:rPr>
                <w:b/>
                <w:color w:val="632423" w:themeColor="accent2" w:themeShade="80"/>
              </w:rPr>
              <w:t xml:space="preserve"> pradžia</w:t>
            </w:r>
          </w:p>
        </w:tc>
        <w:tc>
          <w:tcPr>
            <w:tcW w:w="7056" w:type="dxa"/>
            <w:tcMar>
              <w:top w:w="113" w:type="dxa"/>
              <w:bottom w:w="113" w:type="dxa"/>
            </w:tcMar>
          </w:tcPr>
          <w:p w14:paraId="06155D38" w14:textId="0D82A178" w:rsidR="00423D9E" w:rsidRPr="0089630C" w:rsidRDefault="00423D9E" w:rsidP="00423D9E">
            <w:pPr>
              <w:spacing w:after="120" w:line="276" w:lineRule="auto"/>
              <w:ind w:left="262"/>
              <w:jc w:val="both"/>
              <w:outlineLvl w:val="2"/>
              <w:rPr>
                <w:color w:val="000000"/>
              </w:rPr>
            </w:pPr>
            <w:r w:rsidRPr="0089630C">
              <w:rPr>
                <w:color w:val="000000"/>
              </w:rPr>
              <w:t xml:space="preserve">reiškia sekančią Darbo dieną po to, kai </w:t>
            </w:r>
            <w:r>
              <w:rPr>
                <w:color w:val="000000"/>
              </w:rPr>
              <w:t>a</w:t>
            </w:r>
            <w:r w:rsidRPr="0089630C">
              <w:rPr>
                <w:color w:val="000000"/>
              </w:rPr>
              <w:t xml:space="preserve">tlikus </w:t>
            </w:r>
            <w:r>
              <w:rPr>
                <w:color w:val="000000"/>
              </w:rPr>
              <w:t xml:space="preserve">Darbus </w:t>
            </w:r>
            <w:r w:rsidRPr="0089630C">
              <w:rPr>
                <w:color w:val="000000"/>
              </w:rPr>
              <w:t xml:space="preserve">Valdžios subjektas ir Privatus subjektas pasirašo Sutarties </w:t>
            </w:r>
            <w:r>
              <w:rPr>
                <w:color w:val="000000"/>
              </w:rPr>
              <w:fldChar w:fldCharType="begin"/>
            </w:r>
            <w:r>
              <w:rPr>
                <w:color w:val="000000"/>
              </w:rPr>
              <w:instrText xml:space="preserve"> REF _Ref126928364 \r \h </w:instrText>
            </w:r>
            <w:r>
              <w:rPr>
                <w:color w:val="000000"/>
              </w:rPr>
            </w:r>
            <w:r>
              <w:rPr>
                <w:color w:val="000000"/>
              </w:rPr>
              <w:fldChar w:fldCharType="separate"/>
            </w:r>
            <w:r w:rsidR="00E3063E">
              <w:rPr>
                <w:color w:val="000000"/>
              </w:rPr>
              <w:t>11</w:t>
            </w:r>
            <w:r>
              <w:rPr>
                <w:color w:val="000000"/>
              </w:rPr>
              <w:fldChar w:fldCharType="end"/>
            </w:r>
            <w:r w:rsidRPr="0089630C">
              <w:rPr>
                <w:color w:val="000000"/>
              </w:rPr>
              <w:t xml:space="preserve"> priede </w:t>
            </w:r>
            <w:r w:rsidRPr="009536FE">
              <w:rPr>
                <w:i/>
                <w:iCs/>
                <w:color w:val="000000"/>
              </w:rPr>
              <w:t>Darbų vertinimas ir priėmimas</w:t>
            </w:r>
            <w:r>
              <w:rPr>
                <w:i/>
                <w:iCs/>
                <w:color w:val="000000"/>
              </w:rPr>
              <w:t>. Turto grąžinimas (perdavimas)</w:t>
            </w:r>
            <w:r w:rsidRPr="008B6C73">
              <w:rPr>
                <w:color w:val="000000"/>
              </w:rPr>
              <w:t xml:space="preserve"> </w:t>
            </w:r>
            <w:r w:rsidRPr="0089630C">
              <w:rPr>
                <w:color w:val="000000"/>
              </w:rPr>
              <w:t xml:space="preserve">numatytą patvirtinimą dėl Objekto Darbų atitikimo Specifikacijų ir Pasiūlymo reikalavimams, nuo kurios Privatus subjektas pradeda teikti Paslaugas bei gauti </w:t>
            </w:r>
            <w:proofErr w:type="spellStart"/>
            <w:r>
              <w:rPr>
                <w:color w:val="000000"/>
              </w:rPr>
              <w:t>VžPP</w:t>
            </w:r>
            <w:proofErr w:type="spellEnd"/>
            <w:r>
              <w:rPr>
                <w:color w:val="000000"/>
              </w:rPr>
              <w:t xml:space="preserve"> mokestį</w:t>
            </w:r>
            <w:r w:rsidRPr="0089630C">
              <w:rPr>
                <w:color w:val="000000"/>
              </w:rPr>
              <w:t>;</w:t>
            </w:r>
          </w:p>
        </w:tc>
      </w:tr>
      <w:bookmarkEnd w:id="30"/>
      <w:tr w:rsidR="00423D9E" w:rsidRPr="009C2D1C" w14:paraId="03DC847C" w14:textId="77777777" w:rsidTr="0E896281">
        <w:tc>
          <w:tcPr>
            <w:tcW w:w="2203" w:type="dxa"/>
            <w:tcMar>
              <w:top w:w="113" w:type="dxa"/>
              <w:bottom w:w="113" w:type="dxa"/>
            </w:tcMar>
          </w:tcPr>
          <w:p w14:paraId="15358950" w14:textId="33A0C8A7" w:rsidR="00423D9E" w:rsidRPr="009C2D1C" w:rsidRDefault="00423D9E" w:rsidP="00423D9E">
            <w:pPr>
              <w:spacing w:after="120" w:line="276" w:lineRule="auto"/>
              <w:rPr>
                <w:b/>
                <w:bCs/>
                <w:color w:val="632423"/>
              </w:rPr>
            </w:pPr>
            <w:r w:rsidRPr="009C2D1C">
              <w:rPr>
                <w:b/>
                <w:bCs/>
                <w:color w:val="632423"/>
              </w:rPr>
              <w:t>Pakeitimas</w:t>
            </w:r>
            <w:r>
              <w:rPr>
                <w:b/>
                <w:bCs/>
                <w:color w:val="632423"/>
              </w:rPr>
              <w:t xml:space="preserve"> / Pakeitimai</w:t>
            </w:r>
          </w:p>
        </w:tc>
        <w:tc>
          <w:tcPr>
            <w:tcW w:w="7056" w:type="dxa"/>
            <w:tcMar>
              <w:top w:w="113" w:type="dxa"/>
              <w:bottom w:w="113" w:type="dxa"/>
            </w:tcMar>
          </w:tcPr>
          <w:p w14:paraId="41E185F3" w14:textId="3076CAE0" w:rsidR="00423D9E" w:rsidRPr="00EE7E58" w:rsidRDefault="00423D9E" w:rsidP="00423D9E">
            <w:pPr>
              <w:spacing w:after="120" w:line="276" w:lineRule="auto"/>
              <w:ind w:left="262"/>
              <w:jc w:val="both"/>
            </w:pPr>
            <w:r w:rsidRPr="009C2D1C">
              <w:t xml:space="preserve">reiškia šios Sutarties </w:t>
            </w:r>
            <w:r w:rsidRPr="00553BB9">
              <w:fldChar w:fldCharType="begin"/>
            </w:r>
            <w:r w:rsidRPr="009C2D1C">
              <w:instrText xml:space="preserve"> REF _Ref406573742 \r \h  \* MERGEFORMAT </w:instrText>
            </w:r>
            <w:r w:rsidRPr="00553BB9">
              <w:fldChar w:fldCharType="separate"/>
            </w:r>
            <w:r w:rsidR="00E3063E">
              <w:t>17</w:t>
            </w:r>
            <w:r w:rsidRPr="00553BB9">
              <w:fldChar w:fldCharType="end"/>
            </w:r>
            <w:r w:rsidRPr="00553BB9">
              <w:t xml:space="preserve"> punkte nustatyta tvarka atliekamų Darbų ir </w:t>
            </w:r>
            <w:r w:rsidRPr="00892586">
              <w:t>(</w:t>
            </w:r>
            <w:r w:rsidRPr="00EF7CDF">
              <w:t>ar)</w:t>
            </w:r>
            <w:r w:rsidRPr="00403566">
              <w:t xml:space="preserve"> Paslaugų </w:t>
            </w:r>
            <w:r w:rsidRPr="00721C47">
              <w:t>pa</w:t>
            </w:r>
            <w:r w:rsidRPr="00210A19">
              <w:t>keitimą</w:t>
            </w:r>
            <w:r w:rsidRPr="00EE7E58">
              <w:t>;</w:t>
            </w:r>
          </w:p>
        </w:tc>
      </w:tr>
      <w:tr w:rsidR="00423D9E" w:rsidRPr="009C2D1C" w14:paraId="6D0B4665" w14:textId="77777777" w:rsidTr="0E896281">
        <w:tc>
          <w:tcPr>
            <w:tcW w:w="2203" w:type="dxa"/>
            <w:tcMar>
              <w:top w:w="113" w:type="dxa"/>
              <w:bottom w:w="113" w:type="dxa"/>
            </w:tcMar>
          </w:tcPr>
          <w:p w14:paraId="5C54E8DD" w14:textId="77777777" w:rsidR="00423D9E" w:rsidRPr="009C2D1C" w:rsidRDefault="00423D9E" w:rsidP="00423D9E">
            <w:pPr>
              <w:spacing w:after="120" w:line="276" w:lineRule="auto"/>
              <w:rPr>
                <w:b/>
                <w:color w:val="632423"/>
              </w:rPr>
            </w:pPr>
            <w:r w:rsidRPr="009C2D1C">
              <w:rPr>
                <w:b/>
                <w:color w:val="632423"/>
              </w:rPr>
              <w:t>Papildomi darbai ir (ar) paslaugos</w:t>
            </w:r>
          </w:p>
          <w:p w14:paraId="54F3102C" w14:textId="77777777" w:rsidR="00423D9E" w:rsidRPr="009C2D1C" w:rsidRDefault="00423D9E" w:rsidP="00423D9E">
            <w:pPr>
              <w:spacing w:after="120" w:line="276" w:lineRule="auto"/>
              <w:rPr>
                <w:b/>
                <w:color w:val="632423" w:themeColor="accent2" w:themeShade="80"/>
              </w:rPr>
            </w:pPr>
          </w:p>
        </w:tc>
        <w:tc>
          <w:tcPr>
            <w:tcW w:w="7056" w:type="dxa"/>
            <w:tcMar>
              <w:top w:w="113" w:type="dxa"/>
              <w:bottom w:w="113" w:type="dxa"/>
            </w:tcMar>
          </w:tcPr>
          <w:p w14:paraId="0BC05861" w14:textId="0794CD33" w:rsidR="00423D9E" w:rsidRPr="00214951" w:rsidRDefault="00423D9E" w:rsidP="00423D9E">
            <w:pPr>
              <w:spacing w:after="120" w:line="276" w:lineRule="auto"/>
              <w:ind w:left="262"/>
              <w:jc w:val="both"/>
            </w:pPr>
            <w:r w:rsidRPr="009C2D1C">
              <w:rPr>
                <w:color w:val="000000"/>
              </w:rPr>
              <w:t xml:space="preserve">reiškia darbus ir (ar) paslaugas, kurie nėra numatyti Specifikacijose bei kitur Sutartyje, dėl kurių Šalys nėra susitarusios, bei kurie nepatenka į Pakeitimo, kaip yra numatyta Sutarties </w:t>
            </w:r>
            <w:r w:rsidRPr="00553BB9">
              <w:rPr>
                <w:color w:val="000000"/>
              </w:rPr>
              <w:fldChar w:fldCharType="begin"/>
            </w:r>
            <w:r w:rsidRPr="009C2D1C">
              <w:rPr>
                <w:color w:val="000000"/>
              </w:rPr>
              <w:instrText xml:space="preserve"> REF _Ref406573742 \r \h </w:instrText>
            </w:r>
            <w:r>
              <w:rPr>
                <w:color w:val="000000"/>
              </w:rPr>
              <w:instrText xml:space="preserve"> \* MERGEFORMAT </w:instrText>
            </w:r>
            <w:r w:rsidRPr="00553BB9">
              <w:rPr>
                <w:color w:val="000000"/>
              </w:rPr>
            </w:r>
            <w:r w:rsidRPr="00553BB9">
              <w:rPr>
                <w:color w:val="000000"/>
              </w:rPr>
              <w:fldChar w:fldCharType="separate"/>
            </w:r>
            <w:r w:rsidR="00E3063E">
              <w:rPr>
                <w:color w:val="000000"/>
              </w:rPr>
              <w:t>17</w:t>
            </w:r>
            <w:r w:rsidRPr="00553BB9">
              <w:rPr>
                <w:color w:val="000000"/>
              </w:rPr>
              <w:fldChar w:fldCharType="end"/>
            </w:r>
            <w:r w:rsidRPr="00553BB9">
              <w:rPr>
                <w:color w:val="000000"/>
              </w:rPr>
              <w:t xml:space="preserve"> punkte</w:t>
            </w:r>
            <w:r w:rsidR="00932506">
              <w:rPr>
                <w:color w:val="000000"/>
              </w:rPr>
              <w:t>,</w:t>
            </w:r>
            <w:r w:rsidRPr="00553BB9">
              <w:rPr>
                <w:color w:val="000000"/>
              </w:rPr>
              <w:t xml:space="preserve"> bei Sutarties keitimo, nurodyto Sutarties </w:t>
            </w:r>
            <w:r w:rsidRPr="00553BB9">
              <w:rPr>
                <w:color w:val="000000"/>
                <w:highlight w:val="yellow"/>
              </w:rPr>
              <w:fldChar w:fldCharType="begin"/>
            </w:r>
            <w:r w:rsidRPr="009C2D1C">
              <w:rPr>
                <w:color w:val="000000"/>
              </w:rPr>
              <w:instrText xml:space="preserve"> REF _Ref94766295 \r \h </w:instrText>
            </w:r>
            <w:r>
              <w:rPr>
                <w:color w:val="000000"/>
                <w:highlight w:val="yellow"/>
              </w:rPr>
              <w:instrText xml:space="preserve"> \* MERGEFORMAT </w:instrText>
            </w:r>
            <w:r w:rsidRPr="00553BB9">
              <w:rPr>
                <w:color w:val="000000"/>
                <w:highlight w:val="yellow"/>
              </w:rPr>
            </w:r>
            <w:r w:rsidRPr="00553BB9">
              <w:rPr>
                <w:color w:val="000000"/>
                <w:highlight w:val="yellow"/>
              </w:rPr>
              <w:fldChar w:fldCharType="separate"/>
            </w:r>
            <w:r w:rsidR="00E3063E">
              <w:rPr>
                <w:color w:val="000000"/>
              </w:rPr>
              <w:t>37</w:t>
            </w:r>
            <w:r w:rsidRPr="00553BB9">
              <w:rPr>
                <w:color w:val="000000"/>
                <w:highlight w:val="yellow"/>
              </w:rPr>
              <w:fldChar w:fldCharType="end"/>
            </w:r>
            <w:r w:rsidRPr="00553BB9">
              <w:rPr>
                <w:color w:val="000000"/>
              </w:rPr>
              <w:t xml:space="preserve"> punkte</w:t>
            </w:r>
            <w:r w:rsidR="00932506">
              <w:rPr>
                <w:color w:val="000000"/>
              </w:rPr>
              <w:t>,</w:t>
            </w:r>
            <w:r w:rsidRPr="00553BB9">
              <w:rPr>
                <w:color w:val="000000"/>
              </w:rPr>
              <w:t xml:space="preserve"> apimtį, t. </w:t>
            </w:r>
            <w:r w:rsidRPr="00214951">
              <w:rPr>
                <w:color w:val="000000"/>
              </w:rPr>
              <w:t>y. darbai dėl objekto, kurio paskirtis neatitinka nei vieno Specifikacijose nu</w:t>
            </w:r>
            <w:r w:rsidRPr="00892586">
              <w:rPr>
                <w:color w:val="000000"/>
              </w:rPr>
              <w:t xml:space="preserve">rodyto viso ar </w:t>
            </w:r>
            <w:r w:rsidRPr="00403566">
              <w:rPr>
                <w:color w:val="000000"/>
              </w:rPr>
              <w:t xml:space="preserve">kurios Objekto </w:t>
            </w:r>
            <w:proofErr w:type="spellStart"/>
            <w:r w:rsidR="00DE6037">
              <w:rPr>
                <w:color w:val="000000"/>
              </w:rPr>
              <w:t>eleemnto</w:t>
            </w:r>
            <w:proofErr w:type="spellEnd"/>
            <w:r w:rsidRPr="00721C47">
              <w:rPr>
                <w:color w:val="000000"/>
              </w:rPr>
              <w:t xml:space="preserve"> </w:t>
            </w:r>
            <w:r w:rsidRPr="00210A19">
              <w:rPr>
                <w:color w:val="000000"/>
              </w:rPr>
              <w:t xml:space="preserve">paskirties, o paslaugos – skirtingo (kitokio) pobūdžio, nei numatyta Specifikacijose, tačiau kurie yra būtini Valdžios subjektui, siekiant efektyvesnio </w:t>
            </w:r>
            <w:r w:rsidR="000E3A0D">
              <w:rPr>
                <w:color w:val="000000"/>
              </w:rPr>
              <w:t>Sutarties</w:t>
            </w:r>
            <w:r w:rsidR="000E3A0D" w:rsidRPr="00EE7E58">
              <w:rPr>
                <w:color w:val="000000"/>
              </w:rPr>
              <w:t xml:space="preserve"> </w:t>
            </w:r>
            <w:r w:rsidRPr="00EE7E58">
              <w:rPr>
                <w:color w:val="000000"/>
              </w:rPr>
              <w:lastRenderedPageBreak/>
              <w:t xml:space="preserve">įgyvendinimo, ir kurie gali būti inicijuojami Valdžios subjekto Sutarties </w:t>
            </w:r>
            <w:r w:rsidRPr="00553BB9">
              <w:rPr>
                <w:color w:val="000000"/>
              </w:rPr>
              <w:fldChar w:fldCharType="begin"/>
            </w:r>
            <w:r w:rsidRPr="009C2D1C">
              <w:rPr>
                <w:color w:val="000000"/>
              </w:rPr>
              <w:instrText xml:space="preserve"> REF _Ref527985965 \r \h </w:instrText>
            </w:r>
            <w:r>
              <w:rPr>
                <w:color w:val="000000"/>
              </w:rPr>
              <w:instrText xml:space="preserve"> \* MERGEFORMAT </w:instrText>
            </w:r>
            <w:r w:rsidRPr="00553BB9">
              <w:rPr>
                <w:color w:val="000000"/>
              </w:rPr>
            </w:r>
            <w:r w:rsidRPr="00553BB9">
              <w:rPr>
                <w:color w:val="000000"/>
              </w:rPr>
              <w:fldChar w:fldCharType="separate"/>
            </w:r>
            <w:r w:rsidR="00E3063E">
              <w:rPr>
                <w:color w:val="000000"/>
              </w:rPr>
              <w:t>16</w:t>
            </w:r>
            <w:r w:rsidRPr="00553BB9">
              <w:rPr>
                <w:color w:val="000000"/>
              </w:rPr>
              <w:fldChar w:fldCharType="end"/>
            </w:r>
            <w:r w:rsidRPr="00553BB9">
              <w:rPr>
                <w:color w:val="000000"/>
              </w:rPr>
              <w:t xml:space="preserve"> punkte nustatyta tvarka;</w:t>
            </w:r>
          </w:p>
        </w:tc>
      </w:tr>
      <w:tr w:rsidR="00423D9E" w:rsidRPr="009C2D1C" w14:paraId="18A70F03" w14:textId="77777777" w:rsidTr="0E896281">
        <w:tc>
          <w:tcPr>
            <w:tcW w:w="2203" w:type="dxa"/>
            <w:tcMar>
              <w:top w:w="113" w:type="dxa"/>
              <w:bottom w:w="113" w:type="dxa"/>
            </w:tcMar>
          </w:tcPr>
          <w:p w14:paraId="71C09704" w14:textId="14B237CD" w:rsidR="00423D9E" w:rsidRPr="009C2D1C" w:rsidRDefault="00423D9E" w:rsidP="00423D9E">
            <w:pPr>
              <w:spacing w:after="120" w:line="276" w:lineRule="auto"/>
              <w:rPr>
                <w:b/>
                <w:color w:val="632423" w:themeColor="accent2" w:themeShade="80"/>
              </w:rPr>
            </w:pPr>
            <w:r w:rsidRPr="009C2D1C">
              <w:rPr>
                <w:b/>
                <w:bCs/>
                <w:color w:val="632423"/>
              </w:rPr>
              <w:lastRenderedPageBreak/>
              <w:t>Pasiūlymas</w:t>
            </w:r>
          </w:p>
        </w:tc>
        <w:tc>
          <w:tcPr>
            <w:tcW w:w="7056" w:type="dxa"/>
            <w:tcMar>
              <w:top w:w="113" w:type="dxa"/>
              <w:bottom w:w="113" w:type="dxa"/>
            </w:tcMar>
          </w:tcPr>
          <w:p w14:paraId="046E5B09" w14:textId="376453E9" w:rsidR="00423D9E" w:rsidRPr="00553BB9" w:rsidRDefault="00223A7D" w:rsidP="00423D9E">
            <w:pPr>
              <w:spacing w:after="120" w:line="276" w:lineRule="auto"/>
              <w:ind w:left="262"/>
              <w:jc w:val="both"/>
            </w:pPr>
            <w:r w:rsidRPr="006D3567">
              <w:rPr>
                <w:color w:val="000000"/>
              </w:rPr>
              <w:t>reiškia Pirkimo metu pagal Sąlygų reikalavimus pateiktą [</w:t>
            </w:r>
            <w:r w:rsidRPr="00B429FB">
              <w:rPr>
                <w:color w:val="0070C0"/>
              </w:rPr>
              <w:t xml:space="preserve">pasirinkti </w:t>
            </w:r>
            <w:r w:rsidRPr="00B429FB">
              <w:rPr>
                <w:color w:val="00B050"/>
              </w:rPr>
              <w:t xml:space="preserve">Investuotojo </w:t>
            </w:r>
            <w:r w:rsidRPr="00B429FB">
              <w:rPr>
                <w:color w:val="0070C0"/>
              </w:rPr>
              <w:t xml:space="preserve">arba </w:t>
            </w:r>
            <w:r w:rsidRPr="00B429FB">
              <w:rPr>
                <w:color w:val="00B050"/>
              </w:rPr>
              <w:t>Privataus subjekto</w:t>
            </w:r>
            <w:r w:rsidRPr="006D3567">
              <w:rPr>
                <w:color w:val="000000"/>
              </w:rPr>
              <w:t>] pasiūlymą, kuris pripažintas laimėjusiu Pirkimą bei pridedamas kaip Sutarties</w:t>
            </w:r>
            <w:r>
              <w:rPr>
                <w:color w:val="000000"/>
              </w:rPr>
              <w:t xml:space="preserve"> </w:t>
            </w:r>
            <w:r>
              <w:rPr>
                <w:color w:val="000000"/>
              </w:rPr>
              <w:fldChar w:fldCharType="begin"/>
            </w:r>
            <w:r>
              <w:rPr>
                <w:color w:val="000000"/>
              </w:rPr>
              <w:instrText xml:space="preserve"> REF _Ref110228200 \r \h </w:instrText>
            </w:r>
            <w:r>
              <w:rPr>
                <w:color w:val="000000"/>
              </w:rPr>
            </w:r>
            <w:r>
              <w:rPr>
                <w:color w:val="000000"/>
              </w:rPr>
              <w:fldChar w:fldCharType="separate"/>
            </w:r>
            <w:r w:rsidR="00E3063E">
              <w:rPr>
                <w:color w:val="000000"/>
              </w:rPr>
              <w:t>2</w:t>
            </w:r>
            <w:r>
              <w:rPr>
                <w:color w:val="000000"/>
              </w:rPr>
              <w:fldChar w:fldCharType="end"/>
            </w:r>
            <w:r w:rsidRPr="006D3567">
              <w:rPr>
                <w:color w:val="000000"/>
              </w:rPr>
              <w:t xml:space="preserve"> priedas;</w:t>
            </w:r>
          </w:p>
        </w:tc>
      </w:tr>
      <w:tr w:rsidR="00423D9E" w:rsidRPr="009C2D1C" w14:paraId="15EC490A" w14:textId="77777777" w:rsidTr="0E896281">
        <w:tc>
          <w:tcPr>
            <w:tcW w:w="2203" w:type="dxa"/>
            <w:tcMar>
              <w:top w:w="113" w:type="dxa"/>
              <w:bottom w:w="113" w:type="dxa"/>
            </w:tcMar>
          </w:tcPr>
          <w:p w14:paraId="2E82F0B4" w14:textId="77777777" w:rsidR="00423D9E" w:rsidRPr="009C2D1C" w:rsidRDefault="00423D9E" w:rsidP="00423D9E">
            <w:pPr>
              <w:spacing w:after="120" w:line="276" w:lineRule="auto"/>
              <w:rPr>
                <w:b/>
                <w:bCs/>
                <w:color w:val="632423"/>
              </w:rPr>
            </w:pPr>
            <w:r w:rsidRPr="009C2D1C">
              <w:rPr>
                <w:b/>
                <w:bCs/>
                <w:color w:val="632423"/>
              </w:rPr>
              <w:t>Paslaugos</w:t>
            </w:r>
          </w:p>
          <w:p w14:paraId="3D2BECBC" w14:textId="77777777" w:rsidR="00423D9E" w:rsidRPr="009C2D1C" w:rsidRDefault="00423D9E" w:rsidP="00423D9E">
            <w:pPr>
              <w:spacing w:after="120" w:line="276" w:lineRule="auto"/>
              <w:rPr>
                <w:b/>
                <w:bCs/>
                <w:color w:val="632423"/>
              </w:rPr>
            </w:pPr>
          </w:p>
        </w:tc>
        <w:tc>
          <w:tcPr>
            <w:tcW w:w="7056" w:type="dxa"/>
            <w:tcMar>
              <w:top w:w="113" w:type="dxa"/>
              <w:bottom w:w="113" w:type="dxa"/>
            </w:tcMar>
          </w:tcPr>
          <w:p w14:paraId="5925B060" w14:textId="32DA010C" w:rsidR="00423D9E" w:rsidRPr="009C2D1C" w:rsidRDefault="00423D9E" w:rsidP="00423D9E">
            <w:pPr>
              <w:spacing w:after="120" w:line="276" w:lineRule="auto"/>
              <w:ind w:left="262"/>
              <w:jc w:val="both"/>
              <w:rPr>
                <w:color w:val="000000"/>
              </w:rPr>
            </w:pPr>
            <w:r w:rsidRPr="009C2D1C">
              <w:rPr>
                <w:color w:val="000000"/>
              </w:rPr>
              <w:t>reiškia Privataus subjekto, laikantis Sutarties, Specifikacijų reikalavimų ir Pasiūlymo nuostatų, teikiamas Specifikacijose nurodytas paslaugas</w:t>
            </w:r>
            <w:r>
              <w:rPr>
                <w:color w:val="000000"/>
              </w:rPr>
              <w:t xml:space="preserve"> Objekt</w:t>
            </w:r>
            <w:r w:rsidR="007A2B5C">
              <w:rPr>
                <w:color w:val="000000"/>
              </w:rPr>
              <w:t>e</w:t>
            </w:r>
            <w:r w:rsidRPr="009C2D1C">
              <w:rPr>
                <w:color w:val="000000"/>
              </w:rPr>
              <w:t>;</w:t>
            </w:r>
          </w:p>
        </w:tc>
      </w:tr>
      <w:tr w:rsidR="00423D9E" w:rsidRPr="009C2D1C" w14:paraId="567F7461" w14:textId="77777777" w:rsidTr="0E896281">
        <w:tc>
          <w:tcPr>
            <w:tcW w:w="2203" w:type="dxa"/>
            <w:tcMar>
              <w:top w:w="113" w:type="dxa"/>
              <w:bottom w:w="113" w:type="dxa"/>
            </w:tcMar>
          </w:tcPr>
          <w:p w14:paraId="7720CC71" w14:textId="1890EEEC" w:rsidR="00423D9E" w:rsidRPr="009C2D1C" w:rsidRDefault="00423D9E" w:rsidP="00423D9E">
            <w:pPr>
              <w:spacing w:after="120" w:line="276" w:lineRule="auto"/>
              <w:rPr>
                <w:b/>
                <w:color w:val="632423" w:themeColor="accent2" w:themeShade="80"/>
              </w:rPr>
            </w:pPr>
            <w:r w:rsidRPr="009C2D1C">
              <w:rPr>
                <w:b/>
                <w:color w:val="632423"/>
              </w:rPr>
              <w:t>Paslaugų teikimo planas</w:t>
            </w:r>
          </w:p>
        </w:tc>
        <w:tc>
          <w:tcPr>
            <w:tcW w:w="7056" w:type="dxa"/>
            <w:tcMar>
              <w:top w:w="113" w:type="dxa"/>
              <w:bottom w:w="113" w:type="dxa"/>
            </w:tcMar>
          </w:tcPr>
          <w:p w14:paraId="404FF539" w14:textId="3560F5E4" w:rsidR="00423D9E" w:rsidRPr="009C2D1C" w:rsidRDefault="00423D9E" w:rsidP="00423D9E">
            <w:pPr>
              <w:spacing w:after="120" w:line="276" w:lineRule="auto"/>
              <w:ind w:left="262"/>
              <w:jc w:val="both"/>
            </w:pPr>
            <w:r w:rsidRPr="009C2D1C">
              <w:t xml:space="preserve">reiškia Privataus subjekto pateiktą techninį, inžinerinį ir </w:t>
            </w:r>
            <w:r>
              <w:t>organi</w:t>
            </w:r>
            <w:r w:rsidR="79686A92">
              <w:t>z</w:t>
            </w:r>
            <w:r>
              <w:t>acinį</w:t>
            </w:r>
            <w:r w:rsidRPr="009C2D1C">
              <w:t xml:space="preserve"> sprendinį, apimantį Paslaugų teikimo veiksmus, veiksmų seką</w:t>
            </w:r>
            <w:r>
              <w:t xml:space="preserve"> </w:t>
            </w:r>
            <w:r w:rsidR="007A2B5C">
              <w:t>Objekte</w:t>
            </w:r>
            <w:r w:rsidRPr="009C2D1C">
              <w:t>;</w:t>
            </w:r>
          </w:p>
        </w:tc>
      </w:tr>
      <w:tr w:rsidR="00423D9E" w:rsidRPr="009C2D1C" w14:paraId="1B1114E0" w14:textId="77777777" w:rsidTr="0E896281">
        <w:tc>
          <w:tcPr>
            <w:tcW w:w="2203" w:type="dxa"/>
            <w:tcMar>
              <w:top w:w="113" w:type="dxa"/>
              <w:bottom w:w="113" w:type="dxa"/>
            </w:tcMar>
          </w:tcPr>
          <w:p w14:paraId="13FA68B4" w14:textId="2AC0BBC2" w:rsidR="00423D9E" w:rsidRPr="009C2D1C" w:rsidRDefault="00423D9E" w:rsidP="00423D9E">
            <w:pPr>
              <w:spacing w:after="120" w:line="276" w:lineRule="auto"/>
              <w:jc w:val="both"/>
              <w:outlineLvl w:val="2"/>
              <w:rPr>
                <w:b/>
                <w:bCs/>
              </w:rPr>
            </w:pPr>
            <w:r w:rsidRPr="009C2D1C">
              <w:rPr>
                <w:b/>
                <w:bCs/>
                <w:color w:val="632423"/>
              </w:rPr>
              <w:t>Pirkimas</w:t>
            </w:r>
          </w:p>
        </w:tc>
        <w:tc>
          <w:tcPr>
            <w:tcW w:w="7056" w:type="dxa"/>
            <w:tcMar>
              <w:top w:w="113" w:type="dxa"/>
              <w:bottom w:w="113" w:type="dxa"/>
            </w:tcMar>
          </w:tcPr>
          <w:p w14:paraId="24959F68" w14:textId="79449F88" w:rsidR="00423D9E" w:rsidRPr="00EE7E58" w:rsidRDefault="00423D9E" w:rsidP="00423D9E">
            <w:pPr>
              <w:spacing w:after="120" w:line="276" w:lineRule="auto"/>
              <w:ind w:left="262"/>
              <w:jc w:val="both"/>
              <w:outlineLvl w:val="2"/>
              <w:rPr>
                <w:color w:val="000000"/>
              </w:rPr>
            </w:pPr>
            <w:r w:rsidRPr="009C2D1C">
              <w:rPr>
                <w:color w:val="000000"/>
              </w:rPr>
              <w:t xml:space="preserve">reiškia </w:t>
            </w:r>
            <w:r>
              <w:rPr>
                <w:color w:val="000000"/>
              </w:rPr>
              <w:t>konkurencinio dialogo procedūrą, kurią atlikus išrinktas Investuotojas;</w:t>
            </w:r>
          </w:p>
        </w:tc>
      </w:tr>
      <w:tr w:rsidR="00423D9E" w:rsidRPr="009C2D1C" w14:paraId="404F5C59" w14:textId="77777777" w:rsidTr="0E896281">
        <w:tc>
          <w:tcPr>
            <w:tcW w:w="2203" w:type="dxa"/>
            <w:tcMar>
              <w:top w:w="113" w:type="dxa"/>
              <w:bottom w:w="113" w:type="dxa"/>
            </w:tcMar>
          </w:tcPr>
          <w:p w14:paraId="15B57F06" w14:textId="7950305E" w:rsidR="00423D9E" w:rsidRPr="009C2D1C" w:rsidRDefault="00423D9E" w:rsidP="00423D9E">
            <w:pPr>
              <w:spacing w:after="120" w:line="276" w:lineRule="auto"/>
              <w:rPr>
                <w:b/>
                <w:bCs/>
                <w:color w:val="632423"/>
              </w:rPr>
            </w:pPr>
            <w:r w:rsidRPr="009C2D1C">
              <w:rPr>
                <w:b/>
                <w:bCs/>
                <w:color w:val="632423"/>
              </w:rPr>
              <w:t>Prievolių įvykdymo užtikrinimas</w:t>
            </w:r>
          </w:p>
        </w:tc>
        <w:tc>
          <w:tcPr>
            <w:tcW w:w="7056" w:type="dxa"/>
            <w:tcMar>
              <w:top w:w="113" w:type="dxa"/>
              <w:bottom w:w="113" w:type="dxa"/>
            </w:tcMar>
          </w:tcPr>
          <w:p w14:paraId="6ED6C4F8" w14:textId="0AD7F12D" w:rsidR="00423D9E" w:rsidRPr="00EF7CDF" w:rsidRDefault="00423D9E" w:rsidP="00423D9E">
            <w:pPr>
              <w:spacing w:after="120" w:line="276" w:lineRule="auto"/>
              <w:ind w:left="262"/>
              <w:jc w:val="both"/>
              <w:outlineLvl w:val="2"/>
              <w:rPr>
                <w:color w:val="000000"/>
              </w:rPr>
            </w:pPr>
            <w:r w:rsidRPr="009C2D1C">
              <w:t xml:space="preserve">reiškia Sutarties </w:t>
            </w:r>
            <w:r w:rsidRPr="00553BB9">
              <w:fldChar w:fldCharType="begin"/>
            </w:r>
            <w:r w:rsidRPr="009C2D1C">
              <w:instrText xml:space="preserve"> REF _Ref284527355 \r \h  \* MERGEFORMAT </w:instrText>
            </w:r>
            <w:r w:rsidRPr="00553BB9">
              <w:fldChar w:fldCharType="separate"/>
            </w:r>
            <w:r w:rsidR="00E3063E">
              <w:t>31</w:t>
            </w:r>
            <w:r w:rsidRPr="00553BB9">
              <w:fldChar w:fldCharType="end"/>
            </w:r>
            <w:r w:rsidRPr="00553BB9">
              <w:t xml:space="preserve"> punkte nurodytą prievolių įvykdymo užtikrinimą, kuriuo užtikrinamas Privataus subjekto įsipareigojimų pagal Sutartį </w:t>
            </w:r>
            <w:r w:rsidRPr="00214951">
              <w:t>įvykdymas</w:t>
            </w:r>
            <w:r w:rsidRPr="00892586">
              <w:t>;</w:t>
            </w:r>
          </w:p>
        </w:tc>
      </w:tr>
      <w:tr w:rsidR="00423D9E" w:rsidRPr="009C2D1C" w14:paraId="6A8BFBDE" w14:textId="77777777" w:rsidTr="0E896281">
        <w:tc>
          <w:tcPr>
            <w:tcW w:w="2203" w:type="dxa"/>
            <w:tcMar>
              <w:top w:w="113" w:type="dxa"/>
              <w:bottom w:w="113" w:type="dxa"/>
            </w:tcMar>
          </w:tcPr>
          <w:p w14:paraId="21FA59BA" w14:textId="2822EBAE" w:rsidR="00423D9E" w:rsidRPr="009C2D1C" w:rsidRDefault="00423D9E" w:rsidP="00423D9E">
            <w:pPr>
              <w:spacing w:after="120" w:line="276" w:lineRule="auto"/>
              <w:rPr>
                <w:b/>
                <w:bCs/>
                <w:color w:val="632423"/>
              </w:rPr>
            </w:pPr>
            <w:r>
              <w:rPr>
                <w:b/>
                <w:bCs/>
                <w:color w:val="632423"/>
              </w:rPr>
              <w:t>Priešiškos valstybės</w:t>
            </w:r>
          </w:p>
        </w:tc>
        <w:tc>
          <w:tcPr>
            <w:tcW w:w="7056" w:type="dxa"/>
            <w:tcMar>
              <w:top w:w="113" w:type="dxa"/>
              <w:bottom w:w="113" w:type="dxa"/>
            </w:tcMar>
          </w:tcPr>
          <w:p w14:paraId="1C51007A" w14:textId="49E26B3E" w:rsidR="00423D9E" w:rsidRPr="009C2D1C" w:rsidRDefault="00423D9E" w:rsidP="00423D9E">
            <w:pPr>
              <w:spacing w:after="120" w:line="276" w:lineRule="auto"/>
              <w:ind w:left="262"/>
              <w:jc w:val="both"/>
              <w:outlineLvl w:val="2"/>
            </w:pPr>
            <w:r>
              <w:t xml:space="preserve">reiškia </w:t>
            </w:r>
            <w:r w:rsidRPr="00065408">
              <w:t xml:space="preserve">Viešųjų pirkimų įstatymo 92 straipsnio 14 dalyje numatytame sąraše </w:t>
            </w:r>
            <w:r w:rsidR="00932506" w:rsidRPr="00065408">
              <w:t>nurodyt</w:t>
            </w:r>
            <w:r w:rsidR="00932506">
              <w:t>as</w:t>
            </w:r>
            <w:r w:rsidR="00932506" w:rsidRPr="00065408">
              <w:t xml:space="preserve"> valstyb</w:t>
            </w:r>
            <w:r w:rsidR="00932506">
              <w:t>es</w:t>
            </w:r>
            <w:r w:rsidR="00932506" w:rsidRPr="00065408">
              <w:t xml:space="preserve"> </w:t>
            </w:r>
            <w:r w:rsidRPr="00065408">
              <w:t xml:space="preserve">ar </w:t>
            </w:r>
            <w:r w:rsidR="00932506" w:rsidRPr="00065408">
              <w:t>teritorij</w:t>
            </w:r>
            <w:r w:rsidR="00932506">
              <w:t>as</w:t>
            </w:r>
            <w:r>
              <w:t>;</w:t>
            </w:r>
          </w:p>
        </w:tc>
      </w:tr>
      <w:tr w:rsidR="00423D9E" w:rsidRPr="009C2D1C" w14:paraId="36EA2411" w14:textId="77777777" w:rsidTr="0E896281">
        <w:tc>
          <w:tcPr>
            <w:tcW w:w="2203" w:type="dxa"/>
            <w:tcMar>
              <w:top w:w="113" w:type="dxa"/>
              <w:bottom w:w="113" w:type="dxa"/>
            </w:tcMar>
          </w:tcPr>
          <w:p w14:paraId="3601955F" w14:textId="7A741FBC" w:rsidR="00423D9E" w:rsidRPr="009C2D1C" w:rsidRDefault="00423D9E" w:rsidP="00423D9E">
            <w:pPr>
              <w:spacing w:after="120" w:line="276" w:lineRule="auto"/>
              <w:rPr>
                <w:b/>
                <w:bCs/>
                <w:color w:val="632423"/>
              </w:rPr>
            </w:pPr>
            <w:r w:rsidRPr="009C2D1C">
              <w:rPr>
                <w:b/>
                <w:bCs/>
                <w:color w:val="632423"/>
              </w:rPr>
              <w:t>Privatus subjektas</w:t>
            </w:r>
          </w:p>
        </w:tc>
        <w:tc>
          <w:tcPr>
            <w:tcW w:w="7056" w:type="dxa"/>
            <w:tcMar>
              <w:top w:w="113" w:type="dxa"/>
              <w:bottom w:w="113" w:type="dxa"/>
            </w:tcMar>
          </w:tcPr>
          <w:p w14:paraId="69DC19E3" w14:textId="77777777" w:rsidR="00223A7D" w:rsidRPr="006D3567" w:rsidRDefault="00223A7D" w:rsidP="00223A7D">
            <w:pPr>
              <w:spacing w:after="120" w:line="276" w:lineRule="auto"/>
              <w:ind w:left="262"/>
              <w:jc w:val="both"/>
              <w:outlineLvl w:val="2"/>
            </w:pPr>
            <w:r w:rsidRPr="006D3567">
              <w:t>reiškia Sutarčiai įgyvendinti [</w:t>
            </w:r>
            <w:r w:rsidRPr="00B429FB">
              <w:rPr>
                <w:i/>
                <w:iCs/>
                <w:color w:val="0070C0"/>
              </w:rPr>
              <w:t>pasirinkti</w:t>
            </w:r>
            <w:r w:rsidRPr="006D3567">
              <w:t xml:space="preserve">: </w:t>
            </w:r>
            <w:r w:rsidRPr="00B429FB">
              <w:rPr>
                <w:color w:val="00B050"/>
              </w:rPr>
              <w:t xml:space="preserve">prieš Pirkimą </w:t>
            </w:r>
            <w:r w:rsidRPr="00B429FB">
              <w:rPr>
                <w:color w:val="0070C0"/>
              </w:rPr>
              <w:t xml:space="preserve">arba </w:t>
            </w:r>
            <w:r w:rsidRPr="00B429FB">
              <w:rPr>
                <w:color w:val="00B050"/>
              </w:rPr>
              <w:t>prieš Sutarties sudarymą</w:t>
            </w:r>
            <w:r w:rsidRPr="006D3567">
              <w:t>] Investuotojo įsteigtą privatų juridinį asmenį, kuris yra Sutarties šalimi ir vykdo joje nustatytą veiklą ir kuris Sutarties sudarymo metu privalo:</w:t>
            </w:r>
          </w:p>
          <w:p w14:paraId="0E30245B" w14:textId="4EA48D73" w:rsidR="00423D9E" w:rsidRPr="009C2D1C" w:rsidRDefault="00423D9E" w:rsidP="00423D9E">
            <w:pPr>
              <w:pStyle w:val="ListParagraph"/>
              <w:numPr>
                <w:ilvl w:val="1"/>
                <w:numId w:val="27"/>
              </w:numPr>
              <w:spacing w:after="120" w:line="276" w:lineRule="auto"/>
              <w:jc w:val="both"/>
              <w:rPr>
                <w:color w:val="000000"/>
              </w:rPr>
            </w:pPr>
            <w:r w:rsidRPr="009C2D1C">
              <w:rPr>
                <w:color w:val="000000"/>
              </w:rPr>
              <w:t>būti uždarosios akcinės bendrovės teisinės formos, ir</w:t>
            </w:r>
          </w:p>
          <w:p w14:paraId="67EF741F" w14:textId="26D51F56" w:rsidR="00423D9E" w:rsidRPr="00ED22E6" w:rsidRDefault="00423D9E" w:rsidP="00423D9E">
            <w:pPr>
              <w:pStyle w:val="ListParagraph"/>
              <w:numPr>
                <w:ilvl w:val="1"/>
                <w:numId w:val="27"/>
              </w:numPr>
              <w:spacing w:after="120" w:line="276" w:lineRule="auto"/>
              <w:jc w:val="both"/>
              <w:rPr>
                <w:color w:val="000000"/>
              </w:rPr>
            </w:pPr>
            <w:r>
              <w:rPr>
                <w:color w:val="000000"/>
              </w:rPr>
              <w:t xml:space="preserve">nuosavybės teise </w:t>
            </w:r>
            <w:r w:rsidRPr="009C2D1C">
              <w:rPr>
                <w:color w:val="000000"/>
              </w:rPr>
              <w:t>priklausyti (t. y. 100 (vien</w:t>
            </w:r>
            <w:r>
              <w:rPr>
                <w:color w:val="000000"/>
              </w:rPr>
              <w:t>as</w:t>
            </w:r>
            <w:r w:rsidRPr="009C2D1C">
              <w:rPr>
                <w:color w:val="000000"/>
              </w:rPr>
              <w:t xml:space="preserve"> šimt</w:t>
            </w:r>
            <w:r>
              <w:rPr>
                <w:color w:val="000000"/>
              </w:rPr>
              <w:t>as</w:t>
            </w:r>
            <w:r w:rsidRPr="009C2D1C">
              <w:rPr>
                <w:color w:val="000000"/>
              </w:rPr>
              <w:t xml:space="preserve">) </w:t>
            </w:r>
            <w:r w:rsidRPr="00ED22E6">
              <w:rPr>
                <w:color w:val="000000"/>
              </w:rPr>
              <w:t>proc. jo akcijų) tik Investuotojui, išskyrus atvejus, kai Sutartis aiškiai leidžia kitaip</w:t>
            </w:r>
            <w:r w:rsidRPr="00553BB9">
              <w:rPr>
                <w:color w:val="000000"/>
              </w:rPr>
              <w:t>,</w:t>
            </w:r>
            <w:r w:rsidRPr="00ED22E6">
              <w:rPr>
                <w:color w:val="000000"/>
              </w:rPr>
              <w:t xml:space="preserve"> ir</w:t>
            </w:r>
          </w:p>
          <w:p w14:paraId="6846CAE3" w14:textId="5388406D" w:rsidR="00423D9E" w:rsidRPr="00ED22E6" w:rsidRDefault="001834D5" w:rsidP="00423D9E">
            <w:pPr>
              <w:pStyle w:val="ListParagraph"/>
              <w:numPr>
                <w:ilvl w:val="1"/>
                <w:numId w:val="27"/>
              </w:numPr>
              <w:spacing w:after="120" w:line="276" w:lineRule="auto"/>
              <w:jc w:val="both"/>
              <w:rPr>
                <w:color w:val="000000"/>
              </w:rPr>
            </w:pPr>
            <w:r w:rsidRPr="006D3567">
              <w:rPr>
                <w:color w:val="000000"/>
              </w:rPr>
              <w:t xml:space="preserve">būti skirtu tik </w:t>
            </w:r>
            <w:r w:rsidRPr="00B429FB">
              <w:t>Sutarties</w:t>
            </w:r>
            <w:r w:rsidRPr="006D3567">
              <w:rPr>
                <w:color w:val="000000"/>
              </w:rPr>
              <w:t xml:space="preserve"> įgyvendinimui skirtai veiklai vykdyti</w:t>
            </w:r>
            <w:r w:rsidR="00423D9E" w:rsidRPr="00ED22E6">
              <w:rPr>
                <w:color w:val="000000"/>
              </w:rPr>
              <w:t>; ir</w:t>
            </w:r>
          </w:p>
          <w:p w14:paraId="7EE24971" w14:textId="5A733575" w:rsidR="00423D9E" w:rsidRPr="00ED22E6" w:rsidRDefault="00423D9E" w:rsidP="00423D9E">
            <w:pPr>
              <w:pStyle w:val="ListParagraph"/>
              <w:numPr>
                <w:ilvl w:val="1"/>
                <w:numId w:val="27"/>
              </w:numPr>
              <w:spacing w:after="120" w:line="276" w:lineRule="auto"/>
              <w:jc w:val="both"/>
              <w:rPr>
                <w:color w:val="000000"/>
              </w:rPr>
            </w:pPr>
            <w:r w:rsidRPr="00ED22E6">
              <w:rPr>
                <w:color w:val="000000"/>
              </w:rPr>
              <w:t>neturėti jokių įsiskolinimų ar kitų prievolių, nesusijusių su Sutarties vykdymu</w:t>
            </w:r>
            <w:r w:rsidRPr="00553BB9">
              <w:rPr>
                <w:color w:val="000000"/>
              </w:rPr>
              <w:t>,</w:t>
            </w:r>
            <w:r w:rsidRPr="00ED22E6">
              <w:rPr>
                <w:color w:val="000000"/>
              </w:rPr>
              <w:t xml:space="preserve"> ir</w:t>
            </w:r>
          </w:p>
          <w:p w14:paraId="4A28723B" w14:textId="10D6AF42" w:rsidR="00423D9E" w:rsidRPr="00ED22E6" w:rsidRDefault="00423D9E" w:rsidP="00423D9E">
            <w:pPr>
              <w:pStyle w:val="ListParagraph"/>
              <w:numPr>
                <w:ilvl w:val="1"/>
                <w:numId w:val="27"/>
              </w:numPr>
              <w:spacing w:after="120" w:line="276" w:lineRule="auto"/>
              <w:jc w:val="both"/>
              <w:rPr>
                <w:color w:val="000000"/>
              </w:rPr>
            </w:pPr>
            <w:r w:rsidRPr="00ED22E6">
              <w:rPr>
                <w:color w:val="000000"/>
              </w:rPr>
              <w:t>taikyti galiojančius verslo apskaitos standartus</w:t>
            </w:r>
            <w:r w:rsidRPr="00553BB9">
              <w:rPr>
                <w:color w:val="000000"/>
              </w:rPr>
              <w:t>,</w:t>
            </w:r>
            <w:r w:rsidRPr="00ED22E6">
              <w:rPr>
                <w:color w:val="000000"/>
              </w:rPr>
              <w:t xml:space="preserve"> ir</w:t>
            </w:r>
          </w:p>
          <w:p w14:paraId="75CC3A6B" w14:textId="170E4415" w:rsidR="00423D9E" w:rsidRPr="00553BB9" w:rsidRDefault="00423D9E" w:rsidP="00423D9E">
            <w:pPr>
              <w:pStyle w:val="ListParagraph"/>
              <w:numPr>
                <w:ilvl w:val="1"/>
                <w:numId w:val="27"/>
              </w:numPr>
              <w:spacing w:after="120" w:line="276" w:lineRule="auto"/>
              <w:jc w:val="both"/>
              <w:rPr>
                <w:color w:val="000000"/>
              </w:rPr>
            </w:pPr>
            <w:r w:rsidRPr="00ED22E6">
              <w:rPr>
                <w:color w:val="000000"/>
              </w:rPr>
              <w:t xml:space="preserve">būti registruotam </w:t>
            </w:r>
            <w:r w:rsidRPr="00553BB9">
              <w:rPr>
                <w:color w:val="000000"/>
              </w:rPr>
              <w:t>PVM</w:t>
            </w:r>
            <w:r w:rsidRPr="00ED22E6">
              <w:rPr>
                <w:color w:val="000000"/>
              </w:rPr>
              <w:t xml:space="preserve"> mokėtoju</w:t>
            </w:r>
            <w:r w:rsidRPr="00553BB9">
              <w:rPr>
                <w:color w:val="000000"/>
                <w:sz w:val="22"/>
              </w:rPr>
              <w:t>;</w:t>
            </w:r>
          </w:p>
        </w:tc>
      </w:tr>
      <w:tr w:rsidR="00423D9E" w:rsidRPr="009C2D1C" w14:paraId="43DBF584" w14:textId="77777777" w:rsidTr="0E896281">
        <w:tc>
          <w:tcPr>
            <w:tcW w:w="2203" w:type="dxa"/>
            <w:tcMar>
              <w:top w:w="113" w:type="dxa"/>
              <w:bottom w:w="113" w:type="dxa"/>
            </w:tcMar>
          </w:tcPr>
          <w:p w14:paraId="442D0061" w14:textId="34701453" w:rsidR="00423D9E" w:rsidRPr="009C2D1C" w:rsidRDefault="00423D9E" w:rsidP="00423D9E">
            <w:pPr>
              <w:spacing w:after="120" w:line="276" w:lineRule="auto"/>
              <w:rPr>
                <w:b/>
                <w:bCs/>
                <w:color w:val="632423"/>
              </w:rPr>
            </w:pPr>
            <w:r w:rsidRPr="009C2D1C">
              <w:rPr>
                <w:b/>
                <w:bCs/>
                <w:color w:val="632423"/>
              </w:rPr>
              <w:t>Projektas</w:t>
            </w:r>
          </w:p>
        </w:tc>
        <w:tc>
          <w:tcPr>
            <w:tcW w:w="7056" w:type="dxa"/>
            <w:tcMar>
              <w:top w:w="113" w:type="dxa"/>
              <w:bottom w:w="113" w:type="dxa"/>
            </w:tcMar>
          </w:tcPr>
          <w:p w14:paraId="0D745B37" w14:textId="3E97318A" w:rsidR="00423D9E" w:rsidRPr="00553BB9" w:rsidRDefault="00423D9E" w:rsidP="00423D9E">
            <w:pPr>
              <w:spacing w:after="120" w:line="276" w:lineRule="auto"/>
              <w:ind w:left="262"/>
              <w:jc w:val="both"/>
              <w:rPr>
                <w:color w:val="000000"/>
              </w:rPr>
            </w:pPr>
            <w:r w:rsidRPr="009C2D1C">
              <w:rPr>
                <w:color w:val="000000"/>
              </w:rPr>
              <w:t xml:space="preserve">reiškia Valdžios subjekto įgyvendinamą </w:t>
            </w:r>
            <w:proofErr w:type="spellStart"/>
            <w:r w:rsidRPr="009C2D1C">
              <w:rPr>
                <w:color w:val="000000"/>
              </w:rPr>
              <w:t>VžPP</w:t>
            </w:r>
            <w:proofErr w:type="spellEnd"/>
            <w:r w:rsidRPr="009C2D1C">
              <w:rPr>
                <w:color w:val="000000"/>
              </w:rPr>
              <w:t xml:space="preserve"> projektą </w:t>
            </w:r>
            <w:r>
              <w:rPr>
                <w:color w:val="000000"/>
              </w:rPr>
              <w:t>„</w:t>
            </w:r>
            <w:r w:rsidRPr="00FB2E09">
              <w:rPr>
                <w:color w:val="000000"/>
              </w:rPr>
              <w:t>Karinio miestelio infrastuktūros sukūrimas Klaipėdos rajone, Kairiuose</w:t>
            </w:r>
            <w:r>
              <w:rPr>
                <w:color w:val="000000"/>
              </w:rPr>
              <w:t xml:space="preserve">“, </w:t>
            </w:r>
            <w:r w:rsidRPr="00ED22E6">
              <w:t>kurio įgyvendinimo reikalavimai nustatyti šioje Sutartyje;</w:t>
            </w:r>
          </w:p>
        </w:tc>
      </w:tr>
      <w:tr w:rsidR="00423D9E" w:rsidRPr="009C2D1C" w14:paraId="1AD19BED" w14:textId="77777777" w:rsidTr="0E896281">
        <w:tc>
          <w:tcPr>
            <w:tcW w:w="2203" w:type="dxa"/>
            <w:tcMar>
              <w:top w:w="113" w:type="dxa"/>
              <w:bottom w:w="113" w:type="dxa"/>
            </w:tcMar>
          </w:tcPr>
          <w:p w14:paraId="5B6B2FEB" w14:textId="7657910F" w:rsidR="00423D9E" w:rsidRPr="009C2D1C" w:rsidRDefault="00423D9E" w:rsidP="00423D9E">
            <w:pPr>
              <w:spacing w:after="120" w:line="276" w:lineRule="auto"/>
              <w:rPr>
                <w:b/>
                <w:bCs/>
                <w:color w:val="632423"/>
              </w:rPr>
            </w:pPr>
            <w:r w:rsidRPr="009C2D1C">
              <w:rPr>
                <w:b/>
                <w:bCs/>
                <w:color w:val="632423"/>
              </w:rPr>
              <w:lastRenderedPageBreak/>
              <w:t>Projektavimo paslaugos</w:t>
            </w:r>
          </w:p>
        </w:tc>
        <w:tc>
          <w:tcPr>
            <w:tcW w:w="7056" w:type="dxa"/>
            <w:tcMar>
              <w:top w:w="113" w:type="dxa"/>
              <w:bottom w:w="113" w:type="dxa"/>
            </w:tcMar>
          </w:tcPr>
          <w:p w14:paraId="3A1A378B" w14:textId="0B9A96B5" w:rsidR="00423D9E" w:rsidRPr="009C2D1C" w:rsidRDefault="00423D9E" w:rsidP="00423D9E">
            <w:pPr>
              <w:spacing w:after="120" w:line="276" w:lineRule="auto"/>
              <w:ind w:left="262"/>
              <w:jc w:val="both"/>
              <w:rPr>
                <w:color w:val="000000"/>
              </w:rPr>
            </w:pPr>
            <w:r w:rsidRPr="009C2D1C">
              <w:rPr>
                <w:color w:val="000000"/>
              </w:rPr>
              <w:t>reiškia visos Sutartyje numatytiems Darbams atlikti būtinos Projektinės dokumentacijos parengimo paslaugas;</w:t>
            </w:r>
          </w:p>
        </w:tc>
      </w:tr>
      <w:tr w:rsidR="00423D9E" w:rsidRPr="009C2D1C" w14:paraId="7DB02984" w14:textId="77777777" w:rsidTr="0E896281">
        <w:tc>
          <w:tcPr>
            <w:tcW w:w="2203" w:type="dxa"/>
            <w:tcMar>
              <w:top w:w="113" w:type="dxa"/>
              <w:bottom w:w="113" w:type="dxa"/>
            </w:tcMar>
          </w:tcPr>
          <w:p w14:paraId="404C6913" w14:textId="6A35A356" w:rsidR="00423D9E" w:rsidRPr="009C2D1C" w:rsidRDefault="00423D9E" w:rsidP="00423D9E">
            <w:pPr>
              <w:spacing w:after="120" w:line="276" w:lineRule="auto"/>
              <w:rPr>
                <w:b/>
                <w:bCs/>
                <w:color w:val="632423"/>
              </w:rPr>
            </w:pPr>
            <w:r w:rsidRPr="009C2D1C">
              <w:rPr>
                <w:b/>
                <w:bCs/>
                <w:color w:val="632423"/>
              </w:rPr>
              <w:t>Projektinė dokumentacija</w:t>
            </w:r>
          </w:p>
        </w:tc>
        <w:tc>
          <w:tcPr>
            <w:tcW w:w="7056" w:type="dxa"/>
            <w:tcMar>
              <w:top w:w="113" w:type="dxa"/>
              <w:bottom w:w="113" w:type="dxa"/>
            </w:tcMar>
          </w:tcPr>
          <w:p w14:paraId="4E67C2FC" w14:textId="0E390DA2" w:rsidR="00423D9E" w:rsidRPr="009C2D1C" w:rsidRDefault="00423D9E" w:rsidP="00423D9E">
            <w:pPr>
              <w:spacing w:after="120" w:line="276" w:lineRule="auto"/>
              <w:ind w:left="262"/>
              <w:jc w:val="both"/>
            </w:pPr>
            <w:r w:rsidRPr="009C2D1C">
              <w:rPr>
                <w:color w:val="000000"/>
              </w:rPr>
              <w:t xml:space="preserve">reiškia </w:t>
            </w:r>
            <w:r>
              <w:t>projektinius pasiūlymus,</w:t>
            </w:r>
            <w:r w:rsidRPr="009C2D1C">
              <w:t xml:space="preserve"> techninį darbo projektą</w:t>
            </w:r>
            <w:r>
              <w:t xml:space="preserve"> ar kitus su statinio projektavimu susijusius dokumentus</w:t>
            </w:r>
            <w:r w:rsidR="00346753">
              <w:t>;</w:t>
            </w:r>
          </w:p>
        </w:tc>
      </w:tr>
      <w:tr w:rsidR="00423D9E" w:rsidRPr="009C2D1C" w14:paraId="596FE979" w14:textId="77777777" w:rsidTr="0E896281">
        <w:tc>
          <w:tcPr>
            <w:tcW w:w="2203" w:type="dxa"/>
            <w:tcMar>
              <w:top w:w="113" w:type="dxa"/>
              <w:bottom w:w="113" w:type="dxa"/>
            </w:tcMar>
          </w:tcPr>
          <w:p w14:paraId="24CB5D81" w14:textId="24EE8B2D" w:rsidR="00423D9E" w:rsidRPr="009C2D1C" w:rsidRDefault="00423D9E" w:rsidP="00423D9E">
            <w:pPr>
              <w:spacing w:after="120" w:line="276" w:lineRule="auto"/>
              <w:rPr>
                <w:b/>
                <w:bCs/>
                <w:color w:val="632423"/>
              </w:rPr>
            </w:pPr>
            <w:r w:rsidRPr="009C2D1C">
              <w:rPr>
                <w:b/>
                <w:bCs/>
                <w:color w:val="632423"/>
              </w:rPr>
              <w:t>PVM</w:t>
            </w:r>
          </w:p>
        </w:tc>
        <w:tc>
          <w:tcPr>
            <w:tcW w:w="7056" w:type="dxa"/>
            <w:tcMar>
              <w:top w:w="113" w:type="dxa"/>
              <w:bottom w:w="113" w:type="dxa"/>
            </w:tcMar>
          </w:tcPr>
          <w:p w14:paraId="3B983682" w14:textId="6D3AD01A" w:rsidR="00423D9E" w:rsidRPr="009C2D1C" w:rsidRDefault="00423D9E" w:rsidP="00423D9E">
            <w:pPr>
              <w:spacing w:after="120" w:line="276" w:lineRule="auto"/>
              <w:ind w:left="259"/>
              <w:jc w:val="both"/>
              <w:outlineLvl w:val="2"/>
              <w:rPr>
                <w:color w:val="000000"/>
              </w:rPr>
            </w:pPr>
            <w:r w:rsidRPr="009C2D1C">
              <w:t>reiškia Lietuvos Respublikos pridėtinės vertės mokesčio įstatymo nustatytą pridėtinės vertės mokestį;</w:t>
            </w:r>
          </w:p>
        </w:tc>
      </w:tr>
      <w:tr w:rsidR="00423D9E" w:rsidRPr="009C2D1C" w14:paraId="7ABED513" w14:textId="77777777" w:rsidTr="0E896281">
        <w:tc>
          <w:tcPr>
            <w:tcW w:w="2203" w:type="dxa"/>
            <w:tcMar>
              <w:top w:w="113" w:type="dxa"/>
              <w:bottom w:w="113" w:type="dxa"/>
            </w:tcMar>
          </w:tcPr>
          <w:p w14:paraId="22CCCC99" w14:textId="76B7B27B" w:rsidR="00423D9E" w:rsidRPr="00B712DE" w:rsidRDefault="00423D9E" w:rsidP="00423D9E">
            <w:pPr>
              <w:spacing w:after="120" w:line="276" w:lineRule="auto"/>
              <w:rPr>
                <w:b/>
                <w:bCs/>
                <w:color w:val="632423"/>
              </w:rPr>
            </w:pPr>
            <w:r w:rsidRPr="00B712DE">
              <w:rPr>
                <w:b/>
                <w:color w:val="632423"/>
              </w:rPr>
              <w:t>Registravimo įrankis</w:t>
            </w:r>
          </w:p>
        </w:tc>
        <w:tc>
          <w:tcPr>
            <w:tcW w:w="7056" w:type="dxa"/>
            <w:tcMar>
              <w:top w:w="113" w:type="dxa"/>
              <w:bottom w:w="113" w:type="dxa"/>
            </w:tcMar>
          </w:tcPr>
          <w:p w14:paraId="25D1BFFB" w14:textId="6F2584E9" w:rsidR="00423D9E" w:rsidRPr="00B712DE" w:rsidRDefault="00423D9E" w:rsidP="00423D9E">
            <w:pPr>
              <w:spacing w:after="120" w:line="276" w:lineRule="auto"/>
              <w:ind w:left="259"/>
              <w:jc w:val="both"/>
              <w:outlineLvl w:val="2"/>
            </w:pPr>
            <w:r w:rsidRPr="00B712DE">
              <w:t xml:space="preserve">reiškia Privataus subjekto sukurtą ir įdiegtą Paslaugų valdymo programinę įrangą, skirtą </w:t>
            </w:r>
            <w:r w:rsidR="001A0CA8">
              <w:t xml:space="preserve">Objekte </w:t>
            </w:r>
            <w:r w:rsidR="00CF432F">
              <w:t>teikiamų Paslaugų vykdymui, tai pat</w:t>
            </w:r>
            <w:r w:rsidRPr="00B712DE">
              <w:t xml:space="preserve"> Paslaugų pažeidimų registravimui bei komunikacijai visais Paslaugų teikimo klausimais, susijusiais su Sutarties vykdymu</w:t>
            </w:r>
            <w:r>
              <w:t>;</w:t>
            </w:r>
          </w:p>
        </w:tc>
      </w:tr>
      <w:tr w:rsidR="00423D9E" w:rsidRPr="009C2D1C" w14:paraId="1B003F44" w14:textId="77777777" w:rsidTr="0E896281">
        <w:tc>
          <w:tcPr>
            <w:tcW w:w="2203" w:type="dxa"/>
            <w:tcMar>
              <w:top w:w="113" w:type="dxa"/>
              <w:bottom w:w="113" w:type="dxa"/>
            </w:tcMar>
          </w:tcPr>
          <w:p w14:paraId="0E2834FD" w14:textId="33072392" w:rsidR="00423D9E" w:rsidRPr="009C2D1C" w:rsidRDefault="00423D9E" w:rsidP="00423D9E">
            <w:pPr>
              <w:spacing w:after="120" w:line="276" w:lineRule="auto"/>
              <w:rPr>
                <w:b/>
                <w:color w:val="632423"/>
              </w:rPr>
            </w:pPr>
            <w:r w:rsidRPr="009C2D1C">
              <w:rPr>
                <w:b/>
                <w:color w:val="632423"/>
              </w:rPr>
              <w:t>Sąlygos</w:t>
            </w:r>
          </w:p>
        </w:tc>
        <w:tc>
          <w:tcPr>
            <w:tcW w:w="7056" w:type="dxa"/>
            <w:tcMar>
              <w:top w:w="113" w:type="dxa"/>
              <w:bottom w:w="113" w:type="dxa"/>
            </w:tcMar>
          </w:tcPr>
          <w:p w14:paraId="3785970A" w14:textId="1FC950C4" w:rsidR="00423D9E" w:rsidRPr="009C2D1C" w:rsidRDefault="00423D9E" w:rsidP="00423D9E">
            <w:pPr>
              <w:spacing w:after="120" w:line="276" w:lineRule="auto"/>
              <w:ind w:left="259"/>
              <w:jc w:val="both"/>
              <w:outlineLvl w:val="2"/>
              <w:rPr>
                <w:color w:val="00B050"/>
              </w:rPr>
            </w:pPr>
            <w:r w:rsidRPr="009C2D1C">
              <w:t>reiškia Pirkimo sąlygas ir jų priedus, taip pat visus jų patikslinimus ir atsakymus į Pirkimo dalyvių prašymus</w:t>
            </w:r>
            <w:r w:rsidRPr="009C2D1C">
              <w:rPr>
                <w:color w:val="000000"/>
              </w:rPr>
              <w:t xml:space="preserve"> bei kitus Pirkimo dokumentus</w:t>
            </w:r>
            <w:r w:rsidRPr="009C2D1C">
              <w:t>;</w:t>
            </w:r>
          </w:p>
        </w:tc>
      </w:tr>
      <w:tr w:rsidR="00423D9E" w:rsidRPr="009C2D1C" w14:paraId="081D28FB" w14:textId="77777777" w:rsidTr="0E896281">
        <w:tc>
          <w:tcPr>
            <w:tcW w:w="2203" w:type="dxa"/>
            <w:tcMar>
              <w:top w:w="113" w:type="dxa"/>
              <w:bottom w:w="113" w:type="dxa"/>
            </w:tcMar>
          </w:tcPr>
          <w:p w14:paraId="355CB567" w14:textId="77777777" w:rsidR="00423D9E" w:rsidRPr="009C2D1C" w:rsidRDefault="00423D9E" w:rsidP="00423D9E">
            <w:pPr>
              <w:spacing w:after="120" w:line="276" w:lineRule="auto"/>
              <w:jc w:val="both"/>
              <w:outlineLvl w:val="2"/>
              <w:rPr>
                <w:b/>
                <w:bCs/>
                <w:color w:val="632423"/>
                <w:highlight w:val="cyan"/>
              </w:rPr>
            </w:pPr>
            <w:r w:rsidRPr="009C2D1C">
              <w:rPr>
                <w:b/>
                <w:color w:val="632423" w:themeColor="accent2" w:themeShade="80"/>
              </w:rPr>
              <w:t>Sąnaudos</w:t>
            </w:r>
          </w:p>
        </w:tc>
        <w:tc>
          <w:tcPr>
            <w:tcW w:w="7056" w:type="dxa"/>
            <w:tcMar>
              <w:top w:w="113" w:type="dxa"/>
              <w:bottom w:w="113" w:type="dxa"/>
            </w:tcMar>
          </w:tcPr>
          <w:p w14:paraId="40A80038" w14:textId="30AFCDC7" w:rsidR="00423D9E" w:rsidRPr="009C2D1C" w:rsidRDefault="00423D9E" w:rsidP="00423D9E">
            <w:pPr>
              <w:spacing w:after="120" w:line="276" w:lineRule="auto"/>
              <w:ind w:left="262"/>
              <w:jc w:val="both"/>
              <w:outlineLvl w:val="2"/>
              <w:rPr>
                <w:color w:val="000000"/>
              </w:rPr>
            </w:pPr>
            <w:r w:rsidRPr="009C2D1C">
              <w:t>reiškia visas</w:t>
            </w:r>
            <w:r w:rsidRPr="00573E49">
              <w:t xml:space="preserve"> Privataus subjekto </w:t>
            </w:r>
            <w:r w:rsidRPr="009C2D1C">
              <w:t>sąnaudas, susijusias su Darbų vykdymu ir (ar</w:t>
            </w:r>
            <w:r w:rsidRPr="00FB0DA7">
              <w:t>) Paslaugų teikimu</w:t>
            </w:r>
            <w:r>
              <w:t xml:space="preserve"> </w:t>
            </w:r>
            <w:r w:rsidR="001A0CA8">
              <w:t>Objekte</w:t>
            </w:r>
            <w:r w:rsidRPr="009F2992">
              <w:t>,</w:t>
            </w:r>
            <w:r w:rsidRPr="009C2D1C">
              <w:t xml:space="preserve"> </w:t>
            </w:r>
            <w:r w:rsidRPr="00573E49">
              <w:t xml:space="preserve">įskaitant Atnaujinimo ir remonto darbus, </w:t>
            </w:r>
            <w:r w:rsidRPr="009C2D1C">
              <w:t xml:space="preserve">kurias galima priskirti Finansiniame veiklos modelyje nurodytoms sąnaudų grupėms; </w:t>
            </w:r>
          </w:p>
        </w:tc>
      </w:tr>
      <w:tr w:rsidR="00423D9E" w:rsidRPr="009C2D1C" w14:paraId="2EB57EE5" w14:textId="77777777" w:rsidTr="0E896281">
        <w:tc>
          <w:tcPr>
            <w:tcW w:w="2203" w:type="dxa"/>
            <w:tcMar>
              <w:top w:w="113" w:type="dxa"/>
              <w:bottom w:w="113" w:type="dxa"/>
            </w:tcMar>
          </w:tcPr>
          <w:p w14:paraId="61B9E758" w14:textId="322478A0" w:rsidR="00423D9E" w:rsidRPr="009C2D1C" w:rsidRDefault="00423D9E" w:rsidP="00423D9E">
            <w:pPr>
              <w:spacing w:after="120" w:line="276" w:lineRule="auto"/>
              <w:jc w:val="both"/>
              <w:outlineLvl w:val="2"/>
              <w:rPr>
                <w:b/>
                <w:bCs/>
                <w:color w:val="632423"/>
              </w:rPr>
            </w:pPr>
            <w:r w:rsidRPr="009C2D1C">
              <w:rPr>
                <w:b/>
                <w:bCs/>
                <w:color w:val="632423"/>
              </w:rPr>
              <w:t>Special</w:t>
            </w:r>
            <w:r>
              <w:rPr>
                <w:b/>
                <w:bCs/>
                <w:color w:val="632423"/>
              </w:rPr>
              <w:t xml:space="preserve">usis teisės aktas (Specialieji teisės aktai) </w:t>
            </w:r>
            <w:r w:rsidRPr="009C2D1C">
              <w:rPr>
                <w:b/>
                <w:bCs/>
                <w:color w:val="632423"/>
              </w:rPr>
              <w:t xml:space="preserve"> </w:t>
            </w:r>
          </w:p>
        </w:tc>
        <w:tc>
          <w:tcPr>
            <w:tcW w:w="7056" w:type="dxa"/>
            <w:tcMar>
              <w:top w:w="113" w:type="dxa"/>
              <w:bottom w:w="113" w:type="dxa"/>
            </w:tcMar>
          </w:tcPr>
          <w:p w14:paraId="6BAEDF32" w14:textId="0D68E033" w:rsidR="00423D9E" w:rsidRPr="009C2D1C" w:rsidRDefault="00423D9E" w:rsidP="00423D9E">
            <w:pPr>
              <w:spacing w:after="120" w:line="276" w:lineRule="auto"/>
              <w:ind w:left="262"/>
              <w:jc w:val="both"/>
              <w:outlineLvl w:val="2"/>
              <w:rPr>
                <w:color w:val="000000"/>
              </w:rPr>
            </w:pPr>
            <w:r w:rsidRPr="009C2D1C">
              <w:rPr>
                <w:color w:val="000000"/>
              </w:rPr>
              <w:t xml:space="preserve">reiškia Lietuvos Respublikos ir </w:t>
            </w:r>
            <w:r>
              <w:rPr>
                <w:color w:val="000000"/>
              </w:rPr>
              <w:t xml:space="preserve">(ar) </w:t>
            </w:r>
            <w:r w:rsidRPr="009C2D1C">
              <w:rPr>
                <w:color w:val="000000"/>
              </w:rPr>
              <w:t>ES teisės aktą, susijusį su Darbų atlikimo ir (ar) Paslaugų teikimo reglam</w:t>
            </w:r>
            <w:r>
              <w:rPr>
                <w:color w:val="000000"/>
              </w:rPr>
              <w:t>e</w:t>
            </w:r>
            <w:r w:rsidRPr="009C2D1C">
              <w:rPr>
                <w:color w:val="000000"/>
              </w:rPr>
              <w:t xml:space="preserve">ntavimu arba Privataus subjekto akcininkų teisėmis ir pareigomis, kylančiomis dėl Privataus subjekto veiklos; Specialiųjų teisės aktų pasikeitimu nelaikomi tokie teisės aktų pasikeitimai, kurie yra bendro pobūdžio, nediskriminaciniai Privataus subjekto atžvilgiu ir taikomi plačiam subjektų ratui (pvz., </w:t>
            </w:r>
            <w:r>
              <w:rPr>
                <w:color w:val="000000"/>
              </w:rPr>
              <w:t xml:space="preserve">ūkio subjektų, atsižvelgiant į teisinę formą, veiklos reguliavimo, </w:t>
            </w:r>
            <w:r w:rsidRPr="009C2D1C">
              <w:rPr>
                <w:color w:val="000000"/>
              </w:rPr>
              <w:t>pelno, apyvartos mokesčių (PVM) pasikeitimai ir pan.);</w:t>
            </w:r>
          </w:p>
        </w:tc>
      </w:tr>
      <w:tr w:rsidR="00423D9E" w:rsidRPr="009C2D1C" w14:paraId="202C9BAC" w14:textId="77777777" w:rsidTr="0E896281">
        <w:tc>
          <w:tcPr>
            <w:tcW w:w="2203" w:type="dxa"/>
            <w:tcMar>
              <w:top w:w="113" w:type="dxa"/>
              <w:bottom w:w="113" w:type="dxa"/>
            </w:tcMar>
          </w:tcPr>
          <w:p w14:paraId="26ED9F08" w14:textId="7D261C27" w:rsidR="00423D9E" w:rsidRPr="009C2D1C" w:rsidRDefault="00423D9E" w:rsidP="00423D9E">
            <w:pPr>
              <w:spacing w:after="120" w:line="276" w:lineRule="auto"/>
              <w:rPr>
                <w:b/>
                <w:bCs/>
              </w:rPr>
            </w:pPr>
            <w:r w:rsidRPr="009C2D1C">
              <w:rPr>
                <w:b/>
                <w:bCs/>
                <w:color w:val="632423"/>
              </w:rPr>
              <w:t>Specifikacijos</w:t>
            </w:r>
          </w:p>
        </w:tc>
        <w:tc>
          <w:tcPr>
            <w:tcW w:w="7056" w:type="dxa"/>
            <w:tcMar>
              <w:top w:w="113" w:type="dxa"/>
              <w:bottom w:w="113" w:type="dxa"/>
            </w:tcMar>
          </w:tcPr>
          <w:p w14:paraId="04FAAF88" w14:textId="13F470E5" w:rsidR="00423D9E" w:rsidRPr="009C2D1C" w:rsidRDefault="00423D9E" w:rsidP="00423D9E">
            <w:pPr>
              <w:spacing w:after="120" w:line="276" w:lineRule="auto"/>
              <w:ind w:left="262"/>
              <w:jc w:val="both"/>
              <w:outlineLvl w:val="2"/>
              <w:rPr>
                <w:color w:val="000000"/>
              </w:rPr>
            </w:pPr>
            <w:r w:rsidRPr="009C2D1C">
              <w:rPr>
                <w:color w:val="000000"/>
              </w:rPr>
              <w:t xml:space="preserve">reiškia Sutarties </w:t>
            </w:r>
            <w:r>
              <w:rPr>
                <w:color w:val="000000"/>
              </w:rPr>
              <w:fldChar w:fldCharType="begin"/>
            </w:r>
            <w:r>
              <w:rPr>
                <w:color w:val="000000"/>
              </w:rPr>
              <w:instrText xml:space="preserve"> REF _Ref126928673 \r \h </w:instrText>
            </w:r>
            <w:r>
              <w:rPr>
                <w:color w:val="000000"/>
              </w:rPr>
            </w:r>
            <w:r>
              <w:rPr>
                <w:color w:val="000000"/>
              </w:rPr>
              <w:fldChar w:fldCharType="separate"/>
            </w:r>
            <w:r w:rsidR="00E3063E">
              <w:rPr>
                <w:color w:val="000000"/>
              </w:rPr>
              <w:t>7</w:t>
            </w:r>
            <w:r>
              <w:rPr>
                <w:color w:val="000000"/>
              </w:rPr>
              <w:fldChar w:fldCharType="end"/>
            </w:r>
            <w:r>
              <w:rPr>
                <w:color w:val="000000"/>
              </w:rPr>
              <w:t xml:space="preserve"> </w:t>
            </w:r>
            <w:r w:rsidRPr="009C2D1C">
              <w:rPr>
                <w:color w:val="000000"/>
              </w:rPr>
              <w:t xml:space="preserve">priedą </w:t>
            </w:r>
            <w:r w:rsidRPr="009C2D1C">
              <w:rPr>
                <w:i/>
                <w:color w:val="000000"/>
              </w:rPr>
              <w:t>Specifikacijos</w:t>
            </w:r>
            <w:r w:rsidRPr="009C2D1C">
              <w:rPr>
                <w:color w:val="000000"/>
              </w:rPr>
              <w:t>, nustatantį reikalavimus ir rodiklius, kuriuos privalo atitikti Darbai ir Paslaugos;</w:t>
            </w:r>
          </w:p>
        </w:tc>
      </w:tr>
      <w:tr w:rsidR="00423D9E" w:rsidRPr="009C2D1C" w14:paraId="37E401F7" w14:textId="77777777" w:rsidTr="0E896281">
        <w:tc>
          <w:tcPr>
            <w:tcW w:w="2203" w:type="dxa"/>
            <w:tcMar>
              <w:top w:w="113" w:type="dxa"/>
              <w:bottom w:w="113" w:type="dxa"/>
            </w:tcMar>
          </w:tcPr>
          <w:p w14:paraId="6A5CCFDA" w14:textId="03BFA445" w:rsidR="00423D9E" w:rsidRPr="009C2D1C" w:rsidRDefault="00423D9E" w:rsidP="00423D9E">
            <w:pPr>
              <w:spacing w:after="120" w:line="276" w:lineRule="auto"/>
              <w:jc w:val="both"/>
              <w:outlineLvl w:val="2"/>
              <w:rPr>
                <w:b/>
                <w:bCs/>
              </w:rPr>
            </w:pPr>
            <w:r w:rsidRPr="009C2D1C">
              <w:rPr>
                <w:b/>
                <w:bCs/>
                <w:color w:val="632423"/>
              </w:rPr>
              <w:t>Subtiekėjai</w:t>
            </w:r>
          </w:p>
        </w:tc>
        <w:tc>
          <w:tcPr>
            <w:tcW w:w="7056" w:type="dxa"/>
            <w:tcMar>
              <w:top w:w="113" w:type="dxa"/>
              <w:bottom w:w="113" w:type="dxa"/>
            </w:tcMar>
          </w:tcPr>
          <w:p w14:paraId="059ECB25" w14:textId="0B6DBA41" w:rsidR="00423D9E" w:rsidRPr="009C2D1C" w:rsidRDefault="00423D9E" w:rsidP="00423D9E">
            <w:pPr>
              <w:spacing w:after="120" w:line="276" w:lineRule="auto"/>
              <w:ind w:left="262"/>
              <w:jc w:val="both"/>
              <w:outlineLvl w:val="2"/>
            </w:pPr>
            <w:r w:rsidRPr="009C2D1C">
              <w:t>reiškia Pasiūlyme nurodytus, Sutartyje nustatyta tvarka juos pakeitusius arba naujai pasitelktus ūkio subjektus</w:t>
            </w:r>
            <w:r>
              <w:t xml:space="preserve"> </w:t>
            </w:r>
            <w:r w:rsidRPr="005A0D50">
              <w:rPr>
                <w:rFonts w:eastAsia="Times New Roman"/>
              </w:rPr>
              <w:t>(arba šių ūkio subjektų pasitelktus subjektus)</w:t>
            </w:r>
            <w:r w:rsidRPr="009C2D1C">
              <w:t>, kurie atlieka Darbus ar teikia Paslaugas, už kurių atlikimą ar teikimą pagal Sutartį yra atsakingas Privatus subjektas, išskyrus elektros ir šilumos energijos, vandens tiekėjus, nuotekų šalinimo ir kitus Komunalinių paslaugų teikėjus;</w:t>
            </w:r>
          </w:p>
        </w:tc>
      </w:tr>
      <w:tr w:rsidR="00423D9E" w:rsidRPr="009C2D1C" w14:paraId="51F7364D" w14:textId="77777777" w:rsidTr="0E896281">
        <w:tc>
          <w:tcPr>
            <w:tcW w:w="2203" w:type="dxa"/>
            <w:tcMar>
              <w:top w:w="113" w:type="dxa"/>
              <w:bottom w:w="113" w:type="dxa"/>
            </w:tcMar>
          </w:tcPr>
          <w:p w14:paraId="412C2B0F" w14:textId="77777777" w:rsidR="00423D9E" w:rsidRPr="009C2D1C" w:rsidRDefault="00423D9E" w:rsidP="00423D9E">
            <w:pPr>
              <w:spacing w:after="120" w:line="276" w:lineRule="auto"/>
              <w:jc w:val="both"/>
              <w:outlineLvl w:val="2"/>
              <w:rPr>
                <w:b/>
                <w:bCs/>
                <w:color w:val="632423"/>
              </w:rPr>
            </w:pPr>
            <w:r w:rsidRPr="009C2D1C">
              <w:rPr>
                <w:b/>
                <w:bCs/>
                <w:color w:val="632423"/>
              </w:rPr>
              <w:lastRenderedPageBreak/>
              <w:t>Susijęs asmuo</w:t>
            </w:r>
          </w:p>
        </w:tc>
        <w:tc>
          <w:tcPr>
            <w:tcW w:w="7056" w:type="dxa"/>
            <w:tcMar>
              <w:top w:w="113" w:type="dxa"/>
              <w:bottom w:w="113" w:type="dxa"/>
            </w:tcMar>
          </w:tcPr>
          <w:p w14:paraId="567CBF7B" w14:textId="77777777" w:rsidR="00423D9E" w:rsidRPr="009C2D1C" w:rsidRDefault="00423D9E" w:rsidP="00423D9E">
            <w:pPr>
              <w:spacing w:after="120" w:line="276" w:lineRule="auto"/>
              <w:ind w:left="262"/>
              <w:jc w:val="both"/>
              <w:outlineLvl w:val="2"/>
              <w:rPr>
                <w:color w:val="000000"/>
              </w:rPr>
            </w:pPr>
            <w:r w:rsidRPr="009C2D1C">
              <w:rPr>
                <w:color w:val="000000"/>
              </w:rPr>
              <w:t>reiškia:</w:t>
            </w:r>
          </w:p>
          <w:p w14:paraId="1D6D967B" w14:textId="77777777"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Susijusią bendrovę;</w:t>
            </w:r>
          </w:p>
          <w:p w14:paraId="1032B884" w14:textId="77777777"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 xml:space="preserve">Investuotojo ar Susijusios bendrovės priežiūros ir valdymo organų narius; </w:t>
            </w:r>
          </w:p>
          <w:p w14:paraId="04DD4C8A" w14:textId="14EE6218"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bookmarkStart w:id="31" w:name="_Ref284404100"/>
            <w:r w:rsidRPr="009C2D1C">
              <w:rPr>
                <w:color w:val="000000"/>
              </w:rPr>
              <w:t>Investuotojo ar Susijusios bendrovės priežiūros ir valdymo organų nario sutuoktinį, jo artimuosius giminaičius, taip pat asmenis susijusius svainystės ryšiais iki antrojo laipsnio imtinai;</w:t>
            </w:r>
            <w:bookmarkEnd w:id="31"/>
          </w:p>
          <w:p w14:paraId="38CE0088" w14:textId="2A2C363D" w:rsidR="00423D9E" w:rsidRPr="00553BB9"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 xml:space="preserve">bendrovės, susijusios su </w:t>
            </w:r>
            <w:r w:rsidRPr="00553BB9">
              <w:fldChar w:fldCharType="begin"/>
            </w:r>
            <w:r w:rsidRPr="009C2D1C">
              <w:instrText xml:space="preserve"> REF _Ref284404100 \r \h  \* MERGEFORMAT </w:instrText>
            </w:r>
            <w:r w:rsidRPr="00553BB9">
              <w:fldChar w:fldCharType="separate"/>
            </w:r>
            <w:r w:rsidR="00E3063E" w:rsidRPr="00E3063E">
              <w:rPr>
                <w:color w:val="000000"/>
              </w:rPr>
              <w:t>c)</w:t>
            </w:r>
            <w:r w:rsidRPr="00553BB9">
              <w:fldChar w:fldCharType="end"/>
            </w:r>
            <w:r w:rsidRPr="00553BB9">
              <w:rPr>
                <w:color w:val="000000"/>
              </w:rPr>
              <w:t xml:space="preserve"> punkte minimais asmenimis, ir tokių bendrovių priežiūros ir valdymo organų nariai.</w:t>
            </w:r>
          </w:p>
        </w:tc>
      </w:tr>
      <w:tr w:rsidR="00423D9E" w:rsidRPr="009C2D1C" w14:paraId="424DF310" w14:textId="77777777" w:rsidTr="0E896281">
        <w:tc>
          <w:tcPr>
            <w:tcW w:w="2203" w:type="dxa"/>
            <w:tcMar>
              <w:top w:w="113" w:type="dxa"/>
              <w:bottom w:w="113" w:type="dxa"/>
            </w:tcMar>
          </w:tcPr>
          <w:p w14:paraId="13EAFA19" w14:textId="77777777" w:rsidR="00423D9E" w:rsidRPr="009C2D1C" w:rsidRDefault="00423D9E" w:rsidP="00423D9E">
            <w:pPr>
              <w:spacing w:after="120" w:line="276" w:lineRule="auto"/>
              <w:rPr>
                <w:b/>
                <w:bCs/>
                <w:color w:val="632423"/>
              </w:rPr>
            </w:pPr>
            <w:r w:rsidRPr="009C2D1C">
              <w:rPr>
                <w:b/>
                <w:bCs/>
                <w:color w:val="632423"/>
              </w:rPr>
              <w:t>Susijusi bendrovė</w:t>
            </w:r>
          </w:p>
        </w:tc>
        <w:tc>
          <w:tcPr>
            <w:tcW w:w="7056" w:type="dxa"/>
            <w:tcMar>
              <w:top w:w="113" w:type="dxa"/>
              <w:bottom w:w="113" w:type="dxa"/>
            </w:tcMar>
          </w:tcPr>
          <w:p w14:paraId="3889478E" w14:textId="31B8C59F" w:rsidR="00423D9E" w:rsidRPr="009C2D1C" w:rsidRDefault="00423D9E" w:rsidP="00423D9E">
            <w:pPr>
              <w:tabs>
                <w:tab w:val="num" w:pos="12"/>
              </w:tabs>
              <w:spacing w:after="120" w:line="276" w:lineRule="auto"/>
              <w:ind w:left="262"/>
              <w:jc w:val="both"/>
              <w:rPr>
                <w:color w:val="000000"/>
              </w:rPr>
            </w:pPr>
            <w:r w:rsidRPr="009C2D1C">
              <w:rPr>
                <w:color w:val="000000"/>
              </w:rPr>
              <w:t xml:space="preserve">reiškia </w:t>
            </w:r>
            <w:r w:rsidRPr="009C2D1C">
              <w:t>bet kurią bendrovę, ūkinę bendriją, ribotos atsakomybės bendriją, fondą ar kitą vienetą (juridinį arba ne juridinį asmenį)</w:t>
            </w:r>
            <w:r w:rsidRPr="009C2D1C">
              <w:rPr>
                <w:color w:val="000000"/>
              </w:rPr>
              <w:t>, kurį Privatus subjektas ar Investuotojas tiesiogiai ar netiesiogiai kontroliuoja arba kuris pats tiesiogiai ar netiesiogiai kontroliuoja Investuotoją ar Privatų subjektą, arba kurį kartu su Privačiu subjektu tiesiogiai ar netiesiogiai kontroliuoja kitas vienetas</w:t>
            </w:r>
            <w:r w:rsidRPr="009C2D1C" w:rsidDel="00D96EE1">
              <w:rPr>
                <w:color w:val="000000"/>
              </w:rPr>
              <w:t>, turėdama</w:t>
            </w:r>
            <w:r w:rsidRPr="009C2D1C">
              <w:rPr>
                <w:color w:val="000000"/>
              </w:rPr>
              <w:t>s</w:t>
            </w:r>
            <w:r w:rsidRPr="009C2D1C" w:rsidDel="00D96EE1">
              <w:rPr>
                <w:color w:val="000000"/>
              </w:rPr>
              <w:t xml:space="preserve"> nuosavybės teisę, kapitalo dalį ar įgyvendindama</w:t>
            </w:r>
            <w:r w:rsidRPr="009C2D1C">
              <w:rPr>
                <w:color w:val="000000"/>
              </w:rPr>
              <w:t>s</w:t>
            </w:r>
            <w:r w:rsidRPr="009C2D1C" w:rsidDel="00D96EE1">
              <w:rPr>
                <w:color w:val="000000"/>
              </w:rPr>
              <w:t xml:space="preserve"> tokiai kontroliuojamai </w:t>
            </w:r>
            <w:r w:rsidRPr="009C2D1C">
              <w:rPr>
                <w:color w:val="000000"/>
              </w:rPr>
              <w:t>bendrovei</w:t>
            </w:r>
            <w:r w:rsidRPr="009C2D1C" w:rsidDel="00D96EE1">
              <w:rPr>
                <w:color w:val="000000"/>
              </w:rPr>
              <w:t xml:space="preserve"> taikomus teisės aktų reikalavimus</w:t>
            </w:r>
            <w:r>
              <w:rPr>
                <w:color w:val="000000"/>
              </w:rPr>
              <w:t xml:space="preserve"> ir kuris yra susijęs su Sutarties įgyvendinimu</w:t>
            </w:r>
            <w:r w:rsidRPr="009C2D1C">
              <w:rPr>
                <w:color w:val="000000"/>
              </w:rPr>
              <w:t>. Laikoma, kad vienetas kontroliuoja kitas bendroves, jei jis tiesiogiai ar netiesiogiai:</w:t>
            </w:r>
          </w:p>
          <w:p w14:paraId="058AEE74" w14:textId="4BAE749F" w:rsidR="00423D9E" w:rsidRPr="009C2D1C" w:rsidRDefault="00423D9E" w:rsidP="00423D9E">
            <w:pPr>
              <w:numPr>
                <w:ilvl w:val="0"/>
                <w:numId w:val="3"/>
              </w:numPr>
              <w:tabs>
                <w:tab w:val="clear" w:pos="180"/>
                <w:tab w:val="num" w:pos="12"/>
                <w:tab w:val="left" w:pos="689"/>
              </w:tabs>
              <w:spacing w:after="120" w:line="276" w:lineRule="auto"/>
              <w:ind w:left="262" w:firstLine="142"/>
              <w:jc w:val="both"/>
              <w:rPr>
                <w:color w:val="000000"/>
              </w:rPr>
            </w:pPr>
            <w:r w:rsidRPr="009C2D1C">
              <w:rPr>
                <w:color w:val="000000"/>
              </w:rPr>
              <w:t>turi daugiau kaip 50 (penkiasdešimt) procentų</w:t>
            </w:r>
            <w:r w:rsidRPr="009C2D1C">
              <w:rPr>
                <w:color w:val="FF0000"/>
              </w:rPr>
              <w:t xml:space="preserve"> </w:t>
            </w:r>
            <w:r w:rsidRPr="009C2D1C">
              <w:t>tokios</w:t>
            </w:r>
            <w:r w:rsidRPr="009C2D1C">
              <w:rPr>
                <w:color w:val="000000"/>
              </w:rPr>
              <w:t xml:space="preserve"> kontroliuojamos bendrovės išleistų akcijų ar kitokių nuosavybės vertybinių popierių; arba</w:t>
            </w:r>
          </w:p>
          <w:p w14:paraId="3DEA7FC7" w14:textId="7EBCDB5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 xml:space="preserve">turi daugiau kaip 50 (penkiasdešimt) </w:t>
            </w:r>
            <w:r w:rsidRPr="009C2D1C">
              <w:rPr>
                <w:color w:val="000000"/>
                <w:sz w:val="22"/>
              </w:rPr>
              <w:t>procentų</w:t>
            </w:r>
            <w:r w:rsidRPr="009C2D1C">
              <w:rPr>
                <w:color w:val="FF0000"/>
              </w:rPr>
              <w:t xml:space="preserve"> </w:t>
            </w:r>
            <w:r w:rsidRPr="009C2D1C">
              <w:rPr>
                <w:color w:val="000000"/>
              </w:rPr>
              <w:t>visų balsų, kuriuos suteikia kontroliuojamos bendrovės išleistos akcijos ar kitokie nuosavybės vertybiniai popieriai; arba</w:t>
            </w:r>
          </w:p>
          <w:p w14:paraId="6834D280" w14:textId="7777777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turi galimybę paskirti ar išrinkti daugiau kaip pusę tokios kontroliuojamos bendrovės valdymo ar kito organo (išskyrus dalyvių susirinkimą) narių; arba</w:t>
            </w:r>
          </w:p>
          <w:p w14:paraId="4D7C7734" w14:textId="7777777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yra sudaręs sutartį, pagal kurią kontroliuojama bendrovė yra įsipareigojusi įgyvendinti kontroliuojančios bendrovės sprendimus ir nurodymus; arba</w:t>
            </w:r>
          </w:p>
          <w:p w14:paraId="3AF5E5A6" w14:textId="2E3781CE"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t>turi teisę į ne mažiau kaip 50 (penkiasdešimt) procentų</w:t>
            </w:r>
            <w:r w:rsidRPr="009C2D1C">
              <w:rPr>
                <w:color w:val="000000"/>
              </w:rPr>
              <w:t xml:space="preserve"> </w:t>
            </w:r>
            <w:r w:rsidRPr="009C2D1C">
              <w:t>kontroliuojamos bendrovės turto, pelno ar likutinio reikalavimo</w:t>
            </w:r>
            <w:r w:rsidRPr="009C2D1C">
              <w:rPr>
                <w:color w:val="000000"/>
              </w:rPr>
              <w:t>.</w:t>
            </w:r>
          </w:p>
          <w:p w14:paraId="0677F064" w14:textId="3F0ACC6A" w:rsidR="00423D9E" w:rsidRPr="00EF7CDF" w:rsidRDefault="00423D9E" w:rsidP="00423D9E">
            <w:pPr>
              <w:spacing w:after="120" w:line="276" w:lineRule="auto"/>
              <w:ind w:left="262"/>
              <w:jc w:val="both"/>
              <w:rPr>
                <w:color w:val="000000"/>
              </w:rPr>
            </w:pPr>
            <w:r w:rsidRPr="009C2D1C">
              <w:rPr>
                <w:color w:val="000000"/>
              </w:rPr>
              <w:t xml:space="preserve">Susijusių bendrovių sąrašas pridedamas prie Sutarties kaip </w:t>
            </w:r>
            <w:r>
              <w:rPr>
                <w:color w:val="000000"/>
              </w:rPr>
              <w:fldChar w:fldCharType="begin"/>
            </w:r>
            <w:r>
              <w:rPr>
                <w:color w:val="000000"/>
              </w:rPr>
              <w:instrText xml:space="preserve"> REF _Ref110234945 \r \h </w:instrText>
            </w:r>
            <w:r>
              <w:rPr>
                <w:color w:val="000000"/>
              </w:rPr>
            </w:r>
            <w:r>
              <w:rPr>
                <w:color w:val="000000"/>
              </w:rPr>
              <w:fldChar w:fldCharType="separate"/>
            </w:r>
            <w:r w:rsidR="00E3063E">
              <w:rPr>
                <w:color w:val="000000"/>
              </w:rPr>
              <w:t>6</w:t>
            </w:r>
            <w:r>
              <w:rPr>
                <w:color w:val="000000"/>
              </w:rPr>
              <w:fldChar w:fldCharType="end"/>
            </w:r>
            <w:r>
              <w:rPr>
                <w:color w:val="000000"/>
              </w:rPr>
              <w:t xml:space="preserve"> </w:t>
            </w:r>
            <w:r w:rsidRPr="00214951">
              <w:rPr>
                <w:color w:val="000000"/>
              </w:rPr>
              <w:t xml:space="preserve">priedas </w:t>
            </w:r>
            <w:r w:rsidRPr="00892586">
              <w:rPr>
                <w:i/>
                <w:color w:val="000000"/>
              </w:rPr>
              <w:t>Susijusių be</w:t>
            </w:r>
            <w:r w:rsidRPr="00EF7CDF">
              <w:rPr>
                <w:i/>
                <w:color w:val="000000"/>
              </w:rPr>
              <w:t>ndrovių sąrašas</w:t>
            </w:r>
            <w:r w:rsidRPr="00EF7CDF">
              <w:rPr>
                <w:color w:val="000000"/>
              </w:rPr>
              <w:t xml:space="preserve"> ir privalo būti nuolat atnaujinamas pasikeitus jame nurodytiems duomenims.</w:t>
            </w:r>
          </w:p>
        </w:tc>
      </w:tr>
      <w:tr w:rsidR="00423D9E" w:rsidRPr="009C2D1C" w14:paraId="7A0170E9" w14:textId="77777777" w:rsidTr="0E896281">
        <w:tc>
          <w:tcPr>
            <w:tcW w:w="2203" w:type="dxa"/>
            <w:tcMar>
              <w:top w:w="113" w:type="dxa"/>
              <w:bottom w:w="113" w:type="dxa"/>
            </w:tcMar>
          </w:tcPr>
          <w:p w14:paraId="0A7C99AD" w14:textId="291B67DD" w:rsidR="00423D9E" w:rsidRPr="009C2D1C" w:rsidRDefault="00423D9E" w:rsidP="00423D9E">
            <w:pPr>
              <w:spacing w:after="120" w:line="276" w:lineRule="auto"/>
              <w:rPr>
                <w:b/>
                <w:bCs/>
                <w:color w:val="632423"/>
              </w:rPr>
            </w:pPr>
            <w:r w:rsidRPr="009C2D1C">
              <w:rPr>
                <w:b/>
                <w:bCs/>
                <w:color w:val="632423"/>
              </w:rPr>
              <w:lastRenderedPageBreak/>
              <w:t>Sutartis</w:t>
            </w:r>
          </w:p>
        </w:tc>
        <w:tc>
          <w:tcPr>
            <w:tcW w:w="7056" w:type="dxa"/>
            <w:tcMar>
              <w:top w:w="113" w:type="dxa"/>
              <w:bottom w:w="113" w:type="dxa"/>
            </w:tcMar>
          </w:tcPr>
          <w:p w14:paraId="1223946A" w14:textId="52B9E11F" w:rsidR="00423D9E" w:rsidRPr="009C2D1C" w:rsidRDefault="1C695374" w:rsidP="00423D9E">
            <w:pPr>
              <w:spacing w:after="120" w:line="276" w:lineRule="auto"/>
              <w:ind w:left="262"/>
              <w:jc w:val="both"/>
            </w:pPr>
            <w:r>
              <w:t xml:space="preserve">reiškia šią partnerystės sutartį tarp </w:t>
            </w:r>
            <w:r w:rsidRPr="0E896281">
              <w:rPr>
                <w:color w:val="FF0000"/>
              </w:rPr>
              <w:t>[</w:t>
            </w:r>
            <w:r w:rsidRPr="0E896281">
              <w:rPr>
                <w:i/>
                <w:iCs/>
                <w:color w:val="FF0000"/>
              </w:rPr>
              <w:t>Valdžios subjekto pavadinimas</w:t>
            </w:r>
            <w:r w:rsidRPr="0E896281">
              <w:rPr>
                <w:color w:val="FF0000"/>
              </w:rPr>
              <w:t xml:space="preserve">], </w:t>
            </w:r>
            <w:r>
              <w:t xml:space="preserve">ir </w:t>
            </w:r>
            <w:r w:rsidRPr="0E896281">
              <w:rPr>
                <w:color w:val="FF0000"/>
              </w:rPr>
              <w:t>[</w:t>
            </w:r>
            <w:r w:rsidRPr="0E896281">
              <w:rPr>
                <w:i/>
                <w:iCs/>
                <w:color w:val="FF0000"/>
              </w:rPr>
              <w:t>Privataus subjekto pavadinimas</w:t>
            </w:r>
            <w:r w:rsidRPr="0E896281">
              <w:rPr>
                <w:color w:val="FF0000"/>
              </w:rPr>
              <w:t>]</w:t>
            </w:r>
            <w:r>
              <w:t>sudaromą įgyvendinti Projektą, kaip tai nustatyta Investicijų įstatyme;</w:t>
            </w:r>
          </w:p>
        </w:tc>
      </w:tr>
      <w:tr w:rsidR="00423D9E" w:rsidRPr="009C2D1C" w14:paraId="60D63DE6" w14:textId="77777777" w:rsidTr="0E896281">
        <w:tc>
          <w:tcPr>
            <w:tcW w:w="2203" w:type="dxa"/>
            <w:tcMar>
              <w:top w:w="113" w:type="dxa"/>
              <w:bottom w:w="113" w:type="dxa"/>
            </w:tcMar>
          </w:tcPr>
          <w:p w14:paraId="7E3B0C69" w14:textId="3A12F72F" w:rsidR="00423D9E" w:rsidRPr="009C2D1C" w:rsidRDefault="00423D9E" w:rsidP="00423D9E">
            <w:pPr>
              <w:spacing w:after="120" w:line="276" w:lineRule="auto"/>
              <w:rPr>
                <w:b/>
                <w:bCs/>
                <w:color w:val="632423"/>
              </w:rPr>
            </w:pPr>
            <w:bookmarkStart w:id="32" w:name="_Hlk126929254"/>
            <w:r w:rsidRPr="009C2D1C">
              <w:rPr>
                <w:b/>
                <w:bCs/>
                <w:color w:val="632423"/>
              </w:rPr>
              <w:t>Tiesioginis susitarimas</w:t>
            </w:r>
            <w:bookmarkEnd w:id="32"/>
          </w:p>
        </w:tc>
        <w:tc>
          <w:tcPr>
            <w:tcW w:w="7056" w:type="dxa"/>
            <w:tcMar>
              <w:top w:w="113" w:type="dxa"/>
              <w:bottom w:w="113" w:type="dxa"/>
            </w:tcMar>
          </w:tcPr>
          <w:p w14:paraId="45BC38A7" w14:textId="65E1907C" w:rsidR="00423D9E" w:rsidRPr="00214951" w:rsidRDefault="00423D9E" w:rsidP="00423D9E">
            <w:pPr>
              <w:spacing w:after="120" w:line="276" w:lineRule="auto"/>
              <w:ind w:left="262"/>
              <w:jc w:val="both"/>
            </w:pPr>
            <w:r w:rsidRPr="009C2D1C">
              <w:t xml:space="preserve">reiškia tarp Finansuotojo, Valdžios subjekto ir Privataus subjekto sudaromą (galimą sudaryti) susitarimą, kuriuo Valdžios subjektas įsipareigoja Finansuotojui (ar jo paskirtam subjektui) susitarime nustatytomis sąlygomis suteikti galimybę pasinaudoti įstojimo (angl. </w:t>
            </w:r>
            <w:proofErr w:type="spellStart"/>
            <w:r w:rsidRPr="009C2D1C">
              <w:rPr>
                <w:i/>
                <w:iCs/>
              </w:rPr>
              <w:t>step-in</w:t>
            </w:r>
            <w:proofErr w:type="spellEnd"/>
            <w:r w:rsidRPr="009C2D1C">
              <w:t xml:space="preserve">) teise vietoje Privataus subjekto vykdyti Sutartį ir kuris pateikiamas kaip Sutarties </w:t>
            </w:r>
            <w:r>
              <w:fldChar w:fldCharType="begin"/>
            </w:r>
            <w:r>
              <w:instrText xml:space="preserve"> REF _Ref110235157 \r \h </w:instrText>
            </w:r>
            <w:r>
              <w:fldChar w:fldCharType="separate"/>
            </w:r>
            <w:r w:rsidR="00E3063E">
              <w:t>10</w:t>
            </w:r>
            <w:r>
              <w:fldChar w:fldCharType="end"/>
            </w:r>
            <w:r>
              <w:t xml:space="preserve"> </w:t>
            </w:r>
            <w:r w:rsidRPr="004A17BA">
              <w:t xml:space="preserve">priedas </w:t>
            </w:r>
            <w:r w:rsidRPr="004A17BA">
              <w:rPr>
                <w:i/>
                <w:iCs/>
              </w:rPr>
              <w:t>Tiesioginis susitarimas</w:t>
            </w:r>
            <w:r w:rsidRPr="004A17BA">
              <w:t>;</w:t>
            </w:r>
          </w:p>
        </w:tc>
      </w:tr>
      <w:tr w:rsidR="00423D9E" w:rsidRPr="009C2D1C" w14:paraId="2F1E74BD" w14:textId="77777777" w:rsidTr="0E896281">
        <w:tc>
          <w:tcPr>
            <w:tcW w:w="2203" w:type="dxa"/>
            <w:tcMar>
              <w:top w:w="113" w:type="dxa"/>
              <w:bottom w:w="113" w:type="dxa"/>
            </w:tcMar>
          </w:tcPr>
          <w:p w14:paraId="16119B97" w14:textId="77777777" w:rsidR="00423D9E" w:rsidRPr="009C2D1C" w:rsidRDefault="00423D9E" w:rsidP="00423D9E">
            <w:pPr>
              <w:spacing w:after="120" w:line="276" w:lineRule="auto"/>
              <w:rPr>
                <w:b/>
                <w:bCs/>
              </w:rPr>
            </w:pPr>
            <w:r w:rsidRPr="009C2D1C">
              <w:rPr>
                <w:b/>
                <w:bCs/>
                <w:color w:val="632423"/>
              </w:rPr>
              <w:t>Turtas</w:t>
            </w:r>
          </w:p>
        </w:tc>
        <w:tc>
          <w:tcPr>
            <w:tcW w:w="7056" w:type="dxa"/>
            <w:tcMar>
              <w:top w:w="113" w:type="dxa"/>
              <w:bottom w:w="113" w:type="dxa"/>
            </w:tcMar>
          </w:tcPr>
          <w:p w14:paraId="3C8AAD13" w14:textId="47469568" w:rsidR="00423D9E" w:rsidRPr="009C2D1C" w:rsidRDefault="00423D9E" w:rsidP="00423D9E">
            <w:pPr>
              <w:spacing w:after="120" w:line="276" w:lineRule="auto"/>
              <w:ind w:left="262"/>
              <w:jc w:val="both"/>
              <w:rPr>
                <w:color w:val="000000"/>
              </w:rPr>
            </w:pPr>
            <w:r w:rsidRPr="009C2D1C">
              <w:rPr>
                <w:color w:val="000000"/>
              </w:rPr>
              <w:t>reiškia Naują turtą ir Objektą;</w:t>
            </w:r>
          </w:p>
        </w:tc>
      </w:tr>
      <w:tr w:rsidR="00423D9E" w:rsidRPr="009C2D1C" w14:paraId="61CA0029" w14:textId="77777777" w:rsidTr="0E896281">
        <w:tc>
          <w:tcPr>
            <w:tcW w:w="2203" w:type="dxa"/>
            <w:tcMar>
              <w:top w:w="113" w:type="dxa"/>
              <w:bottom w:w="113" w:type="dxa"/>
            </w:tcMar>
          </w:tcPr>
          <w:p w14:paraId="790ABBE1" w14:textId="77719B7E" w:rsidR="00423D9E" w:rsidRPr="009C2D1C" w:rsidRDefault="00423D9E" w:rsidP="00423D9E">
            <w:pPr>
              <w:spacing w:after="120" w:line="276" w:lineRule="auto"/>
              <w:jc w:val="both"/>
              <w:outlineLvl w:val="2"/>
              <w:rPr>
                <w:b/>
                <w:color w:val="632423"/>
              </w:rPr>
            </w:pPr>
            <w:r w:rsidRPr="009C2D1C">
              <w:rPr>
                <w:b/>
                <w:color w:val="632423"/>
              </w:rPr>
              <w:t>Valdžios subjektas</w:t>
            </w:r>
          </w:p>
        </w:tc>
        <w:tc>
          <w:tcPr>
            <w:tcW w:w="7056" w:type="dxa"/>
            <w:tcMar>
              <w:top w:w="113" w:type="dxa"/>
              <w:bottom w:w="113" w:type="dxa"/>
            </w:tcMar>
          </w:tcPr>
          <w:p w14:paraId="2BD692C9" w14:textId="1B0ED82F" w:rsidR="00423D9E" w:rsidRPr="009C2D1C" w:rsidRDefault="00423D9E" w:rsidP="00423D9E">
            <w:pPr>
              <w:spacing w:after="120" w:line="276" w:lineRule="auto"/>
              <w:ind w:left="262"/>
              <w:jc w:val="both"/>
              <w:outlineLvl w:val="2"/>
              <w:rPr>
                <w:color w:val="000000"/>
              </w:rPr>
            </w:pPr>
            <w:r>
              <w:rPr>
                <w:color w:val="000000"/>
              </w:rPr>
              <w:t>r</w:t>
            </w:r>
            <w:r w:rsidRPr="009C2D1C">
              <w:rPr>
                <w:color w:val="000000"/>
              </w:rPr>
              <w:t>eiškia</w:t>
            </w:r>
            <w:r>
              <w:rPr>
                <w:color w:val="FF0000"/>
                <w:w w:val="101"/>
              </w:rPr>
              <w:t xml:space="preserve"> </w:t>
            </w:r>
            <w:r w:rsidRPr="00301102">
              <w:rPr>
                <w:w w:val="101"/>
              </w:rPr>
              <w:t>Lietuvos Respublikos krašto apsaugos ministeriją</w:t>
            </w:r>
            <w:r w:rsidRPr="00301102">
              <w:t xml:space="preserve">, kuri </w:t>
            </w:r>
            <w:r w:rsidRPr="009C2D1C">
              <w:rPr>
                <w:color w:val="000000"/>
              </w:rPr>
              <w:t xml:space="preserve">sudaro Sutartį su </w:t>
            </w:r>
            <w:r w:rsidR="0013414F" w:rsidRPr="009C2D1C">
              <w:rPr>
                <w:color w:val="000000"/>
              </w:rPr>
              <w:t>Investuotoj</w:t>
            </w:r>
            <w:r w:rsidR="0013414F">
              <w:rPr>
                <w:color w:val="000000"/>
              </w:rPr>
              <w:t>o</w:t>
            </w:r>
            <w:r w:rsidR="0013414F" w:rsidRPr="009C2D1C">
              <w:rPr>
                <w:color w:val="000000"/>
              </w:rPr>
              <w:t xml:space="preserve"> </w:t>
            </w:r>
            <w:r w:rsidRPr="009C2D1C">
              <w:rPr>
                <w:color w:val="000000"/>
              </w:rPr>
              <w:t>įkurtu Privačiu subjektu, ir Sutartyje numatytais atvejais jį pakeitusiu asmeniu;</w:t>
            </w:r>
          </w:p>
        </w:tc>
      </w:tr>
      <w:tr w:rsidR="00423D9E" w:rsidRPr="009C2D1C" w14:paraId="2FE93BEE" w14:textId="77777777" w:rsidTr="0E896281">
        <w:tc>
          <w:tcPr>
            <w:tcW w:w="2203" w:type="dxa"/>
            <w:tcMar>
              <w:top w:w="113" w:type="dxa"/>
              <w:bottom w:w="113" w:type="dxa"/>
            </w:tcMar>
          </w:tcPr>
          <w:p w14:paraId="7921E926" w14:textId="349E5A64" w:rsidR="00423D9E" w:rsidRPr="009C2D1C" w:rsidRDefault="00423D9E" w:rsidP="00423D9E">
            <w:pPr>
              <w:spacing w:after="120" w:line="276" w:lineRule="auto"/>
              <w:jc w:val="both"/>
              <w:outlineLvl w:val="2"/>
              <w:rPr>
                <w:b/>
                <w:color w:val="632423"/>
              </w:rPr>
            </w:pPr>
            <w:r>
              <w:rPr>
                <w:b/>
                <w:color w:val="632423"/>
              </w:rPr>
              <w:t>Valstybės ir tarnybos paslapčių įstatymas</w:t>
            </w:r>
          </w:p>
        </w:tc>
        <w:tc>
          <w:tcPr>
            <w:tcW w:w="7056" w:type="dxa"/>
            <w:tcMar>
              <w:top w:w="113" w:type="dxa"/>
              <w:bottom w:w="113" w:type="dxa"/>
            </w:tcMar>
          </w:tcPr>
          <w:p w14:paraId="24FA4301" w14:textId="1B3CA749" w:rsidR="00423D9E" w:rsidRDefault="00423D9E" w:rsidP="00423D9E">
            <w:pPr>
              <w:spacing w:after="120" w:line="276" w:lineRule="auto"/>
              <w:ind w:left="262"/>
              <w:jc w:val="both"/>
              <w:outlineLvl w:val="2"/>
              <w:rPr>
                <w:color w:val="000000"/>
              </w:rPr>
            </w:pPr>
            <w:r>
              <w:rPr>
                <w:color w:val="000000"/>
              </w:rPr>
              <w:t>reiškia Lietuvos Respublikos valstybės ir tarnybos paslapčių įstatymą;</w:t>
            </w:r>
          </w:p>
        </w:tc>
      </w:tr>
      <w:tr w:rsidR="00423D9E" w:rsidRPr="009C2D1C" w14:paraId="39D7E892" w14:textId="77777777" w:rsidTr="0E896281">
        <w:tc>
          <w:tcPr>
            <w:tcW w:w="2203" w:type="dxa"/>
            <w:tcMar>
              <w:top w:w="113" w:type="dxa"/>
              <w:bottom w:w="113" w:type="dxa"/>
            </w:tcMar>
          </w:tcPr>
          <w:p w14:paraId="7C5D6F29" w14:textId="72E58177" w:rsidR="00423D9E" w:rsidRDefault="00423D9E" w:rsidP="00423D9E">
            <w:pPr>
              <w:spacing w:after="120" w:line="276" w:lineRule="auto"/>
              <w:jc w:val="both"/>
              <w:outlineLvl w:val="2"/>
              <w:rPr>
                <w:b/>
                <w:color w:val="632423"/>
              </w:rPr>
            </w:pPr>
            <w:r>
              <w:rPr>
                <w:b/>
                <w:color w:val="632423"/>
              </w:rPr>
              <w:t>Viešųjų pirkimų įstatymas</w:t>
            </w:r>
          </w:p>
        </w:tc>
        <w:tc>
          <w:tcPr>
            <w:tcW w:w="7056" w:type="dxa"/>
            <w:tcMar>
              <w:top w:w="113" w:type="dxa"/>
              <w:bottom w:w="113" w:type="dxa"/>
            </w:tcMar>
          </w:tcPr>
          <w:p w14:paraId="277E7840" w14:textId="1FA45ACD" w:rsidR="00423D9E" w:rsidRDefault="00423D9E" w:rsidP="00423D9E">
            <w:pPr>
              <w:spacing w:after="120" w:line="276" w:lineRule="auto"/>
              <w:ind w:left="262"/>
              <w:jc w:val="both"/>
              <w:outlineLvl w:val="2"/>
              <w:rPr>
                <w:color w:val="000000"/>
              </w:rPr>
            </w:pPr>
            <w:r>
              <w:rPr>
                <w:color w:val="000000"/>
              </w:rPr>
              <w:t>reiškia Lietuvos Respublikos viešųjų pirkimų įstatymą;</w:t>
            </w:r>
          </w:p>
        </w:tc>
      </w:tr>
      <w:tr w:rsidR="00423D9E" w:rsidRPr="009C2D1C" w14:paraId="0E0418FD" w14:textId="77777777" w:rsidTr="0E896281">
        <w:tc>
          <w:tcPr>
            <w:tcW w:w="2203" w:type="dxa"/>
            <w:tcMar>
              <w:top w:w="113" w:type="dxa"/>
              <w:bottom w:w="113" w:type="dxa"/>
            </w:tcMar>
          </w:tcPr>
          <w:p w14:paraId="517A8E0E" w14:textId="6B2DD512" w:rsidR="00423D9E" w:rsidRDefault="00423D9E" w:rsidP="00423D9E">
            <w:pPr>
              <w:spacing w:after="120" w:line="276" w:lineRule="auto"/>
              <w:jc w:val="both"/>
              <w:outlineLvl w:val="2"/>
              <w:rPr>
                <w:b/>
                <w:color w:val="632423"/>
              </w:rPr>
            </w:pPr>
            <w:r>
              <w:rPr>
                <w:b/>
                <w:bCs/>
                <w:color w:val="632423"/>
              </w:rPr>
              <w:t>VPGSĮ</w:t>
            </w:r>
          </w:p>
        </w:tc>
        <w:tc>
          <w:tcPr>
            <w:tcW w:w="7056" w:type="dxa"/>
            <w:tcMar>
              <w:top w:w="113" w:type="dxa"/>
              <w:bottom w:w="113" w:type="dxa"/>
            </w:tcMar>
          </w:tcPr>
          <w:p w14:paraId="65A88BB2" w14:textId="5854134A" w:rsidR="00423D9E" w:rsidRDefault="00423D9E" w:rsidP="00423D9E">
            <w:pPr>
              <w:spacing w:after="120" w:line="276" w:lineRule="auto"/>
              <w:ind w:left="262"/>
              <w:jc w:val="both"/>
              <w:outlineLvl w:val="2"/>
              <w:rPr>
                <w:color w:val="000000"/>
              </w:rPr>
            </w:pPr>
            <w:r w:rsidRPr="00847D87">
              <w:t>reiškia Lietuvos Respublikos viešųjų pirkimų, atliekamų gynybos ir saugumo srityje, įstatymą;</w:t>
            </w:r>
          </w:p>
        </w:tc>
      </w:tr>
      <w:tr w:rsidR="00423D9E" w:rsidRPr="009C2D1C" w14:paraId="4497B3D4" w14:textId="77777777" w:rsidTr="0E896281">
        <w:tc>
          <w:tcPr>
            <w:tcW w:w="2203" w:type="dxa"/>
            <w:tcMar>
              <w:top w:w="113" w:type="dxa"/>
              <w:bottom w:w="113" w:type="dxa"/>
            </w:tcMar>
          </w:tcPr>
          <w:p w14:paraId="786E65B2" w14:textId="247C44EC" w:rsidR="00423D9E" w:rsidRDefault="00423D9E" w:rsidP="00423D9E">
            <w:pPr>
              <w:spacing w:after="120" w:line="276" w:lineRule="auto"/>
              <w:jc w:val="both"/>
              <w:outlineLvl w:val="2"/>
              <w:rPr>
                <w:b/>
                <w:color w:val="632423"/>
              </w:rPr>
            </w:pPr>
            <w:proofErr w:type="spellStart"/>
            <w:r w:rsidRPr="009C2D1C">
              <w:rPr>
                <w:b/>
                <w:color w:val="632423" w:themeColor="accent2" w:themeShade="80"/>
              </w:rPr>
              <w:t>VžPP</w:t>
            </w:r>
            <w:proofErr w:type="spellEnd"/>
          </w:p>
        </w:tc>
        <w:tc>
          <w:tcPr>
            <w:tcW w:w="7056" w:type="dxa"/>
            <w:tcMar>
              <w:top w:w="113" w:type="dxa"/>
              <w:bottom w:w="113" w:type="dxa"/>
            </w:tcMar>
          </w:tcPr>
          <w:p w14:paraId="3E405207" w14:textId="46F6FC05" w:rsidR="00423D9E" w:rsidRDefault="00423D9E" w:rsidP="00423D9E">
            <w:pPr>
              <w:spacing w:after="120" w:line="276" w:lineRule="auto"/>
              <w:ind w:left="262"/>
              <w:jc w:val="both"/>
              <w:outlineLvl w:val="2"/>
              <w:rPr>
                <w:color w:val="000000"/>
              </w:rPr>
            </w:pPr>
            <w:r w:rsidRPr="00813DF2">
              <w:rPr>
                <w:rFonts w:eastAsia="Times New Roman"/>
              </w:rPr>
              <w:t>reiškia vieną iš viešojo ir privataus sektorių partnerystės būdų – valdžios ir privataus subjektų partnerystę, kaip ji apibrėžta Investicijų įstatymo 15</w:t>
            </w:r>
            <w:r w:rsidRPr="00813DF2">
              <w:rPr>
                <w:rFonts w:eastAsia="Times New Roman"/>
                <w:vertAlign w:val="superscript"/>
              </w:rPr>
              <w:t>3</w:t>
            </w:r>
            <w:r w:rsidRPr="00813DF2">
              <w:rPr>
                <w:rFonts w:eastAsia="Times New Roman"/>
              </w:rPr>
              <w:t xml:space="preserve"> straipsnio 1 dalyje</w:t>
            </w:r>
            <w:r>
              <w:rPr>
                <w:rFonts w:eastAsia="Times New Roman"/>
              </w:rPr>
              <w:t>;</w:t>
            </w:r>
          </w:p>
        </w:tc>
      </w:tr>
      <w:tr w:rsidR="00423D9E" w:rsidRPr="009C2D1C" w14:paraId="01AF08B6" w14:textId="77777777" w:rsidTr="0E896281">
        <w:tc>
          <w:tcPr>
            <w:tcW w:w="2203" w:type="dxa"/>
            <w:tcMar>
              <w:top w:w="113" w:type="dxa"/>
              <w:bottom w:w="113" w:type="dxa"/>
            </w:tcMar>
          </w:tcPr>
          <w:p w14:paraId="37E48D69" w14:textId="468827E7" w:rsidR="00423D9E" w:rsidRPr="009C2D1C" w:rsidRDefault="00423D9E" w:rsidP="00423D9E">
            <w:pPr>
              <w:spacing w:after="120" w:line="276" w:lineRule="auto"/>
              <w:jc w:val="both"/>
              <w:outlineLvl w:val="2"/>
              <w:rPr>
                <w:b/>
                <w:color w:val="632423" w:themeColor="accent2" w:themeShade="80"/>
              </w:rPr>
            </w:pPr>
            <w:proofErr w:type="spellStart"/>
            <w:r>
              <w:rPr>
                <w:b/>
                <w:color w:val="632423" w:themeColor="accent2" w:themeShade="80"/>
              </w:rPr>
              <w:t>VžPP</w:t>
            </w:r>
            <w:proofErr w:type="spellEnd"/>
            <w:r>
              <w:rPr>
                <w:b/>
                <w:color w:val="632423" w:themeColor="accent2" w:themeShade="80"/>
              </w:rPr>
              <w:t xml:space="preserve"> mokestis arba Mokestis</w:t>
            </w:r>
          </w:p>
        </w:tc>
        <w:tc>
          <w:tcPr>
            <w:tcW w:w="7056" w:type="dxa"/>
            <w:tcMar>
              <w:top w:w="113" w:type="dxa"/>
              <w:bottom w:w="113" w:type="dxa"/>
            </w:tcMar>
          </w:tcPr>
          <w:p w14:paraId="5611BDE6" w14:textId="15E795AC" w:rsidR="00423D9E" w:rsidRPr="009C2D1C" w:rsidRDefault="00423D9E" w:rsidP="00423D9E">
            <w:pPr>
              <w:spacing w:after="120" w:line="276" w:lineRule="auto"/>
              <w:ind w:left="262"/>
              <w:jc w:val="both"/>
              <w:outlineLvl w:val="2"/>
              <w:rPr>
                <w:rFonts w:eastAsia="Times New Roman"/>
                <w:color w:val="000000"/>
              </w:rPr>
            </w:pPr>
            <w:r w:rsidRPr="009C2D1C">
              <w:t xml:space="preserve">reiškia Valdžios subjekto </w:t>
            </w:r>
            <w:r>
              <w:t xml:space="preserve">mokėjimą </w:t>
            </w:r>
            <w:r w:rsidRPr="009C2D1C">
              <w:t xml:space="preserve">Privačiam subjektui, už </w:t>
            </w:r>
            <w:r>
              <w:t>Objekto sukūrimą ir Paslaugų teikimą</w:t>
            </w:r>
            <w:r w:rsidRPr="009C2D1C">
              <w:t>, apskaičiuojam</w:t>
            </w:r>
            <w:r>
              <w:t>ą</w:t>
            </w:r>
            <w:r w:rsidRPr="009C2D1C">
              <w:t xml:space="preserve"> ir mokam</w:t>
            </w:r>
            <w:r>
              <w:t>ą</w:t>
            </w:r>
            <w:r w:rsidRPr="009C2D1C">
              <w:t xml:space="preserve"> pagal Sutarties </w:t>
            </w:r>
            <w:r>
              <w:fldChar w:fldCharType="begin"/>
            </w:r>
            <w:r>
              <w:instrText xml:space="preserve"> REF _Ref110234991 \r \h </w:instrText>
            </w:r>
            <w:r>
              <w:fldChar w:fldCharType="separate"/>
            </w:r>
            <w:r w:rsidR="00E3063E">
              <w:t>3</w:t>
            </w:r>
            <w:r>
              <w:fldChar w:fldCharType="end"/>
            </w:r>
            <w:r>
              <w:t xml:space="preserve"> </w:t>
            </w:r>
            <w:r w:rsidRPr="00553BB9">
              <w:t xml:space="preserve">priede </w:t>
            </w:r>
            <w:r w:rsidRPr="00553BB9">
              <w:rPr>
                <w:i/>
              </w:rPr>
              <w:t>Atsiskaitymų ir mokėjimų tvark</w:t>
            </w:r>
            <w:r w:rsidRPr="00214951">
              <w:t>a nustatytą atsiskaitymų ir mokėjimų tvarką;</w:t>
            </w:r>
            <w:r>
              <w:t xml:space="preserve"> </w:t>
            </w:r>
          </w:p>
        </w:tc>
      </w:tr>
      <w:tr w:rsidR="00423D9E" w:rsidRPr="009C2D1C" w14:paraId="605D9601" w14:textId="77777777" w:rsidTr="0E896281">
        <w:tc>
          <w:tcPr>
            <w:tcW w:w="2203" w:type="dxa"/>
            <w:tcMar>
              <w:top w:w="113" w:type="dxa"/>
              <w:bottom w:w="113" w:type="dxa"/>
            </w:tcMar>
          </w:tcPr>
          <w:p w14:paraId="635AD7C1" w14:textId="2F1CDD08" w:rsidR="00423D9E" w:rsidRPr="009C2D1C" w:rsidRDefault="00423D9E" w:rsidP="00423D9E">
            <w:pPr>
              <w:spacing w:after="120" w:line="276" w:lineRule="auto"/>
              <w:jc w:val="both"/>
              <w:outlineLvl w:val="2"/>
              <w:rPr>
                <w:b/>
                <w:color w:val="632423" w:themeColor="accent2" w:themeShade="80"/>
              </w:rPr>
            </w:pPr>
            <w:r w:rsidRPr="009C2D1C">
              <w:rPr>
                <w:b/>
                <w:color w:val="632423" w:themeColor="accent2" w:themeShade="80"/>
              </w:rPr>
              <w:t>Žemės sklypas (-ai)</w:t>
            </w:r>
          </w:p>
          <w:p w14:paraId="65092CE3" w14:textId="77777777" w:rsidR="00423D9E" w:rsidRPr="009C2D1C" w:rsidRDefault="00423D9E" w:rsidP="00423D9E">
            <w:pPr>
              <w:spacing w:after="120" w:line="276" w:lineRule="auto"/>
              <w:rPr>
                <w:b/>
                <w:bCs/>
                <w:color w:val="632423"/>
              </w:rPr>
            </w:pPr>
          </w:p>
        </w:tc>
        <w:tc>
          <w:tcPr>
            <w:tcW w:w="7056" w:type="dxa"/>
            <w:tcMar>
              <w:top w:w="113" w:type="dxa"/>
              <w:bottom w:w="113" w:type="dxa"/>
            </w:tcMar>
          </w:tcPr>
          <w:p w14:paraId="6ADE4CE5" w14:textId="19672A98" w:rsidR="00423D9E" w:rsidRPr="00301102" w:rsidRDefault="00423D9E" w:rsidP="00423D9E">
            <w:pPr>
              <w:spacing w:after="120" w:line="23" w:lineRule="atLeast"/>
              <w:jc w:val="both"/>
              <w:rPr>
                <w:rFonts w:eastAsia="Times New Roman"/>
                <w:iCs/>
              </w:rPr>
            </w:pPr>
            <w:r w:rsidRPr="00301102">
              <w:rPr>
                <w:rFonts w:eastAsia="Times New Roman"/>
                <w:iCs/>
              </w:rPr>
              <w:t xml:space="preserve">reiškia šiuos Lietuvos Respublikai nuosavybės teise priklausančius sklypus, kuriuos Valdžios subjektas valdo patikėjimo teise ir </w:t>
            </w:r>
            <w:r w:rsidR="00911239" w:rsidRPr="00911239">
              <w:rPr>
                <w:rFonts w:eastAsia="Times New Roman"/>
                <w:iCs/>
              </w:rPr>
              <w:t xml:space="preserve">kurių dalys, reikalingos Objekto sukūrimui, bus perduotos nuomos teise Privačiam subjektui iki </w:t>
            </w:r>
            <w:r w:rsidR="00D5128E">
              <w:t>Objekto e</w:t>
            </w:r>
            <w:r w:rsidR="00D5128E" w:rsidRPr="00E56EC1">
              <w:t xml:space="preserve">ksploatacijos </w:t>
            </w:r>
            <w:r w:rsidR="00911239" w:rsidRPr="00911239">
              <w:rPr>
                <w:rFonts w:eastAsia="Times New Roman"/>
                <w:iCs/>
              </w:rPr>
              <w:t>pradžios</w:t>
            </w:r>
            <w:bookmarkStart w:id="33" w:name="_Hlk177629712"/>
            <w:r w:rsidRPr="00301102">
              <w:rPr>
                <w:rFonts w:eastAsia="Times New Roman"/>
                <w:iCs/>
              </w:rPr>
              <w:t xml:space="preserve">:  </w:t>
            </w:r>
          </w:p>
          <w:bookmarkEnd w:id="33"/>
          <w:p w14:paraId="6D38E6CC" w14:textId="554D38B0" w:rsidR="00423D9E" w:rsidRPr="00301102" w:rsidRDefault="00423D9E" w:rsidP="00423D9E">
            <w:pPr>
              <w:numPr>
                <w:ilvl w:val="0"/>
                <w:numId w:val="51"/>
              </w:numPr>
              <w:spacing w:after="120" w:line="23" w:lineRule="atLeast"/>
              <w:contextualSpacing/>
              <w:jc w:val="both"/>
              <w:rPr>
                <w:rFonts w:eastAsia="Times New Roman"/>
                <w:i/>
              </w:rPr>
            </w:pPr>
            <w:r w:rsidRPr="00301102">
              <w:rPr>
                <w:rFonts w:eastAsia="Times New Roman"/>
                <w:iCs/>
              </w:rPr>
              <w:t xml:space="preserve">sklypas, </w:t>
            </w:r>
            <w:r w:rsidR="00BC6E62" w:rsidRPr="006D2C35">
              <w:t xml:space="preserve">kurio unikalus numeris </w:t>
            </w:r>
            <w:r w:rsidR="00BC6E62" w:rsidRPr="006D2C35">
              <w:rPr>
                <w:color w:val="000000"/>
              </w:rPr>
              <w:t>5552-0001-0037</w:t>
            </w:r>
            <w:r w:rsidR="00BC6E62" w:rsidRPr="006D2C35">
              <w:t>, esant</w:t>
            </w:r>
            <w:r w:rsidR="00BC6E62">
              <w:t>is</w:t>
            </w:r>
            <w:r w:rsidR="00BC6E62" w:rsidRPr="006D2C35">
              <w:t xml:space="preserve"> adresu Klaipėdos r. sav., Priekulės sen., Kairių k.</w:t>
            </w:r>
            <w:r w:rsidRPr="00301102">
              <w:rPr>
                <w:rFonts w:eastAsia="Times New Roman"/>
                <w:iCs/>
              </w:rPr>
              <w:t>;</w:t>
            </w:r>
          </w:p>
          <w:p w14:paraId="3AFB18D2" w14:textId="0E849766" w:rsidR="00423D9E" w:rsidRPr="00301102" w:rsidRDefault="00BC6E62" w:rsidP="00423D9E">
            <w:pPr>
              <w:numPr>
                <w:ilvl w:val="0"/>
                <w:numId w:val="51"/>
              </w:numPr>
              <w:spacing w:after="120" w:line="23" w:lineRule="atLeast"/>
              <w:contextualSpacing/>
              <w:jc w:val="both"/>
              <w:rPr>
                <w:rFonts w:eastAsia="Times New Roman"/>
                <w:i/>
              </w:rPr>
            </w:pPr>
            <w:r w:rsidRPr="0031750B">
              <w:lastRenderedPageBreak/>
              <w:t>kurio unikalus numeris 4400-5816-0384, esant</w:t>
            </w:r>
            <w:r>
              <w:t>is</w:t>
            </w:r>
            <w:r w:rsidRPr="0031750B">
              <w:t xml:space="preserve"> Klaipėdos r. sav., Priekulės sen., Kairių k.</w:t>
            </w:r>
            <w:r w:rsidR="00423D9E" w:rsidRPr="00301102">
              <w:rPr>
                <w:rFonts w:eastAsia="Times New Roman"/>
                <w:iCs/>
              </w:rPr>
              <w:t>;</w:t>
            </w:r>
          </w:p>
          <w:p w14:paraId="2C0BEBB0" w14:textId="0FB0E745" w:rsidR="00423D9E" w:rsidRPr="00301102" w:rsidRDefault="00423D9E" w:rsidP="00A13798">
            <w:pPr>
              <w:spacing w:after="120" w:line="23" w:lineRule="atLeast"/>
              <w:ind w:left="720"/>
              <w:contextualSpacing/>
              <w:jc w:val="both"/>
              <w:rPr>
                <w:rFonts w:eastAsia="Times New Roman"/>
                <w:i/>
              </w:rPr>
            </w:pPr>
          </w:p>
        </w:tc>
      </w:tr>
    </w:tbl>
    <w:p w14:paraId="371CED3B" w14:textId="5BA3B955" w:rsidR="00F467EC" w:rsidRPr="009C2D1C" w:rsidRDefault="00F467EC" w:rsidP="00493D5E">
      <w:pPr>
        <w:pStyle w:val="paragrafai"/>
        <w:tabs>
          <w:tab w:val="num" w:pos="1418"/>
        </w:tabs>
        <w:ind w:left="1418" w:hanging="851"/>
        <w:rPr>
          <w:sz w:val="24"/>
          <w:szCs w:val="24"/>
        </w:rPr>
      </w:pPr>
      <w:bookmarkStart w:id="34" w:name="_Toc284496645"/>
      <w:r w:rsidRPr="009C2D1C">
        <w:rPr>
          <w:sz w:val="24"/>
          <w:szCs w:val="24"/>
        </w:rPr>
        <w:lastRenderedPageBreak/>
        <w:t>Jeigu sąvokos vartojimo kontekstas nenurodo kitaip, Sutartyje:</w:t>
      </w:r>
      <w:bookmarkEnd w:id="34"/>
    </w:p>
    <w:p w14:paraId="6BC5C254" w14:textId="77777777" w:rsidR="00F467EC" w:rsidRPr="009C2D1C" w:rsidRDefault="00F467EC" w:rsidP="00493D5E">
      <w:pPr>
        <w:pStyle w:val="paragrafesraas"/>
        <w:tabs>
          <w:tab w:val="num" w:pos="2268"/>
        </w:tabs>
        <w:ind w:left="2268" w:hanging="850"/>
        <w:rPr>
          <w:sz w:val="24"/>
          <w:szCs w:val="24"/>
        </w:rPr>
      </w:pPr>
      <w:r w:rsidRPr="009C2D1C">
        <w:rPr>
          <w:sz w:val="24"/>
          <w:szCs w:val="24"/>
        </w:rPr>
        <w:t>vyriškąja gimine vartojami žodžiai apima ir žodžius, vartojamus moteriškąją gimine ir atvirkščiai;</w:t>
      </w:r>
    </w:p>
    <w:p w14:paraId="1CBCFED0" w14:textId="77777777" w:rsidR="00F467EC" w:rsidRPr="009C2D1C" w:rsidRDefault="00F467EC" w:rsidP="00493D5E">
      <w:pPr>
        <w:pStyle w:val="paragrafesraas"/>
        <w:tabs>
          <w:tab w:val="num" w:pos="2268"/>
        </w:tabs>
        <w:ind w:left="2268" w:hanging="850"/>
        <w:rPr>
          <w:sz w:val="24"/>
          <w:szCs w:val="24"/>
        </w:rPr>
      </w:pPr>
      <w:r w:rsidRPr="009C2D1C">
        <w:rPr>
          <w:sz w:val="24"/>
          <w:szCs w:val="24"/>
        </w:rPr>
        <w:t>vienaskaitos forma vartojami žodžiai apima žodžius, vartojamus daugiskaitos forma ir atvirkščiai;</w:t>
      </w:r>
    </w:p>
    <w:p w14:paraId="1988336D"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skyrius, punktus, lenteles ar priedus reiškia nuorodas į Sutarties skyrius, punktus, lenteles ar priedus, nebent aiškiai nurodoma kitaip;</w:t>
      </w:r>
    </w:p>
    <w:p w14:paraId="1929A97A"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Sutartį taip pat reiškia nuorodas ir į jos priedus;</w:t>
      </w:r>
    </w:p>
    <w:p w14:paraId="6E576EBB" w14:textId="77777777" w:rsidR="00F467EC" w:rsidRPr="009C2D1C" w:rsidRDefault="00F467EC" w:rsidP="00493D5E">
      <w:pPr>
        <w:pStyle w:val="paragrafesraas"/>
        <w:tabs>
          <w:tab w:val="num" w:pos="2268"/>
        </w:tabs>
        <w:ind w:left="2268" w:hanging="850"/>
        <w:rPr>
          <w:sz w:val="24"/>
          <w:szCs w:val="24"/>
        </w:rPr>
      </w:pPr>
      <w:r w:rsidRPr="009C2D1C">
        <w:rPr>
          <w:sz w:val="24"/>
          <w:szCs w:val="24"/>
        </w:rPr>
        <w:t>Sutarties ar bet kokio dokumento „sudarymas“ reiškia, kad Sutartį ar kitą dokumentą pasirašė visos Sutarties ar atitinkamo dokumento šalys;</w:t>
      </w:r>
    </w:p>
    <w:p w14:paraId="2B3FEBBA" w14:textId="77777777" w:rsidR="00F467EC" w:rsidRPr="009C2D1C" w:rsidRDefault="00F467EC" w:rsidP="00493D5E">
      <w:pPr>
        <w:pStyle w:val="paragrafesraas"/>
        <w:tabs>
          <w:tab w:val="num" w:pos="2268"/>
        </w:tabs>
        <w:ind w:left="2268" w:hanging="850"/>
        <w:rPr>
          <w:sz w:val="24"/>
          <w:szCs w:val="24"/>
        </w:rPr>
      </w:pPr>
      <w:r w:rsidRPr="009C2D1C">
        <w:rPr>
          <w:sz w:val="24"/>
          <w:szCs w:val="24"/>
        </w:rPr>
        <w:t>bet kokia nuoroda į teisės aktus suprantama kaip nuoroda į Sutarties įgyvendinimo metu aktualią teisės aktų redakciją, išskyrus atvejus, kai aiškiai numatyta kitaip;</w:t>
      </w:r>
    </w:p>
    <w:p w14:paraId="4E4318B5" w14:textId="10A4F2EC" w:rsidR="00F467EC" w:rsidRPr="009C2D1C" w:rsidRDefault="00F467EC" w:rsidP="00493D5E">
      <w:pPr>
        <w:pStyle w:val="paragrafesraas"/>
        <w:tabs>
          <w:tab w:val="num" w:pos="2268"/>
        </w:tabs>
        <w:ind w:left="2268" w:hanging="850"/>
        <w:rPr>
          <w:sz w:val="24"/>
          <w:szCs w:val="24"/>
        </w:rPr>
      </w:pPr>
      <w:r w:rsidRPr="009C2D1C">
        <w:rPr>
          <w:sz w:val="24"/>
          <w:szCs w:val="24"/>
        </w:rPr>
        <w:t>punktų ir kitų nuostatų pavadinimai rašomi tik patogumo sumetimais ir neturi įtakos Sutarties aiškinimu</w:t>
      </w:r>
      <w:r w:rsidR="0062394D">
        <w:rPr>
          <w:sz w:val="24"/>
          <w:szCs w:val="24"/>
        </w:rPr>
        <w:t>;</w:t>
      </w:r>
    </w:p>
    <w:p w14:paraId="7F17C54C" w14:textId="1CD26A0A" w:rsidR="002C396F" w:rsidRPr="009C2D1C" w:rsidRDefault="002C396F" w:rsidP="00493D5E">
      <w:pPr>
        <w:pStyle w:val="paragrafesraas"/>
        <w:tabs>
          <w:tab w:val="num" w:pos="2268"/>
        </w:tabs>
        <w:ind w:left="2268" w:hanging="850"/>
        <w:rPr>
          <w:sz w:val="24"/>
          <w:szCs w:val="24"/>
        </w:rPr>
      </w:pPr>
      <w:r w:rsidRPr="009C2D1C">
        <w:rPr>
          <w:sz w:val="24"/>
          <w:szCs w:val="24"/>
        </w:rPr>
        <w:t>esant reikalavimui gauti Valdžios subjekto sutikimą, laikoma, kad Valdžios subjektas turi teisę savo vienasmene nuožiūra neduoti tokio sutikimo, pateikdamas tokio savo apsisprendimo motyvus.</w:t>
      </w:r>
      <w:r w:rsidR="00D1160D" w:rsidRPr="009C2D1C">
        <w:rPr>
          <w:sz w:val="24"/>
          <w:szCs w:val="24"/>
        </w:rPr>
        <w:t xml:space="preserve"> Valdžios subjekto atsisakymas turi būti racionalus bei negali prieštarauti Šalių bendradarbiavimo, o taip pat protingumo ir sąžiningumo principams bei apsunkinti Sutarties vykdymo ar iškreipti Šalių interesų pusiausvyrą.</w:t>
      </w:r>
    </w:p>
    <w:p w14:paraId="604AFE89" w14:textId="77777777" w:rsidR="00F467EC" w:rsidRPr="009C2D1C" w:rsidRDefault="00F467EC" w:rsidP="00493D5E">
      <w:pPr>
        <w:pStyle w:val="paragrafai"/>
        <w:tabs>
          <w:tab w:val="num" w:pos="1418"/>
        </w:tabs>
        <w:ind w:left="1418" w:hanging="851"/>
        <w:rPr>
          <w:sz w:val="24"/>
          <w:szCs w:val="24"/>
        </w:rPr>
      </w:pPr>
      <w:bookmarkStart w:id="35" w:name="_Toc284496646"/>
      <w:r w:rsidRPr="009C2D1C">
        <w:rPr>
          <w:sz w:val="24"/>
          <w:szCs w:val="24"/>
        </w:rPr>
        <w:t>Sutarties priedai yra neatskiriama Sutarties dalis.</w:t>
      </w:r>
      <w:bookmarkEnd w:id="35"/>
      <w:r w:rsidRPr="009C2D1C">
        <w:rPr>
          <w:sz w:val="24"/>
          <w:szCs w:val="24"/>
        </w:rPr>
        <w:t xml:space="preserve"> Šalių įsipareigojimai pagal Sutartį, arba nesutarimai dėl Sutarties dokumentuose esančių prieštaravimų ar neatitikimų aiškinami vadovaujantis tokia dokumentų pirmumo eile:</w:t>
      </w:r>
    </w:p>
    <w:p w14:paraId="67A41FBA" w14:textId="77777777" w:rsidR="00F467EC" w:rsidRPr="009C2D1C" w:rsidRDefault="00F467EC" w:rsidP="00493D5E">
      <w:pPr>
        <w:pStyle w:val="paragrafesraas"/>
        <w:tabs>
          <w:tab w:val="num" w:pos="2127"/>
        </w:tabs>
        <w:ind w:left="2268" w:hanging="851"/>
        <w:rPr>
          <w:sz w:val="24"/>
          <w:szCs w:val="24"/>
        </w:rPr>
      </w:pPr>
      <w:r w:rsidRPr="009C2D1C">
        <w:rPr>
          <w:sz w:val="24"/>
          <w:szCs w:val="24"/>
        </w:rPr>
        <w:t>Sutartis;</w:t>
      </w:r>
    </w:p>
    <w:p w14:paraId="1E620B53" w14:textId="77777777" w:rsidR="00F467EC" w:rsidRPr="009C2D1C" w:rsidRDefault="00F467EC" w:rsidP="00493D5E">
      <w:pPr>
        <w:pStyle w:val="paragrafesraas"/>
        <w:tabs>
          <w:tab w:val="num" w:pos="2127"/>
        </w:tabs>
        <w:ind w:left="2268" w:hanging="851"/>
        <w:rPr>
          <w:sz w:val="24"/>
          <w:szCs w:val="24"/>
        </w:rPr>
      </w:pPr>
      <w:r w:rsidRPr="009C2D1C">
        <w:rPr>
          <w:sz w:val="24"/>
          <w:szCs w:val="24"/>
        </w:rPr>
        <w:t>Sutarties priedai:</w:t>
      </w:r>
    </w:p>
    <w:p w14:paraId="32592015"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Specifikacijos;</w:t>
      </w:r>
    </w:p>
    <w:p w14:paraId="2030908F"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Finansinis veiklos modelis;</w:t>
      </w:r>
    </w:p>
    <w:p w14:paraId="02268A01" w14:textId="7B96BEC9"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Atsiskaitymų ir mokėjimų tvarka;</w:t>
      </w:r>
    </w:p>
    <w:p w14:paraId="15BED204" w14:textId="77777777" w:rsidR="00CE75C3" w:rsidRPr="009C2D1C" w:rsidRDefault="00F467EC" w:rsidP="00413D4F">
      <w:pPr>
        <w:pStyle w:val="paragrafas3lygmuo"/>
        <w:tabs>
          <w:tab w:val="clear" w:pos="615"/>
          <w:tab w:val="num" w:pos="1985"/>
        </w:tabs>
        <w:ind w:left="1985" w:hanging="284"/>
        <w:rPr>
          <w:sz w:val="24"/>
          <w:szCs w:val="24"/>
        </w:rPr>
      </w:pPr>
      <w:r w:rsidRPr="009C2D1C">
        <w:rPr>
          <w:sz w:val="24"/>
          <w:szCs w:val="24"/>
        </w:rPr>
        <w:t>Rizikos pasiskirstymo tarp šalių matrica;</w:t>
      </w:r>
    </w:p>
    <w:p w14:paraId="2315D3D9" w14:textId="49C89C7A" w:rsidR="00CE75C3" w:rsidRPr="00993F11" w:rsidRDefault="00CE75C3" w:rsidP="00413D4F">
      <w:pPr>
        <w:pStyle w:val="paragrafas3lygmuo"/>
        <w:tabs>
          <w:tab w:val="clear" w:pos="615"/>
          <w:tab w:val="num" w:pos="1985"/>
        </w:tabs>
        <w:ind w:left="1985" w:hanging="284"/>
        <w:rPr>
          <w:sz w:val="24"/>
          <w:szCs w:val="24"/>
        </w:rPr>
      </w:pPr>
      <w:r w:rsidRPr="00993F11">
        <w:rPr>
          <w:sz w:val="24"/>
          <w:szCs w:val="24"/>
        </w:rPr>
        <w:t>Tiesioginis susitarimas;</w:t>
      </w:r>
    </w:p>
    <w:p w14:paraId="734BC098" w14:textId="1719A2F8" w:rsidR="00F467EC" w:rsidRPr="00210A19" w:rsidRDefault="00F467EC" w:rsidP="00413D4F">
      <w:pPr>
        <w:pStyle w:val="paragrafas3lygmuo"/>
        <w:tabs>
          <w:tab w:val="clear" w:pos="615"/>
          <w:tab w:val="num" w:pos="1985"/>
        </w:tabs>
        <w:ind w:left="1985" w:hanging="284"/>
        <w:rPr>
          <w:sz w:val="24"/>
          <w:szCs w:val="24"/>
        </w:rPr>
      </w:pPr>
      <w:r w:rsidRPr="00EF7CDF">
        <w:rPr>
          <w:sz w:val="24"/>
          <w:szCs w:val="24"/>
        </w:rPr>
        <w:t xml:space="preserve">kitos </w:t>
      </w:r>
      <w:r w:rsidR="000E7834" w:rsidRPr="00EF7CDF">
        <w:rPr>
          <w:sz w:val="24"/>
          <w:szCs w:val="24"/>
        </w:rPr>
        <w:t>S</w:t>
      </w:r>
      <w:r w:rsidRPr="00403566">
        <w:rPr>
          <w:sz w:val="24"/>
          <w:szCs w:val="24"/>
        </w:rPr>
        <w:t>ąlyg</w:t>
      </w:r>
      <w:r w:rsidR="000E7834" w:rsidRPr="00721C47">
        <w:rPr>
          <w:sz w:val="24"/>
          <w:szCs w:val="24"/>
        </w:rPr>
        <w:t>ų dalys</w:t>
      </w:r>
      <w:r w:rsidRPr="00210A19">
        <w:rPr>
          <w:sz w:val="24"/>
          <w:szCs w:val="24"/>
        </w:rPr>
        <w:t>;</w:t>
      </w:r>
    </w:p>
    <w:p w14:paraId="461078F3" w14:textId="7B72FDA5" w:rsidR="003B779F" w:rsidRPr="00DA2146" w:rsidRDefault="00DA2146" w:rsidP="00413D4F">
      <w:pPr>
        <w:pStyle w:val="paragrafas3lygmuo"/>
        <w:tabs>
          <w:tab w:val="clear" w:pos="615"/>
          <w:tab w:val="num" w:pos="1985"/>
        </w:tabs>
        <w:ind w:left="1985" w:hanging="284"/>
        <w:rPr>
          <w:sz w:val="24"/>
          <w:szCs w:val="24"/>
        </w:rPr>
      </w:pPr>
      <w:r w:rsidRPr="00DA2146">
        <w:rPr>
          <w:sz w:val="24"/>
          <w:szCs w:val="24"/>
        </w:rPr>
        <w:t xml:space="preserve">Pasiūlymo dalis Techninis pasiūlymas (be priedų); </w:t>
      </w:r>
    </w:p>
    <w:p w14:paraId="47F3F8A2" w14:textId="5634FC00" w:rsidR="00DA2146" w:rsidRPr="00231D11" w:rsidRDefault="00DA2146" w:rsidP="00413D4F">
      <w:pPr>
        <w:pStyle w:val="paragrafas3lygmuo"/>
        <w:tabs>
          <w:tab w:val="clear" w:pos="615"/>
          <w:tab w:val="num" w:pos="1985"/>
        </w:tabs>
        <w:ind w:left="1985" w:hanging="284"/>
        <w:rPr>
          <w:sz w:val="24"/>
          <w:szCs w:val="24"/>
        </w:rPr>
      </w:pPr>
      <w:r w:rsidRPr="00DA2146">
        <w:rPr>
          <w:sz w:val="24"/>
          <w:szCs w:val="24"/>
        </w:rPr>
        <w:t>Pasiūlymo Techninės dalies priedas Objekto sukūrimo ir paslaugų teikimo planas;</w:t>
      </w:r>
    </w:p>
    <w:p w14:paraId="6119BDED" w14:textId="2B35BBA2" w:rsidR="000E7834" w:rsidRPr="00DA2146" w:rsidRDefault="00413D4F" w:rsidP="00413D4F">
      <w:pPr>
        <w:pStyle w:val="paragrafas3lygmuo"/>
        <w:tabs>
          <w:tab w:val="clear" w:pos="615"/>
          <w:tab w:val="num" w:pos="1985"/>
        </w:tabs>
        <w:ind w:left="1985" w:hanging="284"/>
        <w:rPr>
          <w:sz w:val="24"/>
          <w:szCs w:val="24"/>
        </w:rPr>
      </w:pPr>
      <w:r w:rsidRPr="00DA2146">
        <w:rPr>
          <w:sz w:val="24"/>
          <w:szCs w:val="24"/>
        </w:rPr>
        <w:t>kitos Pasiūlymo dalys</w:t>
      </w:r>
      <w:r w:rsidR="00DA2146" w:rsidRPr="00DA2146">
        <w:rPr>
          <w:sz w:val="24"/>
          <w:szCs w:val="24"/>
        </w:rPr>
        <w:t>;</w:t>
      </w:r>
    </w:p>
    <w:p w14:paraId="77002D16"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lastRenderedPageBreak/>
        <w:t>Privalomų draudimo sutarčių sąrašas;</w:t>
      </w:r>
    </w:p>
    <w:p w14:paraId="31E2035A"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kiti Sutarties priedai.</w:t>
      </w:r>
    </w:p>
    <w:p w14:paraId="1F307D4F" w14:textId="77777777" w:rsidR="00F467EC" w:rsidRPr="00563753" w:rsidRDefault="00F467EC" w:rsidP="00F467EC">
      <w:pPr>
        <w:pStyle w:val="Heading1"/>
        <w:spacing w:before="0"/>
      </w:pPr>
      <w:bookmarkStart w:id="36" w:name="_Toc284496647"/>
      <w:bookmarkStart w:id="37" w:name="_Toc293074434"/>
      <w:bookmarkStart w:id="38" w:name="_Toc297646360"/>
      <w:bookmarkStart w:id="39" w:name="_Toc300049707"/>
      <w:bookmarkStart w:id="40" w:name="_Toc309205482"/>
      <w:bookmarkStart w:id="41" w:name="_Toc92372009"/>
      <w:bookmarkStart w:id="42" w:name="_Toc199256749"/>
      <w:r w:rsidRPr="00563753">
        <w:t>Sutarties dalykas ir tikslas</w:t>
      </w:r>
      <w:bookmarkStart w:id="43" w:name="_Toc141511349"/>
      <w:bookmarkEnd w:id="36"/>
      <w:bookmarkEnd w:id="37"/>
      <w:bookmarkEnd w:id="38"/>
      <w:bookmarkEnd w:id="39"/>
      <w:bookmarkEnd w:id="40"/>
      <w:bookmarkEnd w:id="41"/>
      <w:bookmarkEnd w:id="42"/>
    </w:p>
    <w:p w14:paraId="2243F3A0" w14:textId="368BF0D0" w:rsidR="00F467EC" w:rsidRPr="00563753" w:rsidRDefault="00F467EC" w:rsidP="00BF2698">
      <w:pPr>
        <w:pStyle w:val="Heading2"/>
        <w:tabs>
          <w:tab w:val="num" w:pos="1418"/>
        </w:tabs>
        <w:ind w:left="1418" w:hanging="851"/>
      </w:pPr>
      <w:bookmarkStart w:id="44" w:name="_Toc284496648"/>
      <w:bookmarkStart w:id="45" w:name="_Toc293074435"/>
      <w:bookmarkStart w:id="46" w:name="_Toc297646361"/>
      <w:bookmarkStart w:id="47" w:name="_Toc300049708"/>
      <w:bookmarkStart w:id="48" w:name="_Toc309205483"/>
      <w:bookmarkStart w:id="49" w:name="_Toc92372010"/>
      <w:bookmarkStart w:id="50" w:name="_Toc199256750"/>
      <w:r w:rsidRPr="00563753">
        <w:t>Sutarties dalykas ir tikslas</w:t>
      </w:r>
      <w:bookmarkEnd w:id="43"/>
      <w:bookmarkEnd w:id="44"/>
      <w:bookmarkEnd w:id="45"/>
      <w:bookmarkEnd w:id="46"/>
      <w:bookmarkEnd w:id="47"/>
      <w:bookmarkEnd w:id="48"/>
      <w:bookmarkEnd w:id="49"/>
      <w:bookmarkEnd w:id="50"/>
    </w:p>
    <w:p w14:paraId="23E6163F" w14:textId="6499927F" w:rsidR="00F467EC" w:rsidRPr="009C2D1C" w:rsidRDefault="00F467EC" w:rsidP="00BF2698">
      <w:pPr>
        <w:pStyle w:val="paragrafai"/>
        <w:tabs>
          <w:tab w:val="num" w:pos="1418"/>
        </w:tabs>
        <w:ind w:left="1418" w:hanging="851"/>
        <w:rPr>
          <w:sz w:val="24"/>
          <w:szCs w:val="24"/>
        </w:rPr>
      </w:pPr>
      <w:bookmarkStart w:id="51" w:name="_Toc284496649"/>
      <w:r w:rsidRPr="009C2D1C">
        <w:rPr>
          <w:sz w:val="24"/>
          <w:szCs w:val="24"/>
        </w:rPr>
        <w:t>Privatus subjektas įsipareigoja Sutartyje nustatyta tvarka ir lai</w:t>
      </w:r>
      <w:r w:rsidR="00336217" w:rsidRPr="009C2D1C">
        <w:rPr>
          <w:sz w:val="24"/>
          <w:szCs w:val="24"/>
        </w:rPr>
        <w:t>k</w:t>
      </w:r>
      <w:r w:rsidR="00AF2B28" w:rsidRPr="009C2D1C">
        <w:rPr>
          <w:sz w:val="24"/>
          <w:szCs w:val="24"/>
        </w:rPr>
        <w:t>ydamasis</w:t>
      </w:r>
      <w:r w:rsidRPr="009C2D1C">
        <w:rPr>
          <w:sz w:val="24"/>
          <w:szCs w:val="24"/>
        </w:rPr>
        <w:t xml:space="preserve"> nustatytų reikalavimų atlikti Darbus</w:t>
      </w:r>
      <w:r w:rsidR="0010576F" w:rsidRPr="009F3FBC">
        <w:rPr>
          <w:sz w:val="24"/>
          <w:szCs w:val="24"/>
        </w:rPr>
        <w:t>,</w:t>
      </w:r>
      <w:r w:rsidRPr="009C2D1C">
        <w:rPr>
          <w:sz w:val="24"/>
          <w:szCs w:val="24"/>
        </w:rPr>
        <w:t xml:space="preserve"> teikti Paslaugas, prisiimti </w:t>
      </w:r>
      <w:r w:rsidR="001042EA" w:rsidRPr="009C2D1C">
        <w:rPr>
          <w:sz w:val="24"/>
          <w:szCs w:val="24"/>
        </w:rPr>
        <w:t xml:space="preserve">su tuo susijusią ir </w:t>
      </w:r>
      <w:r w:rsidR="00934947" w:rsidRPr="009C2D1C">
        <w:rPr>
          <w:sz w:val="24"/>
          <w:szCs w:val="24"/>
        </w:rPr>
        <w:t>(</w:t>
      </w:r>
      <w:r w:rsidR="001042EA" w:rsidRPr="009C2D1C">
        <w:rPr>
          <w:sz w:val="24"/>
          <w:szCs w:val="24"/>
        </w:rPr>
        <w:t>ar</w:t>
      </w:r>
      <w:r w:rsidR="00934947" w:rsidRPr="009C2D1C">
        <w:rPr>
          <w:sz w:val="24"/>
          <w:szCs w:val="24"/>
        </w:rPr>
        <w:t>)</w:t>
      </w:r>
      <w:r w:rsidR="001042EA" w:rsidRPr="009C2D1C">
        <w:rPr>
          <w:sz w:val="24"/>
          <w:szCs w:val="24"/>
        </w:rPr>
        <w:t xml:space="preserve"> </w:t>
      </w:r>
      <w:r w:rsidRPr="009C2D1C">
        <w:rPr>
          <w:sz w:val="24"/>
          <w:szCs w:val="24"/>
        </w:rPr>
        <w:t>Sutartyje</w:t>
      </w:r>
      <w:r w:rsidR="00AF2B28" w:rsidRPr="009C2D1C">
        <w:rPr>
          <w:sz w:val="24"/>
          <w:szCs w:val="24"/>
        </w:rPr>
        <w:t xml:space="preserve"> nustatytą riziką</w:t>
      </w:r>
      <w:r w:rsidRPr="009C2D1C">
        <w:rPr>
          <w:sz w:val="24"/>
          <w:szCs w:val="24"/>
        </w:rPr>
        <w:t xml:space="preserve">, sukurti ir (arba) įgyti Naują turtą, tinkamai valdyti ir naudoti Turtą ir, </w:t>
      </w:r>
      <w:r w:rsidRPr="00CC099F">
        <w:rPr>
          <w:sz w:val="24"/>
          <w:szCs w:val="24"/>
        </w:rPr>
        <w:t>pasibaigus Sutarčiai, grąžinti</w:t>
      </w:r>
      <w:r w:rsidR="0010576F" w:rsidRPr="00CC099F">
        <w:rPr>
          <w:sz w:val="24"/>
          <w:szCs w:val="24"/>
        </w:rPr>
        <w:t xml:space="preserve"> </w:t>
      </w:r>
      <w:r w:rsidR="00934947" w:rsidRPr="00CC099F">
        <w:rPr>
          <w:sz w:val="24"/>
          <w:szCs w:val="24"/>
        </w:rPr>
        <w:t>(</w:t>
      </w:r>
      <w:r w:rsidR="0010576F" w:rsidRPr="00CC099F">
        <w:rPr>
          <w:sz w:val="24"/>
          <w:szCs w:val="24"/>
        </w:rPr>
        <w:t>perduoti</w:t>
      </w:r>
      <w:r w:rsidR="00934947" w:rsidRPr="00CC099F">
        <w:rPr>
          <w:sz w:val="24"/>
          <w:szCs w:val="24"/>
        </w:rPr>
        <w:t>)</w:t>
      </w:r>
      <w:r w:rsidRPr="00CC099F">
        <w:rPr>
          <w:sz w:val="24"/>
          <w:szCs w:val="24"/>
        </w:rPr>
        <w:t xml:space="preserve"> jį Valdžios subjektui, </w:t>
      </w:r>
      <w:r w:rsidRPr="009C2D1C">
        <w:rPr>
          <w:sz w:val="24"/>
          <w:szCs w:val="24"/>
        </w:rPr>
        <w:t>taip pat tinkamai vykdyti kitas savo pareigas pagal Sutartį, o Valdžios subjektas</w:t>
      </w:r>
      <w:r w:rsidR="007110E0">
        <w:rPr>
          <w:sz w:val="24"/>
          <w:szCs w:val="24"/>
        </w:rPr>
        <w:t xml:space="preserve"> </w:t>
      </w:r>
      <w:r w:rsidRPr="009C2D1C">
        <w:rPr>
          <w:sz w:val="24"/>
          <w:szCs w:val="24"/>
        </w:rPr>
        <w:t>įsipareigoja</w:t>
      </w:r>
      <w:r w:rsidR="00715514">
        <w:rPr>
          <w:sz w:val="24"/>
          <w:szCs w:val="24"/>
        </w:rPr>
        <w:t xml:space="preserve"> </w:t>
      </w:r>
      <w:r w:rsidR="003C0BB2" w:rsidRPr="003C0BB2">
        <w:rPr>
          <w:sz w:val="24"/>
          <w:szCs w:val="24"/>
        </w:rPr>
        <w:t>statybų laikotarpiu išnuomoti Žemės sklypus Privačiam subjektui</w:t>
      </w:r>
      <w:r w:rsidR="00346753">
        <w:rPr>
          <w:sz w:val="24"/>
          <w:szCs w:val="24"/>
        </w:rPr>
        <w:t>,</w:t>
      </w:r>
      <w:r w:rsidR="00715514">
        <w:rPr>
          <w:sz w:val="24"/>
          <w:szCs w:val="24"/>
        </w:rPr>
        <w:t xml:space="preserve"> </w:t>
      </w:r>
      <w:r w:rsidR="00715514" w:rsidRPr="003C0BB2">
        <w:rPr>
          <w:sz w:val="24"/>
          <w:szCs w:val="24"/>
        </w:rPr>
        <w:t xml:space="preserve">reikalingus Objekto sukūrimui, </w:t>
      </w:r>
      <w:r w:rsidR="00A96EE2" w:rsidRPr="003C0BB2">
        <w:rPr>
          <w:sz w:val="24"/>
          <w:szCs w:val="24"/>
        </w:rPr>
        <w:t xml:space="preserve">galimybę teikti Paslaugas, </w:t>
      </w:r>
      <w:r w:rsidRPr="003C0BB2">
        <w:rPr>
          <w:sz w:val="24"/>
          <w:szCs w:val="24"/>
        </w:rPr>
        <w:t>prisiimti Sutartyje nustatytą riziką, laiku mokėti</w:t>
      </w:r>
      <w:r w:rsidRPr="009C2D1C">
        <w:rPr>
          <w:sz w:val="24"/>
          <w:szCs w:val="24"/>
        </w:rPr>
        <w:t xml:space="preserve"> </w:t>
      </w:r>
      <w:proofErr w:type="spellStart"/>
      <w:r w:rsidR="00FC36DB">
        <w:rPr>
          <w:sz w:val="24"/>
          <w:szCs w:val="24"/>
        </w:rPr>
        <w:t>VžPP</w:t>
      </w:r>
      <w:proofErr w:type="spellEnd"/>
      <w:r w:rsidR="00FC36DB">
        <w:rPr>
          <w:sz w:val="24"/>
          <w:szCs w:val="24"/>
        </w:rPr>
        <w:t xml:space="preserve"> mokestį </w:t>
      </w:r>
      <w:r w:rsidRPr="009C2D1C">
        <w:rPr>
          <w:sz w:val="24"/>
          <w:szCs w:val="24"/>
        </w:rPr>
        <w:t>už Paslaugas ir tinkamai vykdyti kitas savo pareigas pagal Sutartį.</w:t>
      </w:r>
      <w:bookmarkEnd w:id="51"/>
    </w:p>
    <w:p w14:paraId="5EFD4288" w14:textId="7352774F" w:rsidR="00874052" w:rsidRPr="009C2D1C" w:rsidRDefault="00F467EC" w:rsidP="00BF2698">
      <w:pPr>
        <w:pStyle w:val="paragrafai"/>
        <w:tabs>
          <w:tab w:val="num" w:pos="1418"/>
        </w:tabs>
        <w:ind w:left="1418" w:hanging="851"/>
        <w:rPr>
          <w:sz w:val="24"/>
        </w:rPr>
      </w:pPr>
      <w:bookmarkStart w:id="52" w:name="_Toc284496650"/>
      <w:r w:rsidRPr="009C2D1C">
        <w:rPr>
          <w:sz w:val="24"/>
        </w:rPr>
        <w:t xml:space="preserve">Pagrindinis Sutarties tikslas yra užtikrinti efektyvų kokybiškų Darbų atlikimą ir Paslaugų teikimą bei visą Sutarties galiojimo laikotarpį siekti Paslaugų efektyvumo ir kokybiškumo gerinimo ir racionalaus Turto </w:t>
      </w:r>
      <w:r w:rsidR="0010576F" w:rsidRPr="009C2D1C">
        <w:rPr>
          <w:sz w:val="24"/>
        </w:rPr>
        <w:t xml:space="preserve">priežiūros ir administravimo. </w:t>
      </w:r>
      <w:bookmarkEnd w:id="52"/>
    </w:p>
    <w:p w14:paraId="696165F8" w14:textId="77777777" w:rsidR="005801F5" w:rsidRPr="009C2D1C" w:rsidRDefault="005801F5" w:rsidP="005801F5">
      <w:pPr>
        <w:pStyle w:val="paragrafai"/>
        <w:numPr>
          <w:ilvl w:val="0"/>
          <w:numId w:val="0"/>
        </w:numPr>
        <w:ind w:left="1134"/>
        <w:rPr>
          <w:sz w:val="24"/>
          <w:szCs w:val="24"/>
        </w:rPr>
      </w:pPr>
    </w:p>
    <w:p w14:paraId="355D04B2" w14:textId="422FC8B6" w:rsidR="00F467EC" w:rsidRPr="009C2D1C" w:rsidRDefault="00F467EC" w:rsidP="00F467EC">
      <w:pPr>
        <w:pStyle w:val="Heading1"/>
        <w:spacing w:before="0"/>
      </w:pPr>
      <w:bookmarkStart w:id="53" w:name="_Toc141511350"/>
      <w:bookmarkStart w:id="54" w:name="_Toc284496651"/>
      <w:bookmarkStart w:id="55" w:name="_Toc293074436"/>
      <w:bookmarkStart w:id="56" w:name="_Toc297646362"/>
      <w:bookmarkStart w:id="57" w:name="_Toc300049709"/>
      <w:bookmarkStart w:id="58" w:name="_Toc309205484"/>
      <w:bookmarkStart w:id="59" w:name="_Toc92372011"/>
      <w:bookmarkStart w:id="60" w:name="_Toc199256751"/>
      <w:r w:rsidRPr="009C2D1C">
        <w:t>Sutarties galiojimo ir vykdymo laikotarpis</w:t>
      </w:r>
      <w:bookmarkEnd w:id="53"/>
      <w:bookmarkEnd w:id="54"/>
      <w:bookmarkEnd w:id="55"/>
      <w:bookmarkEnd w:id="56"/>
      <w:bookmarkEnd w:id="57"/>
      <w:bookmarkEnd w:id="58"/>
      <w:bookmarkEnd w:id="59"/>
      <w:bookmarkEnd w:id="60"/>
    </w:p>
    <w:p w14:paraId="4C89FDA6" w14:textId="7D6BBA90" w:rsidR="00F467EC" w:rsidRPr="009C2D1C" w:rsidRDefault="00F467EC" w:rsidP="002310CC">
      <w:pPr>
        <w:pStyle w:val="Heading2"/>
        <w:tabs>
          <w:tab w:val="num" w:pos="1418"/>
        </w:tabs>
        <w:ind w:left="1418" w:hanging="851"/>
      </w:pPr>
      <w:bookmarkStart w:id="61" w:name="_Ref283650822"/>
      <w:bookmarkStart w:id="62" w:name="_Toc284496652"/>
      <w:bookmarkStart w:id="63" w:name="_Toc293074437"/>
      <w:bookmarkStart w:id="64" w:name="_Toc297646363"/>
      <w:bookmarkStart w:id="65" w:name="_Toc300049710"/>
      <w:bookmarkStart w:id="66" w:name="_Toc309205485"/>
      <w:bookmarkStart w:id="67" w:name="_Toc92372012"/>
      <w:bookmarkStart w:id="68" w:name="_Toc199256752"/>
      <w:r w:rsidRPr="009C2D1C">
        <w:t>Sutarties įsigaliojimas</w:t>
      </w:r>
      <w:bookmarkEnd w:id="61"/>
      <w:bookmarkEnd w:id="62"/>
      <w:bookmarkEnd w:id="63"/>
      <w:bookmarkEnd w:id="64"/>
      <w:bookmarkEnd w:id="65"/>
      <w:bookmarkEnd w:id="66"/>
      <w:bookmarkEnd w:id="67"/>
      <w:bookmarkEnd w:id="68"/>
    </w:p>
    <w:p w14:paraId="64D4B31A" w14:textId="3C343239" w:rsidR="00F467EC" w:rsidRPr="00553BB9" w:rsidRDefault="00F467EC" w:rsidP="00182D96">
      <w:pPr>
        <w:pStyle w:val="paragrafai"/>
        <w:tabs>
          <w:tab w:val="num" w:pos="1418"/>
        </w:tabs>
        <w:ind w:left="1418" w:hanging="851"/>
        <w:rPr>
          <w:sz w:val="24"/>
          <w:szCs w:val="24"/>
        </w:rPr>
      </w:pPr>
      <w:bookmarkStart w:id="69" w:name="_Toc284496653"/>
      <w:bookmarkStart w:id="70" w:name="_Ref292905507"/>
      <w:bookmarkStart w:id="71" w:name="_Ref442279494"/>
      <w:bookmarkStart w:id="72" w:name="_Ref178233906"/>
      <w:bookmarkStart w:id="73" w:name="_Ref135703480"/>
      <w:bookmarkStart w:id="74" w:name="_Ref135643874"/>
      <w:bookmarkStart w:id="75" w:name="_Ref136078554"/>
      <w:r w:rsidRPr="009C2D1C">
        <w:rPr>
          <w:sz w:val="24"/>
          <w:szCs w:val="24"/>
        </w:rPr>
        <w:t xml:space="preserve">Sutartis, išskyrus </w:t>
      </w:r>
      <w:r w:rsidR="00E94291" w:rsidRPr="009C2D1C">
        <w:rPr>
          <w:sz w:val="24"/>
          <w:szCs w:val="24"/>
        </w:rPr>
        <w:t xml:space="preserve">Sutarties </w:t>
      </w:r>
      <w:r w:rsidRPr="00553BB9">
        <w:rPr>
          <w:sz w:val="24"/>
          <w:szCs w:val="24"/>
        </w:rPr>
        <w:fldChar w:fldCharType="begin"/>
      </w:r>
      <w:r w:rsidRPr="009C2D1C">
        <w:rPr>
          <w:sz w:val="24"/>
          <w:szCs w:val="24"/>
        </w:rPr>
        <w:instrText xml:space="preserve"> REF _Ref283374680 \r \h  \* MERGEFORMAT </w:instrText>
      </w:r>
      <w:r w:rsidRPr="00553BB9">
        <w:rPr>
          <w:sz w:val="24"/>
          <w:szCs w:val="24"/>
        </w:rPr>
      </w:r>
      <w:r w:rsidRPr="00553BB9">
        <w:rPr>
          <w:sz w:val="24"/>
          <w:szCs w:val="24"/>
        </w:rPr>
        <w:fldChar w:fldCharType="separate"/>
      </w:r>
      <w:r w:rsidR="00E3063E">
        <w:rPr>
          <w:sz w:val="24"/>
          <w:szCs w:val="24"/>
        </w:rPr>
        <w:t>3.2</w:t>
      </w:r>
      <w:r w:rsidRPr="00553BB9">
        <w:rPr>
          <w:sz w:val="24"/>
          <w:szCs w:val="24"/>
        </w:rPr>
        <w:fldChar w:fldCharType="end"/>
      </w:r>
      <w:r w:rsidRPr="00553BB9">
        <w:rPr>
          <w:sz w:val="24"/>
          <w:szCs w:val="24"/>
        </w:rPr>
        <w:t> punkte nurodytą apimtį, įsigalioja nuo tos dienos, kai ją pasirašo visos Šalys.</w:t>
      </w:r>
      <w:bookmarkEnd w:id="69"/>
      <w:bookmarkEnd w:id="70"/>
      <w:bookmarkEnd w:id="71"/>
      <w:bookmarkEnd w:id="72"/>
    </w:p>
    <w:p w14:paraId="4EE7D891" w14:textId="0882F82D" w:rsidR="00F467EC" w:rsidRPr="009C2D1C" w:rsidRDefault="00F467EC" w:rsidP="00CE1599">
      <w:pPr>
        <w:pStyle w:val="paragrafai"/>
        <w:tabs>
          <w:tab w:val="num" w:pos="1418"/>
        </w:tabs>
        <w:ind w:left="1418" w:hanging="851"/>
        <w:rPr>
          <w:sz w:val="24"/>
          <w:szCs w:val="24"/>
        </w:rPr>
      </w:pPr>
      <w:bookmarkStart w:id="76" w:name="_Ref283374680"/>
      <w:bookmarkStart w:id="77" w:name="_Toc284496654"/>
      <w:bookmarkStart w:id="78" w:name="_Ref485806272"/>
      <w:r w:rsidRPr="00214951">
        <w:rPr>
          <w:sz w:val="24"/>
          <w:szCs w:val="24"/>
        </w:rPr>
        <w:t>Sutartis apimtimi</w:t>
      </w:r>
      <w:r w:rsidR="00F6778D" w:rsidRPr="00892586">
        <w:rPr>
          <w:sz w:val="24"/>
          <w:szCs w:val="24"/>
        </w:rPr>
        <w:t xml:space="preserve">, susijusia su įsipareigojimais atlikti Darbus, teikti Paslaugas ir mokėti </w:t>
      </w:r>
      <w:proofErr w:type="spellStart"/>
      <w:r w:rsidR="00A047B8">
        <w:rPr>
          <w:sz w:val="24"/>
          <w:szCs w:val="24"/>
        </w:rPr>
        <w:t>VžPP</w:t>
      </w:r>
      <w:proofErr w:type="spellEnd"/>
      <w:r w:rsidR="00A047B8">
        <w:rPr>
          <w:sz w:val="24"/>
          <w:szCs w:val="24"/>
        </w:rPr>
        <w:t xml:space="preserve"> mokestį</w:t>
      </w:r>
      <w:r w:rsidR="00C454A2">
        <w:rPr>
          <w:sz w:val="24"/>
          <w:szCs w:val="24"/>
        </w:rPr>
        <w:t xml:space="preserve"> </w:t>
      </w:r>
      <w:r w:rsidRPr="00EF7CDF">
        <w:rPr>
          <w:sz w:val="24"/>
          <w:szCs w:val="24"/>
        </w:rPr>
        <w:t xml:space="preserve">įsigalioja kitą </w:t>
      </w:r>
      <w:r w:rsidR="00F6778D" w:rsidRPr="00EF7CDF">
        <w:rPr>
          <w:sz w:val="24"/>
          <w:szCs w:val="24"/>
        </w:rPr>
        <w:t>D</w:t>
      </w:r>
      <w:r w:rsidRPr="00EF7CDF">
        <w:rPr>
          <w:sz w:val="24"/>
          <w:szCs w:val="24"/>
        </w:rPr>
        <w:t xml:space="preserve">arbo dieną po to, kai įvykdomos visos </w:t>
      </w:r>
      <w:r w:rsidRPr="00403566">
        <w:rPr>
          <w:sz w:val="24"/>
          <w:szCs w:val="24"/>
        </w:rPr>
        <w:t xml:space="preserve">Sutarties </w:t>
      </w:r>
      <w:r w:rsidR="004A17BA">
        <w:rPr>
          <w:sz w:val="24"/>
          <w:szCs w:val="24"/>
        </w:rPr>
        <w:fldChar w:fldCharType="begin"/>
      </w:r>
      <w:r w:rsidR="004A17BA">
        <w:rPr>
          <w:sz w:val="24"/>
          <w:szCs w:val="24"/>
        </w:rPr>
        <w:instrText xml:space="preserve"> REF _Ref110234966 \r \h </w:instrText>
      </w:r>
      <w:r w:rsidR="004A17BA">
        <w:rPr>
          <w:sz w:val="24"/>
          <w:szCs w:val="24"/>
        </w:rPr>
      </w:r>
      <w:r w:rsidR="004A17BA">
        <w:rPr>
          <w:sz w:val="24"/>
          <w:szCs w:val="24"/>
        </w:rPr>
        <w:fldChar w:fldCharType="separate"/>
      </w:r>
      <w:r w:rsidR="00E3063E">
        <w:rPr>
          <w:sz w:val="24"/>
          <w:szCs w:val="24"/>
        </w:rPr>
        <w:t>8</w:t>
      </w:r>
      <w:r w:rsidR="004A17BA">
        <w:rPr>
          <w:sz w:val="24"/>
          <w:szCs w:val="24"/>
        </w:rPr>
        <w:fldChar w:fldCharType="end"/>
      </w:r>
      <w:r w:rsidRPr="00553BB9">
        <w:rPr>
          <w:sz w:val="24"/>
          <w:szCs w:val="24"/>
        </w:rPr>
        <w:t> priede</w:t>
      </w:r>
      <w:r w:rsidRPr="00553BB9">
        <w:rPr>
          <w:color w:val="000000"/>
          <w:sz w:val="24"/>
          <w:szCs w:val="24"/>
        </w:rPr>
        <w:t xml:space="preserve"> </w:t>
      </w:r>
      <w:r w:rsidRPr="00214951">
        <w:rPr>
          <w:sz w:val="24"/>
          <w:szCs w:val="24"/>
        </w:rPr>
        <w:t xml:space="preserve">numatytos </w:t>
      </w:r>
      <w:r w:rsidR="00562FB2" w:rsidRPr="00892586">
        <w:rPr>
          <w:sz w:val="24"/>
          <w:szCs w:val="24"/>
        </w:rPr>
        <w:t>I</w:t>
      </w:r>
      <w:r w:rsidRPr="00EF7CDF">
        <w:rPr>
          <w:sz w:val="24"/>
          <w:szCs w:val="24"/>
        </w:rPr>
        <w:t xml:space="preserve">šankstinės </w:t>
      </w:r>
      <w:r w:rsidR="003C0BB2">
        <w:rPr>
          <w:sz w:val="24"/>
          <w:szCs w:val="24"/>
        </w:rPr>
        <w:t>s</w:t>
      </w:r>
      <w:r w:rsidR="003C0BB2" w:rsidRPr="00EF7CDF">
        <w:rPr>
          <w:sz w:val="24"/>
          <w:szCs w:val="24"/>
        </w:rPr>
        <w:t xml:space="preserve">utarties </w:t>
      </w:r>
      <w:r w:rsidRPr="00EF7CDF">
        <w:rPr>
          <w:sz w:val="24"/>
          <w:szCs w:val="24"/>
        </w:rPr>
        <w:t xml:space="preserve">įsigaliojimo sąlygos. Išankstinės </w:t>
      </w:r>
      <w:r w:rsidR="0079530B">
        <w:rPr>
          <w:sz w:val="24"/>
          <w:szCs w:val="24"/>
        </w:rPr>
        <w:t>s</w:t>
      </w:r>
      <w:r w:rsidR="0079530B" w:rsidRPr="00403566">
        <w:rPr>
          <w:sz w:val="24"/>
          <w:szCs w:val="24"/>
        </w:rPr>
        <w:t xml:space="preserve">utarties </w:t>
      </w:r>
      <w:r w:rsidRPr="00721C47">
        <w:rPr>
          <w:sz w:val="24"/>
          <w:szCs w:val="24"/>
        </w:rPr>
        <w:t xml:space="preserve">įsigaliojimo sąlygos privalo būti įvykdytos ne vėliau kaip </w:t>
      </w:r>
      <w:r w:rsidRPr="00D82993">
        <w:rPr>
          <w:sz w:val="24"/>
          <w:szCs w:val="24"/>
        </w:rPr>
        <w:t xml:space="preserve">praėjus </w:t>
      </w:r>
      <w:r w:rsidR="000B4889" w:rsidRPr="00D82993">
        <w:rPr>
          <w:sz w:val="24"/>
          <w:szCs w:val="24"/>
        </w:rPr>
        <w:t xml:space="preserve">180 </w:t>
      </w:r>
      <w:r w:rsidRPr="00D82993">
        <w:rPr>
          <w:sz w:val="24"/>
          <w:szCs w:val="24"/>
        </w:rPr>
        <w:t>(</w:t>
      </w:r>
      <w:r w:rsidR="00D82993">
        <w:rPr>
          <w:sz w:val="24"/>
          <w:szCs w:val="24"/>
        </w:rPr>
        <w:t xml:space="preserve">vieną </w:t>
      </w:r>
      <w:r w:rsidR="007C483B" w:rsidRPr="00D82993">
        <w:rPr>
          <w:sz w:val="24"/>
          <w:szCs w:val="24"/>
        </w:rPr>
        <w:t xml:space="preserve">šimtą </w:t>
      </w:r>
      <w:r w:rsidR="000B4889" w:rsidRPr="00D82993">
        <w:rPr>
          <w:sz w:val="24"/>
          <w:szCs w:val="24"/>
        </w:rPr>
        <w:t>aštuoniasdešimt</w:t>
      </w:r>
      <w:r w:rsidRPr="00D82993">
        <w:rPr>
          <w:sz w:val="24"/>
          <w:szCs w:val="24"/>
        </w:rPr>
        <w:t>) dienų</w:t>
      </w:r>
      <w:r w:rsidRPr="0004350A">
        <w:rPr>
          <w:sz w:val="24"/>
          <w:szCs w:val="24"/>
        </w:rPr>
        <w:t xml:space="preserve"> </w:t>
      </w:r>
      <w:r w:rsidR="00875350" w:rsidRPr="009C2D1C">
        <w:rPr>
          <w:sz w:val="24"/>
          <w:szCs w:val="24"/>
        </w:rPr>
        <w:t>nuo</w:t>
      </w:r>
      <w:r w:rsidRPr="009C2D1C">
        <w:rPr>
          <w:sz w:val="24"/>
          <w:szCs w:val="24"/>
        </w:rPr>
        <w:t xml:space="preserve"> Sutarties pasirašymo dienos, nebent Šalys susitartų dėl Išankstinių </w:t>
      </w:r>
      <w:r w:rsidR="0079530B">
        <w:rPr>
          <w:sz w:val="24"/>
          <w:szCs w:val="24"/>
        </w:rPr>
        <w:t>s</w:t>
      </w:r>
      <w:r w:rsidR="0079530B" w:rsidRPr="009C2D1C">
        <w:rPr>
          <w:sz w:val="24"/>
          <w:szCs w:val="24"/>
        </w:rPr>
        <w:t xml:space="preserve">utarties </w:t>
      </w:r>
      <w:r w:rsidRPr="009C2D1C">
        <w:rPr>
          <w:sz w:val="24"/>
          <w:szCs w:val="24"/>
        </w:rPr>
        <w:t>įsigaliojimo sąlygų termino pratęsimo.</w:t>
      </w:r>
      <w:bookmarkEnd w:id="73"/>
      <w:bookmarkEnd w:id="76"/>
      <w:bookmarkEnd w:id="77"/>
      <w:bookmarkEnd w:id="78"/>
    </w:p>
    <w:p w14:paraId="2F6C10A3" w14:textId="065C3627" w:rsidR="00F467EC" w:rsidRPr="009C2D1C" w:rsidRDefault="00F467EC" w:rsidP="00CE1599">
      <w:pPr>
        <w:pStyle w:val="paragrafai"/>
        <w:tabs>
          <w:tab w:val="num" w:pos="1418"/>
        </w:tabs>
        <w:ind w:left="1418" w:hanging="851"/>
        <w:rPr>
          <w:sz w:val="24"/>
          <w:szCs w:val="24"/>
        </w:rPr>
      </w:pPr>
      <w:r w:rsidRPr="009C2D1C">
        <w:rPr>
          <w:sz w:val="24"/>
          <w:szCs w:val="24"/>
        </w:rPr>
        <w:t xml:space="preserve">Išankstinės </w:t>
      </w:r>
      <w:r w:rsidR="0079530B">
        <w:rPr>
          <w:sz w:val="24"/>
          <w:szCs w:val="24"/>
        </w:rPr>
        <w:t>s</w:t>
      </w:r>
      <w:r w:rsidR="0079530B" w:rsidRPr="009C2D1C">
        <w:rPr>
          <w:sz w:val="24"/>
          <w:szCs w:val="24"/>
        </w:rPr>
        <w:t xml:space="preserve">utarties </w:t>
      </w:r>
      <w:r w:rsidRPr="009C2D1C">
        <w:rPr>
          <w:sz w:val="24"/>
          <w:szCs w:val="24"/>
        </w:rPr>
        <w:t xml:space="preserve">įsigaliojimo sąlygos laikomos įvykdytomis, kai tai raštu patvirtina </w:t>
      </w:r>
      <w:r w:rsidR="009963DC" w:rsidRPr="009C2D1C">
        <w:rPr>
          <w:sz w:val="24"/>
          <w:szCs w:val="24"/>
        </w:rPr>
        <w:t>Šalys</w:t>
      </w:r>
      <w:r w:rsidRPr="009C2D1C">
        <w:rPr>
          <w:sz w:val="24"/>
          <w:szCs w:val="24"/>
        </w:rPr>
        <w:t xml:space="preserve">. Tą </w:t>
      </w:r>
      <w:r w:rsidR="001F790C" w:rsidRPr="009C2D1C">
        <w:rPr>
          <w:sz w:val="24"/>
          <w:szCs w:val="24"/>
        </w:rPr>
        <w:t xml:space="preserve">padaryti </w:t>
      </w:r>
      <w:r w:rsidR="007B08C7" w:rsidRPr="009C2D1C">
        <w:rPr>
          <w:sz w:val="24"/>
          <w:szCs w:val="24"/>
        </w:rPr>
        <w:t xml:space="preserve">jos privalo </w:t>
      </w:r>
      <w:r w:rsidRPr="009C2D1C">
        <w:rPr>
          <w:sz w:val="24"/>
          <w:szCs w:val="24"/>
        </w:rPr>
        <w:t xml:space="preserve">ne vėliau kaip per </w:t>
      </w:r>
      <w:r w:rsidR="00D82993" w:rsidRPr="00D82993">
        <w:rPr>
          <w:iCs/>
          <w:sz w:val="24"/>
          <w:szCs w:val="24"/>
        </w:rPr>
        <w:t>5 (penkias)</w:t>
      </w:r>
      <w:r w:rsidR="00D82993" w:rsidRPr="00D82993">
        <w:rPr>
          <w:i/>
          <w:sz w:val="24"/>
          <w:szCs w:val="24"/>
        </w:rPr>
        <w:t xml:space="preserve"> </w:t>
      </w:r>
      <w:r w:rsidR="00502DDD" w:rsidRPr="009C2D1C">
        <w:rPr>
          <w:sz w:val="24"/>
          <w:szCs w:val="24"/>
        </w:rPr>
        <w:t>D</w:t>
      </w:r>
      <w:r w:rsidRPr="009C2D1C">
        <w:rPr>
          <w:sz w:val="24"/>
          <w:szCs w:val="24"/>
        </w:rPr>
        <w:t>arbo dien</w:t>
      </w:r>
      <w:r w:rsidR="00DF2168" w:rsidRPr="009C2D1C">
        <w:rPr>
          <w:sz w:val="24"/>
          <w:szCs w:val="24"/>
        </w:rPr>
        <w:t>as</w:t>
      </w:r>
      <w:r w:rsidRPr="009C2D1C">
        <w:rPr>
          <w:sz w:val="24"/>
          <w:szCs w:val="24"/>
        </w:rPr>
        <w:t xml:space="preserve"> nuo visos informacijos apie </w:t>
      </w:r>
      <w:r w:rsidR="0010576F" w:rsidRPr="009C2D1C">
        <w:rPr>
          <w:sz w:val="24"/>
          <w:szCs w:val="24"/>
        </w:rPr>
        <w:t>Šalims priskirtų</w:t>
      </w:r>
      <w:r w:rsidR="00537C77" w:rsidRPr="009C2D1C">
        <w:rPr>
          <w:sz w:val="24"/>
          <w:szCs w:val="24"/>
        </w:rPr>
        <w:t xml:space="preserve"> </w:t>
      </w:r>
      <w:r w:rsidR="00875350" w:rsidRPr="009C2D1C">
        <w:rPr>
          <w:sz w:val="24"/>
          <w:szCs w:val="24"/>
        </w:rPr>
        <w:t xml:space="preserve">Išankstinių </w:t>
      </w:r>
      <w:r w:rsidR="0079530B">
        <w:rPr>
          <w:sz w:val="24"/>
          <w:szCs w:val="24"/>
        </w:rPr>
        <w:t>s</w:t>
      </w:r>
      <w:r w:rsidR="0079530B" w:rsidRPr="009C2D1C">
        <w:rPr>
          <w:sz w:val="24"/>
          <w:szCs w:val="24"/>
        </w:rPr>
        <w:t xml:space="preserve">utarties </w:t>
      </w:r>
      <w:r w:rsidRPr="009C2D1C">
        <w:rPr>
          <w:sz w:val="24"/>
          <w:szCs w:val="24"/>
        </w:rPr>
        <w:t>įsigaliojimo sąlygų įvykdymą gavimo</w:t>
      </w:r>
      <w:r w:rsidR="0010576F" w:rsidRPr="009C2D1C">
        <w:rPr>
          <w:sz w:val="24"/>
          <w:szCs w:val="24"/>
        </w:rPr>
        <w:t>,</w:t>
      </w:r>
      <w:r w:rsidR="00717B7C" w:rsidRPr="009C2D1C">
        <w:rPr>
          <w:sz w:val="24"/>
          <w:szCs w:val="24"/>
        </w:rPr>
        <w:t xml:space="preserve"> </w:t>
      </w:r>
      <w:r w:rsidR="001F790C" w:rsidRPr="009C2D1C">
        <w:rPr>
          <w:sz w:val="24"/>
          <w:szCs w:val="24"/>
        </w:rPr>
        <w:t>arba</w:t>
      </w:r>
      <w:r w:rsidR="00717B7C" w:rsidRPr="009C2D1C">
        <w:rPr>
          <w:sz w:val="24"/>
          <w:szCs w:val="24"/>
        </w:rPr>
        <w:t xml:space="preserve"> </w:t>
      </w:r>
      <w:r w:rsidRPr="009C2D1C">
        <w:rPr>
          <w:sz w:val="24"/>
          <w:szCs w:val="24"/>
        </w:rPr>
        <w:t xml:space="preserve">per šį terminą privalo pateikti </w:t>
      </w:r>
      <w:r w:rsidR="00537C77" w:rsidRPr="009C2D1C">
        <w:rPr>
          <w:sz w:val="24"/>
          <w:szCs w:val="24"/>
        </w:rPr>
        <w:t>kitai Šaliai</w:t>
      </w:r>
      <w:r w:rsidRPr="009C2D1C">
        <w:rPr>
          <w:sz w:val="24"/>
          <w:szCs w:val="24"/>
        </w:rPr>
        <w:t xml:space="preserve"> motyvuotą</w:t>
      </w:r>
      <w:r w:rsidR="005E44CD" w:rsidRPr="009C2D1C">
        <w:rPr>
          <w:sz w:val="24"/>
          <w:szCs w:val="24"/>
        </w:rPr>
        <w:t xml:space="preserve"> </w:t>
      </w:r>
      <w:r w:rsidR="00717B7C" w:rsidRPr="009C2D1C">
        <w:rPr>
          <w:sz w:val="24"/>
          <w:szCs w:val="24"/>
        </w:rPr>
        <w:t>ats</w:t>
      </w:r>
      <w:r w:rsidR="007119C5" w:rsidRPr="009C2D1C">
        <w:rPr>
          <w:sz w:val="24"/>
          <w:szCs w:val="24"/>
        </w:rPr>
        <w:t>is</w:t>
      </w:r>
      <w:r w:rsidR="00717B7C" w:rsidRPr="009C2D1C">
        <w:rPr>
          <w:sz w:val="24"/>
          <w:szCs w:val="24"/>
        </w:rPr>
        <w:t>akymą</w:t>
      </w:r>
      <w:r w:rsidR="007C483B" w:rsidRPr="009C2D1C">
        <w:rPr>
          <w:sz w:val="24"/>
          <w:szCs w:val="24"/>
        </w:rPr>
        <w:t xml:space="preserve"> pripažinti Išankstines </w:t>
      </w:r>
      <w:r w:rsidR="0079530B">
        <w:rPr>
          <w:sz w:val="24"/>
          <w:szCs w:val="24"/>
        </w:rPr>
        <w:t>s</w:t>
      </w:r>
      <w:r w:rsidR="0079530B" w:rsidRPr="009C2D1C">
        <w:rPr>
          <w:sz w:val="24"/>
          <w:szCs w:val="24"/>
        </w:rPr>
        <w:t xml:space="preserve">utarties </w:t>
      </w:r>
      <w:r w:rsidR="007C483B" w:rsidRPr="009C2D1C">
        <w:rPr>
          <w:sz w:val="24"/>
          <w:szCs w:val="24"/>
        </w:rPr>
        <w:t xml:space="preserve">įsigaliojimo sąlygas įvykdytomis. Jeigu Šalis per šiame punkte nurodytą terminą nepateikia motyvuoto atsisakymo patvirtinti Išankstinių </w:t>
      </w:r>
      <w:r w:rsidR="0079530B">
        <w:rPr>
          <w:sz w:val="24"/>
          <w:szCs w:val="24"/>
        </w:rPr>
        <w:t>s</w:t>
      </w:r>
      <w:r w:rsidR="0079530B" w:rsidRPr="009C2D1C">
        <w:rPr>
          <w:sz w:val="24"/>
          <w:szCs w:val="24"/>
        </w:rPr>
        <w:t xml:space="preserve">utarties </w:t>
      </w:r>
      <w:r w:rsidR="007F3D37" w:rsidRPr="009C2D1C">
        <w:rPr>
          <w:sz w:val="24"/>
          <w:szCs w:val="24"/>
        </w:rPr>
        <w:t xml:space="preserve">įsigaliojimo </w:t>
      </w:r>
      <w:r w:rsidR="007C483B" w:rsidRPr="009C2D1C">
        <w:rPr>
          <w:sz w:val="24"/>
          <w:szCs w:val="24"/>
        </w:rPr>
        <w:t>sąlygų įvykdymą, laikoma, kad jos yra įvykdytos</w:t>
      </w:r>
      <w:r w:rsidRPr="009C2D1C">
        <w:rPr>
          <w:sz w:val="24"/>
          <w:szCs w:val="24"/>
        </w:rPr>
        <w:t>.</w:t>
      </w:r>
    </w:p>
    <w:p w14:paraId="5FC70E83" w14:textId="643ECEDE" w:rsidR="00F467EC" w:rsidRPr="00553BB9" w:rsidRDefault="00F467EC" w:rsidP="00CE1599">
      <w:pPr>
        <w:pStyle w:val="paragrafai"/>
        <w:tabs>
          <w:tab w:val="num" w:pos="568"/>
          <w:tab w:val="num" w:pos="1418"/>
        </w:tabs>
        <w:ind w:left="1418" w:hanging="851"/>
        <w:rPr>
          <w:sz w:val="24"/>
          <w:szCs w:val="24"/>
        </w:rPr>
      </w:pPr>
      <w:bookmarkStart w:id="79" w:name="_Ref283282380"/>
      <w:bookmarkStart w:id="80" w:name="_Toc284496655"/>
      <w:bookmarkStart w:id="81" w:name="_Ref528073246"/>
      <w:bookmarkEnd w:id="74"/>
      <w:r w:rsidRPr="009C2D1C">
        <w:rPr>
          <w:sz w:val="24"/>
          <w:szCs w:val="24"/>
        </w:rPr>
        <w:t xml:space="preserve">Jeigu dėl objektyvių, nuo Šalių nepriklausančių, priežasčių Sutartis neįsigalioja visa </w:t>
      </w:r>
      <w:r w:rsidR="004A44E1" w:rsidRPr="009C2D1C">
        <w:rPr>
          <w:sz w:val="24"/>
          <w:szCs w:val="24"/>
        </w:rPr>
        <w:t>apimtimi per Sutarties</w:t>
      </w:r>
      <w:r w:rsidR="004A44E1" w:rsidRPr="009C2D1C" w:rsidDel="004A44E1">
        <w:rPr>
          <w:sz w:val="24"/>
          <w:szCs w:val="24"/>
        </w:rPr>
        <w:t xml:space="preserve"> </w:t>
      </w:r>
      <w:r w:rsidRPr="00553BB9">
        <w:rPr>
          <w:sz w:val="24"/>
          <w:szCs w:val="24"/>
        </w:rPr>
        <w:fldChar w:fldCharType="begin"/>
      </w:r>
      <w:r w:rsidRPr="009C2D1C">
        <w:rPr>
          <w:sz w:val="24"/>
          <w:szCs w:val="24"/>
        </w:rPr>
        <w:instrText xml:space="preserve"> REF _Ref283374680 \r \h  \* MERGEFORMAT </w:instrText>
      </w:r>
      <w:r w:rsidRPr="00553BB9">
        <w:rPr>
          <w:sz w:val="24"/>
          <w:szCs w:val="24"/>
        </w:rPr>
      </w:r>
      <w:r w:rsidRPr="00553BB9">
        <w:rPr>
          <w:sz w:val="24"/>
          <w:szCs w:val="24"/>
        </w:rPr>
        <w:fldChar w:fldCharType="separate"/>
      </w:r>
      <w:r w:rsidR="00E3063E">
        <w:rPr>
          <w:sz w:val="24"/>
          <w:szCs w:val="24"/>
        </w:rPr>
        <w:t>3.2</w:t>
      </w:r>
      <w:r w:rsidRPr="00553BB9">
        <w:rPr>
          <w:sz w:val="24"/>
          <w:szCs w:val="24"/>
        </w:rPr>
        <w:fldChar w:fldCharType="end"/>
      </w:r>
      <w:r w:rsidRPr="00553BB9">
        <w:rPr>
          <w:sz w:val="24"/>
          <w:szCs w:val="24"/>
        </w:rPr>
        <w:t> punkte nurodyt</w:t>
      </w:r>
      <w:r w:rsidR="004A44E1" w:rsidRPr="00553BB9">
        <w:rPr>
          <w:sz w:val="24"/>
          <w:szCs w:val="24"/>
        </w:rPr>
        <w:t>ą</w:t>
      </w:r>
      <w:r w:rsidRPr="00214951">
        <w:rPr>
          <w:sz w:val="24"/>
          <w:szCs w:val="24"/>
        </w:rPr>
        <w:t xml:space="preserve"> termin</w:t>
      </w:r>
      <w:r w:rsidR="004A44E1" w:rsidRPr="00892586">
        <w:rPr>
          <w:sz w:val="24"/>
          <w:szCs w:val="24"/>
        </w:rPr>
        <w:t>ą</w:t>
      </w:r>
      <w:r w:rsidRPr="00EF7CDF">
        <w:rPr>
          <w:sz w:val="24"/>
          <w:szCs w:val="24"/>
        </w:rPr>
        <w:t xml:space="preserve">, Šalys abipusiu raštišku susitarimu gali pratęsti Sutarties įsigaliojimo visa apimtimi terminą, bet ne ilgiau kaip </w:t>
      </w:r>
      <w:r w:rsidRPr="00D82993">
        <w:rPr>
          <w:sz w:val="24"/>
          <w:szCs w:val="24"/>
        </w:rPr>
        <w:t>dar</w:t>
      </w:r>
      <w:r w:rsidR="00D82993" w:rsidRPr="00D82993">
        <w:rPr>
          <w:sz w:val="24"/>
          <w:szCs w:val="24"/>
        </w:rPr>
        <w:t xml:space="preserve"> 90 (devyniasdešimt</w:t>
      </w:r>
      <w:r w:rsidR="00346753">
        <w:rPr>
          <w:sz w:val="24"/>
          <w:szCs w:val="24"/>
        </w:rPr>
        <w:t>)</w:t>
      </w:r>
      <w:r w:rsidR="00D82993" w:rsidRPr="00D82993">
        <w:rPr>
          <w:sz w:val="24"/>
          <w:szCs w:val="24"/>
        </w:rPr>
        <w:t xml:space="preserve"> dienų</w:t>
      </w:r>
      <w:r w:rsidRPr="00D82993">
        <w:rPr>
          <w:sz w:val="24"/>
          <w:szCs w:val="24"/>
        </w:rPr>
        <w:t xml:space="preserve">. </w:t>
      </w:r>
      <w:bookmarkEnd w:id="79"/>
      <w:bookmarkEnd w:id="80"/>
      <w:r w:rsidR="008915BC" w:rsidRPr="009C2D1C">
        <w:rPr>
          <w:sz w:val="24"/>
          <w:szCs w:val="24"/>
        </w:rPr>
        <w:t xml:space="preserve">Sutarties įsigaliojimo visa apimtimi termino pratęsimo šiame Sutarties </w:t>
      </w:r>
      <w:r w:rsidR="008915BC" w:rsidRPr="00553BB9">
        <w:rPr>
          <w:sz w:val="24"/>
          <w:szCs w:val="24"/>
        </w:rPr>
        <w:fldChar w:fldCharType="begin"/>
      </w:r>
      <w:r w:rsidR="008915BC" w:rsidRPr="009C2D1C">
        <w:rPr>
          <w:sz w:val="24"/>
          <w:szCs w:val="24"/>
        </w:rPr>
        <w:instrText xml:space="preserve"> REF _Ref528073246 \r \h </w:instrText>
      </w:r>
      <w:r w:rsidR="00A709D4" w:rsidRPr="009C2D1C">
        <w:rPr>
          <w:sz w:val="24"/>
          <w:szCs w:val="24"/>
        </w:rPr>
        <w:instrText xml:space="preserve"> \* MERGEFORMAT </w:instrText>
      </w:r>
      <w:r w:rsidR="008915BC" w:rsidRPr="00553BB9">
        <w:rPr>
          <w:sz w:val="24"/>
          <w:szCs w:val="24"/>
        </w:rPr>
      </w:r>
      <w:r w:rsidR="008915BC" w:rsidRPr="00553BB9">
        <w:rPr>
          <w:sz w:val="24"/>
          <w:szCs w:val="24"/>
        </w:rPr>
        <w:fldChar w:fldCharType="separate"/>
      </w:r>
      <w:r w:rsidR="00E3063E">
        <w:rPr>
          <w:sz w:val="24"/>
          <w:szCs w:val="24"/>
        </w:rPr>
        <w:t>3.4</w:t>
      </w:r>
      <w:r w:rsidR="008915BC" w:rsidRPr="00553BB9">
        <w:rPr>
          <w:sz w:val="24"/>
          <w:szCs w:val="24"/>
        </w:rPr>
        <w:fldChar w:fldCharType="end"/>
      </w:r>
      <w:r w:rsidR="008915BC" w:rsidRPr="00553BB9">
        <w:rPr>
          <w:sz w:val="24"/>
          <w:szCs w:val="24"/>
        </w:rPr>
        <w:t xml:space="preserve"> punkte numatytu atveju Sutarties </w:t>
      </w:r>
      <w:r w:rsidR="008915BC" w:rsidRPr="00553BB9">
        <w:rPr>
          <w:sz w:val="24"/>
          <w:szCs w:val="24"/>
        </w:rPr>
        <w:fldChar w:fldCharType="begin"/>
      </w:r>
      <w:r w:rsidR="008915BC" w:rsidRPr="009C2D1C">
        <w:rPr>
          <w:sz w:val="24"/>
          <w:szCs w:val="24"/>
        </w:rPr>
        <w:instrText xml:space="preserve"> REF _Ref528073277 \r \h </w:instrText>
      </w:r>
      <w:r w:rsidR="00A709D4" w:rsidRPr="009C2D1C">
        <w:rPr>
          <w:sz w:val="24"/>
          <w:szCs w:val="24"/>
        </w:rPr>
        <w:instrText xml:space="preserve"> \* MERGEFORMAT </w:instrText>
      </w:r>
      <w:r w:rsidR="008915BC" w:rsidRPr="00553BB9">
        <w:rPr>
          <w:sz w:val="24"/>
          <w:szCs w:val="24"/>
        </w:rPr>
      </w:r>
      <w:r w:rsidR="008915BC" w:rsidRPr="00553BB9">
        <w:rPr>
          <w:sz w:val="24"/>
          <w:szCs w:val="24"/>
        </w:rPr>
        <w:fldChar w:fldCharType="separate"/>
      </w:r>
      <w:r w:rsidR="00E3063E">
        <w:rPr>
          <w:sz w:val="24"/>
          <w:szCs w:val="24"/>
        </w:rPr>
        <w:t>47</w:t>
      </w:r>
      <w:r w:rsidR="008915BC" w:rsidRPr="00553BB9">
        <w:rPr>
          <w:sz w:val="24"/>
          <w:szCs w:val="24"/>
        </w:rPr>
        <w:fldChar w:fldCharType="end"/>
      </w:r>
      <w:r w:rsidR="008915BC" w:rsidRPr="00553BB9">
        <w:rPr>
          <w:sz w:val="24"/>
          <w:szCs w:val="24"/>
        </w:rPr>
        <w:t xml:space="preserve"> punkte numatyta atsakomybė nėra taikoma.</w:t>
      </w:r>
      <w:bookmarkEnd w:id="81"/>
    </w:p>
    <w:p w14:paraId="72849480" w14:textId="4014CA9D" w:rsidR="00F467EC" w:rsidRPr="009C2D1C" w:rsidRDefault="00F467EC" w:rsidP="00CE1599">
      <w:pPr>
        <w:pStyle w:val="paragrafai"/>
        <w:tabs>
          <w:tab w:val="num" w:pos="1418"/>
        </w:tabs>
        <w:ind w:left="1418" w:hanging="851"/>
        <w:rPr>
          <w:sz w:val="24"/>
          <w:szCs w:val="24"/>
        </w:rPr>
      </w:pPr>
      <w:bookmarkStart w:id="82" w:name="_Toc284496656"/>
      <w:r w:rsidRPr="00214951">
        <w:rPr>
          <w:sz w:val="24"/>
          <w:szCs w:val="24"/>
        </w:rPr>
        <w:lastRenderedPageBreak/>
        <w:t>Siekdam</w:t>
      </w:r>
      <w:r w:rsidR="0010576F" w:rsidRPr="00892586">
        <w:rPr>
          <w:sz w:val="24"/>
          <w:szCs w:val="24"/>
        </w:rPr>
        <w:t>os</w:t>
      </w:r>
      <w:r w:rsidRPr="00EF7CDF">
        <w:rPr>
          <w:sz w:val="24"/>
          <w:szCs w:val="24"/>
        </w:rPr>
        <w:t xml:space="preserve"> įvykdyti Išankstines </w:t>
      </w:r>
      <w:r w:rsidR="0079530B">
        <w:rPr>
          <w:sz w:val="24"/>
          <w:szCs w:val="24"/>
        </w:rPr>
        <w:t>s</w:t>
      </w:r>
      <w:r w:rsidR="0079530B" w:rsidRPr="00EF7CDF">
        <w:rPr>
          <w:sz w:val="24"/>
          <w:szCs w:val="24"/>
        </w:rPr>
        <w:t xml:space="preserve">utarties </w:t>
      </w:r>
      <w:r w:rsidRPr="00EF7CDF">
        <w:rPr>
          <w:sz w:val="24"/>
          <w:szCs w:val="24"/>
        </w:rPr>
        <w:t xml:space="preserve">įsigaliojimo sąlygas ir tinkamai pasirengti įsipareigojimų pagal Sutartį vykdymui, </w:t>
      </w:r>
      <w:r w:rsidR="0010576F" w:rsidRPr="00403566">
        <w:rPr>
          <w:sz w:val="24"/>
          <w:szCs w:val="24"/>
        </w:rPr>
        <w:t>Šalys</w:t>
      </w:r>
      <w:r w:rsidRPr="00721C47">
        <w:rPr>
          <w:sz w:val="24"/>
          <w:szCs w:val="24"/>
        </w:rPr>
        <w:t xml:space="preserve"> vi</w:t>
      </w:r>
      <w:r w:rsidRPr="00210A19">
        <w:rPr>
          <w:sz w:val="24"/>
          <w:szCs w:val="24"/>
        </w:rPr>
        <w:t xml:space="preserve">są laikotarpį iki Sutarties įsigaliojimo visa apimtimi privalo bendradarbiauti, kooperuotis ir dėti maksimalias pastangas, įskaitant tinkamą bendradarbiavimą gaunant reikiamus sutikimus, leidimus, licencijas, sertifikatus ir kitus dokumentus, </w:t>
      </w:r>
      <w:r w:rsidR="004A44E1" w:rsidRPr="00EE7E58">
        <w:rPr>
          <w:sz w:val="24"/>
          <w:szCs w:val="24"/>
        </w:rPr>
        <w:t xml:space="preserve">taip pat pateikiant dokumentus, kurių pagrįstai reikia Išankstinių </w:t>
      </w:r>
      <w:r w:rsidR="00D37133" w:rsidRPr="009C2D1C">
        <w:rPr>
          <w:sz w:val="24"/>
          <w:szCs w:val="24"/>
        </w:rPr>
        <w:t>S</w:t>
      </w:r>
      <w:r w:rsidR="004A44E1" w:rsidRPr="009C2D1C">
        <w:rPr>
          <w:sz w:val="24"/>
          <w:szCs w:val="24"/>
        </w:rPr>
        <w:t>utarties įsigaliojimo sąlygų įvykdymui</w:t>
      </w:r>
      <w:r w:rsidRPr="009C2D1C">
        <w:rPr>
          <w:sz w:val="24"/>
          <w:szCs w:val="24"/>
        </w:rPr>
        <w:t>.</w:t>
      </w:r>
      <w:bookmarkEnd w:id="82"/>
    </w:p>
    <w:p w14:paraId="73B378E3" w14:textId="1CD0AC65" w:rsidR="00086C41" w:rsidRPr="009C2D1C" w:rsidRDefault="00B34EC4" w:rsidP="00CE1599">
      <w:pPr>
        <w:pStyle w:val="paragrafai"/>
        <w:tabs>
          <w:tab w:val="num" w:pos="1418"/>
        </w:tabs>
        <w:ind w:left="1418" w:hanging="851"/>
        <w:rPr>
          <w:sz w:val="24"/>
          <w:szCs w:val="24"/>
        </w:rPr>
      </w:pPr>
      <w:bookmarkStart w:id="83" w:name="_Ref440619745"/>
      <w:r w:rsidRPr="009C2D1C">
        <w:rPr>
          <w:sz w:val="24"/>
          <w:szCs w:val="24"/>
        </w:rPr>
        <w:t>Šalys susitaria, kad:</w:t>
      </w:r>
      <w:bookmarkEnd w:id="83"/>
    </w:p>
    <w:p w14:paraId="13015E38" w14:textId="1B3E141E" w:rsidR="009D7674" w:rsidRPr="00DA2146" w:rsidRDefault="0010576F" w:rsidP="00A239C9">
      <w:pPr>
        <w:pStyle w:val="paragrafesraas"/>
        <w:tabs>
          <w:tab w:val="num" w:pos="2268"/>
        </w:tabs>
        <w:ind w:left="2268" w:hanging="851"/>
        <w:rPr>
          <w:sz w:val="24"/>
          <w:szCs w:val="24"/>
        </w:rPr>
      </w:pPr>
      <w:r w:rsidRPr="009C2D1C">
        <w:rPr>
          <w:sz w:val="24"/>
          <w:szCs w:val="24"/>
        </w:rPr>
        <w:t xml:space="preserve">Išankstinių </w:t>
      </w:r>
      <w:r w:rsidR="006E4C6D">
        <w:rPr>
          <w:sz w:val="24"/>
          <w:szCs w:val="24"/>
        </w:rPr>
        <w:t>s</w:t>
      </w:r>
      <w:r w:rsidR="006E4C6D" w:rsidRPr="009C2D1C">
        <w:rPr>
          <w:sz w:val="24"/>
          <w:szCs w:val="24"/>
        </w:rPr>
        <w:t xml:space="preserve">utarties </w:t>
      </w:r>
      <w:r w:rsidRPr="009C2D1C">
        <w:rPr>
          <w:sz w:val="24"/>
          <w:szCs w:val="24"/>
        </w:rPr>
        <w:t xml:space="preserve">įsigaliojimo sąlygų, priklausančių nuo Privataus subjekto neįvykdymas prilyginamas Privataus subjekto atsisakymui sudaryti Sutartį </w:t>
      </w:r>
      <w:r w:rsidR="00DC4FEA">
        <w:rPr>
          <w:sz w:val="24"/>
          <w:szCs w:val="24"/>
        </w:rPr>
        <w:t xml:space="preserve">VPGSĮ </w:t>
      </w:r>
      <w:r w:rsidRPr="009C2D1C">
        <w:rPr>
          <w:sz w:val="24"/>
          <w:szCs w:val="24"/>
        </w:rPr>
        <w:t xml:space="preserve">prasme ir Valdžios subjektas įgyja teisę </w:t>
      </w:r>
      <w:r w:rsidR="003F72CE" w:rsidRPr="006E4C6D">
        <w:rPr>
          <w:sz w:val="24"/>
          <w:szCs w:val="24"/>
        </w:rPr>
        <w:t xml:space="preserve">reikalauti </w:t>
      </w:r>
      <w:r w:rsidR="003F72CE" w:rsidRPr="009C2D1C">
        <w:rPr>
          <w:sz w:val="24"/>
          <w:szCs w:val="24"/>
        </w:rPr>
        <w:t xml:space="preserve">Privataus subjekto </w:t>
      </w:r>
      <w:r w:rsidR="003F72CE" w:rsidRPr="00B46229">
        <w:rPr>
          <w:sz w:val="24"/>
          <w:szCs w:val="24"/>
        </w:rPr>
        <w:t xml:space="preserve">sumokėti </w:t>
      </w:r>
      <w:r w:rsidR="00B46229" w:rsidRPr="00B46229">
        <w:rPr>
          <w:sz w:val="24"/>
          <w:szCs w:val="24"/>
        </w:rPr>
        <w:t>3 450 000 (</w:t>
      </w:r>
      <w:r w:rsidR="006E4C6D" w:rsidRPr="00B46229">
        <w:rPr>
          <w:sz w:val="24"/>
          <w:szCs w:val="24"/>
        </w:rPr>
        <w:t>tr</w:t>
      </w:r>
      <w:r w:rsidR="006E4C6D">
        <w:rPr>
          <w:sz w:val="24"/>
          <w:szCs w:val="24"/>
        </w:rPr>
        <w:t>ijų</w:t>
      </w:r>
      <w:r w:rsidR="006E4C6D" w:rsidRPr="00B46229">
        <w:rPr>
          <w:sz w:val="24"/>
          <w:szCs w:val="24"/>
        </w:rPr>
        <w:t xml:space="preserve"> milijon</w:t>
      </w:r>
      <w:r w:rsidR="006E4C6D">
        <w:rPr>
          <w:sz w:val="24"/>
          <w:szCs w:val="24"/>
        </w:rPr>
        <w:t>ų</w:t>
      </w:r>
      <w:r w:rsidR="006E4C6D" w:rsidRPr="00B46229">
        <w:rPr>
          <w:sz w:val="24"/>
          <w:szCs w:val="24"/>
        </w:rPr>
        <w:t xml:space="preserve"> </w:t>
      </w:r>
      <w:r w:rsidR="00B46229" w:rsidRPr="00B46229">
        <w:rPr>
          <w:sz w:val="24"/>
          <w:szCs w:val="24"/>
        </w:rPr>
        <w:t>keturi</w:t>
      </w:r>
      <w:r w:rsidR="006E4C6D">
        <w:rPr>
          <w:sz w:val="24"/>
          <w:szCs w:val="24"/>
        </w:rPr>
        <w:t>ų</w:t>
      </w:r>
      <w:r w:rsidR="00B46229" w:rsidRPr="00B46229">
        <w:rPr>
          <w:sz w:val="24"/>
          <w:szCs w:val="24"/>
        </w:rPr>
        <w:t xml:space="preserve"> </w:t>
      </w:r>
      <w:r w:rsidR="006E4C6D" w:rsidRPr="00B46229">
        <w:rPr>
          <w:sz w:val="24"/>
          <w:szCs w:val="24"/>
        </w:rPr>
        <w:t>šimt</w:t>
      </w:r>
      <w:r w:rsidR="006E4C6D">
        <w:rPr>
          <w:sz w:val="24"/>
          <w:szCs w:val="24"/>
        </w:rPr>
        <w:t>ų</w:t>
      </w:r>
      <w:r w:rsidR="006E4C6D" w:rsidRPr="00B46229">
        <w:rPr>
          <w:sz w:val="24"/>
          <w:szCs w:val="24"/>
        </w:rPr>
        <w:t xml:space="preserve"> </w:t>
      </w:r>
      <w:r w:rsidR="00B46229" w:rsidRPr="00B46229">
        <w:rPr>
          <w:sz w:val="24"/>
          <w:szCs w:val="24"/>
        </w:rPr>
        <w:t>penkiasdešimt tūkstančių)</w:t>
      </w:r>
      <w:r w:rsidR="009F2992" w:rsidRPr="00B46229">
        <w:rPr>
          <w:sz w:val="24"/>
          <w:szCs w:val="24"/>
        </w:rPr>
        <w:t xml:space="preserve"> </w:t>
      </w:r>
      <w:r w:rsidR="003F72CE" w:rsidRPr="00B46229">
        <w:rPr>
          <w:sz w:val="24"/>
          <w:szCs w:val="24"/>
        </w:rPr>
        <w:t>eurų dydžio</w:t>
      </w:r>
      <w:r w:rsidR="003F72CE" w:rsidRPr="00DA2146">
        <w:rPr>
          <w:sz w:val="24"/>
          <w:szCs w:val="24"/>
        </w:rPr>
        <w:t xml:space="preserve"> baudą, kuri laikoma Šalių iš anksto aptartais galutiniais Valdžios subjekto nuostoliais, ir turi teisę šią baudą išreikalauti be kita ko pasinaudodamas Pasiūlymo galiojimo užtikrinimu, kurį Investuotojas pateikė </w:t>
      </w:r>
      <w:r w:rsidR="0057221E" w:rsidRPr="00DA2146">
        <w:rPr>
          <w:sz w:val="24"/>
          <w:szCs w:val="24"/>
        </w:rPr>
        <w:t xml:space="preserve">Pirkimo </w:t>
      </w:r>
      <w:r w:rsidR="003F72CE" w:rsidRPr="00DA2146">
        <w:rPr>
          <w:sz w:val="24"/>
          <w:szCs w:val="24"/>
        </w:rPr>
        <w:t xml:space="preserve">metu. </w:t>
      </w:r>
      <w:r w:rsidR="005F0890" w:rsidRPr="00DA2146">
        <w:rPr>
          <w:sz w:val="24"/>
          <w:szCs w:val="24"/>
        </w:rPr>
        <w:t xml:space="preserve">Esant šiame punkte nurodytam Išankstinių sutarties įsigaliojimo sąlygų neįvykdymui </w:t>
      </w:r>
      <w:r w:rsidR="002A4330" w:rsidRPr="00DA2146">
        <w:rPr>
          <w:sz w:val="24"/>
          <w:szCs w:val="24"/>
        </w:rPr>
        <w:t xml:space="preserve">nėra taikomos Sutarties </w:t>
      </w:r>
      <w:r w:rsidR="002A4330" w:rsidRPr="00DA2146">
        <w:rPr>
          <w:sz w:val="24"/>
          <w:szCs w:val="24"/>
        </w:rPr>
        <w:fldChar w:fldCharType="begin"/>
      </w:r>
      <w:r w:rsidR="002A4330" w:rsidRPr="00DA2146">
        <w:rPr>
          <w:sz w:val="24"/>
          <w:szCs w:val="24"/>
        </w:rPr>
        <w:instrText xml:space="preserve"> REF _Ref502145613 \r \h </w:instrText>
      </w:r>
      <w:r w:rsidR="00DA2146">
        <w:rPr>
          <w:sz w:val="24"/>
          <w:szCs w:val="24"/>
        </w:rPr>
        <w:instrText xml:space="preserve"> \* MERGEFORMAT </w:instrText>
      </w:r>
      <w:r w:rsidR="002A4330" w:rsidRPr="00DA2146">
        <w:rPr>
          <w:sz w:val="24"/>
          <w:szCs w:val="24"/>
        </w:rPr>
      </w:r>
      <w:r w:rsidR="002A4330" w:rsidRPr="00DA2146">
        <w:rPr>
          <w:sz w:val="24"/>
          <w:szCs w:val="24"/>
        </w:rPr>
        <w:fldChar w:fldCharType="separate"/>
      </w:r>
      <w:r w:rsidR="00E3063E">
        <w:rPr>
          <w:sz w:val="24"/>
          <w:szCs w:val="24"/>
        </w:rPr>
        <w:t>43</w:t>
      </w:r>
      <w:r w:rsidR="002A4330" w:rsidRPr="00DA2146">
        <w:rPr>
          <w:sz w:val="24"/>
          <w:szCs w:val="24"/>
        </w:rPr>
        <w:fldChar w:fldCharType="end"/>
      </w:r>
      <w:r w:rsidR="002A4330" w:rsidRPr="00DA2146">
        <w:rPr>
          <w:sz w:val="24"/>
          <w:szCs w:val="24"/>
        </w:rPr>
        <w:t xml:space="preserve"> </w:t>
      </w:r>
      <w:r w:rsidR="00C74195">
        <w:rPr>
          <w:sz w:val="24"/>
          <w:szCs w:val="24"/>
        </w:rPr>
        <w:t xml:space="preserve">punkto </w:t>
      </w:r>
      <w:r w:rsidR="002A4330" w:rsidRPr="00DA2146">
        <w:rPr>
          <w:sz w:val="24"/>
          <w:szCs w:val="24"/>
        </w:rPr>
        <w:t>kompensavimo formulės.</w:t>
      </w:r>
    </w:p>
    <w:p w14:paraId="66588BA5" w14:textId="21DAD777" w:rsidR="00A95B6A" w:rsidRPr="00214951" w:rsidRDefault="0010576F" w:rsidP="00A239C9">
      <w:pPr>
        <w:pStyle w:val="paragrafesraas"/>
        <w:tabs>
          <w:tab w:val="num" w:pos="2268"/>
        </w:tabs>
        <w:ind w:left="2268" w:hanging="851"/>
        <w:rPr>
          <w:sz w:val="24"/>
          <w:szCs w:val="24"/>
        </w:rPr>
      </w:pPr>
      <w:r w:rsidRPr="00895F77">
        <w:rPr>
          <w:sz w:val="24"/>
          <w:szCs w:val="24"/>
        </w:rPr>
        <w:t xml:space="preserve">Išankstinių </w:t>
      </w:r>
      <w:r w:rsidR="00895F77">
        <w:rPr>
          <w:sz w:val="24"/>
          <w:szCs w:val="24"/>
        </w:rPr>
        <w:t>s</w:t>
      </w:r>
      <w:r w:rsidR="00895F77" w:rsidRPr="00895F77">
        <w:rPr>
          <w:sz w:val="24"/>
          <w:szCs w:val="24"/>
        </w:rPr>
        <w:t xml:space="preserve">utarties </w:t>
      </w:r>
      <w:r w:rsidRPr="00895F77">
        <w:rPr>
          <w:sz w:val="24"/>
          <w:szCs w:val="24"/>
        </w:rPr>
        <w:t>įsigaliojim</w:t>
      </w:r>
      <w:r w:rsidR="7F990543" w:rsidRPr="00895F77">
        <w:rPr>
          <w:sz w:val="24"/>
          <w:szCs w:val="24"/>
        </w:rPr>
        <w:t>o</w:t>
      </w:r>
      <w:r w:rsidRPr="00895F77">
        <w:rPr>
          <w:sz w:val="24"/>
          <w:szCs w:val="24"/>
        </w:rPr>
        <w:t xml:space="preserve"> sąlygų, priklausančių nuo Valdžios subjekto, neįvykdymas prilyginamas Valdžios subjekto atsisakymui sudaryti Sutartį, ir </w:t>
      </w:r>
      <w:r w:rsidR="0038588F" w:rsidRPr="00895F77">
        <w:rPr>
          <w:sz w:val="24"/>
          <w:szCs w:val="24"/>
        </w:rPr>
        <w:t xml:space="preserve">Privatus subjektas įgyja teisę reikalauti Valdžios subjekto sumokėti </w:t>
      </w:r>
      <w:r w:rsidR="00B46229" w:rsidRPr="00895F77">
        <w:rPr>
          <w:sz w:val="24"/>
          <w:szCs w:val="24"/>
        </w:rPr>
        <w:t>3 450 000 (</w:t>
      </w:r>
      <w:r w:rsidR="00895F77" w:rsidRPr="00895F77">
        <w:rPr>
          <w:sz w:val="24"/>
          <w:szCs w:val="24"/>
        </w:rPr>
        <w:t>tr</w:t>
      </w:r>
      <w:r w:rsidR="00895F77">
        <w:rPr>
          <w:sz w:val="24"/>
          <w:szCs w:val="24"/>
        </w:rPr>
        <w:t>ijų</w:t>
      </w:r>
      <w:r w:rsidR="00895F77" w:rsidRPr="00895F77">
        <w:rPr>
          <w:sz w:val="24"/>
          <w:szCs w:val="24"/>
        </w:rPr>
        <w:t xml:space="preserve"> milijon</w:t>
      </w:r>
      <w:r w:rsidR="00895F77">
        <w:rPr>
          <w:sz w:val="24"/>
          <w:szCs w:val="24"/>
        </w:rPr>
        <w:t>ų</w:t>
      </w:r>
      <w:r w:rsidR="00895F77" w:rsidRPr="00895F77">
        <w:rPr>
          <w:sz w:val="24"/>
          <w:szCs w:val="24"/>
        </w:rPr>
        <w:t xml:space="preserve"> </w:t>
      </w:r>
      <w:r w:rsidR="00B46229" w:rsidRPr="00895F77">
        <w:rPr>
          <w:sz w:val="24"/>
          <w:szCs w:val="24"/>
        </w:rPr>
        <w:t>keturi</w:t>
      </w:r>
      <w:r w:rsidR="00895F77">
        <w:rPr>
          <w:sz w:val="24"/>
          <w:szCs w:val="24"/>
        </w:rPr>
        <w:t>ų</w:t>
      </w:r>
      <w:r w:rsidR="00B46229" w:rsidRPr="00895F77">
        <w:rPr>
          <w:sz w:val="24"/>
          <w:szCs w:val="24"/>
        </w:rPr>
        <w:t xml:space="preserve"> </w:t>
      </w:r>
      <w:r w:rsidR="00895F77" w:rsidRPr="00895F77">
        <w:rPr>
          <w:sz w:val="24"/>
          <w:szCs w:val="24"/>
        </w:rPr>
        <w:t>šimt</w:t>
      </w:r>
      <w:r w:rsidR="00895F77">
        <w:rPr>
          <w:sz w:val="24"/>
          <w:szCs w:val="24"/>
        </w:rPr>
        <w:t>ų</w:t>
      </w:r>
      <w:r w:rsidR="00895F77" w:rsidRPr="00895F77">
        <w:rPr>
          <w:sz w:val="24"/>
          <w:szCs w:val="24"/>
        </w:rPr>
        <w:t xml:space="preserve"> </w:t>
      </w:r>
      <w:r w:rsidR="00B46229" w:rsidRPr="00895F77">
        <w:rPr>
          <w:sz w:val="24"/>
          <w:szCs w:val="24"/>
        </w:rPr>
        <w:t>penkiasdešimt tūkstančių)</w:t>
      </w:r>
      <w:r w:rsidR="002C46E1" w:rsidRPr="00895F77">
        <w:rPr>
          <w:sz w:val="24"/>
          <w:szCs w:val="24"/>
        </w:rPr>
        <w:t xml:space="preserve"> </w:t>
      </w:r>
      <w:r w:rsidR="00C74195" w:rsidRPr="00895F77">
        <w:rPr>
          <w:sz w:val="24"/>
          <w:szCs w:val="24"/>
        </w:rPr>
        <w:t>eurų dydžio baudą</w:t>
      </w:r>
      <w:r w:rsidR="00441F07">
        <w:rPr>
          <w:sz w:val="24"/>
          <w:szCs w:val="24"/>
        </w:rPr>
        <w:t xml:space="preserve"> </w:t>
      </w:r>
      <w:r w:rsidR="00ED3787" w:rsidRPr="00895F77">
        <w:rPr>
          <w:sz w:val="24"/>
          <w:szCs w:val="24"/>
        </w:rPr>
        <w:t xml:space="preserve">. </w:t>
      </w:r>
      <w:r w:rsidR="0023065F" w:rsidRPr="00895F77">
        <w:rPr>
          <w:sz w:val="24"/>
          <w:szCs w:val="24"/>
        </w:rPr>
        <w:t xml:space="preserve">Šiame punkte nurodytos sumos </w:t>
      </w:r>
      <w:r w:rsidR="0038588F" w:rsidRPr="00895F77">
        <w:rPr>
          <w:sz w:val="24"/>
          <w:szCs w:val="24"/>
        </w:rPr>
        <w:t>laikom</w:t>
      </w:r>
      <w:r w:rsidR="0023065F" w:rsidRPr="00895F77">
        <w:rPr>
          <w:sz w:val="24"/>
          <w:szCs w:val="24"/>
        </w:rPr>
        <w:t>os</w:t>
      </w:r>
      <w:r w:rsidR="0038588F" w:rsidRPr="00895F77">
        <w:rPr>
          <w:sz w:val="24"/>
          <w:szCs w:val="24"/>
        </w:rPr>
        <w:t xml:space="preserve"> Šalių iš anksto aptartais </w:t>
      </w:r>
      <w:r w:rsidR="008F283D">
        <w:rPr>
          <w:sz w:val="24"/>
          <w:szCs w:val="24"/>
        </w:rPr>
        <w:t xml:space="preserve">galutiniais </w:t>
      </w:r>
      <w:r w:rsidR="0038588F" w:rsidRPr="00895F77">
        <w:rPr>
          <w:sz w:val="24"/>
          <w:szCs w:val="24"/>
        </w:rPr>
        <w:t>Privataus subjekto</w:t>
      </w:r>
      <w:r w:rsidR="0057221E" w:rsidRPr="00895F77">
        <w:rPr>
          <w:sz w:val="24"/>
          <w:szCs w:val="24"/>
        </w:rPr>
        <w:t xml:space="preserve"> </w:t>
      </w:r>
      <w:r w:rsidR="0038588F" w:rsidRPr="00895F77">
        <w:rPr>
          <w:sz w:val="24"/>
          <w:szCs w:val="24"/>
        </w:rPr>
        <w:t>nuostoliais</w:t>
      </w:r>
      <w:r w:rsidR="0057221E" w:rsidRPr="00895F77">
        <w:rPr>
          <w:sz w:val="24"/>
          <w:szCs w:val="24"/>
        </w:rPr>
        <w:t xml:space="preserve">. </w:t>
      </w:r>
      <w:r w:rsidR="005F0890" w:rsidRPr="00895F77">
        <w:rPr>
          <w:sz w:val="24"/>
          <w:szCs w:val="24"/>
        </w:rPr>
        <w:t xml:space="preserve">Esant šiame punkte nurodytam Išankstinių </w:t>
      </w:r>
      <w:r w:rsidR="00C74195" w:rsidRPr="00895F77">
        <w:rPr>
          <w:sz w:val="24"/>
          <w:szCs w:val="24"/>
        </w:rPr>
        <w:t>S</w:t>
      </w:r>
      <w:r w:rsidR="005F0890" w:rsidRPr="00895F77">
        <w:rPr>
          <w:sz w:val="24"/>
          <w:szCs w:val="24"/>
        </w:rPr>
        <w:t>utarties įsigaliojimo sąlygų</w:t>
      </w:r>
      <w:r w:rsidR="005F0890">
        <w:rPr>
          <w:sz w:val="24"/>
          <w:szCs w:val="24"/>
        </w:rPr>
        <w:t xml:space="preserve"> neįvykdymui </w:t>
      </w:r>
      <w:r w:rsidR="00E36144">
        <w:rPr>
          <w:sz w:val="24"/>
          <w:szCs w:val="24"/>
        </w:rPr>
        <w:t xml:space="preserve">nėra taikomos </w:t>
      </w:r>
      <w:r w:rsidR="00E36144" w:rsidRPr="001C483A">
        <w:rPr>
          <w:sz w:val="24"/>
          <w:szCs w:val="24"/>
        </w:rPr>
        <w:t xml:space="preserve">Sutarties </w:t>
      </w:r>
      <w:r w:rsidR="00E36144">
        <w:rPr>
          <w:sz w:val="24"/>
          <w:szCs w:val="24"/>
        </w:rPr>
        <w:fldChar w:fldCharType="begin"/>
      </w:r>
      <w:r w:rsidR="00E36144">
        <w:rPr>
          <w:sz w:val="24"/>
          <w:szCs w:val="24"/>
        </w:rPr>
        <w:instrText xml:space="preserve"> REF _Ref309218673 \r \h </w:instrText>
      </w:r>
      <w:r w:rsidR="00E36144">
        <w:rPr>
          <w:sz w:val="24"/>
          <w:szCs w:val="24"/>
        </w:rPr>
      </w:r>
      <w:r w:rsidR="00E36144">
        <w:rPr>
          <w:sz w:val="24"/>
          <w:szCs w:val="24"/>
        </w:rPr>
        <w:fldChar w:fldCharType="separate"/>
      </w:r>
      <w:r w:rsidR="00E3063E">
        <w:rPr>
          <w:sz w:val="24"/>
          <w:szCs w:val="24"/>
        </w:rPr>
        <w:t>44</w:t>
      </w:r>
      <w:r w:rsidR="00E36144">
        <w:rPr>
          <w:sz w:val="24"/>
          <w:szCs w:val="24"/>
        </w:rPr>
        <w:fldChar w:fldCharType="end"/>
      </w:r>
      <w:r w:rsidR="00E36144" w:rsidRPr="001C483A">
        <w:rPr>
          <w:sz w:val="24"/>
          <w:szCs w:val="24"/>
        </w:rPr>
        <w:t xml:space="preserve"> punkto</w:t>
      </w:r>
      <w:r w:rsidR="00E36144">
        <w:rPr>
          <w:sz w:val="24"/>
          <w:szCs w:val="24"/>
        </w:rPr>
        <w:t xml:space="preserve"> kompensavimo formulės</w:t>
      </w:r>
      <w:r w:rsidR="00E36144" w:rsidRPr="001C483A">
        <w:rPr>
          <w:sz w:val="24"/>
          <w:szCs w:val="24"/>
        </w:rPr>
        <w:t>.</w:t>
      </w:r>
    </w:p>
    <w:p w14:paraId="0922A62C" w14:textId="0008BC42" w:rsidR="00DD2824" w:rsidRDefault="00DD2824" w:rsidP="00DD2824">
      <w:pPr>
        <w:pStyle w:val="paragrafesraas"/>
        <w:tabs>
          <w:tab w:val="num" w:pos="2268"/>
          <w:tab w:val="num" w:pos="2700"/>
        </w:tabs>
        <w:ind w:left="2268" w:hanging="851"/>
        <w:rPr>
          <w:sz w:val="24"/>
          <w:szCs w:val="24"/>
        </w:rPr>
      </w:pPr>
      <w:r w:rsidRPr="00492374">
        <w:rPr>
          <w:sz w:val="24"/>
          <w:szCs w:val="24"/>
        </w:rPr>
        <w:t xml:space="preserve">Jeigu Sutartis visa apimtimi neįsigalioja ne dėl Šalių kaltės ar dėl nuo Šalių </w:t>
      </w:r>
      <w:r w:rsidR="00C74195">
        <w:rPr>
          <w:sz w:val="24"/>
          <w:szCs w:val="24"/>
        </w:rPr>
        <w:t>ne</w:t>
      </w:r>
      <w:r w:rsidRPr="00492374">
        <w:rPr>
          <w:sz w:val="24"/>
          <w:szCs w:val="24"/>
        </w:rPr>
        <w:t xml:space="preserve">priklausančių aplinkybių,  arba dėl </w:t>
      </w:r>
      <w:r w:rsidR="0095592B">
        <w:rPr>
          <w:sz w:val="24"/>
          <w:szCs w:val="24"/>
        </w:rPr>
        <w:t xml:space="preserve">abiejų </w:t>
      </w:r>
      <w:r w:rsidRPr="00492374">
        <w:rPr>
          <w:sz w:val="24"/>
          <w:szCs w:val="24"/>
        </w:rPr>
        <w:t>Šalių kaltės, Šalys taiko restituciją ir grąžina viena kitai viską, ką yra gavusios viena iš kitos pagal šią Sutartį ar dėl šios Sutarties, tačiau neprivalo viena kitai atlyginti</w:t>
      </w:r>
      <w:r w:rsidRPr="002428CF">
        <w:rPr>
          <w:sz w:val="24"/>
          <w:szCs w:val="24"/>
        </w:rPr>
        <w:t xml:space="preserve"> jokių išlaidų, sąnaudų, nuostolių (žalos) ir neprivalo mokėti jokių netesybų</w:t>
      </w:r>
      <w:r w:rsidR="009E4E8D">
        <w:rPr>
          <w:sz w:val="24"/>
          <w:szCs w:val="24"/>
        </w:rPr>
        <w:t>.</w:t>
      </w:r>
    </w:p>
    <w:p w14:paraId="511783CE" w14:textId="1152D851" w:rsidR="001A5518" w:rsidRPr="00892586" w:rsidRDefault="009348E8" w:rsidP="00CE1599">
      <w:pPr>
        <w:pStyle w:val="paragrafai"/>
        <w:tabs>
          <w:tab w:val="num" w:pos="1418"/>
        </w:tabs>
        <w:ind w:left="1418" w:hanging="851"/>
        <w:rPr>
          <w:sz w:val="24"/>
          <w:szCs w:val="24"/>
        </w:rPr>
      </w:pPr>
      <w:bookmarkStart w:id="84" w:name="_Ref433725311"/>
      <w:r w:rsidRPr="00EE7E58">
        <w:rPr>
          <w:sz w:val="24"/>
          <w:szCs w:val="24"/>
        </w:rPr>
        <w:t>Jeigu Sutartis visa api</w:t>
      </w:r>
      <w:r w:rsidRPr="009C2D1C">
        <w:rPr>
          <w:sz w:val="24"/>
          <w:szCs w:val="24"/>
        </w:rPr>
        <w:t>mtimi neįsigalioja dėl kurios nors iš Šalių kaltės ar dėl nuo kurios nors Šalies priklausančių aplinkybių, laikoma, jog ta Šalis padarė esminį Sutarties pažeidimą</w:t>
      </w:r>
      <w:r w:rsidR="001A5518" w:rsidRPr="00892586">
        <w:rPr>
          <w:sz w:val="24"/>
          <w:szCs w:val="24"/>
        </w:rPr>
        <w:t>.</w:t>
      </w:r>
      <w:bookmarkEnd w:id="84"/>
    </w:p>
    <w:p w14:paraId="3147BAEF" w14:textId="668A6C01" w:rsidR="00F467EC" w:rsidRPr="00EF7CDF" w:rsidRDefault="00F467EC" w:rsidP="00CE1599">
      <w:pPr>
        <w:pStyle w:val="Heading2"/>
        <w:tabs>
          <w:tab w:val="num" w:pos="1418"/>
        </w:tabs>
        <w:ind w:left="1418" w:hanging="851"/>
        <w:rPr>
          <w:szCs w:val="24"/>
        </w:rPr>
      </w:pPr>
      <w:bookmarkStart w:id="85" w:name="_Toc284496657"/>
      <w:bookmarkStart w:id="86" w:name="_Ref292960857"/>
      <w:bookmarkStart w:id="87" w:name="_Toc293074439"/>
      <w:bookmarkStart w:id="88" w:name="_Ref293328336"/>
      <w:bookmarkStart w:id="89" w:name="_Toc297646364"/>
      <w:bookmarkStart w:id="90" w:name="_Toc300049711"/>
      <w:bookmarkStart w:id="91" w:name="_Ref309153681"/>
      <w:bookmarkStart w:id="92" w:name="_Toc309205486"/>
      <w:bookmarkStart w:id="93" w:name="_Toc92372013"/>
      <w:bookmarkStart w:id="94" w:name="_Ref165534529"/>
      <w:bookmarkStart w:id="95" w:name="_Ref180146607"/>
      <w:bookmarkStart w:id="96" w:name="_Ref180146640"/>
      <w:bookmarkStart w:id="97" w:name="_Ref136340627"/>
      <w:bookmarkStart w:id="98" w:name="_Toc141511352"/>
      <w:bookmarkStart w:id="99" w:name="_Toc199256753"/>
      <w:bookmarkEnd w:id="75"/>
      <w:r w:rsidRPr="00EF7CDF">
        <w:t>Darbų atlikimo trukmė ir Paslaugų</w:t>
      </w:r>
      <w:r w:rsidRPr="00EF7CDF">
        <w:rPr>
          <w:szCs w:val="24"/>
        </w:rPr>
        <w:t xml:space="preserve"> teikimo pradžia ir trukmė</w:t>
      </w:r>
      <w:bookmarkEnd w:id="85"/>
      <w:bookmarkEnd w:id="86"/>
      <w:bookmarkEnd w:id="87"/>
      <w:bookmarkEnd w:id="88"/>
      <w:bookmarkEnd w:id="89"/>
      <w:bookmarkEnd w:id="90"/>
      <w:bookmarkEnd w:id="91"/>
      <w:bookmarkEnd w:id="92"/>
      <w:bookmarkEnd w:id="93"/>
      <w:bookmarkEnd w:id="94"/>
      <w:bookmarkEnd w:id="95"/>
      <w:bookmarkEnd w:id="96"/>
      <w:bookmarkEnd w:id="99"/>
    </w:p>
    <w:p w14:paraId="27AF24C0" w14:textId="437BD834" w:rsidR="008E0625" w:rsidRPr="008E0625" w:rsidRDefault="00F467EC" w:rsidP="008E0625">
      <w:pPr>
        <w:pStyle w:val="paragrafai"/>
        <w:tabs>
          <w:tab w:val="clear" w:pos="1772"/>
          <w:tab w:val="num" w:pos="1350"/>
        </w:tabs>
        <w:ind w:left="1350"/>
        <w:rPr>
          <w:sz w:val="24"/>
          <w:szCs w:val="24"/>
        </w:rPr>
      </w:pPr>
      <w:bookmarkStart w:id="100" w:name="_Ref185182609"/>
      <w:bookmarkStart w:id="101" w:name="_Ref177570206"/>
      <w:bookmarkStart w:id="102" w:name="_Ref407548178"/>
      <w:bookmarkStart w:id="103" w:name="_Ref283283938"/>
      <w:bookmarkStart w:id="104" w:name="_Toc284496658"/>
      <w:r w:rsidRPr="008E0625">
        <w:rPr>
          <w:sz w:val="24"/>
          <w:szCs w:val="24"/>
        </w:rPr>
        <w:t xml:space="preserve">Darbai </w:t>
      </w:r>
      <w:r w:rsidR="005A252C" w:rsidRPr="008E0625">
        <w:rPr>
          <w:sz w:val="24"/>
          <w:szCs w:val="24"/>
        </w:rPr>
        <w:t>privalo būti atlikti pe</w:t>
      </w:r>
      <w:r w:rsidR="000405C1" w:rsidRPr="008E0625">
        <w:rPr>
          <w:sz w:val="24"/>
          <w:szCs w:val="24"/>
        </w:rPr>
        <w:t>r</w:t>
      </w:r>
      <w:r w:rsidR="00ED3787" w:rsidRPr="008E0625">
        <w:rPr>
          <w:sz w:val="24"/>
          <w:szCs w:val="24"/>
        </w:rPr>
        <w:t xml:space="preserve"> </w:t>
      </w:r>
      <w:r w:rsidR="008E0625" w:rsidRPr="008E0625">
        <w:rPr>
          <w:sz w:val="24"/>
          <w:szCs w:val="24"/>
        </w:rPr>
        <w:t xml:space="preserve">3 (trejus) metus nuo šios Sutarties įsigaliojimo visa apimtimi dienos, kaip nurodyta Sutarties </w:t>
      </w:r>
      <w:r w:rsidR="008E0625">
        <w:rPr>
          <w:sz w:val="24"/>
          <w:szCs w:val="24"/>
        </w:rPr>
        <w:fldChar w:fldCharType="begin"/>
      </w:r>
      <w:r w:rsidR="008E0625">
        <w:rPr>
          <w:sz w:val="24"/>
          <w:szCs w:val="24"/>
        </w:rPr>
        <w:instrText xml:space="preserve"> REF _Ref283650822 \r \h </w:instrText>
      </w:r>
      <w:r w:rsidR="008E0625">
        <w:rPr>
          <w:sz w:val="24"/>
          <w:szCs w:val="24"/>
        </w:rPr>
      </w:r>
      <w:r w:rsidR="008E0625">
        <w:rPr>
          <w:sz w:val="24"/>
          <w:szCs w:val="24"/>
        </w:rPr>
        <w:fldChar w:fldCharType="separate"/>
      </w:r>
      <w:r w:rsidR="00E3063E">
        <w:rPr>
          <w:sz w:val="24"/>
          <w:szCs w:val="24"/>
        </w:rPr>
        <w:t>3</w:t>
      </w:r>
      <w:r w:rsidR="008E0625">
        <w:rPr>
          <w:sz w:val="24"/>
          <w:szCs w:val="24"/>
        </w:rPr>
        <w:fldChar w:fldCharType="end"/>
      </w:r>
      <w:r w:rsidR="008E0625" w:rsidRPr="008E0625">
        <w:rPr>
          <w:sz w:val="24"/>
          <w:szCs w:val="24"/>
        </w:rPr>
        <w:t xml:space="preserve"> punkte, išskyrus Sutartyje numatytus atvejus. Darbai gali būti atlikti anksčiau nei šiame punkte nurodytu terminu, jeigu yra gautas Valdžios subjekto sutikimas, kaip nurodyta Sutarties</w:t>
      </w:r>
      <w:r w:rsidR="00661EC5">
        <w:rPr>
          <w:sz w:val="24"/>
          <w:szCs w:val="24"/>
        </w:rPr>
        <w:t xml:space="preserve"> </w:t>
      </w:r>
      <w:r w:rsidR="00661EC5">
        <w:rPr>
          <w:sz w:val="24"/>
          <w:szCs w:val="24"/>
        </w:rPr>
        <w:fldChar w:fldCharType="begin"/>
      </w:r>
      <w:r w:rsidR="00661EC5">
        <w:rPr>
          <w:sz w:val="24"/>
          <w:szCs w:val="24"/>
        </w:rPr>
        <w:instrText xml:space="preserve"> REF _Ref190675614 \r \h </w:instrText>
      </w:r>
      <w:r w:rsidR="00661EC5">
        <w:rPr>
          <w:sz w:val="24"/>
          <w:szCs w:val="24"/>
        </w:rPr>
      </w:r>
      <w:r w:rsidR="00661EC5">
        <w:rPr>
          <w:sz w:val="24"/>
          <w:szCs w:val="24"/>
        </w:rPr>
        <w:fldChar w:fldCharType="separate"/>
      </w:r>
      <w:r w:rsidR="00E3063E">
        <w:rPr>
          <w:sz w:val="24"/>
          <w:szCs w:val="24"/>
        </w:rPr>
        <w:t>20.2.1</w:t>
      </w:r>
      <w:r w:rsidR="00661EC5">
        <w:rPr>
          <w:sz w:val="24"/>
          <w:szCs w:val="24"/>
        </w:rPr>
        <w:fldChar w:fldCharType="end"/>
      </w:r>
      <w:r w:rsidR="008E0625" w:rsidRPr="008E0625">
        <w:rPr>
          <w:sz w:val="24"/>
          <w:szCs w:val="24"/>
        </w:rPr>
        <w:t xml:space="preserve">  punkte. Darbai laikomi atliktais, kai Privatus subjektas įformina Objekto užbaigimą teisės aktų nustatyta tvarka ir gauna Valdžios subjekto pasirašytą Sutarties </w:t>
      </w:r>
      <w:r w:rsidR="008E0625" w:rsidRPr="008E0625">
        <w:rPr>
          <w:sz w:val="24"/>
          <w:szCs w:val="24"/>
        </w:rPr>
        <w:fldChar w:fldCharType="begin"/>
      </w:r>
      <w:r w:rsidR="008E0625" w:rsidRPr="008E0625">
        <w:rPr>
          <w:sz w:val="24"/>
          <w:szCs w:val="24"/>
        </w:rPr>
        <w:instrText xml:space="preserve"> REF _Ref126928364 \r \h </w:instrText>
      </w:r>
      <w:r w:rsidR="008E0625">
        <w:rPr>
          <w:sz w:val="24"/>
          <w:szCs w:val="24"/>
        </w:rPr>
        <w:instrText xml:space="preserve"> \* MERGEFORMAT </w:instrText>
      </w:r>
      <w:r w:rsidR="008E0625" w:rsidRPr="008E0625">
        <w:rPr>
          <w:sz w:val="24"/>
          <w:szCs w:val="24"/>
        </w:rPr>
      </w:r>
      <w:r w:rsidR="008E0625" w:rsidRPr="008E0625">
        <w:rPr>
          <w:sz w:val="24"/>
          <w:szCs w:val="24"/>
        </w:rPr>
        <w:fldChar w:fldCharType="separate"/>
      </w:r>
      <w:r w:rsidR="00E3063E">
        <w:rPr>
          <w:sz w:val="24"/>
          <w:szCs w:val="24"/>
        </w:rPr>
        <w:t>11</w:t>
      </w:r>
      <w:r w:rsidR="008E0625" w:rsidRPr="008E0625">
        <w:rPr>
          <w:sz w:val="24"/>
          <w:szCs w:val="24"/>
        </w:rPr>
        <w:fldChar w:fldCharType="end"/>
      </w:r>
      <w:r w:rsidR="008E0625" w:rsidRPr="008E0625">
        <w:rPr>
          <w:sz w:val="24"/>
          <w:szCs w:val="24"/>
        </w:rPr>
        <w:t xml:space="preserve"> priede </w:t>
      </w:r>
      <w:r w:rsidR="008E0625" w:rsidRPr="008E0625">
        <w:rPr>
          <w:i/>
          <w:iCs/>
          <w:sz w:val="24"/>
          <w:szCs w:val="24"/>
        </w:rPr>
        <w:t>Darbų vertinimas ir priėmimas. Turto grąžinimas (perdavimas)</w:t>
      </w:r>
      <w:r w:rsidR="008E0625" w:rsidRPr="008E0625">
        <w:rPr>
          <w:sz w:val="24"/>
          <w:szCs w:val="24"/>
        </w:rPr>
        <w:t xml:space="preserve"> numatytą patvirtinimą dėl Darbų atitikimo Specifikacijų ir Pasiūlymo reikalavimams.</w:t>
      </w:r>
      <w:bookmarkEnd w:id="100"/>
    </w:p>
    <w:p w14:paraId="617E9D4C" w14:textId="42F3CD9C" w:rsidR="00EF17B0" w:rsidRPr="00724261" w:rsidRDefault="00B358E8" w:rsidP="00724261">
      <w:pPr>
        <w:pStyle w:val="paragrafai"/>
        <w:tabs>
          <w:tab w:val="clear" w:pos="1772"/>
          <w:tab w:val="num" w:pos="1418"/>
          <w:tab w:val="num" w:pos="2055"/>
        </w:tabs>
        <w:ind w:left="1418" w:hanging="851"/>
        <w:rPr>
          <w:sz w:val="24"/>
          <w:szCs w:val="24"/>
        </w:rPr>
      </w:pPr>
      <w:bookmarkStart w:id="105" w:name="_Ref177570559"/>
      <w:bookmarkStart w:id="106" w:name="_Ref485967640"/>
      <w:bookmarkEnd w:id="101"/>
      <w:bookmarkEnd w:id="102"/>
      <w:r w:rsidRPr="00A22C59">
        <w:rPr>
          <w:sz w:val="24"/>
          <w:szCs w:val="24"/>
        </w:rPr>
        <w:t xml:space="preserve">Paslaugų </w:t>
      </w:r>
      <w:bookmarkEnd w:id="105"/>
      <w:r w:rsidR="00724261" w:rsidRPr="00A22C59">
        <w:rPr>
          <w:sz w:val="24"/>
          <w:szCs w:val="24"/>
        </w:rPr>
        <w:t xml:space="preserve">teikimo terminas negali būti ilgesnis, kaip 12 (dvylika) metų. Paslaugos pradedamos teikti visa apimtimi ir </w:t>
      </w:r>
      <w:proofErr w:type="spellStart"/>
      <w:r w:rsidR="00724261" w:rsidRPr="00A22C59">
        <w:rPr>
          <w:sz w:val="24"/>
          <w:szCs w:val="24"/>
        </w:rPr>
        <w:t>VžPP</w:t>
      </w:r>
      <w:proofErr w:type="spellEnd"/>
      <w:r w:rsidR="00724261" w:rsidRPr="00A22C59">
        <w:rPr>
          <w:sz w:val="24"/>
          <w:szCs w:val="24"/>
        </w:rPr>
        <w:t xml:space="preserve"> mokestis už jų teikimą mokamas tik nuo </w:t>
      </w:r>
      <w:r w:rsidR="00D5128E" w:rsidRPr="0065527A">
        <w:rPr>
          <w:sz w:val="24"/>
          <w:szCs w:val="24"/>
        </w:rPr>
        <w:t>Objekto eksploatacijos</w:t>
      </w:r>
      <w:r w:rsidR="00724261" w:rsidRPr="00A22C59">
        <w:rPr>
          <w:sz w:val="24"/>
          <w:szCs w:val="24"/>
        </w:rPr>
        <w:t xml:space="preserve"> pradžios</w:t>
      </w:r>
      <w:r w:rsidR="00724261" w:rsidRPr="00724261">
        <w:rPr>
          <w:sz w:val="24"/>
          <w:szCs w:val="24"/>
        </w:rPr>
        <w:t>.</w:t>
      </w:r>
      <w:r w:rsidR="00724261" w:rsidRPr="00724261">
        <w:rPr>
          <w:rFonts w:eastAsia="Calibri"/>
          <w:sz w:val="24"/>
        </w:rPr>
        <w:t xml:space="preserve"> </w:t>
      </w:r>
      <w:r w:rsidR="00724261" w:rsidRPr="00724261">
        <w:rPr>
          <w:sz w:val="24"/>
          <w:szCs w:val="24"/>
        </w:rPr>
        <w:t xml:space="preserve">Jeigu Darbai užbaigiami anksčiau, nei per Sutarties </w:t>
      </w:r>
      <w:r w:rsidR="00724261">
        <w:rPr>
          <w:sz w:val="24"/>
          <w:szCs w:val="24"/>
        </w:rPr>
        <w:fldChar w:fldCharType="begin"/>
      </w:r>
      <w:r w:rsidR="00724261">
        <w:rPr>
          <w:sz w:val="24"/>
          <w:szCs w:val="24"/>
        </w:rPr>
        <w:instrText xml:space="preserve"> REF _Ref185182609 \r \h </w:instrText>
      </w:r>
      <w:r w:rsidR="00724261">
        <w:rPr>
          <w:sz w:val="24"/>
          <w:szCs w:val="24"/>
        </w:rPr>
      </w:r>
      <w:r w:rsidR="00724261">
        <w:rPr>
          <w:sz w:val="24"/>
          <w:szCs w:val="24"/>
        </w:rPr>
        <w:fldChar w:fldCharType="separate"/>
      </w:r>
      <w:r w:rsidR="00E3063E">
        <w:rPr>
          <w:sz w:val="24"/>
          <w:szCs w:val="24"/>
        </w:rPr>
        <w:t>4.1</w:t>
      </w:r>
      <w:r w:rsidR="00724261">
        <w:rPr>
          <w:sz w:val="24"/>
          <w:szCs w:val="24"/>
        </w:rPr>
        <w:fldChar w:fldCharType="end"/>
      </w:r>
      <w:r w:rsidR="00724261" w:rsidRPr="00724261">
        <w:rPr>
          <w:sz w:val="24"/>
          <w:szCs w:val="24"/>
        </w:rPr>
        <w:t xml:space="preserve"> punkte </w:t>
      </w:r>
      <w:r w:rsidR="00724261" w:rsidRPr="00724261">
        <w:rPr>
          <w:sz w:val="24"/>
          <w:szCs w:val="24"/>
        </w:rPr>
        <w:lastRenderedPageBreak/>
        <w:t>nustatytą 3 (trijų) metų</w:t>
      </w:r>
      <w:r w:rsidR="00724261" w:rsidRPr="00724261">
        <w:rPr>
          <w:rFonts w:eastAsia="Calibri"/>
          <w:i/>
          <w:color w:val="FF0000"/>
          <w:sz w:val="24"/>
          <w:szCs w:val="24"/>
        </w:rPr>
        <w:t xml:space="preserve"> </w:t>
      </w:r>
      <w:r w:rsidR="00724261" w:rsidRPr="00724261">
        <w:rPr>
          <w:sz w:val="24"/>
          <w:szCs w:val="24"/>
        </w:rPr>
        <w:t>terminą, šiame Sutarties punkte</w:t>
      </w:r>
      <w:r w:rsidR="00724261" w:rsidRPr="00724261">
        <w:rPr>
          <w:rFonts w:eastAsia="Calibri"/>
          <w:sz w:val="24"/>
        </w:rPr>
        <w:t xml:space="preserve"> </w:t>
      </w:r>
      <w:r w:rsidR="00724261" w:rsidRPr="00724261">
        <w:rPr>
          <w:sz w:val="24"/>
          <w:szCs w:val="24"/>
        </w:rPr>
        <w:t xml:space="preserve">numatytas maksimalus Paslaugų terminas nėra pratęsiamas ir atitinkamai yra trumpinamas Sutarties </w:t>
      </w:r>
      <w:r w:rsidR="00724261">
        <w:rPr>
          <w:sz w:val="24"/>
          <w:szCs w:val="24"/>
        </w:rPr>
        <w:fldChar w:fldCharType="begin"/>
      </w:r>
      <w:r w:rsidR="00724261">
        <w:rPr>
          <w:sz w:val="24"/>
          <w:szCs w:val="24"/>
        </w:rPr>
        <w:instrText xml:space="preserve"> REF _Ref185183341 \r \h </w:instrText>
      </w:r>
      <w:r w:rsidR="00724261">
        <w:rPr>
          <w:sz w:val="24"/>
          <w:szCs w:val="24"/>
        </w:rPr>
      </w:r>
      <w:r w:rsidR="00724261">
        <w:rPr>
          <w:sz w:val="24"/>
          <w:szCs w:val="24"/>
        </w:rPr>
        <w:fldChar w:fldCharType="separate"/>
      </w:r>
      <w:r w:rsidR="00E3063E">
        <w:rPr>
          <w:sz w:val="24"/>
          <w:szCs w:val="24"/>
        </w:rPr>
        <w:t>5.1</w:t>
      </w:r>
      <w:r w:rsidR="00724261">
        <w:rPr>
          <w:sz w:val="24"/>
          <w:szCs w:val="24"/>
        </w:rPr>
        <w:fldChar w:fldCharType="end"/>
      </w:r>
      <w:r w:rsidR="00724261" w:rsidRPr="00724261">
        <w:rPr>
          <w:sz w:val="24"/>
          <w:szCs w:val="24"/>
        </w:rPr>
        <w:t xml:space="preserve"> punkte numatytas bendras Sutarties galiojimo terminas.</w:t>
      </w:r>
    </w:p>
    <w:p w14:paraId="00B070BB" w14:textId="583B0FF0" w:rsidR="004757BA" w:rsidRPr="00A22C59" w:rsidRDefault="00183A0F" w:rsidP="00CE1599">
      <w:pPr>
        <w:pStyle w:val="paragrafai"/>
        <w:tabs>
          <w:tab w:val="num" w:pos="1418"/>
        </w:tabs>
        <w:ind w:left="1418" w:hanging="851"/>
        <w:rPr>
          <w:sz w:val="24"/>
          <w:szCs w:val="24"/>
        </w:rPr>
      </w:pPr>
      <w:bookmarkStart w:id="107" w:name="_Toc284496659"/>
      <w:bookmarkEnd w:id="103"/>
      <w:bookmarkEnd w:id="104"/>
      <w:bookmarkEnd w:id="106"/>
      <w:r w:rsidRPr="00210A19">
        <w:rPr>
          <w:sz w:val="24"/>
          <w:szCs w:val="24"/>
        </w:rPr>
        <w:t xml:space="preserve">Paslaugos </w:t>
      </w:r>
      <w:r w:rsidR="00724261" w:rsidRPr="00724261">
        <w:rPr>
          <w:sz w:val="24"/>
          <w:szCs w:val="24"/>
        </w:rPr>
        <w:t xml:space="preserve">Objekte privalo </w:t>
      </w:r>
      <w:r w:rsidR="00724261" w:rsidRPr="00A22C59">
        <w:rPr>
          <w:sz w:val="24"/>
          <w:szCs w:val="24"/>
        </w:rPr>
        <w:t>būti pradėtos teik</w:t>
      </w:r>
      <w:r w:rsidR="50DE32A3" w:rsidRPr="00A22C59">
        <w:rPr>
          <w:sz w:val="24"/>
          <w:szCs w:val="24"/>
        </w:rPr>
        <w:t>t</w:t>
      </w:r>
      <w:r w:rsidR="00724261" w:rsidRPr="00A22C59">
        <w:rPr>
          <w:sz w:val="24"/>
          <w:szCs w:val="24"/>
        </w:rPr>
        <w:t xml:space="preserve">i visa apimtimi, nurodyta Specifikacijose ir Pasiūlyme, ne vėliau kaip per 30 (trisdešimt) dienų nuo Objekto </w:t>
      </w:r>
      <w:r w:rsidR="00D5128E" w:rsidRPr="00A22C59">
        <w:rPr>
          <w:sz w:val="24"/>
          <w:szCs w:val="24"/>
        </w:rPr>
        <w:t xml:space="preserve">eksploatacijos </w:t>
      </w:r>
      <w:r w:rsidR="00724261" w:rsidRPr="00A22C59">
        <w:rPr>
          <w:sz w:val="24"/>
          <w:szCs w:val="24"/>
        </w:rPr>
        <w:t>pradžios ir teikiamos iki Sutarties galiojimo pabaigos.</w:t>
      </w:r>
    </w:p>
    <w:p w14:paraId="1E944736" w14:textId="57FB792B" w:rsidR="00F467EC" w:rsidRPr="00721C47" w:rsidRDefault="000F2462" w:rsidP="00CE1599">
      <w:pPr>
        <w:pStyle w:val="paragrafai"/>
        <w:tabs>
          <w:tab w:val="num" w:pos="1418"/>
        </w:tabs>
        <w:ind w:left="1418" w:hanging="851"/>
        <w:rPr>
          <w:sz w:val="24"/>
          <w:szCs w:val="24"/>
        </w:rPr>
      </w:pPr>
      <w:r w:rsidRPr="00A22C59">
        <w:rPr>
          <w:sz w:val="24"/>
          <w:szCs w:val="24"/>
        </w:rPr>
        <w:t xml:space="preserve">Sutarties </w:t>
      </w:r>
      <w:r w:rsidR="00662C14" w:rsidRPr="00A22C59">
        <w:rPr>
          <w:sz w:val="24"/>
          <w:szCs w:val="24"/>
        </w:rPr>
        <w:fldChar w:fldCharType="begin"/>
      </w:r>
      <w:r w:rsidR="00662C14" w:rsidRPr="00A22C59">
        <w:rPr>
          <w:sz w:val="24"/>
          <w:szCs w:val="24"/>
        </w:rPr>
        <w:instrText xml:space="preserve"> REF _Ref407548178 \r \h </w:instrText>
      </w:r>
      <w:r w:rsidR="002D5DCF" w:rsidRPr="00A22C59">
        <w:rPr>
          <w:sz w:val="24"/>
          <w:szCs w:val="24"/>
        </w:rPr>
        <w:instrText xml:space="preserve"> \* MERGEFORMAT </w:instrText>
      </w:r>
      <w:r w:rsidR="00662C14" w:rsidRPr="00A22C59">
        <w:rPr>
          <w:sz w:val="24"/>
          <w:szCs w:val="24"/>
        </w:rPr>
      </w:r>
      <w:r w:rsidR="00662C14" w:rsidRPr="00A22C59">
        <w:rPr>
          <w:sz w:val="24"/>
          <w:szCs w:val="24"/>
        </w:rPr>
        <w:fldChar w:fldCharType="separate"/>
      </w:r>
      <w:r w:rsidR="00E3063E">
        <w:rPr>
          <w:sz w:val="24"/>
          <w:szCs w:val="24"/>
        </w:rPr>
        <w:t>4.1</w:t>
      </w:r>
      <w:r w:rsidR="00662C14" w:rsidRPr="00A22C59">
        <w:rPr>
          <w:sz w:val="24"/>
          <w:szCs w:val="24"/>
        </w:rPr>
        <w:fldChar w:fldCharType="end"/>
      </w:r>
      <w:r w:rsidRPr="00A22C59">
        <w:rPr>
          <w:sz w:val="24"/>
          <w:szCs w:val="24"/>
        </w:rPr>
        <w:t xml:space="preserve"> punkte nurodyt</w:t>
      </w:r>
      <w:r w:rsidR="000133D1" w:rsidRPr="00A22C59">
        <w:rPr>
          <w:sz w:val="24"/>
          <w:szCs w:val="24"/>
        </w:rPr>
        <w:t>i</w:t>
      </w:r>
      <w:r w:rsidRPr="00A22C59">
        <w:rPr>
          <w:sz w:val="24"/>
          <w:szCs w:val="24"/>
        </w:rPr>
        <w:t xml:space="preserve"> Darbų užbaigimo ir (ar) </w:t>
      </w:r>
      <w:r w:rsidR="00D5128E" w:rsidRPr="0065527A">
        <w:rPr>
          <w:sz w:val="24"/>
          <w:szCs w:val="24"/>
        </w:rPr>
        <w:t>Objekto eksploatacijos</w:t>
      </w:r>
      <w:r w:rsidR="00F467EC" w:rsidRPr="00A22C59">
        <w:rPr>
          <w:sz w:val="24"/>
          <w:szCs w:val="24"/>
        </w:rPr>
        <w:t xml:space="preserve"> pradžios termina</w:t>
      </w:r>
      <w:r w:rsidR="000133D1" w:rsidRPr="00A22C59">
        <w:rPr>
          <w:sz w:val="24"/>
          <w:szCs w:val="24"/>
        </w:rPr>
        <w:t>i</w:t>
      </w:r>
      <w:r w:rsidR="00F467EC" w:rsidRPr="00A22C59">
        <w:rPr>
          <w:sz w:val="24"/>
          <w:szCs w:val="24"/>
        </w:rPr>
        <w:t xml:space="preserve"> Šalių rašytiniu susitarimu gali būti pratęst</w:t>
      </w:r>
      <w:r w:rsidR="000133D1" w:rsidRPr="00A22C59">
        <w:rPr>
          <w:sz w:val="24"/>
          <w:szCs w:val="24"/>
        </w:rPr>
        <w:t>i</w:t>
      </w:r>
      <w:r w:rsidR="00F467EC" w:rsidRPr="00A22C59">
        <w:rPr>
          <w:sz w:val="24"/>
          <w:szCs w:val="24"/>
        </w:rPr>
        <w:t xml:space="preserve"> tik esant šioms sąlygoms, kai </w:t>
      </w:r>
      <w:r w:rsidRPr="00A22C59">
        <w:rPr>
          <w:sz w:val="24"/>
          <w:szCs w:val="24"/>
        </w:rPr>
        <w:t xml:space="preserve">Darbai negali būti užbaigti ar </w:t>
      </w:r>
      <w:r w:rsidR="00F467EC" w:rsidRPr="00A22C59">
        <w:rPr>
          <w:sz w:val="24"/>
          <w:szCs w:val="24"/>
        </w:rPr>
        <w:t>Paslaugos negali būti pradėtos teikti dėl</w:t>
      </w:r>
      <w:r w:rsidR="00F467EC" w:rsidRPr="00721C47">
        <w:rPr>
          <w:sz w:val="24"/>
          <w:szCs w:val="24"/>
        </w:rPr>
        <w:t>:</w:t>
      </w:r>
      <w:bookmarkStart w:id="108" w:name="_Ref286323052"/>
      <w:bookmarkEnd w:id="107"/>
    </w:p>
    <w:p w14:paraId="397C999E" w14:textId="55D834B2" w:rsidR="00F467EC" w:rsidRPr="00553BB9" w:rsidRDefault="00F467EC" w:rsidP="00A239C9">
      <w:pPr>
        <w:pStyle w:val="paragrafesraas"/>
        <w:tabs>
          <w:tab w:val="num" w:pos="2268"/>
        </w:tabs>
        <w:ind w:left="2268" w:hanging="850"/>
        <w:rPr>
          <w:sz w:val="24"/>
          <w:szCs w:val="24"/>
        </w:rPr>
      </w:pPr>
      <w:r w:rsidRPr="00210A19">
        <w:rPr>
          <w:sz w:val="24"/>
          <w:szCs w:val="24"/>
        </w:rPr>
        <w:t>nenugalimos jėgos aplinkybių, kaip jos apibrėžtos</w:t>
      </w:r>
      <w:r w:rsidR="002D5DCF" w:rsidRPr="00210A19">
        <w:rPr>
          <w:sz w:val="24"/>
          <w:szCs w:val="24"/>
        </w:rPr>
        <w:t xml:space="preserve"> Sutarties</w:t>
      </w:r>
      <w:r w:rsidRPr="00EE7E58">
        <w:rPr>
          <w:sz w:val="24"/>
          <w:szCs w:val="24"/>
        </w:rPr>
        <w:t xml:space="preserve"> </w:t>
      </w:r>
      <w:r w:rsidRPr="00553BB9">
        <w:rPr>
          <w:sz w:val="24"/>
          <w:szCs w:val="24"/>
        </w:rPr>
        <w:fldChar w:fldCharType="begin"/>
      </w:r>
      <w:r w:rsidRPr="009C2D1C">
        <w:rPr>
          <w:sz w:val="24"/>
          <w:szCs w:val="24"/>
        </w:rPr>
        <w:instrText xml:space="preserve"> REF _Ref136080503 \r \h  \* MERGEFORMAT </w:instrText>
      </w:r>
      <w:r w:rsidRPr="00553BB9">
        <w:rPr>
          <w:sz w:val="24"/>
          <w:szCs w:val="24"/>
        </w:rPr>
      </w:r>
      <w:r w:rsidRPr="00553BB9">
        <w:rPr>
          <w:sz w:val="24"/>
          <w:szCs w:val="24"/>
        </w:rPr>
        <w:fldChar w:fldCharType="separate"/>
      </w:r>
      <w:r w:rsidR="00E3063E">
        <w:rPr>
          <w:sz w:val="24"/>
          <w:szCs w:val="24"/>
        </w:rPr>
        <w:t>42</w:t>
      </w:r>
      <w:r w:rsidRPr="00553BB9">
        <w:rPr>
          <w:sz w:val="24"/>
          <w:szCs w:val="24"/>
        </w:rPr>
        <w:fldChar w:fldCharType="end"/>
      </w:r>
      <w:r w:rsidR="002D5DCF" w:rsidRPr="00553BB9">
        <w:rPr>
          <w:sz w:val="24"/>
          <w:szCs w:val="24"/>
        </w:rPr>
        <w:t xml:space="preserve"> </w:t>
      </w:r>
      <w:r w:rsidRPr="00553BB9">
        <w:rPr>
          <w:sz w:val="24"/>
          <w:szCs w:val="24"/>
        </w:rPr>
        <w:t>punkte; arba</w:t>
      </w:r>
    </w:p>
    <w:p w14:paraId="7C1E024F" w14:textId="77777777" w:rsidR="00F467EC" w:rsidRPr="00214951" w:rsidRDefault="00F467EC" w:rsidP="00A239C9">
      <w:pPr>
        <w:pStyle w:val="paragrafesraas"/>
        <w:tabs>
          <w:tab w:val="num" w:pos="2268"/>
        </w:tabs>
        <w:ind w:left="2268" w:hanging="850"/>
        <w:rPr>
          <w:sz w:val="24"/>
          <w:szCs w:val="24"/>
        </w:rPr>
      </w:pPr>
      <w:r w:rsidRPr="00214951">
        <w:rPr>
          <w:sz w:val="24"/>
          <w:szCs w:val="24"/>
        </w:rPr>
        <w:t>Atleidimo atvejo; arba</w:t>
      </w:r>
    </w:p>
    <w:p w14:paraId="264B8E95" w14:textId="3E109A51" w:rsidR="00F467EC" w:rsidRPr="00EF7CDF" w:rsidRDefault="00F467EC" w:rsidP="00A239C9">
      <w:pPr>
        <w:pStyle w:val="paragrafesraas"/>
        <w:tabs>
          <w:tab w:val="num" w:pos="2268"/>
        </w:tabs>
        <w:ind w:left="2268" w:hanging="850"/>
        <w:rPr>
          <w:sz w:val="24"/>
          <w:szCs w:val="24"/>
        </w:rPr>
      </w:pPr>
      <w:r w:rsidRPr="00892586">
        <w:rPr>
          <w:sz w:val="24"/>
          <w:szCs w:val="24"/>
        </w:rPr>
        <w:t>Kompensavimo įvykio</w:t>
      </w:r>
      <w:r w:rsidR="007F3D37" w:rsidRPr="00EF7CDF">
        <w:rPr>
          <w:sz w:val="24"/>
          <w:szCs w:val="24"/>
        </w:rPr>
        <w:t>.</w:t>
      </w:r>
      <w:bookmarkEnd w:id="108"/>
    </w:p>
    <w:p w14:paraId="363877ED" w14:textId="3EB020A8" w:rsidR="00F467EC" w:rsidRPr="00721C47" w:rsidRDefault="00F467EC" w:rsidP="00CE1599">
      <w:pPr>
        <w:pStyle w:val="Heading2"/>
        <w:tabs>
          <w:tab w:val="num" w:pos="1418"/>
        </w:tabs>
        <w:ind w:left="1418" w:hanging="851"/>
      </w:pPr>
      <w:bookmarkStart w:id="109" w:name="_Ref136181669"/>
      <w:bookmarkStart w:id="110" w:name="_Toc141511351"/>
      <w:bookmarkStart w:id="111" w:name="_Toc284496661"/>
      <w:bookmarkStart w:id="112" w:name="_Toc293074440"/>
      <w:bookmarkStart w:id="113" w:name="_Ref293328609"/>
      <w:bookmarkStart w:id="114" w:name="_Ref299636163"/>
      <w:bookmarkStart w:id="115" w:name="_Toc297646365"/>
      <w:bookmarkStart w:id="116" w:name="_Toc300049712"/>
      <w:bookmarkStart w:id="117" w:name="_Toc309205487"/>
      <w:bookmarkStart w:id="118" w:name="_Toc92372014"/>
      <w:bookmarkStart w:id="119" w:name="_Ref141415561"/>
      <w:bookmarkStart w:id="120" w:name="_Ref180504453"/>
      <w:bookmarkStart w:id="121" w:name="_Toc199256754"/>
      <w:r w:rsidRPr="00EF7CDF">
        <w:t xml:space="preserve">Sutarties </w:t>
      </w:r>
      <w:bookmarkEnd w:id="109"/>
      <w:bookmarkEnd w:id="110"/>
      <w:r w:rsidRPr="00EF7CDF">
        <w:t>galio</w:t>
      </w:r>
      <w:r w:rsidR="00074793">
        <w:t>j</w:t>
      </w:r>
      <w:r w:rsidRPr="00721C47">
        <w:t>imo terminas</w:t>
      </w:r>
      <w:bookmarkEnd w:id="111"/>
      <w:bookmarkEnd w:id="112"/>
      <w:bookmarkEnd w:id="113"/>
      <w:bookmarkEnd w:id="114"/>
      <w:bookmarkEnd w:id="115"/>
      <w:bookmarkEnd w:id="116"/>
      <w:bookmarkEnd w:id="117"/>
      <w:bookmarkEnd w:id="118"/>
      <w:bookmarkEnd w:id="119"/>
      <w:bookmarkEnd w:id="120"/>
      <w:bookmarkEnd w:id="121"/>
    </w:p>
    <w:p w14:paraId="69DBD28F" w14:textId="76B68D20" w:rsidR="00ED2E2C" w:rsidRPr="00210A19" w:rsidRDefault="00F467EC" w:rsidP="00CE1599">
      <w:pPr>
        <w:pStyle w:val="paragrafai"/>
        <w:tabs>
          <w:tab w:val="num" w:pos="567"/>
          <w:tab w:val="num" w:pos="1418"/>
          <w:tab w:val="num" w:pos="2055"/>
        </w:tabs>
        <w:ind w:left="1418" w:hanging="851"/>
      </w:pPr>
      <w:bookmarkStart w:id="122" w:name="_Toc284496662"/>
      <w:bookmarkStart w:id="123" w:name="_Ref292907358"/>
      <w:bookmarkStart w:id="124" w:name="_Ref185183341"/>
      <w:bookmarkStart w:id="125" w:name="_Ref109985890"/>
      <w:bookmarkStart w:id="126" w:name="_Ref185193171"/>
      <w:r w:rsidRPr="00210A19">
        <w:rPr>
          <w:sz w:val="24"/>
          <w:szCs w:val="24"/>
        </w:rPr>
        <w:t xml:space="preserve">Sutartis galioja </w:t>
      </w:r>
      <w:bookmarkEnd w:id="122"/>
      <w:bookmarkEnd w:id="123"/>
      <w:r w:rsidR="009027C9">
        <w:rPr>
          <w:sz w:val="24"/>
          <w:szCs w:val="24"/>
        </w:rPr>
        <w:t xml:space="preserve">15 </w:t>
      </w:r>
      <w:r w:rsidRPr="009C2D1C">
        <w:rPr>
          <w:sz w:val="24"/>
          <w:szCs w:val="24"/>
        </w:rPr>
        <w:t>met</w:t>
      </w:r>
      <w:r w:rsidR="009027C9">
        <w:rPr>
          <w:sz w:val="24"/>
          <w:szCs w:val="24"/>
        </w:rPr>
        <w:t>ų</w:t>
      </w:r>
      <w:r w:rsidRPr="009C2D1C">
        <w:rPr>
          <w:sz w:val="24"/>
          <w:szCs w:val="24"/>
        </w:rPr>
        <w:t xml:space="preserve"> nuo jos </w:t>
      </w:r>
      <w:r w:rsidR="00555246" w:rsidRPr="009C2D1C">
        <w:rPr>
          <w:sz w:val="24"/>
          <w:szCs w:val="24"/>
        </w:rPr>
        <w:t xml:space="preserve">įsigaliojimo </w:t>
      </w:r>
      <w:r w:rsidR="00BA78D8" w:rsidRPr="009C2D1C">
        <w:rPr>
          <w:sz w:val="24"/>
          <w:szCs w:val="24"/>
        </w:rPr>
        <w:t>visa apimtimi</w:t>
      </w:r>
      <w:r w:rsidRPr="009C2D1C">
        <w:rPr>
          <w:sz w:val="24"/>
          <w:szCs w:val="24"/>
        </w:rPr>
        <w:t xml:space="preserve"> momento</w:t>
      </w:r>
      <w:r w:rsidR="00183A0F" w:rsidRPr="009C2D1C">
        <w:rPr>
          <w:sz w:val="24"/>
          <w:szCs w:val="24"/>
        </w:rPr>
        <w:t xml:space="preserve">, kuris apibrėžtas Sutarties </w:t>
      </w:r>
      <w:r w:rsidR="00183A0F" w:rsidRPr="00553BB9">
        <w:rPr>
          <w:sz w:val="24"/>
          <w:szCs w:val="24"/>
        </w:rPr>
        <w:fldChar w:fldCharType="begin"/>
      </w:r>
      <w:r w:rsidR="00183A0F" w:rsidRPr="009C2D1C">
        <w:rPr>
          <w:sz w:val="24"/>
          <w:szCs w:val="24"/>
        </w:rPr>
        <w:instrText xml:space="preserve"> REF _Ref485806272 \r \h </w:instrText>
      </w:r>
      <w:r w:rsidR="00ED2E2C" w:rsidRPr="009C2D1C">
        <w:rPr>
          <w:sz w:val="24"/>
          <w:szCs w:val="24"/>
        </w:rPr>
        <w:instrText xml:space="preserve"> \* MERGEFORMAT </w:instrText>
      </w:r>
      <w:r w:rsidR="00183A0F" w:rsidRPr="00553BB9">
        <w:rPr>
          <w:sz w:val="24"/>
          <w:szCs w:val="24"/>
        </w:rPr>
      </w:r>
      <w:r w:rsidR="00183A0F" w:rsidRPr="00553BB9">
        <w:rPr>
          <w:sz w:val="24"/>
          <w:szCs w:val="24"/>
        </w:rPr>
        <w:fldChar w:fldCharType="separate"/>
      </w:r>
      <w:r w:rsidR="00E3063E">
        <w:rPr>
          <w:sz w:val="24"/>
          <w:szCs w:val="24"/>
        </w:rPr>
        <w:t>3.2</w:t>
      </w:r>
      <w:r w:rsidR="00183A0F" w:rsidRPr="00553BB9">
        <w:rPr>
          <w:sz w:val="24"/>
          <w:szCs w:val="24"/>
        </w:rPr>
        <w:fldChar w:fldCharType="end"/>
      </w:r>
      <w:r w:rsidR="00183A0F" w:rsidRPr="00553BB9">
        <w:rPr>
          <w:sz w:val="24"/>
          <w:szCs w:val="24"/>
        </w:rPr>
        <w:t xml:space="preserve"> punkte</w:t>
      </w:r>
      <w:r w:rsidRPr="00553BB9">
        <w:rPr>
          <w:sz w:val="24"/>
          <w:szCs w:val="24"/>
        </w:rPr>
        <w:t>.</w:t>
      </w:r>
      <w:r w:rsidR="00ED2E2C" w:rsidRPr="00214951">
        <w:rPr>
          <w:sz w:val="24"/>
          <w:szCs w:val="24"/>
        </w:rPr>
        <w:t xml:space="preserve"> Terminas gali būti trumpesnis, jeigu Darbai užbaigiami anksčiau nei per </w:t>
      </w:r>
      <w:r w:rsidR="009027C9">
        <w:rPr>
          <w:sz w:val="24"/>
          <w:szCs w:val="24"/>
        </w:rPr>
        <w:t xml:space="preserve">Sutarties </w:t>
      </w:r>
      <w:r w:rsidR="00620A5F">
        <w:rPr>
          <w:sz w:val="24"/>
          <w:szCs w:val="24"/>
        </w:rPr>
        <w:fldChar w:fldCharType="begin"/>
      </w:r>
      <w:r w:rsidR="00620A5F">
        <w:rPr>
          <w:sz w:val="24"/>
          <w:szCs w:val="24"/>
        </w:rPr>
        <w:instrText xml:space="preserve"> REF _Ref177570206 \r \h </w:instrText>
      </w:r>
      <w:r w:rsidR="00620A5F">
        <w:rPr>
          <w:sz w:val="24"/>
          <w:szCs w:val="24"/>
        </w:rPr>
      </w:r>
      <w:r w:rsidR="00620A5F">
        <w:rPr>
          <w:sz w:val="24"/>
          <w:szCs w:val="24"/>
        </w:rPr>
        <w:fldChar w:fldCharType="separate"/>
      </w:r>
      <w:r w:rsidR="00E3063E">
        <w:rPr>
          <w:sz w:val="24"/>
          <w:szCs w:val="24"/>
        </w:rPr>
        <w:t>4.1</w:t>
      </w:r>
      <w:r w:rsidR="00620A5F">
        <w:rPr>
          <w:sz w:val="24"/>
          <w:szCs w:val="24"/>
        </w:rPr>
        <w:fldChar w:fldCharType="end"/>
      </w:r>
      <w:r w:rsidR="00620A5F">
        <w:rPr>
          <w:sz w:val="24"/>
          <w:szCs w:val="24"/>
        </w:rPr>
        <w:t xml:space="preserve"> </w:t>
      </w:r>
      <w:r w:rsidR="009027C9">
        <w:rPr>
          <w:sz w:val="24"/>
          <w:szCs w:val="24"/>
        </w:rPr>
        <w:t>punkte nurodytus termin</w:t>
      </w:r>
      <w:r w:rsidR="00620A5F">
        <w:rPr>
          <w:sz w:val="24"/>
          <w:szCs w:val="24"/>
        </w:rPr>
        <w:t>us</w:t>
      </w:r>
      <w:r w:rsidR="00ED2E2C" w:rsidRPr="00EF7CDF">
        <w:rPr>
          <w:sz w:val="24"/>
          <w:szCs w:val="24"/>
        </w:rPr>
        <w:t>, tačiau bet kokiu atveju Paslaugų teikimo termina</w:t>
      </w:r>
      <w:r w:rsidR="001243CA">
        <w:rPr>
          <w:sz w:val="24"/>
          <w:szCs w:val="24"/>
        </w:rPr>
        <w:t>i</w:t>
      </w:r>
      <w:r w:rsidR="00ED2E2C" w:rsidRPr="00EF7CDF">
        <w:rPr>
          <w:sz w:val="24"/>
          <w:szCs w:val="24"/>
        </w:rPr>
        <w:t xml:space="preserve"> negali būti ilgesni, kaip </w:t>
      </w:r>
      <w:r w:rsidR="00620A5F">
        <w:rPr>
          <w:sz w:val="24"/>
          <w:szCs w:val="24"/>
        </w:rPr>
        <w:t xml:space="preserve">Sutarties </w:t>
      </w:r>
      <w:r w:rsidR="00620A5F">
        <w:rPr>
          <w:sz w:val="24"/>
          <w:szCs w:val="24"/>
        </w:rPr>
        <w:fldChar w:fldCharType="begin"/>
      </w:r>
      <w:r w:rsidR="00620A5F">
        <w:rPr>
          <w:sz w:val="24"/>
          <w:szCs w:val="24"/>
        </w:rPr>
        <w:instrText xml:space="preserve"> REF _Ref177570559 \r \h </w:instrText>
      </w:r>
      <w:r w:rsidR="00620A5F">
        <w:rPr>
          <w:sz w:val="24"/>
          <w:szCs w:val="24"/>
        </w:rPr>
      </w:r>
      <w:r w:rsidR="00620A5F">
        <w:rPr>
          <w:sz w:val="24"/>
          <w:szCs w:val="24"/>
        </w:rPr>
        <w:fldChar w:fldCharType="separate"/>
      </w:r>
      <w:r w:rsidR="00E3063E">
        <w:rPr>
          <w:sz w:val="24"/>
          <w:szCs w:val="24"/>
        </w:rPr>
        <w:t>4.2</w:t>
      </w:r>
      <w:r w:rsidR="00620A5F">
        <w:rPr>
          <w:sz w:val="24"/>
          <w:szCs w:val="24"/>
        </w:rPr>
        <w:fldChar w:fldCharType="end"/>
      </w:r>
      <w:r w:rsidR="00620A5F">
        <w:rPr>
          <w:sz w:val="24"/>
          <w:szCs w:val="24"/>
        </w:rPr>
        <w:t xml:space="preserve"> punkte nurodyti terminai.</w:t>
      </w:r>
      <w:r w:rsidR="009609F0">
        <w:rPr>
          <w:sz w:val="24"/>
          <w:szCs w:val="24"/>
        </w:rPr>
        <w:t xml:space="preserve"> </w:t>
      </w:r>
      <w:r w:rsidR="000133D1" w:rsidRPr="000133D1">
        <w:rPr>
          <w:sz w:val="24"/>
          <w:szCs w:val="24"/>
        </w:rPr>
        <w:t xml:space="preserve">Bet </w:t>
      </w:r>
      <w:bookmarkEnd w:id="124"/>
      <w:bookmarkEnd w:id="125"/>
      <w:r w:rsidR="00CF7EC9" w:rsidRPr="00F929D1">
        <w:rPr>
          <w:sz w:val="24"/>
          <w:szCs w:val="24"/>
        </w:rPr>
        <w:t>kokiu atveju Paslaugų teikimo terminas negali būti ilgesnis, kaip 12 (dvylika) metų.</w:t>
      </w:r>
      <w:bookmarkEnd w:id="126"/>
    </w:p>
    <w:p w14:paraId="0AF798E1" w14:textId="77777777" w:rsidR="00874052" w:rsidRPr="00EE7E58" w:rsidRDefault="00874052" w:rsidP="00874052">
      <w:pPr>
        <w:pStyle w:val="paragrafesraas"/>
        <w:numPr>
          <w:ilvl w:val="0"/>
          <w:numId w:val="0"/>
        </w:numPr>
        <w:ind w:left="1146"/>
        <w:rPr>
          <w:sz w:val="24"/>
          <w:szCs w:val="24"/>
        </w:rPr>
      </w:pPr>
    </w:p>
    <w:p w14:paraId="0CA39503" w14:textId="77777777" w:rsidR="00F467EC" w:rsidRPr="00EE7E58" w:rsidRDefault="00F467EC" w:rsidP="00F467EC">
      <w:pPr>
        <w:pStyle w:val="Heading1"/>
        <w:spacing w:before="0"/>
      </w:pPr>
      <w:bookmarkStart w:id="127" w:name="_Toc284496665"/>
      <w:bookmarkStart w:id="128" w:name="_Toc293074441"/>
      <w:bookmarkStart w:id="129" w:name="_Toc297646366"/>
      <w:bookmarkStart w:id="130" w:name="_Toc300049713"/>
      <w:bookmarkStart w:id="131" w:name="_Toc309205488"/>
      <w:bookmarkStart w:id="132" w:name="_Toc92372015"/>
      <w:bookmarkStart w:id="133" w:name="_Ref136185968"/>
      <w:bookmarkStart w:id="134" w:name="_Toc141511353"/>
      <w:bookmarkStart w:id="135" w:name="_Toc199256755"/>
      <w:bookmarkEnd w:id="97"/>
      <w:bookmarkEnd w:id="98"/>
      <w:r w:rsidRPr="00EE7E58">
        <w:t>Šalių pareiškimai ir garantijos</w:t>
      </w:r>
      <w:bookmarkEnd w:id="127"/>
      <w:bookmarkEnd w:id="128"/>
      <w:bookmarkEnd w:id="129"/>
      <w:bookmarkEnd w:id="130"/>
      <w:bookmarkEnd w:id="131"/>
      <w:bookmarkEnd w:id="132"/>
      <w:bookmarkEnd w:id="135"/>
    </w:p>
    <w:p w14:paraId="7A983A73" w14:textId="698800CB" w:rsidR="00F467EC" w:rsidRPr="00214951" w:rsidRDefault="00F467EC" w:rsidP="002310CC">
      <w:pPr>
        <w:pStyle w:val="Heading2"/>
        <w:tabs>
          <w:tab w:val="num" w:pos="1418"/>
        </w:tabs>
        <w:ind w:left="1418" w:hanging="851"/>
      </w:pPr>
      <w:bookmarkStart w:id="136" w:name="_Ref136185972"/>
      <w:bookmarkStart w:id="137" w:name="_Toc141511354"/>
      <w:bookmarkStart w:id="138" w:name="_Toc284496666"/>
      <w:bookmarkStart w:id="139" w:name="_Toc293074442"/>
      <w:bookmarkStart w:id="140" w:name="_Toc297646367"/>
      <w:bookmarkStart w:id="141" w:name="_Toc300049714"/>
      <w:bookmarkStart w:id="142" w:name="_Toc309205489"/>
      <w:bookmarkStart w:id="143" w:name="_Toc92372016"/>
      <w:bookmarkStart w:id="144" w:name="_Toc199256756"/>
      <w:r w:rsidRPr="009C2D1C">
        <w:t>Valdžios subjekto</w:t>
      </w:r>
      <w:r w:rsidR="007110E0">
        <w:t xml:space="preserve"> </w:t>
      </w:r>
      <w:r w:rsidRPr="00214951">
        <w:t>pareiškimai ir garantijos</w:t>
      </w:r>
      <w:bookmarkEnd w:id="136"/>
      <w:bookmarkEnd w:id="137"/>
      <w:bookmarkEnd w:id="138"/>
      <w:bookmarkEnd w:id="139"/>
      <w:bookmarkEnd w:id="140"/>
      <w:bookmarkEnd w:id="141"/>
      <w:bookmarkEnd w:id="142"/>
      <w:bookmarkEnd w:id="143"/>
      <w:bookmarkEnd w:id="144"/>
    </w:p>
    <w:p w14:paraId="3D074DFB" w14:textId="683D5596" w:rsidR="00F467EC" w:rsidRPr="00214951" w:rsidRDefault="00F467EC" w:rsidP="001B38B7">
      <w:pPr>
        <w:pStyle w:val="paragrafai"/>
        <w:tabs>
          <w:tab w:val="num" w:pos="1418"/>
        </w:tabs>
        <w:ind w:left="1418" w:hanging="851"/>
        <w:rPr>
          <w:color w:val="000000"/>
          <w:sz w:val="24"/>
          <w:szCs w:val="24"/>
        </w:rPr>
      </w:pPr>
      <w:bookmarkStart w:id="145" w:name="_Ref137391139"/>
      <w:bookmarkStart w:id="146" w:name="_Toc284496667"/>
      <w:r w:rsidRPr="00892586">
        <w:rPr>
          <w:sz w:val="24"/>
          <w:szCs w:val="24"/>
        </w:rPr>
        <w:t>Valdžios subjektas</w:t>
      </w:r>
      <w:r w:rsidR="007110E0">
        <w:rPr>
          <w:sz w:val="24"/>
          <w:szCs w:val="24"/>
        </w:rPr>
        <w:t xml:space="preserve"> </w:t>
      </w:r>
      <w:r w:rsidRPr="00553BB9">
        <w:rPr>
          <w:sz w:val="24"/>
          <w:szCs w:val="24"/>
        </w:rPr>
        <w:t>atitinkamai pareiškia ir garantuoja:</w:t>
      </w:r>
      <w:bookmarkEnd w:id="145"/>
      <w:bookmarkEnd w:id="146"/>
    </w:p>
    <w:p w14:paraId="5C4767EE" w14:textId="1B09A81C" w:rsidR="00F467EC" w:rsidRPr="00892586" w:rsidRDefault="00F467EC" w:rsidP="00750CAB">
      <w:pPr>
        <w:pStyle w:val="paragrafesraas"/>
        <w:tabs>
          <w:tab w:val="num" w:pos="2268"/>
        </w:tabs>
        <w:ind w:left="2268" w:hanging="850"/>
        <w:rPr>
          <w:color w:val="000000"/>
          <w:sz w:val="24"/>
          <w:szCs w:val="24"/>
        </w:rPr>
      </w:pPr>
      <w:bookmarkStart w:id="147" w:name="_Ref106255571"/>
      <w:r w:rsidRPr="00892586">
        <w:rPr>
          <w:sz w:val="24"/>
          <w:szCs w:val="24"/>
        </w:rPr>
        <w:t xml:space="preserve">Valdžios subjektas </w:t>
      </w:r>
      <w:r w:rsidRPr="00553BB9">
        <w:rPr>
          <w:sz w:val="24"/>
          <w:szCs w:val="24"/>
        </w:rPr>
        <w:t>at</w:t>
      </w:r>
      <w:r w:rsidRPr="00214951">
        <w:rPr>
          <w:sz w:val="24"/>
          <w:szCs w:val="24"/>
        </w:rPr>
        <w:t xml:space="preserve">liko reikiamus veiksmus ir gavo oficialius leidimus ir </w:t>
      </w:r>
      <w:r w:rsidR="0024240F" w:rsidRPr="00EF7CDF">
        <w:rPr>
          <w:sz w:val="24"/>
          <w:szCs w:val="24"/>
        </w:rPr>
        <w:t>(</w:t>
      </w:r>
      <w:r w:rsidRPr="00EF7CDF">
        <w:rPr>
          <w:sz w:val="24"/>
          <w:szCs w:val="24"/>
        </w:rPr>
        <w:t>ar</w:t>
      </w:r>
      <w:r w:rsidR="0024240F" w:rsidRPr="00EF7CDF">
        <w:rPr>
          <w:sz w:val="24"/>
          <w:szCs w:val="24"/>
        </w:rPr>
        <w:t>)</w:t>
      </w:r>
      <w:r w:rsidRPr="00403566">
        <w:rPr>
          <w:sz w:val="24"/>
          <w:szCs w:val="24"/>
        </w:rPr>
        <w:t xml:space="preserve"> pritarimus Sutarties sudarymui ir ja prisiimtų įsipareigojimų vykdymui. Sutartis sukuria Vald</w:t>
      </w:r>
      <w:r w:rsidRPr="00721C47">
        <w:rPr>
          <w:sz w:val="24"/>
          <w:szCs w:val="24"/>
        </w:rPr>
        <w:t xml:space="preserve">žios subjektui </w:t>
      </w:r>
      <w:r w:rsidRPr="00553BB9">
        <w:rPr>
          <w:sz w:val="24"/>
          <w:szCs w:val="24"/>
        </w:rPr>
        <w:t>teisėtas bei galiojančias prievoles pagal Sutarties nuostatas</w:t>
      </w:r>
      <w:r w:rsidRPr="00214951">
        <w:rPr>
          <w:sz w:val="24"/>
          <w:szCs w:val="24"/>
        </w:rPr>
        <w:t>, kurios gali būti įgyvendinamos jo atžvilgiu priverstine tvarka;</w:t>
      </w:r>
      <w:bookmarkEnd w:id="147"/>
    </w:p>
    <w:p w14:paraId="34654365" w14:textId="45DD7B5F" w:rsidR="00F467EC" w:rsidRPr="00EE7E58" w:rsidRDefault="00F467EC" w:rsidP="00750CAB">
      <w:pPr>
        <w:pStyle w:val="paragrafesraas"/>
        <w:tabs>
          <w:tab w:val="num" w:pos="2268"/>
        </w:tabs>
        <w:ind w:left="2268" w:hanging="850"/>
        <w:rPr>
          <w:color w:val="000000"/>
          <w:sz w:val="24"/>
          <w:szCs w:val="24"/>
        </w:rPr>
      </w:pPr>
      <w:bookmarkStart w:id="148" w:name="_Ref189133884"/>
      <w:r w:rsidRPr="00EF7CDF">
        <w:rPr>
          <w:sz w:val="24"/>
          <w:szCs w:val="24"/>
        </w:rPr>
        <w:t>Valdžios subjektas pagal savo kompetenciją ir įgaliojimus, nustatytus Sutarties sudarymo dieną galiojančiais Lietuvos Respublikos teisės aktais, atsak</w:t>
      </w:r>
      <w:r w:rsidR="00094FAE" w:rsidRPr="00EF7CDF">
        <w:rPr>
          <w:sz w:val="24"/>
          <w:szCs w:val="24"/>
        </w:rPr>
        <w:t>o</w:t>
      </w:r>
      <w:r w:rsidRPr="00403566">
        <w:rPr>
          <w:sz w:val="24"/>
          <w:szCs w:val="24"/>
        </w:rPr>
        <w:t xml:space="preserve"> už atitinkamas funkcijas ir veiklos sritis, kurios įgyvendinamos sudarant Sutartį, todėl jis gali būti perkančiąja organizacija </w:t>
      </w:r>
      <w:r w:rsidR="00DC4FEA">
        <w:rPr>
          <w:sz w:val="24"/>
          <w:szCs w:val="24"/>
        </w:rPr>
        <w:t xml:space="preserve">VPGSĮ </w:t>
      </w:r>
      <w:r w:rsidRPr="00EE7E58">
        <w:rPr>
          <w:sz w:val="24"/>
          <w:szCs w:val="24"/>
        </w:rPr>
        <w:t>ir valdžios subjektu Investicijų įstatymo prasme;</w:t>
      </w:r>
      <w:bookmarkEnd w:id="148"/>
    </w:p>
    <w:p w14:paraId="2BD745D2" w14:textId="3A452ED1" w:rsidR="00F467EC" w:rsidRPr="009C2D1C" w:rsidRDefault="00F467EC" w:rsidP="00750CAB">
      <w:pPr>
        <w:pStyle w:val="paragrafesraas"/>
        <w:tabs>
          <w:tab w:val="num" w:pos="2268"/>
        </w:tabs>
        <w:ind w:left="2268" w:hanging="850"/>
        <w:rPr>
          <w:color w:val="000000"/>
          <w:sz w:val="24"/>
          <w:szCs w:val="24"/>
        </w:rPr>
      </w:pPr>
      <w:r w:rsidRPr="009C2D1C">
        <w:rPr>
          <w:sz w:val="24"/>
          <w:szCs w:val="24"/>
        </w:rPr>
        <w:t xml:space="preserve">Valdžios </w:t>
      </w:r>
      <w:r w:rsidR="000B4889" w:rsidRPr="009C2D1C">
        <w:rPr>
          <w:sz w:val="24"/>
          <w:szCs w:val="24"/>
        </w:rPr>
        <w:t>subjektas</w:t>
      </w:r>
      <w:r w:rsidR="00EA3BBD" w:rsidRPr="00C454A2">
        <w:rPr>
          <w:spacing w:val="0"/>
          <w:sz w:val="24"/>
          <w:szCs w:val="24"/>
        </w:rPr>
        <w:t xml:space="preserve"> </w:t>
      </w:r>
      <w:r w:rsidRPr="00EF7CDF">
        <w:rPr>
          <w:sz w:val="24"/>
          <w:szCs w:val="24"/>
        </w:rPr>
        <w:t xml:space="preserve">visą </w:t>
      </w:r>
      <w:r w:rsidR="00094FAE" w:rsidRPr="00EF7CDF">
        <w:rPr>
          <w:sz w:val="24"/>
          <w:szCs w:val="24"/>
        </w:rPr>
        <w:t xml:space="preserve">turimą </w:t>
      </w:r>
      <w:r w:rsidRPr="00403566">
        <w:rPr>
          <w:sz w:val="24"/>
          <w:szCs w:val="24"/>
        </w:rPr>
        <w:t>esminę ir</w:t>
      </w:r>
      <w:r w:rsidRPr="00210A19">
        <w:rPr>
          <w:sz w:val="24"/>
          <w:szCs w:val="24"/>
        </w:rPr>
        <w:t xml:space="preserve"> </w:t>
      </w:r>
      <w:r w:rsidR="00BB180B" w:rsidRPr="00BB180B">
        <w:rPr>
          <w:sz w:val="24"/>
          <w:szCs w:val="24"/>
        </w:rPr>
        <w:t xml:space="preserve">jo  </w:t>
      </w:r>
      <w:r w:rsidR="00D67F92" w:rsidRPr="00BB180B">
        <w:rPr>
          <w:sz w:val="24"/>
          <w:szCs w:val="24"/>
        </w:rPr>
        <w:t xml:space="preserve">žinomą </w:t>
      </w:r>
      <w:r w:rsidRPr="00BB180B">
        <w:rPr>
          <w:sz w:val="24"/>
          <w:szCs w:val="24"/>
        </w:rPr>
        <w:t xml:space="preserve">informaciją, susijusią su </w:t>
      </w:r>
      <w:r w:rsidR="00094FAE" w:rsidRPr="00BB180B">
        <w:rPr>
          <w:sz w:val="24"/>
          <w:szCs w:val="24"/>
        </w:rPr>
        <w:t>Žemės sklypu (-</w:t>
      </w:r>
      <w:proofErr w:type="spellStart"/>
      <w:r w:rsidR="00094FAE" w:rsidRPr="00BB180B">
        <w:rPr>
          <w:sz w:val="24"/>
          <w:szCs w:val="24"/>
        </w:rPr>
        <w:t>ais</w:t>
      </w:r>
      <w:proofErr w:type="spellEnd"/>
      <w:r w:rsidR="00094FAE" w:rsidRPr="00BB180B">
        <w:rPr>
          <w:sz w:val="24"/>
          <w:szCs w:val="24"/>
        </w:rPr>
        <w:t>)</w:t>
      </w:r>
      <w:r w:rsidR="003E61C7" w:rsidRPr="00BB180B">
        <w:rPr>
          <w:sz w:val="24"/>
          <w:szCs w:val="24"/>
        </w:rPr>
        <w:t xml:space="preserve"> </w:t>
      </w:r>
      <w:r w:rsidRPr="00BB180B">
        <w:rPr>
          <w:sz w:val="24"/>
          <w:szCs w:val="24"/>
        </w:rPr>
        <w:t>ir Valdžios subjekto</w:t>
      </w:r>
      <w:r w:rsidR="00EA3BBD" w:rsidRPr="00BB180B">
        <w:rPr>
          <w:sz w:val="24"/>
          <w:szCs w:val="24"/>
        </w:rPr>
        <w:t xml:space="preserve"> </w:t>
      </w:r>
      <w:r w:rsidRPr="00BB180B">
        <w:rPr>
          <w:sz w:val="24"/>
          <w:szCs w:val="24"/>
        </w:rPr>
        <w:t>įsipareigojimais pagal Sutartį</w:t>
      </w:r>
      <w:r w:rsidR="00D67F92" w:rsidRPr="00BB180B">
        <w:rPr>
          <w:sz w:val="24"/>
          <w:szCs w:val="24"/>
        </w:rPr>
        <w:t xml:space="preserve"> suteikė Investuotojui ir</w:t>
      </w:r>
      <w:r w:rsidR="00BB180B" w:rsidRPr="00BB180B">
        <w:rPr>
          <w:sz w:val="24"/>
          <w:szCs w:val="24"/>
        </w:rPr>
        <w:t xml:space="preserve"> /ar</w:t>
      </w:r>
      <w:r w:rsidR="00D67F92" w:rsidRPr="00BB180B">
        <w:rPr>
          <w:sz w:val="24"/>
          <w:szCs w:val="24"/>
        </w:rPr>
        <w:t xml:space="preserve"> Privačiam subjektui</w:t>
      </w:r>
      <w:r w:rsidRPr="00BB180B">
        <w:rPr>
          <w:sz w:val="24"/>
          <w:szCs w:val="24"/>
        </w:rPr>
        <w:t xml:space="preserve">. </w:t>
      </w:r>
      <w:r w:rsidR="00094FAE" w:rsidRPr="00BB180B">
        <w:rPr>
          <w:sz w:val="24"/>
          <w:szCs w:val="24"/>
        </w:rPr>
        <w:t>Valdžios subjekto s</w:t>
      </w:r>
      <w:r w:rsidRPr="00BB180B">
        <w:rPr>
          <w:sz w:val="24"/>
          <w:szCs w:val="24"/>
        </w:rPr>
        <w:t xml:space="preserve">uteikta informacija </w:t>
      </w:r>
      <w:r w:rsidR="00C1706E" w:rsidRPr="00BB180B">
        <w:rPr>
          <w:sz w:val="24"/>
          <w:szCs w:val="24"/>
        </w:rPr>
        <w:t xml:space="preserve">Sutarties sudarymo dieną </w:t>
      </w:r>
      <w:r w:rsidRPr="00BB180B">
        <w:rPr>
          <w:sz w:val="24"/>
          <w:szCs w:val="24"/>
        </w:rPr>
        <w:t xml:space="preserve">yra teisinga </w:t>
      </w:r>
      <w:r w:rsidR="00094FAE" w:rsidRPr="00BB180B">
        <w:rPr>
          <w:sz w:val="24"/>
          <w:szCs w:val="24"/>
        </w:rPr>
        <w:t>visais esminiais aspektais</w:t>
      </w:r>
      <w:r w:rsidRPr="00BB180B">
        <w:rPr>
          <w:sz w:val="24"/>
          <w:szCs w:val="24"/>
        </w:rPr>
        <w:t>, išskyrus</w:t>
      </w:r>
      <w:r w:rsidRPr="009C2D1C">
        <w:rPr>
          <w:sz w:val="24"/>
          <w:szCs w:val="24"/>
        </w:rPr>
        <w:t xml:space="preserve"> galimus </w:t>
      </w:r>
      <w:r w:rsidR="00094FAE" w:rsidRPr="009C2D1C">
        <w:rPr>
          <w:sz w:val="24"/>
          <w:szCs w:val="24"/>
        </w:rPr>
        <w:t>Žemės sklypo (-ų)</w:t>
      </w:r>
      <w:r w:rsidR="7443B592" w:rsidRPr="009C2D1C">
        <w:rPr>
          <w:sz w:val="24"/>
          <w:szCs w:val="24"/>
        </w:rPr>
        <w:t xml:space="preserve"> </w:t>
      </w:r>
      <w:r w:rsidRPr="009C2D1C">
        <w:rPr>
          <w:sz w:val="24"/>
          <w:szCs w:val="24"/>
        </w:rPr>
        <w:t xml:space="preserve">būklės pokyčius dėl įprastinės ūkinės veiklos, atsiradusius laikotarpiu tarp informacijos pateikimo dienos ir Sutarties pasirašymo dienos. Nėra jokių </w:t>
      </w:r>
      <w:r w:rsidR="00094FAE" w:rsidRPr="009C2D1C">
        <w:rPr>
          <w:sz w:val="24"/>
          <w:szCs w:val="24"/>
        </w:rPr>
        <w:t xml:space="preserve">esminių </w:t>
      </w:r>
      <w:r w:rsidR="00470453" w:rsidRPr="009C2D1C">
        <w:rPr>
          <w:sz w:val="24"/>
          <w:szCs w:val="24"/>
        </w:rPr>
        <w:t xml:space="preserve">nutylėtų </w:t>
      </w:r>
      <w:r w:rsidRPr="009C2D1C">
        <w:rPr>
          <w:sz w:val="24"/>
          <w:szCs w:val="24"/>
        </w:rPr>
        <w:t xml:space="preserve">faktų, </w:t>
      </w:r>
      <w:r w:rsidR="00094FAE" w:rsidRPr="009C2D1C">
        <w:rPr>
          <w:sz w:val="24"/>
          <w:szCs w:val="24"/>
        </w:rPr>
        <w:t>kurie būtų žinomi Valdžios subjektui</w:t>
      </w:r>
      <w:r w:rsidR="00EA3BBD">
        <w:rPr>
          <w:sz w:val="24"/>
          <w:szCs w:val="24"/>
        </w:rPr>
        <w:t xml:space="preserve"> </w:t>
      </w:r>
      <w:r w:rsidR="00094FAE" w:rsidRPr="009C2D1C">
        <w:rPr>
          <w:sz w:val="24"/>
          <w:szCs w:val="24"/>
        </w:rPr>
        <w:t>ir turėtų</w:t>
      </w:r>
      <w:r w:rsidR="00094FAE" w:rsidRPr="009C2D1C" w:rsidDel="00094FAE">
        <w:rPr>
          <w:sz w:val="24"/>
          <w:szCs w:val="24"/>
        </w:rPr>
        <w:t xml:space="preserve"> </w:t>
      </w:r>
      <w:r w:rsidRPr="009C2D1C">
        <w:rPr>
          <w:sz w:val="24"/>
          <w:szCs w:val="24"/>
        </w:rPr>
        <w:t>esminės reikšmės Sutarties sudarymui bei numatytų įsipareigojimų vykdymui</w:t>
      </w:r>
      <w:r w:rsidR="003E53DC" w:rsidRPr="009C2D1C">
        <w:rPr>
          <w:sz w:val="24"/>
          <w:szCs w:val="24"/>
        </w:rPr>
        <w:t>.</w:t>
      </w:r>
      <w:r w:rsidR="007B4FD2" w:rsidRPr="009C2D1C">
        <w:rPr>
          <w:rFonts w:eastAsia="Calibri"/>
          <w:spacing w:val="0"/>
          <w:sz w:val="24"/>
          <w:szCs w:val="24"/>
        </w:rPr>
        <w:t xml:space="preserve"> </w:t>
      </w:r>
      <w:r w:rsidR="00DB2609" w:rsidRPr="009C2D1C">
        <w:rPr>
          <w:sz w:val="24"/>
          <w:szCs w:val="24"/>
        </w:rPr>
        <w:t>Valdžios subjekto</w:t>
      </w:r>
      <w:r w:rsidR="007B4FD2" w:rsidRPr="009C2D1C">
        <w:rPr>
          <w:sz w:val="24"/>
          <w:szCs w:val="24"/>
        </w:rPr>
        <w:t xml:space="preserve"> </w:t>
      </w:r>
      <w:r w:rsidR="007B4FD2" w:rsidRPr="009C2D1C">
        <w:rPr>
          <w:sz w:val="24"/>
          <w:szCs w:val="24"/>
        </w:rPr>
        <w:lastRenderedPageBreak/>
        <w:t>žinom</w:t>
      </w:r>
      <w:r w:rsidR="00DB2609" w:rsidRPr="009C2D1C">
        <w:rPr>
          <w:sz w:val="24"/>
          <w:szCs w:val="24"/>
        </w:rPr>
        <w:t>os ir turimos</w:t>
      </w:r>
      <w:r w:rsidR="007B4FD2" w:rsidRPr="009C2D1C">
        <w:rPr>
          <w:sz w:val="24"/>
          <w:szCs w:val="24"/>
        </w:rPr>
        <w:t xml:space="preserve"> šios pateiktos informacijos </w:t>
      </w:r>
      <w:proofErr w:type="spellStart"/>
      <w:r w:rsidR="007B4FD2" w:rsidRPr="009C2D1C">
        <w:rPr>
          <w:sz w:val="24"/>
          <w:szCs w:val="24"/>
        </w:rPr>
        <w:t>neišsamumas</w:t>
      </w:r>
      <w:proofErr w:type="spellEnd"/>
      <w:r w:rsidR="007B4FD2" w:rsidRPr="009C2D1C">
        <w:rPr>
          <w:sz w:val="24"/>
          <w:szCs w:val="24"/>
        </w:rPr>
        <w:t xml:space="preserve"> ir nepakankamumas nėra laikomas Valdžios subjekto pareiškimų ir garantijų pažeidimu</w:t>
      </w:r>
      <w:r w:rsidRPr="009C2D1C">
        <w:rPr>
          <w:sz w:val="24"/>
          <w:szCs w:val="24"/>
        </w:rPr>
        <w:t>;</w:t>
      </w:r>
    </w:p>
    <w:p w14:paraId="7C9E51BE" w14:textId="1BDDA657" w:rsidR="00404F32" w:rsidRPr="00210A19" w:rsidRDefault="00E72B6A" w:rsidP="00750CAB">
      <w:pPr>
        <w:pStyle w:val="paragrafesraas"/>
        <w:tabs>
          <w:tab w:val="num" w:pos="2268"/>
        </w:tabs>
        <w:ind w:left="2268" w:hanging="850"/>
        <w:rPr>
          <w:color w:val="000000"/>
          <w:sz w:val="24"/>
          <w:szCs w:val="24"/>
        </w:rPr>
      </w:pPr>
      <w:bookmarkStart w:id="149" w:name="_Ref106255592"/>
      <w:r w:rsidRPr="009C2D1C">
        <w:rPr>
          <w:sz w:val="24"/>
          <w:szCs w:val="24"/>
        </w:rPr>
        <w:t xml:space="preserve">Valdžios subjektas </w:t>
      </w:r>
      <w:r w:rsidRPr="00892586">
        <w:rPr>
          <w:sz w:val="24"/>
          <w:szCs w:val="24"/>
        </w:rPr>
        <w:t>sudarydam</w:t>
      </w:r>
      <w:r w:rsidR="00373B8A">
        <w:rPr>
          <w:sz w:val="24"/>
          <w:szCs w:val="24"/>
        </w:rPr>
        <w:t>as</w:t>
      </w:r>
      <w:r w:rsidRPr="00892586">
        <w:rPr>
          <w:sz w:val="24"/>
          <w:szCs w:val="24"/>
        </w:rPr>
        <w:t xml:space="preserve"> </w:t>
      </w:r>
      <w:r w:rsidR="00404F32" w:rsidRPr="00EF7CDF">
        <w:rPr>
          <w:sz w:val="24"/>
          <w:szCs w:val="24"/>
        </w:rPr>
        <w:t xml:space="preserve">Sutartį nepažeidžia jokių esminių susitarimų ar įsipareigojimų, kurių šalimi </w:t>
      </w:r>
      <w:r w:rsidR="00807C34" w:rsidRPr="00EF7CDF">
        <w:rPr>
          <w:sz w:val="24"/>
          <w:szCs w:val="24"/>
        </w:rPr>
        <w:t>ji</w:t>
      </w:r>
      <w:r w:rsidR="00807C34">
        <w:rPr>
          <w:sz w:val="24"/>
          <w:szCs w:val="24"/>
        </w:rPr>
        <w:t>s</w:t>
      </w:r>
      <w:r w:rsidR="00807C34" w:rsidRPr="00EF7CDF">
        <w:rPr>
          <w:sz w:val="24"/>
          <w:szCs w:val="24"/>
        </w:rPr>
        <w:t xml:space="preserve"> </w:t>
      </w:r>
      <w:r w:rsidR="00404F32" w:rsidRPr="00EF7CDF">
        <w:rPr>
          <w:sz w:val="24"/>
          <w:szCs w:val="24"/>
        </w:rPr>
        <w:t>yra</w:t>
      </w:r>
      <w:r w:rsidR="00404F32" w:rsidRPr="00403566">
        <w:rPr>
          <w:sz w:val="24"/>
          <w:szCs w:val="24"/>
        </w:rPr>
        <w:t xml:space="preserve">, </w:t>
      </w:r>
      <w:r w:rsidR="00807C34" w:rsidRPr="00403566">
        <w:rPr>
          <w:sz w:val="24"/>
          <w:szCs w:val="24"/>
        </w:rPr>
        <w:t>j</w:t>
      </w:r>
      <w:r w:rsidR="00807C34">
        <w:rPr>
          <w:sz w:val="24"/>
          <w:szCs w:val="24"/>
        </w:rPr>
        <w:t>am</w:t>
      </w:r>
      <w:r w:rsidR="00807C34" w:rsidRPr="00403566">
        <w:rPr>
          <w:sz w:val="24"/>
          <w:szCs w:val="24"/>
        </w:rPr>
        <w:t xml:space="preserve"> </w:t>
      </w:r>
      <w:r w:rsidR="00404F32" w:rsidRPr="00403566">
        <w:rPr>
          <w:sz w:val="24"/>
          <w:szCs w:val="24"/>
        </w:rPr>
        <w:t xml:space="preserve">taikomo teismo sprendimo, nuosprendžio, nutarimo arba nutarties ar arbitražo sprendimo, taip pat jokių </w:t>
      </w:r>
      <w:r w:rsidR="00807C34">
        <w:rPr>
          <w:sz w:val="24"/>
          <w:szCs w:val="24"/>
        </w:rPr>
        <w:t>jam</w:t>
      </w:r>
      <w:r w:rsidR="00807C34" w:rsidRPr="00403566">
        <w:rPr>
          <w:sz w:val="24"/>
          <w:szCs w:val="24"/>
        </w:rPr>
        <w:t xml:space="preserve"> </w:t>
      </w:r>
      <w:r w:rsidR="00404F32" w:rsidRPr="00403566">
        <w:rPr>
          <w:sz w:val="24"/>
          <w:szCs w:val="24"/>
        </w:rPr>
        <w:t>taikomų įstatymų ar kitų teisės aktų reikalavimų</w:t>
      </w:r>
      <w:r w:rsidR="007C7EFE" w:rsidRPr="00721C47">
        <w:rPr>
          <w:sz w:val="24"/>
          <w:szCs w:val="24"/>
        </w:rPr>
        <w:t>;</w:t>
      </w:r>
      <w:bookmarkEnd w:id="149"/>
    </w:p>
    <w:p w14:paraId="482EC84D" w14:textId="5B8DF022" w:rsidR="00F467EC" w:rsidRPr="00A13798" w:rsidRDefault="00F467EC" w:rsidP="00750CAB">
      <w:pPr>
        <w:pStyle w:val="paragrafesraas"/>
        <w:tabs>
          <w:tab w:val="num" w:pos="2268"/>
        </w:tabs>
        <w:ind w:left="2268" w:hanging="850"/>
        <w:rPr>
          <w:color w:val="000000"/>
          <w:sz w:val="24"/>
          <w:szCs w:val="24"/>
        </w:rPr>
      </w:pPr>
      <w:bookmarkStart w:id="150" w:name="_Ref110235209"/>
      <w:r w:rsidRPr="00553BB9">
        <w:rPr>
          <w:sz w:val="24"/>
          <w:szCs w:val="24"/>
        </w:rPr>
        <w:t xml:space="preserve">Valdžios subjektui nėra įteikta jokių pranešimų ar šaukimų į teismą ar arbitražą ir nėra jokių prieš </w:t>
      </w:r>
      <w:r w:rsidR="00D21D4A">
        <w:rPr>
          <w:sz w:val="24"/>
          <w:szCs w:val="24"/>
        </w:rPr>
        <w:t>jį ar jo</w:t>
      </w:r>
      <w:r w:rsidRPr="00214951">
        <w:rPr>
          <w:sz w:val="24"/>
          <w:szCs w:val="24"/>
        </w:rPr>
        <w:t xml:space="preserve"> pradėtų prieš kitą asmenį ar ketinamų pradėti nagrinėjimų</w:t>
      </w:r>
      <w:r w:rsidR="007C3E8B" w:rsidRPr="00892586">
        <w:rPr>
          <w:sz w:val="24"/>
          <w:szCs w:val="24"/>
        </w:rPr>
        <w:t xml:space="preserve"> teisminių bylų</w:t>
      </w:r>
      <w:r w:rsidRPr="00EF7CDF">
        <w:rPr>
          <w:sz w:val="24"/>
          <w:szCs w:val="24"/>
        </w:rPr>
        <w:t xml:space="preserve">, arbitražo ar kitų teisinių procesų, kurie galėtų padaryti esminę neigiamą įtaką Valdžios subjekto finansinei padėčiai ir </w:t>
      </w:r>
      <w:r w:rsidR="00FC068B" w:rsidRPr="00EF7CDF">
        <w:rPr>
          <w:sz w:val="24"/>
          <w:szCs w:val="24"/>
        </w:rPr>
        <w:t>(</w:t>
      </w:r>
      <w:r w:rsidRPr="00721C47">
        <w:rPr>
          <w:sz w:val="24"/>
          <w:szCs w:val="24"/>
        </w:rPr>
        <w:t>ar</w:t>
      </w:r>
      <w:r w:rsidR="00FC068B" w:rsidRPr="00210A19">
        <w:rPr>
          <w:sz w:val="24"/>
          <w:szCs w:val="24"/>
        </w:rPr>
        <w:t>)</w:t>
      </w:r>
      <w:r w:rsidRPr="00210A19">
        <w:rPr>
          <w:sz w:val="24"/>
          <w:szCs w:val="24"/>
        </w:rPr>
        <w:t xml:space="preserve"> galimybei vykdyti įsipareigojimus pagal Sutartį;</w:t>
      </w:r>
      <w:bookmarkEnd w:id="150"/>
    </w:p>
    <w:p w14:paraId="47074FDC" w14:textId="77777777" w:rsidR="00D9676D" w:rsidRPr="00D9676D" w:rsidRDefault="00D9676D" w:rsidP="00A13798">
      <w:pPr>
        <w:pStyle w:val="paragrafesraas"/>
        <w:tabs>
          <w:tab w:val="clear" w:pos="2564"/>
          <w:tab w:val="num" w:pos="2268"/>
        </w:tabs>
        <w:ind w:left="2268"/>
        <w:rPr>
          <w:color w:val="000000"/>
          <w:sz w:val="24"/>
          <w:szCs w:val="24"/>
        </w:rPr>
      </w:pPr>
      <w:r w:rsidRPr="00D9676D">
        <w:rPr>
          <w:color w:val="000000"/>
          <w:sz w:val="24"/>
          <w:szCs w:val="24"/>
        </w:rPr>
        <w:t xml:space="preserve">Žemės sklypas neįtrauktas į atnaujinamo valstybės nekilnojamojo turto sąrašą, viešame aukcione parduodamo valstybės nekilnojamojo turto ir kitų nekilnojamųjų daiktų sąrašą, taip pat nėra asmenų, turinčių teisę atkurti nuosavybės teises į Žemės sklypą pagal Lietuvos Respublikos piliečių nuosavybės teisių į išlikusį nekilnojamą turtą atkūrimo įstatymą, ir nėra jokių kitų apribojimų, kurie neleistų Privačiam subjektui naudoti jo Sutartyje numatytais tikslais ir tvarka, išskyrus apribojimus, kurie numatyti Sąlygose, Sutartyje, viešuosiuose registruose, taip pat tuos apribojimus, kurie Privačiam subjektui ir / ar Investuotojui buvo atskleisti Pirkimo metu; </w:t>
      </w:r>
    </w:p>
    <w:p w14:paraId="7FAA0072" w14:textId="77777777" w:rsidR="00D9676D" w:rsidRPr="00EE7E58" w:rsidRDefault="00D9676D" w:rsidP="0065527A">
      <w:pPr>
        <w:pStyle w:val="paragrafesraas"/>
        <w:numPr>
          <w:ilvl w:val="0"/>
          <w:numId w:val="0"/>
        </w:numPr>
        <w:tabs>
          <w:tab w:val="num" w:pos="2564"/>
        </w:tabs>
        <w:ind w:left="2268"/>
        <w:rPr>
          <w:color w:val="000000"/>
          <w:sz w:val="24"/>
          <w:szCs w:val="24"/>
        </w:rPr>
      </w:pPr>
    </w:p>
    <w:p w14:paraId="3823F4AB" w14:textId="4F5A81F6" w:rsidR="00F467EC" w:rsidRPr="00ED22E6" w:rsidRDefault="005A0DD1" w:rsidP="00750CAB">
      <w:pPr>
        <w:pStyle w:val="paragrafesraas"/>
        <w:tabs>
          <w:tab w:val="num" w:pos="2268"/>
        </w:tabs>
        <w:ind w:left="2268" w:hanging="850"/>
        <w:rPr>
          <w:color w:val="000000"/>
          <w:sz w:val="24"/>
          <w:szCs w:val="24"/>
        </w:rPr>
      </w:pPr>
      <w:r w:rsidRPr="009C2D1C">
        <w:rPr>
          <w:sz w:val="24"/>
          <w:szCs w:val="24"/>
        </w:rPr>
        <w:t>Sutartį pasirašant</w:t>
      </w:r>
      <w:r w:rsidR="00EA3BBD">
        <w:rPr>
          <w:sz w:val="24"/>
          <w:szCs w:val="24"/>
        </w:rPr>
        <w:t>y</w:t>
      </w:r>
      <w:r w:rsidRPr="009C2D1C">
        <w:rPr>
          <w:sz w:val="24"/>
          <w:szCs w:val="24"/>
        </w:rPr>
        <w:t xml:space="preserve">s </w:t>
      </w:r>
      <w:r w:rsidR="00F467EC" w:rsidRPr="009C2D1C">
        <w:rPr>
          <w:sz w:val="24"/>
          <w:szCs w:val="24"/>
        </w:rPr>
        <w:t>Valdžios subjekto</w:t>
      </w:r>
      <w:r w:rsidR="00EA3BBD">
        <w:rPr>
          <w:sz w:val="24"/>
          <w:szCs w:val="24"/>
        </w:rPr>
        <w:t xml:space="preserve"> </w:t>
      </w:r>
      <w:r w:rsidR="00F467EC" w:rsidRPr="00553BB9">
        <w:rPr>
          <w:sz w:val="24"/>
          <w:szCs w:val="24"/>
        </w:rPr>
        <w:t>atstova</w:t>
      </w:r>
      <w:r w:rsidR="00EA3BBD">
        <w:rPr>
          <w:sz w:val="24"/>
          <w:szCs w:val="24"/>
        </w:rPr>
        <w:t>i</w:t>
      </w:r>
      <w:r w:rsidR="00F467EC" w:rsidRPr="00553BB9">
        <w:rPr>
          <w:sz w:val="24"/>
          <w:szCs w:val="24"/>
        </w:rPr>
        <w:t xml:space="preserve"> turi visus įgaliojimus sudaryti Sutartį.</w:t>
      </w:r>
    </w:p>
    <w:p w14:paraId="566E115F" w14:textId="2ACEE2A5" w:rsidR="00C07678" w:rsidRPr="009C2D1C" w:rsidRDefault="00C07678" w:rsidP="001B38B7">
      <w:pPr>
        <w:pStyle w:val="paragrafai"/>
        <w:tabs>
          <w:tab w:val="num" w:pos="1418"/>
        </w:tabs>
        <w:ind w:left="1418" w:hanging="851"/>
        <w:rPr>
          <w:sz w:val="24"/>
          <w:szCs w:val="24"/>
        </w:rPr>
      </w:pPr>
      <w:bookmarkStart w:id="151" w:name="_Toc284496668"/>
      <w:r w:rsidRPr="00892586">
        <w:rPr>
          <w:sz w:val="24"/>
          <w:szCs w:val="24"/>
        </w:rPr>
        <w:t xml:space="preserve">Nepaisant Sutarties </w:t>
      </w:r>
      <w:r w:rsidR="001F3ACC" w:rsidRPr="00553BB9">
        <w:rPr>
          <w:sz w:val="24"/>
          <w:szCs w:val="24"/>
        </w:rPr>
        <w:fldChar w:fldCharType="begin"/>
      </w:r>
      <w:r w:rsidR="001F3ACC" w:rsidRPr="009C2D1C">
        <w:rPr>
          <w:sz w:val="24"/>
          <w:szCs w:val="24"/>
        </w:rPr>
        <w:instrText xml:space="preserve"> REF _Ref137391139 \r \h </w:instrText>
      </w:r>
      <w:r w:rsidR="002D5DCF" w:rsidRPr="009C2D1C">
        <w:rPr>
          <w:sz w:val="24"/>
          <w:szCs w:val="24"/>
        </w:rPr>
        <w:instrText xml:space="preserve"> \* MERGEFORMAT </w:instrText>
      </w:r>
      <w:r w:rsidR="001F3ACC" w:rsidRPr="00553BB9">
        <w:rPr>
          <w:sz w:val="24"/>
          <w:szCs w:val="24"/>
        </w:rPr>
      </w:r>
      <w:r w:rsidR="001F3ACC" w:rsidRPr="00553BB9">
        <w:rPr>
          <w:sz w:val="24"/>
          <w:szCs w:val="24"/>
        </w:rPr>
        <w:fldChar w:fldCharType="separate"/>
      </w:r>
      <w:r w:rsidR="00E3063E">
        <w:rPr>
          <w:sz w:val="24"/>
          <w:szCs w:val="24"/>
        </w:rPr>
        <w:t>6.1</w:t>
      </w:r>
      <w:r w:rsidR="001F3ACC" w:rsidRPr="00553BB9">
        <w:rPr>
          <w:sz w:val="24"/>
          <w:szCs w:val="24"/>
        </w:rPr>
        <w:fldChar w:fldCharType="end"/>
      </w:r>
      <w:r w:rsidR="001F3ACC" w:rsidRPr="00553BB9">
        <w:rPr>
          <w:sz w:val="24"/>
          <w:szCs w:val="24"/>
        </w:rPr>
        <w:t xml:space="preserve"> punkte </w:t>
      </w:r>
      <w:r w:rsidRPr="00553BB9">
        <w:rPr>
          <w:sz w:val="24"/>
          <w:szCs w:val="24"/>
        </w:rPr>
        <w:t xml:space="preserve">nustatytų Valdžios subjekto pareiškimų ir garantijų, Šalys pareiškia ir patvirtina, kad Valdžios subjektas prieš sudarant Sutartį sudarė galimybes </w:t>
      </w:r>
      <w:r w:rsidR="00526064" w:rsidRPr="006D3567">
        <w:rPr>
          <w:sz w:val="24"/>
          <w:szCs w:val="24"/>
        </w:rPr>
        <w:t>[</w:t>
      </w:r>
      <w:r w:rsidR="00526064" w:rsidRPr="00B429FB">
        <w:rPr>
          <w:i/>
          <w:iCs/>
          <w:color w:val="0070C0"/>
          <w:sz w:val="24"/>
          <w:szCs w:val="24"/>
        </w:rPr>
        <w:t>pasirinkti</w:t>
      </w:r>
      <w:r w:rsidR="00526064" w:rsidRPr="00B429FB">
        <w:rPr>
          <w:color w:val="0070C0"/>
          <w:sz w:val="24"/>
          <w:szCs w:val="24"/>
        </w:rPr>
        <w:t xml:space="preserve"> </w:t>
      </w:r>
      <w:r w:rsidR="00526064" w:rsidRPr="00B429FB">
        <w:rPr>
          <w:color w:val="00B050"/>
          <w:sz w:val="24"/>
          <w:szCs w:val="24"/>
        </w:rPr>
        <w:t xml:space="preserve">Investuotojui </w:t>
      </w:r>
      <w:r w:rsidR="00526064" w:rsidRPr="00B429FB">
        <w:rPr>
          <w:color w:val="0070C0"/>
          <w:sz w:val="24"/>
          <w:szCs w:val="24"/>
        </w:rPr>
        <w:t xml:space="preserve">arba </w:t>
      </w:r>
      <w:r w:rsidR="00526064" w:rsidRPr="00B429FB">
        <w:rPr>
          <w:color w:val="00B050"/>
          <w:sz w:val="24"/>
          <w:szCs w:val="24"/>
        </w:rPr>
        <w:t>Privačiam subjektui</w:t>
      </w:r>
      <w:r w:rsidR="00526064" w:rsidRPr="006D3567">
        <w:rPr>
          <w:sz w:val="24"/>
          <w:szCs w:val="24"/>
        </w:rPr>
        <w:t xml:space="preserve">] </w:t>
      </w:r>
      <w:r w:rsidRPr="00553BB9">
        <w:rPr>
          <w:sz w:val="24"/>
          <w:szCs w:val="24"/>
        </w:rPr>
        <w:t xml:space="preserve">atlikti savarankiškus patikrinimus dėl </w:t>
      </w:r>
      <w:r w:rsidR="00520958" w:rsidRPr="00EF7CDF">
        <w:rPr>
          <w:sz w:val="24"/>
          <w:szCs w:val="24"/>
        </w:rPr>
        <w:t>Valdžios</w:t>
      </w:r>
      <w:r w:rsidRPr="00EF7CDF">
        <w:rPr>
          <w:sz w:val="24"/>
          <w:szCs w:val="24"/>
        </w:rPr>
        <w:t xml:space="preserve"> subjekto </w:t>
      </w:r>
      <w:r w:rsidR="00520958" w:rsidRPr="00403566">
        <w:rPr>
          <w:sz w:val="24"/>
          <w:szCs w:val="24"/>
        </w:rPr>
        <w:t xml:space="preserve">Pirkimo metu </w:t>
      </w:r>
      <w:r w:rsidR="00526064" w:rsidRPr="006D3567">
        <w:rPr>
          <w:sz w:val="24"/>
          <w:szCs w:val="24"/>
        </w:rPr>
        <w:t>[</w:t>
      </w:r>
      <w:r w:rsidR="00526064" w:rsidRPr="006D3567">
        <w:rPr>
          <w:i/>
          <w:iCs/>
          <w:color w:val="0070C0"/>
          <w:sz w:val="24"/>
          <w:szCs w:val="24"/>
        </w:rPr>
        <w:t>pasirinkti</w:t>
      </w:r>
      <w:r w:rsidR="00526064" w:rsidRPr="006D3567">
        <w:rPr>
          <w:color w:val="0070C0"/>
          <w:sz w:val="24"/>
          <w:szCs w:val="24"/>
        </w:rPr>
        <w:t xml:space="preserve"> </w:t>
      </w:r>
      <w:r w:rsidR="00526064" w:rsidRPr="006D3567">
        <w:rPr>
          <w:color w:val="00B050"/>
          <w:sz w:val="24"/>
          <w:szCs w:val="24"/>
        </w:rPr>
        <w:t xml:space="preserve">Investuotojui </w:t>
      </w:r>
      <w:r w:rsidR="00526064" w:rsidRPr="006D3567">
        <w:rPr>
          <w:color w:val="0070C0"/>
          <w:sz w:val="24"/>
          <w:szCs w:val="24"/>
        </w:rPr>
        <w:t xml:space="preserve">arba </w:t>
      </w:r>
      <w:r w:rsidR="00526064" w:rsidRPr="006D3567">
        <w:rPr>
          <w:color w:val="00B050"/>
          <w:sz w:val="24"/>
          <w:szCs w:val="24"/>
        </w:rPr>
        <w:t>Privačiam subjektui</w:t>
      </w:r>
      <w:r w:rsidR="00526064" w:rsidRPr="006D3567">
        <w:rPr>
          <w:sz w:val="24"/>
          <w:szCs w:val="24"/>
        </w:rPr>
        <w:t xml:space="preserve">] </w:t>
      </w:r>
      <w:r w:rsidR="00520958" w:rsidRPr="00403566">
        <w:rPr>
          <w:sz w:val="24"/>
          <w:szCs w:val="24"/>
        </w:rPr>
        <w:t xml:space="preserve"> pateiktų duomenų</w:t>
      </w:r>
      <w:r w:rsidR="00B0692F" w:rsidRPr="00721C47">
        <w:rPr>
          <w:sz w:val="24"/>
          <w:szCs w:val="24"/>
        </w:rPr>
        <w:t>,</w:t>
      </w:r>
      <w:r w:rsidR="00520958" w:rsidRPr="00210A19">
        <w:rPr>
          <w:sz w:val="24"/>
          <w:szCs w:val="24"/>
        </w:rPr>
        <w:t xml:space="preserve"> informacijos, </w:t>
      </w:r>
      <w:r w:rsidRPr="00EE7E58">
        <w:rPr>
          <w:sz w:val="24"/>
          <w:szCs w:val="24"/>
        </w:rPr>
        <w:t xml:space="preserve">pareiškimų ir garantijų teisingumo ir tikslumo, </w:t>
      </w:r>
      <w:r w:rsidR="735FEFE5" w:rsidRPr="00EE7E58">
        <w:rPr>
          <w:sz w:val="24"/>
          <w:szCs w:val="24"/>
        </w:rPr>
        <w:t>S</w:t>
      </w:r>
      <w:r w:rsidRPr="00EE7E58">
        <w:rPr>
          <w:sz w:val="24"/>
          <w:szCs w:val="24"/>
        </w:rPr>
        <w:t xml:space="preserve">pecifikacijų ir šios Sutarties projekto teisingumo, tikslumo, teisėtumo ir klaidų juose nebuvimo bei dėl </w:t>
      </w:r>
      <w:r w:rsidR="00062564" w:rsidRPr="009C2D1C">
        <w:rPr>
          <w:sz w:val="24"/>
          <w:szCs w:val="24"/>
        </w:rPr>
        <w:t xml:space="preserve">Žemės </w:t>
      </w:r>
      <w:r w:rsidR="00041CF3" w:rsidRPr="009C2D1C">
        <w:rPr>
          <w:sz w:val="24"/>
          <w:szCs w:val="24"/>
        </w:rPr>
        <w:t>sklyp</w:t>
      </w:r>
      <w:r w:rsidR="00041CF3">
        <w:rPr>
          <w:sz w:val="24"/>
          <w:szCs w:val="24"/>
        </w:rPr>
        <w:t>ų</w:t>
      </w:r>
      <w:r w:rsidR="00041CF3" w:rsidRPr="009C2D1C">
        <w:rPr>
          <w:sz w:val="24"/>
          <w:szCs w:val="24"/>
        </w:rPr>
        <w:t xml:space="preserve"> </w:t>
      </w:r>
      <w:r w:rsidRPr="009C2D1C">
        <w:rPr>
          <w:sz w:val="24"/>
          <w:szCs w:val="24"/>
        </w:rPr>
        <w:t>statuso, būklės, trūkumų, suvaržymų, apsunkinimų, valdymo ir naudojimo sąlygų ir reikalavimų.</w:t>
      </w:r>
    </w:p>
    <w:p w14:paraId="579D4DC4" w14:textId="6F4238AB" w:rsidR="00F467EC" w:rsidRPr="00553BB9" w:rsidRDefault="00F467EC" w:rsidP="001B38B7">
      <w:pPr>
        <w:pStyle w:val="paragrafai"/>
        <w:tabs>
          <w:tab w:val="num" w:pos="1418"/>
        </w:tabs>
        <w:ind w:left="1418" w:hanging="851"/>
        <w:rPr>
          <w:sz w:val="24"/>
          <w:szCs w:val="24"/>
        </w:rPr>
      </w:pPr>
      <w:r w:rsidRPr="009C2D1C">
        <w:rPr>
          <w:sz w:val="24"/>
          <w:szCs w:val="24"/>
        </w:rPr>
        <w:t xml:space="preserve">Valdžios subjektas </w:t>
      </w:r>
      <w:r w:rsidRPr="00214951">
        <w:rPr>
          <w:sz w:val="24"/>
          <w:szCs w:val="24"/>
        </w:rPr>
        <w:t xml:space="preserve">įsipareigoja nedelsiant informuoti Privatų subjektą apie bet kokius įvykius ar aplinkybes, dėl kurių bet kuris iš Valdžios subjekto </w:t>
      </w:r>
      <w:r w:rsidRPr="00553BB9">
        <w:rPr>
          <w:sz w:val="24"/>
          <w:szCs w:val="24"/>
        </w:rPr>
        <w:t>pareiškimų ar garantijų taps neteisingas arba galėtų tokiu tapti ateityje.</w:t>
      </w:r>
      <w:bookmarkEnd w:id="151"/>
    </w:p>
    <w:p w14:paraId="48BD3364" w14:textId="0020E389" w:rsidR="00915C05" w:rsidRPr="00291FF1" w:rsidRDefault="00915C05" w:rsidP="001B38B7">
      <w:pPr>
        <w:pStyle w:val="paragrafai"/>
        <w:tabs>
          <w:tab w:val="num" w:pos="567"/>
          <w:tab w:val="num" w:pos="1418"/>
        </w:tabs>
        <w:ind w:left="1418" w:hanging="851"/>
        <w:rPr>
          <w:sz w:val="24"/>
          <w:szCs w:val="24"/>
        </w:rPr>
      </w:pPr>
      <w:bookmarkStart w:id="152" w:name="_Toc284496669"/>
      <w:r w:rsidRPr="00553BB9">
        <w:rPr>
          <w:sz w:val="24"/>
          <w:szCs w:val="24"/>
        </w:rPr>
        <w:t xml:space="preserve">Sutarties </w:t>
      </w:r>
      <w:r w:rsidRPr="00553BB9">
        <w:rPr>
          <w:sz w:val="24"/>
          <w:szCs w:val="24"/>
        </w:rPr>
        <w:fldChar w:fldCharType="begin"/>
      </w:r>
      <w:r w:rsidRPr="009C2D1C">
        <w:rPr>
          <w:sz w:val="24"/>
          <w:szCs w:val="24"/>
        </w:rPr>
        <w:instrText xml:space="preserve"> REF _Ref137391139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6.1</w:t>
      </w:r>
      <w:r w:rsidRPr="00553BB9">
        <w:rPr>
          <w:sz w:val="24"/>
          <w:szCs w:val="24"/>
        </w:rPr>
        <w:fldChar w:fldCharType="end"/>
      </w:r>
      <w:r w:rsidRPr="00553BB9">
        <w:rPr>
          <w:sz w:val="24"/>
          <w:szCs w:val="24"/>
        </w:rPr>
        <w:t xml:space="preserve"> punkte nustatyti Valdžios subjekto pareiškimai ir garantijos galioja ir galios visa </w:t>
      </w:r>
      <w:r w:rsidRPr="00291FF1">
        <w:rPr>
          <w:sz w:val="24"/>
          <w:szCs w:val="24"/>
        </w:rPr>
        <w:t>apimtimi nuo Sutarties sudarymo momento.</w:t>
      </w:r>
    </w:p>
    <w:p w14:paraId="6E7B688A" w14:textId="5A84DCAC" w:rsidR="00F467EC" w:rsidRPr="00291FF1" w:rsidRDefault="00F467EC" w:rsidP="002310CC">
      <w:pPr>
        <w:pStyle w:val="Heading2"/>
        <w:tabs>
          <w:tab w:val="num" w:pos="1418"/>
        </w:tabs>
        <w:ind w:left="1418" w:hanging="851"/>
      </w:pPr>
      <w:bookmarkStart w:id="153" w:name="_Ref283652823"/>
      <w:bookmarkStart w:id="154" w:name="_Toc284496670"/>
      <w:bookmarkStart w:id="155" w:name="_Toc293074443"/>
      <w:bookmarkStart w:id="156" w:name="_Toc297646368"/>
      <w:bookmarkStart w:id="157" w:name="_Toc300049715"/>
      <w:bookmarkStart w:id="158" w:name="_Toc309205490"/>
      <w:bookmarkStart w:id="159" w:name="_Toc92372017"/>
      <w:bookmarkStart w:id="160" w:name="_Toc199256757"/>
      <w:bookmarkEnd w:id="152"/>
      <w:r w:rsidRPr="00291FF1">
        <w:t>Privataus subjekto pareiškimai ir garantijos</w:t>
      </w:r>
      <w:bookmarkEnd w:id="133"/>
      <w:bookmarkEnd w:id="134"/>
      <w:bookmarkEnd w:id="153"/>
      <w:bookmarkEnd w:id="154"/>
      <w:bookmarkEnd w:id="155"/>
      <w:bookmarkEnd w:id="156"/>
      <w:bookmarkEnd w:id="157"/>
      <w:bookmarkEnd w:id="158"/>
      <w:bookmarkEnd w:id="159"/>
      <w:bookmarkEnd w:id="160"/>
    </w:p>
    <w:p w14:paraId="0F667178" w14:textId="5E180C1B" w:rsidR="00F467EC" w:rsidRPr="00291FF1" w:rsidRDefault="00F467EC" w:rsidP="00180DEA">
      <w:pPr>
        <w:pStyle w:val="paragrafai"/>
        <w:tabs>
          <w:tab w:val="num" w:pos="1418"/>
        </w:tabs>
        <w:ind w:left="1418" w:hanging="851"/>
        <w:rPr>
          <w:sz w:val="24"/>
          <w:szCs w:val="24"/>
        </w:rPr>
      </w:pPr>
      <w:bookmarkStart w:id="161" w:name="_Ref136254579"/>
      <w:bookmarkStart w:id="162" w:name="_Toc284496671"/>
      <w:r w:rsidRPr="00291FF1">
        <w:rPr>
          <w:sz w:val="24"/>
          <w:szCs w:val="24"/>
        </w:rPr>
        <w:t>Privatus subjektas pareiškia ir garantuoja:</w:t>
      </w:r>
      <w:bookmarkStart w:id="163" w:name="_Ref283639463"/>
      <w:bookmarkEnd w:id="161"/>
      <w:bookmarkEnd w:id="162"/>
      <w:r w:rsidR="00B95981" w:rsidRPr="00291FF1">
        <w:rPr>
          <w:sz w:val="24"/>
          <w:szCs w:val="24"/>
        </w:rPr>
        <w:t xml:space="preserve"> </w:t>
      </w:r>
    </w:p>
    <w:p w14:paraId="681BBB78" w14:textId="467133F4" w:rsidR="00F467EC" w:rsidRPr="00291FF1" w:rsidRDefault="00F467EC" w:rsidP="00252DEE">
      <w:pPr>
        <w:pStyle w:val="paragrafesraas"/>
        <w:tabs>
          <w:tab w:val="num" w:pos="2268"/>
        </w:tabs>
        <w:ind w:left="2268" w:hanging="1133"/>
        <w:rPr>
          <w:sz w:val="24"/>
          <w:szCs w:val="24"/>
        </w:rPr>
      </w:pPr>
      <w:bookmarkStart w:id="164" w:name="_Ref106253311"/>
      <w:r w:rsidRPr="00291FF1">
        <w:rPr>
          <w:sz w:val="24"/>
          <w:szCs w:val="24"/>
        </w:rPr>
        <w:t xml:space="preserve">Privatus subjektas </w:t>
      </w:r>
      <w:r w:rsidR="00B54D1D">
        <w:rPr>
          <w:sz w:val="24"/>
          <w:szCs w:val="24"/>
        </w:rPr>
        <w:t xml:space="preserve">yra </w:t>
      </w:r>
      <w:r w:rsidR="003072D9" w:rsidRPr="00291FF1">
        <w:rPr>
          <w:sz w:val="24"/>
          <w:szCs w:val="24"/>
        </w:rPr>
        <w:t>Lietuvos Respublikos įstatymų nustatyta tvarka</w:t>
      </w:r>
      <w:r w:rsidR="003072D9" w:rsidRPr="00291FF1" w:rsidDel="003072D9">
        <w:rPr>
          <w:sz w:val="24"/>
          <w:szCs w:val="24"/>
        </w:rPr>
        <w:t xml:space="preserve"> </w:t>
      </w:r>
      <w:r w:rsidR="003072D9" w:rsidRPr="00291FF1">
        <w:rPr>
          <w:sz w:val="24"/>
          <w:szCs w:val="24"/>
        </w:rPr>
        <w:t>teisėtai</w:t>
      </w:r>
      <w:r w:rsidR="003072D9" w:rsidRPr="00291FF1" w:rsidDel="003072D9">
        <w:rPr>
          <w:sz w:val="24"/>
          <w:szCs w:val="24"/>
        </w:rPr>
        <w:t xml:space="preserve"> </w:t>
      </w:r>
      <w:r w:rsidR="006D61E5" w:rsidRPr="00291FF1">
        <w:rPr>
          <w:sz w:val="24"/>
          <w:szCs w:val="24"/>
        </w:rPr>
        <w:t>veikiantis juridinis asmuo</w:t>
      </w:r>
      <w:r w:rsidRPr="00291FF1">
        <w:rPr>
          <w:sz w:val="24"/>
          <w:szCs w:val="24"/>
        </w:rPr>
        <w:t xml:space="preserve">, </w:t>
      </w:r>
      <w:r w:rsidR="006D61E5" w:rsidRPr="00291FF1">
        <w:rPr>
          <w:sz w:val="24"/>
          <w:szCs w:val="24"/>
        </w:rPr>
        <w:t xml:space="preserve">turintis </w:t>
      </w:r>
      <w:r w:rsidRPr="00291FF1">
        <w:rPr>
          <w:sz w:val="24"/>
          <w:szCs w:val="24"/>
        </w:rPr>
        <w:t>visas teises</w:t>
      </w:r>
      <w:r w:rsidR="008E1C08" w:rsidRPr="00291FF1">
        <w:rPr>
          <w:sz w:val="24"/>
          <w:szCs w:val="24"/>
        </w:rPr>
        <w:t>, sutikimus, patvirtinimus sprendimus, įgalinimus</w:t>
      </w:r>
      <w:r w:rsidRPr="00291FF1">
        <w:rPr>
          <w:sz w:val="24"/>
          <w:szCs w:val="24"/>
        </w:rPr>
        <w:t xml:space="preserve"> ir įgaliojimus ir </w:t>
      </w:r>
      <w:r w:rsidRPr="2C89B0CC">
        <w:rPr>
          <w:sz w:val="24"/>
          <w:szCs w:val="24"/>
        </w:rPr>
        <w:t>atlikę</w:t>
      </w:r>
      <w:r w:rsidR="4CDA0661" w:rsidRPr="2C89B0CC">
        <w:rPr>
          <w:sz w:val="24"/>
          <w:szCs w:val="24"/>
        </w:rPr>
        <w:t>s</w:t>
      </w:r>
      <w:r w:rsidRPr="00291FF1">
        <w:rPr>
          <w:sz w:val="24"/>
          <w:szCs w:val="24"/>
        </w:rPr>
        <w:t xml:space="preserve"> visus veiksmus, reikalingus</w:t>
      </w:r>
      <w:r w:rsidR="008E1C08" w:rsidRPr="00291FF1">
        <w:rPr>
          <w:sz w:val="24"/>
          <w:szCs w:val="24"/>
        </w:rPr>
        <w:t xml:space="preserve"> teisėtai</w:t>
      </w:r>
      <w:r w:rsidRPr="00291FF1">
        <w:rPr>
          <w:sz w:val="24"/>
          <w:szCs w:val="24"/>
        </w:rPr>
        <w:t xml:space="preserve"> sudaryti Sutartį ir įgyvendinti savo teises ir pareigas pagal ją;</w:t>
      </w:r>
      <w:bookmarkEnd w:id="163"/>
      <w:bookmarkEnd w:id="164"/>
    </w:p>
    <w:p w14:paraId="0AF3D140" w14:textId="767D7EDD" w:rsidR="00F467EC" w:rsidRPr="009C2D1C" w:rsidRDefault="00F467EC" w:rsidP="00252DEE">
      <w:pPr>
        <w:pStyle w:val="paragrafesraas"/>
        <w:tabs>
          <w:tab w:val="num" w:pos="2268"/>
        </w:tabs>
        <w:ind w:left="2268" w:hanging="1133"/>
        <w:rPr>
          <w:sz w:val="24"/>
          <w:szCs w:val="24"/>
        </w:rPr>
      </w:pPr>
      <w:bookmarkStart w:id="165" w:name="_Ref106253359"/>
      <w:r w:rsidRPr="009C2D1C">
        <w:rPr>
          <w:sz w:val="24"/>
          <w:szCs w:val="24"/>
        </w:rPr>
        <w:lastRenderedPageBreak/>
        <w:t xml:space="preserve">Privataus subjekto 100 </w:t>
      </w:r>
      <w:r w:rsidR="008E1C08" w:rsidRPr="009C2D1C">
        <w:rPr>
          <w:sz w:val="24"/>
          <w:szCs w:val="24"/>
        </w:rPr>
        <w:t>(vienas šimtas</w:t>
      </w:r>
      <w:r w:rsidR="00AD30A7" w:rsidRPr="009C2D1C">
        <w:rPr>
          <w:sz w:val="24"/>
          <w:szCs w:val="24"/>
        </w:rPr>
        <w:t>)</w:t>
      </w:r>
      <w:r w:rsidR="008E1C08" w:rsidRPr="009C2D1C">
        <w:rPr>
          <w:sz w:val="24"/>
          <w:szCs w:val="24"/>
        </w:rPr>
        <w:t xml:space="preserve"> procentų </w:t>
      </w:r>
      <w:r w:rsidRPr="009C2D1C">
        <w:rPr>
          <w:sz w:val="24"/>
          <w:szCs w:val="24"/>
        </w:rPr>
        <w:t>akcijų priklauso ir priklausys Investuotojui (</w:t>
      </w:r>
      <w:r w:rsidRPr="009C2D1C">
        <w:rPr>
          <w:color w:val="FF0000"/>
          <w:spacing w:val="0"/>
          <w:sz w:val="24"/>
          <w:szCs w:val="24"/>
        </w:rPr>
        <w:t>[</w:t>
      </w:r>
      <w:r w:rsidRPr="009C2D1C">
        <w:rPr>
          <w:i/>
          <w:iCs/>
          <w:color w:val="FF0000"/>
          <w:spacing w:val="0"/>
          <w:sz w:val="24"/>
          <w:szCs w:val="24"/>
        </w:rPr>
        <w:t>nurodyti, kas valdo Privataus subjekto akcijas ir jų dalis</w:t>
      </w:r>
      <w:r w:rsidRPr="009C2D1C">
        <w:rPr>
          <w:color w:val="FF0000"/>
          <w:spacing w:val="0"/>
          <w:sz w:val="24"/>
          <w:szCs w:val="24"/>
        </w:rPr>
        <w:t>]</w:t>
      </w:r>
      <w:r w:rsidRPr="009C2D1C">
        <w:rPr>
          <w:sz w:val="24"/>
          <w:szCs w:val="24"/>
        </w:rPr>
        <w:t>), išskyrus atvejus, kai Sutartis aiškiai leidžia kitaip. Privatus subjektas neužsiima jokia kita veikla, nesusijusia su įsipareigojimų pagal Sutartį vykdymu ir be išankstinio raštiško Valdžios subjekto sutikimo ja neužsiims visu Sutarties galiojimo laikotarpiu;</w:t>
      </w:r>
      <w:bookmarkEnd w:id="165"/>
    </w:p>
    <w:p w14:paraId="63A90CE7" w14:textId="27476AA8" w:rsidR="00B06D51" w:rsidRPr="00D32A06" w:rsidRDefault="00B06D51" w:rsidP="00952D37">
      <w:pPr>
        <w:pStyle w:val="paragrafesraas"/>
        <w:ind w:left="2268" w:hanging="1134"/>
        <w:rPr>
          <w:sz w:val="24"/>
          <w:szCs w:val="24"/>
        </w:rPr>
      </w:pPr>
      <w:bookmarkStart w:id="166" w:name="_Ref162601610"/>
      <w:bookmarkStart w:id="167" w:name="_Ref171582866"/>
      <w:r w:rsidRPr="00B06D51">
        <w:rPr>
          <w:sz w:val="24"/>
          <w:szCs w:val="24"/>
        </w:rPr>
        <w:t xml:space="preserve">Privatus subjektas užtikrina, kad jis, Sutartį vykdantys Subtiekėjai, specialistai ir kiti </w:t>
      </w:r>
      <w:r w:rsidRPr="00D32A06">
        <w:rPr>
          <w:sz w:val="24"/>
          <w:szCs w:val="24"/>
        </w:rPr>
        <w:t>pasitelkiami ūkio subjektai atitiks jiems įstatymų ir (arba) Pirkimo dokumentų ir Pasiūlyme nustatytus reikalavimus</w:t>
      </w:r>
      <w:bookmarkEnd w:id="166"/>
      <w:r w:rsidR="00D32A06" w:rsidRPr="00D32A06">
        <w:rPr>
          <w:sz w:val="24"/>
          <w:szCs w:val="24"/>
        </w:rPr>
        <w:t xml:space="preserve"> (pagal savo prisiimamus įsipareigojimus)</w:t>
      </w:r>
      <w:r w:rsidR="00577A24" w:rsidRPr="00D32A06">
        <w:rPr>
          <w:sz w:val="24"/>
          <w:szCs w:val="24"/>
        </w:rPr>
        <w:t>:</w:t>
      </w:r>
      <w:bookmarkEnd w:id="167"/>
    </w:p>
    <w:p w14:paraId="6760DEEB" w14:textId="14DA80A7" w:rsidR="00B06D51" w:rsidRPr="004C607B" w:rsidRDefault="26D6A567" w:rsidP="007416BB">
      <w:pPr>
        <w:pStyle w:val="paragrafesraas"/>
        <w:numPr>
          <w:ilvl w:val="3"/>
          <w:numId w:val="2"/>
        </w:numPr>
        <w:rPr>
          <w:sz w:val="24"/>
          <w:szCs w:val="24"/>
        </w:rPr>
      </w:pPr>
      <w:r w:rsidRPr="2C89B0CC">
        <w:rPr>
          <w:sz w:val="24"/>
          <w:szCs w:val="24"/>
        </w:rPr>
        <w:t xml:space="preserve"> </w:t>
      </w:r>
      <w:r w:rsidR="00B06D51" w:rsidRPr="004C607B">
        <w:rPr>
          <w:sz w:val="24"/>
          <w:szCs w:val="24"/>
        </w:rPr>
        <w:t>turės teisę verstis ta veikla, kuri yra reikalinga Sutarčiai įvykdyti;</w:t>
      </w:r>
    </w:p>
    <w:p w14:paraId="73EAABE6" w14:textId="3B9B1CED" w:rsidR="00B06D51" w:rsidRPr="00C454A2" w:rsidRDefault="1F797277" w:rsidP="007416BB">
      <w:pPr>
        <w:pStyle w:val="paragrafesraas"/>
        <w:numPr>
          <w:ilvl w:val="3"/>
          <w:numId w:val="2"/>
        </w:numPr>
        <w:rPr>
          <w:sz w:val="24"/>
          <w:szCs w:val="24"/>
        </w:rPr>
      </w:pPr>
      <w:bookmarkStart w:id="168" w:name="_Ref178240076"/>
      <w:r w:rsidRPr="2C89B0CC">
        <w:rPr>
          <w:sz w:val="24"/>
          <w:szCs w:val="24"/>
        </w:rPr>
        <w:t xml:space="preserve"> </w:t>
      </w:r>
      <w:r w:rsidR="00DF3570" w:rsidRPr="00C454A2">
        <w:rPr>
          <w:sz w:val="24"/>
          <w:szCs w:val="24"/>
        </w:rPr>
        <w:t>užtikrins, kad Darbus atliks ir Paslaugas teiks</w:t>
      </w:r>
      <w:r w:rsidR="00FD2A4B" w:rsidRPr="00C454A2">
        <w:rPr>
          <w:sz w:val="24"/>
          <w:szCs w:val="24"/>
        </w:rPr>
        <w:t xml:space="preserve"> fiziniai asmenys</w:t>
      </w:r>
      <w:r w:rsidR="00DF3570" w:rsidRPr="00C454A2">
        <w:rPr>
          <w:sz w:val="24"/>
          <w:szCs w:val="24"/>
        </w:rPr>
        <w:t xml:space="preserve">, </w:t>
      </w:r>
      <w:r w:rsidR="00FD2A4B" w:rsidRPr="00C454A2">
        <w:rPr>
          <w:sz w:val="24"/>
          <w:szCs w:val="24"/>
        </w:rPr>
        <w:t xml:space="preserve">pasitelkti darbo sutarties ar kokiais kitais pagrindais, </w:t>
      </w:r>
      <w:r w:rsidR="00DF3570" w:rsidRPr="00C454A2">
        <w:rPr>
          <w:sz w:val="24"/>
          <w:szCs w:val="24"/>
        </w:rPr>
        <w:t xml:space="preserve">kurie nėra </w:t>
      </w:r>
      <w:r w:rsidR="00DF3570" w:rsidRPr="00FB0DA7">
        <w:rPr>
          <w:sz w:val="24"/>
          <w:szCs w:val="24"/>
        </w:rPr>
        <w:t xml:space="preserve">nuolat gyvenantys </w:t>
      </w:r>
      <w:r w:rsidR="002E0C48">
        <w:rPr>
          <w:sz w:val="24"/>
          <w:szCs w:val="24"/>
        </w:rPr>
        <w:t xml:space="preserve">Priešiškose valstybėse </w:t>
      </w:r>
      <w:r w:rsidR="00DF3570" w:rsidRPr="00FB0DA7">
        <w:rPr>
          <w:sz w:val="24"/>
          <w:szCs w:val="24"/>
        </w:rPr>
        <w:t>ir nėra turintys šių valstybių pilietybės;</w:t>
      </w:r>
      <w:bookmarkEnd w:id="168"/>
    </w:p>
    <w:p w14:paraId="57C7EB1F" w14:textId="4C058A86" w:rsidR="00FD2A4B" w:rsidRPr="00C454A2" w:rsidRDefault="37592D64" w:rsidP="007416BB">
      <w:pPr>
        <w:pStyle w:val="paragrafesraas"/>
        <w:numPr>
          <w:ilvl w:val="3"/>
          <w:numId w:val="2"/>
        </w:numPr>
        <w:rPr>
          <w:sz w:val="24"/>
          <w:szCs w:val="24"/>
        </w:rPr>
      </w:pPr>
      <w:r w:rsidRPr="2C89B0CC">
        <w:rPr>
          <w:sz w:val="24"/>
          <w:szCs w:val="24"/>
        </w:rPr>
        <w:t xml:space="preserve"> </w:t>
      </w:r>
      <w:r w:rsidR="00FD2A4B" w:rsidRPr="00C454A2">
        <w:rPr>
          <w:sz w:val="24"/>
          <w:szCs w:val="24"/>
        </w:rPr>
        <w:t>užtikrins, kad Sutarties vykdymo metu Viešųjų pirkimų įstatymo 92 straipsnio 13 dalyje numatytame sąraše nurodytų BVPŽ kodų prekės ir paslaugos nebus teikiamos iš</w:t>
      </w:r>
      <w:r w:rsidR="002E0C48">
        <w:rPr>
          <w:sz w:val="24"/>
          <w:szCs w:val="24"/>
        </w:rPr>
        <w:t xml:space="preserve"> Priešiškų valstybių</w:t>
      </w:r>
      <w:r w:rsidR="001F52BE" w:rsidRPr="001F52BE">
        <w:rPr>
          <w:sz w:val="24"/>
          <w:szCs w:val="24"/>
        </w:rPr>
        <w:t xml:space="preserve"> </w:t>
      </w:r>
      <w:r w:rsidR="001F52BE">
        <w:rPr>
          <w:sz w:val="24"/>
          <w:szCs w:val="24"/>
        </w:rPr>
        <w:t>ar pagamintos jose</w:t>
      </w:r>
      <w:r w:rsidR="00BB002F">
        <w:rPr>
          <w:sz w:val="24"/>
          <w:szCs w:val="24"/>
        </w:rPr>
        <w:t>;</w:t>
      </w:r>
    </w:p>
    <w:p w14:paraId="1089FFF8" w14:textId="6D48EC6A" w:rsidR="00FD2A4B" w:rsidRPr="00C454A2" w:rsidRDefault="38878BF5" w:rsidP="007416BB">
      <w:pPr>
        <w:pStyle w:val="paragrafesraas"/>
        <w:numPr>
          <w:ilvl w:val="3"/>
          <w:numId w:val="2"/>
        </w:numPr>
        <w:rPr>
          <w:sz w:val="24"/>
          <w:szCs w:val="24"/>
        </w:rPr>
      </w:pPr>
      <w:bookmarkStart w:id="169" w:name="_Ref178239404"/>
      <w:r w:rsidRPr="2C89B0CC">
        <w:rPr>
          <w:sz w:val="24"/>
          <w:szCs w:val="24"/>
        </w:rPr>
        <w:t xml:space="preserve"> </w:t>
      </w:r>
      <w:r w:rsidR="00C46CF2" w:rsidRPr="00C454A2">
        <w:rPr>
          <w:sz w:val="24"/>
          <w:szCs w:val="24"/>
        </w:rPr>
        <w:t xml:space="preserve">užtikrins, kad Privatus subjektas, Subtiekėjai, ūkio subjektai, kurių pajėgumais remiamasi, </w:t>
      </w:r>
      <w:r w:rsidR="00447CC2" w:rsidRPr="00C454A2">
        <w:rPr>
          <w:sz w:val="24"/>
          <w:szCs w:val="24"/>
        </w:rPr>
        <w:t xml:space="preserve">Finansuotojas </w:t>
      </w:r>
      <w:r w:rsidR="00C46CF2" w:rsidRPr="00C454A2">
        <w:rPr>
          <w:sz w:val="24"/>
          <w:szCs w:val="24"/>
        </w:rPr>
        <w:t>bus registruoti Europos Sąjungos valstybėje narėje ar NATO valstybėje narėje.</w:t>
      </w:r>
      <w:bookmarkEnd w:id="169"/>
    </w:p>
    <w:p w14:paraId="46AF31E2" w14:textId="584C4606" w:rsidR="00F467EC" w:rsidRPr="00D32A06" w:rsidRDefault="2480E226" w:rsidP="007416BB">
      <w:pPr>
        <w:pStyle w:val="paragrafesraas"/>
        <w:numPr>
          <w:ilvl w:val="3"/>
          <w:numId w:val="2"/>
        </w:numPr>
        <w:rPr>
          <w:sz w:val="24"/>
          <w:szCs w:val="24"/>
        </w:rPr>
      </w:pPr>
      <w:r w:rsidRPr="5FDF5637">
        <w:rPr>
          <w:sz w:val="24"/>
          <w:szCs w:val="24"/>
        </w:rPr>
        <w:t xml:space="preserve"> </w:t>
      </w:r>
      <w:r w:rsidR="00B06D51" w:rsidRPr="00D32A06">
        <w:rPr>
          <w:sz w:val="24"/>
          <w:szCs w:val="24"/>
        </w:rPr>
        <w:t>užtikrins nustatytų kokybės vadybos sistemos ir (arba) aplinkos apsaugos vadybos sistemos standartų laikymąsi ir turės tą patvirtinančius dokumentus</w:t>
      </w:r>
      <w:r w:rsidR="001A3C50" w:rsidRPr="00D32A06">
        <w:rPr>
          <w:sz w:val="24"/>
          <w:szCs w:val="24"/>
        </w:rPr>
        <w:t>.</w:t>
      </w:r>
    </w:p>
    <w:p w14:paraId="4A197654" w14:textId="3564A9AC" w:rsidR="00F467EC" w:rsidRPr="001C5A3D" w:rsidRDefault="00F467EC" w:rsidP="00252DEE">
      <w:pPr>
        <w:pStyle w:val="paragrafesraas"/>
        <w:tabs>
          <w:tab w:val="num" w:pos="2268"/>
        </w:tabs>
        <w:ind w:left="2268" w:hanging="1133"/>
        <w:rPr>
          <w:color w:val="000000"/>
          <w:sz w:val="24"/>
          <w:szCs w:val="24"/>
        </w:rPr>
      </w:pPr>
      <w:r w:rsidRPr="009C2D1C">
        <w:rPr>
          <w:sz w:val="24"/>
          <w:szCs w:val="24"/>
        </w:rPr>
        <w:t>Privatus subjektas bei j</w:t>
      </w:r>
      <w:r w:rsidR="29CDE632" w:rsidRPr="048BC2B0">
        <w:rPr>
          <w:sz w:val="24"/>
          <w:szCs w:val="24"/>
        </w:rPr>
        <w:t>o</w:t>
      </w:r>
      <w:r w:rsidRPr="009C2D1C">
        <w:rPr>
          <w:sz w:val="24"/>
          <w:szCs w:val="24"/>
        </w:rPr>
        <w:t xml:space="preserve"> atitinkamai įgalioti darbuotojai, vadovai</w:t>
      </w:r>
      <w:r w:rsidR="00F85146" w:rsidRPr="009C2D1C">
        <w:rPr>
          <w:sz w:val="24"/>
          <w:szCs w:val="24"/>
        </w:rPr>
        <w:t xml:space="preserve">, </w:t>
      </w:r>
      <w:r w:rsidR="001F7420" w:rsidRPr="009C2D1C">
        <w:rPr>
          <w:sz w:val="24"/>
          <w:szCs w:val="24"/>
        </w:rPr>
        <w:t xml:space="preserve">valdymo </w:t>
      </w:r>
      <w:r w:rsidR="00F85146" w:rsidRPr="009C2D1C">
        <w:rPr>
          <w:sz w:val="24"/>
          <w:szCs w:val="24"/>
        </w:rPr>
        <w:t>organai</w:t>
      </w:r>
      <w:r w:rsidRPr="009C2D1C">
        <w:rPr>
          <w:sz w:val="24"/>
          <w:szCs w:val="24"/>
        </w:rPr>
        <w:t xml:space="preserve"> ir akcininkai</w:t>
      </w:r>
      <w:r w:rsidR="00AD30A7" w:rsidRPr="009C2D1C">
        <w:rPr>
          <w:sz w:val="24"/>
          <w:szCs w:val="24"/>
        </w:rPr>
        <w:t xml:space="preserve"> </w:t>
      </w:r>
      <w:r w:rsidR="002F7E23" w:rsidRPr="009C2D1C">
        <w:rPr>
          <w:sz w:val="24"/>
          <w:szCs w:val="24"/>
        </w:rPr>
        <w:t>(</w:t>
      </w:r>
      <w:r w:rsidR="00F85146" w:rsidRPr="009C2D1C">
        <w:rPr>
          <w:sz w:val="24"/>
          <w:szCs w:val="24"/>
        </w:rPr>
        <w:t>dalyviai</w:t>
      </w:r>
      <w:r w:rsidR="002F7E23" w:rsidRPr="009C2D1C">
        <w:rPr>
          <w:sz w:val="24"/>
          <w:szCs w:val="24"/>
        </w:rPr>
        <w:t>)</w:t>
      </w:r>
      <w:r w:rsidRPr="009C2D1C">
        <w:rPr>
          <w:sz w:val="24"/>
          <w:szCs w:val="24"/>
        </w:rPr>
        <w:t xml:space="preserve"> atliko visus veiksmus </w:t>
      </w:r>
      <w:r w:rsidR="00F85146" w:rsidRPr="009C2D1C">
        <w:rPr>
          <w:sz w:val="24"/>
          <w:szCs w:val="24"/>
        </w:rPr>
        <w:t xml:space="preserve">priėmė visus sprendimus, išdavė sutikimus </w:t>
      </w:r>
      <w:r w:rsidRPr="009C2D1C">
        <w:rPr>
          <w:sz w:val="24"/>
          <w:szCs w:val="24"/>
        </w:rPr>
        <w:t>ir gavo ar, prieš Darbus ar</w:t>
      </w:r>
      <w:r w:rsidR="00D4641F" w:rsidRPr="009C2D1C">
        <w:rPr>
          <w:sz w:val="24"/>
          <w:szCs w:val="24"/>
        </w:rPr>
        <w:t xml:space="preserve"> </w:t>
      </w:r>
      <w:r w:rsidRPr="009C2D1C">
        <w:rPr>
          <w:sz w:val="24"/>
          <w:szCs w:val="24"/>
        </w:rPr>
        <w:t xml:space="preserve">teikdami Paslaugas, gaus visus reikalingus leidimus </w:t>
      </w:r>
      <w:r w:rsidR="00F85146" w:rsidRPr="009C2D1C">
        <w:rPr>
          <w:sz w:val="24"/>
          <w:szCs w:val="24"/>
        </w:rPr>
        <w:t>ir pritarimus</w:t>
      </w:r>
      <w:r w:rsidR="001F7420" w:rsidRPr="009C2D1C">
        <w:rPr>
          <w:sz w:val="24"/>
          <w:szCs w:val="24"/>
        </w:rPr>
        <w:t xml:space="preserve">, kurie pagal kitas sutartis, Privataus subjekto įstatus ar jiems </w:t>
      </w:r>
      <w:r w:rsidR="001F7420" w:rsidRPr="009D478B">
        <w:rPr>
          <w:sz w:val="24"/>
          <w:szCs w:val="24"/>
        </w:rPr>
        <w:t>taikomus teisės aktus yra reikalingi</w:t>
      </w:r>
      <w:r w:rsidR="00F85146" w:rsidRPr="009D478B">
        <w:rPr>
          <w:sz w:val="24"/>
          <w:szCs w:val="24"/>
        </w:rPr>
        <w:t xml:space="preserve"> </w:t>
      </w:r>
      <w:r w:rsidRPr="009D478B">
        <w:rPr>
          <w:sz w:val="24"/>
          <w:szCs w:val="24"/>
        </w:rPr>
        <w:t>Sutarties sudarymui ir ja prisiimtų įsipareigojimų vykdymui. Sutartis sukuria Privačiam subjektui teisėtas bei galiojančias prievoles</w:t>
      </w:r>
      <w:r w:rsidR="00F85146" w:rsidRPr="009D478B">
        <w:rPr>
          <w:sz w:val="24"/>
          <w:szCs w:val="24"/>
        </w:rPr>
        <w:t xml:space="preserve"> pagal Sutarties nuostatas</w:t>
      </w:r>
      <w:r w:rsidRPr="009D478B">
        <w:rPr>
          <w:sz w:val="24"/>
          <w:szCs w:val="24"/>
        </w:rPr>
        <w:t xml:space="preserve">, kurios gali būti </w:t>
      </w:r>
      <w:r w:rsidRPr="001C5A3D">
        <w:rPr>
          <w:sz w:val="24"/>
          <w:szCs w:val="24"/>
        </w:rPr>
        <w:t>įgyvendinamos priverstine tvarka pagal Sutarties nuostatas;</w:t>
      </w:r>
    </w:p>
    <w:p w14:paraId="4DDD5C71" w14:textId="019B9109" w:rsidR="00F467EC" w:rsidRPr="001C5A3D" w:rsidRDefault="00514BCE" w:rsidP="00252DEE">
      <w:pPr>
        <w:pStyle w:val="paragrafesraas"/>
        <w:tabs>
          <w:tab w:val="num" w:pos="2268"/>
        </w:tabs>
        <w:ind w:left="2268" w:hanging="1133"/>
        <w:rPr>
          <w:color w:val="000000"/>
          <w:sz w:val="24"/>
          <w:szCs w:val="24"/>
        </w:rPr>
      </w:pPr>
      <w:r w:rsidRPr="001C5A3D">
        <w:rPr>
          <w:sz w:val="24"/>
          <w:szCs w:val="24"/>
        </w:rPr>
        <w:t>Sudarydam</w:t>
      </w:r>
      <w:r>
        <w:rPr>
          <w:sz w:val="24"/>
          <w:szCs w:val="24"/>
        </w:rPr>
        <w:t xml:space="preserve">as </w:t>
      </w:r>
      <w:r w:rsidR="00F467EC" w:rsidRPr="001C5A3D">
        <w:rPr>
          <w:sz w:val="24"/>
          <w:szCs w:val="24"/>
        </w:rPr>
        <w:t xml:space="preserve">bei </w:t>
      </w:r>
      <w:r w:rsidRPr="001C5A3D">
        <w:rPr>
          <w:sz w:val="24"/>
          <w:szCs w:val="24"/>
        </w:rPr>
        <w:t>vykdydam</w:t>
      </w:r>
      <w:r>
        <w:rPr>
          <w:sz w:val="24"/>
          <w:szCs w:val="24"/>
        </w:rPr>
        <w:t>as</w:t>
      </w:r>
      <w:r w:rsidRPr="001C5A3D">
        <w:rPr>
          <w:sz w:val="24"/>
          <w:szCs w:val="24"/>
        </w:rPr>
        <w:t xml:space="preserve"> </w:t>
      </w:r>
      <w:r w:rsidR="00F467EC" w:rsidRPr="001C5A3D">
        <w:rPr>
          <w:sz w:val="24"/>
          <w:szCs w:val="24"/>
        </w:rPr>
        <w:t xml:space="preserve">Sutartį Privatus subjektas nepažeidžia jokių esminių susitarimų ar įsipareigojimų, kurių šalimi </w:t>
      </w:r>
      <w:r w:rsidRPr="001C5A3D">
        <w:rPr>
          <w:sz w:val="24"/>
          <w:szCs w:val="24"/>
        </w:rPr>
        <w:t>ji</w:t>
      </w:r>
      <w:r>
        <w:rPr>
          <w:sz w:val="24"/>
          <w:szCs w:val="24"/>
        </w:rPr>
        <w:t>s</w:t>
      </w:r>
      <w:r w:rsidRPr="001C5A3D">
        <w:rPr>
          <w:sz w:val="24"/>
          <w:szCs w:val="24"/>
        </w:rPr>
        <w:t xml:space="preserve"> </w:t>
      </w:r>
      <w:r w:rsidR="00F467EC" w:rsidRPr="001C5A3D">
        <w:rPr>
          <w:sz w:val="24"/>
          <w:szCs w:val="24"/>
        </w:rPr>
        <w:t xml:space="preserve">yra, </w:t>
      </w:r>
      <w:r w:rsidRPr="001C5A3D">
        <w:rPr>
          <w:sz w:val="24"/>
          <w:szCs w:val="24"/>
        </w:rPr>
        <w:t>j</w:t>
      </w:r>
      <w:r>
        <w:rPr>
          <w:sz w:val="24"/>
          <w:szCs w:val="24"/>
        </w:rPr>
        <w:t>am</w:t>
      </w:r>
      <w:r w:rsidRPr="001C5A3D">
        <w:rPr>
          <w:sz w:val="24"/>
          <w:szCs w:val="24"/>
        </w:rPr>
        <w:t xml:space="preserve"> </w:t>
      </w:r>
      <w:r w:rsidR="00F467EC" w:rsidRPr="001C5A3D">
        <w:rPr>
          <w:sz w:val="24"/>
          <w:szCs w:val="24"/>
        </w:rPr>
        <w:t>taikomo teismo sprendimo</w:t>
      </w:r>
      <w:r w:rsidR="00F85146" w:rsidRPr="001C5A3D">
        <w:rPr>
          <w:sz w:val="24"/>
          <w:szCs w:val="24"/>
        </w:rPr>
        <w:t>, nuosprendžio, nutarimo,</w:t>
      </w:r>
      <w:r w:rsidR="00F467EC" w:rsidRPr="001C5A3D">
        <w:rPr>
          <w:sz w:val="24"/>
          <w:szCs w:val="24"/>
        </w:rPr>
        <w:t xml:space="preserve"> arba nutarties, </w:t>
      </w:r>
      <w:r w:rsidR="00F85146" w:rsidRPr="001C5A3D">
        <w:rPr>
          <w:sz w:val="24"/>
          <w:szCs w:val="24"/>
        </w:rPr>
        <w:t>ar</w:t>
      </w:r>
      <w:r w:rsidR="00AF2D02" w:rsidRPr="001C5A3D">
        <w:rPr>
          <w:sz w:val="24"/>
          <w:szCs w:val="24"/>
        </w:rPr>
        <w:t>b</w:t>
      </w:r>
      <w:r w:rsidR="00F85146" w:rsidRPr="001C5A3D">
        <w:rPr>
          <w:sz w:val="24"/>
          <w:szCs w:val="24"/>
        </w:rPr>
        <w:t xml:space="preserve">a arbitražo sprendimo, </w:t>
      </w:r>
      <w:r w:rsidR="00F467EC" w:rsidRPr="001C5A3D">
        <w:rPr>
          <w:sz w:val="24"/>
          <w:szCs w:val="24"/>
        </w:rPr>
        <w:t xml:space="preserve">taip pat jokių </w:t>
      </w:r>
      <w:r w:rsidRPr="001C5A3D">
        <w:rPr>
          <w:sz w:val="24"/>
          <w:szCs w:val="24"/>
        </w:rPr>
        <w:t>j</w:t>
      </w:r>
      <w:r>
        <w:rPr>
          <w:sz w:val="24"/>
          <w:szCs w:val="24"/>
        </w:rPr>
        <w:t>am</w:t>
      </w:r>
      <w:r w:rsidRPr="001C5A3D">
        <w:rPr>
          <w:sz w:val="24"/>
          <w:szCs w:val="24"/>
        </w:rPr>
        <w:t xml:space="preserve"> </w:t>
      </w:r>
      <w:r w:rsidR="00F467EC" w:rsidRPr="001C5A3D">
        <w:rPr>
          <w:sz w:val="24"/>
          <w:szCs w:val="24"/>
        </w:rPr>
        <w:t>taikomų įstatymų ar kitų teisės aktų reikalavimų;</w:t>
      </w:r>
    </w:p>
    <w:p w14:paraId="4030326B" w14:textId="650AF21E" w:rsidR="00F467EC" w:rsidRPr="001C5A3D" w:rsidRDefault="00F467EC" w:rsidP="00252DEE">
      <w:pPr>
        <w:pStyle w:val="paragrafesraas"/>
        <w:tabs>
          <w:tab w:val="num" w:pos="2268"/>
        </w:tabs>
        <w:ind w:left="2268" w:hanging="1133"/>
        <w:rPr>
          <w:color w:val="000000"/>
          <w:sz w:val="24"/>
          <w:szCs w:val="24"/>
        </w:rPr>
      </w:pPr>
      <w:r w:rsidRPr="001C5A3D">
        <w:rPr>
          <w:sz w:val="24"/>
          <w:szCs w:val="24"/>
        </w:rPr>
        <w:t xml:space="preserve">Privačiam subjektui nėra įteikta jokių pranešimų ar šaukimų į teismą ar arbitražą ir nėra jokių prieš juos ar jų pradėtų prieš kitą asmenį ar ketinamų pradėti teisminių bylų nagrinėjimų, arbitražo ar kitų teisinių procesų, kurie galėtų padaryti esminę neigiamą įtaką Privataus subjekto finansinei padėčiai ir </w:t>
      </w:r>
      <w:r w:rsidR="00AD30A7" w:rsidRPr="001C5A3D">
        <w:rPr>
          <w:sz w:val="24"/>
          <w:szCs w:val="24"/>
        </w:rPr>
        <w:t>(</w:t>
      </w:r>
      <w:r w:rsidRPr="001C5A3D">
        <w:rPr>
          <w:sz w:val="24"/>
          <w:szCs w:val="24"/>
        </w:rPr>
        <w:t>ar</w:t>
      </w:r>
      <w:r w:rsidR="00AD30A7" w:rsidRPr="001C5A3D">
        <w:rPr>
          <w:sz w:val="24"/>
          <w:szCs w:val="24"/>
        </w:rPr>
        <w:t>)</w:t>
      </w:r>
      <w:r w:rsidRPr="001C5A3D">
        <w:rPr>
          <w:sz w:val="24"/>
          <w:szCs w:val="24"/>
        </w:rPr>
        <w:t xml:space="preserve"> verslui ir </w:t>
      </w:r>
      <w:r w:rsidR="00AD30A7" w:rsidRPr="001C5A3D">
        <w:rPr>
          <w:sz w:val="24"/>
          <w:szCs w:val="24"/>
        </w:rPr>
        <w:t>(</w:t>
      </w:r>
      <w:r w:rsidRPr="001C5A3D">
        <w:rPr>
          <w:sz w:val="24"/>
          <w:szCs w:val="24"/>
        </w:rPr>
        <w:t>ar</w:t>
      </w:r>
      <w:r w:rsidR="00AD30A7" w:rsidRPr="001C5A3D">
        <w:rPr>
          <w:sz w:val="24"/>
          <w:szCs w:val="24"/>
        </w:rPr>
        <w:t>)</w:t>
      </w:r>
      <w:r w:rsidRPr="001C5A3D">
        <w:rPr>
          <w:sz w:val="24"/>
          <w:szCs w:val="24"/>
        </w:rPr>
        <w:t xml:space="preserve"> galimybei vykdyti įsipareigojimus pagal Sutartį ir apie kuriuos nėra raštiškai informuotas Valdžios subjektas;</w:t>
      </w:r>
    </w:p>
    <w:p w14:paraId="140B04C5" w14:textId="76AE585A" w:rsidR="00F467EC" w:rsidRPr="009C2D1C" w:rsidRDefault="00526064" w:rsidP="00252DEE">
      <w:pPr>
        <w:pStyle w:val="paragrafesraas"/>
        <w:tabs>
          <w:tab w:val="num" w:pos="2268"/>
        </w:tabs>
        <w:ind w:left="2268" w:hanging="1133"/>
        <w:rPr>
          <w:color w:val="000000"/>
          <w:sz w:val="24"/>
          <w:szCs w:val="24"/>
        </w:rPr>
      </w:pPr>
      <w:bookmarkStart w:id="170" w:name="_Ref106253365"/>
      <w:r w:rsidRPr="006D3567">
        <w:rPr>
          <w:sz w:val="24"/>
          <w:szCs w:val="24"/>
        </w:rPr>
        <w:t>[</w:t>
      </w:r>
      <w:r w:rsidRPr="006D3567">
        <w:rPr>
          <w:i/>
          <w:iCs/>
          <w:color w:val="0070C0"/>
          <w:sz w:val="24"/>
          <w:szCs w:val="24"/>
        </w:rPr>
        <w:t>pasirinkti</w:t>
      </w:r>
      <w:r w:rsidRPr="006D3567">
        <w:rPr>
          <w:color w:val="0070C0"/>
          <w:sz w:val="24"/>
          <w:szCs w:val="24"/>
        </w:rPr>
        <w:t xml:space="preserve"> </w:t>
      </w:r>
      <w:r w:rsidRPr="006D3567">
        <w:rPr>
          <w:color w:val="00B050"/>
          <w:sz w:val="24"/>
          <w:szCs w:val="24"/>
        </w:rPr>
        <w:t xml:space="preserve">Investuotojas </w:t>
      </w:r>
      <w:r w:rsidRPr="006D3567">
        <w:rPr>
          <w:color w:val="0070C0"/>
          <w:sz w:val="24"/>
          <w:szCs w:val="24"/>
        </w:rPr>
        <w:t xml:space="preserve">arba </w:t>
      </w:r>
      <w:r w:rsidRPr="006D3567">
        <w:rPr>
          <w:color w:val="00B050"/>
          <w:sz w:val="24"/>
          <w:szCs w:val="24"/>
        </w:rPr>
        <w:t>Privatus subjektas</w:t>
      </w:r>
      <w:r w:rsidRPr="006D3567">
        <w:rPr>
          <w:sz w:val="24"/>
          <w:szCs w:val="24"/>
        </w:rPr>
        <w:t xml:space="preserve">] </w:t>
      </w:r>
      <w:r w:rsidR="00F467EC" w:rsidRPr="009C2D1C">
        <w:rPr>
          <w:sz w:val="24"/>
          <w:szCs w:val="24"/>
        </w:rPr>
        <w:t xml:space="preserve"> Pasiūlymo pateikimo metu visiškai ir besąlygiškai atitiko, Sutarties sudarymo metu atitinka ir visą jos galiojimo laikotarpį </w:t>
      </w:r>
      <w:r w:rsidR="00F467EC" w:rsidRPr="009C2D1C">
        <w:rPr>
          <w:sz w:val="24"/>
          <w:szCs w:val="24"/>
        </w:rPr>
        <w:lastRenderedPageBreak/>
        <w:t xml:space="preserve">atitiks visus Pirkimo sąlygose </w:t>
      </w:r>
      <w:r w:rsidR="001C5A3D" w:rsidRPr="009C2D1C">
        <w:rPr>
          <w:sz w:val="24"/>
          <w:szCs w:val="24"/>
        </w:rPr>
        <w:t>j</w:t>
      </w:r>
      <w:r w:rsidR="001C5A3D">
        <w:rPr>
          <w:sz w:val="24"/>
          <w:szCs w:val="24"/>
        </w:rPr>
        <w:t>am</w:t>
      </w:r>
      <w:r w:rsidR="001C5A3D" w:rsidRPr="009C2D1C">
        <w:rPr>
          <w:sz w:val="24"/>
          <w:szCs w:val="24"/>
        </w:rPr>
        <w:t xml:space="preserve"> </w:t>
      </w:r>
      <w:r w:rsidR="00F467EC" w:rsidRPr="009C2D1C">
        <w:rPr>
          <w:sz w:val="24"/>
          <w:szCs w:val="24"/>
        </w:rPr>
        <w:t xml:space="preserve">nustatytus reikalavimus, </w:t>
      </w:r>
      <w:r w:rsidR="008C6736" w:rsidRPr="009C2D1C">
        <w:rPr>
          <w:sz w:val="24"/>
          <w:szCs w:val="24"/>
        </w:rPr>
        <w:t xml:space="preserve">atsižvelgiant į neįvykdytą </w:t>
      </w:r>
      <w:r w:rsidR="00F467EC" w:rsidRPr="009C2D1C">
        <w:rPr>
          <w:sz w:val="24"/>
          <w:szCs w:val="24"/>
        </w:rPr>
        <w:t>Sutarties dal</w:t>
      </w:r>
      <w:r w:rsidR="008C6736" w:rsidRPr="009C2D1C">
        <w:rPr>
          <w:sz w:val="24"/>
          <w:szCs w:val="24"/>
        </w:rPr>
        <w:t>į</w:t>
      </w:r>
      <w:r w:rsidR="00F467EC" w:rsidRPr="009C2D1C">
        <w:rPr>
          <w:sz w:val="24"/>
          <w:szCs w:val="24"/>
        </w:rPr>
        <w:t>;</w:t>
      </w:r>
      <w:bookmarkStart w:id="171" w:name="_Ref283639468"/>
      <w:bookmarkEnd w:id="170"/>
    </w:p>
    <w:p w14:paraId="05C2C180" w14:textId="4817B626" w:rsidR="00F467EC" w:rsidRPr="009C2D1C" w:rsidRDefault="00F467EC" w:rsidP="00252DEE">
      <w:pPr>
        <w:pStyle w:val="paragrafesraas"/>
        <w:tabs>
          <w:tab w:val="num" w:pos="2268"/>
        </w:tabs>
        <w:ind w:left="2268" w:hanging="1133"/>
        <w:rPr>
          <w:color w:val="000000"/>
          <w:sz w:val="24"/>
          <w:szCs w:val="24"/>
        </w:rPr>
      </w:pPr>
      <w:r w:rsidRPr="009C2D1C">
        <w:rPr>
          <w:sz w:val="24"/>
          <w:szCs w:val="24"/>
        </w:rPr>
        <w:t>Privatus subjektas sudaro Sutartį, turėdam</w:t>
      </w:r>
      <w:r w:rsidR="57BFDB2C" w:rsidRPr="009C2D1C">
        <w:rPr>
          <w:sz w:val="24"/>
          <w:szCs w:val="24"/>
        </w:rPr>
        <w:t>as</w:t>
      </w:r>
      <w:r w:rsidRPr="009C2D1C">
        <w:rPr>
          <w:sz w:val="24"/>
          <w:szCs w:val="24"/>
        </w:rPr>
        <w:t xml:space="preserve"> ilgalaikį (ne mažiau kaip Sutarties galiojimo laikotarpiu) tikrą verslo interesą užtikrinti </w:t>
      </w:r>
      <w:r w:rsidRPr="009C2D1C">
        <w:rPr>
          <w:spacing w:val="0"/>
          <w:sz w:val="24"/>
          <w:szCs w:val="24"/>
        </w:rPr>
        <w:t>Darbų atlikimą ir</w:t>
      </w:r>
      <w:r w:rsidRPr="009C2D1C">
        <w:rPr>
          <w:sz w:val="24"/>
          <w:szCs w:val="24"/>
        </w:rPr>
        <w:t xml:space="preserve"> Paslaugų teikimą bei gauti iš to naudą;</w:t>
      </w:r>
      <w:bookmarkEnd w:id="171"/>
    </w:p>
    <w:p w14:paraId="1B860D5D" w14:textId="7180DC6F" w:rsidR="00F467EC" w:rsidRPr="009C2D1C" w:rsidRDefault="00F467EC" w:rsidP="00252DEE">
      <w:pPr>
        <w:pStyle w:val="paragrafesraas"/>
        <w:tabs>
          <w:tab w:val="num" w:pos="2268"/>
        </w:tabs>
        <w:ind w:left="2268" w:hanging="1133"/>
        <w:rPr>
          <w:color w:val="000000"/>
          <w:sz w:val="24"/>
          <w:szCs w:val="24"/>
        </w:rPr>
      </w:pPr>
      <w:bookmarkStart w:id="172" w:name="_Ref106253377"/>
      <w:r w:rsidRPr="009C2D1C">
        <w:rPr>
          <w:sz w:val="24"/>
          <w:szCs w:val="24"/>
        </w:rPr>
        <w:t xml:space="preserve">Visa Pirkimo metu </w:t>
      </w:r>
      <w:r w:rsidR="00526064" w:rsidRPr="006D3567">
        <w:rPr>
          <w:sz w:val="24"/>
          <w:szCs w:val="24"/>
        </w:rPr>
        <w:t>[</w:t>
      </w:r>
      <w:r w:rsidR="00526064" w:rsidRPr="006D3567">
        <w:rPr>
          <w:i/>
          <w:iCs/>
          <w:color w:val="0070C0"/>
          <w:sz w:val="24"/>
          <w:szCs w:val="24"/>
        </w:rPr>
        <w:t>pasirinkti</w:t>
      </w:r>
      <w:r w:rsidR="00526064" w:rsidRPr="006D3567">
        <w:rPr>
          <w:color w:val="0070C0"/>
          <w:sz w:val="24"/>
          <w:szCs w:val="24"/>
        </w:rPr>
        <w:t xml:space="preserve"> </w:t>
      </w:r>
      <w:r w:rsidR="00526064" w:rsidRPr="006D3567">
        <w:rPr>
          <w:color w:val="00B050"/>
          <w:sz w:val="24"/>
          <w:szCs w:val="24"/>
        </w:rPr>
        <w:t xml:space="preserve">Investuotojo </w:t>
      </w:r>
      <w:r w:rsidR="00526064" w:rsidRPr="006D3567">
        <w:rPr>
          <w:color w:val="0070C0"/>
          <w:sz w:val="24"/>
          <w:szCs w:val="24"/>
        </w:rPr>
        <w:t xml:space="preserve">arba </w:t>
      </w:r>
      <w:r w:rsidR="00526064" w:rsidRPr="006D3567">
        <w:rPr>
          <w:color w:val="00B050"/>
          <w:sz w:val="24"/>
          <w:szCs w:val="24"/>
        </w:rPr>
        <w:t>Privataus subjekto</w:t>
      </w:r>
      <w:r w:rsidR="00526064" w:rsidRPr="006D3567">
        <w:rPr>
          <w:sz w:val="24"/>
          <w:szCs w:val="24"/>
        </w:rPr>
        <w:t>]</w:t>
      </w:r>
      <w:r w:rsidR="00526064">
        <w:rPr>
          <w:sz w:val="24"/>
          <w:szCs w:val="24"/>
        </w:rPr>
        <w:t xml:space="preserve"> </w:t>
      </w:r>
      <w:r w:rsidRPr="009C2D1C">
        <w:rPr>
          <w:sz w:val="24"/>
          <w:szCs w:val="24"/>
        </w:rPr>
        <w:t xml:space="preserve">pateikta informacija, įskaitant informaciją apie </w:t>
      </w:r>
      <w:r w:rsidR="00D22248" w:rsidRPr="009C2D1C">
        <w:rPr>
          <w:sz w:val="24"/>
          <w:szCs w:val="24"/>
        </w:rPr>
        <w:t>j</w:t>
      </w:r>
      <w:r w:rsidR="00D22248">
        <w:rPr>
          <w:sz w:val="24"/>
          <w:szCs w:val="24"/>
        </w:rPr>
        <w:t>o</w:t>
      </w:r>
      <w:r w:rsidR="00D22248" w:rsidRPr="009C2D1C">
        <w:rPr>
          <w:sz w:val="24"/>
          <w:szCs w:val="24"/>
        </w:rPr>
        <w:t xml:space="preserve"> </w:t>
      </w:r>
      <w:r w:rsidRPr="009C2D1C">
        <w:rPr>
          <w:sz w:val="24"/>
          <w:szCs w:val="24"/>
        </w:rPr>
        <w:t>veiklą, patirtį, žinių ir kvalifikuoto personalo turėjimą, finansinę būklę, sutartinius įsipareigojimus, akcininkus</w:t>
      </w:r>
      <w:r w:rsidR="0037545C" w:rsidRPr="009C2D1C">
        <w:rPr>
          <w:sz w:val="24"/>
          <w:szCs w:val="24"/>
        </w:rPr>
        <w:t xml:space="preserve"> </w:t>
      </w:r>
      <w:r w:rsidR="002F7E23" w:rsidRPr="009C2D1C">
        <w:rPr>
          <w:sz w:val="24"/>
          <w:szCs w:val="24"/>
        </w:rPr>
        <w:t>(</w:t>
      </w:r>
      <w:r w:rsidR="0037545C" w:rsidRPr="009C2D1C">
        <w:rPr>
          <w:sz w:val="24"/>
          <w:szCs w:val="24"/>
        </w:rPr>
        <w:t>dalyvius</w:t>
      </w:r>
      <w:r w:rsidR="002F7E23" w:rsidRPr="009C2D1C">
        <w:rPr>
          <w:sz w:val="24"/>
          <w:szCs w:val="24"/>
        </w:rPr>
        <w:t>)</w:t>
      </w:r>
      <w:r w:rsidRPr="009C2D1C">
        <w:rPr>
          <w:sz w:val="24"/>
          <w:szCs w:val="24"/>
        </w:rPr>
        <w:t>, Susijusias bendroves yra teisinga, išsami ir atspindi tikrąją padėtį;</w:t>
      </w:r>
      <w:bookmarkEnd w:id="172"/>
    </w:p>
    <w:p w14:paraId="00BB75AA" w14:textId="2BFC9258"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Investuotojas ir Privatus subjektas surinko visą, jų manymu, būtiną ir pakankamą informaciją, reikalingą vykdyti </w:t>
      </w:r>
      <w:r w:rsidR="000E7E24">
        <w:rPr>
          <w:sz w:val="24"/>
          <w:szCs w:val="24"/>
        </w:rPr>
        <w:t xml:space="preserve">Privataus subjekto </w:t>
      </w:r>
      <w:r w:rsidRPr="009C2D1C">
        <w:rPr>
          <w:sz w:val="24"/>
          <w:szCs w:val="24"/>
        </w:rPr>
        <w:t xml:space="preserve"> įsipareigojimus pagal Sutartį. </w:t>
      </w:r>
      <w:r w:rsidR="00B00C25" w:rsidRPr="009C2D1C">
        <w:rPr>
          <w:sz w:val="24"/>
          <w:szCs w:val="24"/>
        </w:rPr>
        <w:t>Investuotojo ir Privataus subjekto surinkta informacija, nur</w:t>
      </w:r>
      <w:r w:rsidR="0042251F" w:rsidRPr="009C2D1C">
        <w:rPr>
          <w:sz w:val="24"/>
          <w:szCs w:val="24"/>
        </w:rPr>
        <w:t>odyta šiame punkte, apribot</w:t>
      </w:r>
      <w:r w:rsidR="00B00C25" w:rsidRPr="009C2D1C">
        <w:rPr>
          <w:sz w:val="24"/>
          <w:szCs w:val="24"/>
        </w:rPr>
        <w:t>a Valdžios subjekto Pirkimo metu pateikta informacija bei kita viešai iki Pasiūlymų pateikimo paskelbta informacija, kuri yra skelbiama ar publikuojama ES, Lietuvos Respublikos valstybės / saviv</w:t>
      </w:r>
      <w:r w:rsidR="003E53DC" w:rsidRPr="009C2D1C">
        <w:rPr>
          <w:sz w:val="24"/>
          <w:szCs w:val="24"/>
        </w:rPr>
        <w:t xml:space="preserve">aldybių institucijų oficialiuose tinklalapiuose </w:t>
      </w:r>
      <w:r w:rsidR="00B00C25" w:rsidRPr="009C2D1C">
        <w:rPr>
          <w:sz w:val="24"/>
          <w:szCs w:val="24"/>
        </w:rPr>
        <w:t>ar oficialiuose informaciniuose leidiniuose</w:t>
      </w:r>
      <w:r w:rsidR="0042251F" w:rsidRPr="009C2D1C">
        <w:rPr>
          <w:sz w:val="24"/>
          <w:szCs w:val="24"/>
        </w:rPr>
        <w:t>,</w:t>
      </w:r>
      <w:r w:rsidR="00B00C25" w:rsidRPr="009C2D1C">
        <w:rPr>
          <w:sz w:val="24"/>
          <w:szCs w:val="24"/>
        </w:rPr>
        <w:t xml:space="preserve"> ar yra kaupiama ir saugoma viešuosiuose valstybės registruose</w:t>
      </w:r>
      <w:r w:rsidR="0042251F" w:rsidRPr="009C2D1C">
        <w:rPr>
          <w:sz w:val="24"/>
          <w:szCs w:val="24"/>
        </w:rPr>
        <w:t>,</w:t>
      </w:r>
      <w:r w:rsidR="00B00C25" w:rsidRPr="009C2D1C">
        <w:rPr>
          <w:sz w:val="24"/>
          <w:szCs w:val="24"/>
        </w:rPr>
        <w:t xml:space="preserve"> informacinėse sistemose ir su kuria bet kuris subjektas galėjo susipažinti be jokių apribojimų, o taip pat tokia informacija, dėl kurios gavimo vadovaujantis teisės aktais Investuotojas ar Privatus subjektas turėjo kreiptis į valstybės / savivaldybės institucijas;</w:t>
      </w:r>
    </w:p>
    <w:p w14:paraId="329DBC2C" w14:textId="7284B32F" w:rsidR="00F467EC" w:rsidRPr="00D22248" w:rsidRDefault="00F467EC" w:rsidP="00252DEE">
      <w:pPr>
        <w:pStyle w:val="paragrafesraas"/>
        <w:tabs>
          <w:tab w:val="num" w:pos="2268"/>
        </w:tabs>
        <w:ind w:left="2268" w:hanging="1133"/>
        <w:rPr>
          <w:sz w:val="24"/>
          <w:szCs w:val="24"/>
        </w:rPr>
      </w:pPr>
      <w:r w:rsidRPr="009C2D1C">
        <w:rPr>
          <w:sz w:val="24"/>
          <w:szCs w:val="24"/>
        </w:rPr>
        <w:t xml:space="preserve">Investuotojas ir Privatus subjektas turėjo galimybę susipažinti su visais </w:t>
      </w:r>
      <w:r w:rsidR="006C0C1F" w:rsidRPr="009C2D1C">
        <w:rPr>
          <w:sz w:val="24"/>
          <w:szCs w:val="24"/>
        </w:rPr>
        <w:t>jiems pateiktais ir viešai prieinamais</w:t>
      </w:r>
      <w:r w:rsidRPr="009C2D1C">
        <w:rPr>
          <w:sz w:val="24"/>
          <w:szCs w:val="24"/>
        </w:rPr>
        <w:t xml:space="preserve"> dokumentais ir informacija, kurių pagrindu Investuotojas ir Privatus subjektas turėjo galimybę daryti savarankiškas išvadas apie Šalių teises ir pareigas pagal Sutartį bei spręsti dėl dalyv</w:t>
      </w:r>
      <w:r w:rsidR="0020357D">
        <w:rPr>
          <w:sz w:val="24"/>
          <w:szCs w:val="24"/>
        </w:rPr>
        <w:t>avimo Pirkime. Investuotojas ir</w:t>
      </w:r>
      <w:r w:rsidR="00D32A06">
        <w:rPr>
          <w:sz w:val="24"/>
          <w:szCs w:val="24"/>
        </w:rPr>
        <w:t xml:space="preserve"> </w:t>
      </w:r>
      <w:r w:rsidRPr="009C2D1C">
        <w:rPr>
          <w:sz w:val="24"/>
          <w:szCs w:val="24"/>
        </w:rPr>
        <w:t xml:space="preserve">Privatus subjektas prisiima visą atsakomybę dėl Sutartimi prisiimamų įsipareigojimų ir su jais </w:t>
      </w:r>
      <w:r w:rsidRPr="00D22248">
        <w:rPr>
          <w:sz w:val="24"/>
          <w:szCs w:val="24"/>
        </w:rPr>
        <w:t>susijusios rizikos vertinimo;</w:t>
      </w:r>
    </w:p>
    <w:p w14:paraId="6848AD6A" w14:textId="67DB0E9A" w:rsidR="00F467EC" w:rsidRPr="00D22248" w:rsidRDefault="008D67B4" w:rsidP="00252DEE">
      <w:pPr>
        <w:pStyle w:val="paragrafesraas"/>
        <w:tabs>
          <w:tab w:val="num" w:pos="2268"/>
        </w:tabs>
        <w:ind w:left="2268" w:hanging="1133"/>
        <w:rPr>
          <w:sz w:val="24"/>
          <w:szCs w:val="24"/>
        </w:rPr>
      </w:pPr>
      <w:r w:rsidRPr="00D22248">
        <w:rPr>
          <w:sz w:val="24"/>
          <w:szCs w:val="24"/>
        </w:rPr>
        <w:t xml:space="preserve">Sutarties sudarymo metu </w:t>
      </w:r>
      <w:r w:rsidR="00F467EC" w:rsidRPr="00D22248">
        <w:rPr>
          <w:sz w:val="24"/>
          <w:szCs w:val="24"/>
        </w:rPr>
        <w:t>Privačiam subjektui nėra žinoma apie jokias aplinkybes, kurios galėtų sutrukdyti tinkamą Sutartimi prisiimtų įsipareigojimų vykdymą;</w:t>
      </w:r>
    </w:p>
    <w:p w14:paraId="4731A126" w14:textId="59CC25F3" w:rsidR="0066636A" w:rsidRPr="00D22248" w:rsidRDefault="0066636A" w:rsidP="00252DEE">
      <w:pPr>
        <w:pStyle w:val="paragrafesraas"/>
        <w:tabs>
          <w:tab w:val="num" w:pos="2268"/>
        </w:tabs>
        <w:ind w:left="2268" w:hanging="1133"/>
        <w:rPr>
          <w:sz w:val="24"/>
          <w:szCs w:val="24"/>
        </w:rPr>
      </w:pPr>
      <w:bookmarkStart w:id="173" w:name="_Ref106253389"/>
      <w:r w:rsidRPr="00D22248">
        <w:rPr>
          <w:rFonts w:eastAsiaTheme="minorHAnsi"/>
          <w:spacing w:val="0"/>
          <w:sz w:val="24"/>
          <w:szCs w:val="24"/>
        </w:rPr>
        <w:t>Privatus subjektas turi arba turi galimybę gauti finansinius išteklius reikalingus Sutarčiai tinkamai įvykdyti</w:t>
      </w:r>
      <w:r w:rsidR="00C03780" w:rsidRPr="00D22248">
        <w:rPr>
          <w:rFonts w:eastAsiaTheme="minorHAnsi"/>
          <w:spacing w:val="0"/>
          <w:sz w:val="24"/>
          <w:szCs w:val="24"/>
        </w:rPr>
        <w:t>.</w:t>
      </w:r>
      <w:r w:rsidR="0004523E" w:rsidRPr="00D22248">
        <w:rPr>
          <w:rFonts w:eastAsiaTheme="minorHAnsi"/>
          <w:spacing w:val="0"/>
          <w:sz w:val="24"/>
          <w:szCs w:val="24"/>
        </w:rPr>
        <w:t xml:space="preserve"> Šis patvirtinimas netaikomas papildomų investicijų, kurios gali būti reikalingos Papildomų darbų ir (ar) paslaugų pirkimo atveju;</w:t>
      </w:r>
      <w:bookmarkEnd w:id="173"/>
    </w:p>
    <w:p w14:paraId="560004AC" w14:textId="5D26D3E3" w:rsidR="00F467EC" w:rsidRPr="009C2D1C" w:rsidRDefault="00F467EC" w:rsidP="00252DEE">
      <w:pPr>
        <w:pStyle w:val="paragrafesraas"/>
        <w:tabs>
          <w:tab w:val="num" w:pos="2268"/>
        </w:tabs>
        <w:ind w:left="2268" w:hanging="1133"/>
        <w:rPr>
          <w:sz w:val="24"/>
          <w:szCs w:val="24"/>
        </w:rPr>
      </w:pPr>
      <w:bookmarkStart w:id="174" w:name="_Ref106253442"/>
      <w:r w:rsidRPr="00D22248">
        <w:rPr>
          <w:spacing w:val="0"/>
          <w:sz w:val="24"/>
          <w:szCs w:val="24"/>
        </w:rPr>
        <w:t xml:space="preserve">Privatus subjektas nėra </w:t>
      </w:r>
      <w:r w:rsidR="00D83762" w:rsidRPr="00D22248">
        <w:rPr>
          <w:spacing w:val="0"/>
          <w:sz w:val="24"/>
          <w:szCs w:val="24"/>
        </w:rPr>
        <w:t>nemok</w:t>
      </w:r>
      <w:r w:rsidR="00D83762">
        <w:rPr>
          <w:spacing w:val="0"/>
          <w:sz w:val="24"/>
          <w:szCs w:val="24"/>
        </w:rPr>
        <w:t>u</w:t>
      </w:r>
      <w:r w:rsidR="00D83762" w:rsidRPr="00D22248">
        <w:rPr>
          <w:spacing w:val="0"/>
          <w:sz w:val="24"/>
          <w:szCs w:val="24"/>
        </w:rPr>
        <w:t>s</w:t>
      </w:r>
      <w:r w:rsidRPr="00D22248">
        <w:rPr>
          <w:spacing w:val="0"/>
          <w:sz w:val="24"/>
          <w:szCs w:val="24"/>
        </w:rPr>
        <w:t xml:space="preserve">, </w:t>
      </w:r>
      <w:r w:rsidR="00D83762" w:rsidRPr="00D22248">
        <w:rPr>
          <w:spacing w:val="0"/>
          <w:sz w:val="24"/>
          <w:szCs w:val="24"/>
        </w:rPr>
        <w:t>likviduojam</w:t>
      </w:r>
      <w:r w:rsidR="00D83762">
        <w:rPr>
          <w:spacing w:val="0"/>
          <w:sz w:val="24"/>
          <w:szCs w:val="24"/>
        </w:rPr>
        <w:t>as</w:t>
      </w:r>
      <w:r w:rsidRPr="00D22248">
        <w:rPr>
          <w:spacing w:val="0"/>
          <w:sz w:val="24"/>
          <w:szCs w:val="24"/>
        </w:rPr>
        <w:t xml:space="preserve">, </w:t>
      </w:r>
      <w:r w:rsidR="00D83762" w:rsidRPr="00D22248">
        <w:rPr>
          <w:spacing w:val="0"/>
          <w:sz w:val="24"/>
          <w:szCs w:val="24"/>
        </w:rPr>
        <w:t>restruktūrizuojam</w:t>
      </w:r>
      <w:r w:rsidR="00D83762">
        <w:rPr>
          <w:spacing w:val="0"/>
          <w:sz w:val="24"/>
          <w:szCs w:val="24"/>
        </w:rPr>
        <w:t>as</w:t>
      </w:r>
      <w:r w:rsidRPr="00D22248">
        <w:rPr>
          <w:spacing w:val="0"/>
          <w:sz w:val="24"/>
          <w:szCs w:val="24"/>
        </w:rPr>
        <w:t xml:space="preserve">, </w:t>
      </w:r>
      <w:r w:rsidR="00D83762" w:rsidRPr="00D22248">
        <w:rPr>
          <w:spacing w:val="0"/>
          <w:sz w:val="24"/>
          <w:szCs w:val="24"/>
        </w:rPr>
        <w:t>j</w:t>
      </w:r>
      <w:r w:rsidR="00D83762">
        <w:rPr>
          <w:spacing w:val="0"/>
          <w:sz w:val="24"/>
          <w:szCs w:val="24"/>
        </w:rPr>
        <w:t>o</w:t>
      </w:r>
      <w:r w:rsidR="00D83762" w:rsidRPr="00D22248">
        <w:rPr>
          <w:spacing w:val="0"/>
          <w:sz w:val="24"/>
          <w:szCs w:val="24"/>
        </w:rPr>
        <w:t xml:space="preserve"> </w:t>
      </w:r>
      <w:r w:rsidRPr="00D22248">
        <w:rPr>
          <w:spacing w:val="0"/>
          <w:sz w:val="24"/>
          <w:szCs w:val="24"/>
        </w:rPr>
        <w:t xml:space="preserve">atžvilgiu nėra </w:t>
      </w:r>
      <w:r w:rsidR="001C0CFC" w:rsidRPr="00D22248">
        <w:rPr>
          <w:spacing w:val="0"/>
          <w:sz w:val="24"/>
          <w:szCs w:val="24"/>
        </w:rPr>
        <w:t xml:space="preserve">inicijuojamos ar </w:t>
      </w:r>
      <w:r w:rsidRPr="00D22248">
        <w:rPr>
          <w:spacing w:val="0"/>
          <w:sz w:val="24"/>
          <w:szCs w:val="24"/>
        </w:rPr>
        <w:t>vykdomos bankroto</w:t>
      </w:r>
      <w:r w:rsidR="001C0CFC" w:rsidRPr="00D22248">
        <w:rPr>
          <w:spacing w:val="0"/>
          <w:sz w:val="24"/>
          <w:szCs w:val="24"/>
        </w:rPr>
        <w:t xml:space="preserve">, </w:t>
      </w:r>
      <w:r w:rsidR="001C0CFC" w:rsidRPr="00D22248">
        <w:rPr>
          <w:sz w:val="24"/>
          <w:szCs w:val="24"/>
        </w:rPr>
        <w:t>restruktūrizavimo, reorganizavimo ar likvidavimo</w:t>
      </w:r>
      <w:r w:rsidRPr="00D22248">
        <w:rPr>
          <w:spacing w:val="0"/>
          <w:sz w:val="24"/>
          <w:szCs w:val="24"/>
        </w:rPr>
        <w:t xml:space="preserve"> procedūros,</w:t>
      </w:r>
      <w:r w:rsidRPr="009C2D1C">
        <w:rPr>
          <w:spacing w:val="0"/>
          <w:sz w:val="24"/>
          <w:szCs w:val="24"/>
        </w:rPr>
        <w:t xml:space="preserve"> </w:t>
      </w:r>
      <w:r w:rsidR="00D83762" w:rsidRPr="009C2D1C">
        <w:rPr>
          <w:spacing w:val="0"/>
          <w:sz w:val="24"/>
          <w:szCs w:val="24"/>
        </w:rPr>
        <w:t>ji</w:t>
      </w:r>
      <w:r w:rsidR="00D83762">
        <w:rPr>
          <w:spacing w:val="0"/>
          <w:sz w:val="24"/>
          <w:szCs w:val="24"/>
        </w:rPr>
        <w:t>s</w:t>
      </w:r>
      <w:r w:rsidR="00D83762" w:rsidRPr="009C2D1C">
        <w:rPr>
          <w:spacing w:val="0"/>
          <w:sz w:val="24"/>
          <w:szCs w:val="24"/>
        </w:rPr>
        <w:t xml:space="preserve"> </w:t>
      </w:r>
      <w:r w:rsidRPr="009C2D1C">
        <w:rPr>
          <w:spacing w:val="0"/>
          <w:sz w:val="24"/>
          <w:szCs w:val="24"/>
        </w:rPr>
        <w:t>nėra sustabdę</w:t>
      </w:r>
      <w:r w:rsidR="00D83762">
        <w:rPr>
          <w:spacing w:val="0"/>
          <w:sz w:val="24"/>
          <w:szCs w:val="24"/>
        </w:rPr>
        <w:t>s</w:t>
      </w:r>
      <w:r w:rsidRPr="009C2D1C">
        <w:rPr>
          <w:spacing w:val="0"/>
          <w:sz w:val="24"/>
          <w:szCs w:val="24"/>
        </w:rPr>
        <w:t xml:space="preserve"> arba apriboję</w:t>
      </w:r>
      <w:r w:rsidR="00D83762">
        <w:rPr>
          <w:spacing w:val="0"/>
          <w:sz w:val="24"/>
          <w:szCs w:val="24"/>
        </w:rPr>
        <w:t>s</w:t>
      </w:r>
      <w:r w:rsidRPr="009C2D1C">
        <w:rPr>
          <w:spacing w:val="0"/>
          <w:sz w:val="24"/>
          <w:szCs w:val="24"/>
        </w:rPr>
        <w:t xml:space="preserve"> savo veiklos</w:t>
      </w:r>
      <w:r w:rsidR="00C21DCF" w:rsidRPr="009C2D1C">
        <w:rPr>
          <w:spacing w:val="0"/>
          <w:sz w:val="24"/>
          <w:szCs w:val="24"/>
        </w:rPr>
        <w:t xml:space="preserve">, </w:t>
      </w:r>
      <w:r w:rsidR="00C21DCF" w:rsidRPr="009C2D1C">
        <w:rPr>
          <w:sz w:val="24"/>
          <w:szCs w:val="24"/>
        </w:rPr>
        <w:t>j</w:t>
      </w:r>
      <w:r w:rsidR="00D50F43">
        <w:rPr>
          <w:sz w:val="24"/>
          <w:szCs w:val="24"/>
        </w:rPr>
        <w:t>o</w:t>
      </w:r>
      <w:r w:rsidR="00C21DCF" w:rsidRPr="009C2D1C">
        <w:rPr>
          <w:sz w:val="24"/>
          <w:szCs w:val="24"/>
        </w:rPr>
        <w:t xml:space="preserve"> atžvilgiu nėra inicijuota jokių bankroto, restruktūrizavimo, reorganizavimo arba likvidavimo bylų</w:t>
      </w:r>
      <w:bookmarkEnd w:id="174"/>
      <w:r w:rsidR="00800330">
        <w:rPr>
          <w:sz w:val="24"/>
          <w:szCs w:val="24"/>
        </w:rPr>
        <w:t>;</w:t>
      </w:r>
    </w:p>
    <w:p w14:paraId="59C01A77" w14:textId="701B34C3" w:rsidR="00F467EC" w:rsidRPr="008E52A8" w:rsidRDefault="00292400" w:rsidP="00AE131B">
      <w:pPr>
        <w:pStyle w:val="paragrafesraas"/>
        <w:tabs>
          <w:tab w:val="num" w:pos="2268"/>
        </w:tabs>
        <w:ind w:left="2268" w:hanging="1133"/>
        <w:rPr>
          <w:sz w:val="24"/>
          <w:szCs w:val="24"/>
        </w:rPr>
      </w:pPr>
      <w:r w:rsidRPr="009C2D1C">
        <w:rPr>
          <w:sz w:val="24"/>
          <w:szCs w:val="24"/>
        </w:rPr>
        <w:t>Sutartį pasirašant</w:t>
      </w:r>
      <w:r w:rsidR="007416BB">
        <w:rPr>
          <w:sz w:val="24"/>
          <w:szCs w:val="24"/>
        </w:rPr>
        <w:t>i</w:t>
      </w:r>
      <w:r w:rsidRPr="009C2D1C">
        <w:rPr>
          <w:sz w:val="24"/>
          <w:szCs w:val="24"/>
        </w:rPr>
        <w:t xml:space="preserve">s </w:t>
      </w:r>
      <w:r w:rsidR="00F467EC" w:rsidRPr="009C2D1C">
        <w:rPr>
          <w:sz w:val="24"/>
          <w:szCs w:val="24"/>
        </w:rPr>
        <w:t>Privataus subjekto atstova</w:t>
      </w:r>
      <w:r w:rsidR="007416BB">
        <w:rPr>
          <w:sz w:val="24"/>
          <w:szCs w:val="24"/>
        </w:rPr>
        <w:t>s</w:t>
      </w:r>
      <w:r w:rsidR="00F467EC" w:rsidRPr="009C2D1C">
        <w:rPr>
          <w:sz w:val="24"/>
          <w:szCs w:val="24"/>
        </w:rPr>
        <w:t xml:space="preserve"> turi visus įgaliojimus </w:t>
      </w:r>
      <w:r w:rsidR="00F467EC" w:rsidRPr="008E52A8">
        <w:rPr>
          <w:sz w:val="24"/>
          <w:szCs w:val="24"/>
        </w:rPr>
        <w:t>sudaryti Sutartį.</w:t>
      </w:r>
    </w:p>
    <w:p w14:paraId="3820B414" w14:textId="56B679D4" w:rsidR="00F467EC" w:rsidRPr="008E52A8" w:rsidRDefault="00F467EC" w:rsidP="003B21EA">
      <w:pPr>
        <w:pStyle w:val="paragrafai"/>
        <w:tabs>
          <w:tab w:val="num" w:pos="1418"/>
        </w:tabs>
        <w:ind w:left="1418" w:hanging="851"/>
        <w:rPr>
          <w:color w:val="000000"/>
          <w:sz w:val="24"/>
          <w:szCs w:val="24"/>
        </w:rPr>
      </w:pPr>
      <w:bookmarkStart w:id="175" w:name="_Toc284496673"/>
      <w:r w:rsidRPr="008E52A8">
        <w:rPr>
          <w:sz w:val="24"/>
          <w:szCs w:val="24"/>
        </w:rPr>
        <w:t xml:space="preserve">Privatus subjektas privalo nedelsiant informuoti </w:t>
      </w:r>
      <w:r w:rsidR="003C54A3" w:rsidRPr="008E52A8">
        <w:rPr>
          <w:sz w:val="24"/>
          <w:szCs w:val="24"/>
        </w:rPr>
        <w:t>V</w:t>
      </w:r>
      <w:r w:rsidRPr="008E52A8">
        <w:rPr>
          <w:sz w:val="24"/>
          <w:szCs w:val="24"/>
        </w:rPr>
        <w:t>aldžios subjektą apie bet kokius įvykius ar aplinkybes, dėl kurių bet kuris iš Privataus subjekto pareiškimų ar garantijų taps neteisinga arba galėtų tokia tapti ateityje.</w:t>
      </w:r>
      <w:bookmarkEnd w:id="175"/>
    </w:p>
    <w:p w14:paraId="59A929D9" w14:textId="0CC478B3" w:rsidR="00F467EC" w:rsidRPr="002338A7" w:rsidRDefault="00F467EC" w:rsidP="003B21EA">
      <w:pPr>
        <w:pStyle w:val="paragrafai"/>
        <w:tabs>
          <w:tab w:val="num" w:pos="1418"/>
        </w:tabs>
        <w:ind w:left="1418" w:hanging="851"/>
        <w:rPr>
          <w:sz w:val="24"/>
          <w:szCs w:val="24"/>
        </w:rPr>
      </w:pPr>
      <w:bookmarkStart w:id="176" w:name="_Toc284496674"/>
      <w:r w:rsidRPr="002338A7">
        <w:rPr>
          <w:sz w:val="24"/>
          <w:szCs w:val="24"/>
        </w:rPr>
        <w:lastRenderedPageBreak/>
        <w:t>Privatus subjektas supranta, kad Valdžios subjektas sudaro Sutartį tik pasitikėdamas</w:t>
      </w:r>
      <w:r w:rsidRPr="002338A7">
        <w:rPr>
          <w:color w:val="00B050"/>
          <w:sz w:val="24"/>
          <w:szCs w:val="24"/>
        </w:rPr>
        <w:t xml:space="preserve"> </w:t>
      </w:r>
      <w:r w:rsidRPr="002338A7">
        <w:rPr>
          <w:sz w:val="24"/>
          <w:szCs w:val="24"/>
        </w:rPr>
        <w:t xml:space="preserve">Privataus subjekto pareiškimais ir garantijomis bei jų Valdžios subjektui pateikta informacija. Valdžios subjektas neatliko jokio savarankiško patikrinimo dėl Privataus subjekto pareiškimų ir garantijų teisingumo </w:t>
      </w:r>
      <w:r w:rsidR="00A076AE" w:rsidRPr="002338A7">
        <w:rPr>
          <w:sz w:val="24"/>
          <w:szCs w:val="24"/>
        </w:rPr>
        <w:t>bei</w:t>
      </w:r>
      <w:r w:rsidRPr="002338A7">
        <w:rPr>
          <w:sz w:val="24"/>
          <w:szCs w:val="24"/>
        </w:rPr>
        <w:t xml:space="preserve"> tikslumo.</w:t>
      </w:r>
      <w:bookmarkEnd w:id="176"/>
    </w:p>
    <w:p w14:paraId="152938D6" w14:textId="21CFDE05" w:rsidR="0004523E" w:rsidRPr="008E52A8" w:rsidRDefault="0004523E" w:rsidP="003B21EA">
      <w:pPr>
        <w:pStyle w:val="paragrafai"/>
        <w:tabs>
          <w:tab w:val="num" w:pos="1418"/>
        </w:tabs>
        <w:ind w:left="1418" w:hanging="851"/>
        <w:rPr>
          <w:sz w:val="24"/>
          <w:szCs w:val="24"/>
        </w:rPr>
      </w:pPr>
      <w:r w:rsidRPr="002338A7">
        <w:rPr>
          <w:sz w:val="24"/>
          <w:szCs w:val="24"/>
        </w:rPr>
        <w:t xml:space="preserve">Sutarties </w:t>
      </w:r>
      <w:r w:rsidRPr="002338A7">
        <w:rPr>
          <w:sz w:val="24"/>
          <w:szCs w:val="24"/>
        </w:rPr>
        <w:fldChar w:fldCharType="begin"/>
      </w:r>
      <w:r w:rsidRPr="002338A7">
        <w:rPr>
          <w:sz w:val="24"/>
          <w:szCs w:val="24"/>
        </w:rPr>
        <w:instrText xml:space="preserve"> REF _Ref136254579 \r \h  \* MERGEFORMAT </w:instrText>
      </w:r>
      <w:r w:rsidRPr="002338A7">
        <w:rPr>
          <w:sz w:val="24"/>
          <w:szCs w:val="24"/>
        </w:rPr>
      </w:r>
      <w:r w:rsidRPr="002338A7">
        <w:rPr>
          <w:sz w:val="24"/>
          <w:szCs w:val="24"/>
        </w:rPr>
        <w:fldChar w:fldCharType="separate"/>
      </w:r>
      <w:r w:rsidR="00E3063E">
        <w:rPr>
          <w:sz w:val="24"/>
          <w:szCs w:val="24"/>
        </w:rPr>
        <w:t>7.1</w:t>
      </w:r>
      <w:r w:rsidRPr="002338A7">
        <w:rPr>
          <w:sz w:val="24"/>
          <w:szCs w:val="24"/>
        </w:rPr>
        <w:fldChar w:fldCharType="end"/>
      </w:r>
      <w:r w:rsidRPr="002338A7">
        <w:rPr>
          <w:sz w:val="24"/>
          <w:szCs w:val="24"/>
        </w:rPr>
        <w:t> punkte nurodyti Privataus subjekto pareiškimai ir garantijos galioja ir galios visa apimtimi nuo Sutarties sudarymo</w:t>
      </w:r>
      <w:r w:rsidRPr="008E52A8">
        <w:rPr>
          <w:sz w:val="24"/>
          <w:szCs w:val="24"/>
        </w:rPr>
        <w:t xml:space="preserve"> </w:t>
      </w:r>
      <w:r w:rsidR="0081115D" w:rsidRPr="008E52A8">
        <w:rPr>
          <w:sz w:val="24"/>
          <w:szCs w:val="24"/>
        </w:rPr>
        <w:t>momento.</w:t>
      </w:r>
    </w:p>
    <w:p w14:paraId="7C7CD8E8" w14:textId="0ECC2536" w:rsidR="00F467EC" w:rsidRPr="00892586" w:rsidRDefault="00F467EC" w:rsidP="00F467EC">
      <w:pPr>
        <w:pStyle w:val="paragrafai"/>
        <w:numPr>
          <w:ilvl w:val="0"/>
          <w:numId w:val="0"/>
        </w:numPr>
        <w:ind w:left="495"/>
        <w:rPr>
          <w:sz w:val="24"/>
          <w:szCs w:val="24"/>
        </w:rPr>
      </w:pPr>
      <w:bookmarkStart w:id="177" w:name="_Ref135670443"/>
      <w:bookmarkStart w:id="178" w:name="_Toc141511355"/>
      <w:bookmarkStart w:id="179" w:name="_Toc284496676"/>
      <w:bookmarkStart w:id="180" w:name="_Toc293074445"/>
      <w:bookmarkStart w:id="181" w:name="_Toc297646370"/>
      <w:bookmarkStart w:id="182" w:name="_Toc300049717"/>
      <w:bookmarkStart w:id="183" w:name="_Toc309205492"/>
      <w:bookmarkStart w:id="184" w:name="_Ref317601802"/>
    </w:p>
    <w:p w14:paraId="5C9A300B" w14:textId="475F4FFA" w:rsidR="00F467EC" w:rsidRPr="00ED22E6" w:rsidRDefault="00F1637A" w:rsidP="003857FD">
      <w:pPr>
        <w:pStyle w:val="Heading1"/>
        <w:spacing w:before="0"/>
        <w:ind w:left="426"/>
        <w:rPr>
          <w:color w:val="943634" w:themeColor="accent2" w:themeShade="BF"/>
        </w:rPr>
      </w:pPr>
      <w:bookmarkStart w:id="185" w:name="_Toc92372018"/>
      <w:bookmarkStart w:id="186" w:name="_Toc199256758"/>
      <w:r w:rsidRPr="00ED22E6">
        <w:rPr>
          <w:color w:val="943634" w:themeColor="accent2" w:themeShade="BF"/>
        </w:rPr>
        <w:t xml:space="preserve">žemės </w:t>
      </w:r>
      <w:r w:rsidR="00140F59" w:rsidRPr="00ED22E6">
        <w:rPr>
          <w:color w:val="943634" w:themeColor="accent2" w:themeShade="BF"/>
        </w:rPr>
        <w:t>sklyp</w:t>
      </w:r>
      <w:r w:rsidR="00A12C5D" w:rsidRPr="00ED22E6">
        <w:rPr>
          <w:color w:val="943634" w:themeColor="accent2" w:themeShade="BF"/>
        </w:rPr>
        <w:t>o</w:t>
      </w:r>
      <w:r w:rsidR="00140F59" w:rsidRPr="00ED22E6">
        <w:rPr>
          <w:color w:val="943634" w:themeColor="accent2" w:themeShade="BF"/>
        </w:rPr>
        <w:t xml:space="preserve"> </w:t>
      </w:r>
      <w:r w:rsidR="00191AA8" w:rsidRPr="00ED22E6">
        <w:rPr>
          <w:color w:val="943634" w:themeColor="accent2" w:themeShade="BF"/>
        </w:rPr>
        <w:t xml:space="preserve">(-ų) </w:t>
      </w:r>
      <w:r w:rsidR="00140F59" w:rsidRPr="00ED22E6">
        <w:rPr>
          <w:color w:val="943634" w:themeColor="accent2" w:themeShade="BF"/>
        </w:rPr>
        <w:t xml:space="preserve">perdavimas, </w:t>
      </w:r>
      <w:r w:rsidR="005C0AE3">
        <w:rPr>
          <w:color w:val="943634" w:themeColor="accent2" w:themeShade="BF"/>
        </w:rPr>
        <w:t>N</w:t>
      </w:r>
      <w:r w:rsidR="00140F59" w:rsidRPr="00ED22E6">
        <w:rPr>
          <w:color w:val="943634" w:themeColor="accent2" w:themeShade="BF"/>
        </w:rPr>
        <w:t>aujo t</w:t>
      </w:r>
      <w:r w:rsidR="00F467EC" w:rsidRPr="00ED22E6">
        <w:rPr>
          <w:color w:val="943634" w:themeColor="accent2" w:themeShade="BF"/>
        </w:rPr>
        <w:t>urto sukūrimas ir grąžinimas</w:t>
      </w:r>
      <w:r w:rsidR="00051778" w:rsidRPr="00ED22E6">
        <w:rPr>
          <w:color w:val="943634" w:themeColor="accent2" w:themeShade="BF"/>
        </w:rPr>
        <w:t xml:space="preserve"> / perdavimas</w:t>
      </w:r>
      <w:bookmarkEnd w:id="185"/>
      <w:bookmarkEnd w:id="186"/>
    </w:p>
    <w:p w14:paraId="7473CC40" w14:textId="1675DE20" w:rsidR="0054764D" w:rsidRPr="00214951" w:rsidRDefault="008E531A" w:rsidP="002310CC">
      <w:pPr>
        <w:pStyle w:val="Heading2"/>
        <w:tabs>
          <w:tab w:val="num" w:pos="1418"/>
        </w:tabs>
        <w:ind w:left="1418" w:hanging="851"/>
      </w:pPr>
      <w:bookmarkStart w:id="187" w:name="_Toc92372019"/>
      <w:bookmarkStart w:id="188" w:name="_Toc199256759"/>
      <w:bookmarkEnd w:id="177"/>
      <w:bookmarkEnd w:id="178"/>
      <w:bookmarkEnd w:id="179"/>
      <w:bookmarkEnd w:id="180"/>
      <w:bookmarkEnd w:id="181"/>
      <w:bookmarkEnd w:id="182"/>
      <w:bookmarkEnd w:id="183"/>
      <w:bookmarkEnd w:id="184"/>
      <w:r w:rsidRPr="00553BB9">
        <w:t>Ž</w:t>
      </w:r>
      <w:r w:rsidR="00675262" w:rsidRPr="00553BB9">
        <w:t xml:space="preserve">emės </w:t>
      </w:r>
      <w:r w:rsidR="0059319C" w:rsidRPr="00553BB9">
        <w:t>sklypas (-ai)</w:t>
      </w:r>
      <w:bookmarkEnd w:id="187"/>
      <w:bookmarkEnd w:id="188"/>
      <w:r w:rsidR="00400C59" w:rsidRPr="00553BB9">
        <w:t xml:space="preserve"> </w:t>
      </w:r>
    </w:p>
    <w:p w14:paraId="196FB242" w14:textId="18212EA8" w:rsidR="0054764D" w:rsidRPr="00403566" w:rsidRDefault="003C5F17" w:rsidP="00C24313">
      <w:pPr>
        <w:pStyle w:val="paragrafai"/>
        <w:tabs>
          <w:tab w:val="num" w:pos="1418"/>
        </w:tabs>
        <w:ind w:left="1418" w:hanging="851"/>
        <w:rPr>
          <w:sz w:val="24"/>
          <w:szCs w:val="24"/>
        </w:rPr>
      </w:pPr>
      <w:bookmarkStart w:id="189" w:name="_Ref407550015"/>
      <w:bookmarkStart w:id="190" w:name="_Ref185183955"/>
      <w:r w:rsidRPr="003C5F17">
        <w:rPr>
          <w:sz w:val="24"/>
          <w:szCs w:val="24"/>
        </w:rPr>
        <w:t xml:space="preserve">Valdžios </w:t>
      </w:r>
      <w:r w:rsidRPr="005B3B91">
        <w:rPr>
          <w:sz w:val="24"/>
          <w:szCs w:val="24"/>
        </w:rPr>
        <w:t xml:space="preserve">subjektas </w:t>
      </w:r>
      <w:bookmarkEnd w:id="189"/>
      <w:r w:rsidR="00405150" w:rsidRPr="005B3B91">
        <w:rPr>
          <w:sz w:val="24"/>
          <w:szCs w:val="24"/>
        </w:rPr>
        <w:t>ne</w:t>
      </w:r>
      <w:r w:rsidR="00405150" w:rsidRPr="00405150">
        <w:rPr>
          <w:sz w:val="24"/>
          <w:szCs w:val="24"/>
        </w:rPr>
        <w:t xml:space="preserve"> vėliau kaip per 90 (devyniasdešimt) dienų nuo Sutarties pasirašymo atsisako turimų teisių į Žemės sklypo</w:t>
      </w:r>
      <w:r w:rsidR="008F5C51">
        <w:rPr>
          <w:sz w:val="24"/>
          <w:szCs w:val="24"/>
        </w:rPr>
        <w:t xml:space="preserve"> (-ų)</w:t>
      </w:r>
      <w:r w:rsidR="00405150" w:rsidRPr="00405150">
        <w:rPr>
          <w:sz w:val="24"/>
          <w:szCs w:val="24"/>
        </w:rPr>
        <w:t xml:space="preserve"> valdymą, taip pat įsipareigoja atlikti visus veiksmus ir dėti visas pastangas tam, kad Žemės sklypas</w:t>
      </w:r>
      <w:r w:rsidR="008F5C51">
        <w:rPr>
          <w:sz w:val="24"/>
          <w:szCs w:val="24"/>
        </w:rPr>
        <w:t xml:space="preserve"> (-ai)</w:t>
      </w:r>
      <w:r w:rsidR="00405150" w:rsidRPr="00405150">
        <w:rPr>
          <w:sz w:val="24"/>
          <w:szCs w:val="24"/>
        </w:rPr>
        <w:t xml:space="preserve"> </w:t>
      </w:r>
      <w:r w:rsidR="00405150">
        <w:rPr>
          <w:sz w:val="24"/>
          <w:szCs w:val="24"/>
        </w:rPr>
        <w:fldChar w:fldCharType="begin"/>
      </w:r>
      <w:r w:rsidR="00405150">
        <w:rPr>
          <w:sz w:val="24"/>
          <w:szCs w:val="24"/>
        </w:rPr>
        <w:instrText xml:space="preserve"> REF _Ref283374680 \r \h </w:instrText>
      </w:r>
      <w:r w:rsidR="00405150">
        <w:rPr>
          <w:sz w:val="24"/>
          <w:szCs w:val="24"/>
        </w:rPr>
      </w:r>
      <w:r w:rsidR="00405150">
        <w:rPr>
          <w:sz w:val="24"/>
          <w:szCs w:val="24"/>
        </w:rPr>
        <w:fldChar w:fldCharType="separate"/>
      </w:r>
      <w:r w:rsidR="00E3063E">
        <w:rPr>
          <w:sz w:val="24"/>
          <w:szCs w:val="24"/>
        </w:rPr>
        <w:t>3.2</w:t>
      </w:r>
      <w:r w:rsidR="00405150">
        <w:rPr>
          <w:sz w:val="24"/>
          <w:szCs w:val="24"/>
        </w:rPr>
        <w:fldChar w:fldCharType="end"/>
      </w:r>
      <w:r w:rsidR="00405150">
        <w:rPr>
          <w:sz w:val="24"/>
          <w:szCs w:val="24"/>
        </w:rPr>
        <w:t xml:space="preserve"> </w:t>
      </w:r>
      <w:r w:rsidR="00405150" w:rsidRPr="00405150">
        <w:rPr>
          <w:sz w:val="24"/>
          <w:szCs w:val="24"/>
        </w:rPr>
        <w:t xml:space="preserve">punkte nurodytu terminu būtų </w:t>
      </w:r>
      <w:r w:rsidR="008F5C51" w:rsidRPr="00405150">
        <w:rPr>
          <w:sz w:val="24"/>
          <w:szCs w:val="24"/>
        </w:rPr>
        <w:t>išnuomot</w:t>
      </w:r>
      <w:r w:rsidR="008F5C51">
        <w:rPr>
          <w:sz w:val="24"/>
          <w:szCs w:val="24"/>
        </w:rPr>
        <w:t>i</w:t>
      </w:r>
      <w:r w:rsidR="008F5C51" w:rsidRPr="00405150">
        <w:rPr>
          <w:sz w:val="24"/>
          <w:szCs w:val="24"/>
        </w:rPr>
        <w:t xml:space="preserve"> </w:t>
      </w:r>
      <w:r w:rsidR="00405150" w:rsidRPr="00405150">
        <w:rPr>
          <w:sz w:val="24"/>
          <w:szCs w:val="24"/>
        </w:rPr>
        <w:t>Privačiam subjektui.</w:t>
      </w:r>
      <w:bookmarkEnd w:id="190"/>
    </w:p>
    <w:p w14:paraId="23E55FE8" w14:textId="59C6EF2A" w:rsidR="00D5658D" w:rsidRPr="00A22C59" w:rsidRDefault="00D5658D" w:rsidP="00D5658D">
      <w:pPr>
        <w:pStyle w:val="paragrafai"/>
        <w:tabs>
          <w:tab w:val="clear" w:pos="1772"/>
          <w:tab w:val="num" w:pos="1418"/>
        </w:tabs>
        <w:ind w:left="1418" w:hanging="851"/>
        <w:rPr>
          <w:sz w:val="24"/>
          <w:szCs w:val="24"/>
        </w:rPr>
      </w:pPr>
      <w:bookmarkStart w:id="191" w:name="_Toc284496681"/>
      <w:r w:rsidRPr="002428CF">
        <w:rPr>
          <w:sz w:val="24"/>
          <w:szCs w:val="24"/>
        </w:rPr>
        <w:t>Privatus subjektas privalo ne vėliau kaip per 5 (penkias)</w:t>
      </w:r>
      <w:r w:rsidRPr="002428CF">
        <w:t xml:space="preserve"> </w:t>
      </w:r>
      <w:r w:rsidRPr="002428CF">
        <w:rPr>
          <w:sz w:val="24"/>
          <w:szCs w:val="24"/>
        </w:rPr>
        <w:t xml:space="preserve">Darbo dienas nuo šios Sutarties </w:t>
      </w:r>
      <w:r>
        <w:rPr>
          <w:sz w:val="24"/>
          <w:szCs w:val="24"/>
        </w:rPr>
        <w:fldChar w:fldCharType="begin"/>
      </w:r>
      <w:r>
        <w:rPr>
          <w:sz w:val="24"/>
          <w:szCs w:val="24"/>
        </w:rPr>
        <w:instrText xml:space="preserve"> REF _Ref185183955 \r \h </w:instrText>
      </w:r>
      <w:r>
        <w:rPr>
          <w:sz w:val="24"/>
          <w:szCs w:val="24"/>
        </w:rPr>
      </w:r>
      <w:r>
        <w:rPr>
          <w:sz w:val="24"/>
          <w:szCs w:val="24"/>
        </w:rPr>
        <w:fldChar w:fldCharType="separate"/>
      </w:r>
      <w:r w:rsidR="00E3063E">
        <w:rPr>
          <w:sz w:val="24"/>
          <w:szCs w:val="24"/>
        </w:rPr>
        <w:t>8.1</w:t>
      </w:r>
      <w:r>
        <w:rPr>
          <w:sz w:val="24"/>
          <w:szCs w:val="24"/>
        </w:rPr>
        <w:fldChar w:fldCharType="end"/>
      </w:r>
      <w:r w:rsidRPr="002428CF">
        <w:rPr>
          <w:sz w:val="24"/>
          <w:szCs w:val="24"/>
        </w:rPr>
        <w:t xml:space="preserve"> punkte nurodyto esamo Žemės sklypo</w:t>
      </w:r>
      <w:r w:rsidR="008F5C51">
        <w:rPr>
          <w:sz w:val="24"/>
          <w:szCs w:val="24"/>
        </w:rPr>
        <w:t xml:space="preserve"> (-ų)</w:t>
      </w:r>
      <w:r w:rsidRPr="002428CF">
        <w:rPr>
          <w:sz w:val="24"/>
          <w:szCs w:val="24"/>
        </w:rPr>
        <w:t xml:space="preserve"> valdytojo turimų teisių į Žemės sklypą atsisakymo ir įrodymų apie tai pateikimo Privačiam subjektui termino kreiptis į Nacionalinę žemės </w:t>
      </w:r>
      <w:r w:rsidRPr="00A22C59">
        <w:rPr>
          <w:sz w:val="24"/>
          <w:szCs w:val="24"/>
        </w:rPr>
        <w:t xml:space="preserve">tarnybą prie </w:t>
      </w:r>
      <w:r w:rsidR="00114423" w:rsidRPr="00A22C59">
        <w:rPr>
          <w:sz w:val="24"/>
          <w:szCs w:val="24"/>
        </w:rPr>
        <w:t>Aplinkos</w:t>
      </w:r>
      <w:r w:rsidRPr="00A22C59">
        <w:rPr>
          <w:sz w:val="24"/>
          <w:szCs w:val="24"/>
        </w:rPr>
        <w:t xml:space="preserve"> ministerijos dėl Nuomos sutarties sudarymo. </w:t>
      </w:r>
    </w:p>
    <w:p w14:paraId="319D03E6" w14:textId="54D454D9" w:rsidR="00D5658D" w:rsidRPr="00A22C59" w:rsidRDefault="00D5658D" w:rsidP="00D5658D">
      <w:pPr>
        <w:pStyle w:val="paragrafai"/>
        <w:tabs>
          <w:tab w:val="clear" w:pos="1772"/>
          <w:tab w:val="num" w:pos="1530"/>
          <w:tab w:val="num" w:pos="1620"/>
        </w:tabs>
        <w:ind w:left="1418" w:hanging="851"/>
        <w:rPr>
          <w:sz w:val="24"/>
          <w:szCs w:val="24"/>
        </w:rPr>
      </w:pPr>
      <w:r w:rsidRPr="00A22C59">
        <w:rPr>
          <w:sz w:val="24"/>
          <w:szCs w:val="24"/>
        </w:rPr>
        <w:t>Žemės sklypas</w:t>
      </w:r>
      <w:r w:rsidR="008F5C51" w:rsidRPr="00A22C59">
        <w:rPr>
          <w:sz w:val="24"/>
          <w:szCs w:val="24"/>
        </w:rPr>
        <w:t xml:space="preserve"> (-ai)</w:t>
      </w:r>
      <w:r w:rsidRPr="00A22C59">
        <w:rPr>
          <w:sz w:val="24"/>
          <w:szCs w:val="24"/>
        </w:rPr>
        <w:t xml:space="preserve"> Privačiam subjektui išnuomojamas Darbų vykdymo laikotarpiui iki </w:t>
      </w:r>
      <w:r w:rsidR="003E091E" w:rsidRPr="0065527A">
        <w:rPr>
          <w:sz w:val="24"/>
          <w:szCs w:val="24"/>
        </w:rPr>
        <w:t>Objekto eksploatacijos</w:t>
      </w:r>
      <w:r w:rsidRPr="00A22C59">
        <w:rPr>
          <w:sz w:val="24"/>
          <w:szCs w:val="24"/>
        </w:rPr>
        <w:t xml:space="preserve"> pradžios.</w:t>
      </w:r>
    </w:p>
    <w:p w14:paraId="6FAB665E" w14:textId="2386BAD0" w:rsidR="00D5658D" w:rsidRPr="002428CF" w:rsidRDefault="00D5658D" w:rsidP="00D5658D">
      <w:pPr>
        <w:pStyle w:val="paragrafai"/>
        <w:tabs>
          <w:tab w:val="clear" w:pos="1772"/>
          <w:tab w:val="num" w:pos="1440"/>
          <w:tab w:val="num" w:pos="1530"/>
        </w:tabs>
        <w:ind w:left="1418" w:hanging="851"/>
        <w:rPr>
          <w:sz w:val="24"/>
          <w:szCs w:val="24"/>
        </w:rPr>
      </w:pPr>
      <w:r w:rsidRPr="00A22C59">
        <w:rPr>
          <w:sz w:val="24"/>
          <w:szCs w:val="24"/>
        </w:rPr>
        <w:t>Žemės sklype</w:t>
      </w:r>
      <w:r w:rsidR="00BB228B" w:rsidRPr="00A22C59">
        <w:rPr>
          <w:sz w:val="24"/>
          <w:szCs w:val="24"/>
        </w:rPr>
        <w:t xml:space="preserve"> (-</w:t>
      </w:r>
      <w:proofErr w:type="spellStart"/>
      <w:r w:rsidR="00BB228B" w:rsidRPr="00A22C59">
        <w:rPr>
          <w:sz w:val="24"/>
          <w:szCs w:val="24"/>
        </w:rPr>
        <w:t>uose</w:t>
      </w:r>
      <w:proofErr w:type="spellEnd"/>
      <w:r w:rsidR="00BB228B" w:rsidRPr="00A22C59">
        <w:rPr>
          <w:sz w:val="24"/>
          <w:szCs w:val="24"/>
        </w:rPr>
        <w:t>)</w:t>
      </w:r>
      <w:r w:rsidRPr="00A22C59">
        <w:rPr>
          <w:sz w:val="24"/>
          <w:szCs w:val="24"/>
        </w:rPr>
        <w:t xml:space="preserve"> Privatus</w:t>
      </w:r>
      <w:r w:rsidRPr="002428CF">
        <w:rPr>
          <w:sz w:val="24"/>
          <w:szCs w:val="24"/>
        </w:rPr>
        <w:t xml:space="preserve"> subjektas neturi teisės atlikti jokių statybos darbų, išskyrus šioje Sutartyje numatytus Darbus bei turi teisę naudoti Žemės sklypą </w:t>
      </w:r>
      <w:r w:rsidR="00BB228B">
        <w:rPr>
          <w:sz w:val="24"/>
          <w:szCs w:val="24"/>
        </w:rPr>
        <w:t>(-</w:t>
      </w:r>
      <w:proofErr w:type="spellStart"/>
      <w:r w:rsidR="00BB228B">
        <w:rPr>
          <w:sz w:val="24"/>
          <w:szCs w:val="24"/>
        </w:rPr>
        <w:t>us</w:t>
      </w:r>
      <w:proofErr w:type="spellEnd"/>
      <w:r w:rsidR="00BB228B">
        <w:rPr>
          <w:sz w:val="24"/>
          <w:szCs w:val="24"/>
        </w:rPr>
        <w:t xml:space="preserve">) </w:t>
      </w:r>
      <w:r w:rsidRPr="002428CF">
        <w:rPr>
          <w:sz w:val="24"/>
          <w:szCs w:val="24"/>
        </w:rPr>
        <w:t>Paslaugų teikimui ir kitai veiklai šios Sutarties tikslams įgyvendinti. Privatus subjektas neturi teisės bet kokiu būdu suvaržyti savo nuomos teisių į Žemės sklypą</w:t>
      </w:r>
      <w:r w:rsidR="00BB228B">
        <w:rPr>
          <w:sz w:val="24"/>
          <w:szCs w:val="24"/>
        </w:rPr>
        <w:t xml:space="preserve"> (-</w:t>
      </w:r>
      <w:proofErr w:type="spellStart"/>
      <w:r w:rsidR="00BB228B">
        <w:rPr>
          <w:sz w:val="24"/>
          <w:szCs w:val="24"/>
        </w:rPr>
        <w:t>us</w:t>
      </w:r>
      <w:proofErr w:type="spellEnd"/>
      <w:r w:rsidR="00BB228B">
        <w:rPr>
          <w:sz w:val="24"/>
          <w:szCs w:val="24"/>
        </w:rPr>
        <w:t>)</w:t>
      </w:r>
      <w:r w:rsidRPr="002428CF">
        <w:rPr>
          <w:sz w:val="24"/>
          <w:szCs w:val="24"/>
        </w:rPr>
        <w:t>.</w:t>
      </w:r>
    </w:p>
    <w:p w14:paraId="1D831FDC" w14:textId="70C7EA16" w:rsidR="00D5658D" w:rsidRPr="00A22C59" w:rsidRDefault="00D5658D" w:rsidP="00D5658D">
      <w:pPr>
        <w:pStyle w:val="paragrafai"/>
        <w:tabs>
          <w:tab w:val="clear" w:pos="1772"/>
          <w:tab w:val="num" w:pos="1418"/>
        </w:tabs>
        <w:ind w:left="1418" w:hanging="851"/>
        <w:rPr>
          <w:sz w:val="24"/>
          <w:szCs w:val="24"/>
        </w:rPr>
      </w:pPr>
      <w:bookmarkStart w:id="192" w:name="_Toc284496679"/>
      <w:r w:rsidRPr="002428CF">
        <w:rPr>
          <w:sz w:val="24"/>
          <w:szCs w:val="24"/>
        </w:rPr>
        <w:t>Po Darbų atlikimo Privatus subjektas privalo atlikti su tuo susijusių Žemės sklypo</w:t>
      </w:r>
      <w:r w:rsidR="00BB228B">
        <w:rPr>
          <w:sz w:val="24"/>
          <w:szCs w:val="24"/>
        </w:rPr>
        <w:t xml:space="preserve"> (ų)</w:t>
      </w:r>
      <w:r w:rsidRPr="002428CF">
        <w:rPr>
          <w:sz w:val="24"/>
          <w:szCs w:val="24"/>
        </w:rPr>
        <w:t xml:space="preserve"> registro duomenų pasikeitimų registravimą</w:t>
      </w:r>
      <w:r w:rsidRPr="002428CF">
        <w:rPr>
          <w:color w:val="000000"/>
          <w:sz w:val="24"/>
          <w:szCs w:val="24"/>
        </w:rPr>
        <w:t xml:space="preserve"> Nekilnojamojo turto registre </w:t>
      </w:r>
      <w:r w:rsidRPr="002428CF">
        <w:rPr>
          <w:sz w:val="24"/>
          <w:szCs w:val="24"/>
        </w:rPr>
        <w:t xml:space="preserve">ir atlikti kitus su tuo susijusius veiksmus (įskaitant su tuo susijusių išlaidų padengimą). Valdžios subjektas, pagal kompetenciją, suteikia visą tam reikalingą ir turimą informaciją bei įgaliojimus. Ši sąlyga </w:t>
      </w:r>
      <w:r w:rsidRPr="00A22C59">
        <w:rPr>
          <w:sz w:val="24"/>
          <w:szCs w:val="24"/>
        </w:rPr>
        <w:t xml:space="preserve">taikoma tik tiek, kiek tai yra susiję su Privataus subjekto iki </w:t>
      </w:r>
      <w:r w:rsidR="003E091E" w:rsidRPr="0065527A">
        <w:rPr>
          <w:sz w:val="24"/>
          <w:szCs w:val="24"/>
        </w:rPr>
        <w:t>Objekto eksploatacijos</w:t>
      </w:r>
      <w:r w:rsidRPr="00A22C59">
        <w:rPr>
          <w:sz w:val="24"/>
          <w:szCs w:val="24"/>
        </w:rPr>
        <w:t xml:space="preserve"> pradžios atliktais Darbais.</w:t>
      </w:r>
    </w:p>
    <w:p w14:paraId="4A69EA34" w14:textId="406C455A" w:rsidR="00D5658D" w:rsidRPr="002428CF" w:rsidRDefault="00D5658D" w:rsidP="002F1CB3">
      <w:pPr>
        <w:pStyle w:val="paragrafai"/>
        <w:tabs>
          <w:tab w:val="clear" w:pos="1772"/>
          <w:tab w:val="num" w:pos="1440"/>
        </w:tabs>
        <w:ind w:left="1418" w:hanging="851"/>
        <w:rPr>
          <w:sz w:val="24"/>
          <w:szCs w:val="24"/>
        </w:rPr>
      </w:pPr>
      <w:r w:rsidRPr="00A22C59">
        <w:rPr>
          <w:sz w:val="24"/>
          <w:szCs w:val="24"/>
        </w:rPr>
        <w:t xml:space="preserve">Nuomos sutarties galiojimo pabaiga sutampa su </w:t>
      </w:r>
      <w:r w:rsidR="003E091E" w:rsidRPr="0065527A">
        <w:rPr>
          <w:sz w:val="24"/>
          <w:szCs w:val="24"/>
        </w:rPr>
        <w:t>Objekto eksploatacijos</w:t>
      </w:r>
      <w:r w:rsidRPr="00A22C59">
        <w:rPr>
          <w:sz w:val="24"/>
          <w:szCs w:val="24"/>
        </w:rPr>
        <w:t xml:space="preserve"> pradžia. Privatus subjektas savo lėšomis ir rizika privalo imtis visų reikiamų veiksmų, kad Nuomos sutartis būtų nutraukta, atsižvelgiant į šiame punkte nurodytas</w:t>
      </w:r>
      <w:r w:rsidRPr="002428CF">
        <w:rPr>
          <w:sz w:val="24"/>
          <w:szCs w:val="24"/>
        </w:rPr>
        <w:t xml:space="preserve"> Nuomos sutarties galiojimo sąlygas. </w:t>
      </w:r>
    </w:p>
    <w:p w14:paraId="1A6AE104" w14:textId="5CB26BC9" w:rsidR="00D5658D" w:rsidRPr="00D5658D" w:rsidRDefault="00D5658D" w:rsidP="002F1CB3">
      <w:pPr>
        <w:pStyle w:val="paragrafai"/>
        <w:tabs>
          <w:tab w:val="clear" w:pos="1772"/>
          <w:tab w:val="num" w:pos="1440"/>
        </w:tabs>
        <w:ind w:left="1418" w:hanging="851"/>
        <w:rPr>
          <w:sz w:val="24"/>
          <w:szCs w:val="24"/>
        </w:rPr>
      </w:pPr>
      <w:r w:rsidRPr="002428CF">
        <w:rPr>
          <w:sz w:val="24"/>
          <w:szCs w:val="24"/>
        </w:rPr>
        <w:t>Valdžios subjektas įsipareigoja bendradarbiauti, kad Privatus subjektas būtų atleistas nuo valstybinės žemės nuomos mokesčio už Žemės sklypo</w:t>
      </w:r>
      <w:r w:rsidR="00A84233">
        <w:rPr>
          <w:sz w:val="24"/>
          <w:szCs w:val="24"/>
        </w:rPr>
        <w:t xml:space="preserve"> (ų)</w:t>
      </w:r>
      <w:r w:rsidRPr="002428CF">
        <w:rPr>
          <w:sz w:val="24"/>
          <w:szCs w:val="24"/>
        </w:rPr>
        <w:t xml:space="preserve"> nuomą. Tuo atveju, jeigu Privatus subjektas nebus atleistas nuo žemės nuomos mokesčio, Valdžios subjektas įsipareigoja visiškai atlyginti Privataus subjekto sumokėtą žemės nuomos mokestį, kuris neįskaičiuojamas į </w:t>
      </w:r>
      <w:proofErr w:type="spellStart"/>
      <w:r w:rsidR="002F1CB3">
        <w:rPr>
          <w:sz w:val="24"/>
          <w:szCs w:val="24"/>
        </w:rPr>
        <w:t>VžPP</w:t>
      </w:r>
      <w:proofErr w:type="spellEnd"/>
      <w:r w:rsidR="002F1CB3">
        <w:rPr>
          <w:sz w:val="24"/>
          <w:szCs w:val="24"/>
        </w:rPr>
        <w:t xml:space="preserve"> mokestį</w:t>
      </w:r>
      <w:r w:rsidRPr="002428CF">
        <w:rPr>
          <w:sz w:val="24"/>
          <w:szCs w:val="24"/>
        </w:rPr>
        <w:t>.</w:t>
      </w:r>
      <w:bookmarkEnd w:id="192"/>
    </w:p>
    <w:p w14:paraId="42D014CA" w14:textId="3A884FD1" w:rsidR="00DB2609" w:rsidRDefault="00DB2609" w:rsidP="00C24313">
      <w:pPr>
        <w:pStyle w:val="paragrafai"/>
        <w:tabs>
          <w:tab w:val="num" w:pos="1418"/>
        </w:tabs>
        <w:ind w:left="1418" w:hanging="851"/>
        <w:rPr>
          <w:sz w:val="24"/>
          <w:szCs w:val="24"/>
        </w:rPr>
      </w:pPr>
      <w:r w:rsidRPr="009C2D1C">
        <w:rPr>
          <w:sz w:val="24"/>
          <w:szCs w:val="24"/>
        </w:rPr>
        <w:t xml:space="preserve">Valdžios subjektas prisiima riziką, susijusią su Žemės </w:t>
      </w:r>
      <w:proofErr w:type="spellStart"/>
      <w:r w:rsidRPr="009C2D1C">
        <w:rPr>
          <w:sz w:val="24"/>
          <w:szCs w:val="24"/>
        </w:rPr>
        <w:t>skypu</w:t>
      </w:r>
      <w:proofErr w:type="spellEnd"/>
      <w:r w:rsidRPr="009C2D1C">
        <w:rPr>
          <w:sz w:val="24"/>
          <w:szCs w:val="24"/>
        </w:rPr>
        <w:t xml:space="preserve"> (-</w:t>
      </w:r>
      <w:proofErr w:type="spellStart"/>
      <w:r w:rsidRPr="009C2D1C">
        <w:rPr>
          <w:sz w:val="24"/>
          <w:szCs w:val="24"/>
        </w:rPr>
        <w:t>ais</w:t>
      </w:r>
      <w:proofErr w:type="spellEnd"/>
      <w:r w:rsidRPr="009C2D1C">
        <w:rPr>
          <w:sz w:val="24"/>
          <w:szCs w:val="24"/>
        </w:rPr>
        <w:t xml:space="preserve">) dėl: </w:t>
      </w:r>
    </w:p>
    <w:p w14:paraId="43BA5955" w14:textId="48E0B9CE" w:rsidR="00DB2609" w:rsidRPr="00F41880" w:rsidRDefault="00DB2609" w:rsidP="00E12C92">
      <w:pPr>
        <w:pStyle w:val="paragrafesraas"/>
        <w:tabs>
          <w:tab w:val="num" w:pos="2268"/>
        </w:tabs>
        <w:ind w:left="1418" w:firstLine="0"/>
        <w:rPr>
          <w:sz w:val="24"/>
          <w:szCs w:val="24"/>
        </w:rPr>
      </w:pPr>
      <w:r w:rsidRPr="00F41880">
        <w:rPr>
          <w:sz w:val="24"/>
          <w:szCs w:val="24"/>
        </w:rPr>
        <w:lastRenderedPageBreak/>
        <w:t>Žemės sklypo (-ų) daiktinių teisių apribojimų, jeigu šie apribojimai nebuvo</w:t>
      </w:r>
      <w:r w:rsidR="00047415" w:rsidRPr="00F41880">
        <w:rPr>
          <w:sz w:val="24"/>
          <w:szCs w:val="24"/>
        </w:rPr>
        <w:t xml:space="preserve"> </w:t>
      </w:r>
      <w:r w:rsidRPr="00F41880">
        <w:rPr>
          <w:sz w:val="24"/>
          <w:szCs w:val="24"/>
        </w:rPr>
        <w:t xml:space="preserve">atskleisti </w:t>
      </w:r>
      <w:r w:rsidR="00047415" w:rsidRPr="00F41880">
        <w:rPr>
          <w:sz w:val="24"/>
          <w:szCs w:val="24"/>
        </w:rPr>
        <w:t xml:space="preserve"> </w:t>
      </w:r>
      <w:r w:rsidRPr="00F41880">
        <w:rPr>
          <w:sz w:val="24"/>
          <w:szCs w:val="24"/>
        </w:rPr>
        <w:t>Privačiam subjektui ir informacija apie juos nėra viešai prieinama;</w:t>
      </w:r>
    </w:p>
    <w:p w14:paraId="515359D3" w14:textId="7044F085" w:rsidR="00E12C92" w:rsidRDefault="00E12C92" w:rsidP="00E12C92">
      <w:pPr>
        <w:pStyle w:val="paragrafesraas"/>
        <w:tabs>
          <w:tab w:val="num" w:pos="2268"/>
        </w:tabs>
        <w:ind w:left="1418" w:firstLine="0"/>
        <w:rPr>
          <w:sz w:val="24"/>
          <w:szCs w:val="24"/>
        </w:rPr>
      </w:pPr>
      <w:bookmarkStart w:id="193" w:name="_Ref143237781"/>
      <w:r w:rsidRPr="00F41880">
        <w:rPr>
          <w:sz w:val="24"/>
          <w:szCs w:val="24"/>
        </w:rPr>
        <w:t>Privačiam subjektui pateiktos informacijos apie Žemės sklypo (-ų) būklę ir jo tinkamumą (pavyzdžiui, dėl grunto užterštumo) teisingumo, išskyrus kai Žemės sklypo (-ų) netinkamumą</w:t>
      </w:r>
      <w:r w:rsidRPr="009C2D1C">
        <w:rPr>
          <w:sz w:val="24"/>
          <w:szCs w:val="24"/>
        </w:rPr>
        <w:t xml:space="preserve"> (pavyzdžiui, užterštumą) sąlygojo Privataus subjekto (jo Subtiekėjų ar kitų pasitelktų ūkio subjektų) veiksmai. Pateiktos informacijos nepakankamumas ir </w:t>
      </w:r>
      <w:proofErr w:type="spellStart"/>
      <w:r w:rsidRPr="009C2D1C">
        <w:rPr>
          <w:sz w:val="24"/>
          <w:szCs w:val="24"/>
        </w:rPr>
        <w:t>neišsamumas</w:t>
      </w:r>
      <w:proofErr w:type="spellEnd"/>
      <w:r w:rsidRPr="009C2D1C">
        <w:rPr>
          <w:sz w:val="24"/>
          <w:szCs w:val="24"/>
        </w:rPr>
        <w:t xml:space="preserve"> nėra laikomas informacijos neteisingumu</w:t>
      </w:r>
      <w:r>
        <w:rPr>
          <w:sz w:val="24"/>
          <w:szCs w:val="24"/>
        </w:rPr>
        <w:t>;</w:t>
      </w:r>
      <w:bookmarkEnd w:id="193"/>
    </w:p>
    <w:p w14:paraId="60AEE47B" w14:textId="06675616" w:rsidR="00E12C92" w:rsidRDefault="00E12C92" w:rsidP="00E12C92">
      <w:pPr>
        <w:pStyle w:val="paragrafesraas"/>
        <w:tabs>
          <w:tab w:val="num" w:pos="2268"/>
        </w:tabs>
        <w:ind w:left="1418" w:firstLine="0"/>
        <w:rPr>
          <w:sz w:val="24"/>
          <w:szCs w:val="24"/>
        </w:rPr>
      </w:pPr>
      <w:r>
        <w:rPr>
          <w:sz w:val="24"/>
          <w:szCs w:val="24"/>
        </w:rPr>
        <w:t xml:space="preserve"> </w:t>
      </w:r>
      <w:bookmarkStart w:id="194" w:name="_Ref143237801"/>
      <w:r w:rsidRPr="009C2D1C">
        <w:rPr>
          <w:sz w:val="24"/>
          <w:szCs w:val="24"/>
        </w:rPr>
        <w:t xml:space="preserve">specialiųjų Žemės sklypo (-ų) naudojimo sąlygų nustatymo (pakeitimo), </w:t>
      </w:r>
      <w:r>
        <w:rPr>
          <w:sz w:val="24"/>
          <w:szCs w:val="24"/>
        </w:rPr>
        <w:t xml:space="preserve"> </w:t>
      </w:r>
      <w:r w:rsidRPr="009C2D1C">
        <w:rPr>
          <w:sz w:val="24"/>
          <w:szCs w:val="24"/>
        </w:rPr>
        <w:t xml:space="preserve">jeigu Valdžios subjektas neatskleidė visų jam žinomų Žemės sklypo (-ų) naudojimo sąlygų arba neatsižvelgė į </w:t>
      </w:r>
      <w:r w:rsidR="002C2AC7" w:rsidRPr="006D3567">
        <w:rPr>
          <w:sz w:val="24"/>
          <w:szCs w:val="24"/>
        </w:rPr>
        <w:t>[</w:t>
      </w:r>
      <w:r w:rsidR="002C2AC7" w:rsidRPr="006D3567">
        <w:rPr>
          <w:i/>
          <w:iCs/>
          <w:color w:val="0070C0"/>
          <w:sz w:val="24"/>
          <w:szCs w:val="24"/>
        </w:rPr>
        <w:t>pasirinkti</w:t>
      </w:r>
      <w:r w:rsidR="002C2AC7" w:rsidRPr="006D3567">
        <w:rPr>
          <w:color w:val="0070C0"/>
          <w:sz w:val="24"/>
          <w:szCs w:val="24"/>
        </w:rPr>
        <w:t xml:space="preserve"> </w:t>
      </w:r>
      <w:r w:rsidR="002C2AC7" w:rsidRPr="006D3567">
        <w:rPr>
          <w:color w:val="00B050"/>
          <w:sz w:val="24"/>
          <w:szCs w:val="24"/>
        </w:rPr>
        <w:t xml:space="preserve">Investuotojo </w:t>
      </w:r>
      <w:r w:rsidR="002C2AC7" w:rsidRPr="006D3567">
        <w:rPr>
          <w:color w:val="0070C0"/>
          <w:sz w:val="24"/>
          <w:szCs w:val="24"/>
        </w:rPr>
        <w:t xml:space="preserve">arba </w:t>
      </w:r>
      <w:r w:rsidR="002C2AC7" w:rsidRPr="006D3567">
        <w:rPr>
          <w:color w:val="00B050"/>
          <w:sz w:val="24"/>
          <w:szCs w:val="24"/>
        </w:rPr>
        <w:t>Privataus subjekto</w:t>
      </w:r>
      <w:r w:rsidR="002C2AC7" w:rsidRPr="006D3567">
        <w:rPr>
          <w:sz w:val="24"/>
          <w:szCs w:val="24"/>
        </w:rPr>
        <w:t>]</w:t>
      </w:r>
      <w:r w:rsidRPr="009C2D1C">
        <w:rPr>
          <w:sz w:val="24"/>
          <w:szCs w:val="24"/>
        </w:rPr>
        <w:t xml:space="preserve"> Pirkimo metu pateiktus pasiūlymus dėl Žemės sklypo (-ų) naudojimo sąlygų, kai sprendimas dėl tokių sąlygų priklauso Valdžios subjekto kompetencijai;</w:t>
      </w:r>
      <w:bookmarkEnd w:id="194"/>
      <w:r>
        <w:rPr>
          <w:sz w:val="24"/>
          <w:szCs w:val="24"/>
        </w:rPr>
        <w:t xml:space="preserve"> </w:t>
      </w:r>
    </w:p>
    <w:p w14:paraId="49B5EB73" w14:textId="14208668" w:rsidR="00E12C92" w:rsidRPr="00E12C92" w:rsidRDefault="00E12C92" w:rsidP="00E12C92">
      <w:pPr>
        <w:pStyle w:val="paragrafesraas"/>
        <w:tabs>
          <w:tab w:val="num" w:pos="2268"/>
        </w:tabs>
        <w:ind w:left="1418" w:firstLine="0"/>
        <w:rPr>
          <w:sz w:val="24"/>
          <w:szCs w:val="24"/>
        </w:rPr>
      </w:pPr>
      <w:r w:rsidRPr="009C2D1C">
        <w:rPr>
          <w:sz w:val="24"/>
          <w:szCs w:val="24"/>
        </w:rPr>
        <w:t>Žemės sklypo (-ų) (statybvietės) prie</w:t>
      </w:r>
      <w:r w:rsidR="00661EC5">
        <w:rPr>
          <w:sz w:val="24"/>
          <w:szCs w:val="24"/>
        </w:rPr>
        <w:t>i</w:t>
      </w:r>
      <w:r w:rsidRPr="009C2D1C">
        <w:rPr>
          <w:sz w:val="24"/>
          <w:szCs w:val="24"/>
        </w:rPr>
        <w:t>namumo</w:t>
      </w:r>
      <w:r>
        <w:rPr>
          <w:sz w:val="24"/>
          <w:szCs w:val="24"/>
        </w:rPr>
        <w:t xml:space="preserve">.  </w:t>
      </w:r>
    </w:p>
    <w:p w14:paraId="5A1C3286" w14:textId="4455A956" w:rsidR="00DB2609" w:rsidRDefault="00DB2609" w:rsidP="00C24313">
      <w:pPr>
        <w:pStyle w:val="paragrafai"/>
        <w:tabs>
          <w:tab w:val="num" w:pos="1418"/>
        </w:tabs>
        <w:ind w:left="1418" w:hanging="851"/>
        <w:rPr>
          <w:sz w:val="24"/>
          <w:szCs w:val="24"/>
        </w:rPr>
      </w:pPr>
      <w:r w:rsidRPr="009C2D1C">
        <w:rPr>
          <w:sz w:val="24"/>
          <w:szCs w:val="24"/>
        </w:rPr>
        <w:t>Privatus subjektas prisiima riziką dėl:</w:t>
      </w:r>
    </w:p>
    <w:p w14:paraId="655D1383" w14:textId="1FCC129B" w:rsidR="00525FF4" w:rsidRPr="00464845" w:rsidRDefault="00525FF4" w:rsidP="00525FF4">
      <w:pPr>
        <w:pStyle w:val="paragrafesraas"/>
        <w:tabs>
          <w:tab w:val="num" w:pos="1560"/>
        </w:tabs>
        <w:ind w:left="1418" w:firstLine="0"/>
      </w:pPr>
      <w:bookmarkStart w:id="195" w:name="_Ref142315456"/>
      <w:r w:rsidRPr="00464845">
        <w:rPr>
          <w:sz w:val="24"/>
          <w:szCs w:val="24"/>
        </w:rPr>
        <w:t>Žemės sklypo (-ų) daiktinių teisių apribojimų, jeigu šie apribojimai buvo atskleisti Privačiam subjektui arba informacija apie juos yra viešai prieinama (paskelbta viešuosiuose registruose);</w:t>
      </w:r>
      <w:bookmarkEnd w:id="195"/>
    </w:p>
    <w:p w14:paraId="21F9A3D2" w14:textId="78386572" w:rsidR="00525FF4" w:rsidRDefault="00525FF4" w:rsidP="00525FF4">
      <w:pPr>
        <w:pStyle w:val="paragrafesraas"/>
        <w:tabs>
          <w:tab w:val="num" w:pos="1560"/>
        </w:tabs>
        <w:ind w:left="1418" w:firstLine="0"/>
        <w:rPr>
          <w:sz w:val="24"/>
          <w:szCs w:val="24"/>
        </w:rPr>
      </w:pPr>
      <w:bookmarkStart w:id="196" w:name="_Ref142315464"/>
      <w:r w:rsidRPr="00464845">
        <w:rPr>
          <w:sz w:val="24"/>
          <w:szCs w:val="24"/>
        </w:rPr>
        <w:t>Žemės sklypo (-ų) būklės</w:t>
      </w:r>
      <w:r w:rsidRPr="009F3FBC">
        <w:rPr>
          <w:sz w:val="24"/>
          <w:szCs w:val="24"/>
        </w:rPr>
        <w:t xml:space="preserve"> ir tinkamumo (pavyzdžiui, grunto užterštumo) išskyrus Sutarties </w:t>
      </w:r>
      <w:r w:rsidR="00074793">
        <w:rPr>
          <w:sz w:val="24"/>
          <w:szCs w:val="24"/>
        </w:rPr>
        <w:fldChar w:fldCharType="begin"/>
      </w:r>
      <w:r w:rsidR="00074793">
        <w:rPr>
          <w:sz w:val="24"/>
          <w:szCs w:val="24"/>
        </w:rPr>
        <w:instrText xml:space="preserve"> REF _Ref143237781 \r \h </w:instrText>
      </w:r>
      <w:r w:rsidR="00074793">
        <w:rPr>
          <w:sz w:val="24"/>
          <w:szCs w:val="24"/>
        </w:rPr>
      </w:r>
      <w:r w:rsidR="00074793">
        <w:rPr>
          <w:sz w:val="24"/>
          <w:szCs w:val="24"/>
        </w:rPr>
        <w:fldChar w:fldCharType="separate"/>
      </w:r>
      <w:r w:rsidR="00E3063E">
        <w:rPr>
          <w:sz w:val="24"/>
          <w:szCs w:val="24"/>
        </w:rPr>
        <w:t>8.8.2</w:t>
      </w:r>
      <w:r w:rsidR="00074793">
        <w:rPr>
          <w:sz w:val="24"/>
          <w:szCs w:val="24"/>
        </w:rPr>
        <w:fldChar w:fldCharType="end"/>
      </w:r>
      <w:r w:rsidRPr="009F3FBC">
        <w:rPr>
          <w:sz w:val="24"/>
          <w:szCs w:val="24"/>
        </w:rPr>
        <w:t xml:space="preserve"> punkte numatytą atvejį;</w:t>
      </w:r>
      <w:bookmarkEnd w:id="196"/>
    </w:p>
    <w:p w14:paraId="47587183" w14:textId="4C172398" w:rsidR="00525FF4" w:rsidRDefault="00525FF4" w:rsidP="00525FF4">
      <w:pPr>
        <w:pStyle w:val="paragrafesraas"/>
        <w:tabs>
          <w:tab w:val="num" w:pos="1560"/>
        </w:tabs>
        <w:ind w:left="1418" w:firstLine="0"/>
        <w:rPr>
          <w:sz w:val="24"/>
          <w:szCs w:val="24"/>
        </w:rPr>
      </w:pPr>
      <w:r w:rsidRPr="00E12C92">
        <w:rPr>
          <w:sz w:val="24"/>
          <w:szCs w:val="24"/>
        </w:rPr>
        <w:t xml:space="preserve">specialiųjų Žemės sklypo (-ų) naudojimo sąlygų nustatymo (pakeitimo), išskyrus Sutarties </w:t>
      </w:r>
      <w:r w:rsidR="00074793">
        <w:rPr>
          <w:sz w:val="24"/>
          <w:szCs w:val="24"/>
        </w:rPr>
        <w:fldChar w:fldCharType="begin"/>
      </w:r>
      <w:r w:rsidR="00074793">
        <w:rPr>
          <w:sz w:val="24"/>
          <w:szCs w:val="24"/>
        </w:rPr>
        <w:instrText xml:space="preserve"> REF _Ref143237801 \r \h </w:instrText>
      </w:r>
      <w:r w:rsidR="00074793">
        <w:rPr>
          <w:sz w:val="24"/>
          <w:szCs w:val="24"/>
        </w:rPr>
      </w:r>
      <w:r w:rsidR="00074793">
        <w:rPr>
          <w:sz w:val="24"/>
          <w:szCs w:val="24"/>
        </w:rPr>
        <w:fldChar w:fldCharType="separate"/>
      </w:r>
      <w:r w:rsidR="00E3063E">
        <w:rPr>
          <w:sz w:val="24"/>
          <w:szCs w:val="24"/>
        </w:rPr>
        <w:t>8.8.3</w:t>
      </w:r>
      <w:r w:rsidR="00074793">
        <w:rPr>
          <w:sz w:val="24"/>
          <w:szCs w:val="24"/>
        </w:rPr>
        <w:fldChar w:fldCharType="end"/>
      </w:r>
      <w:r w:rsidR="009F3FBC">
        <w:rPr>
          <w:sz w:val="24"/>
          <w:szCs w:val="24"/>
        </w:rPr>
        <w:t xml:space="preserve"> </w:t>
      </w:r>
      <w:r w:rsidRPr="00E12C92">
        <w:rPr>
          <w:sz w:val="24"/>
          <w:szCs w:val="24"/>
        </w:rPr>
        <w:t>punkte numatytą atvejį;</w:t>
      </w:r>
    </w:p>
    <w:p w14:paraId="4A13FDDD" w14:textId="1C2D27CB" w:rsidR="00525FF4" w:rsidRDefault="00525FF4" w:rsidP="00525FF4">
      <w:pPr>
        <w:pStyle w:val="paragrafesraas"/>
        <w:tabs>
          <w:tab w:val="num" w:pos="1560"/>
        </w:tabs>
        <w:ind w:left="1418" w:firstLine="0"/>
        <w:rPr>
          <w:sz w:val="24"/>
          <w:szCs w:val="24"/>
        </w:rPr>
      </w:pPr>
      <w:r w:rsidRPr="00525FF4">
        <w:rPr>
          <w:sz w:val="24"/>
          <w:szCs w:val="24"/>
        </w:rPr>
        <w:t>inžinerinių tinklų Žemės sklype (-</w:t>
      </w:r>
      <w:proofErr w:type="spellStart"/>
      <w:r w:rsidRPr="00525FF4">
        <w:rPr>
          <w:sz w:val="24"/>
          <w:szCs w:val="24"/>
        </w:rPr>
        <w:t>uose</w:t>
      </w:r>
      <w:proofErr w:type="spellEnd"/>
      <w:r w:rsidRPr="00525FF4">
        <w:rPr>
          <w:sz w:val="24"/>
          <w:szCs w:val="24"/>
        </w:rPr>
        <w:t>) (tiek ir už jo /jų ribų) perkėlim</w:t>
      </w:r>
      <w:r w:rsidR="00F676EA">
        <w:rPr>
          <w:sz w:val="24"/>
          <w:szCs w:val="24"/>
        </w:rPr>
        <w:t>o</w:t>
      </w:r>
      <w:r w:rsidRPr="00525FF4">
        <w:rPr>
          <w:sz w:val="24"/>
          <w:szCs w:val="24"/>
        </w:rPr>
        <w:t>, vietos jiems parinkim</w:t>
      </w:r>
      <w:r w:rsidR="00F676EA">
        <w:rPr>
          <w:sz w:val="24"/>
          <w:szCs w:val="24"/>
        </w:rPr>
        <w:t>o</w:t>
      </w:r>
      <w:r w:rsidRPr="00525FF4">
        <w:rPr>
          <w:sz w:val="24"/>
          <w:szCs w:val="24"/>
        </w:rPr>
        <w:t xml:space="preserve"> ir jų pajungim</w:t>
      </w:r>
      <w:r w:rsidR="00F676EA">
        <w:rPr>
          <w:sz w:val="24"/>
          <w:szCs w:val="24"/>
        </w:rPr>
        <w:t>o</w:t>
      </w:r>
      <w:r w:rsidRPr="00525FF4">
        <w:rPr>
          <w:sz w:val="24"/>
          <w:szCs w:val="24"/>
        </w:rPr>
        <w:t xml:space="preserve"> prie Objekt</w:t>
      </w:r>
      <w:r w:rsidR="004D6A36">
        <w:rPr>
          <w:sz w:val="24"/>
          <w:szCs w:val="24"/>
        </w:rPr>
        <w:t>o</w:t>
      </w:r>
      <w:r w:rsidR="00DA2EC5">
        <w:rPr>
          <w:sz w:val="24"/>
          <w:szCs w:val="24"/>
        </w:rPr>
        <w:t xml:space="preserve"> </w:t>
      </w:r>
      <w:r w:rsidRPr="00525FF4">
        <w:rPr>
          <w:sz w:val="24"/>
          <w:szCs w:val="24"/>
        </w:rPr>
        <w:t>tokiu būdu, kad būtų tenkinami Specifikacijose ir Pasiūlyme nustatyti reikalavimai;</w:t>
      </w:r>
    </w:p>
    <w:p w14:paraId="492E1660" w14:textId="3248B2EB" w:rsidR="00525FF4" w:rsidRPr="009F3FBC" w:rsidRDefault="00525FF4" w:rsidP="009F3FBC">
      <w:pPr>
        <w:pStyle w:val="paragrafesraas"/>
        <w:tabs>
          <w:tab w:val="num" w:pos="1560"/>
        </w:tabs>
        <w:ind w:left="1418" w:firstLine="0"/>
        <w:rPr>
          <w:sz w:val="24"/>
          <w:szCs w:val="24"/>
        </w:rPr>
      </w:pPr>
      <w:r w:rsidRPr="00892586">
        <w:rPr>
          <w:sz w:val="24"/>
          <w:szCs w:val="24"/>
        </w:rPr>
        <w:t>reikalingų sutarčių su Komunalin</w:t>
      </w:r>
      <w:r w:rsidRPr="00EF7CDF">
        <w:rPr>
          <w:sz w:val="24"/>
          <w:szCs w:val="24"/>
        </w:rPr>
        <w:t>ių paslaugų teikėjais sudarymo.</w:t>
      </w:r>
    </w:p>
    <w:p w14:paraId="12C966E2" w14:textId="5E2E9CE4" w:rsidR="00F467EC" w:rsidRPr="009C2D1C" w:rsidRDefault="00F467EC" w:rsidP="002310CC">
      <w:pPr>
        <w:pStyle w:val="Heading2"/>
        <w:tabs>
          <w:tab w:val="num" w:pos="1418"/>
        </w:tabs>
        <w:ind w:left="1418" w:hanging="851"/>
      </w:pPr>
      <w:bookmarkStart w:id="197" w:name="_Toc284496691"/>
      <w:bookmarkStart w:id="198" w:name="_Toc293074447"/>
      <w:bookmarkStart w:id="199" w:name="_Toc297646372"/>
      <w:bookmarkStart w:id="200" w:name="_Toc300049719"/>
      <w:bookmarkStart w:id="201" w:name="_Toc309205494"/>
      <w:bookmarkStart w:id="202" w:name="_Ref485969641"/>
      <w:bookmarkStart w:id="203" w:name="_Toc92372020"/>
      <w:bookmarkStart w:id="204" w:name="_Ref137267303"/>
      <w:bookmarkStart w:id="205" w:name="_Toc199256760"/>
      <w:bookmarkEnd w:id="191"/>
      <w:r w:rsidRPr="009C2D1C">
        <w:t xml:space="preserve">Darbų atlikimas, Naujo turto </w:t>
      </w:r>
      <w:r w:rsidR="00E52EE4" w:rsidRPr="009C2D1C">
        <w:t xml:space="preserve">įsigijimas ar </w:t>
      </w:r>
      <w:r w:rsidRPr="009C2D1C">
        <w:t>sukūrimas</w:t>
      </w:r>
      <w:bookmarkEnd w:id="197"/>
      <w:bookmarkEnd w:id="198"/>
      <w:bookmarkEnd w:id="199"/>
      <w:bookmarkEnd w:id="200"/>
      <w:bookmarkEnd w:id="201"/>
      <w:bookmarkEnd w:id="202"/>
      <w:bookmarkEnd w:id="203"/>
      <w:bookmarkEnd w:id="205"/>
    </w:p>
    <w:p w14:paraId="22E1CD9F" w14:textId="23FDFE15" w:rsidR="00A76013" w:rsidRPr="009C2D1C" w:rsidRDefault="00F467EC" w:rsidP="00A51C95">
      <w:pPr>
        <w:pStyle w:val="paragrafai"/>
        <w:tabs>
          <w:tab w:val="num" w:pos="1418"/>
        </w:tabs>
        <w:ind w:left="1418" w:hanging="851"/>
        <w:rPr>
          <w:sz w:val="24"/>
          <w:szCs w:val="24"/>
        </w:rPr>
      </w:pPr>
      <w:bookmarkStart w:id="206" w:name="_Toc284496692"/>
      <w:r w:rsidRPr="009C2D1C">
        <w:rPr>
          <w:sz w:val="24"/>
          <w:szCs w:val="24"/>
        </w:rPr>
        <w:t xml:space="preserve">Privatus subjektas </w:t>
      </w:r>
      <w:r w:rsidR="005B09A1" w:rsidRPr="009C2D1C">
        <w:rPr>
          <w:sz w:val="24"/>
          <w:szCs w:val="24"/>
        </w:rPr>
        <w:t>turi atlikti Darbus</w:t>
      </w:r>
      <w:r w:rsidR="00A76013" w:rsidRPr="009C2D1C">
        <w:rPr>
          <w:sz w:val="24"/>
          <w:szCs w:val="24"/>
        </w:rPr>
        <w:t xml:space="preserve"> </w:t>
      </w:r>
      <w:r w:rsidR="008935CE">
        <w:rPr>
          <w:sz w:val="24"/>
          <w:szCs w:val="24"/>
        </w:rPr>
        <w:t>Objekt</w:t>
      </w:r>
      <w:r w:rsidR="00E844F6">
        <w:rPr>
          <w:sz w:val="24"/>
          <w:szCs w:val="24"/>
        </w:rPr>
        <w:t xml:space="preserve">e </w:t>
      </w:r>
      <w:r w:rsidRPr="009C2D1C">
        <w:rPr>
          <w:sz w:val="24"/>
          <w:szCs w:val="24"/>
        </w:rPr>
        <w:t>laikydamasis</w:t>
      </w:r>
      <w:r w:rsidR="00A76013" w:rsidRPr="009C2D1C">
        <w:rPr>
          <w:sz w:val="24"/>
          <w:szCs w:val="24"/>
        </w:rPr>
        <w:t>:</w:t>
      </w:r>
    </w:p>
    <w:p w14:paraId="537C9E87" w14:textId="41B1D72F" w:rsidR="00F467EC" w:rsidRPr="009C2D1C" w:rsidRDefault="005B09A1" w:rsidP="00A51C95">
      <w:pPr>
        <w:pStyle w:val="paragrafesraas"/>
        <w:tabs>
          <w:tab w:val="num" w:pos="2268"/>
        </w:tabs>
        <w:ind w:left="2268" w:hanging="850"/>
        <w:rPr>
          <w:sz w:val="24"/>
          <w:szCs w:val="24"/>
        </w:rPr>
      </w:pPr>
      <w:r w:rsidRPr="009C2D1C">
        <w:rPr>
          <w:sz w:val="24"/>
          <w:szCs w:val="24"/>
        </w:rPr>
        <w:t>Sutartyje</w:t>
      </w:r>
      <w:r w:rsidR="00A76013" w:rsidRPr="009C2D1C">
        <w:rPr>
          <w:sz w:val="24"/>
          <w:szCs w:val="24"/>
        </w:rPr>
        <w:t>, įskaitant</w:t>
      </w:r>
      <w:r w:rsidRPr="009C2D1C">
        <w:rPr>
          <w:sz w:val="24"/>
          <w:szCs w:val="24"/>
        </w:rPr>
        <w:t xml:space="preserve"> </w:t>
      </w:r>
      <w:r w:rsidR="00A76013" w:rsidRPr="009C2D1C">
        <w:rPr>
          <w:sz w:val="24"/>
          <w:szCs w:val="24"/>
        </w:rPr>
        <w:t xml:space="preserve">Specifikacijas ir Pasiūlymą, </w:t>
      </w:r>
      <w:r w:rsidRPr="009C2D1C">
        <w:rPr>
          <w:sz w:val="24"/>
          <w:szCs w:val="24"/>
        </w:rPr>
        <w:t>nustatytų terminų</w:t>
      </w:r>
      <w:r w:rsidR="00986943" w:rsidRPr="009C2D1C">
        <w:rPr>
          <w:sz w:val="24"/>
          <w:szCs w:val="24"/>
        </w:rPr>
        <w:t>;</w:t>
      </w:r>
      <w:bookmarkEnd w:id="206"/>
    </w:p>
    <w:p w14:paraId="0B402B21" w14:textId="079A8A99" w:rsidR="00A76013" w:rsidRPr="009C2D1C" w:rsidRDefault="00AD1CB0" w:rsidP="00A51C95">
      <w:pPr>
        <w:pStyle w:val="paragrafesraas"/>
        <w:tabs>
          <w:tab w:val="num" w:pos="2268"/>
        </w:tabs>
        <w:ind w:left="2268" w:hanging="850"/>
        <w:rPr>
          <w:sz w:val="24"/>
          <w:szCs w:val="24"/>
        </w:rPr>
      </w:pPr>
      <w:r w:rsidRPr="009C2D1C">
        <w:rPr>
          <w:sz w:val="24"/>
          <w:szCs w:val="24"/>
        </w:rPr>
        <w:t>Sutartyje, įskaitant Specifikacijas ir Pasiūlymą, bei teisės aktuose nustatytų reikalavimų, taikomų projektavimui, statybos, įrengimo, montavimo ir kitiems darbams;</w:t>
      </w:r>
    </w:p>
    <w:p w14:paraId="0913B130" w14:textId="220923F4" w:rsidR="00A76013" w:rsidRPr="009C2D1C" w:rsidRDefault="00746423" w:rsidP="00A51C95">
      <w:pPr>
        <w:pStyle w:val="paragrafesraas"/>
        <w:tabs>
          <w:tab w:val="num" w:pos="2268"/>
        </w:tabs>
        <w:ind w:left="2268" w:hanging="850"/>
        <w:rPr>
          <w:sz w:val="24"/>
          <w:szCs w:val="24"/>
        </w:rPr>
      </w:pPr>
      <w:r w:rsidRPr="00746423">
        <w:rPr>
          <w:sz w:val="24"/>
          <w:szCs w:val="24"/>
        </w:rPr>
        <w:t>Sutartyje, įskaitant Specifikacijas ir Pasiūlymą, bei teisės aktuose nustatytų reikalavimų, kad Objektas būtų tinkamas Valdžios subjektui vykdyti teisės aktuose nustatytas funkcijas ir Paslaugų teikimui.</w:t>
      </w:r>
      <w:r>
        <w:rPr>
          <w:sz w:val="24"/>
          <w:szCs w:val="24"/>
        </w:rPr>
        <w:t xml:space="preserve"> </w:t>
      </w:r>
    </w:p>
    <w:p w14:paraId="0FFBC7FC" w14:textId="77777777" w:rsidR="00AD1CB0" w:rsidRPr="009C2D1C" w:rsidRDefault="00AD1CB0" w:rsidP="00A51C95">
      <w:pPr>
        <w:pStyle w:val="paragrafai"/>
        <w:tabs>
          <w:tab w:val="left" w:pos="1418"/>
        </w:tabs>
        <w:ind w:left="1418" w:hanging="851"/>
        <w:rPr>
          <w:sz w:val="24"/>
          <w:szCs w:val="24"/>
        </w:rPr>
      </w:pPr>
      <w:r w:rsidRPr="009C2D1C">
        <w:rPr>
          <w:sz w:val="24"/>
          <w:szCs w:val="24"/>
        </w:rPr>
        <w:t>Projektavimo riziką prisiima Privatus subjektas.</w:t>
      </w:r>
    </w:p>
    <w:p w14:paraId="1705764D" w14:textId="4392B52A" w:rsidR="00AD1CB0" w:rsidRPr="009C2D1C" w:rsidRDefault="00AD1CB0" w:rsidP="00A51C95">
      <w:pPr>
        <w:pStyle w:val="paragrafai"/>
        <w:tabs>
          <w:tab w:val="left" w:pos="1418"/>
        </w:tabs>
        <w:ind w:left="1418" w:hanging="851"/>
        <w:rPr>
          <w:sz w:val="24"/>
          <w:szCs w:val="24"/>
        </w:rPr>
      </w:pPr>
      <w:r w:rsidRPr="009C2D1C">
        <w:rPr>
          <w:sz w:val="24"/>
          <w:szCs w:val="24"/>
        </w:rPr>
        <w:t>Valdžios subjektas prisiima projektavimo riziką tik dėl:</w:t>
      </w:r>
    </w:p>
    <w:p w14:paraId="6E3CE891" w14:textId="711F0147" w:rsidR="00AD1CB0" w:rsidRPr="009C2D1C" w:rsidRDefault="00AD1CB0" w:rsidP="00A5722B">
      <w:pPr>
        <w:pStyle w:val="paragrafesraas"/>
        <w:tabs>
          <w:tab w:val="num" w:pos="2268"/>
        </w:tabs>
        <w:ind w:left="2268" w:hanging="850"/>
        <w:rPr>
          <w:sz w:val="24"/>
          <w:szCs w:val="24"/>
        </w:rPr>
      </w:pPr>
      <w:r w:rsidRPr="009C2D1C">
        <w:rPr>
          <w:sz w:val="24"/>
          <w:szCs w:val="24"/>
        </w:rPr>
        <w:t>Projektavimo paslaugų teikimo metu paaiškėja Valdžios subjekto parengtų</w:t>
      </w:r>
      <w:r w:rsidR="00E05455">
        <w:rPr>
          <w:sz w:val="24"/>
          <w:szCs w:val="24"/>
        </w:rPr>
        <w:t xml:space="preserve"> </w:t>
      </w:r>
      <w:r w:rsidR="008935CE">
        <w:rPr>
          <w:sz w:val="24"/>
          <w:szCs w:val="24"/>
        </w:rPr>
        <w:t>Sąlygų</w:t>
      </w:r>
      <w:r w:rsidRPr="009C2D1C">
        <w:rPr>
          <w:sz w:val="24"/>
          <w:szCs w:val="24"/>
        </w:rPr>
        <w:t xml:space="preserve"> </w:t>
      </w:r>
      <w:r w:rsidR="00C144B0" w:rsidRPr="009C2D1C">
        <w:rPr>
          <w:sz w:val="24"/>
          <w:szCs w:val="24"/>
        </w:rPr>
        <w:t>netikslum</w:t>
      </w:r>
      <w:r w:rsidR="00C144B0">
        <w:rPr>
          <w:sz w:val="24"/>
          <w:szCs w:val="24"/>
        </w:rPr>
        <w:t>ų</w:t>
      </w:r>
      <w:r w:rsidR="00C144B0" w:rsidRPr="009C2D1C">
        <w:rPr>
          <w:sz w:val="24"/>
          <w:szCs w:val="24"/>
        </w:rPr>
        <w:t xml:space="preserve"> </w:t>
      </w:r>
      <w:r w:rsidRPr="009C2D1C">
        <w:rPr>
          <w:sz w:val="24"/>
          <w:szCs w:val="24"/>
        </w:rPr>
        <w:t xml:space="preserve">/ </w:t>
      </w:r>
      <w:r w:rsidR="00C144B0" w:rsidRPr="009C2D1C">
        <w:rPr>
          <w:sz w:val="24"/>
          <w:szCs w:val="24"/>
        </w:rPr>
        <w:t>trūkum</w:t>
      </w:r>
      <w:r w:rsidR="00C144B0">
        <w:rPr>
          <w:sz w:val="24"/>
          <w:szCs w:val="24"/>
        </w:rPr>
        <w:t>ų</w:t>
      </w:r>
      <w:r w:rsidRPr="009C2D1C">
        <w:rPr>
          <w:sz w:val="24"/>
          <w:szCs w:val="24"/>
        </w:rPr>
        <w:t>;</w:t>
      </w:r>
    </w:p>
    <w:p w14:paraId="2ADEA279" w14:textId="704FB0B4" w:rsidR="00AD1CB0" w:rsidRPr="009C2D1C" w:rsidRDefault="00AD1CB0" w:rsidP="00A5722B">
      <w:pPr>
        <w:pStyle w:val="paragrafesraas"/>
        <w:tabs>
          <w:tab w:val="num" w:pos="2268"/>
        </w:tabs>
        <w:ind w:left="2268" w:hanging="850"/>
        <w:rPr>
          <w:sz w:val="24"/>
          <w:szCs w:val="24"/>
        </w:rPr>
      </w:pPr>
      <w:r w:rsidRPr="009C2D1C">
        <w:rPr>
          <w:sz w:val="24"/>
          <w:szCs w:val="24"/>
        </w:rPr>
        <w:lastRenderedPageBreak/>
        <w:t>Paaiškėja iš anksto nežinomi apribojimai dėl kultūros paveldo apsaugos reikalavimų;</w:t>
      </w:r>
    </w:p>
    <w:p w14:paraId="00E0EB51" w14:textId="7BF20B56" w:rsidR="00AD1CB0" w:rsidRPr="009C2D1C" w:rsidRDefault="002C2AC7" w:rsidP="00A5722B">
      <w:pPr>
        <w:pStyle w:val="paragrafesraas"/>
        <w:tabs>
          <w:tab w:val="num" w:pos="2268"/>
        </w:tabs>
        <w:ind w:left="2268" w:hanging="850"/>
        <w:rPr>
          <w:sz w:val="24"/>
          <w:szCs w:val="24"/>
        </w:rPr>
      </w:pPr>
      <w:r w:rsidRPr="006D3567">
        <w:rPr>
          <w:sz w:val="24"/>
          <w:szCs w:val="24"/>
        </w:rPr>
        <w:t>[</w:t>
      </w:r>
      <w:r w:rsidRPr="006D3567">
        <w:rPr>
          <w:i/>
          <w:iCs/>
          <w:color w:val="0070C0"/>
          <w:sz w:val="24"/>
          <w:szCs w:val="24"/>
        </w:rPr>
        <w:t>pasirinkti</w:t>
      </w:r>
      <w:r w:rsidRPr="006D3567">
        <w:rPr>
          <w:color w:val="0070C0"/>
          <w:sz w:val="24"/>
          <w:szCs w:val="24"/>
        </w:rPr>
        <w:t xml:space="preserve"> </w:t>
      </w:r>
      <w:r w:rsidRPr="006D3567">
        <w:rPr>
          <w:color w:val="00B050"/>
          <w:sz w:val="24"/>
          <w:szCs w:val="24"/>
        </w:rPr>
        <w:t xml:space="preserve">Investuotojas </w:t>
      </w:r>
      <w:r w:rsidRPr="006D3567">
        <w:rPr>
          <w:color w:val="0070C0"/>
          <w:sz w:val="24"/>
          <w:szCs w:val="24"/>
        </w:rPr>
        <w:t xml:space="preserve">arba </w:t>
      </w:r>
      <w:r w:rsidRPr="006D3567">
        <w:rPr>
          <w:color w:val="00B050"/>
          <w:sz w:val="24"/>
          <w:szCs w:val="24"/>
        </w:rPr>
        <w:t>Privatus subjektas]</w:t>
      </w:r>
      <w:r w:rsidRPr="006D3567">
        <w:rPr>
          <w:sz w:val="24"/>
          <w:szCs w:val="24"/>
        </w:rPr>
        <w:t xml:space="preserve"> </w:t>
      </w:r>
      <w:r w:rsidR="00AD1CB0" w:rsidRPr="009C2D1C">
        <w:rPr>
          <w:sz w:val="24"/>
          <w:szCs w:val="24"/>
        </w:rPr>
        <w:t xml:space="preserve"> Pirkimo metu pasiūlė patikslinti Valdžios subjekto nustatytus netikslius reikalavimus </w:t>
      </w:r>
      <w:r w:rsidR="00C53D8C" w:rsidRPr="00C53D8C">
        <w:rPr>
          <w:sz w:val="24"/>
          <w:szCs w:val="24"/>
        </w:rPr>
        <w:t>Objekt</w:t>
      </w:r>
      <w:r w:rsidR="00AD1CB0" w:rsidRPr="009C2D1C">
        <w:rPr>
          <w:sz w:val="24"/>
          <w:szCs w:val="24"/>
        </w:rPr>
        <w:t>ui</w:t>
      </w:r>
      <w:r w:rsidR="00F676EA">
        <w:rPr>
          <w:sz w:val="24"/>
          <w:szCs w:val="24"/>
        </w:rPr>
        <w:t>,</w:t>
      </w:r>
      <w:r w:rsidR="008935CE">
        <w:rPr>
          <w:sz w:val="24"/>
          <w:szCs w:val="24"/>
        </w:rPr>
        <w:t xml:space="preserve"> </w:t>
      </w:r>
      <w:r w:rsidR="00AD1CB0" w:rsidRPr="009C2D1C">
        <w:rPr>
          <w:sz w:val="24"/>
          <w:szCs w:val="24"/>
        </w:rPr>
        <w:t>tačiau Valdžios subjektas nepatikslino atitinkamų reikalavimų</w:t>
      </w:r>
      <w:r w:rsidR="005F5F94" w:rsidRPr="009C2D1C">
        <w:rPr>
          <w:sz w:val="24"/>
          <w:szCs w:val="24"/>
        </w:rPr>
        <w:t>;</w:t>
      </w:r>
    </w:p>
    <w:p w14:paraId="14C63048" w14:textId="53B5102C" w:rsidR="005F5F94" w:rsidRPr="009C2D1C" w:rsidRDefault="005F5F94" w:rsidP="00A5722B">
      <w:pPr>
        <w:pStyle w:val="paragrafesraas"/>
        <w:tabs>
          <w:tab w:val="num" w:pos="2268"/>
        </w:tabs>
        <w:ind w:left="2268" w:hanging="850"/>
        <w:rPr>
          <w:sz w:val="24"/>
          <w:szCs w:val="24"/>
        </w:rPr>
      </w:pPr>
      <w:r w:rsidRPr="009C2D1C">
        <w:rPr>
          <w:sz w:val="24"/>
          <w:szCs w:val="24"/>
        </w:rPr>
        <w:t>Valdžios subjekto iniciatyva pakeistų Objekto techninių sprendinių.</w:t>
      </w:r>
    </w:p>
    <w:p w14:paraId="5523CFB7" w14:textId="2477419E" w:rsidR="005B09A1" w:rsidRPr="009C2D1C" w:rsidRDefault="005B09A1" w:rsidP="0095003D">
      <w:pPr>
        <w:pStyle w:val="paragrafai"/>
        <w:tabs>
          <w:tab w:val="num" w:pos="1418"/>
        </w:tabs>
        <w:ind w:left="1418" w:hanging="851"/>
        <w:rPr>
          <w:sz w:val="24"/>
          <w:szCs w:val="24"/>
        </w:rPr>
      </w:pPr>
      <w:r w:rsidRPr="009C2D1C">
        <w:rPr>
          <w:sz w:val="24"/>
          <w:szCs w:val="24"/>
        </w:rPr>
        <w:t>Ne vėliau, kaip per 1 (vieną) mėn</w:t>
      </w:r>
      <w:r w:rsidR="005963B2" w:rsidRPr="009C2D1C">
        <w:rPr>
          <w:sz w:val="24"/>
          <w:szCs w:val="24"/>
        </w:rPr>
        <w:t>e</w:t>
      </w:r>
      <w:r w:rsidRPr="009C2D1C">
        <w:rPr>
          <w:sz w:val="24"/>
          <w:szCs w:val="24"/>
        </w:rPr>
        <w:t xml:space="preserve">sį nuo Sutarties įsigaliojimo visa apimtimi dienos Privatus subjektas turi pateikti Valdžios subjektui Darbų atlikimo planą. Valdžios subjektas turi teisę ne vėliau, kaip per 20 (dvidešimt) dienų pateikti pastabas </w:t>
      </w:r>
      <w:r w:rsidR="002F7E23" w:rsidRPr="009C2D1C">
        <w:rPr>
          <w:sz w:val="24"/>
          <w:szCs w:val="24"/>
        </w:rPr>
        <w:t>(</w:t>
      </w:r>
      <w:r w:rsidRPr="009C2D1C">
        <w:rPr>
          <w:sz w:val="24"/>
          <w:szCs w:val="24"/>
        </w:rPr>
        <w:t>pasiūlymus</w:t>
      </w:r>
      <w:r w:rsidR="002F7E23" w:rsidRPr="009C2D1C">
        <w:rPr>
          <w:sz w:val="24"/>
          <w:szCs w:val="24"/>
        </w:rPr>
        <w:t>)</w:t>
      </w:r>
      <w:r w:rsidRPr="009C2D1C">
        <w:rPr>
          <w:sz w:val="24"/>
          <w:szCs w:val="24"/>
        </w:rPr>
        <w:t xml:space="preserve"> Darbų atlikimo pl</w:t>
      </w:r>
      <w:r w:rsidR="005963B2" w:rsidRPr="009C2D1C">
        <w:rPr>
          <w:sz w:val="24"/>
          <w:szCs w:val="24"/>
        </w:rPr>
        <w:t>a</w:t>
      </w:r>
      <w:r w:rsidRPr="009C2D1C">
        <w:rPr>
          <w:sz w:val="24"/>
          <w:szCs w:val="24"/>
        </w:rPr>
        <w:t>nui, tačiau Privatus subjektas neprivalo į juos ats</w:t>
      </w:r>
      <w:r w:rsidR="0053032E">
        <w:rPr>
          <w:sz w:val="24"/>
          <w:szCs w:val="24"/>
        </w:rPr>
        <w:t>i</w:t>
      </w:r>
      <w:r w:rsidRPr="009C2D1C">
        <w:rPr>
          <w:sz w:val="24"/>
          <w:szCs w:val="24"/>
        </w:rPr>
        <w:t>žvelgti</w:t>
      </w:r>
      <w:r w:rsidR="00EB6C87">
        <w:rPr>
          <w:sz w:val="24"/>
          <w:szCs w:val="24"/>
        </w:rPr>
        <w:t xml:space="preserve"> veikdamas savo rizika ir gali pradėti Darbus</w:t>
      </w:r>
      <w:r w:rsidR="00EB6C87" w:rsidRPr="00445DC1">
        <w:rPr>
          <w:sz w:val="24"/>
          <w:szCs w:val="24"/>
        </w:rPr>
        <w:t xml:space="preserve">, </w:t>
      </w:r>
      <w:r w:rsidR="00EB6C87" w:rsidRPr="00556C30">
        <w:rPr>
          <w:rFonts w:eastAsia="Calibri"/>
          <w:sz w:val="24"/>
        </w:rPr>
        <w:t>nepriklausomai nuo to ar Valdžios subjektas pastabas</w:t>
      </w:r>
      <w:r w:rsidR="00BF5654">
        <w:rPr>
          <w:rFonts w:eastAsia="Calibri"/>
          <w:sz w:val="24"/>
        </w:rPr>
        <w:t xml:space="preserve"> </w:t>
      </w:r>
      <w:r w:rsidR="00EB6C87" w:rsidRPr="00556C30">
        <w:rPr>
          <w:rFonts w:eastAsia="Calibri"/>
          <w:sz w:val="24"/>
        </w:rPr>
        <w:t>/</w:t>
      </w:r>
      <w:r w:rsidR="00BF5654">
        <w:rPr>
          <w:rFonts w:eastAsia="Calibri"/>
          <w:sz w:val="24"/>
        </w:rPr>
        <w:t xml:space="preserve"> </w:t>
      </w:r>
      <w:r w:rsidR="00EB6C87" w:rsidRPr="00556C30">
        <w:rPr>
          <w:rFonts w:eastAsia="Calibri"/>
          <w:sz w:val="24"/>
        </w:rPr>
        <w:t>pasiūlymus pateikė, ar ne</w:t>
      </w:r>
      <w:r w:rsidRPr="009C2D1C">
        <w:rPr>
          <w:sz w:val="24"/>
          <w:szCs w:val="24"/>
        </w:rPr>
        <w:t>. Valdžios subjektui nepateikus pastabų</w:t>
      </w:r>
      <w:r w:rsidR="002F7E23" w:rsidRPr="009C2D1C">
        <w:rPr>
          <w:sz w:val="24"/>
          <w:szCs w:val="24"/>
        </w:rPr>
        <w:t xml:space="preserve">, </w:t>
      </w:r>
      <w:r w:rsidRPr="009C2D1C">
        <w:rPr>
          <w:sz w:val="24"/>
          <w:szCs w:val="24"/>
        </w:rPr>
        <w:t>pasiūlymų Darbų vykdymo planui per šiame punkte nurodytą terminą, laikoma, kad Valdžios subjektas jų neturi ir Privatus subjektas gali pradėti Darbus.</w:t>
      </w:r>
      <w:r w:rsidR="001F35A7">
        <w:rPr>
          <w:sz w:val="24"/>
          <w:szCs w:val="24"/>
        </w:rPr>
        <w:t xml:space="preserve"> </w:t>
      </w:r>
    </w:p>
    <w:p w14:paraId="0165A290" w14:textId="7D70CD0B" w:rsidR="0081126F" w:rsidRPr="009C2D1C" w:rsidRDefault="0081126F" w:rsidP="0095003D">
      <w:pPr>
        <w:pStyle w:val="paragrafai"/>
        <w:tabs>
          <w:tab w:val="num" w:pos="1418"/>
        </w:tabs>
        <w:ind w:left="1418" w:hanging="851"/>
        <w:rPr>
          <w:sz w:val="24"/>
          <w:szCs w:val="24"/>
        </w:rPr>
      </w:pPr>
      <w:r w:rsidRPr="009C2D1C">
        <w:rPr>
          <w:sz w:val="24"/>
          <w:szCs w:val="24"/>
        </w:rPr>
        <w:t>Darbų, įskaitant statybos, įrengimo ir montavimo darbų ir žalos aplinkai atliekant šiuos Darbus riziką prisiima Privatus subjektas.</w:t>
      </w:r>
    </w:p>
    <w:p w14:paraId="54536384" w14:textId="3E593C13" w:rsidR="0081126F" w:rsidRPr="008661B8" w:rsidRDefault="0081126F" w:rsidP="0095003D">
      <w:pPr>
        <w:pStyle w:val="paragrafai"/>
        <w:tabs>
          <w:tab w:val="num" w:pos="1418"/>
        </w:tabs>
        <w:ind w:left="1418" w:hanging="851"/>
        <w:rPr>
          <w:sz w:val="24"/>
          <w:szCs w:val="24"/>
        </w:rPr>
      </w:pPr>
      <w:r w:rsidRPr="009C2D1C">
        <w:rPr>
          <w:sz w:val="24"/>
          <w:szCs w:val="24"/>
        </w:rPr>
        <w:t xml:space="preserve">Privatus subjektas atsakingas už reikalingų darbo priemonių, metodų ir darbo laiko parinkimą tokiu būdu, kad būtų kuo mažiau trukdoma tretiesiems asmenims (pavyzdžiui, </w:t>
      </w:r>
      <w:r w:rsidRPr="008661B8">
        <w:rPr>
          <w:sz w:val="24"/>
          <w:szCs w:val="24"/>
        </w:rPr>
        <w:t>aplinkiniams gyventojams).</w:t>
      </w:r>
    </w:p>
    <w:p w14:paraId="65506900" w14:textId="01831E3E" w:rsidR="008661B8" w:rsidRPr="00FB0DA7" w:rsidRDefault="00D6017D" w:rsidP="00C454A2">
      <w:pPr>
        <w:pStyle w:val="paragrafai"/>
        <w:tabs>
          <w:tab w:val="num" w:pos="1418"/>
        </w:tabs>
        <w:ind w:left="1418" w:hanging="851"/>
        <w:rPr>
          <w:sz w:val="24"/>
          <w:szCs w:val="24"/>
        </w:rPr>
      </w:pPr>
      <w:r w:rsidRPr="00FB0DA7">
        <w:rPr>
          <w:sz w:val="24"/>
          <w:szCs w:val="24"/>
        </w:rPr>
        <w:t xml:space="preserve">Baigiantis projektavimo Darbams ir likus ne mažiau, kaip </w:t>
      </w:r>
      <w:r w:rsidR="003C5F17" w:rsidRPr="00FB0DA7">
        <w:rPr>
          <w:sz w:val="24"/>
          <w:szCs w:val="24"/>
        </w:rPr>
        <w:t xml:space="preserve">1 (vienam) mėnesiui </w:t>
      </w:r>
      <w:r w:rsidRPr="00FB0DA7">
        <w:rPr>
          <w:sz w:val="24"/>
          <w:szCs w:val="24"/>
        </w:rPr>
        <w:t>iki Darbų (statybos rangos darbų) pradžios Privatus subjektas turi pateikti Valdžios subjektui</w:t>
      </w:r>
      <w:r w:rsidR="008661B8">
        <w:rPr>
          <w:sz w:val="24"/>
          <w:szCs w:val="24"/>
        </w:rPr>
        <w:t xml:space="preserve"> žemiau nurodytus dokumentus</w:t>
      </w:r>
      <w:r w:rsidR="008661B8" w:rsidRPr="00FB0DA7">
        <w:rPr>
          <w:sz w:val="24"/>
          <w:szCs w:val="24"/>
        </w:rPr>
        <w:t>:</w:t>
      </w:r>
    </w:p>
    <w:p w14:paraId="3723EBEF" w14:textId="77777777" w:rsidR="008661B8" w:rsidRPr="00FB0DA7" w:rsidRDefault="00D6017D" w:rsidP="008661B8">
      <w:pPr>
        <w:pStyle w:val="paragrafesraas"/>
        <w:rPr>
          <w:sz w:val="24"/>
          <w:szCs w:val="24"/>
        </w:rPr>
      </w:pPr>
      <w:r w:rsidRPr="00FB0DA7">
        <w:rPr>
          <w:sz w:val="24"/>
          <w:szCs w:val="24"/>
        </w:rPr>
        <w:t xml:space="preserve"> statybos darbų sutarčių su Pasiūlyme nurodytais Subtiekėjais kopijas</w:t>
      </w:r>
      <w:r w:rsidR="008661B8" w:rsidRPr="00FB0DA7">
        <w:rPr>
          <w:sz w:val="24"/>
          <w:szCs w:val="24"/>
        </w:rPr>
        <w:t>;</w:t>
      </w:r>
    </w:p>
    <w:p w14:paraId="5B3465D0" w14:textId="1551728F" w:rsidR="008661B8" w:rsidRPr="00FB0DA7" w:rsidRDefault="00FF10C7" w:rsidP="008661B8">
      <w:pPr>
        <w:pStyle w:val="paragrafesraas"/>
        <w:rPr>
          <w:sz w:val="24"/>
          <w:szCs w:val="24"/>
        </w:rPr>
      </w:pPr>
      <w:r w:rsidRPr="00FB0DA7">
        <w:rPr>
          <w:sz w:val="24"/>
          <w:szCs w:val="24"/>
        </w:rPr>
        <w:t xml:space="preserve"> </w:t>
      </w:r>
      <w:r w:rsidR="00E15DD7" w:rsidRPr="00FB0DA7">
        <w:rPr>
          <w:sz w:val="24"/>
          <w:szCs w:val="24"/>
        </w:rPr>
        <w:t>visus leidimus ir (ar) atestatus ir (ar) sertifikatus reikalingus Darbų vykdymui (įskaitant ir ISO 14001 arba lygiaverčio standarto sertifikatą, ir sertifikuotos darbuotojų saugos ir sveikatos vadybos darbe sistemos, atitinkančios ISO 45001 ar lygiaverčio standarto sertifikatą) išduotus Privačiam subjektui arba Subtiekėjams (priklausomai nuo to, kas vykdys Darbus)</w:t>
      </w:r>
      <w:r w:rsidR="008661B8" w:rsidRPr="00FB0DA7">
        <w:rPr>
          <w:sz w:val="24"/>
          <w:szCs w:val="24"/>
        </w:rPr>
        <w:t>;</w:t>
      </w:r>
    </w:p>
    <w:p w14:paraId="18E63EDF" w14:textId="53282FD5" w:rsidR="008661B8" w:rsidRPr="00FB0DA7" w:rsidRDefault="00E15DD7" w:rsidP="008661B8">
      <w:pPr>
        <w:pStyle w:val="paragrafesraas"/>
        <w:rPr>
          <w:sz w:val="24"/>
          <w:szCs w:val="24"/>
        </w:rPr>
      </w:pPr>
      <w:r w:rsidRPr="00FB0DA7">
        <w:rPr>
          <w:sz w:val="24"/>
          <w:szCs w:val="24"/>
        </w:rPr>
        <w:t xml:space="preserve"> Privataus subjekto ir Subtiekėjų darbuotojų (fizinių asmenų), atsakingų už Darbų, susijusių su įslaptintos informacijos gavimu (naudojimu), vardu Valstybės ir tarnybos paslapčių įstatymo nustatyta tvarka išduotus leidimus dirbti ar susipažinti su įslaptinta informacija žymima slaptumo žyma „Riboto naudojimo“</w:t>
      </w:r>
      <w:r w:rsidR="008661B8" w:rsidRPr="00FB0DA7">
        <w:rPr>
          <w:sz w:val="24"/>
          <w:szCs w:val="24"/>
        </w:rPr>
        <w:t>;</w:t>
      </w:r>
    </w:p>
    <w:p w14:paraId="00627B00" w14:textId="67CCD58B" w:rsidR="0081126F" w:rsidRPr="00FB0DA7" w:rsidRDefault="00E87C39" w:rsidP="00FB0DA7">
      <w:pPr>
        <w:pStyle w:val="paragrafesraas"/>
        <w:rPr>
          <w:sz w:val="24"/>
          <w:szCs w:val="24"/>
        </w:rPr>
      </w:pPr>
      <w:r w:rsidRPr="00FB0DA7">
        <w:rPr>
          <w:sz w:val="24"/>
          <w:szCs w:val="24"/>
        </w:rPr>
        <w:t xml:space="preserve"> </w:t>
      </w:r>
      <w:r w:rsidRPr="008661B8">
        <w:rPr>
          <w:sz w:val="24"/>
          <w:szCs w:val="24"/>
        </w:rPr>
        <w:t xml:space="preserve">Subtiekėjų, atliekančių Darbus, susijusius su </w:t>
      </w:r>
      <w:r w:rsidR="008661B8" w:rsidRPr="008661B8">
        <w:rPr>
          <w:sz w:val="24"/>
          <w:szCs w:val="24"/>
        </w:rPr>
        <w:t>įslaptintos informacijos gavimu (naudojimu),</w:t>
      </w:r>
      <w:r w:rsidRPr="008661B8">
        <w:rPr>
          <w:sz w:val="24"/>
          <w:szCs w:val="24"/>
        </w:rPr>
        <w:t xml:space="preserve"> kaip juridinių asmenų vardu Valstybės ir tarnybos paslapčių įstatymo nustatyta tvarka išduota įslaptintos informacijos, žymimos slaptumo žyma „Riboto naudojimo“, apsaugos reikalavimų atitiktį patvirtinanti pažyma ar Subtiekėjų (juridinių asmenų) patikimumą patvirtinantis pažymėjimas.</w:t>
      </w:r>
    </w:p>
    <w:p w14:paraId="1D1796BB" w14:textId="0C2B9203" w:rsidR="00136F0B" w:rsidRPr="009C2D1C" w:rsidRDefault="00136F0B" w:rsidP="0095003D">
      <w:pPr>
        <w:pStyle w:val="paragrafai"/>
        <w:tabs>
          <w:tab w:val="num" w:pos="567"/>
          <w:tab w:val="num" w:pos="1418"/>
        </w:tabs>
        <w:ind w:left="1418" w:hanging="851"/>
        <w:rPr>
          <w:sz w:val="24"/>
          <w:szCs w:val="24"/>
        </w:rPr>
      </w:pPr>
      <w:bookmarkStart w:id="207" w:name="_Ref407783091"/>
      <w:r w:rsidRPr="009C2D1C">
        <w:rPr>
          <w:sz w:val="24"/>
          <w:szCs w:val="24"/>
        </w:rPr>
        <w:t>Rengiant Projektinę dokumentaciją ir kaip Darbų rezultatą sukuriant Objektą:</w:t>
      </w:r>
      <w:bookmarkEnd w:id="207"/>
    </w:p>
    <w:p w14:paraId="2CFE3B3B" w14:textId="55E6D405" w:rsidR="00136F0B" w:rsidRPr="00EE7E58" w:rsidRDefault="00136F0B" w:rsidP="00100CD6">
      <w:pPr>
        <w:pStyle w:val="paragrafesraas"/>
        <w:ind w:left="2268" w:hanging="850"/>
        <w:rPr>
          <w:spacing w:val="0"/>
          <w:sz w:val="24"/>
          <w:szCs w:val="24"/>
        </w:rPr>
      </w:pPr>
      <w:r w:rsidRPr="009C2D1C">
        <w:rPr>
          <w:spacing w:val="0"/>
          <w:sz w:val="24"/>
          <w:szCs w:val="24"/>
        </w:rPr>
        <w:t xml:space="preserve">Privatus subjektas privalo parengti ar užtikrinti, kad būtų parengta </w:t>
      </w:r>
      <w:r w:rsidR="00D4105E" w:rsidRPr="009C2D1C">
        <w:rPr>
          <w:spacing w:val="0"/>
          <w:sz w:val="24"/>
          <w:szCs w:val="24"/>
        </w:rPr>
        <w:t>P</w:t>
      </w:r>
      <w:r w:rsidRPr="009C2D1C">
        <w:rPr>
          <w:spacing w:val="0"/>
          <w:sz w:val="24"/>
          <w:szCs w:val="24"/>
        </w:rPr>
        <w:t>rojektinė dokumentacija</w:t>
      </w:r>
      <w:r w:rsidR="00E15DD7">
        <w:rPr>
          <w:spacing w:val="0"/>
          <w:sz w:val="24"/>
          <w:szCs w:val="24"/>
        </w:rPr>
        <w:t xml:space="preserve"> </w:t>
      </w:r>
      <w:r w:rsidR="00E15DD7" w:rsidRPr="00E15DD7">
        <w:rPr>
          <w:spacing w:val="0"/>
          <w:sz w:val="24"/>
          <w:szCs w:val="24"/>
        </w:rPr>
        <w:t>pagal galiojančių (aktualių)</w:t>
      </w:r>
      <w:r w:rsidR="00E15DD7">
        <w:rPr>
          <w:spacing w:val="0"/>
          <w:sz w:val="24"/>
          <w:szCs w:val="24"/>
        </w:rPr>
        <w:t xml:space="preserve"> </w:t>
      </w:r>
      <w:r w:rsidR="00E15DD7" w:rsidRPr="00E15DD7">
        <w:rPr>
          <w:spacing w:val="0"/>
          <w:sz w:val="24"/>
          <w:szCs w:val="24"/>
        </w:rPr>
        <w:t>Lietuvos Respublikos įstatymų, kitų teisės aktų, normatyvinių statybos techninių dokumentų reikalavimus</w:t>
      </w:r>
      <w:r w:rsidRPr="009C2D1C">
        <w:rPr>
          <w:spacing w:val="0"/>
          <w:sz w:val="24"/>
          <w:szCs w:val="24"/>
        </w:rPr>
        <w:t xml:space="preserve">. Projektinė </w:t>
      </w:r>
      <w:r w:rsidRPr="009C2D1C">
        <w:rPr>
          <w:spacing w:val="0"/>
          <w:sz w:val="24"/>
          <w:szCs w:val="24"/>
        </w:rPr>
        <w:lastRenderedPageBreak/>
        <w:t xml:space="preserve">dokumentacija </w:t>
      </w:r>
      <w:r w:rsidR="005F5F94" w:rsidRPr="009C2D1C">
        <w:rPr>
          <w:spacing w:val="0"/>
          <w:sz w:val="24"/>
          <w:szCs w:val="24"/>
        </w:rPr>
        <w:t xml:space="preserve">su užpildyta Sutarties </w:t>
      </w:r>
      <w:r w:rsidR="004A17BA">
        <w:rPr>
          <w:spacing w:val="0"/>
          <w:sz w:val="24"/>
          <w:szCs w:val="24"/>
        </w:rPr>
        <w:fldChar w:fldCharType="begin"/>
      </w:r>
      <w:r w:rsidR="004A17BA">
        <w:rPr>
          <w:spacing w:val="0"/>
          <w:sz w:val="24"/>
          <w:szCs w:val="24"/>
        </w:rPr>
        <w:instrText xml:space="preserve"> REF _Ref126929127 \r \h </w:instrText>
      </w:r>
      <w:r w:rsidR="004A17BA">
        <w:rPr>
          <w:spacing w:val="0"/>
          <w:sz w:val="24"/>
          <w:szCs w:val="24"/>
        </w:rPr>
      </w:r>
      <w:r w:rsidR="004A17BA">
        <w:rPr>
          <w:spacing w:val="0"/>
          <w:sz w:val="24"/>
          <w:szCs w:val="24"/>
        </w:rPr>
        <w:fldChar w:fldCharType="separate"/>
      </w:r>
      <w:r w:rsidR="00E3063E">
        <w:rPr>
          <w:spacing w:val="0"/>
          <w:sz w:val="24"/>
          <w:szCs w:val="24"/>
        </w:rPr>
        <w:t>11</w:t>
      </w:r>
      <w:r w:rsidR="004A17BA">
        <w:rPr>
          <w:spacing w:val="0"/>
          <w:sz w:val="24"/>
          <w:szCs w:val="24"/>
        </w:rPr>
        <w:fldChar w:fldCharType="end"/>
      </w:r>
      <w:r w:rsidR="005F5F94" w:rsidRPr="00553BB9">
        <w:rPr>
          <w:spacing w:val="0"/>
          <w:sz w:val="24"/>
          <w:szCs w:val="24"/>
        </w:rPr>
        <w:t xml:space="preserve"> priedo </w:t>
      </w:r>
      <w:r w:rsidR="005F5F94" w:rsidRPr="00553BB9">
        <w:rPr>
          <w:i/>
          <w:spacing w:val="0"/>
          <w:sz w:val="24"/>
          <w:szCs w:val="24"/>
        </w:rPr>
        <w:t>Darbų vertinimas ir priėmimas</w:t>
      </w:r>
      <w:r w:rsidR="00F908C6">
        <w:rPr>
          <w:i/>
          <w:spacing w:val="0"/>
          <w:sz w:val="24"/>
          <w:szCs w:val="24"/>
        </w:rPr>
        <w:t>. Turto grąžinimas (perdavimas)</w:t>
      </w:r>
      <w:r w:rsidR="005F5F94" w:rsidRPr="00553BB9">
        <w:rPr>
          <w:spacing w:val="0"/>
          <w:sz w:val="24"/>
          <w:szCs w:val="24"/>
        </w:rPr>
        <w:t xml:space="preserve"> </w:t>
      </w:r>
      <w:r w:rsidR="005F5F94" w:rsidRPr="00553BB9">
        <w:rPr>
          <w:spacing w:val="0"/>
          <w:sz w:val="24"/>
          <w:szCs w:val="24"/>
        </w:rPr>
        <w:fldChar w:fldCharType="begin"/>
      </w:r>
      <w:r w:rsidR="005F5F94" w:rsidRPr="009C2D1C">
        <w:rPr>
          <w:spacing w:val="0"/>
          <w:sz w:val="24"/>
          <w:szCs w:val="24"/>
        </w:rPr>
        <w:instrText xml:space="preserve"> REF _Ref58402219 \r \h </w:instrText>
      </w:r>
      <w:r w:rsidR="009C2D1C">
        <w:rPr>
          <w:spacing w:val="0"/>
          <w:sz w:val="24"/>
          <w:szCs w:val="24"/>
        </w:rPr>
        <w:instrText xml:space="preserve"> \* MERGEFORMAT </w:instrText>
      </w:r>
      <w:r w:rsidR="005F5F94" w:rsidRPr="00553BB9">
        <w:rPr>
          <w:spacing w:val="0"/>
          <w:sz w:val="24"/>
          <w:szCs w:val="24"/>
        </w:rPr>
      </w:r>
      <w:r w:rsidR="005F5F94" w:rsidRPr="00553BB9">
        <w:rPr>
          <w:spacing w:val="0"/>
          <w:sz w:val="24"/>
          <w:szCs w:val="24"/>
        </w:rPr>
        <w:fldChar w:fldCharType="separate"/>
      </w:r>
      <w:r w:rsidR="00E3063E">
        <w:rPr>
          <w:spacing w:val="0"/>
          <w:sz w:val="24"/>
          <w:szCs w:val="24"/>
        </w:rPr>
        <w:t>2.3</w:t>
      </w:r>
      <w:r w:rsidR="005F5F94" w:rsidRPr="00553BB9">
        <w:rPr>
          <w:spacing w:val="0"/>
          <w:sz w:val="24"/>
          <w:szCs w:val="24"/>
        </w:rPr>
        <w:fldChar w:fldCharType="end"/>
      </w:r>
      <w:r w:rsidR="005F5F94" w:rsidRPr="00553BB9">
        <w:rPr>
          <w:spacing w:val="0"/>
          <w:sz w:val="24"/>
          <w:szCs w:val="24"/>
        </w:rPr>
        <w:t xml:space="preserve"> punkte nurodyta lentele </w:t>
      </w:r>
      <w:r w:rsidRPr="00553BB9">
        <w:rPr>
          <w:spacing w:val="0"/>
          <w:sz w:val="24"/>
          <w:szCs w:val="24"/>
        </w:rPr>
        <w:t>turi būti pateikiama Valdžios subjektui peržiūrai</w:t>
      </w:r>
      <w:r w:rsidR="002F7E23" w:rsidRPr="00214951">
        <w:rPr>
          <w:spacing w:val="0"/>
          <w:sz w:val="24"/>
          <w:szCs w:val="24"/>
        </w:rPr>
        <w:t xml:space="preserve">, </w:t>
      </w:r>
      <w:r w:rsidRPr="00892586">
        <w:rPr>
          <w:spacing w:val="0"/>
          <w:sz w:val="24"/>
          <w:szCs w:val="24"/>
        </w:rPr>
        <w:t>pastabų ir (ar)</w:t>
      </w:r>
      <w:r w:rsidRPr="00EF7CDF">
        <w:rPr>
          <w:spacing w:val="0"/>
          <w:sz w:val="24"/>
          <w:szCs w:val="24"/>
        </w:rPr>
        <w:t xml:space="preserve"> pasiūlymų pateikimui etapais (</w:t>
      </w:r>
      <w:r w:rsidR="00E15DD7">
        <w:rPr>
          <w:spacing w:val="0"/>
          <w:sz w:val="24"/>
          <w:szCs w:val="24"/>
        </w:rPr>
        <w:t>projektiniai pasiūlymai</w:t>
      </w:r>
      <w:r w:rsidR="00F676EA">
        <w:rPr>
          <w:spacing w:val="0"/>
          <w:sz w:val="24"/>
          <w:szCs w:val="24"/>
        </w:rPr>
        <w:t>,</w:t>
      </w:r>
      <w:r w:rsidR="00231D11">
        <w:rPr>
          <w:spacing w:val="0"/>
          <w:sz w:val="24"/>
          <w:szCs w:val="24"/>
        </w:rPr>
        <w:t xml:space="preserve"> </w:t>
      </w:r>
      <w:r w:rsidRPr="00EF7CDF">
        <w:rPr>
          <w:spacing w:val="0"/>
          <w:sz w:val="24"/>
          <w:szCs w:val="24"/>
        </w:rPr>
        <w:t xml:space="preserve">techninio </w:t>
      </w:r>
      <w:r w:rsidR="005B09A1" w:rsidRPr="00EF7CDF">
        <w:rPr>
          <w:spacing w:val="0"/>
          <w:sz w:val="24"/>
          <w:szCs w:val="24"/>
        </w:rPr>
        <w:t xml:space="preserve">darbo </w:t>
      </w:r>
      <w:r w:rsidRPr="00EF7CDF">
        <w:rPr>
          <w:spacing w:val="0"/>
          <w:sz w:val="24"/>
          <w:szCs w:val="24"/>
        </w:rPr>
        <w:t>projekto</w:t>
      </w:r>
      <w:r w:rsidR="00F86AD3" w:rsidRPr="00EF7CDF">
        <w:rPr>
          <w:spacing w:val="0"/>
          <w:sz w:val="24"/>
          <w:szCs w:val="24"/>
        </w:rPr>
        <w:t xml:space="preserve"> </w:t>
      </w:r>
      <w:r w:rsidR="00F86AD3" w:rsidRPr="00403566">
        <w:rPr>
          <w:spacing w:val="0"/>
          <w:sz w:val="24"/>
          <w:szCs w:val="24"/>
        </w:rPr>
        <w:t>sudedamosios</w:t>
      </w:r>
      <w:r w:rsidR="00855E8C" w:rsidRPr="00721C47">
        <w:rPr>
          <w:spacing w:val="0"/>
          <w:sz w:val="24"/>
          <w:szCs w:val="24"/>
        </w:rPr>
        <w:t xml:space="preserve"> </w:t>
      </w:r>
      <w:r w:rsidRPr="00721C47">
        <w:rPr>
          <w:spacing w:val="0"/>
          <w:sz w:val="24"/>
          <w:szCs w:val="24"/>
        </w:rPr>
        <w:t xml:space="preserve">dalys prieš atliekant techninio </w:t>
      </w:r>
      <w:r w:rsidR="00E15DD7">
        <w:rPr>
          <w:spacing w:val="0"/>
          <w:sz w:val="24"/>
          <w:szCs w:val="24"/>
        </w:rPr>
        <w:t xml:space="preserve">darbo </w:t>
      </w:r>
      <w:r w:rsidRPr="00721C47">
        <w:rPr>
          <w:spacing w:val="0"/>
          <w:sz w:val="24"/>
          <w:szCs w:val="24"/>
        </w:rPr>
        <w:t xml:space="preserve">projekto </w:t>
      </w:r>
      <w:r w:rsidRPr="004A3711">
        <w:rPr>
          <w:spacing w:val="0"/>
          <w:sz w:val="24"/>
          <w:szCs w:val="24"/>
        </w:rPr>
        <w:t xml:space="preserve">ekspertizę, </w:t>
      </w:r>
      <w:r w:rsidR="00E15DD7" w:rsidRPr="004A3711">
        <w:rPr>
          <w:spacing w:val="0"/>
          <w:sz w:val="24"/>
          <w:szCs w:val="24"/>
        </w:rPr>
        <w:t>projektin</w:t>
      </w:r>
      <w:r w:rsidR="00E15DD7" w:rsidRPr="00FB0DA7">
        <w:rPr>
          <w:spacing w:val="0"/>
          <w:sz w:val="24"/>
          <w:szCs w:val="24"/>
        </w:rPr>
        <w:t>ių pasiūlymų</w:t>
      </w:r>
      <w:r w:rsidR="00E15DD7" w:rsidRPr="004A3711">
        <w:rPr>
          <w:spacing w:val="0"/>
          <w:sz w:val="24"/>
          <w:szCs w:val="24"/>
        </w:rPr>
        <w:t xml:space="preserve"> ir </w:t>
      </w:r>
      <w:r w:rsidRPr="004A3711">
        <w:rPr>
          <w:spacing w:val="0"/>
          <w:sz w:val="24"/>
          <w:szCs w:val="24"/>
        </w:rPr>
        <w:t>techninio darb</w:t>
      </w:r>
      <w:r w:rsidR="00855E8C" w:rsidRPr="004A3711">
        <w:rPr>
          <w:spacing w:val="0"/>
          <w:sz w:val="24"/>
          <w:szCs w:val="24"/>
        </w:rPr>
        <w:t>o</w:t>
      </w:r>
      <w:r w:rsidRPr="004A3711">
        <w:rPr>
          <w:spacing w:val="0"/>
          <w:sz w:val="24"/>
          <w:szCs w:val="24"/>
        </w:rPr>
        <w:t xml:space="preserve"> projekto pakeitimai ir užbaigtas </w:t>
      </w:r>
      <w:r w:rsidR="00E15DD7" w:rsidRPr="004A3711">
        <w:rPr>
          <w:spacing w:val="0"/>
          <w:sz w:val="24"/>
          <w:szCs w:val="24"/>
        </w:rPr>
        <w:t xml:space="preserve">techninis </w:t>
      </w:r>
      <w:r w:rsidRPr="004A3711">
        <w:rPr>
          <w:spacing w:val="0"/>
          <w:sz w:val="24"/>
          <w:szCs w:val="24"/>
        </w:rPr>
        <w:t>darb</w:t>
      </w:r>
      <w:r w:rsidR="009517A6" w:rsidRPr="004A3711">
        <w:rPr>
          <w:spacing w:val="0"/>
          <w:sz w:val="24"/>
          <w:szCs w:val="24"/>
        </w:rPr>
        <w:t>o</w:t>
      </w:r>
      <w:r w:rsidRPr="00EE7E58">
        <w:rPr>
          <w:spacing w:val="0"/>
          <w:sz w:val="24"/>
          <w:szCs w:val="24"/>
        </w:rPr>
        <w:t xml:space="preserve"> projektas</w:t>
      </w:r>
      <w:r w:rsidR="00855E8C" w:rsidRPr="00EE7E58">
        <w:rPr>
          <w:spacing w:val="0"/>
          <w:sz w:val="24"/>
          <w:szCs w:val="24"/>
        </w:rPr>
        <w:t xml:space="preserve"> prieš pradedant įgyvendinti </w:t>
      </w:r>
      <w:r w:rsidR="00BC0A69">
        <w:rPr>
          <w:spacing w:val="0"/>
          <w:sz w:val="24"/>
          <w:szCs w:val="24"/>
        </w:rPr>
        <w:t>D</w:t>
      </w:r>
      <w:r w:rsidR="00855E8C" w:rsidRPr="00EE7E58">
        <w:rPr>
          <w:spacing w:val="0"/>
          <w:sz w:val="24"/>
          <w:szCs w:val="24"/>
        </w:rPr>
        <w:t>arbus</w:t>
      </w:r>
      <w:r w:rsidRPr="009C2D1C">
        <w:rPr>
          <w:spacing w:val="0"/>
          <w:sz w:val="24"/>
          <w:szCs w:val="24"/>
        </w:rPr>
        <w:t>)</w:t>
      </w:r>
      <w:r w:rsidR="005B09A1" w:rsidRPr="009C2D1C">
        <w:rPr>
          <w:spacing w:val="0"/>
          <w:sz w:val="24"/>
          <w:szCs w:val="24"/>
        </w:rPr>
        <w:t>.</w:t>
      </w:r>
      <w:r w:rsidRPr="009C2D1C">
        <w:rPr>
          <w:spacing w:val="0"/>
          <w:sz w:val="24"/>
          <w:szCs w:val="24"/>
        </w:rPr>
        <w:t xml:space="preserve"> Rengdamas Projektinę dokumentaciją ar užtikrindamas, kad ji būtų parengta, Privatus subjektas privalo Specifikacijose ir (ar) Pasiūlyme nenumatytus </w:t>
      </w:r>
      <w:r w:rsidR="00E15DD7">
        <w:rPr>
          <w:spacing w:val="0"/>
          <w:sz w:val="24"/>
          <w:szCs w:val="24"/>
        </w:rPr>
        <w:t xml:space="preserve">projektinių pasiūlymų, </w:t>
      </w:r>
      <w:r w:rsidRPr="009C2D1C">
        <w:rPr>
          <w:spacing w:val="0"/>
          <w:sz w:val="24"/>
          <w:szCs w:val="24"/>
        </w:rPr>
        <w:t>technini</w:t>
      </w:r>
      <w:r w:rsidR="00E15DD7">
        <w:rPr>
          <w:spacing w:val="0"/>
          <w:sz w:val="24"/>
          <w:szCs w:val="24"/>
        </w:rPr>
        <w:t>o</w:t>
      </w:r>
      <w:r w:rsidRPr="009C2D1C">
        <w:rPr>
          <w:spacing w:val="0"/>
          <w:sz w:val="24"/>
          <w:szCs w:val="24"/>
        </w:rPr>
        <w:t xml:space="preserve"> darbo projekt</w:t>
      </w:r>
      <w:r w:rsidR="00E15DD7">
        <w:rPr>
          <w:spacing w:val="0"/>
          <w:sz w:val="24"/>
          <w:szCs w:val="24"/>
        </w:rPr>
        <w:t>o</w:t>
      </w:r>
      <w:r w:rsidRPr="009C2D1C">
        <w:rPr>
          <w:spacing w:val="0"/>
          <w:sz w:val="24"/>
          <w:szCs w:val="24"/>
        </w:rPr>
        <w:t xml:space="preserve"> sprendinius iš anksto prieš šios Projektinės dokumentacijos galutinių dokumentų patvirtinimą pateikti Valdžios subjektui. </w:t>
      </w:r>
      <w:r w:rsidR="001E02ED" w:rsidRPr="002428CF">
        <w:rPr>
          <w:spacing w:val="0"/>
          <w:sz w:val="24"/>
          <w:szCs w:val="24"/>
        </w:rPr>
        <w:t xml:space="preserve">Parengtos Projektinės dokumentacijos po vieną originalų egzempliorių ar tinkamai patvirtintą kopiją Privatus subjektas privalo nedelsiant pateikti Valdžios subjektui. Atlikus Darbus, įforminus Objekto statybos užbaigimą teisės aktų nustatyta tvarka, informuojant Valdžios subjektą Sutarties </w:t>
      </w:r>
      <w:r w:rsidR="001E02ED">
        <w:rPr>
          <w:spacing w:val="0"/>
          <w:sz w:val="24"/>
          <w:szCs w:val="24"/>
        </w:rPr>
        <w:fldChar w:fldCharType="begin"/>
      </w:r>
      <w:r w:rsidR="001E02ED">
        <w:rPr>
          <w:spacing w:val="0"/>
          <w:sz w:val="24"/>
          <w:szCs w:val="24"/>
        </w:rPr>
        <w:instrText xml:space="preserve"> REF _Ref110233701 \r \h </w:instrText>
      </w:r>
      <w:r w:rsidR="001E02ED">
        <w:rPr>
          <w:spacing w:val="0"/>
          <w:sz w:val="24"/>
          <w:szCs w:val="24"/>
        </w:rPr>
      </w:r>
      <w:r w:rsidR="001E02ED">
        <w:rPr>
          <w:spacing w:val="0"/>
          <w:sz w:val="24"/>
          <w:szCs w:val="24"/>
        </w:rPr>
        <w:fldChar w:fldCharType="separate"/>
      </w:r>
      <w:r w:rsidR="00E3063E">
        <w:rPr>
          <w:spacing w:val="0"/>
          <w:sz w:val="24"/>
          <w:szCs w:val="24"/>
        </w:rPr>
        <w:t>9.8.5</w:t>
      </w:r>
      <w:r w:rsidR="001E02ED">
        <w:rPr>
          <w:spacing w:val="0"/>
          <w:sz w:val="24"/>
          <w:szCs w:val="24"/>
        </w:rPr>
        <w:fldChar w:fldCharType="end"/>
      </w:r>
      <w:r w:rsidR="001E02ED" w:rsidRPr="002428CF">
        <w:rPr>
          <w:spacing w:val="0"/>
          <w:sz w:val="24"/>
          <w:szCs w:val="24"/>
        </w:rPr>
        <w:t xml:space="preserve"> punkte nustatyta tvarka, Privatus subjektas turi pateikti Valdžios subjektui visos Projektinės dokumentacijos versiją su žyma „Taip pastatyta“ </w:t>
      </w:r>
      <w:r w:rsidR="005B09A1" w:rsidRPr="00892586">
        <w:rPr>
          <w:spacing w:val="0"/>
          <w:sz w:val="24"/>
          <w:szCs w:val="24"/>
        </w:rPr>
        <w:t>per 30 (trisdešimt) dienų nuo Objekto</w:t>
      </w:r>
      <w:r w:rsidR="004D6A36">
        <w:rPr>
          <w:spacing w:val="0"/>
          <w:sz w:val="24"/>
          <w:szCs w:val="24"/>
        </w:rPr>
        <w:t xml:space="preserve"> </w:t>
      </w:r>
      <w:r w:rsidR="005B09A1" w:rsidRPr="00892586">
        <w:rPr>
          <w:spacing w:val="0"/>
          <w:sz w:val="24"/>
          <w:szCs w:val="24"/>
        </w:rPr>
        <w:t>statybos užbaigimo akto išdavimo dienos</w:t>
      </w:r>
      <w:r w:rsidRPr="00EF7CDF">
        <w:rPr>
          <w:spacing w:val="0"/>
          <w:sz w:val="24"/>
          <w:szCs w:val="24"/>
        </w:rPr>
        <w:t>. Su Projektine dokumentacija turi būti pateikta ir išpildomoji dokumentacija, t.</w:t>
      </w:r>
      <w:r w:rsidR="00EB2405" w:rsidRPr="00EF7CDF">
        <w:rPr>
          <w:spacing w:val="0"/>
          <w:sz w:val="24"/>
          <w:szCs w:val="24"/>
        </w:rPr>
        <w:t xml:space="preserve"> </w:t>
      </w:r>
      <w:r w:rsidRPr="00EF7CDF">
        <w:rPr>
          <w:spacing w:val="0"/>
          <w:sz w:val="24"/>
          <w:szCs w:val="24"/>
        </w:rPr>
        <w:t>y. panaudotų medžiagų sertifikatai, atitikties deklaracijos, sistemų bandymo protokolai, įrenginių</w:t>
      </w:r>
      <w:r w:rsidR="002F7E23" w:rsidRPr="00EF7CDF">
        <w:rPr>
          <w:spacing w:val="0"/>
          <w:sz w:val="24"/>
          <w:szCs w:val="24"/>
        </w:rPr>
        <w:t>,</w:t>
      </w:r>
      <w:r w:rsidRPr="00403566">
        <w:rPr>
          <w:spacing w:val="0"/>
          <w:sz w:val="24"/>
          <w:szCs w:val="24"/>
        </w:rPr>
        <w:t xml:space="preserve"> prietaisų naudojimo instrukcijos ir t.</w:t>
      </w:r>
      <w:r w:rsidR="0091512A" w:rsidRPr="00721C47">
        <w:rPr>
          <w:spacing w:val="0"/>
          <w:sz w:val="24"/>
          <w:szCs w:val="24"/>
        </w:rPr>
        <w:t xml:space="preserve"> </w:t>
      </w:r>
      <w:r w:rsidRPr="00721C47">
        <w:rPr>
          <w:spacing w:val="0"/>
          <w:sz w:val="24"/>
          <w:szCs w:val="24"/>
        </w:rPr>
        <w:t xml:space="preserve">t.). </w:t>
      </w:r>
      <w:r w:rsidR="008708A6" w:rsidRPr="002E10F0">
        <w:rPr>
          <w:spacing w:val="0"/>
          <w:sz w:val="24"/>
          <w:szCs w:val="24"/>
        </w:rPr>
        <w:t xml:space="preserve">Projektinė dokumentacija gali būti perduodama suskaitmeninta elektroniniame formate, o užsienio kalba išduoti dokumentai – </w:t>
      </w:r>
      <w:r w:rsidR="007866A7">
        <w:rPr>
          <w:spacing w:val="0"/>
          <w:sz w:val="24"/>
          <w:szCs w:val="24"/>
        </w:rPr>
        <w:t xml:space="preserve">kaip numatyta </w:t>
      </w:r>
      <w:r w:rsidR="00F908C6">
        <w:rPr>
          <w:spacing w:val="0"/>
          <w:sz w:val="24"/>
          <w:szCs w:val="24"/>
        </w:rPr>
        <w:t>S</w:t>
      </w:r>
      <w:r w:rsidR="007866A7">
        <w:rPr>
          <w:spacing w:val="0"/>
          <w:sz w:val="24"/>
          <w:szCs w:val="24"/>
        </w:rPr>
        <w:t>utartyje</w:t>
      </w:r>
      <w:r w:rsidR="008708A6" w:rsidRPr="002E10F0">
        <w:rPr>
          <w:spacing w:val="0"/>
          <w:sz w:val="24"/>
          <w:szCs w:val="24"/>
        </w:rPr>
        <w:t xml:space="preserve">. </w:t>
      </w:r>
      <w:r w:rsidR="00440826">
        <w:rPr>
          <w:spacing w:val="0"/>
          <w:sz w:val="24"/>
          <w:szCs w:val="24"/>
        </w:rPr>
        <w:t>P</w:t>
      </w:r>
      <w:r w:rsidR="008708A6" w:rsidRPr="002E10F0">
        <w:rPr>
          <w:spacing w:val="0"/>
          <w:sz w:val="24"/>
          <w:szCs w:val="24"/>
        </w:rPr>
        <w:t>iln</w:t>
      </w:r>
      <w:r w:rsidR="00440826">
        <w:rPr>
          <w:spacing w:val="0"/>
          <w:sz w:val="24"/>
          <w:szCs w:val="24"/>
        </w:rPr>
        <w:t>ą</w:t>
      </w:r>
      <w:r w:rsidR="008708A6" w:rsidRPr="002E10F0">
        <w:rPr>
          <w:spacing w:val="0"/>
          <w:sz w:val="24"/>
          <w:szCs w:val="24"/>
        </w:rPr>
        <w:t xml:space="preserve"> Projektinės d</w:t>
      </w:r>
      <w:r w:rsidR="008708A6" w:rsidRPr="00210A19">
        <w:rPr>
          <w:spacing w:val="0"/>
          <w:sz w:val="24"/>
          <w:szCs w:val="24"/>
        </w:rPr>
        <w:t xml:space="preserve">okumentacijos komplektą, kartu su dokumentų vertimais į lietuvių kalbą Privatus subjektas perduoda Valdžios subjektui ne vėliau, kaip per </w:t>
      </w:r>
      <w:r w:rsidR="00440826">
        <w:rPr>
          <w:spacing w:val="0"/>
          <w:sz w:val="24"/>
          <w:szCs w:val="24"/>
        </w:rPr>
        <w:t xml:space="preserve">60 (šešiasdešimt) </w:t>
      </w:r>
      <w:r w:rsidR="008708A6" w:rsidRPr="00EE7E58">
        <w:rPr>
          <w:spacing w:val="0"/>
          <w:sz w:val="24"/>
          <w:szCs w:val="24"/>
        </w:rPr>
        <w:t xml:space="preserve">dienų nuo </w:t>
      </w:r>
      <w:r w:rsidR="00871EF7">
        <w:rPr>
          <w:spacing w:val="0"/>
          <w:sz w:val="24"/>
          <w:szCs w:val="24"/>
        </w:rPr>
        <w:t xml:space="preserve">Objekto </w:t>
      </w:r>
      <w:r w:rsidR="008708A6" w:rsidRPr="00EE7E58">
        <w:rPr>
          <w:spacing w:val="0"/>
          <w:sz w:val="24"/>
          <w:szCs w:val="24"/>
        </w:rPr>
        <w:t>Darbų užbaigimo</w:t>
      </w:r>
      <w:r w:rsidR="00454FE1">
        <w:rPr>
          <w:spacing w:val="0"/>
          <w:sz w:val="24"/>
          <w:szCs w:val="24"/>
        </w:rPr>
        <w:t>;</w:t>
      </w:r>
    </w:p>
    <w:p w14:paraId="3FD98EF7" w14:textId="7C05EDC7" w:rsidR="00723CB4" w:rsidRPr="007866A7" w:rsidRDefault="00440826" w:rsidP="00100CD6">
      <w:pPr>
        <w:pStyle w:val="paragrafesraas"/>
        <w:tabs>
          <w:tab w:val="num" w:pos="567"/>
          <w:tab w:val="left" w:pos="1710"/>
        </w:tabs>
        <w:ind w:left="2268" w:hanging="850"/>
        <w:rPr>
          <w:sz w:val="24"/>
          <w:szCs w:val="24"/>
        </w:rPr>
      </w:pPr>
      <w:r>
        <w:rPr>
          <w:spacing w:val="0"/>
          <w:sz w:val="24"/>
          <w:szCs w:val="24"/>
        </w:rPr>
        <w:t xml:space="preserve">Privatus </w:t>
      </w:r>
      <w:r w:rsidR="006F5DAF" w:rsidRPr="009C2D1C">
        <w:rPr>
          <w:spacing w:val="0"/>
          <w:sz w:val="24"/>
          <w:szCs w:val="24"/>
        </w:rPr>
        <w:t xml:space="preserve">subjektas parengtus </w:t>
      </w:r>
      <w:r w:rsidR="006F5DAF">
        <w:rPr>
          <w:spacing w:val="0"/>
          <w:sz w:val="24"/>
          <w:szCs w:val="24"/>
        </w:rPr>
        <w:t xml:space="preserve">projektinius </w:t>
      </w:r>
      <w:r w:rsidR="006F5DAF" w:rsidRPr="009C2D1C">
        <w:rPr>
          <w:spacing w:val="0"/>
          <w:sz w:val="24"/>
          <w:szCs w:val="24"/>
        </w:rPr>
        <w:t>pasiūlymus</w:t>
      </w:r>
      <w:r w:rsidR="002324EA">
        <w:rPr>
          <w:spacing w:val="0"/>
          <w:sz w:val="24"/>
          <w:szCs w:val="24"/>
        </w:rPr>
        <w:t xml:space="preserve"> </w:t>
      </w:r>
      <w:r w:rsidR="006F5DAF">
        <w:rPr>
          <w:spacing w:val="0"/>
          <w:sz w:val="24"/>
          <w:szCs w:val="24"/>
        </w:rPr>
        <w:t>įsipareigoja pateikti peržiūrėti Valdžios subjektui. Privatus subjektas parengtą</w:t>
      </w:r>
      <w:r w:rsidR="006F5DAF" w:rsidRPr="009C2D1C">
        <w:rPr>
          <w:spacing w:val="0"/>
          <w:sz w:val="24"/>
          <w:szCs w:val="24"/>
        </w:rPr>
        <w:t xml:space="preserve"> statybos techninį darbo projektą prieš ekspertizę ir pakoreguotą pagal privalomąsias ekspertizės pastabas, taip pat atskiras Objekto statybos </w:t>
      </w:r>
      <w:r w:rsidR="006F5DAF">
        <w:rPr>
          <w:spacing w:val="0"/>
          <w:sz w:val="24"/>
          <w:szCs w:val="24"/>
        </w:rPr>
        <w:t xml:space="preserve">techninio </w:t>
      </w:r>
      <w:r w:rsidR="006F5DAF" w:rsidRPr="009C2D1C">
        <w:rPr>
          <w:spacing w:val="0"/>
          <w:sz w:val="24"/>
          <w:szCs w:val="24"/>
        </w:rPr>
        <w:t xml:space="preserve">darbo projekto dalis (ne vėliau kaip </w:t>
      </w:r>
      <w:r w:rsidR="006F5DAF" w:rsidRPr="007866A7">
        <w:rPr>
          <w:spacing w:val="0"/>
          <w:sz w:val="24"/>
          <w:szCs w:val="24"/>
        </w:rPr>
        <w:t>20</w:t>
      </w:r>
      <w:r w:rsidR="006F5DAF">
        <w:rPr>
          <w:spacing w:val="0"/>
          <w:sz w:val="24"/>
          <w:szCs w:val="24"/>
        </w:rPr>
        <w:t xml:space="preserve"> Darbo </w:t>
      </w:r>
      <w:r w:rsidR="006F5DAF" w:rsidRPr="009C2D1C">
        <w:rPr>
          <w:spacing w:val="0"/>
          <w:sz w:val="24"/>
          <w:szCs w:val="24"/>
        </w:rPr>
        <w:t xml:space="preserve">dienų prieš pradedant vykdyti atitinkamus </w:t>
      </w:r>
      <w:r w:rsidR="006F5DAF">
        <w:rPr>
          <w:spacing w:val="0"/>
          <w:sz w:val="24"/>
          <w:szCs w:val="24"/>
        </w:rPr>
        <w:t xml:space="preserve">Objekto </w:t>
      </w:r>
      <w:r w:rsidR="006F5DAF" w:rsidRPr="009C2D1C">
        <w:rPr>
          <w:spacing w:val="0"/>
          <w:sz w:val="24"/>
          <w:szCs w:val="24"/>
        </w:rPr>
        <w:t xml:space="preserve">Darbus pagal tas </w:t>
      </w:r>
      <w:r w:rsidR="006F5DAF">
        <w:rPr>
          <w:spacing w:val="0"/>
          <w:sz w:val="24"/>
          <w:szCs w:val="24"/>
        </w:rPr>
        <w:t xml:space="preserve">techninio </w:t>
      </w:r>
      <w:r w:rsidR="006F5DAF" w:rsidRPr="009C2D1C">
        <w:rPr>
          <w:spacing w:val="0"/>
          <w:sz w:val="24"/>
          <w:szCs w:val="24"/>
        </w:rPr>
        <w:t xml:space="preserve">darbo projekto dalis) įsipareigoja pateikti peržiūrėti Valdžios subjektui. Valdžios subjektas preliminariai įvertina tokios </w:t>
      </w:r>
      <w:r w:rsidR="006F5DAF">
        <w:rPr>
          <w:spacing w:val="0"/>
          <w:sz w:val="24"/>
          <w:szCs w:val="24"/>
        </w:rPr>
        <w:t>projektinės dokumentacijos</w:t>
      </w:r>
      <w:r w:rsidR="006F5DAF" w:rsidRPr="009C2D1C">
        <w:rPr>
          <w:spacing w:val="0"/>
          <w:sz w:val="24"/>
          <w:szCs w:val="24"/>
        </w:rPr>
        <w:t xml:space="preserve"> atitikimą Specifikacijoms, Pasiūlymui ir kitiems Sutartyje nustatytiems reikalavimams, vadovaudamasis Sutarties </w:t>
      </w:r>
      <w:r w:rsidR="006F5DAF">
        <w:rPr>
          <w:spacing w:val="0"/>
          <w:sz w:val="24"/>
          <w:szCs w:val="24"/>
        </w:rPr>
        <w:fldChar w:fldCharType="begin"/>
      </w:r>
      <w:r w:rsidR="006F5DAF">
        <w:rPr>
          <w:spacing w:val="0"/>
          <w:sz w:val="24"/>
          <w:szCs w:val="24"/>
        </w:rPr>
        <w:instrText xml:space="preserve"> REF _Ref126928364 \r \h </w:instrText>
      </w:r>
      <w:r w:rsidR="006F5DAF">
        <w:rPr>
          <w:spacing w:val="0"/>
          <w:sz w:val="24"/>
          <w:szCs w:val="24"/>
        </w:rPr>
      </w:r>
      <w:r w:rsidR="006F5DAF">
        <w:rPr>
          <w:spacing w:val="0"/>
          <w:sz w:val="24"/>
          <w:szCs w:val="24"/>
        </w:rPr>
        <w:fldChar w:fldCharType="separate"/>
      </w:r>
      <w:r w:rsidR="00E3063E">
        <w:rPr>
          <w:spacing w:val="0"/>
          <w:sz w:val="24"/>
          <w:szCs w:val="24"/>
        </w:rPr>
        <w:t>11</w:t>
      </w:r>
      <w:r w:rsidR="006F5DAF">
        <w:rPr>
          <w:spacing w:val="0"/>
          <w:sz w:val="24"/>
          <w:szCs w:val="24"/>
        </w:rPr>
        <w:fldChar w:fldCharType="end"/>
      </w:r>
      <w:r w:rsidR="006F5DAF">
        <w:rPr>
          <w:spacing w:val="0"/>
          <w:sz w:val="24"/>
          <w:szCs w:val="24"/>
        </w:rPr>
        <w:t xml:space="preserve"> </w:t>
      </w:r>
      <w:r w:rsidR="006F5DAF" w:rsidRPr="00553BB9">
        <w:rPr>
          <w:spacing w:val="0"/>
          <w:sz w:val="24"/>
          <w:szCs w:val="24"/>
        </w:rPr>
        <w:t xml:space="preserve">priede </w:t>
      </w:r>
      <w:r w:rsidR="006F5DAF" w:rsidRPr="00214951">
        <w:rPr>
          <w:i/>
          <w:spacing w:val="0"/>
          <w:sz w:val="24"/>
          <w:szCs w:val="24"/>
        </w:rPr>
        <w:t>Darbų vertinimas ir priėmimas</w:t>
      </w:r>
      <w:r w:rsidR="00F908C6">
        <w:rPr>
          <w:i/>
          <w:spacing w:val="0"/>
          <w:sz w:val="24"/>
          <w:szCs w:val="24"/>
        </w:rPr>
        <w:t>. Turto grąžinimas (perdavimas)</w:t>
      </w:r>
      <w:r w:rsidR="006F5DAF" w:rsidRPr="00214951">
        <w:rPr>
          <w:b/>
          <w:i/>
          <w:spacing w:val="0"/>
          <w:sz w:val="24"/>
          <w:szCs w:val="24"/>
        </w:rPr>
        <w:t xml:space="preserve"> </w:t>
      </w:r>
      <w:r w:rsidR="006F5DAF" w:rsidRPr="00892586">
        <w:rPr>
          <w:spacing w:val="0"/>
          <w:sz w:val="24"/>
          <w:szCs w:val="24"/>
        </w:rPr>
        <w:t>nustatyta tvarka</w:t>
      </w:r>
      <w:r w:rsidR="00723CB4">
        <w:rPr>
          <w:spacing w:val="0"/>
          <w:sz w:val="24"/>
          <w:szCs w:val="24"/>
        </w:rPr>
        <w:t xml:space="preserve">. </w:t>
      </w:r>
    </w:p>
    <w:p w14:paraId="3F542B57" w14:textId="0FF00246" w:rsidR="00BD09DE" w:rsidRPr="00BD09DE" w:rsidRDefault="00BD09DE" w:rsidP="003B0D53">
      <w:pPr>
        <w:pStyle w:val="paragrafesraas"/>
        <w:tabs>
          <w:tab w:val="clear" w:pos="2564"/>
          <w:tab w:val="left" w:pos="2250"/>
          <w:tab w:val="num" w:pos="2700"/>
        </w:tabs>
        <w:ind w:left="2268" w:hanging="850"/>
        <w:rPr>
          <w:sz w:val="24"/>
          <w:szCs w:val="24"/>
        </w:rPr>
      </w:pPr>
      <w:bookmarkStart w:id="208" w:name="_Ref479923851"/>
      <w:r w:rsidRPr="002428CF">
        <w:rPr>
          <w:spacing w:val="0"/>
          <w:sz w:val="24"/>
          <w:szCs w:val="24"/>
        </w:rPr>
        <w:t xml:space="preserve">Privatus subjektas, vadovaudamasis Lietuvos Respublikos teisės aktais, parengtas </w:t>
      </w:r>
      <w:r w:rsidRPr="00FB0DA7">
        <w:rPr>
          <w:spacing w:val="0"/>
          <w:sz w:val="24"/>
          <w:szCs w:val="24"/>
        </w:rPr>
        <w:t>projektinių pasiūlymų,</w:t>
      </w:r>
      <w:r>
        <w:rPr>
          <w:spacing w:val="0"/>
          <w:sz w:val="24"/>
          <w:szCs w:val="24"/>
        </w:rPr>
        <w:t xml:space="preserve"> </w:t>
      </w:r>
      <w:r w:rsidRPr="002428CF">
        <w:rPr>
          <w:spacing w:val="0"/>
          <w:sz w:val="24"/>
          <w:szCs w:val="24"/>
        </w:rPr>
        <w:t>techninio darbo projekto arba techninio darbo projekto dalis, žymimas kaip „Riboto naudojimo“, perduoda Valdžios subjekto atsakingiems asmenims, kurie teisės aktų nustatyta tvarka atlieka jų vertinimą ir teikia pastabas ir pasiūlymus Privačiam subjektui dėl jų tikslinimo. Privatus subjektas šiame</w:t>
      </w:r>
      <w:bookmarkEnd w:id="208"/>
      <w:r w:rsidRPr="002428CF">
        <w:rPr>
          <w:spacing w:val="0"/>
          <w:sz w:val="24"/>
          <w:szCs w:val="24"/>
        </w:rPr>
        <w:t xml:space="preserve"> punkte nurodytus dokumentus privalo projektuoti teisės aktų reikalavimus atitinkančiose Privataus subjekto ir (ar) Subtiekėjo </w:t>
      </w:r>
      <w:r w:rsidRPr="00BD09DE">
        <w:rPr>
          <w:spacing w:val="0"/>
          <w:sz w:val="24"/>
          <w:szCs w:val="24"/>
        </w:rPr>
        <w:t>patalpose</w:t>
      </w:r>
      <w:r w:rsidRPr="00BD09DE">
        <w:rPr>
          <w:sz w:val="24"/>
          <w:szCs w:val="24"/>
        </w:rPr>
        <w:t>, kuriose</w:t>
      </w:r>
      <w:r w:rsidRPr="002428CF">
        <w:rPr>
          <w:sz w:val="24"/>
          <w:szCs w:val="24"/>
        </w:rPr>
        <w:t xml:space="preserve"> leidžiama dirbti su įslaptinta informacija, ir naudodamas ĮIRIS</w:t>
      </w:r>
      <w:r w:rsidRPr="002428CF">
        <w:rPr>
          <w:spacing w:val="0"/>
          <w:sz w:val="24"/>
          <w:szCs w:val="24"/>
        </w:rPr>
        <w:t xml:space="preserve">. Valdžios subjektas turi teisę bet </w:t>
      </w:r>
      <w:r w:rsidRPr="002428CF">
        <w:rPr>
          <w:spacing w:val="0"/>
          <w:sz w:val="24"/>
          <w:szCs w:val="24"/>
        </w:rPr>
        <w:lastRenderedPageBreak/>
        <w:t>kada darbo metu patekti į šias patalpas ir tikrinti, kaip laikomasi teisės aktų reikalavimų. Privataus subjekto ar Subtiekėjo darbuotojas Sutarties vykdymo metu parengęs (sukūręs) įslaptintą informaciją privalo jai suteikti slaptumo žymą vadovaudamasis įslaptinimo žinynu, patvirtintu Valdžios subjekto (jeigu Sutarties vykdymo metu bus sukuriama įslaptinta informacija). Privatus subjektas turi užtikrinti, kad</w:t>
      </w:r>
      <w:r>
        <w:rPr>
          <w:spacing w:val="0"/>
          <w:sz w:val="24"/>
          <w:szCs w:val="24"/>
        </w:rPr>
        <w:t xml:space="preserve"> </w:t>
      </w:r>
      <w:r w:rsidRPr="00FB0DA7">
        <w:rPr>
          <w:spacing w:val="0"/>
          <w:sz w:val="24"/>
          <w:szCs w:val="24"/>
        </w:rPr>
        <w:t>projektinių pasiūlymų,</w:t>
      </w:r>
      <w:r w:rsidRPr="002428CF">
        <w:rPr>
          <w:spacing w:val="0"/>
          <w:sz w:val="24"/>
          <w:szCs w:val="24"/>
        </w:rPr>
        <w:t xml:space="preserve"> techninio darbo projekto arba techninio darbo projekto dalių, žymimų kaip „Riboto naudojimo“, projektavimo, derinimo, ekspertizės ir kiti Darbai būtų atliekami vadovaujantis Lietuvos Respublikos teisės aktais, reglamentuojančiais </w:t>
      </w:r>
      <w:r>
        <w:rPr>
          <w:spacing w:val="0"/>
          <w:sz w:val="24"/>
          <w:szCs w:val="24"/>
        </w:rPr>
        <w:t>įslaptintos</w:t>
      </w:r>
      <w:r w:rsidRPr="002428CF">
        <w:rPr>
          <w:spacing w:val="0"/>
          <w:sz w:val="24"/>
          <w:szCs w:val="24"/>
        </w:rPr>
        <w:t xml:space="preserve"> informacijos apsaugą</w:t>
      </w:r>
      <w:r w:rsidRPr="002428CF">
        <w:rPr>
          <w:sz w:val="24"/>
          <w:szCs w:val="24"/>
        </w:rPr>
        <w:t>.</w:t>
      </w:r>
    </w:p>
    <w:p w14:paraId="4B15401F" w14:textId="68B0D680" w:rsidR="006C6C53" w:rsidRPr="0042617A" w:rsidRDefault="00F467EC" w:rsidP="00100CD6">
      <w:pPr>
        <w:pStyle w:val="paragrafesraas"/>
        <w:tabs>
          <w:tab w:val="num" w:pos="567"/>
          <w:tab w:val="num" w:pos="1418"/>
          <w:tab w:val="left" w:pos="1530"/>
          <w:tab w:val="left" w:pos="1843"/>
        </w:tabs>
        <w:ind w:left="2268" w:hanging="850"/>
        <w:rPr>
          <w:sz w:val="24"/>
          <w:szCs w:val="24"/>
        </w:rPr>
      </w:pPr>
      <w:r w:rsidRPr="009C2D1C">
        <w:rPr>
          <w:spacing w:val="0"/>
          <w:sz w:val="24"/>
          <w:szCs w:val="24"/>
        </w:rPr>
        <w:t xml:space="preserve">Darbai privalo būti vykdomi vadovaujantis </w:t>
      </w:r>
      <w:r w:rsidRPr="009C2D1C">
        <w:rPr>
          <w:spacing w:val="0"/>
          <w:sz w:val="24"/>
        </w:rPr>
        <w:t>Gera verslo praktika</w:t>
      </w:r>
      <w:r w:rsidRPr="009C2D1C">
        <w:rPr>
          <w:spacing w:val="0"/>
          <w:sz w:val="24"/>
          <w:szCs w:val="24"/>
        </w:rPr>
        <w:t>, siekiant maksimalios kokybės ir efektyvumo, bei laikantis visų Darbams taikomų teisės aktų reikalavimų, įskaitant aplinkosaugos reikalavimus</w:t>
      </w:r>
      <w:r w:rsidR="00454FE1">
        <w:rPr>
          <w:spacing w:val="0"/>
          <w:sz w:val="24"/>
          <w:szCs w:val="24"/>
        </w:rPr>
        <w:t>;</w:t>
      </w:r>
      <w:r w:rsidR="00923B79">
        <w:rPr>
          <w:spacing w:val="0"/>
          <w:sz w:val="24"/>
          <w:szCs w:val="24"/>
        </w:rPr>
        <w:t xml:space="preserve"> </w:t>
      </w:r>
      <w:r w:rsidR="006C6C53">
        <w:rPr>
          <w:spacing w:val="0"/>
          <w:sz w:val="24"/>
          <w:szCs w:val="24"/>
        </w:rPr>
        <w:t xml:space="preserve">Privatus subjektas </w:t>
      </w:r>
      <w:r w:rsidR="006C6C53" w:rsidRPr="009330D3">
        <w:rPr>
          <w:sz w:val="24"/>
          <w:szCs w:val="24"/>
        </w:rPr>
        <w:t xml:space="preserve">Valdžios subjekto vardu organizuoja Objekto statybos užbaigimo </w:t>
      </w:r>
      <w:r w:rsidR="00A2383A" w:rsidRPr="009330D3">
        <w:rPr>
          <w:sz w:val="24"/>
          <w:szCs w:val="24"/>
        </w:rPr>
        <w:t>įforminim</w:t>
      </w:r>
      <w:r w:rsidR="00A2383A">
        <w:rPr>
          <w:sz w:val="24"/>
          <w:szCs w:val="24"/>
        </w:rPr>
        <w:t>ą</w:t>
      </w:r>
      <w:r w:rsidR="00A2383A" w:rsidRPr="009330D3">
        <w:rPr>
          <w:sz w:val="24"/>
          <w:szCs w:val="24"/>
        </w:rPr>
        <w:t xml:space="preserve"> </w:t>
      </w:r>
      <w:r w:rsidR="006C6C53" w:rsidRPr="009330D3">
        <w:rPr>
          <w:sz w:val="24"/>
          <w:szCs w:val="24"/>
        </w:rPr>
        <w:t xml:space="preserve">teisės aktų nustatyta tvarka bei jo nuosavybės įregistravimą </w:t>
      </w:r>
      <w:r w:rsidR="006C6C53">
        <w:rPr>
          <w:sz w:val="24"/>
          <w:szCs w:val="24"/>
        </w:rPr>
        <w:t xml:space="preserve"> </w:t>
      </w:r>
      <w:r w:rsidR="006C6C53" w:rsidRPr="009330D3">
        <w:rPr>
          <w:sz w:val="24"/>
          <w:szCs w:val="24"/>
        </w:rPr>
        <w:t xml:space="preserve">vadovaujantis Sutarties </w:t>
      </w:r>
      <w:r w:rsidR="006C6C53">
        <w:rPr>
          <w:sz w:val="24"/>
          <w:szCs w:val="24"/>
        </w:rPr>
        <w:fldChar w:fldCharType="begin"/>
      </w:r>
      <w:r w:rsidR="006C6C53">
        <w:rPr>
          <w:sz w:val="24"/>
          <w:szCs w:val="24"/>
        </w:rPr>
        <w:instrText xml:space="preserve"> REF _Ref110188039 \r \h </w:instrText>
      </w:r>
      <w:r w:rsidR="006C6C53">
        <w:rPr>
          <w:sz w:val="24"/>
          <w:szCs w:val="24"/>
        </w:rPr>
      </w:r>
      <w:r w:rsidR="006C6C53">
        <w:rPr>
          <w:sz w:val="24"/>
          <w:szCs w:val="24"/>
        </w:rPr>
        <w:fldChar w:fldCharType="separate"/>
      </w:r>
      <w:r w:rsidR="00E3063E">
        <w:rPr>
          <w:sz w:val="24"/>
          <w:szCs w:val="24"/>
        </w:rPr>
        <w:t>9.12</w:t>
      </w:r>
      <w:r w:rsidR="006C6C53">
        <w:rPr>
          <w:sz w:val="24"/>
          <w:szCs w:val="24"/>
        </w:rPr>
        <w:fldChar w:fldCharType="end"/>
      </w:r>
      <w:r w:rsidR="006C6C53" w:rsidRPr="009330D3">
        <w:rPr>
          <w:sz w:val="24"/>
          <w:szCs w:val="24"/>
        </w:rPr>
        <w:t xml:space="preserve"> punktu</w:t>
      </w:r>
      <w:r w:rsidR="00454FE1">
        <w:rPr>
          <w:sz w:val="24"/>
          <w:szCs w:val="24"/>
        </w:rPr>
        <w:t>;</w:t>
      </w:r>
    </w:p>
    <w:p w14:paraId="6FD5B23D" w14:textId="28FB6A5F" w:rsidR="00F467EC" w:rsidRPr="009C2D1C" w:rsidRDefault="00454FE1" w:rsidP="00BB05C9">
      <w:pPr>
        <w:pStyle w:val="paragrafesraas"/>
        <w:tabs>
          <w:tab w:val="left" w:pos="2340"/>
        </w:tabs>
        <w:ind w:left="2268" w:hanging="850"/>
        <w:rPr>
          <w:sz w:val="24"/>
          <w:szCs w:val="24"/>
        </w:rPr>
      </w:pPr>
      <w:bookmarkStart w:id="209" w:name="_Ref110233701"/>
      <w:bookmarkStart w:id="210" w:name="_Ref396470435"/>
      <w:r>
        <w:rPr>
          <w:spacing w:val="0"/>
          <w:sz w:val="24"/>
          <w:szCs w:val="24"/>
        </w:rPr>
        <w:t>u</w:t>
      </w:r>
      <w:r w:rsidR="00FC1187" w:rsidRPr="009C2D1C">
        <w:rPr>
          <w:spacing w:val="0"/>
          <w:sz w:val="24"/>
          <w:szCs w:val="24"/>
        </w:rPr>
        <w:t xml:space="preserve">žbaigus </w:t>
      </w:r>
      <w:r w:rsidR="006A45E0">
        <w:rPr>
          <w:spacing w:val="0"/>
          <w:sz w:val="24"/>
          <w:szCs w:val="24"/>
        </w:rPr>
        <w:t xml:space="preserve">Objekto </w:t>
      </w:r>
      <w:r w:rsidR="001D0DF2" w:rsidRPr="009C2D1C">
        <w:rPr>
          <w:spacing w:val="0"/>
          <w:sz w:val="24"/>
          <w:szCs w:val="24"/>
        </w:rPr>
        <w:t>Darbus</w:t>
      </w:r>
      <w:r w:rsidR="003C285E" w:rsidRPr="009C2D1C">
        <w:rPr>
          <w:spacing w:val="0"/>
          <w:sz w:val="24"/>
          <w:szCs w:val="24"/>
        </w:rPr>
        <w:t xml:space="preserve">, </w:t>
      </w:r>
      <w:r w:rsidR="00F467EC" w:rsidRPr="009C2D1C">
        <w:rPr>
          <w:spacing w:val="0"/>
          <w:sz w:val="24"/>
          <w:szCs w:val="24"/>
        </w:rPr>
        <w:t>Privatus subjektas apie tai informuoja Valdžios subjektą</w:t>
      </w:r>
      <w:r w:rsidR="008708A6" w:rsidRPr="009C2D1C">
        <w:rPr>
          <w:spacing w:val="0"/>
          <w:sz w:val="24"/>
          <w:szCs w:val="24"/>
        </w:rPr>
        <w:t xml:space="preserve"> bei pateikia užpildytą Sutarties </w:t>
      </w:r>
      <w:r w:rsidR="00800330">
        <w:rPr>
          <w:spacing w:val="0"/>
          <w:sz w:val="24"/>
          <w:szCs w:val="24"/>
        </w:rPr>
        <w:fldChar w:fldCharType="begin"/>
      </w:r>
      <w:r w:rsidR="00800330">
        <w:rPr>
          <w:spacing w:val="0"/>
          <w:sz w:val="24"/>
          <w:szCs w:val="24"/>
        </w:rPr>
        <w:instrText xml:space="preserve"> REF _Ref126929188 \r \h </w:instrText>
      </w:r>
      <w:r w:rsidR="00800330">
        <w:rPr>
          <w:spacing w:val="0"/>
          <w:sz w:val="24"/>
          <w:szCs w:val="24"/>
        </w:rPr>
      </w:r>
      <w:r w:rsidR="00800330">
        <w:rPr>
          <w:spacing w:val="0"/>
          <w:sz w:val="24"/>
          <w:szCs w:val="24"/>
        </w:rPr>
        <w:fldChar w:fldCharType="separate"/>
      </w:r>
      <w:r w:rsidR="00E3063E">
        <w:rPr>
          <w:spacing w:val="0"/>
          <w:sz w:val="24"/>
          <w:szCs w:val="24"/>
        </w:rPr>
        <w:t>11</w:t>
      </w:r>
      <w:r w:rsidR="00800330">
        <w:rPr>
          <w:spacing w:val="0"/>
          <w:sz w:val="24"/>
          <w:szCs w:val="24"/>
        </w:rPr>
        <w:fldChar w:fldCharType="end"/>
      </w:r>
      <w:r w:rsidR="008708A6" w:rsidRPr="00553BB9">
        <w:rPr>
          <w:spacing w:val="0"/>
          <w:sz w:val="24"/>
          <w:szCs w:val="24"/>
        </w:rPr>
        <w:t xml:space="preserve"> priedo </w:t>
      </w:r>
      <w:r w:rsidR="008708A6" w:rsidRPr="00553BB9">
        <w:rPr>
          <w:i/>
          <w:spacing w:val="0"/>
          <w:sz w:val="24"/>
          <w:szCs w:val="24"/>
        </w:rPr>
        <w:t>Darbų vertinimas ir priėmimas</w:t>
      </w:r>
      <w:r w:rsidR="00F908C6">
        <w:rPr>
          <w:i/>
          <w:spacing w:val="0"/>
          <w:sz w:val="24"/>
          <w:szCs w:val="24"/>
        </w:rPr>
        <w:t>. Turto grąžinimas (perdavimas)</w:t>
      </w:r>
      <w:r w:rsidR="008708A6" w:rsidRPr="00553BB9">
        <w:rPr>
          <w:spacing w:val="0"/>
          <w:sz w:val="24"/>
          <w:szCs w:val="24"/>
        </w:rPr>
        <w:t xml:space="preserve"> </w:t>
      </w:r>
      <w:r w:rsidR="008708A6" w:rsidRPr="00553BB9">
        <w:rPr>
          <w:spacing w:val="0"/>
          <w:sz w:val="24"/>
          <w:szCs w:val="24"/>
        </w:rPr>
        <w:fldChar w:fldCharType="begin"/>
      </w:r>
      <w:r w:rsidR="008708A6" w:rsidRPr="009C2D1C">
        <w:rPr>
          <w:spacing w:val="0"/>
          <w:sz w:val="24"/>
          <w:szCs w:val="24"/>
        </w:rPr>
        <w:instrText xml:space="preserve"> REF _Ref58392220 \r \h </w:instrText>
      </w:r>
      <w:r w:rsidR="009C2D1C">
        <w:rPr>
          <w:spacing w:val="0"/>
          <w:sz w:val="24"/>
          <w:szCs w:val="24"/>
        </w:rPr>
        <w:instrText xml:space="preserve"> \* MERGEFORMAT </w:instrText>
      </w:r>
      <w:r w:rsidR="008708A6" w:rsidRPr="00553BB9">
        <w:rPr>
          <w:spacing w:val="0"/>
          <w:sz w:val="24"/>
          <w:szCs w:val="24"/>
        </w:rPr>
      </w:r>
      <w:r w:rsidR="008708A6" w:rsidRPr="00553BB9">
        <w:rPr>
          <w:spacing w:val="0"/>
          <w:sz w:val="24"/>
          <w:szCs w:val="24"/>
        </w:rPr>
        <w:fldChar w:fldCharType="separate"/>
      </w:r>
      <w:r w:rsidR="00E3063E">
        <w:rPr>
          <w:spacing w:val="0"/>
          <w:sz w:val="24"/>
          <w:szCs w:val="24"/>
        </w:rPr>
        <w:t>3</w:t>
      </w:r>
      <w:r w:rsidR="008708A6" w:rsidRPr="00553BB9">
        <w:rPr>
          <w:spacing w:val="0"/>
          <w:sz w:val="24"/>
          <w:szCs w:val="24"/>
        </w:rPr>
        <w:fldChar w:fldCharType="end"/>
      </w:r>
      <w:r w:rsidR="008708A6" w:rsidRPr="00553BB9">
        <w:rPr>
          <w:spacing w:val="0"/>
          <w:sz w:val="24"/>
          <w:szCs w:val="24"/>
        </w:rPr>
        <w:t xml:space="preserve"> punkte nurodytą lentelę. Valdžios subjektas įvertina </w:t>
      </w:r>
      <w:r w:rsidR="006A45E0">
        <w:rPr>
          <w:spacing w:val="0"/>
          <w:sz w:val="24"/>
          <w:szCs w:val="24"/>
        </w:rPr>
        <w:t xml:space="preserve">Objekto </w:t>
      </w:r>
      <w:r w:rsidR="008708A6" w:rsidRPr="00553BB9">
        <w:rPr>
          <w:spacing w:val="0"/>
          <w:sz w:val="24"/>
          <w:szCs w:val="24"/>
        </w:rPr>
        <w:t xml:space="preserve">Darbų atitikimą Specifikacijoms, Pasiūlymui ir kitiems Sutartyje nustatytiems reikalavimams vadovaudamasis Sutarties </w:t>
      </w:r>
      <w:r w:rsidR="00800330">
        <w:rPr>
          <w:spacing w:val="0"/>
          <w:sz w:val="24"/>
          <w:szCs w:val="24"/>
        </w:rPr>
        <w:fldChar w:fldCharType="begin"/>
      </w:r>
      <w:r w:rsidR="00800330">
        <w:rPr>
          <w:spacing w:val="0"/>
          <w:sz w:val="24"/>
          <w:szCs w:val="24"/>
        </w:rPr>
        <w:instrText xml:space="preserve"> REF _Ref126929222 \r \h </w:instrText>
      </w:r>
      <w:r w:rsidR="00800330">
        <w:rPr>
          <w:spacing w:val="0"/>
          <w:sz w:val="24"/>
          <w:szCs w:val="24"/>
        </w:rPr>
      </w:r>
      <w:r w:rsidR="00800330">
        <w:rPr>
          <w:spacing w:val="0"/>
          <w:sz w:val="24"/>
          <w:szCs w:val="24"/>
        </w:rPr>
        <w:fldChar w:fldCharType="separate"/>
      </w:r>
      <w:r w:rsidR="00E3063E">
        <w:rPr>
          <w:spacing w:val="0"/>
          <w:sz w:val="24"/>
          <w:szCs w:val="24"/>
        </w:rPr>
        <w:t>11</w:t>
      </w:r>
      <w:r w:rsidR="00800330">
        <w:rPr>
          <w:spacing w:val="0"/>
          <w:sz w:val="24"/>
          <w:szCs w:val="24"/>
        </w:rPr>
        <w:fldChar w:fldCharType="end"/>
      </w:r>
      <w:r w:rsidR="00800330">
        <w:rPr>
          <w:spacing w:val="0"/>
          <w:sz w:val="24"/>
          <w:szCs w:val="24"/>
        </w:rPr>
        <w:t xml:space="preserve"> </w:t>
      </w:r>
      <w:r w:rsidR="008708A6" w:rsidRPr="00553BB9">
        <w:rPr>
          <w:spacing w:val="0"/>
          <w:sz w:val="24"/>
          <w:szCs w:val="24"/>
        </w:rPr>
        <w:t xml:space="preserve">priede </w:t>
      </w:r>
      <w:r w:rsidR="008708A6" w:rsidRPr="00553BB9">
        <w:rPr>
          <w:i/>
          <w:spacing w:val="0"/>
          <w:sz w:val="24"/>
          <w:szCs w:val="24"/>
        </w:rPr>
        <w:t>Darbų vertinimas ir priėmimas</w:t>
      </w:r>
      <w:r w:rsidR="00F908C6">
        <w:rPr>
          <w:i/>
          <w:spacing w:val="0"/>
          <w:sz w:val="24"/>
          <w:szCs w:val="24"/>
        </w:rPr>
        <w:t>. Turto grąžinimas (perdavimas)</w:t>
      </w:r>
      <w:r w:rsidR="008708A6" w:rsidRPr="00214951">
        <w:rPr>
          <w:spacing w:val="0"/>
          <w:sz w:val="24"/>
          <w:szCs w:val="24"/>
        </w:rPr>
        <w:t xml:space="preserve"> nustatyta tvarka</w:t>
      </w:r>
      <w:r>
        <w:rPr>
          <w:spacing w:val="0"/>
          <w:sz w:val="24"/>
          <w:szCs w:val="24"/>
        </w:rPr>
        <w:t>;</w:t>
      </w:r>
      <w:bookmarkStart w:id="211" w:name="_Ref291590662"/>
      <w:bookmarkEnd w:id="209"/>
      <w:r w:rsidR="00F467EC" w:rsidRPr="009C2D1C">
        <w:rPr>
          <w:spacing w:val="0"/>
          <w:sz w:val="24"/>
          <w:szCs w:val="24"/>
        </w:rPr>
        <w:t xml:space="preserve"> </w:t>
      </w:r>
      <w:bookmarkEnd w:id="210"/>
    </w:p>
    <w:bookmarkEnd w:id="211"/>
    <w:p w14:paraId="7BF846E8" w14:textId="64C5DBB5" w:rsidR="00F467EC" w:rsidRPr="00952D37" w:rsidRDefault="00F467EC" w:rsidP="00BB05C9">
      <w:pPr>
        <w:pStyle w:val="paragrafesraas"/>
        <w:tabs>
          <w:tab w:val="num" w:pos="567"/>
          <w:tab w:val="num" w:pos="2340"/>
        </w:tabs>
        <w:ind w:left="2268" w:hanging="850"/>
        <w:rPr>
          <w:sz w:val="24"/>
          <w:szCs w:val="24"/>
        </w:rPr>
      </w:pPr>
      <w:r w:rsidRPr="00721C47">
        <w:rPr>
          <w:spacing w:val="0"/>
          <w:sz w:val="24"/>
          <w:szCs w:val="24"/>
        </w:rPr>
        <w:t>Darbų</w:t>
      </w:r>
      <w:r w:rsidR="00F140C7" w:rsidRPr="00721C47">
        <w:rPr>
          <w:spacing w:val="0"/>
          <w:sz w:val="24"/>
          <w:szCs w:val="24"/>
        </w:rPr>
        <w:t xml:space="preserve"> </w:t>
      </w:r>
      <w:r w:rsidRPr="00972F3A">
        <w:rPr>
          <w:spacing w:val="0"/>
          <w:sz w:val="24"/>
          <w:szCs w:val="24"/>
        </w:rPr>
        <w:t>atlikimo metu Valdžios subjektas ir visi jo įgalioti asmenys</w:t>
      </w:r>
      <w:r w:rsidR="00C86479" w:rsidRPr="00210A19">
        <w:rPr>
          <w:spacing w:val="0"/>
          <w:sz w:val="24"/>
          <w:szCs w:val="24"/>
        </w:rPr>
        <w:t>,</w:t>
      </w:r>
      <w:r w:rsidRPr="00210A19">
        <w:rPr>
          <w:spacing w:val="0"/>
          <w:sz w:val="24"/>
          <w:szCs w:val="24"/>
        </w:rPr>
        <w:t xml:space="preserve"> </w:t>
      </w:r>
      <w:r w:rsidR="00C86479" w:rsidRPr="00210A19">
        <w:rPr>
          <w:spacing w:val="0"/>
          <w:sz w:val="24"/>
          <w:szCs w:val="24"/>
        </w:rPr>
        <w:t xml:space="preserve">kurių sąrašas iš anksto suderinamas su Privačiu subjektu, </w:t>
      </w:r>
      <w:r w:rsidRPr="00EE7E58">
        <w:rPr>
          <w:spacing w:val="0"/>
          <w:sz w:val="24"/>
          <w:szCs w:val="24"/>
        </w:rPr>
        <w:t>turi teisę įeiti į Darbų vykdymo vietą, tikrinti bei prižiūrėti Darbų</w:t>
      </w:r>
      <w:r w:rsidR="00F140C7" w:rsidRPr="00EE7E58">
        <w:rPr>
          <w:spacing w:val="0"/>
          <w:sz w:val="24"/>
          <w:szCs w:val="24"/>
        </w:rPr>
        <w:t xml:space="preserve"> </w:t>
      </w:r>
      <w:r w:rsidRPr="00EE7E58">
        <w:rPr>
          <w:spacing w:val="0"/>
          <w:sz w:val="24"/>
          <w:szCs w:val="24"/>
        </w:rPr>
        <w:t xml:space="preserve">atlikimą. Privatus subjektas </w:t>
      </w:r>
      <w:r w:rsidR="002126A0" w:rsidRPr="00EE7E58">
        <w:rPr>
          <w:spacing w:val="0"/>
          <w:sz w:val="24"/>
          <w:szCs w:val="24"/>
        </w:rPr>
        <w:t xml:space="preserve">ir jo pasitelktas (-i) Subtiekėjas (-ai) </w:t>
      </w:r>
      <w:r w:rsidRPr="00EE7E58">
        <w:rPr>
          <w:spacing w:val="0"/>
          <w:sz w:val="24"/>
          <w:szCs w:val="24"/>
        </w:rPr>
        <w:t xml:space="preserve">privalo sudaryti visas protingas galimybes Valdžios subjektui ir jo įgaliotiems asmenims tikrinti ir prižiūrėti Darbų </w:t>
      </w:r>
      <w:r w:rsidRPr="009C2D1C">
        <w:rPr>
          <w:spacing w:val="0"/>
          <w:sz w:val="24"/>
          <w:szCs w:val="24"/>
        </w:rPr>
        <w:t>atlikimą</w:t>
      </w:r>
      <w:r w:rsidR="00454FE1">
        <w:rPr>
          <w:spacing w:val="0"/>
          <w:sz w:val="24"/>
          <w:szCs w:val="24"/>
        </w:rPr>
        <w:t>;</w:t>
      </w:r>
    </w:p>
    <w:p w14:paraId="3DB99B47" w14:textId="238BD4B7" w:rsidR="00555A1A" w:rsidRDefault="00555A1A" w:rsidP="00881B1D">
      <w:pPr>
        <w:pStyle w:val="paragrafesraas"/>
        <w:ind w:left="2268" w:hanging="850"/>
        <w:rPr>
          <w:spacing w:val="0"/>
          <w:sz w:val="24"/>
          <w:szCs w:val="24"/>
        </w:rPr>
      </w:pPr>
      <w:bookmarkStart w:id="212" w:name="_Ref161656628"/>
      <w:bookmarkStart w:id="213" w:name="_Hlk171582729"/>
      <w:r w:rsidRPr="002E384B">
        <w:rPr>
          <w:spacing w:val="0"/>
          <w:sz w:val="24"/>
          <w:szCs w:val="24"/>
        </w:rPr>
        <w:t xml:space="preserve">Valdžios subjektui pareikalavus, Privatus subjektas privalo pateikti dokumentus, patvirtinančius, kad Privatus subjektas, Subtiekėjai, specialistai ar kiti ūkio subjektai atitinka Sutarties </w:t>
      </w:r>
      <w:r w:rsidR="008E6EA2" w:rsidRPr="002E384B">
        <w:rPr>
          <w:spacing w:val="0"/>
          <w:sz w:val="24"/>
          <w:szCs w:val="24"/>
        </w:rPr>
        <w:fldChar w:fldCharType="begin"/>
      </w:r>
      <w:r w:rsidR="008E6EA2" w:rsidRPr="002E384B">
        <w:rPr>
          <w:spacing w:val="0"/>
          <w:sz w:val="24"/>
          <w:szCs w:val="24"/>
        </w:rPr>
        <w:instrText xml:space="preserve"> REF _Ref162601610 \r \h </w:instrText>
      </w:r>
      <w:r w:rsidR="008E6EA2" w:rsidRPr="002E384B">
        <w:rPr>
          <w:spacing w:val="0"/>
          <w:sz w:val="24"/>
          <w:szCs w:val="24"/>
        </w:rPr>
      </w:r>
      <w:r w:rsidR="008E6EA2" w:rsidRPr="002E384B">
        <w:rPr>
          <w:spacing w:val="0"/>
          <w:sz w:val="24"/>
          <w:szCs w:val="24"/>
        </w:rPr>
        <w:fldChar w:fldCharType="separate"/>
      </w:r>
      <w:r w:rsidR="00E3063E">
        <w:rPr>
          <w:spacing w:val="0"/>
          <w:sz w:val="24"/>
          <w:szCs w:val="24"/>
        </w:rPr>
        <w:t>7.1.3</w:t>
      </w:r>
      <w:r w:rsidR="008E6EA2" w:rsidRPr="002E384B">
        <w:rPr>
          <w:spacing w:val="0"/>
          <w:sz w:val="24"/>
          <w:szCs w:val="24"/>
        </w:rPr>
        <w:fldChar w:fldCharType="end"/>
      </w:r>
      <w:r w:rsidRPr="002E384B">
        <w:rPr>
          <w:spacing w:val="0"/>
          <w:sz w:val="24"/>
          <w:szCs w:val="24"/>
        </w:rPr>
        <w:t xml:space="preserve"> punkte nustatytus reikalavimus</w:t>
      </w:r>
      <w:r w:rsidR="00A2383A">
        <w:rPr>
          <w:spacing w:val="0"/>
          <w:sz w:val="24"/>
          <w:szCs w:val="24"/>
        </w:rPr>
        <w:t>;</w:t>
      </w:r>
      <w:bookmarkEnd w:id="212"/>
    </w:p>
    <w:p w14:paraId="75F15D16" w14:textId="3E572EE4" w:rsidR="00447CC2" w:rsidRPr="00F461B9" w:rsidRDefault="00447CC2" w:rsidP="00881B1D">
      <w:pPr>
        <w:pStyle w:val="paragrafesraas"/>
        <w:ind w:left="2268" w:hanging="850"/>
        <w:rPr>
          <w:spacing w:val="0"/>
          <w:sz w:val="24"/>
          <w:szCs w:val="24"/>
        </w:rPr>
      </w:pPr>
      <w:r w:rsidRPr="00F461B9">
        <w:rPr>
          <w:spacing w:val="0"/>
          <w:sz w:val="24"/>
          <w:szCs w:val="24"/>
        </w:rPr>
        <w:t>Privatus subjektas ne mažiau kaip 3</w:t>
      </w:r>
      <w:r w:rsidR="00A565A7" w:rsidRPr="00FB0DA7">
        <w:rPr>
          <w:spacing w:val="0"/>
          <w:sz w:val="24"/>
          <w:szCs w:val="24"/>
        </w:rPr>
        <w:t xml:space="preserve"> (tris)</w:t>
      </w:r>
      <w:r w:rsidRPr="00F461B9">
        <w:rPr>
          <w:spacing w:val="0"/>
          <w:sz w:val="24"/>
          <w:szCs w:val="24"/>
        </w:rPr>
        <w:t xml:space="preserve"> </w:t>
      </w:r>
      <w:r w:rsidR="00C7756C">
        <w:rPr>
          <w:spacing w:val="0"/>
          <w:sz w:val="24"/>
          <w:szCs w:val="24"/>
        </w:rPr>
        <w:t>D</w:t>
      </w:r>
      <w:r w:rsidR="00ED29F1" w:rsidRPr="00F461B9">
        <w:rPr>
          <w:spacing w:val="0"/>
          <w:sz w:val="24"/>
          <w:szCs w:val="24"/>
        </w:rPr>
        <w:t xml:space="preserve">arbo </w:t>
      </w:r>
      <w:r w:rsidRPr="00F461B9">
        <w:rPr>
          <w:spacing w:val="0"/>
          <w:sz w:val="24"/>
          <w:szCs w:val="24"/>
        </w:rPr>
        <w:t>dienos iki patekimo į statybvietę privalo pranešti Valdžios subjektui</w:t>
      </w:r>
      <w:r w:rsidR="002D78D5">
        <w:rPr>
          <w:spacing w:val="0"/>
          <w:sz w:val="24"/>
          <w:szCs w:val="24"/>
        </w:rPr>
        <w:t xml:space="preserve"> </w:t>
      </w:r>
      <w:r w:rsidRPr="00F461B9">
        <w:rPr>
          <w:spacing w:val="0"/>
          <w:sz w:val="24"/>
          <w:szCs w:val="24"/>
        </w:rPr>
        <w:t>ir nurodyti ketinančių patekti į statybvietę asmenų vardą, pavardę, gimimo datą, pareigas, pilietybę ir lankymosi statybvietėje trukmę. Priešiškų valstybių piliečiams drau</w:t>
      </w:r>
      <w:r w:rsidR="002D78D5">
        <w:rPr>
          <w:spacing w:val="0"/>
          <w:sz w:val="24"/>
          <w:szCs w:val="24"/>
        </w:rPr>
        <w:t>džiama</w:t>
      </w:r>
      <w:r w:rsidRPr="00F461B9">
        <w:rPr>
          <w:spacing w:val="0"/>
          <w:sz w:val="24"/>
          <w:szCs w:val="24"/>
        </w:rPr>
        <w:t xml:space="preserve"> patekti į statybvietę.</w:t>
      </w:r>
      <w:r w:rsidR="002D78D5">
        <w:rPr>
          <w:spacing w:val="0"/>
          <w:sz w:val="24"/>
          <w:szCs w:val="24"/>
        </w:rPr>
        <w:t xml:space="preserve"> Valdžios subjektas turi teisę iš anksto nepranešęs patikrinti</w:t>
      </w:r>
      <w:r w:rsidR="00A2383A">
        <w:rPr>
          <w:spacing w:val="0"/>
          <w:sz w:val="24"/>
          <w:szCs w:val="24"/>
        </w:rPr>
        <w:t>,</w:t>
      </w:r>
      <w:r w:rsidR="002D78D5">
        <w:rPr>
          <w:spacing w:val="0"/>
          <w:sz w:val="24"/>
          <w:szCs w:val="24"/>
        </w:rPr>
        <w:t xml:space="preserve"> ar statybvietėje nėra Priešiškų valstybių piliečių.</w:t>
      </w:r>
    </w:p>
    <w:bookmarkEnd w:id="213"/>
    <w:p w14:paraId="7EC53148" w14:textId="0CCE81A9" w:rsidR="00F467EC" w:rsidRPr="00ED22E6" w:rsidRDefault="00F467EC" w:rsidP="00BB05C9">
      <w:pPr>
        <w:pStyle w:val="paragrafesraas"/>
        <w:tabs>
          <w:tab w:val="num" w:pos="2250"/>
        </w:tabs>
        <w:ind w:left="2268" w:hanging="850"/>
        <w:rPr>
          <w:sz w:val="24"/>
        </w:rPr>
      </w:pPr>
      <w:r w:rsidRPr="009C2D1C">
        <w:rPr>
          <w:sz w:val="24"/>
        </w:rPr>
        <w:t>Privatus subjektas visais atvejais atsak</w:t>
      </w:r>
      <w:r w:rsidR="00376485" w:rsidRPr="009C2D1C">
        <w:rPr>
          <w:sz w:val="24"/>
        </w:rPr>
        <w:t>o</w:t>
      </w:r>
      <w:r w:rsidRPr="009C2D1C">
        <w:rPr>
          <w:sz w:val="24"/>
        </w:rPr>
        <w:t xml:space="preserve"> už Darbų ir jų rezultato atitikimą </w:t>
      </w:r>
      <w:r w:rsidR="006502E1" w:rsidRPr="009C2D1C">
        <w:rPr>
          <w:sz w:val="24"/>
        </w:rPr>
        <w:t xml:space="preserve">Specifikacijoms, </w:t>
      </w:r>
      <w:r w:rsidR="006502E1" w:rsidRPr="00947091">
        <w:rPr>
          <w:sz w:val="24"/>
        </w:rPr>
        <w:t>Pasiū</w:t>
      </w:r>
      <w:r w:rsidR="006502E1" w:rsidRPr="009C2D1C">
        <w:rPr>
          <w:sz w:val="24"/>
        </w:rPr>
        <w:t>lymui</w:t>
      </w:r>
      <w:r w:rsidR="00AF1723" w:rsidRPr="009C2D1C">
        <w:rPr>
          <w:sz w:val="24"/>
        </w:rPr>
        <w:t xml:space="preserve"> </w:t>
      </w:r>
      <w:r w:rsidRPr="009C2D1C">
        <w:rPr>
          <w:sz w:val="24"/>
        </w:rPr>
        <w:t>ir teisės aktams</w:t>
      </w:r>
      <w:r w:rsidRPr="00ED22E6">
        <w:rPr>
          <w:sz w:val="24"/>
        </w:rPr>
        <w:t>.</w:t>
      </w:r>
      <w:r w:rsidR="00DD44E0" w:rsidRPr="00553BB9">
        <w:rPr>
          <w:sz w:val="24"/>
          <w:szCs w:val="24"/>
        </w:rPr>
        <w:t xml:space="preserve"> Valdžios subjekt</w:t>
      </w:r>
      <w:r w:rsidR="00BC1363" w:rsidRPr="00553BB9">
        <w:rPr>
          <w:sz w:val="24"/>
          <w:szCs w:val="24"/>
        </w:rPr>
        <w:t>ui</w:t>
      </w:r>
      <w:r w:rsidR="00DD44E0" w:rsidRPr="00214951">
        <w:rPr>
          <w:sz w:val="24"/>
          <w:szCs w:val="24"/>
        </w:rPr>
        <w:t xml:space="preserve"> ar jo įgalioti</w:t>
      </w:r>
      <w:r w:rsidR="00BC1363" w:rsidRPr="00214951">
        <w:rPr>
          <w:sz w:val="24"/>
          <w:szCs w:val="24"/>
        </w:rPr>
        <w:t>ems</w:t>
      </w:r>
      <w:r w:rsidR="00DD44E0" w:rsidRPr="00892586">
        <w:rPr>
          <w:sz w:val="24"/>
          <w:szCs w:val="24"/>
        </w:rPr>
        <w:t xml:space="preserve"> asmen</w:t>
      </w:r>
      <w:r w:rsidR="00BC1363" w:rsidRPr="00892586">
        <w:rPr>
          <w:sz w:val="24"/>
          <w:szCs w:val="24"/>
        </w:rPr>
        <w:t>ims</w:t>
      </w:r>
      <w:r w:rsidR="00DD44E0" w:rsidRPr="00EF7CDF">
        <w:rPr>
          <w:sz w:val="24"/>
          <w:szCs w:val="24"/>
        </w:rPr>
        <w:t xml:space="preserve"> faktiškai patikrin</w:t>
      </w:r>
      <w:r w:rsidR="00BC1363" w:rsidRPr="00EF7CDF">
        <w:rPr>
          <w:sz w:val="24"/>
          <w:szCs w:val="24"/>
        </w:rPr>
        <w:t>us</w:t>
      </w:r>
      <w:r w:rsidR="00DD44E0" w:rsidRPr="00EF7CDF">
        <w:rPr>
          <w:sz w:val="24"/>
          <w:szCs w:val="24"/>
        </w:rPr>
        <w:t xml:space="preserve"> Darbų atitikimą</w:t>
      </w:r>
      <w:r w:rsidR="00BC1363" w:rsidRPr="00EF7CDF">
        <w:rPr>
          <w:sz w:val="24"/>
          <w:szCs w:val="24"/>
        </w:rPr>
        <w:t xml:space="preserve"> (Šalims </w:t>
      </w:r>
      <w:r w:rsidR="00DD44E0" w:rsidRPr="00403566">
        <w:rPr>
          <w:sz w:val="24"/>
          <w:szCs w:val="24"/>
        </w:rPr>
        <w:t>pasiraš</w:t>
      </w:r>
      <w:r w:rsidR="00BC1363" w:rsidRPr="00403566">
        <w:rPr>
          <w:sz w:val="24"/>
          <w:szCs w:val="24"/>
        </w:rPr>
        <w:t>ius</w:t>
      </w:r>
      <w:r w:rsidR="00DD44E0" w:rsidRPr="00721C47">
        <w:rPr>
          <w:sz w:val="24"/>
          <w:szCs w:val="24"/>
        </w:rPr>
        <w:t xml:space="preserve"> atitikimo Specifikacijoms ir </w:t>
      </w:r>
      <w:r w:rsidR="00BC1363" w:rsidRPr="00721C47">
        <w:rPr>
          <w:sz w:val="24"/>
          <w:szCs w:val="24"/>
        </w:rPr>
        <w:t>(</w:t>
      </w:r>
      <w:r w:rsidR="00DD44E0" w:rsidRPr="002E10F0">
        <w:rPr>
          <w:sz w:val="24"/>
          <w:szCs w:val="24"/>
        </w:rPr>
        <w:t>ar</w:t>
      </w:r>
      <w:r w:rsidR="00BC1363" w:rsidRPr="002E10F0">
        <w:rPr>
          <w:sz w:val="24"/>
          <w:szCs w:val="24"/>
        </w:rPr>
        <w:t>)</w:t>
      </w:r>
      <w:r w:rsidR="00DD44E0" w:rsidRPr="00972F3A">
        <w:rPr>
          <w:sz w:val="24"/>
          <w:szCs w:val="24"/>
        </w:rPr>
        <w:t xml:space="preserve"> Pasiūlymui patvirtinimo aktą</w:t>
      </w:r>
      <w:r w:rsidR="00BC1363" w:rsidRPr="00210A19">
        <w:rPr>
          <w:sz w:val="24"/>
          <w:szCs w:val="24"/>
        </w:rPr>
        <w:t>)</w:t>
      </w:r>
      <w:r w:rsidR="00DD44E0" w:rsidRPr="00210A19">
        <w:rPr>
          <w:sz w:val="24"/>
          <w:szCs w:val="24"/>
        </w:rPr>
        <w:t>, Privatus subjektas atsako už Darbų ir jų rezultato – sukurto Objekto tinkamumą ir jo būklės palaikymą pagal Sutarties reikalavimus</w:t>
      </w:r>
      <w:r w:rsidR="00454FE1">
        <w:rPr>
          <w:sz w:val="24"/>
          <w:szCs w:val="24"/>
        </w:rPr>
        <w:t>;</w:t>
      </w:r>
    </w:p>
    <w:p w14:paraId="6D0F21B4" w14:textId="00E5E708" w:rsidR="004C1E7C" w:rsidRPr="00EF7CDF" w:rsidRDefault="00F467EC" w:rsidP="00100CD6">
      <w:pPr>
        <w:pStyle w:val="paragrafesraas"/>
        <w:tabs>
          <w:tab w:val="num" w:pos="567"/>
          <w:tab w:val="num" w:pos="2268"/>
        </w:tabs>
        <w:ind w:left="2268" w:hanging="850"/>
        <w:rPr>
          <w:sz w:val="24"/>
          <w:szCs w:val="24"/>
        </w:rPr>
      </w:pPr>
      <w:r w:rsidRPr="00553BB9">
        <w:rPr>
          <w:spacing w:val="0"/>
          <w:sz w:val="24"/>
          <w:szCs w:val="24"/>
        </w:rPr>
        <w:t xml:space="preserve">Privatus subjektas privalo savo sąskaita gauti visus sutikimus ir leidimus, kurie pagal teisės aktų reikalavimus yra būtini tam, kad, užbaigus atitinkamus Darbus, jų </w:t>
      </w:r>
      <w:r w:rsidRPr="00553BB9">
        <w:rPr>
          <w:spacing w:val="0"/>
          <w:sz w:val="24"/>
          <w:szCs w:val="24"/>
        </w:rPr>
        <w:lastRenderedPageBreak/>
        <w:t xml:space="preserve">rezultatus būtų galima teisėtai naudoti pagal jų </w:t>
      </w:r>
      <w:r w:rsidRPr="00214951">
        <w:rPr>
          <w:spacing w:val="0"/>
          <w:sz w:val="24"/>
          <w:szCs w:val="24"/>
        </w:rPr>
        <w:t xml:space="preserve">paskirtį ir pateikti Valdžios subjektui minėtų sutikimų ir leidimų kopijas. </w:t>
      </w:r>
      <w:r w:rsidR="00F51DFE" w:rsidRPr="00214951">
        <w:rPr>
          <w:spacing w:val="0"/>
          <w:sz w:val="24"/>
          <w:szCs w:val="24"/>
        </w:rPr>
        <w:t>Tais atvejais, kai tai numatyta Sutartyje, ir kitais atvejais</w:t>
      </w:r>
      <w:r w:rsidRPr="00892586">
        <w:rPr>
          <w:spacing w:val="0"/>
          <w:sz w:val="24"/>
          <w:szCs w:val="24"/>
        </w:rPr>
        <w:t>, kai pagal teisės aktų reikalavimus tinkamam Darbų</w:t>
      </w:r>
      <w:r w:rsidR="00053FEC" w:rsidRPr="00892586">
        <w:rPr>
          <w:spacing w:val="0"/>
          <w:sz w:val="24"/>
          <w:szCs w:val="24"/>
        </w:rPr>
        <w:t xml:space="preserve"> </w:t>
      </w:r>
      <w:r w:rsidRPr="00EF7CDF">
        <w:rPr>
          <w:spacing w:val="0"/>
          <w:sz w:val="24"/>
          <w:szCs w:val="24"/>
        </w:rPr>
        <w:t>rezultatų naudojimui, valdymui ir disponavimui Valdžios subjektas privalo turėti aukščiau šiame punkte nurodytų sutikimų ir leidimų originalus, Privatus subjektas privalo juos pateikti Valdžios subjektui</w:t>
      </w:r>
      <w:r w:rsidR="00454FE1">
        <w:rPr>
          <w:spacing w:val="0"/>
          <w:sz w:val="24"/>
          <w:szCs w:val="24"/>
        </w:rPr>
        <w:t>;</w:t>
      </w:r>
    </w:p>
    <w:p w14:paraId="270EFDEE" w14:textId="42E4E38A" w:rsidR="00F467EC" w:rsidRPr="00553BB9" w:rsidRDefault="00D837C7" w:rsidP="00100CD6">
      <w:pPr>
        <w:pStyle w:val="paragrafesraas"/>
        <w:tabs>
          <w:tab w:val="num" w:pos="567"/>
          <w:tab w:val="num" w:pos="2268"/>
        </w:tabs>
        <w:ind w:left="2268" w:hanging="850"/>
        <w:rPr>
          <w:sz w:val="24"/>
          <w:szCs w:val="24"/>
        </w:rPr>
      </w:pPr>
      <w:bookmarkStart w:id="214" w:name="_Ref406569380"/>
      <w:r>
        <w:rPr>
          <w:spacing w:val="0"/>
          <w:sz w:val="24"/>
          <w:szCs w:val="24"/>
        </w:rPr>
        <w:t>t</w:t>
      </w:r>
      <w:r w:rsidR="00F467EC" w:rsidRPr="00403566">
        <w:rPr>
          <w:spacing w:val="0"/>
          <w:sz w:val="24"/>
          <w:szCs w:val="24"/>
        </w:rPr>
        <w:t>uo atveju, jeigu tarp Šalių kyla ginčas ar nesutarimas dėl Darbų</w:t>
      </w:r>
      <w:r w:rsidR="002F7E23" w:rsidRPr="00721C47">
        <w:rPr>
          <w:spacing w:val="0"/>
          <w:sz w:val="24"/>
          <w:szCs w:val="24"/>
        </w:rPr>
        <w:t>,</w:t>
      </w:r>
      <w:r w:rsidR="00F467EC" w:rsidRPr="00721C47">
        <w:rPr>
          <w:spacing w:val="0"/>
          <w:sz w:val="24"/>
          <w:szCs w:val="24"/>
        </w:rPr>
        <w:t xml:space="preserve"> ar jų dalių</w:t>
      </w:r>
      <w:r w:rsidR="002F7E23" w:rsidRPr="002E10F0">
        <w:rPr>
          <w:spacing w:val="0"/>
          <w:sz w:val="24"/>
          <w:szCs w:val="24"/>
        </w:rPr>
        <w:t>,</w:t>
      </w:r>
      <w:r w:rsidR="00F467EC" w:rsidRPr="002E10F0">
        <w:rPr>
          <w:spacing w:val="0"/>
          <w:sz w:val="24"/>
          <w:szCs w:val="24"/>
        </w:rPr>
        <w:t xml:space="preserve"> </w:t>
      </w:r>
      <w:r w:rsidR="005F5DA6" w:rsidRPr="00972F3A">
        <w:rPr>
          <w:spacing w:val="0"/>
          <w:sz w:val="24"/>
          <w:szCs w:val="24"/>
        </w:rPr>
        <w:t>neatitikimų</w:t>
      </w:r>
      <w:r w:rsidR="00B9588D" w:rsidRPr="00210A19">
        <w:rPr>
          <w:spacing w:val="0"/>
          <w:sz w:val="24"/>
          <w:szCs w:val="24"/>
        </w:rPr>
        <w:t xml:space="preserve">, jis sprendžiamas vadovaujantis Sutarties </w:t>
      </w:r>
      <w:r w:rsidR="00B9588D" w:rsidRPr="00553BB9">
        <w:rPr>
          <w:spacing w:val="0"/>
          <w:sz w:val="24"/>
          <w:szCs w:val="24"/>
        </w:rPr>
        <w:fldChar w:fldCharType="begin"/>
      </w:r>
      <w:r w:rsidR="00B9588D" w:rsidRPr="009C2D1C">
        <w:rPr>
          <w:spacing w:val="0"/>
          <w:sz w:val="24"/>
          <w:szCs w:val="24"/>
        </w:rPr>
        <w:instrText xml:space="preserve"> REF _Ref286319572 \r \h </w:instrText>
      </w:r>
      <w:r w:rsidR="00A709D4" w:rsidRPr="009C2D1C">
        <w:rPr>
          <w:spacing w:val="0"/>
          <w:sz w:val="24"/>
          <w:szCs w:val="24"/>
        </w:rPr>
        <w:instrText xml:space="preserve"> \* MERGEFORMAT </w:instrText>
      </w:r>
      <w:r w:rsidR="00B9588D" w:rsidRPr="00553BB9">
        <w:rPr>
          <w:spacing w:val="0"/>
          <w:sz w:val="24"/>
          <w:szCs w:val="24"/>
        </w:rPr>
      </w:r>
      <w:r w:rsidR="00B9588D" w:rsidRPr="00553BB9">
        <w:rPr>
          <w:spacing w:val="0"/>
          <w:sz w:val="24"/>
          <w:szCs w:val="24"/>
        </w:rPr>
        <w:fldChar w:fldCharType="separate"/>
      </w:r>
      <w:r w:rsidR="00E3063E">
        <w:rPr>
          <w:spacing w:val="0"/>
          <w:sz w:val="24"/>
          <w:szCs w:val="24"/>
        </w:rPr>
        <w:t>52</w:t>
      </w:r>
      <w:r w:rsidR="00B9588D" w:rsidRPr="00553BB9">
        <w:rPr>
          <w:spacing w:val="0"/>
          <w:sz w:val="24"/>
          <w:szCs w:val="24"/>
        </w:rPr>
        <w:fldChar w:fldCharType="end"/>
      </w:r>
      <w:r w:rsidR="00B9588D" w:rsidRPr="00553BB9">
        <w:rPr>
          <w:spacing w:val="0"/>
          <w:sz w:val="24"/>
          <w:szCs w:val="24"/>
        </w:rPr>
        <w:t xml:space="preserve"> punkto nuostatomis. </w:t>
      </w:r>
      <w:bookmarkEnd w:id="214"/>
    </w:p>
    <w:p w14:paraId="13052071" w14:textId="2C594AD0" w:rsidR="00A95803" w:rsidRPr="00ED22E6" w:rsidRDefault="00A95803" w:rsidP="00532672">
      <w:pPr>
        <w:pStyle w:val="paragrafai"/>
        <w:tabs>
          <w:tab w:val="num" w:pos="1418"/>
        </w:tabs>
        <w:ind w:left="1418" w:hanging="851"/>
        <w:rPr>
          <w:sz w:val="24"/>
        </w:rPr>
      </w:pPr>
      <w:bookmarkStart w:id="215" w:name="_Ref407610390"/>
      <w:r w:rsidRPr="00553BB9">
        <w:rPr>
          <w:sz w:val="24"/>
        </w:rPr>
        <w:t>Privatus subjektas turi atlikti visus kitus veiksmus, reikalingus tam, kad būtų sukurtas Objektas (įskaitant, be apribojimų, prireikus gauti naujas Objekto prisijungimo sąlygas ir kt.)</w:t>
      </w:r>
      <w:r w:rsidR="00FD52C6" w:rsidRPr="00553BB9">
        <w:rPr>
          <w:sz w:val="24"/>
          <w:szCs w:val="24"/>
        </w:rPr>
        <w:t>, išskyrus Papildomus darbus ir paslaugas.</w:t>
      </w:r>
    </w:p>
    <w:p w14:paraId="55D199C7" w14:textId="2333E49E" w:rsidR="00854B11" w:rsidRPr="00892586" w:rsidRDefault="00F467EC" w:rsidP="00532672">
      <w:pPr>
        <w:pStyle w:val="paragrafai"/>
        <w:tabs>
          <w:tab w:val="num" w:pos="990"/>
          <w:tab w:val="num" w:pos="1418"/>
        </w:tabs>
        <w:ind w:left="1418" w:hanging="851"/>
        <w:rPr>
          <w:sz w:val="24"/>
          <w:szCs w:val="24"/>
        </w:rPr>
      </w:pPr>
      <w:bookmarkStart w:id="216" w:name="_Hlk140073963"/>
      <w:r w:rsidRPr="00553BB9">
        <w:rPr>
          <w:sz w:val="24"/>
          <w:szCs w:val="24"/>
        </w:rPr>
        <w:t xml:space="preserve">Sutarties galiojimo metu Naujas turtas nuosavybės teise priklausys </w:t>
      </w:r>
      <w:r w:rsidRPr="00FB0DA7">
        <w:rPr>
          <w:sz w:val="24"/>
          <w:szCs w:val="24"/>
        </w:rPr>
        <w:t>Privačiam subjektui</w:t>
      </w:r>
      <w:r w:rsidRPr="00553BB9">
        <w:rPr>
          <w:sz w:val="24"/>
          <w:szCs w:val="24"/>
        </w:rPr>
        <w:t xml:space="preserve">. Visus su Naujo turto registravimu </w:t>
      </w:r>
      <w:r w:rsidR="00454E70" w:rsidRPr="00553BB9">
        <w:rPr>
          <w:sz w:val="24"/>
          <w:szCs w:val="24"/>
        </w:rPr>
        <w:t>(</w:t>
      </w:r>
      <w:r w:rsidR="00A8020B" w:rsidRPr="00553BB9">
        <w:rPr>
          <w:sz w:val="24"/>
          <w:szCs w:val="24"/>
        </w:rPr>
        <w:t>kai jis privalomas pagal teisės aktus</w:t>
      </w:r>
      <w:r w:rsidR="00454E70" w:rsidRPr="00553BB9">
        <w:rPr>
          <w:sz w:val="24"/>
          <w:szCs w:val="24"/>
        </w:rPr>
        <w:t xml:space="preserve">) </w:t>
      </w:r>
      <w:r w:rsidRPr="00553BB9">
        <w:rPr>
          <w:sz w:val="24"/>
          <w:szCs w:val="24"/>
        </w:rPr>
        <w:t xml:space="preserve">susijusius veiksmus </w:t>
      </w:r>
      <w:r w:rsidR="00391569" w:rsidRPr="00553BB9">
        <w:rPr>
          <w:sz w:val="24"/>
          <w:szCs w:val="24"/>
        </w:rPr>
        <w:t xml:space="preserve">(įskaitant susijusių išlaidų padengimą) </w:t>
      </w:r>
      <w:r w:rsidRPr="00214951">
        <w:rPr>
          <w:sz w:val="24"/>
          <w:szCs w:val="24"/>
        </w:rPr>
        <w:t xml:space="preserve">privalo atlikti Privatus subjektas, Valdžios subjektui </w:t>
      </w:r>
      <w:r w:rsidRPr="00553BB9">
        <w:rPr>
          <w:sz w:val="24"/>
          <w:szCs w:val="24"/>
        </w:rPr>
        <w:t>suteikiant visą tam reikalingą informaciją ir įgaliojimus.</w:t>
      </w:r>
      <w:bookmarkEnd w:id="215"/>
      <w:r w:rsidR="00391569" w:rsidRPr="00553BB9">
        <w:rPr>
          <w:sz w:val="24"/>
          <w:szCs w:val="24"/>
        </w:rPr>
        <w:t xml:space="preserve"> </w:t>
      </w:r>
      <w:bookmarkEnd w:id="216"/>
    </w:p>
    <w:p w14:paraId="1954BE04" w14:textId="3878BC22" w:rsidR="00F467EC" w:rsidRPr="00EE7E58" w:rsidRDefault="00F467EC" w:rsidP="00C454A2">
      <w:pPr>
        <w:pStyle w:val="paragrafai"/>
        <w:tabs>
          <w:tab w:val="num" w:pos="990"/>
          <w:tab w:val="num" w:pos="1418"/>
        </w:tabs>
        <w:ind w:left="1418" w:hanging="851"/>
        <w:rPr>
          <w:sz w:val="24"/>
          <w:szCs w:val="24"/>
        </w:rPr>
      </w:pPr>
      <w:r w:rsidRPr="00892586">
        <w:rPr>
          <w:sz w:val="24"/>
          <w:szCs w:val="24"/>
        </w:rPr>
        <w:t xml:space="preserve">Už </w:t>
      </w:r>
      <w:r w:rsidR="0073222F" w:rsidRPr="00EF7CDF">
        <w:rPr>
          <w:sz w:val="24"/>
          <w:szCs w:val="24"/>
        </w:rPr>
        <w:t>Žemės sklypo</w:t>
      </w:r>
      <w:r w:rsidR="00376485" w:rsidRPr="00EF7CDF">
        <w:rPr>
          <w:sz w:val="24"/>
          <w:szCs w:val="24"/>
        </w:rPr>
        <w:t xml:space="preserve"> </w:t>
      </w:r>
      <w:r w:rsidR="0073222F" w:rsidRPr="00EF7CDF">
        <w:rPr>
          <w:sz w:val="24"/>
          <w:szCs w:val="24"/>
        </w:rPr>
        <w:t xml:space="preserve">(-ų), </w:t>
      </w:r>
      <w:r w:rsidRPr="00EF7CDF">
        <w:rPr>
          <w:sz w:val="24"/>
          <w:szCs w:val="24"/>
        </w:rPr>
        <w:t>Naujo turto</w:t>
      </w:r>
      <w:r w:rsidR="00A95803" w:rsidRPr="00EF7CDF">
        <w:rPr>
          <w:sz w:val="24"/>
          <w:szCs w:val="24"/>
        </w:rPr>
        <w:t xml:space="preserve"> ir</w:t>
      </w:r>
      <w:r w:rsidR="0073222F" w:rsidRPr="00403566">
        <w:rPr>
          <w:sz w:val="24"/>
          <w:szCs w:val="24"/>
        </w:rPr>
        <w:t xml:space="preserve"> Objekto</w:t>
      </w:r>
      <w:r w:rsidRPr="00403566">
        <w:rPr>
          <w:sz w:val="24"/>
          <w:szCs w:val="24"/>
        </w:rPr>
        <w:t xml:space="preserve"> naudojimą ir valdymą</w:t>
      </w:r>
      <w:r w:rsidR="0073222F" w:rsidRPr="00721C47">
        <w:rPr>
          <w:sz w:val="24"/>
          <w:szCs w:val="24"/>
        </w:rPr>
        <w:t>,</w:t>
      </w:r>
      <w:r w:rsidRPr="00721C47">
        <w:rPr>
          <w:sz w:val="24"/>
          <w:szCs w:val="24"/>
        </w:rPr>
        <w:t xml:space="preserve"> </w:t>
      </w:r>
      <w:r w:rsidR="0073222F" w:rsidRPr="002E10F0">
        <w:rPr>
          <w:sz w:val="24"/>
          <w:szCs w:val="24"/>
        </w:rPr>
        <w:t xml:space="preserve">kiek tai susiję su Paslaugų teikimu, </w:t>
      </w:r>
      <w:r w:rsidRPr="00210A19">
        <w:rPr>
          <w:sz w:val="24"/>
          <w:szCs w:val="24"/>
        </w:rPr>
        <w:t>nepažeidžiant Specifikacijų, Pasiūlymo ir Finansinio veiklos modelio bei teis</w:t>
      </w:r>
      <w:r w:rsidRPr="00EE7E58">
        <w:rPr>
          <w:sz w:val="24"/>
          <w:szCs w:val="24"/>
        </w:rPr>
        <w:t xml:space="preserve">ės aktų, įskaitant ir teisės aktus, reglamentuojančius </w:t>
      </w:r>
      <w:r w:rsidR="001317AA" w:rsidRPr="00EE7E58">
        <w:rPr>
          <w:sz w:val="24"/>
          <w:szCs w:val="24"/>
        </w:rPr>
        <w:t xml:space="preserve">statinių priežiūrą, </w:t>
      </w:r>
      <w:r w:rsidRPr="00EE7E58">
        <w:rPr>
          <w:sz w:val="24"/>
          <w:szCs w:val="24"/>
        </w:rPr>
        <w:t>aplinkos apsaugą, darbų saugą, higienos normų laikymąsi, atsako Privatus subjektas.</w:t>
      </w:r>
    </w:p>
    <w:p w14:paraId="13166C30" w14:textId="14AD752D" w:rsidR="00AC13E6" w:rsidRPr="000121FA" w:rsidRDefault="00FD5B19" w:rsidP="00532672">
      <w:pPr>
        <w:pStyle w:val="paragrafai"/>
        <w:tabs>
          <w:tab w:val="num" w:pos="1418"/>
        </w:tabs>
        <w:ind w:left="1418" w:hanging="851"/>
      </w:pPr>
      <w:bookmarkStart w:id="217" w:name="_Ref406595472"/>
      <w:bookmarkStart w:id="218" w:name="_Ref110188039"/>
      <w:bookmarkStart w:id="219" w:name="_Ref404657215"/>
      <w:r w:rsidRPr="009C2D1C">
        <w:rPr>
          <w:sz w:val="24"/>
          <w:szCs w:val="24"/>
        </w:rPr>
        <w:t xml:space="preserve">Šios </w:t>
      </w:r>
      <w:r w:rsidR="00587C2E" w:rsidRPr="009C2D1C">
        <w:rPr>
          <w:sz w:val="24"/>
          <w:szCs w:val="24"/>
        </w:rPr>
        <w:t xml:space="preserve">Sutarties </w:t>
      </w:r>
      <w:r w:rsidR="00E82F9B" w:rsidRPr="009C2D1C">
        <w:rPr>
          <w:sz w:val="24"/>
          <w:szCs w:val="24"/>
        </w:rPr>
        <w:t xml:space="preserve">pagrindu </w:t>
      </w:r>
      <w:r w:rsidR="00587C2E" w:rsidRPr="009C2D1C">
        <w:rPr>
          <w:sz w:val="24"/>
          <w:szCs w:val="24"/>
        </w:rPr>
        <w:t xml:space="preserve">Objektas nuo sukūrimo (įskaitant neužbaigtą statybą) momento nuosavybės teise priklausys </w:t>
      </w:r>
      <w:r w:rsidR="00587C2E" w:rsidRPr="00FB0DA7">
        <w:rPr>
          <w:sz w:val="24"/>
          <w:szCs w:val="24"/>
        </w:rPr>
        <w:t>Lietuvos Respublikai</w:t>
      </w:r>
      <w:r w:rsidR="007F7B79" w:rsidRPr="00FB0DA7">
        <w:rPr>
          <w:sz w:val="24"/>
          <w:szCs w:val="24"/>
        </w:rPr>
        <w:t>, patikėjimo teise</w:t>
      </w:r>
      <w:r w:rsidR="00C560F6" w:rsidRPr="00FB0DA7">
        <w:rPr>
          <w:sz w:val="24"/>
          <w:szCs w:val="24"/>
        </w:rPr>
        <w:t xml:space="preserve"> –</w:t>
      </w:r>
      <w:r w:rsidR="00F908C6">
        <w:rPr>
          <w:sz w:val="24"/>
          <w:szCs w:val="24"/>
        </w:rPr>
        <w:t xml:space="preserve"> </w:t>
      </w:r>
      <w:r w:rsidR="00C14787">
        <w:rPr>
          <w:sz w:val="24"/>
          <w:szCs w:val="24"/>
        </w:rPr>
        <w:t>Lietuvos kariuomenei</w:t>
      </w:r>
      <w:r w:rsidR="001D5FE5" w:rsidRPr="00FB0DA7">
        <w:rPr>
          <w:sz w:val="24"/>
          <w:szCs w:val="24"/>
        </w:rPr>
        <w:t>.</w:t>
      </w:r>
      <w:r w:rsidR="0063473F" w:rsidRPr="00FB0DA7">
        <w:rPr>
          <w:sz w:val="24"/>
          <w:szCs w:val="24"/>
        </w:rPr>
        <w:t xml:space="preserve"> </w:t>
      </w:r>
      <w:r w:rsidR="00587C2E" w:rsidRPr="00553BB9">
        <w:rPr>
          <w:sz w:val="24"/>
          <w:szCs w:val="24"/>
        </w:rPr>
        <w:t>Visus su Objekto registravimu susijusius veiksmus privalo atlikti Privatus subjektas, Valdžios subjektui suteikiant visą tam reikalingą informaciją ir įgaliojimus. Užbaigtą statyti Objekt</w:t>
      </w:r>
      <w:r w:rsidR="00191F95">
        <w:rPr>
          <w:sz w:val="24"/>
          <w:szCs w:val="24"/>
        </w:rPr>
        <w:t xml:space="preserve">ą </w:t>
      </w:r>
      <w:r w:rsidR="00587C2E" w:rsidRPr="00553BB9">
        <w:rPr>
          <w:sz w:val="24"/>
          <w:szCs w:val="24"/>
        </w:rPr>
        <w:t>Privatus subjektas įsipareigoja</w:t>
      </w:r>
      <w:r w:rsidR="008370F8" w:rsidRPr="00553BB9">
        <w:rPr>
          <w:color w:val="00B050"/>
          <w:sz w:val="24"/>
          <w:szCs w:val="24"/>
        </w:rPr>
        <w:t xml:space="preserve"> </w:t>
      </w:r>
      <w:r w:rsidR="008370F8" w:rsidRPr="00ED22E6">
        <w:rPr>
          <w:sz w:val="24"/>
          <w:szCs w:val="24"/>
        </w:rPr>
        <w:t>Nekilnojamojo turto registre</w:t>
      </w:r>
      <w:r w:rsidR="00587C2E" w:rsidRPr="00553BB9">
        <w:rPr>
          <w:sz w:val="24"/>
          <w:szCs w:val="24"/>
        </w:rPr>
        <w:t xml:space="preserve"> įregistruoti </w:t>
      </w:r>
      <w:r w:rsidR="00065E06" w:rsidRPr="00FB0DA7">
        <w:rPr>
          <w:sz w:val="24"/>
          <w:szCs w:val="24"/>
        </w:rPr>
        <w:t>Lietuvos Respublikos</w:t>
      </w:r>
      <w:r w:rsidR="00996EF1" w:rsidRPr="00AC1ABB">
        <w:rPr>
          <w:sz w:val="24"/>
          <w:szCs w:val="24"/>
        </w:rPr>
        <w:t xml:space="preserve"> </w:t>
      </w:r>
      <w:r w:rsidR="00996EF1" w:rsidRPr="00FB0DA7">
        <w:rPr>
          <w:sz w:val="24"/>
          <w:szCs w:val="24"/>
        </w:rPr>
        <w:t>nuosavybės teise</w:t>
      </w:r>
      <w:r w:rsidR="007F7B79" w:rsidRPr="00FB0DA7">
        <w:rPr>
          <w:sz w:val="24"/>
          <w:szCs w:val="24"/>
        </w:rPr>
        <w:t>, o</w:t>
      </w:r>
      <w:r w:rsidR="00065E06" w:rsidRPr="00FB0DA7">
        <w:rPr>
          <w:sz w:val="24"/>
          <w:szCs w:val="24"/>
        </w:rPr>
        <w:t xml:space="preserve"> </w:t>
      </w:r>
      <w:r w:rsidR="007F7B79" w:rsidRPr="00FB0DA7">
        <w:rPr>
          <w:sz w:val="24"/>
          <w:szCs w:val="24"/>
        </w:rPr>
        <w:t>patikėjimo teise</w:t>
      </w:r>
      <w:r w:rsidR="00355BEB">
        <w:rPr>
          <w:sz w:val="24"/>
          <w:szCs w:val="24"/>
        </w:rPr>
        <w:t xml:space="preserve"> </w:t>
      </w:r>
      <w:r w:rsidR="00C14787">
        <w:rPr>
          <w:sz w:val="24"/>
          <w:szCs w:val="24"/>
        </w:rPr>
        <w:t>Lietuvos kariuomenei</w:t>
      </w:r>
      <w:r w:rsidR="001F74A8">
        <w:rPr>
          <w:sz w:val="24"/>
          <w:szCs w:val="24"/>
        </w:rPr>
        <w:t xml:space="preserve"> </w:t>
      </w:r>
      <w:r w:rsidR="00587C2E" w:rsidRPr="00214951">
        <w:rPr>
          <w:sz w:val="24"/>
          <w:szCs w:val="24"/>
        </w:rPr>
        <w:t xml:space="preserve">per 10 (dešimt) Darbo dienų nuo </w:t>
      </w:r>
      <w:r w:rsidR="00587C2E" w:rsidRPr="00E110D8">
        <w:rPr>
          <w:sz w:val="24"/>
          <w:szCs w:val="24"/>
        </w:rPr>
        <w:t xml:space="preserve">Objekto </w:t>
      </w:r>
      <w:r w:rsidR="00587C2E" w:rsidRPr="00214951">
        <w:rPr>
          <w:sz w:val="24"/>
          <w:szCs w:val="24"/>
        </w:rPr>
        <w:t>statybos užbaigimo įforminimo teisės aktų nustatyta tvarka</w:t>
      </w:r>
      <w:r w:rsidR="0041198D">
        <w:rPr>
          <w:sz w:val="24"/>
          <w:szCs w:val="24"/>
        </w:rPr>
        <w:t xml:space="preserve"> </w:t>
      </w:r>
      <w:r w:rsidR="0041198D" w:rsidRPr="00453D69">
        <w:rPr>
          <w:sz w:val="24"/>
          <w:szCs w:val="24"/>
        </w:rPr>
        <w:t>bei reikiamos informacijos, dokumentų ir (ar) įgaliojimų, reikalingų tokiai registracijai pateikimo Privačiam subjektui dienos</w:t>
      </w:r>
      <w:r w:rsidR="00AC1ABB">
        <w:rPr>
          <w:sz w:val="24"/>
          <w:szCs w:val="24"/>
        </w:rPr>
        <w:t>.</w:t>
      </w:r>
      <w:bookmarkEnd w:id="217"/>
      <w:r w:rsidR="00F908C6">
        <w:rPr>
          <w:sz w:val="24"/>
          <w:szCs w:val="24"/>
        </w:rPr>
        <w:t xml:space="preserve"> </w:t>
      </w:r>
      <w:r w:rsidR="00AC13E6" w:rsidRPr="00FB0DA7">
        <w:rPr>
          <w:sz w:val="24"/>
          <w:szCs w:val="24"/>
        </w:rPr>
        <w:t>Atitinkam</w:t>
      </w:r>
      <w:r w:rsidR="00595EE0" w:rsidRPr="00FB0DA7">
        <w:rPr>
          <w:sz w:val="24"/>
          <w:szCs w:val="24"/>
        </w:rPr>
        <w:t>ai su Objekt</w:t>
      </w:r>
      <w:r w:rsidR="00191F95">
        <w:rPr>
          <w:sz w:val="24"/>
          <w:szCs w:val="24"/>
        </w:rPr>
        <w:t xml:space="preserve">u </w:t>
      </w:r>
      <w:r w:rsidR="00595EE0" w:rsidRPr="00FB0DA7">
        <w:rPr>
          <w:sz w:val="24"/>
          <w:szCs w:val="24"/>
        </w:rPr>
        <w:t xml:space="preserve">susijusius registruotinus </w:t>
      </w:r>
      <w:r w:rsidR="00AC13E6" w:rsidRPr="00A22C59">
        <w:rPr>
          <w:sz w:val="24"/>
          <w:szCs w:val="24"/>
        </w:rPr>
        <w:t xml:space="preserve">duomenis užregistravus Nekilnojamojo turto registre, Privatus subjektas ne vėliau, kaip iki </w:t>
      </w:r>
      <w:r w:rsidR="003E091E" w:rsidRPr="0065527A">
        <w:rPr>
          <w:sz w:val="24"/>
          <w:szCs w:val="24"/>
        </w:rPr>
        <w:t>Objekto eksploatacijos</w:t>
      </w:r>
      <w:r w:rsidR="00AC13E6" w:rsidRPr="00A22C59">
        <w:rPr>
          <w:sz w:val="24"/>
          <w:szCs w:val="24"/>
        </w:rPr>
        <w:t xml:space="preserve"> pradžios </w:t>
      </w:r>
      <w:r w:rsidR="00595EE0" w:rsidRPr="00A22C59">
        <w:rPr>
          <w:sz w:val="24"/>
          <w:szCs w:val="24"/>
        </w:rPr>
        <w:t xml:space="preserve">įsipareigoja Nekilnojamojo turto registre įregistruoti </w:t>
      </w:r>
      <w:r w:rsidR="00AC13E6" w:rsidRPr="00A22C59">
        <w:rPr>
          <w:sz w:val="24"/>
          <w:szCs w:val="24"/>
        </w:rPr>
        <w:t>Objekto</w:t>
      </w:r>
      <w:r w:rsidR="00AC13E6" w:rsidRPr="00FB0DA7">
        <w:rPr>
          <w:sz w:val="24"/>
          <w:szCs w:val="24"/>
        </w:rPr>
        <w:t xml:space="preserve"> </w:t>
      </w:r>
      <w:r w:rsidR="00182E48">
        <w:rPr>
          <w:sz w:val="24"/>
          <w:szCs w:val="24"/>
        </w:rPr>
        <w:t xml:space="preserve"> </w:t>
      </w:r>
      <w:r w:rsidR="00AC13E6" w:rsidRPr="00FB0DA7">
        <w:rPr>
          <w:sz w:val="24"/>
          <w:szCs w:val="24"/>
        </w:rPr>
        <w:t>administravimo faktą, kaip numatyta Lietuvos Respublikos civilinio kodekso 4.254 straipsnyje</w:t>
      </w:r>
      <w:r w:rsidR="00AC13E6" w:rsidRPr="00AC1ABB">
        <w:rPr>
          <w:sz w:val="24"/>
          <w:szCs w:val="24"/>
        </w:rPr>
        <w:t>.</w:t>
      </w:r>
      <w:bookmarkEnd w:id="218"/>
    </w:p>
    <w:p w14:paraId="775DA1B0" w14:textId="5D150CC5" w:rsidR="000121FA" w:rsidRPr="00FB0DA7" w:rsidRDefault="009950FE" w:rsidP="00532672">
      <w:pPr>
        <w:pStyle w:val="paragrafai"/>
        <w:tabs>
          <w:tab w:val="num" w:pos="1418"/>
        </w:tabs>
        <w:ind w:left="1418" w:hanging="851"/>
      </w:pPr>
      <w:r>
        <w:rPr>
          <w:sz w:val="24"/>
          <w:szCs w:val="24"/>
        </w:rPr>
        <w:t>Valdžios subjektas</w:t>
      </w:r>
      <w:r w:rsidR="006C29FA">
        <w:rPr>
          <w:sz w:val="24"/>
          <w:szCs w:val="24"/>
        </w:rPr>
        <w:t xml:space="preserve"> po Objekto sukūrimo</w:t>
      </w:r>
      <w:r>
        <w:rPr>
          <w:sz w:val="24"/>
          <w:szCs w:val="24"/>
        </w:rPr>
        <w:t xml:space="preserve"> visas ar dalį savo teisių ir pareigų kylančių pagal šią </w:t>
      </w:r>
      <w:r w:rsidR="00D837C7">
        <w:rPr>
          <w:sz w:val="24"/>
          <w:szCs w:val="24"/>
        </w:rPr>
        <w:t>S</w:t>
      </w:r>
      <w:r>
        <w:rPr>
          <w:sz w:val="24"/>
          <w:szCs w:val="24"/>
        </w:rPr>
        <w:t xml:space="preserve">utartį perduos Lietuvos kariuomenei. </w:t>
      </w:r>
    </w:p>
    <w:p w14:paraId="6C353BE7" w14:textId="5D74ECE7" w:rsidR="00AD1951" w:rsidRPr="00FB0DA7" w:rsidRDefault="00AD1951" w:rsidP="00A13798">
      <w:pPr>
        <w:pStyle w:val="paragrafai"/>
        <w:tabs>
          <w:tab w:val="num" w:pos="1346"/>
        </w:tabs>
        <w:ind w:left="1346" w:hanging="779"/>
        <w:rPr>
          <w:sz w:val="24"/>
          <w:szCs w:val="24"/>
        </w:rPr>
      </w:pPr>
      <w:r w:rsidRPr="00FB0DA7">
        <w:rPr>
          <w:sz w:val="24"/>
          <w:szCs w:val="24"/>
        </w:rPr>
        <w:t xml:space="preserve">Valdžios subjekto darbuotojai, </w:t>
      </w:r>
      <w:r w:rsidR="00796871" w:rsidRPr="00FB0DA7">
        <w:rPr>
          <w:sz w:val="24"/>
          <w:szCs w:val="24"/>
        </w:rPr>
        <w:t xml:space="preserve">kariai, </w:t>
      </w:r>
      <w:r w:rsidRPr="00FB0DA7">
        <w:rPr>
          <w:sz w:val="24"/>
          <w:szCs w:val="24"/>
        </w:rPr>
        <w:t>atvykę lankytojai (išskyrus asmenis už kuriuos yra atsakingas Privatus subjektas ar jo pasitelkti Subtiekėjai) bei kiti Valdžios subjekto ir jo kontroliuojamų asmenų atsakomybės ribose esantys asmenys privalo naudotis Objektu tinkamai, pagal jo paskirtį, nedarant Objektui žalos ir (ar) kitaip jo negadinant. Objekto sugadinimas / praradimas dėl Valdžios subjekto</w:t>
      </w:r>
      <w:r w:rsidR="00A565A7">
        <w:rPr>
          <w:sz w:val="24"/>
          <w:szCs w:val="24"/>
        </w:rPr>
        <w:t xml:space="preserve">, </w:t>
      </w:r>
      <w:r w:rsidRPr="00FB0DA7">
        <w:rPr>
          <w:sz w:val="24"/>
          <w:szCs w:val="24"/>
        </w:rPr>
        <w:t>atvykusi</w:t>
      </w:r>
      <w:r w:rsidR="793514D0" w:rsidRPr="35A20EEE">
        <w:rPr>
          <w:sz w:val="24"/>
          <w:szCs w:val="24"/>
        </w:rPr>
        <w:t>ų</w:t>
      </w:r>
      <w:r w:rsidRPr="00FB0DA7">
        <w:rPr>
          <w:sz w:val="24"/>
          <w:szCs w:val="24"/>
        </w:rPr>
        <w:t xml:space="preserve"> lankytojų (išskyrus asmenis už kuriuos yra atsakingas Privatus subjektas ar jo pasitelkti Subtiekėjai) bei kitų Valdžios subjekto</w:t>
      </w:r>
      <w:r w:rsidR="00A565A7">
        <w:rPr>
          <w:sz w:val="24"/>
          <w:szCs w:val="24"/>
        </w:rPr>
        <w:t>,</w:t>
      </w:r>
      <w:r w:rsidRPr="00FB0DA7">
        <w:rPr>
          <w:sz w:val="24"/>
          <w:szCs w:val="24"/>
        </w:rPr>
        <w:t xml:space="preserve"> ir j</w:t>
      </w:r>
      <w:r w:rsidR="00A565A7">
        <w:rPr>
          <w:sz w:val="24"/>
          <w:szCs w:val="24"/>
        </w:rPr>
        <w:t>ų</w:t>
      </w:r>
      <w:r w:rsidRPr="00FB0DA7">
        <w:rPr>
          <w:sz w:val="24"/>
          <w:szCs w:val="24"/>
        </w:rPr>
        <w:t xml:space="preserve"> kontroliuojamų asmenų atsakomybės ribose esančių asmenų veiksmų yra </w:t>
      </w:r>
      <w:r w:rsidRPr="00FB0DA7">
        <w:rPr>
          <w:sz w:val="24"/>
          <w:szCs w:val="24"/>
        </w:rPr>
        <w:lastRenderedPageBreak/>
        <w:t xml:space="preserve">laikomas Atleidimo atveju ir / ar Kompensavimo įvykiu (išskyrus atvejus, kai žala Turtui kilo dėl Turto netinkamos kokybės ar Privataus subjekto netinkamų sprendinių kuriant Turtą); </w:t>
      </w:r>
    </w:p>
    <w:p w14:paraId="5AD3E7CA" w14:textId="0B97DB2E" w:rsidR="00587C2E" w:rsidRPr="00214951" w:rsidRDefault="00587C2E" w:rsidP="00532672">
      <w:pPr>
        <w:pStyle w:val="paragrafai"/>
        <w:tabs>
          <w:tab w:val="num" w:pos="1418"/>
        </w:tabs>
        <w:ind w:left="1418" w:hanging="851"/>
        <w:rPr>
          <w:sz w:val="24"/>
          <w:szCs w:val="24"/>
        </w:rPr>
      </w:pPr>
      <w:r w:rsidRPr="00553BB9">
        <w:rPr>
          <w:sz w:val="24"/>
          <w:szCs w:val="24"/>
        </w:rPr>
        <w:t>Šia Sutartimi Valdžios subjektas</w:t>
      </w:r>
      <w:r w:rsidR="00C14787">
        <w:rPr>
          <w:sz w:val="24"/>
          <w:szCs w:val="24"/>
        </w:rPr>
        <w:t xml:space="preserve"> </w:t>
      </w:r>
      <w:r w:rsidRPr="00553BB9">
        <w:rPr>
          <w:sz w:val="24"/>
          <w:szCs w:val="24"/>
        </w:rPr>
        <w:t>(j</w:t>
      </w:r>
      <w:r w:rsidR="00D837C7">
        <w:rPr>
          <w:sz w:val="24"/>
          <w:szCs w:val="24"/>
        </w:rPr>
        <w:t>o</w:t>
      </w:r>
      <w:r w:rsidRPr="00553BB9">
        <w:rPr>
          <w:sz w:val="24"/>
          <w:szCs w:val="24"/>
        </w:rPr>
        <w:t xml:space="preserve"> atstovai, darbuotojai</w:t>
      </w:r>
      <w:r w:rsidR="00AD1951">
        <w:rPr>
          <w:sz w:val="24"/>
          <w:szCs w:val="24"/>
        </w:rPr>
        <w:t>, kariai</w:t>
      </w:r>
      <w:r w:rsidRPr="00553BB9">
        <w:rPr>
          <w:sz w:val="24"/>
          <w:szCs w:val="24"/>
        </w:rPr>
        <w:t xml:space="preserve"> ir kiti asmenys) be atskiros sutarties įgyja teisę naudotis Objektu tiek, kiek tai būtina </w:t>
      </w:r>
      <w:r w:rsidRPr="00150B4A">
        <w:rPr>
          <w:sz w:val="24"/>
          <w:szCs w:val="24"/>
        </w:rPr>
        <w:t>teisės aktuose apibrėžtų Valdžios subjekto</w:t>
      </w:r>
      <w:r w:rsidR="00C14787">
        <w:rPr>
          <w:sz w:val="24"/>
          <w:szCs w:val="24"/>
        </w:rPr>
        <w:t xml:space="preserve"> </w:t>
      </w:r>
      <w:r w:rsidRPr="00150B4A">
        <w:rPr>
          <w:sz w:val="24"/>
          <w:szCs w:val="24"/>
        </w:rPr>
        <w:t>funkcijų</w:t>
      </w:r>
      <w:r w:rsidRPr="00553BB9">
        <w:rPr>
          <w:sz w:val="24"/>
          <w:szCs w:val="24"/>
        </w:rPr>
        <w:t xml:space="preserve"> vykdymui. Kitais atvejais, šie asmenys naudotis Objektu </w:t>
      </w:r>
      <w:r w:rsidRPr="00214951">
        <w:rPr>
          <w:sz w:val="24"/>
          <w:szCs w:val="24"/>
        </w:rPr>
        <w:t>gali tik iš anksto suderinus su Privačiu subjektu.</w:t>
      </w:r>
      <w:bookmarkEnd w:id="219"/>
    </w:p>
    <w:p w14:paraId="4EA49BEF" w14:textId="2126B251" w:rsidR="00A95803" w:rsidRPr="00EF7CDF" w:rsidRDefault="00A95803" w:rsidP="00532672">
      <w:pPr>
        <w:pStyle w:val="paragrafai"/>
        <w:tabs>
          <w:tab w:val="num" w:pos="900"/>
          <w:tab w:val="num" w:pos="1418"/>
        </w:tabs>
        <w:ind w:left="1418" w:hanging="851"/>
        <w:rPr>
          <w:sz w:val="24"/>
          <w:szCs w:val="24"/>
        </w:rPr>
      </w:pPr>
      <w:bookmarkStart w:id="220" w:name="_Ref165538360"/>
      <w:r w:rsidRPr="00892586">
        <w:rPr>
          <w:sz w:val="24"/>
          <w:szCs w:val="24"/>
        </w:rPr>
        <w:t>Privatus subjekt</w:t>
      </w:r>
      <w:r w:rsidR="00443927" w:rsidRPr="00892586">
        <w:rPr>
          <w:sz w:val="24"/>
          <w:szCs w:val="24"/>
        </w:rPr>
        <w:t>a</w:t>
      </w:r>
      <w:r w:rsidRPr="00EF7CDF">
        <w:rPr>
          <w:sz w:val="24"/>
          <w:szCs w:val="24"/>
        </w:rPr>
        <w:t xml:space="preserve">s privalo užtikrinti, jog </w:t>
      </w:r>
      <w:r w:rsidR="00443927" w:rsidRPr="00EF7CDF">
        <w:rPr>
          <w:sz w:val="24"/>
          <w:szCs w:val="24"/>
        </w:rPr>
        <w:t xml:space="preserve">jis pats ir (arba) Subtiekėjai, kurie atlieka Darbus, </w:t>
      </w:r>
      <w:r w:rsidRPr="00EF7CDF">
        <w:rPr>
          <w:sz w:val="24"/>
          <w:szCs w:val="24"/>
        </w:rPr>
        <w:t>būtų įsidiegę atitinkamose savo atliekamų Dar</w:t>
      </w:r>
      <w:r w:rsidRPr="00403566">
        <w:rPr>
          <w:sz w:val="24"/>
          <w:szCs w:val="24"/>
        </w:rPr>
        <w:t xml:space="preserve">bų srityse sertifikuotą aplinkos apsaugos valdymo sistemą, atitinkančią </w:t>
      </w:r>
      <w:r w:rsidRPr="00721C47">
        <w:rPr>
          <w:sz w:val="24"/>
          <w:szCs w:val="24"/>
        </w:rPr>
        <w:t xml:space="preserve">ISO 14001 arba lygiavertį standartą, ir sertifikuotas darbuotojų saugos ir sveikatos vadybos darbe sistemas, atitinkančias </w:t>
      </w:r>
      <w:r w:rsidR="00443927" w:rsidRPr="00721C47">
        <w:rPr>
          <w:sz w:val="24"/>
          <w:szCs w:val="24"/>
        </w:rPr>
        <w:t>ISO 4500</w:t>
      </w:r>
      <w:r w:rsidR="00121105" w:rsidRPr="00210A19">
        <w:rPr>
          <w:sz w:val="24"/>
          <w:szCs w:val="24"/>
        </w:rPr>
        <w:t>1</w:t>
      </w:r>
      <w:r w:rsidRPr="00210A19">
        <w:rPr>
          <w:sz w:val="24"/>
          <w:szCs w:val="24"/>
        </w:rPr>
        <w:t xml:space="preserve"> ar lygiavertį standartą, ir Darbų vykdymo laikotarpiu iki Objekto pripažinimo tinkamu naudoti teisės aktų nustatyta tvarka laikytis jų reikalavimų.</w:t>
      </w:r>
      <w:r w:rsidR="000E4B1C" w:rsidRPr="00ED22E6">
        <w:t xml:space="preserve"> </w:t>
      </w:r>
      <w:r w:rsidR="000E4B1C" w:rsidRPr="00553BB9">
        <w:rPr>
          <w:sz w:val="24"/>
          <w:szCs w:val="24"/>
        </w:rPr>
        <w:t>Šis reikalavimas netaikomas tuo atveju, jei Subtiekėjo</w:t>
      </w:r>
      <w:r w:rsidR="00B563B2">
        <w:rPr>
          <w:sz w:val="24"/>
          <w:szCs w:val="24"/>
        </w:rPr>
        <w:t xml:space="preserve"> </w:t>
      </w:r>
      <w:r w:rsidR="000E4B1C" w:rsidRPr="00553BB9">
        <w:rPr>
          <w:sz w:val="24"/>
          <w:szCs w:val="24"/>
        </w:rPr>
        <w:t xml:space="preserve">atliekamų Darbų vertė neviršija Sutarties </w:t>
      </w:r>
      <w:r w:rsidR="001674A1" w:rsidRPr="00553BB9">
        <w:rPr>
          <w:highlight w:val="yellow"/>
        </w:rPr>
        <w:fldChar w:fldCharType="begin"/>
      </w:r>
      <w:r w:rsidR="001674A1" w:rsidRPr="009C2D1C">
        <w:instrText xml:space="preserve"> REF _Ref406570617 \r \h </w:instrText>
      </w:r>
      <w:r w:rsidR="009C2D1C">
        <w:rPr>
          <w:highlight w:val="yellow"/>
        </w:rPr>
        <w:instrText xml:space="preserve"> \* MERGEFORMAT </w:instrText>
      </w:r>
      <w:r w:rsidR="001674A1" w:rsidRPr="00553BB9">
        <w:rPr>
          <w:highlight w:val="yellow"/>
        </w:rPr>
      </w:r>
      <w:r w:rsidR="001674A1" w:rsidRPr="00553BB9">
        <w:rPr>
          <w:highlight w:val="yellow"/>
        </w:rPr>
        <w:fldChar w:fldCharType="separate"/>
      </w:r>
      <w:r w:rsidR="00E3063E" w:rsidRPr="00E3063E">
        <w:rPr>
          <w:sz w:val="24"/>
          <w:szCs w:val="24"/>
        </w:rPr>
        <w:t>19.5</w:t>
      </w:r>
      <w:r w:rsidR="001674A1" w:rsidRPr="00553BB9">
        <w:rPr>
          <w:highlight w:val="yellow"/>
        </w:rPr>
        <w:fldChar w:fldCharType="end"/>
      </w:r>
      <w:r w:rsidR="000E4B1C" w:rsidRPr="00553BB9">
        <w:rPr>
          <w:sz w:val="24"/>
          <w:szCs w:val="24"/>
        </w:rPr>
        <w:t xml:space="preserve"> punkte nurodytos Darbų vertės per kalendorinius metus.</w:t>
      </w:r>
      <w:bookmarkEnd w:id="220"/>
    </w:p>
    <w:p w14:paraId="630A54A7" w14:textId="05910125" w:rsidR="00F467EC" w:rsidRPr="00991E89" w:rsidRDefault="00F467EC" w:rsidP="002310CC">
      <w:pPr>
        <w:pStyle w:val="Heading2"/>
        <w:tabs>
          <w:tab w:val="num" w:pos="1418"/>
        </w:tabs>
        <w:ind w:left="1418" w:hanging="851"/>
      </w:pPr>
      <w:bookmarkStart w:id="221" w:name="_Toc284496693"/>
      <w:bookmarkStart w:id="222" w:name="_Toc293074448"/>
      <w:bookmarkStart w:id="223" w:name="_Toc297646373"/>
      <w:bookmarkStart w:id="224" w:name="_Toc300049720"/>
      <w:bookmarkStart w:id="225" w:name="_Toc309205495"/>
      <w:bookmarkStart w:id="226" w:name="_Ref317601848"/>
      <w:bookmarkStart w:id="227" w:name="_Ref396469419"/>
      <w:bookmarkStart w:id="228" w:name="_Ref441072545"/>
      <w:bookmarkStart w:id="229" w:name="_Ref485815647"/>
      <w:bookmarkStart w:id="230" w:name="_Toc92372021"/>
      <w:bookmarkStart w:id="231" w:name="_Ref105391431"/>
      <w:bookmarkStart w:id="232" w:name="_Toc199256761"/>
      <w:r w:rsidRPr="00991E89">
        <w:t>Turto gr</w:t>
      </w:r>
      <w:r w:rsidRPr="00991E89">
        <w:rPr>
          <w:rFonts w:hint="eastAsia"/>
        </w:rPr>
        <w:t>ąž</w:t>
      </w:r>
      <w:r w:rsidRPr="00991E89">
        <w:t>inimas</w:t>
      </w:r>
      <w:bookmarkEnd w:id="221"/>
      <w:bookmarkEnd w:id="222"/>
      <w:bookmarkEnd w:id="223"/>
      <w:bookmarkEnd w:id="224"/>
      <w:bookmarkEnd w:id="225"/>
      <w:bookmarkEnd w:id="226"/>
      <w:bookmarkEnd w:id="227"/>
      <w:bookmarkEnd w:id="228"/>
      <w:r w:rsidR="00051778" w:rsidRPr="00991E89">
        <w:t xml:space="preserve"> </w:t>
      </w:r>
      <w:r w:rsidR="0015052F" w:rsidRPr="00991E89">
        <w:t>(</w:t>
      </w:r>
      <w:r w:rsidR="00051778" w:rsidRPr="00991E89">
        <w:t>perdavimas</w:t>
      </w:r>
      <w:bookmarkEnd w:id="229"/>
      <w:bookmarkEnd w:id="230"/>
      <w:r w:rsidR="00D141B3" w:rsidRPr="00991E89">
        <w:t>)</w:t>
      </w:r>
      <w:bookmarkEnd w:id="231"/>
      <w:bookmarkEnd w:id="232"/>
    </w:p>
    <w:p w14:paraId="535877B0" w14:textId="0EE0D4C0" w:rsidR="00597457" w:rsidRDefault="00597457" w:rsidP="000433A4">
      <w:pPr>
        <w:pStyle w:val="paragrafai"/>
        <w:tabs>
          <w:tab w:val="num" w:pos="1418"/>
        </w:tabs>
        <w:ind w:left="1418" w:hanging="851"/>
        <w:rPr>
          <w:sz w:val="24"/>
          <w:szCs w:val="24"/>
        </w:rPr>
      </w:pPr>
      <w:r w:rsidRPr="00210A19">
        <w:rPr>
          <w:sz w:val="24"/>
          <w:szCs w:val="24"/>
        </w:rPr>
        <w:t>Viso Objekto likutinės vertės rizika, t.</w:t>
      </w:r>
      <w:r w:rsidR="00877C5C" w:rsidRPr="00210A19">
        <w:rPr>
          <w:sz w:val="24"/>
          <w:szCs w:val="24"/>
        </w:rPr>
        <w:t xml:space="preserve"> </w:t>
      </w:r>
      <w:r w:rsidRPr="00210A19">
        <w:rPr>
          <w:sz w:val="24"/>
          <w:szCs w:val="24"/>
        </w:rPr>
        <w:t xml:space="preserve">y. atitikimas </w:t>
      </w:r>
      <w:r w:rsidR="000E5C86" w:rsidRPr="00210A19">
        <w:rPr>
          <w:sz w:val="24"/>
          <w:szCs w:val="24"/>
        </w:rPr>
        <w:t>Suta</w:t>
      </w:r>
      <w:r w:rsidR="000E5C86" w:rsidRPr="00EE7E58">
        <w:rPr>
          <w:sz w:val="24"/>
          <w:szCs w:val="24"/>
        </w:rPr>
        <w:t xml:space="preserve">rtyje nustatytiems </w:t>
      </w:r>
      <w:r w:rsidRPr="00EE7E58">
        <w:rPr>
          <w:sz w:val="24"/>
          <w:szCs w:val="24"/>
        </w:rPr>
        <w:t xml:space="preserve">kiekybiniams ir kokybiniams reikalavimams bei rodikliams, įskaitant </w:t>
      </w:r>
      <w:r w:rsidR="000F74A7">
        <w:rPr>
          <w:sz w:val="24"/>
          <w:szCs w:val="24"/>
        </w:rPr>
        <w:t xml:space="preserve">nurodytiems </w:t>
      </w:r>
      <w:r w:rsidRPr="00EE7E58">
        <w:rPr>
          <w:sz w:val="24"/>
          <w:szCs w:val="24"/>
        </w:rPr>
        <w:t xml:space="preserve">Specifikacijose, atsižvelgiant į normalų nusidėvėjimą, priskiriama Privačiam subjektui, </w:t>
      </w:r>
      <w:r w:rsidRPr="00ED22E6">
        <w:rPr>
          <w:sz w:val="24"/>
          <w:szCs w:val="24"/>
        </w:rPr>
        <w:t xml:space="preserve">išskyrus Sutarties </w:t>
      </w:r>
      <w:r w:rsidR="008A72F0">
        <w:rPr>
          <w:sz w:val="24"/>
          <w:szCs w:val="24"/>
        </w:rPr>
        <w:fldChar w:fldCharType="begin"/>
      </w:r>
      <w:r w:rsidR="008A72F0">
        <w:rPr>
          <w:sz w:val="24"/>
          <w:szCs w:val="24"/>
        </w:rPr>
        <w:instrText xml:space="preserve"> REF _Ref94624564 \r \h </w:instrText>
      </w:r>
      <w:r w:rsidR="008A72F0">
        <w:rPr>
          <w:sz w:val="24"/>
          <w:szCs w:val="24"/>
        </w:rPr>
      </w:r>
      <w:r w:rsidR="008A72F0">
        <w:rPr>
          <w:sz w:val="24"/>
          <w:szCs w:val="24"/>
        </w:rPr>
        <w:fldChar w:fldCharType="separate"/>
      </w:r>
      <w:r w:rsidR="00E3063E">
        <w:rPr>
          <w:sz w:val="24"/>
          <w:szCs w:val="24"/>
        </w:rPr>
        <w:t>10.2</w:t>
      </w:r>
      <w:r w:rsidR="008A72F0">
        <w:rPr>
          <w:sz w:val="24"/>
          <w:szCs w:val="24"/>
        </w:rPr>
        <w:fldChar w:fldCharType="end"/>
      </w:r>
      <w:r w:rsidR="008A72F0">
        <w:rPr>
          <w:sz w:val="24"/>
          <w:szCs w:val="24"/>
        </w:rPr>
        <w:t xml:space="preserve"> </w:t>
      </w:r>
      <w:r w:rsidRPr="00ED22E6">
        <w:rPr>
          <w:sz w:val="24"/>
          <w:szCs w:val="24"/>
        </w:rPr>
        <w:t>punkte nurodytą atvejį</w:t>
      </w:r>
      <w:r w:rsidRPr="00553BB9">
        <w:rPr>
          <w:sz w:val="24"/>
          <w:szCs w:val="24"/>
        </w:rPr>
        <w:t>.</w:t>
      </w:r>
    </w:p>
    <w:p w14:paraId="60A6350C" w14:textId="64A4A03C" w:rsidR="00B43B84" w:rsidRDefault="00B43B84" w:rsidP="000433A4">
      <w:pPr>
        <w:pStyle w:val="paragrafai"/>
        <w:tabs>
          <w:tab w:val="num" w:pos="1418"/>
          <w:tab w:val="num" w:pos="1488"/>
        </w:tabs>
        <w:ind w:left="1418" w:hanging="851"/>
        <w:rPr>
          <w:sz w:val="24"/>
          <w:szCs w:val="24"/>
        </w:rPr>
      </w:pPr>
      <w:bookmarkStart w:id="233" w:name="_Ref94624564"/>
      <w:r>
        <w:rPr>
          <w:sz w:val="24"/>
          <w:szCs w:val="24"/>
        </w:rPr>
        <w:t>Valdžios subjektas prisiima Objekto likutinės vertės riziką tik dėl Valdžios subjekto</w:t>
      </w:r>
      <w:r w:rsidR="00A565A7">
        <w:rPr>
          <w:sz w:val="24"/>
          <w:szCs w:val="24"/>
        </w:rPr>
        <w:t xml:space="preserve"> </w:t>
      </w:r>
      <w:r>
        <w:rPr>
          <w:sz w:val="24"/>
          <w:szCs w:val="24"/>
        </w:rPr>
        <w:t>sudarytų sandorių su trečiosiomis šalimis, jeigu dėl jų buvo nustatyti Objekto valdymo, naudojimo ir disponavimo teisių apribojimai.</w:t>
      </w:r>
      <w:bookmarkEnd w:id="233"/>
    </w:p>
    <w:p w14:paraId="6812DB4A" w14:textId="1AA40FFD" w:rsidR="00286BA0" w:rsidRPr="00403566" w:rsidRDefault="00286BA0" w:rsidP="000433A4">
      <w:pPr>
        <w:pStyle w:val="paragrafai"/>
        <w:tabs>
          <w:tab w:val="num" w:pos="1418"/>
        </w:tabs>
        <w:ind w:left="1418" w:hanging="851"/>
        <w:rPr>
          <w:sz w:val="24"/>
          <w:szCs w:val="24"/>
        </w:rPr>
      </w:pPr>
      <w:r w:rsidRPr="00553BB9">
        <w:rPr>
          <w:sz w:val="24"/>
          <w:szCs w:val="24"/>
        </w:rPr>
        <w:t xml:space="preserve">Pasibaigus Sutarties galiojimui ar ją nutraukus prieš terminą šioje Sutartyje nustatyta tvarka ir sąlygomis, </w:t>
      </w:r>
      <w:r w:rsidR="00F908C6">
        <w:rPr>
          <w:sz w:val="24"/>
          <w:szCs w:val="24"/>
        </w:rPr>
        <w:t>Turtas</w:t>
      </w:r>
      <w:r w:rsidR="005725F0" w:rsidRPr="00553BB9">
        <w:rPr>
          <w:sz w:val="24"/>
          <w:szCs w:val="24"/>
        </w:rPr>
        <w:t xml:space="preserve"> </w:t>
      </w:r>
      <w:r w:rsidRPr="00553BB9">
        <w:rPr>
          <w:sz w:val="24"/>
          <w:szCs w:val="24"/>
        </w:rPr>
        <w:t>turi būti</w:t>
      </w:r>
      <w:r w:rsidR="007C7FBA" w:rsidRPr="00553BB9">
        <w:rPr>
          <w:sz w:val="24"/>
          <w:szCs w:val="24"/>
        </w:rPr>
        <w:t xml:space="preserve"> grąžinamas (perduodamas)</w:t>
      </w:r>
      <w:r w:rsidRPr="00553BB9">
        <w:rPr>
          <w:sz w:val="24"/>
          <w:szCs w:val="24"/>
        </w:rPr>
        <w:t xml:space="preserve"> </w:t>
      </w:r>
      <w:r w:rsidR="007C7FBA" w:rsidRPr="00553BB9">
        <w:rPr>
          <w:sz w:val="24"/>
          <w:szCs w:val="24"/>
        </w:rPr>
        <w:t>Valdžios subjekt</w:t>
      </w:r>
      <w:r w:rsidR="00D26B90" w:rsidRPr="00553BB9">
        <w:rPr>
          <w:sz w:val="24"/>
          <w:szCs w:val="24"/>
        </w:rPr>
        <w:t>ui</w:t>
      </w:r>
      <w:r w:rsidRPr="00553BB9">
        <w:rPr>
          <w:sz w:val="24"/>
          <w:szCs w:val="24"/>
        </w:rPr>
        <w:t>.</w:t>
      </w:r>
      <w:r w:rsidRPr="00553BB9">
        <w:rPr>
          <w:color w:val="00B050"/>
          <w:sz w:val="24"/>
          <w:szCs w:val="24"/>
        </w:rPr>
        <w:t xml:space="preserve"> </w:t>
      </w:r>
      <w:r w:rsidR="005725F0">
        <w:rPr>
          <w:sz w:val="24"/>
          <w:szCs w:val="24"/>
        </w:rPr>
        <w:t>Šalys</w:t>
      </w:r>
      <w:r w:rsidR="005725F0" w:rsidRPr="00DA3AAE">
        <w:rPr>
          <w:sz w:val="24"/>
          <w:szCs w:val="24"/>
        </w:rPr>
        <w:t xml:space="preserve"> įsipareigoja įforminti nuosavybės teisių į Naują turtą perleidimą tokia forma, kokia bus reikalaujama pagal Sutarties pasibaigimo (nutraukimo) momentu taikytinus teisės aktus. </w:t>
      </w:r>
      <w:r w:rsidR="005725F0">
        <w:rPr>
          <w:sz w:val="24"/>
          <w:szCs w:val="24"/>
        </w:rPr>
        <w:t xml:space="preserve">Šalys patvirtina, kad Naujo turto kaina yra įskaičiuota į Valdžios subjekto pagal šią Sutartį Privačiam subjektui mokamą </w:t>
      </w:r>
      <w:r w:rsidR="006A45E0">
        <w:rPr>
          <w:sz w:val="24"/>
          <w:szCs w:val="24"/>
        </w:rPr>
        <w:t>M</w:t>
      </w:r>
      <w:r w:rsidR="00426CDC">
        <w:rPr>
          <w:sz w:val="24"/>
          <w:szCs w:val="24"/>
        </w:rPr>
        <w:t xml:space="preserve">okestį </w:t>
      </w:r>
      <w:r w:rsidR="005725F0">
        <w:rPr>
          <w:sz w:val="24"/>
          <w:szCs w:val="24"/>
        </w:rPr>
        <w:t>arba kompensaciją, jeigu Sutartis nutraukiama prieš terminą, todėl u</w:t>
      </w:r>
      <w:r w:rsidR="005725F0" w:rsidRPr="00DA3AAE">
        <w:rPr>
          <w:sz w:val="24"/>
          <w:szCs w:val="24"/>
        </w:rPr>
        <w:t>ž perleidžiamas nuosavybės teises į Naują turtą</w:t>
      </w:r>
      <w:r w:rsidR="005725F0">
        <w:rPr>
          <w:sz w:val="24"/>
          <w:szCs w:val="24"/>
        </w:rPr>
        <w:t xml:space="preserve"> Valdžios subjektas nieko nemoka Privačiam subjektui.</w:t>
      </w:r>
    </w:p>
    <w:p w14:paraId="36739DC5" w14:textId="3E56D971" w:rsidR="00C21A0D" w:rsidRPr="00553BB9" w:rsidRDefault="00805751" w:rsidP="000433A4">
      <w:pPr>
        <w:pStyle w:val="paragrafai"/>
        <w:tabs>
          <w:tab w:val="num" w:pos="1418"/>
          <w:tab w:val="left" w:pos="1560"/>
        </w:tabs>
        <w:ind w:left="1418" w:hanging="851"/>
        <w:rPr>
          <w:sz w:val="24"/>
          <w:szCs w:val="24"/>
        </w:rPr>
      </w:pPr>
      <w:r w:rsidRPr="00721C47">
        <w:rPr>
          <w:sz w:val="24"/>
          <w:szCs w:val="24"/>
        </w:rPr>
        <w:t xml:space="preserve">Grąžinamas (perduodamas) </w:t>
      </w:r>
      <w:r w:rsidR="00553BB9" w:rsidRPr="00553BB9">
        <w:rPr>
          <w:sz w:val="24"/>
          <w:szCs w:val="24"/>
        </w:rPr>
        <w:t>Objektas</w:t>
      </w:r>
      <w:r w:rsidR="00553BB9" w:rsidRPr="00553BB9" w:rsidDel="00553BB9">
        <w:rPr>
          <w:sz w:val="24"/>
          <w:szCs w:val="24"/>
        </w:rPr>
        <w:t xml:space="preserve"> </w:t>
      </w:r>
      <w:r w:rsidRPr="00553BB9">
        <w:rPr>
          <w:sz w:val="24"/>
          <w:szCs w:val="24"/>
        </w:rPr>
        <w:t xml:space="preserve">grąžinimo metu turi atitikti kiekybinius ir kokybinius reikalavimus bei rodiklius, </w:t>
      </w:r>
      <w:r w:rsidR="00D26B90" w:rsidRPr="00553BB9">
        <w:rPr>
          <w:sz w:val="24"/>
          <w:szCs w:val="24"/>
        </w:rPr>
        <w:t xml:space="preserve">nustatytus Sutartyje, </w:t>
      </w:r>
      <w:r w:rsidRPr="00553BB9">
        <w:rPr>
          <w:sz w:val="24"/>
          <w:szCs w:val="24"/>
        </w:rPr>
        <w:t xml:space="preserve">Specifikacijose, atsižvelgiant į normalų nusidėvėjimą, sudarant galimybę toliau </w:t>
      </w:r>
      <w:r w:rsidR="00553BB9">
        <w:rPr>
          <w:sz w:val="24"/>
          <w:szCs w:val="24"/>
        </w:rPr>
        <w:t>Objekt</w:t>
      </w:r>
      <w:r w:rsidRPr="00553BB9">
        <w:rPr>
          <w:sz w:val="24"/>
          <w:szCs w:val="24"/>
        </w:rPr>
        <w:t>ą tinkamai eksploatuoti</w:t>
      </w:r>
      <w:r w:rsidR="00F87CA5" w:rsidRPr="00553BB9">
        <w:rPr>
          <w:sz w:val="24"/>
          <w:szCs w:val="24"/>
        </w:rPr>
        <w:t xml:space="preserve">, </w:t>
      </w:r>
      <w:r w:rsidR="006761CB" w:rsidRPr="00553BB9">
        <w:rPr>
          <w:sz w:val="24"/>
          <w:szCs w:val="24"/>
        </w:rPr>
        <w:t xml:space="preserve">ne trumpesnį nei  </w:t>
      </w:r>
      <w:r w:rsidR="00F87CA5" w:rsidRPr="00553BB9">
        <w:rPr>
          <w:sz w:val="24"/>
          <w:szCs w:val="24"/>
        </w:rPr>
        <w:t xml:space="preserve">Sutarties </w:t>
      </w:r>
      <w:r w:rsidR="00FC037E">
        <w:rPr>
          <w:sz w:val="24"/>
          <w:szCs w:val="24"/>
        </w:rPr>
        <w:fldChar w:fldCharType="begin"/>
      </w:r>
      <w:r w:rsidR="00FC037E">
        <w:rPr>
          <w:sz w:val="24"/>
          <w:szCs w:val="24"/>
        </w:rPr>
        <w:instrText xml:space="preserve"> REF _Ref110235349 \r \h </w:instrText>
      </w:r>
      <w:r w:rsidR="00FC037E">
        <w:rPr>
          <w:sz w:val="24"/>
          <w:szCs w:val="24"/>
        </w:rPr>
      </w:r>
      <w:r w:rsidR="00FC037E">
        <w:rPr>
          <w:sz w:val="24"/>
          <w:szCs w:val="24"/>
        </w:rPr>
        <w:fldChar w:fldCharType="separate"/>
      </w:r>
      <w:r w:rsidR="00E3063E">
        <w:rPr>
          <w:sz w:val="24"/>
          <w:szCs w:val="24"/>
        </w:rPr>
        <w:t>9</w:t>
      </w:r>
      <w:r w:rsidR="00FC037E">
        <w:rPr>
          <w:sz w:val="24"/>
          <w:szCs w:val="24"/>
        </w:rPr>
        <w:fldChar w:fldCharType="end"/>
      </w:r>
      <w:r w:rsidR="00FC037E">
        <w:rPr>
          <w:sz w:val="24"/>
          <w:szCs w:val="24"/>
        </w:rPr>
        <w:t xml:space="preserve"> </w:t>
      </w:r>
      <w:r w:rsidR="00F87CA5" w:rsidRPr="00553BB9">
        <w:rPr>
          <w:sz w:val="24"/>
          <w:szCs w:val="24"/>
        </w:rPr>
        <w:t xml:space="preserve">priede </w:t>
      </w:r>
      <w:r w:rsidR="00615430">
        <w:rPr>
          <w:i/>
          <w:sz w:val="24"/>
          <w:szCs w:val="24"/>
        </w:rPr>
        <w:t>Objekt</w:t>
      </w:r>
      <w:r w:rsidR="000F1688">
        <w:rPr>
          <w:i/>
          <w:sz w:val="24"/>
          <w:szCs w:val="24"/>
        </w:rPr>
        <w:t xml:space="preserve">o </w:t>
      </w:r>
      <w:r w:rsidR="00D61843">
        <w:rPr>
          <w:i/>
          <w:sz w:val="24"/>
          <w:szCs w:val="24"/>
        </w:rPr>
        <w:t>na</w:t>
      </w:r>
      <w:r w:rsidR="000C6F2E">
        <w:rPr>
          <w:i/>
          <w:sz w:val="24"/>
          <w:szCs w:val="24"/>
        </w:rPr>
        <w:t>udojim</w:t>
      </w:r>
      <w:r w:rsidR="008F0545">
        <w:rPr>
          <w:i/>
          <w:sz w:val="24"/>
          <w:szCs w:val="24"/>
        </w:rPr>
        <w:t>o</w:t>
      </w:r>
      <w:r w:rsidR="005B7D65" w:rsidRPr="00553BB9">
        <w:rPr>
          <w:i/>
          <w:sz w:val="24"/>
          <w:szCs w:val="24"/>
        </w:rPr>
        <w:t xml:space="preserve"> trukmė</w:t>
      </w:r>
      <w:r w:rsidR="005B7D65" w:rsidRPr="00553BB9">
        <w:rPr>
          <w:sz w:val="24"/>
          <w:szCs w:val="24"/>
        </w:rPr>
        <w:t xml:space="preserve"> </w:t>
      </w:r>
      <w:r w:rsidR="005B7D65" w:rsidRPr="00214951">
        <w:rPr>
          <w:sz w:val="24"/>
          <w:szCs w:val="24"/>
        </w:rPr>
        <w:t>laikotarpį</w:t>
      </w:r>
      <w:r w:rsidRPr="00EF7CDF">
        <w:rPr>
          <w:sz w:val="24"/>
          <w:szCs w:val="24"/>
        </w:rPr>
        <w:t xml:space="preserve">. </w:t>
      </w:r>
      <w:r w:rsidRPr="00553BB9">
        <w:rPr>
          <w:rFonts w:eastAsiaTheme="minorHAnsi"/>
          <w:sz w:val="24"/>
          <w:szCs w:val="24"/>
        </w:rPr>
        <w:t xml:space="preserve">Grąžinamo Objekto būklė taip pat </w:t>
      </w:r>
      <w:r w:rsidRPr="00553BB9">
        <w:rPr>
          <w:sz w:val="24"/>
          <w:szCs w:val="24"/>
        </w:rPr>
        <w:t>privalo atitikti esminius statinio reikalavimus, kuriuos nustato Lietuvos Respublikos teisės aktai, reglamentuojantys esminius statinio reikalavimus, atsižvelgiant į Objekto normalų nusidėvėjimą.</w:t>
      </w:r>
      <w:r w:rsidR="005B7D65" w:rsidRPr="00553BB9">
        <w:rPr>
          <w:rFonts w:eastAsia="Calibri"/>
          <w:sz w:val="24"/>
          <w:szCs w:val="24"/>
        </w:rPr>
        <w:t xml:space="preserve"> </w:t>
      </w:r>
      <w:r w:rsidR="005B7D65" w:rsidRPr="00553BB9">
        <w:rPr>
          <w:sz w:val="24"/>
          <w:szCs w:val="24"/>
        </w:rPr>
        <w:t xml:space="preserve">Perduodamas Naujas turtas turi atitikti Naujo turto sąrašą, nurodytą Sutarties </w:t>
      </w:r>
      <w:r w:rsidR="007A4B49">
        <w:rPr>
          <w:sz w:val="24"/>
          <w:szCs w:val="24"/>
        </w:rPr>
        <w:fldChar w:fldCharType="begin"/>
      </w:r>
      <w:r w:rsidR="007A4B49">
        <w:rPr>
          <w:sz w:val="24"/>
          <w:szCs w:val="24"/>
        </w:rPr>
        <w:instrText xml:space="preserve"> REF _Ref106343227 \r \h </w:instrText>
      </w:r>
      <w:r w:rsidR="007A4B49">
        <w:rPr>
          <w:sz w:val="24"/>
          <w:szCs w:val="24"/>
        </w:rPr>
      </w:r>
      <w:r w:rsidR="007A4B49">
        <w:rPr>
          <w:sz w:val="24"/>
          <w:szCs w:val="24"/>
        </w:rPr>
        <w:fldChar w:fldCharType="separate"/>
      </w:r>
      <w:r w:rsidR="00E3063E">
        <w:rPr>
          <w:sz w:val="24"/>
          <w:szCs w:val="24"/>
        </w:rPr>
        <w:t>18.1.4</w:t>
      </w:r>
      <w:r w:rsidR="007A4B49">
        <w:rPr>
          <w:sz w:val="24"/>
          <w:szCs w:val="24"/>
        </w:rPr>
        <w:fldChar w:fldCharType="end"/>
      </w:r>
      <w:r w:rsidR="005B7D65" w:rsidRPr="00553BB9">
        <w:rPr>
          <w:sz w:val="24"/>
          <w:szCs w:val="24"/>
        </w:rPr>
        <w:t xml:space="preserve"> punkte, </w:t>
      </w:r>
      <w:bookmarkStart w:id="234" w:name="_Hlk90451889"/>
      <w:r w:rsidR="005B7D65" w:rsidRPr="00553BB9">
        <w:rPr>
          <w:sz w:val="24"/>
          <w:szCs w:val="24"/>
        </w:rPr>
        <w:t>išskyrus Sutarties vykdymo metu visiškai fiziškai nudėvėtą Naują turtą</w:t>
      </w:r>
      <w:bookmarkEnd w:id="234"/>
      <w:r w:rsidR="005B7D65" w:rsidRPr="00553BB9">
        <w:rPr>
          <w:sz w:val="24"/>
          <w:szCs w:val="24"/>
        </w:rPr>
        <w:t>.</w:t>
      </w:r>
    </w:p>
    <w:p w14:paraId="0C787107" w14:textId="2CADC16A" w:rsidR="00C21A0D" w:rsidRPr="00892586" w:rsidRDefault="000208DB" w:rsidP="000433A4">
      <w:pPr>
        <w:pStyle w:val="paragrafai"/>
        <w:tabs>
          <w:tab w:val="num" w:pos="1418"/>
        </w:tabs>
        <w:ind w:left="1418" w:hanging="851"/>
        <w:rPr>
          <w:sz w:val="24"/>
          <w:szCs w:val="24"/>
        </w:rPr>
      </w:pPr>
      <w:bookmarkStart w:id="235" w:name="_Ref407611085"/>
      <w:r w:rsidRPr="00553BB9">
        <w:rPr>
          <w:sz w:val="24"/>
          <w:szCs w:val="24"/>
        </w:rPr>
        <w:t>Pagal šį</w:t>
      </w:r>
      <w:r w:rsidR="00D26B90" w:rsidRPr="00553BB9">
        <w:rPr>
          <w:rFonts w:eastAsia="Calibri"/>
          <w:sz w:val="24"/>
          <w:szCs w:val="24"/>
        </w:rPr>
        <w:t xml:space="preserve"> </w:t>
      </w:r>
      <w:r w:rsidR="00D26B90" w:rsidRPr="00553BB9">
        <w:rPr>
          <w:sz w:val="24"/>
          <w:szCs w:val="24"/>
        </w:rPr>
        <w:t xml:space="preserve">Sutarties </w:t>
      </w:r>
      <w:r w:rsidRPr="00553BB9">
        <w:rPr>
          <w:sz w:val="24"/>
          <w:szCs w:val="24"/>
        </w:rPr>
        <w:t xml:space="preserve">punktą grąžinamo (perduodamo) </w:t>
      </w:r>
      <w:r w:rsidR="00553BB9">
        <w:rPr>
          <w:sz w:val="24"/>
          <w:szCs w:val="24"/>
        </w:rPr>
        <w:t>Objekt</w:t>
      </w:r>
      <w:r w:rsidR="00F467EC" w:rsidRPr="00553BB9">
        <w:rPr>
          <w:sz w:val="24"/>
          <w:szCs w:val="24"/>
        </w:rPr>
        <w:t>o būklę</w:t>
      </w:r>
      <w:r w:rsidR="00553BB9">
        <w:rPr>
          <w:sz w:val="24"/>
          <w:szCs w:val="24"/>
        </w:rPr>
        <w:t>,</w:t>
      </w:r>
      <w:r w:rsidR="00F467EC" w:rsidRPr="00553BB9">
        <w:rPr>
          <w:sz w:val="24"/>
          <w:szCs w:val="24"/>
        </w:rPr>
        <w:t xml:space="preserve"> </w:t>
      </w:r>
      <w:r w:rsidR="00553BB9">
        <w:rPr>
          <w:sz w:val="24"/>
          <w:szCs w:val="24"/>
        </w:rPr>
        <w:t xml:space="preserve">atsižvelgiant į Sutarties </w:t>
      </w:r>
      <w:r w:rsidR="00FC037E">
        <w:rPr>
          <w:sz w:val="24"/>
          <w:szCs w:val="24"/>
        </w:rPr>
        <w:fldChar w:fldCharType="begin"/>
      </w:r>
      <w:r w:rsidR="00FC037E">
        <w:rPr>
          <w:sz w:val="24"/>
          <w:szCs w:val="24"/>
        </w:rPr>
        <w:instrText xml:space="preserve"> REF _Ref126928364 \r \h </w:instrText>
      </w:r>
      <w:r w:rsidR="00FC037E">
        <w:rPr>
          <w:sz w:val="24"/>
          <w:szCs w:val="24"/>
        </w:rPr>
      </w:r>
      <w:r w:rsidR="00FC037E">
        <w:rPr>
          <w:sz w:val="24"/>
          <w:szCs w:val="24"/>
        </w:rPr>
        <w:fldChar w:fldCharType="separate"/>
      </w:r>
      <w:r w:rsidR="00E3063E">
        <w:rPr>
          <w:sz w:val="24"/>
          <w:szCs w:val="24"/>
        </w:rPr>
        <w:t>11</w:t>
      </w:r>
      <w:r w:rsidR="00FC037E">
        <w:rPr>
          <w:sz w:val="24"/>
          <w:szCs w:val="24"/>
        </w:rPr>
        <w:fldChar w:fldCharType="end"/>
      </w:r>
      <w:r w:rsidR="00FC037E">
        <w:rPr>
          <w:sz w:val="24"/>
          <w:szCs w:val="24"/>
        </w:rPr>
        <w:t xml:space="preserve"> </w:t>
      </w:r>
      <w:r w:rsidR="00553BB9">
        <w:rPr>
          <w:sz w:val="24"/>
          <w:szCs w:val="24"/>
        </w:rPr>
        <w:t xml:space="preserve">priedo </w:t>
      </w:r>
      <w:r w:rsidR="00553BB9" w:rsidRPr="00B2117F">
        <w:rPr>
          <w:i/>
          <w:sz w:val="24"/>
          <w:szCs w:val="24"/>
        </w:rPr>
        <w:t>Darbų vertinimas ir priėmimas</w:t>
      </w:r>
      <w:r w:rsidR="00F908C6">
        <w:rPr>
          <w:i/>
          <w:sz w:val="24"/>
          <w:szCs w:val="24"/>
        </w:rPr>
        <w:t>. Turto grąžinimas (perdavimas)</w:t>
      </w:r>
      <w:r w:rsidR="00553BB9">
        <w:rPr>
          <w:sz w:val="24"/>
          <w:szCs w:val="24"/>
        </w:rPr>
        <w:t xml:space="preserve"> </w:t>
      </w:r>
      <w:r w:rsidR="00553BB9">
        <w:rPr>
          <w:sz w:val="24"/>
          <w:szCs w:val="24"/>
        </w:rPr>
        <w:fldChar w:fldCharType="begin"/>
      </w:r>
      <w:r w:rsidR="00553BB9">
        <w:rPr>
          <w:sz w:val="24"/>
          <w:szCs w:val="24"/>
        </w:rPr>
        <w:instrText xml:space="preserve"> REF _Ref58413137 \r \h </w:instrText>
      </w:r>
      <w:r w:rsidR="00553BB9">
        <w:rPr>
          <w:sz w:val="24"/>
          <w:szCs w:val="24"/>
        </w:rPr>
      </w:r>
      <w:r w:rsidR="00553BB9">
        <w:rPr>
          <w:sz w:val="24"/>
          <w:szCs w:val="24"/>
        </w:rPr>
        <w:fldChar w:fldCharType="separate"/>
      </w:r>
      <w:r w:rsidR="00E3063E">
        <w:rPr>
          <w:sz w:val="24"/>
          <w:szCs w:val="24"/>
        </w:rPr>
        <w:t>4</w:t>
      </w:r>
      <w:r w:rsidR="00553BB9">
        <w:rPr>
          <w:sz w:val="24"/>
          <w:szCs w:val="24"/>
        </w:rPr>
        <w:fldChar w:fldCharType="end"/>
      </w:r>
      <w:r w:rsidR="00553BB9">
        <w:rPr>
          <w:sz w:val="24"/>
          <w:szCs w:val="24"/>
        </w:rPr>
        <w:t xml:space="preserve"> punkto nuostatas</w:t>
      </w:r>
      <w:r w:rsidR="00201A22">
        <w:rPr>
          <w:sz w:val="24"/>
          <w:szCs w:val="24"/>
        </w:rPr>
        <w:t xml:space="preserve"> </w:t>
      </w:r>
      <w:r w:rsidR="00201A22" w:rsidRPr="009D5C3E">
        <w:rPr>
          <w:sz w:val="24"/>
          <w:szCs w:val="24"/>
        </w:rPr>
        <w:t xml:space="preserve">ir Naują turtą pagal sąrašą, nurodytą Sutarties </w:t>
      </w:r>
      <w:r w:rsidR="00201A22">
        <w:rPr>
          <w:sz w:val="24"/>
          <w:szCs w:val="24"/>
        </w:rPr>
        <w:fldChar w:fldCharType="begin"/>
      </w:r>
      <w:r w:rsidR="00201A22">
        <w:rPr>
          <w:sz w:val="24"/>
          <w:szCs w:val="24"/>
        </w:rPr>
        <w:instrText xml:space="preserve"> REF _Ref106343227 \r \h </w:instrText>
      </w:r>
      <w:r w:rsidR="00201A22">
        <w:rPr>
          <w:sz w:val="24"/>
          <w:szCs w:val="24"/>
        </w:rPr>
      </w:r>
      <w:r w:rsidR="00201A22">
        <w:rPr>
          <w:sz w:val="24"/>
          <w:szCs w:val="24"/>
        </w:rPr>
        <w:fldChar w:fldCharType="separate"/>
      </w:r>
      <w:r w:rsidR="00E3063E">
        <w:rPr>
          <w:sz w:val="24"/>
          <w:szCs w:val="24"/>
        </w:rPr>
        <w:t>18.1.4</w:t>
      </w:r>
      <w:r w:rsidR="00201A22">
        <w:rPr>
          <w:sz w:val="24"/>
          <w:szCs w:val="24"/>
        </w:rPr>
        <w:fldChar w:fldCharType="end"/>
      </w:r>
      <w:r w:rsidR="00201A22" w:rsidRPr="009D5C3E">
        <w:rPr>
          <w:sz w:val="24"/>
          <w:szCs w:val="24"/>
        </w:rPr>
        <w:t xml:space="preserve"> punkte</w:t>
      </w:r>
      <w:r w:rsidR="00553BB9">
        <w:rPr>
          <w:sz w:val="24"/>
          <w:szCs w:val="24"/>
        </w:rPr>
        <w:t xml:space="preserve">, </w:t>
      </w:r>
      <w:r w:rsidR="00F467EC" w:rsidRPr="00553BB9">
        <w:rPr>
          <w:sz w:val="24"/>
          <w:szCs w:val="24"/>
        </w:rPr>
        <w:t xml:space="preserve">patikrina iš Privataus subjekto </w:t>
      </w:r>
      <w:r w:rsidR="00F467EC" w:rsidRPr="00553BB9">
        <w:rPr>
          <w:sz w:val="24"/>
          <w:szCs w:val="24"/>
        </w:rPr>
        <w:lastRenderedPageBreak/>
        <w:t>ir Valdžios subjekto atstovų sudaryta komisija, kurią sudaro po</w:t>
      </w:r>
      <w:r w:rsidR="007C7FBA" w:rsidRPr="00553BB9">
        <w:rPr>
          <w:sz w:val="24"/>
          <w:szCs w:val="24"/>
        </w:rPr>
        <w:t xml:space="preserve"> 3 (tris)</w:t>
      </w:r>
      <w:r w:rsidR="00F467EC" w:rsidRPr="00553BB9">
        <w:rPr>
          <w:sz w:val="24"/>
          <w:szCs w:val="24"/>
        </w:rPr>
        <w:t xml:space="preserve"> </w:t>
      </w:r>
      <w:r w:rsidR="007C7FBA" w:rsidRPr="00553BB9">
        <w:rPr>
          <w:sz w:val="24"/>
          <w:szCs w:val="24"/>
        </w:rPr>
        <w:t xml:space="preserve">Valdžios ir Privataus subjekto </w:t>
      </w:r>
      <w:r w:rsidR="00F467EC" w:rsidRPr="00553BB9">
        <w:rPr>
          <w:sz w:val="24"/>
          <w:szCs w:val="24"/>
        </w:rPr>
        <w:t>atstov</w:t>
      </w:r>
      <w:r w:rsidR="007C7FBA" w:rsidRPr="00553BB9">
        <w:rPr>
          <w:sz w:val="24"/>
          <w:szCs w:val="24"/>
        </w:rPr>
        <w:t>us</w:t>
      </w:r>
      <w:r w:rsidR="00C21A0D" w:rsidRPr="00553BB9">
        <w:rPr>
          <w:sz w:val="24"/>
          <w:szCs w:val="24"/>
        </w:rPr>
        <w:t xml:space="preserve">, kompetentingus įvertinti </w:t>
      </w:r>
      <w:r w:rsidR="00553BB9">
        <w:rPr>
          <w:sz w:val="24"/>
          <w:szCs w:val="24"/>
        </w:rPr>
        <w:t>Objekt</w:t>
      </w:r>
      <w:r w:rsidR="00C21A0D" w:rsidRPr="00553BB9">
        <w:rPr>
          <w:sz w:val="24"/>
          <w:szCs w:val="24"/>
        </w:rPr>
        <w:t>o būklę,</w:t>
      </w:r>
      <w:r w:rsidR="00F467EC" w:rsidRPr="00553BB9">
        <w:rPr>
          <w:sz w:val="24"/>
          <w:szCs w:val="24"/>
        </w:rPr>
        <w:t xml:space="preserve"> ir kurios pirmininku skiriamas</w:t>
      </w:r>
      <w:r w:rsidR="007C7FBA" w:rsidRPr="00553BB9">
        <w:rPr>
          <w:sz w:val="24"/>
          <w:szCs w:val="24"/>
        </w:rPr>
        <w:t xml:space="preserve"> Valdžios subjekto atstovas</w:t>
      </w:r>
      <w:r w:rsidR="00F467EC" w:rsidRPr="00553BB9">
        <w:rPr>
          <w:sz w:val="24"/>
          <w:szCs w:val="24"/>
        </w:rPr>
        <w:t xml:space="preserve">. </w:t>
      </w:r>
      <w:r w:rsidR="00C21A0D" w:rsidRPr="00553BB9">
        <w:rPr>
          <w:sz w:val="24"/>
          <w:szCs w:val="24"/>
        </w:rPr>
        <w:t xml:space="preserve">Komisijos sprendimai priimami Sutarties </w:t>
      </w:r>
      <w:r w:rsidR="00C21A0D" w:rsidRPr="00553BB9">
        <w:rPr>
          <w:sz w:val="24"/>
          <w:szCs w:val="24"/>
        </w:rPr>
        <w:fldChar w:fldCharType="begin"/>
      </w:r>
      <w:r w:rsidR="00C21A0D" w:rsidRPr="009C2D1C">
        <w:rPr>
          <w:sz w:val="24"/>
          <w:szCs w:val="24"/>
        </w:rPr>
        <w:instrText xml:space="preserve"> REF _Ref286319572 \r \h </w:instrText>
      </w:r>
      <w:r w:rsidR="002D5DCF" w:rsidRPr="009C2D1C">
        <w:rPr>
          <w:sz w:val="24"/>
          <w:szCs w:val="24"/>
        </w:rPr>
        <w:instrText xml:space="preserve"> \* MERGEFORMAT </w:instrText>
      </w:r>
      <w:r w:rsidR="00C21A0D" w:rsidRPr="00553BB9">
        <w:rPr>
          <w:sz w:val="24"/>
          <w:szCs w:val="24"/>
        </w:rPr>
      </w:r>
      <w:r w:rsidR="00C21A0D" w:rsidRPr="00553BB9">
        <w:rPr>
          <w:sz w:val="24"/>
          <w:szCs w:val="24"/>
        </w:rPr>
        <w:fldChar w:fldCharType="separate"/>
      </w:r>
      <w:r w:rsidR="00E3063E">
        <w:rPr>
          <w:sz w:val="24"/>
          <w:szCs w:val="24"/>
        </w:rPr>
        <w:t>52</w:t>
      </w:r>
      <w:r w:rsidR="00C21A0D" w:rsidRPr="00553BB9">
        <w:rPr>
          <w:sz w:val="24"/>
          <w:szCs w:val="24"/>
        </w:rPr>
        <w:fldChar w:fldCharType="end"/>
      </w:r>
      <w:r w:rsidR="00C21A0D" w:rsidRPr="00553BB9">
        <w:rPr>
          <w:sz w:val="24"/>
          <w:szCs w:val="24"/>
        </w:rPr>
        <w:t xml:space="preserve"> punkte nustatyta tvarka. Savo darbą dėl grąžinamo (perduodamo) </w:t>
      </w:r>
      <w:r w:rsidR="00553BB9">
        <w:rPr>
          <w:sz w:val="24"/>
          <w:szCs w:val="24"/>
        </w:rPr>
        <w:t>Objekt</w:t>
      </w:r>
      <w:r w:rsidR="00C21A0D" w:rsidRPr="00553BB9">
        <w:rPr>
          <w:sz w:val="24"/>
          <w:szCs w:val="24"/>
        </w:rPr>
        <w:t xml:space="preserve">o būklės nurodyta komisija pradeda likus ne mažiau kaip 12 (dvylikai) mėnesių iki Sutarties termino pabaigos, o priešlaikinio Sutarties nutraukimo atveju – ne vėliau kaip </w:t>
      </w:r>
      <w:r w:rsidR="00557692">
        <w:rPr>
          <w:sz w:val="24"/>
          <w:szCs w:val="24"/>
        </w:rPr>
        <w:t>prieš</w:t>
      </w:r>
      <w:r w:rsidR="00557692" w:rsidRPr="00553BB9">
        <w:rPr>
          <w:sz w:val="24"/>
          <w:szCs w:val="24"/>
        </w:rPr>
        <w:t xml:space="preserve"> </w:t>
      </w:r>
      <w:r w:rsidR="00F62A33">
        <w:rPr>
          <w:sz w:val="24"/>
          <w:szCs w:val="24"/>
        </w:rPr>
        <w:t>6</w:t>
      </w:r>
      <w:r w:rsidR="007C7FBA" w:rsidRPr="00553BB9">
        <w:rPr>
          <w:sz w:val="24"/>
          <w:szCs w:val="24"/>
        </w:rPr>
        <w:t>0</w:t>
      </w:r>
      <w:r w:rsidR="00C21A0D" w:rsidRPr="00553BB9">
        <w:rPr>
          <w:sz w:val="24"/>
          <w:szCs w:val="24"/>
        </w:rPr>
        <w:t xml:space="preserve"> (</w:t>
      </w:r>
      <w:r w:rsidR="00F62A33">
        <w:rPr>
          <w:sz w:val="24"/>
          <w:szCs w:val="24"/>
        </w:rPr>
        <w:t>šešias</w:t>
      </w:r>
      <w:r w:rsidR="007C7FBA" w:rsidRPr="00553BB9">
        <w:rPr>
          <w:sz w:val="24"/>
          <w:szCs w:val="24"/>
        </w:rPr>
        <w:t>dešimt</w:t>
      </w:r>
      <w:r w:rsidR="00C21A0D" w:rsidRPr="00553BB9">
        <w:rPr>
          <w:sz w:val="24"/>
          <w:szCs w:val="24"/>
        </w:rPr>
        <w:t>) dien</w:t>
      </w:r>
      <w:r w:rsidR="007C7FBA" w:rsidRPr="00553BB9">
        <w:rPr>
          <w:sz w:val="24"/>
          <w:szCs w:val="24"/>
        </w:rPr>
        <w:t>ų</w:t>
      </w:r>
      <w:r w:rsidR="00C21A0D" w:rsidRPr="00553BB9">
        <w:rPr>
          <w:sz w:val="24"/>
          <w:szCs w:val="24"/>
        </w:rPr>
        <w:t xml:space="preserve"> </w:t>
      </w:r>
      <w:r w:rsidR="00F62A33">
        <w:rPr>
          <w:sz w:val="24"/>
          <w:szCs w:val="24"/>
        </w:rPr>
        <w:t>iki</w:t>
      </w:r>
      <w:r w:rsidR="00C21A0D" w:rsidRPr="00553BB9">
        <w:rPr>
          <w:sz w:val="24"/>
          <w:szCs w:val="24"/>
        </w:rPr>
        <w:t xml:space="preserve"> Sutarties nutrauki</w:t>
      </w:r>
      <w:r w:rsidR="00F62A33">
        <w:rPr>
          <w:sz w:val="24"/>
          <w:szCs w:val="24"/>
        </w:rPr>
        <w:t>mo</w:t>
      </w:r>
      <w:r w:rsidR="00C21A0D" w:rsidRPr="00553BB9">
        <w:rPr>
          <w:sz w:val="24"/>
          <w:szCs w:val="24"/>
        </w:rPr>
        <w:t xml:space="preserve"> </w:t>
      </w:r>
      <w:r w:rsidR="001B66CB" w:rsidRPr="00553BB9">
        <w:rPr>
          <w:sz w:val="24"/>
          <w:szCs w:val="24"/>
        </w:rPr>
        <w:t>dienos</w:t>
      </w:r>
      <w:r w:rsidR="00C21A0D" w:rsidRPr="00553BB9">
        <w:rPr>
          <w:sz w:val="24"/>
          <w:szCs w:val="24"/>
        </w:rPr>
        <w:t xml:space="preserve">, kad kaip galima anksčiau būtų identifikuoti galimi grąžinamo (perduodamo) </w:t>
      </w:r>
      <w:r w:rsidR="00553BB9">
        <w:rPr>
          <w:sz w:val="24"/>
          <w:szCs w:val="24"/>
        </w:rPr>
        <w:t>Objekt</w:t>
      </w:r>
      <w:r w:rsidR="00C21A0D" w:rsidRPr="00553BB9">
        <w:rPr>
          <w:sz w:val="24"/>
          <w:szCs w:val="24"/>
        </w:rPr>
        <w:t>o neatitikimai nustatytiems reikalavimams ir Privatus subjektas iki Sutarties termino pabaigos galėtų tuos neatitikimus pašalinti. Turto būklės patikrinimo</w:t>
      </w:r>
      <w:r w:rsidR="00553BB9">
        <w:rPr>
          <w:sz w:val="24"/>
          <w:szCs w:val="24"/>
        </w:rPr>
        <w:t xml:space="preserve"> </w:t>
      </w:r>
      <w:r w:rsidR="00C21A0D" w:rsidRPr="00553BB9">
        <w:rPr>
          <w:sz w:val="24"/>
          <w:szCs w:val="24"/>
        </w:rPr>
        <w:t xml:space="preserve"> rezultatai </w:t>
      </w:r>
      <w:r w:rsidR="00F62A33" w:rsidRPr="00F62A33">
        <w:rPr>
          <w:sz w:val="24"/>
          <w:szCs w:val="24"/>
        </w:rPr>
        <w:t xml:space="preserve">fiksuojami Objekto ir Naujo turto būklės patikrinimo akte, kuris turi būti parengiamas ne vėliau, kaip per </w:t>
      </w:r>
      <w:r w:rsidR="00F62A33">
        <w:rPr>
          <w:sz w:val="24"/>
          <w:szCs w:val="24"/>
        </w:rPr>
        <w:t>3</w:t>
      </w:r>
      <w:r w:rsidR="00F62A33" w:rsidRPr="00553BB9">
        <w:rPr>
          <w:sz w:val="24"/>
          <w:szCs w:val="24"/>
        </w:rPr>
        <w:t>0 (</w:t>
      </w:r>
      <w:r w:rsidR="00F62A33">
        <w:rPr>
          <w:sz w:val="24"/>
          <w:szCs w:val="24"/>
        </w:rPr>
        <w:t>tris</w:t>
      </w:r>
      <w:r w:rsidR="00F62A33" w:rsidRPr="00553BB9">
        <w:rPr>
          <w:sz w:val="24"/>
          <w:szCs w:val="24"/>
        </w:rPr>
        <w:t xml:space="preserve">dešimt) dienų </w:t>
      </w:r>
      <w:r w:rsidR="00F62A33" w:rsidRPr="00F62A33">
        <w:rPr>
          <w:sz w:val="24"/>
          <w:szCs w:val="24"/>
        </w:rPr>
        <w:t>nuo Objekto ir Naujo turto būklės patikrinimo pradžios ir kurį pasirašo visi komisijos nariai</w:t>
      </w:r>
      <w:r w:rsidR="00F62A33">
        <w:rPr>
          <w:sz w:val="24"/>
          <w:szCs w:val="24"/>
        </w:rPr>
        <w:t>.</w:t>
      </w:r>
      <w:bookmarkEnd w:id="235"/>
      <w:r w:rsidR="00C21A0D" w:rsidRPr="00892586">
        <w:rPr>
          <w:sz w:val="24"/>
          <w:szCs w:val="24"/>
        </w:rPr>
        <w:t xml:space="preserve"> </w:t>
      </w:r>
    </w:p>
    <w:p w14:paraId="6E39D9B1" w14:textId="75D711AD" w:rsidR="00F62A33" w:rsidRDefault="3BEF6CD6" w:rsidP="000433A4">
      <w:pPr>
        <w:pStyle w:val="paragrafai"/>
        <w:tabs>
          <w:tab w:val="num" w:pos="1418"/>
        </w:tabs>
        <w:ind w:left="1418" w:hanging="851"/>
        <w:rPr>
          <w:sz w:val="24"/>
          <w:szCs w:val="24"/>
        </w:rPr>
      </w:pPr>
      <w:bookmarkStart w:id="236" w:name="_Ref57870233"/>
      <w:bookmarkStart w:id="237" w:name="_Ref56597532"/>
      <w:bookmarkStart w:id="238" w:name="_Ref105391574"/>
      <w:r w:rsidRPr="49D0B3B3">
        <w:rPr>
          <w:sz w:val="24"/>
          <w:szCs w:val="24"/>
        </w:rPr>
        <w:t xml:space="preserve">Jeigu komisija nustato, kad grąžinamo </w:t>
      </w:r>
      <w:r w:rsidR="00F26E03" w:rsidRPr="00F26E03">
        <w:rPr>
          <w:sz w:val="24"/>
          <w:szCs w:val="24"/>
        </w:rPr>
        <w:t xml:space="preserve">Objekto elementas </w:t>
      </w:r>
      <w:r w:rsidRPr="49D0B3B3">
        <w:rPr>
          <w:sz w:val="24"/>
          <w:szCs w:val="24"/>
        </w:rPr>
        <w:t>ar Naujas turtas nėra tokios būklės, kuri atitiktų grąžinimo reikalavimus, per</w:t>
      </w:r>
      <w:r w:rsidR="06038165" w:rsidRPr="49D0B3B3">
        <w:rPr>
          <w:sz w:val="24"/>
          <w:szCs w:val="24"/>
        </w:rPr>
        <w:t xml:space="preserve"> </w:t>
      </w:r>
      <w:r w:rsidR="00D16521">
        <w:rPr>
          <w:sz w:val="24"/>
          <w:szCs w:val="24"/>
        </w:rPr>
        <w:t xml:space="preserve">15 (penkiolika) Darbo </w:t>
      </w:r>
      <w:r w:rsidRPr="49D0B3B3">
        <w:rPr>
          <w:sz w:val="24"/>
          <w:szCs w:val="24"/>
        </w:rPr>
        <w:t>dien</w:t>
      </w:r>
      <w:r w:rsidR="50FC5400" w:rsidRPr="49D0B3B3">
        <w:rPr>
          <w:sz w:val="24"/>
          <w:szCs w:val="24"/>
        </w:rPr>
        <w:t>ų</w:t>
      </w:r>
      <w:r w:rsidRPr="49D0B3B3">
        <w:rPr>
          <w:sz w:val="24"/>
          <w:szCs w:val="24"/>
        </w:rPr>
        <w:t xml:space="preserve"> po patikrinimo pabaigos Privatus subjektas pateikia Valdžios subjektui:</w:t>
      </w:r>
      <w:bookmarkEnd w:id="236"/>
    </w:p>
    <w:p w14:paraId="3C614001" w14:textId="31DE8271" w:rsidR="00F62A33" w:rsidRPr="007062DF" w:rsidRDefault="00F62A33" w:rsidP="000433A4">
      <w:pPr>
        <w:pStyle w:val="paragrafesraas"/>
        <w:tabs>
          <w:tab w:val="num" w:pos="2269"/>
        </w:tabs>
        <w:ind w:left="2268" w:hanging="850"/>
      </w:pPr>
      <w:r w:rsidRPr="007062DF">
        <w:rPr>
          <w:sz w:val="24"/>
          <w:szCs w:val="24"/>
        </w:rPr>
        <w:t xml:space="preserve">pasiūlymą dėl darbų, siekiant ištaisyti nustatytus </w:t>
      </w:r>
      <w:r>
        <w:rPr>
          <w:sz w:val="24"/>
          <w:szCs w:val="24"/>
        </w:rPr>
        <w:t>Objekto</w:t>
      </w:r>
      <w:r w:rsidRPr="007062DF">
        <w:rPr>
          <w:sz w:val="24"/>
          <w:szCs w:val="24"/>
        </w:rPr>
        <w:t xml:space="preserve"> elemento </w:t>
      </w:r>
      <w:r>
        <w:rPr>
          <w:sz w:val="24"/>
          <w:szCs w:val="24"/>
        </w:rPr>
        <w:t>neatitikimus</w:t>
      </w:r>
      <w:r w:rsidRPr="007062DF">
        <w:rPr>
          <w:sz w:val="24"/>
          <w:szCs w:val="24"/>
        </w:rPr>
        <w:t>,</w:t>
      </w:r>
      <w:r>
        <w:rPr>
          <w:sz w:val="24"/>
          <w:szCs w:val="24"/>
        </w:rPr>
        <w:t xml:space="preserve"> atlikimo, kuriame turi būti nurodyta tokių</w:t>
      </w:r>
      <w:r w:rsidRPr="00C577C6">
        <w:rPr>
          <w:sz w:val="24"/>
          <w:szCs w:val="24"/>
        </w:rPr>
        <w:t xml:space="preserve"> </w:t>
      </w:r>
      <w:r>
        <w:rPr>
          <w:sz w:val="24"/>
          <w:szCs w:val="24"/>
        </w:rPr>
        <w:t xml:space="preserve">darbų </w:t>
      </w:r>
      <w:r w:rsidRPr="00C577C6">
        <w:rPr>
          <w:sz w:val="24"/>
          <w:szCs w:val="24"/>
        </w:rPr>
        <w:t>apimtis, atlikimo būdas</w:t>
      </w:r>
      <w:r w:rsidRPr="007062DF">
        <w:rPr>
          <w:sz w:val="24"/>
          <w:szCs w:val="24"/>
        </w:rPr>
        <w:t>,</w:t>
      </w:r>
      <w:r w:rsidRPr="00C577C6">
        <w:rPr>
          <w:sz w:val="24"/>
          <w:szCs w:val="24"/>
        </w:rPr>
        <w:t xml:space="preserve"> terminas</w:t>
      </w:r>
      <w:r w:rsidRPr="007062DF">
        <w:rPr>
          <w:sz w:val="24"/>
          <w:szCs w:val="24"/>
        </w:rPr>
        <w:t xml:space="preserve"> ir </w:t>
      </w:r>
      <w:r>
        <w:rPr>
          <w:sz w:val="24"/>
          <w:szCs w:val="24"/>
        </w:rPr>
        <w:t xml:space="preserve">sąmata, </w:t>
      </w:r>
      <w:r w:rsidRPr="00823844">
        <w:rPr>
          <w:sz w:val="24"/>
          <w:szCs w:val="24"/>
        </w:rPr>
        <w:t xml:space="preserve">jeigu Privatus subjektas planuoja ištaisyti </w:t>
      </w:r>
      <w:r>
        <w:rPr>
          <w:sz w:val="24"/>
          <w:szCs w:val="24"/>
        </w:rPr>
        <w:t>neatitikimus</w:t>
      </w:r>
      <w:r w:rsidRPr="00823844">
        <w:rPr>
          <w:sz w:val="24"/>
          <w:szCs w:val="24"/>
        </w:rPr>
        <w:t xml:space="preserve"> atliekant darbus</w:t>
      </w:r>
      <w:r>
        <w:rPr>
          <w:sz w:val="24"/>
          <w:szCs w:val="24"/>
        </w:rPr>
        <w:t>; arba</w:t>
      </w:r>
    </w:p>
    <w:p w14:paraId="79E144FF" w14:textId="7ABEFBCE" w:rsidR="00F62A33" w:rsidRPr="009D5C3E" w:rsidRDefault="00F62A33" w:rsidP="000433A4">
      <w:pPr>
        <w:pStyle w:val="paragrafesraas"/>
        <w:tabs>
          <w:tab w:val="num" w:pos="2269"/>
        </w:tabs>
        <w:ind w:left="2268" w:hanging="850"/>
      </w:pPr>
      <w:r>
        <w:rPr>
          <w:sz w:val="24"/>
          <w:szCs w:val="24"/>
        </w:rPr>
        <w:t>pasiūlymą dėl Objekto elemento pakeitimo kitu lygiaverčiu elementu, kuriame turi būti detaliai aprašytas naujas siūlomas elementas, pakeitimo terminas bei sąmata</w:t>
      </w:r>
      <w:r w:rsidR="000F74A7">
        <w:rPr>
          <w:sz w:val="24"/>
          <w:szCs w:val="24"/>
        </w:rPr>
        <w:t>;</w:t>
      </w:r>
    </w:p>
    <w:p w14:paraId="5220D449" w14:textId="1273277B" w:rsidR="00F62A33" w:rsidRPr="009D5C3E" w:rsidRDefault="00F62A33" w:rsidP="000433A4">
      <w:pPr>
        <w:pStyle w:val="paragrafesraas"/>
        <w:tabs>
          <w:tab w:val="num" w:pos="2269"/>
        </w:tabs>
        <w:ind w:left="2268" w:hanging="850"/>
        <w:rPr>
          <w:sz w:val="24"/>
          <w:szCs w:val="24"/>
        </w:rPr>
      </w:pPr>
      <w:bookmarkStart w:id="239" w:name="_Hlk140074363"/>
      <w:r w:rsidRPr="009D5C3E">
        <w:rPr>
          <w:sz w:val="24"/>
          <w:szCs w:val="24"/>
        </w:rPr>
        <w:t>pasiūlymą dėl Naujo turto pakeitimo kitu lygiaverčiu, jeigu patikrinimo metu nustatoma, kad Naujas tu</w:t>
      </w:r>
      <w:r w:rsidR="00791F1E">
        <w:rPr>
          <w:sz w:val="24"/>
          <w:szCs w:val="24"/>
        </w:rPr>
        <w:t>r</w:t>
      </w:r>
      <w:r w:rsidRPr="009D5C3E">
        <w:rPr>
          <w:sz w:val="24"/>
          <w:szCs w:val="24"/>
        </w:rPr>
        <w:t xml:space="preserve">tas neatitinka sąrašo, nurodyto Sutarties </w:t>
      </w:r>
      <w:r w:rsidR="007A4B49">
        <w:rPr>
          <w:sz w:val="24"/>
          <w:szCs w:val="24"/>
          <w:highlight w:val="yellow"/>
        </w:rPr>
        <w:fldChar w:fldCharType="begin"/>
      </w:r>
      <w:r w:rsidR="007A4B49">
        <w:rPr>
          <w:sz w:val="24"/>
          <w:szCs w:val="24"/>
        </w:rPr>
        <w:instrText xml:space="preserve"> REF _Ref106343227 \r \h </w:instrText>
      </w:r>
      <w:r w:rsidR="007A4B49">
        <w:rPr>
          <w:sz w:val="24"/>
          <w:szCs w:val="24"/>
          <w:highlight w:val="yellow"/>
        </w:rPr>
      </w:r>
      <w:r w:rsidR="007A4B49">
        <w:rPr>
          <w:sz w:val="24"/>
          <w:szCs w:val="24"/>
          <w:highlight w:val="yellow"/>
        </w:rPr>
        <w:fldChar w:fldCharType="separate"/>
      </w:r>
      <w:r w:rsidR="00E3063E">
        <w:rPr>
          <w:sz w:val="24"/>
          <w:szCs w:val="24"/>
        </w:rPr>
        <w:t>18.1.4</w:t>
      </w:r>
      <w:r w:rsidR="007A4B49">
        <w:rPr>
          <w:sz w:val="24"/>
          <w:szCs w:val="24"/>
          <w:highlight w:val="yellow"/>
        </w:rPr>
        <w:fldChar w:fldCharType="end"/>
      </w:r>
      <w:r>
        <w:rPr>
          <w:sz w:val="24"/>
          <w:szCs w:val="24"/>
        </w:rPr>
        <w:t xml:space="preserve"> </w:t>
      </w:r>
      <w:r w:rsidRPr="009D5C3E">
        <w:rPr>
          <w:sz w:val="24"/>
          <w:szCs w:val="24"/>
        </w:rPr>
        <w:t xml:space="preserve">punkte, išskyrus Sutarties vykdymo metu visiškai fiziškai nudėvėtą Naują turtą. </w:t>
      </w:r>
      <w:bookmarkEnd w:id="239"/>
    </w:p>
    <w:p w14:paraId="507CD2DB" w14:textId="15325CFB" w:rsidR="00F62A33" w:rsidRDefault="00F62A33" w:rsidP="000433A4">
      <w:pPr>
        <w:pStyle w:val="paragrafai"/>
        <w:tabs>
          <w:tab w:val="num" w:pos="1418"/>
        </w:tabs>
        <w:ind w:left="1418" w:hanging="851"/>
        <w:rPr>
          <w:sz w:val="24"/>
          <w:szCs w:val="24"/>
        </w:rPr>
      </w:pPr>
      <w:bookmarkStart w:id="240" w:name="_Ref57871541"/>
      <w:r>
        <w:rPr>
          <w:sz w:val="24"/>
          <w:szCs w:val="24"/>
        </w:rPr>
        <w:t xml:space="preserve">Valdžios subjektas, gavęs iš Privataus subjekto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E3063E">
        <w:rPr>
          <w:sz w:val="24"/>
          <w:szCs w:val="24"/>
        </w:rPr>
        <w:t>10.6</w:t>
      </w:r>
      <w:r>
        <w:rPr>
          <w:sz w:val="24"/>
          <w:szCs w:val="24"/>
        </w:rPr>
        <w:fldChar w:fldCharType="end"/>
      </w:r>
      <w:r>
        <w:rPr>
          <w:sz w:val="24"/>
          <w:szCs w:val="24"/>
        </w:rPr>
        <w:t xml:space="preserve"> punkte nurodytą pasiūlymą, per </w:t>
      </w:r>
      <w:r w:rsidRPr="0005056B">
        <w:rPr>
          <w:sz w:val="24"/>
          <w:szCs w:val="24"/>
        </w:rPr>
        <w:t>5</w:t>
      </w:r>
      <w:r>
        <w:rPr>
          <w:sz w:val="24"/>
          <w:szCs w:val="24"/>
        </w:rPr>
        <w:t xml:space="preserve"> (penkias) Darbo dienas turi pateikti pritarimą dėl nustatytų Objekto </w:t>
      </w:r>
      <w:r w:rsidRPr="00F561D7">
        <w:rPr>
          <w:sz w:val="24"/>
          <w:szCs w:val="24"/>
        </w:rPr>
        <w:t>ir Naujo turto</w:t>
      </w:r>
      <w:r>
        <w:rPr>
          <w:sz w:val="24"/>
          <w:szCs w:val="24"/>
        </w:rPr>
        <w:t xml:space="preserve"> neatitikimų ištaisymo arba pareikšti pastabas. Jeigu Valdžios subjektas pareiškia pastabas dėl Privataus subjekto pasiūlymo, nurodyto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E3063E">
        <w:rPr>
          <w:sz w:val="24"/>
          <w:szCs w:val="24"/>
        </w:rPr>
        <w:t>10.6</w:t>
      </w:r>
      <w:r>
        <w:rPr>
          <w:sz w:val="24"/>
          <w:szCs w:val="24"/>
        </w:rPr>
        <w:fldChar w:fldCharType="end"/>
      </w:r>
      <w:r>
        <w:rPr>
          <w:sz w:val="24"/>
          <w:szCs w:val="24"/>
        </w:rPr>
        <w:t xml:space="preserve"> punkte, Privatus subjektas turi per protingą terminą, kuris negali būti ilgesnis, kaip </w:t>
      </w:r>
      <w:r w:rsidRPr="0005056B">
        <w:rPr>
          <w:sz w:val="24"/>
          <w:szCs w:val="24"/>
        </w:rPr>
        <w:t>5</w:t>
      </w:r>
      <w:r>
        <w:rPr>
          <w:sz w:val="24"/>
          <w:szCs w:val="24"/>
        </w:rPr>
        <w:t xml:space="preserve"> (penkios) Darbo dienos</w:t>
      </w:r>
      <w:r w:rsidRPr="0005056B">
        <w:rPr>
          <w:sz w:val="24"/>
          <w:szCs w:val="24"/>
        </w:rPr>
        <w:t xml:space="preserve">, </w:t>
      </w:r>
      <w:r>
        <w:rPr>
          <w:sz w:val="24"/>
          <w:szCs w:val="24"/>
        </w:rPr>
        <w:t>patikslinti pasiūlymą pagal Valdžios subjekto pateiktas pastabas</w:t>
      </w:r>
      <w:r w:rsidRPr="00C577C6">
        <w:rPr>
          <w:sz w:val="24"/>
          <w:szCs w:val="24"/>
        </w:rPr>
        <w:t xml:space="preserve"> ir </w:t>
      </w:r>
      <w:r>
        <w:rPr>
          <w:sz w:val="24"/>
          <w:szCs w:val="24"/>
        </w:rPr>
        <w:t>jį pateikti Valdžios subjektui.</w:t>
      </w:r>
      <w:bookmarkEnd w:id="240"/>
    </w:p>
    <w:p w14:paraId="5FB1E955" w14:textId="264C7FCF" w:rsidR="00F62A33" w:rsidRDefault="00F62A33" w:rsidP="000433A4">
      <w:pPr>
        <w:pStyle w:val="paragrafai"/>
        <w:tabs>
          <w:tab w:val="num" w:pos="1418"/>
        </w:tabs>
        <w:ind w:left="1418" w:hanging="851"/>
        <w:rPr>
          <w:sz w:val="24"/>
          <w:szCs w:val="24"/>
        </w:rPr>
      </w:pPr>
      <w:r>
        <w:rPr>
          <w:sz w:val="24"/>
          <w:szCs w:val="24"/>
        </w:rPr>
        <w:t>Darbus</w:t>
      </w:r>
      <w:r w:rsidR="000F74A7">
        <w:rPr>
          <w:sz w:val="24"/>
          <w:szCs w:val="24"/>
        </w:rPr>
        <w:t>,</w:t>
      </w:r>
      <w:r>
        <w:rPr>
          <w:sz w:val="24"/>
          <w:szCs w:val="24"/>
        </w:rPr>
        <w:t xml:space="preserve"> </w:t>
      </w:r>
      <w:r w:rsidR="00F26E03" w:rsidRPr="00F26E03">
        <w:rPr>
          <w:sz w:val="24"/>
          <w:szCs w:val="24"/>
        </w:rPr>
        <w:t>pašalinant nustatytus Objekto būklės arba atskiro Objekto elemento, ar Naujo turto neatitikimus</w:t>
      </w:r>
      <w:r w:rsidR="000F74A7">
        <w:rPr>
          <w:sz w:val="24"/>
          <w:szCs w:val="24"/>
        </w:rPr>
        <w:t>,</w:t>
      </w:r>
      <w:r w:rsidR="00F26E03" w:rsidRPr="00F26E03">
        <w:rPr>
          <w:sz w:val="24"/>
          <w:szCs w:val="24"/>
        </w:rPr>
        <w:t xml:space="preserve"> arba pakeitimą lygiaverčiu Objekto elementu ar dalimi, ar Nauju turtu Privatus subjektas atlieka savo sąskaita.</w:t>
      </w:r>
    </w:p>
    <w:p w14:paraId="4751508C" w14:textId="24B1C7CC" w:rsidR="00F62A33" w:rsidRDefault="00F62A33" w:rsidP="000433A4">
      <w:pPr>
        <w:pStyle w:val="paragrafai"/>
        <w:tabs>
          <w:tab w:val="num" w:pos="1418"/>
        </w:tabs>
        <w:ind w:left="1418" w:hanging="851"/>
        <w:rPr>
          <w:sz w:val="24"/>
          <w:szCs w:val="24"/>
        </w:rPr>
      </w:pPr>
      <w:r>
        <w:rPr>
          <w:sz w:val="24"/>
          <w:szCs w:val="24"/>
        </w:rPr>
        <w:t xml:space="preserve">Jeigu Privatus subjektas neištaiso Objekto </w:t>
      </w:r>
      <w:r w:rsidRPr="00F561D7">
        <w:rPr>
          <w:sz w:val="24"/>
          <w:szCs w:val="24"/>
        </w:rPr>
        <w:t>ar Naujo turto</w:t>
      </w:r>
      <w:r>
        <w:rPr>
          <w:sz w:val="24"/>
          <w:szCs w:val="24"/>
        </w:rPr>
        <w:t xml:space="preserve"> neatitikimų per pasiūlyme, kaip nurodyta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E3063E">
        <w:rPr>
          <w:sz w:val="24"/>
          <w:szCs w:val="24"/>
        </w:rPr>
        <w:t>10.6</w:t>
      </w:r>
      <w:r>
        <w:rPr>
          <w:sz w:val="24"/>
          <w:szCs w:val="24"/>
        </w:rPr>
        <w:fldChar w:fldCharType="end"/>
      </w:r>
      <w:r>
        <w:rPr>
          <w:sz w:val="24"/>
          <w:szCs w:val="24"/>
        </w:rPr>
        <w:t xml:space="preserve"> punkte, ar patikslintame pasiūlyme, kaip nurodyta Sutarties </w:t>
      </w:r>
      <w:r>
        <w:rPr>
          <w:sz w:val="24"/>
          <w:szCs w:val="24"/>
        </w:rPr>
        <w:fldChar w:fldCharType="begin"/>
      </w:r>
      <w:r>
        <w:rPr>
          <w:sz w:val="24"/>
          <w:szCs w:val="24"/>
        </w:rPr>
        <w:instrText xml:space="preserve"> REF _Ref57871541 \r \h </w:instrText>
      </w:r>
      <w:r>
        <w:rPr>
          <w:sz w:val="24"/>
          <w:szCs w:val="24"/>
        </w:rPr>
      </w:r>
      <w:r>
        <w:rPr>
          <w:sz w:val="24"/>
          <w:szCs w:val="24"/>
        </w:rPr>
        <w:fldChar w:fldCharType="separate"/>
      </w:r>
      <w:r w:rsidR="00E3063E">
        <w:rPr>
          <w:sz w:val="24"/>
          <w:szCs w:val="24"/>
        </w:rPr>
        <w:t>10.7</w:t>
      </w:r>
      <w:r>
        <w:rPr>
          <w:sz w:val="24"/>
          <w:szCs w:val="24"/>
        </w:rPr>
        <w:fldChar w:fldCharType="end"/>
      </w:r>
      <w:r>
        <w:rPr>
          <w:sz w:val="24"/>
          <w:szCs w:val="24"/>
        </w:rPr>
        <w:t xml:space="preserve"> punkte, nustatytą terminą, Objekto </w:t>
      </w:r>
      <w:r w:rsidRPr="00F561D7">
        <w:rPr>
          <w:sz w:val="24"/>
          <w:szCs w:val="24"/>
        </w:rPr>
        <w:t>ar Naujo turto</w:t>
      </w:r>
      <w:r>
        <w:rPr>
          <w:sz w:val="24"/>
          <w:szCs w:val="24"/>
        </w:rPr>
        <w:t xml:space="preserve"> neatitikimo išlaidos, nurodytos Privataus subjekto pasiūlyme </w:t>
      </w:r>
      <w:r w:rsidRPr="00210A19">
        <w:rPr>
          <w:sz w:val="24"/>
          <w:szCs w:val="24"/>
        </w:rPr>
        <w:t xml:space="preserve">yra </w:t>
      </w:r>
      <w:r w:rsidRPr="00ED22E6">
        <w:rPr>
          <w:sz w:val="24"/>
          <w:szCs w:val="24"/>
        </w:rPr>
        <w:t xml:space="preserve">atlyginamos Sutarties </w:t>
      </w:r>
      <w:r w:rsidRPr="00ED22E6">
        <w:rPr>
          <w:sz w:val="24"/>
          <w:szCs w:val="24"/>
        </w:rPr>
        <w:fldChar w:fldCharType="begin"/>
      </w:r>
      <w:r w:rsidRPr="00ED22E6">
        <w:rPr>
          <w:sz w:val="24"/>
          <w:szCs w:val="24"/>
        </w:rPr>
        <w:instrText xml:space="preserve"> REF _Ref94625136 \r \h  \* MERGEFORMAT </w:instrText>
      </w:r>
      <w:r w:rsidRPr="00ED22E6">
        <w:rPr>
          <w:sz w:val="24"/>
          <w:szCs w:val="24"/>
        </w:rPr>
      </w:r>
      <w:r w:rsidRPr="00ED22E6">
        <w:rPr>
          <w:sz w:val="24"/>
          <w:szCs w:val="24"/>
        </w:rPr>
        <w:fldChar w:fldCharType="separate"/>
      </w:r>
      <w:r w:rsidR="00E3063E">
        <w:rPr>
          <w:sz w:val="24"/>
          <w:szCs w:val="24"/>
        </w:rPr>
        <w:t>10.15</w:t>
      </w:r>
      <w:r w:rsidRPr="00ED22E6">
        <w:rPr>
          <w:sz w:val="24"/>
          <w:szCs w:val="24"/>
        </w:rPr>
        <w:fldChar w:fldCharType="end"/>
      </w:r>
      <w:r w:rsidRPr="00ED22E6">
        <w:rPr>
          <w:sz w:val="24"/>
          <w:szCs w:val="24"/>
        </w:rPr>
        <w:t xml:space="preserve"> punkte numatyta tvarka.</w:t>
      </w:r>
    </w:p>
    <w:p w14:paraId="40697D0D" w14:textId="75BE671E" w:rsidR="00FF28BA" w:rsidRPr="00FF28BA" w:rsidRDefault="00FF28BA" w:rsidP="00FB0DA7">
      <w:pPr>
        <w:pStyle w:val="paragrafai"/>
        <w:tabs>
          <w:tab w:val="num" w:pos="1063"/>
          <w:tab w:val="num" w:pos="1418"/>
        </w:tabs>
        <w:ind w:left="1418" w:hanging="851"/>
        <w:rPr>
          <w:sz w:val="24"/>
          <w:szCs w:val="24"/>
        </w:rPr>
      </w:pPr>
      <w:r w:rsidRPr="002428CF">
        <w:rPr>
          <w:sz w:val="24"/>
          <w:szCs w:val="24"/>
        </w:rPr>
        <w:t xml:space="preserve">Naujas turtas, atitinkantis Naujo turto sąrašą, nurodytą Sutarties </w:t>
      </w:r>
      <w:r w:rsidR="00B25BF1">
        <w:rPr>
          <w:sz w:val="24"/>
          <w:szCs w:val="24"/>
        </w:rPr>
        <w:fldChar w:fldCharType="begin"/>
      </w:r>
      <w:r w:rsidR="00B25BF1">
        <w:rPr>
          <w:sz w:val="24"/>
          <w:szCs w:val="24"/>
        </w:rPr>
        <w:instrText xml:space="preserve"> REF _Ref106343227 \r \h </w:instrText>
      </w:r>
      <w:r w:rsidR="00B25BF1">
        <w:rPr>
          <w:sz w:val="24"/>
          <w:szCs w:val="24"/>
        </w:rPr>
      </w:r>
      <w:r w:rsidR="00B25BF1">
        <w:rPr>
          <w:sz w:val="24"/>
          <w:szCs w:val="24"/>
        </w:rPr>
        <w:fldChar w:fldCharType="separate"/>
      </w:r>
      <w:r w:rsidR="00E3063E">
        <w:rPr>
          <w:sz w:val="24"/>
          <w:szCs w:val="24"/>
        </w:rPr>
        <w:t>18.1.4</w:t>
      </w:r>
      <w:r w:rsidR="00B25BF1">
        <w:rPr>
          <w:sz w:val="24"/>
          <w:szCs w:val="24"/>
        </w:rPr>
        <w:fldChar w:fldCharType="end"/>
      </w:r>
      <w:r w:rsidRPr="002428CF">
        <w:rPr>
          <w:sz w:val="24"/>
          <w:szCs w:val="24"/>
        </w:rPr>
        <w:t xml:space="preserve"> punkte, pagal Valdžios subjekto ir Privataus subjekto pasirašomą perdavimo – priėmimo aktą Privataus subjekto privalo būti perduotas Valdžios subjektui Sutarties pasibaigimo ar nutraukimo </w:t>
      </w:r>
      <w:r w:rsidRPr="001F74A8">
        <w:rPr>
          <w:sz w:val="24"/>
          <w:szCs w:val="24"/>
        </w:rPr>
        <w:t>dien</w:t>
      </w:r>
      <w:r w:rsidR="00426CDC" w:rsidRPr="001F74A8">
        <w:rPr>
          <w:sz w:val="24"/>
          <w:szCs w:val="24"/>
        </w:rPr>
        <w:t>ą</w:t>
      </w:r>
      <w:r w:rsidRPr="001F74A8">
        <w:rPr>
          <w:sz w:val="24"/>
          <w:szCs w:val="24"/>
        </w:rPr>
        <w:t>.</w:t>
      </w:r>
      <w:r w:rsidRPr="002428CF">
        <w:rPr>
          <w:sz w:val="24"/>
          <w:szCs w:val="24"/>
        </w:rPr>
        <w:t xml:space="preserve"> Naujo turto patikrinimui bei neatitikimų ištaisymui taikoma tokia pati tvarka, kaip ir Objekto patikrinimui ir neatitikimų ištaisymui, nurodyta šiame Sutarties </w:t>
      </w:r>
      <w:r w:rsidR="00B25BF1">
        <w:rPr>
          <w:sz w:val="24"/>
          <w:szCs w:val="24"/>
        </w:rPr>
        <w:fldChar w:fldCharType="begin"/>
      </w:r>
      <w:r w:rsidR="00B25BF1">
        <w:rPr>
          <w:sz w:val="24"/>
          <w:szCs w:val="24"/>
        </w:rPr>
        <w:instrText xml:space="preserve"> REF _Ref105391431 \r \h </w:instrText>
      </w:r>
      <w:r w:rsidR="00B25BF1">
        <w:rPr>
          <w:sz w:val="24"/>
          <w:szCs w:val="24"/>
        </w:rPr>
      </w:r>
      <w:r w:rsidR="00B25BF1">
        <w:rPr>
          <w:sz w:val="24"/>
          <w:szCs w:val="24"/>
        </w:rPr>
        <w:fldChar w:fldCharType="separate"/>
      </w:r>
      <w:r w:rsidR="00E3063E">
        <w:rPr>
          <w:sz w:val="24"/>
          <w:szCs w:val="24"/>
        </w:rPr>
        <w:t>10</w:t>
      </w:r>
      <w:r w:rsidR="00B25BF1">
        <w:rPr>
          <w:sz w:val="24"/>
          <w:szCs w:val="24"/>
        </w:rPr>
        <w:fldChar w:fldCharType="end"/>
      </w:r>
      <w:r w:rsidRPr="002428CF">
        <w:rPr>
          <w:sz w:val="24"/>
          <w:szCs w:val="24"/>
        </w:rPr>
        <w:t xml:space="preserve"> punkte.</w:t>
      </w:r>
    </w:p>
    <w:p w14:paraId="347245F3" w14:textId="21F59044" w:rsidR="00F62A33" w:rsidRDefault="00F62A33" w:rsidP="000433A4">
      <w:pPr>
        <w:pStyle w:val="paragrafai"/>
        <w:tabs>
          <w:tab w:val="num" w:pos="990"/>
          <w:tab w:val="num" w:pos="1418"/>
        </w:tabs>
        <w:ind w:left="1418" w:hanging="851"/>
        <w:rPr>
          <w:sz w:val="24"/>
          <w:szCs w:val="24"/>
        </w:rPr>
      </w:pPr>
      <w:bookmarkStart w:id="241" w:name="_Ref57873018"/>
      <w:bookmarkEnd w:id="237"/>
      <w:r>
        <w:rPr>
          <w:sz w:val="24"/>
          <w:szCs w:val="24"/>
        </w:rPr>
        <w:lastRenderedPageBreak/>
        <w:t xml:space="preserve">Ne vėliau, kaip likus </w:t>
      </w:r>
      <w:r w:rsidRPr="0005056B">
        <w:rPr>
          <w:sz w:val="24"/>
          <w:szCs w:val="24"/>
        </w:rPr>
        <w:t>1</w:t>
      </w:r>
      <w:r>
        <w:rPr>
          <w:sz w:val="24"/>
          <w:szCs w:val="24"/>
        </w:rPr>
        <w:t xml:space="preserve"> (vienam) mėnesiui iki Sutarties pabaigos, Valdžios subjekto ir Privataus subjekto atstovai atlieka pakartotinį bendrą Objekto ir Naujo turto patikrinimą. Tokio patikrinimo metu turi būti patikrinta ar Turto būklė atitinka Sutartyje nustatytus reikalavimus, įskaitant, ar buvo ištaisyti Turto atskirų elementų trūkumai, nustatyti pirmojo patikrinimo metu.</w:t>
      </w:r>
      <w:bookmarkEnd w:id="241"/>
      <w:r>
        <w:rPr>
          <w:sz w:val="24"/>
          <w:szCs w:val="24"/>
        </w:rPr>
        <w:t xml:space="preserve"> </w:t>
      </w:r>
    </w:p>
    <w:p w14:paraId="1EF23E91" w14:textId="66935BFB" w:rsidR="00F62A33" w:rsidRDefault="3BEF6CD6" w:rsidP="000433A4">
      <w:pPr>
        <w:pStyle w:val="paragrafai"/>
        <w:tabs>
          <w:tab w:val="num" w:pos="1418"/>
        </w:tabs>
        <w:ind w:left="1418" w:hanging="851"/>
        <w:rPr>
          <w:sz w:val="24"/>
          <w:szCs w:val="24"/>
        </w:rPr>
      </w:pPr>
      <w:bookmarkStart w:id="242" w:name="_Ref57874471"/>
      <w:bookmarkStart w:id="243" w:name="_Ref177639392"/>
      <w:r>
        <w:rPr>
          <w:sz w:val="24"/>
          <w:szCs w:val="24"/>
        </w:rPr>
        <w:t xml:space="preserve">Patikrinus </w:t>
      </w:r>
      <w:r w:rsidR="00601945">
        <w:rPr>
          <w:sz w:val="24"/>
          <w:szCs w:val="24"/>
        </w:rPr>
        <w:t>Objekto</w:t>
      </w:r>
      <w:r w:rsidDel="00533FA7">
        <w:rPr>
          <w:sz w:val="24"/>
          <w:szCs w:val="24"/>
        </w:rPr>
        <w:t xml:space="preserve"> </w:t>
      </w:r>
      <w:r>
        <w:rPr>
          <w:sz w:val="24"/>
          <w:szCs w:val="24"/>
        </w:rPr>
        <w:t xml:space="preserve">būklę, kaip nurodyta Sutarties </w:t>
      </w:r>
      <w:r w:rsidR="00F62A33">
        <w:rPr>
          <w:sz w:val="24"/>
          <w:szCs w:val="24"/>
        </w:rPr>
        <w:fldChar w:fldCharType="begin"/>
      </w:r>
      <w:r w:rsidR="00F62A33">
        <w:rPr>
          <w:sz w:val="24"/>
          <w:szCs w:val="24"/>
        </w:rPr>
        <w:instrText xml:space="preserve"> REF _Ref57873018 \r \h </w:instrText>
      </w:r>
      <w:r w:rsidR="00F62A33">
        <w:rPr>
          <w:sz w:val="24"/>
          <w:szCs w:val="24"/>
        </w:rPr>
      </w:r>
      <w:r w:rsidR="00F62A33">
        <w:rPr>
          <w:sz w:val="24"/>
          <w:szCs w:val="24"/>
        </w:rPr>
        <w:fldChar w:fldCharType="separate"/>
      </w:r>
      <w:r w:rsidR="00E3063E">
        <w:rPr>
          <w:sz w:val="24"/>
          <w:szCs w:val="24"/>
        </w:rPr>
        <w:t>10.11</w:t>
      </w:r>
      <w:r w:rsidR="00F62A33">
        <w:rPr>
          <w:sz w:val="24"/>
          <w:szCs w:val="24"/>
        </w:rPr>
        <w:fldChar w:fldCharType="end"/>
      </w:r>
      <w:r>
        <w:rPr>
          <w:sz w:val="24"/>
          <w:szCs w:val="24"/>
        </w:rPr>
        <w:t xml:space="preserve"> punkte, Valdžios subjektas ir Privatus subjektas Sutarties pasibaigimo dieną:</w:t>
      </w:r>
      <w:bookmarkEnd w:id="242"/>
      <w:bookmarkEnd w:id="243"/>
      <w:r>
        <w:rPr>
          <w:sz w:val="24"/>
          <w:szCs w:val="24"/>
        </w:rPr>
        <w:t xml:space="preserve"> </w:t>
      </w:r>
    </w:p>
    <w:p w14:paraId="4E56F87F" w14:textId="5C16B844" w:rsidR="00F62A33" w:rsidRDefault="3BEF6CD6" w:rsidP="00493D5E">
      <w:pPr>
        <w:pStyle w:val="paragrafesraas"/>
        <w:tabs>
          <w:tab w:val="left" w:pos="2268"/>
        </w:tabs>
        <w:ind w:left="2268" w:hanging="1275"/>
        <w:rPr>
          <w:sz w:val="24"/>
          <w:szCs w:val="24"/>
        </w:rPr>
      </w:pPr>
      <w:r w:rsidRPr="49D0B3B3">
        <w:rPr>
          <w:sz w:val="24"/>
          <w:szCs w:val="24"/>
        </w:rPr>
        <w:t xml:space="preserve">pasirašo </w:t>
      </w:r>
      <w:r w:rsidR="00601945">
        <w:rPr>
          <w:sz w:val="24"/>
          <w:szCs w:val="24"/>
        </w:rPr>
        <w:t xml:space="preserve">Objekto </w:t>
      </w:r>
      <w:r w:rsidRPr="49D0B3B3">
        <w:rPr>
          <w:sz w:val="24"/>
          <w:szCs w:val="24"/>
        </w:rPr>
        <w:t>perdavi</w:t>
      </w:r>
      <w:r w:rsidR="4380484B" w:rsidRPr="49D0B3B3">
        <w:rPr>
          <w:sz w:val="24"/>
          <w:szCs w:val="24"/>
        </w:rPr>
        <w:t>mo – priėmimo aktą patvirtindami</w:t>
      </w:r>
      <w:r w:rsidRPr="49D0B3B3">
        <w:rPr>
          <w:sz w:val="24"/>
          <w:szCs w:val="24"/>
        </w:rPr>
        <w:t xml:space="preserve">, kad </w:t>
      </w:r>
      <w:r w:rsidR="00601945">
        <w:rPr>
          <w:sz w:val="24"/>
          <w:szCs w:val="24"/>
        </w:rPr>
        <w:t xml:space="preserve">Objekto </w:t>
      </w:r>
      <w:r w:rsidRPr="49D0B3B3">
        <w:rPr>
          <w:sz w:val="24"/>
          <w:szCs w:val="24"/>
        </w:rPr>
        <w:t xml:space="preserve">būklė atitinka Sutarties reikalavimus; </w:t>
      </w:r>
    </w:p>
    <w:p w14:paraId="79880656" w14:textId="39A2208E" w:rsidR="00F62A33" w:rsidRPr="0005056B" w:rsidRDefault="3BEF6CD6" w:rsidP="00493D5E">
      <w:pPr>
        <w:pStyle w:val="paragrafesraas"/>
        <w:tabs>
          <w:tab w:val="left" w:pos="2268"/>
        </w:tabs>
        <w:ind w:left="2268" w:hanging="1275"/>
        <w:rPr>
          <w:sz w:val="24"/>
          <w:szCs w:val="24"/>
        </w:rPr>
      </w:pPr>
      <w:bookmarkStart w:id="244" w:name="_Ref57873885"/>
      <w:r w:rsidRPr="49D0B3B3">
        <w:rPr>
          <w:sz w:val="24"/>
          <w:szCs w:val="24"/>
        </w:rPr>
        <w:t xml:space="preserve">pasirašo </w:t>
      </w:r>
      <w:r w:rsidR="00601945">
        <w:rPr>
          <w:sz w:val="24"/>
          <w:szCs w:val="24"/>
        </w:rPr>
        <w:t xml:space="preserve">Objekto </w:t>
      </w:r>
      <w:r w:rsidRPr="49D0B3B3">
        <w:rPr>
          <w:sz w:val="24"/>
          <w:szCs w:val="24"/>
        </w:rPr>
        <w:t>perd</w:t>
      </w:r>
      <w:r w:rsidR="4380484B" w:rsidRPr="49D0B3B3">
        <w:rPr>
          <w:sz w:val="24"/>
          <w:szCs w:val="24"/>
        </w:rPr>
        <w:t>avimo – priėmimo aktą nurodydami</w:t>
      </w:r>
      <w:r w:rsidRPr="49D0B3B3">
        <w:rPr>
          <w:sz w:val="24"/>
          <w:szCs w:val="24"/>
        </w:rPr>
        <w:t xml:space="preserve">, kad </w:t>
      </w:r>
      <w:r w:rsidR="00601945">
        <w:rPr>
          <w:sz w:val="24"/>
          <w:szCs w:val="24"/>
        </w:rPr>
        <w:t xml:space="preserve">Objekto </w:t>
      </w:r>
      <w:r w:rsidRPr="49D0B3B3">
        <w:rPr>
          <w:sz w:val="24"/>
          <w:szCs w:val="24"/>
        </w:rPr>
        <w:t xml:space="preserve">būklė neatitinka Sutarties reikalavimų bei detalizuoja tokius neatitikimus ir jų ištaisymo vertę. </w:t>
      </w:r>
      <w:bookmarkEnd w:id="244"/>
    </w:p>
    <w:p w14:paraId="72680827" w14:textId="16B7F8C8" w:rsidR="00F62A33" w:rsidRPr="0005056B" w:rsidRDefault="3BEF6CD6" w:rsidP="00F81FD3">
      <w:pPr>
        <w:pStyle w:val="paragrafai"/>
        <w:tabs>
          <w:tab w:val="left" w:pos="1418"/>
        </w:tabs>
        <w:ind w:left="1418" w:hanging="851"/>
        <w:rPr>
          <w:sz w:val="24"/>
          <w:szCs w:val="24"/>
        </w:rPr>
      </w:pPr>
      <w:r>
        <w:rPr>
          <w:sz w:val="24"/>
          <w:szCs w:val="24"/>
        </w:rPr>
        <w:t xml:space="preserve">Sutarties priešlaikinio nutraukimo atveju pakartotinas </w:t>
      </w:r>
      <w:r w:rsidR="00601945">
        <w:rPr>
          <w:sz w:val="24"/>
          <w:szCs w:val="24"/>
        </w:rPr>
        <w:t xml:space="preserve">Objekto </w:t>
      </w:r>
      <w:r>
        <w:rPr>
          <w:sz w:val="24"/>
          <w:szCs w:val="24"/>
        </w:rPr>
        <w:t>būklės patikrinimas</w:t>
      </w:r>
      <w:r w:rsidR="00601945">
        <w:rPr>
          <w:sz w:val="24"/>
          <w:szCs w:val="24"/>
        </w:rPr>
        <w:t xml:space="preserve">, numatytas </w:t>
      </w:r>
      <w:r w:rsidR="00426CDC">
        <w:rPr>
          <w:sz w:val="24"/>
          <w:szCs w:val="24"/>
        </w:rPr>
        <w:fldChar w:fldCharType="begin"/>
      </w:r>
      <w:r w:rsidR="00426CDC">
        <w:rPr>
          <w:sz w:val="24"/>
          <w:szCs w:val="24"/>
        </w:rPr>
        <w:instrText xml:space="preserve"> REF _Ref57873018 \r \h </w:instrText>
      </w:r>
      <w:r w:rsidR="00426CDC">
        <w:rPr>
          <w:sz w:val="24"/>
          <w:szCs w:val="24"/>
        </w:rPr>
      </w:r>
      <w:r w:rsidR="00426CDC">
        <w:rPr>
          <w:sz w:val="24"/>
          <w:szCs w:val="24"/>
        </w:rPr>
        <w:fldChar w:fldCharType="separate"/>
      </w:r>
      <w:r w:rsidR="00E3063E">
        <w:rPr>
          <w:sz w:val="24"/>
          <w:szCs w:val="24"/>
        </w:rPr>
        <w:t>10.11</w:t>
      </w:r>
      <w:r w:rsidR="00426CDC">
        <w:rPr>
          <w:sz w:val="24"/>
          <w:szCs w:val="24"/>
        </w:rPr>
        <w:fldChar w:fldCharType="end"/>
      </w:r>
      <w:r w:rsidR="00601945">
        <w:rPr>
          <w:sz w:val="24"/>
          <w:szCs w:val="24"/>
        </w:rPr>
        <w:t xml:space="preserve"> punkte,</w:t>
      </w:r>
      <w:r>
        <w:rPr>
          <w:sz w:val="24"/>
          <w:szCs w:val="24"/>
        </w:rPr>
        <w:t xml:space="preserve"> neatliekamas. Tokiu atveju Valdžios subjektas pasirašo </w:t>
      </w:r>
      <w:r w:rsidR="00601945">
        <w:rPr>
          <w:sz w:val="24"/>
          <w:szCs w:val="24"/>
        </w:rPr>
        <w:t xml:space="preserve">Objekto </w:t>
      </w:r>
      <w:r>
        <w:rPr>
          <w:sz w:val="24"/>
          <w:szCs w:val="24"/>
        </w:rPr>
        <w:t xml:space="preserve">perdavimo – priėmimo aktą Sutarties </w:t>
      </w:r>
      <w:r w:rsidR="00F62A33">
        <w:rPr>
          <w:sz w:val="24"/>
          <w:szCs w:val="24"/>
        </w:rPr>
        <w:fldChar w:fldCharType="begin"/>
      </w:r>
      <w:r w:rsidR="00F62A33">
        <w:rPr>
          <w:sz w:val="24"/>
          <w:szCs w:val="24"/>
        </w:rPr>
        <w:instrText xml:space="preserve"> REF _Ref57874471 \r \h </w:instrText>
      </w:r>
      <w:r w:rsidR="00F62A33">
        <w:rPr>
          <w:sz w:val="24"/>
          <w:szCs w:val="24"/>
        </w:rPr>
      </w:r>
      <w:r w:rsidR="00F62A33">
        <w:rPr>
          <w:sz w:val="24"/>
          <w:szCs w:val="24"/>
        </w:rPr>
        <w:fldChar w:fldCharType="separate"/>
      </w:r>
      <w:r w:rsidR="00E3063E">
        <w:rPr>
          <w:sz w:val="24"/>
          <w:szCs w:val="24"/>
        </w:rPr>
        <w:t>10.12</w:t>
      </w:r>
      <w:r w:rsidR="00F62A33">
        <w:rPr>
          <w:sz w:val="24"/>
          <w:szCs w:val="24"/>
        </w:rPr>
        <w:fldChar w:fldCharType="end"/>
      </w:r>
      <w:r>
        <w:rPr>
          <w:sz w:val="24"/>
          <w:szCs w:val="24"/>
        </w:rPr>
        <w:t xml:space="preserve"> punkte nustatyta tvarka.</w:t>
      </w:r>
    </w:p>
    <w:p w14:paraId="1C0DA433" w14:textId="6DE2AEB9" w:rsidR="00F62A33" w:rsidRPr="0005056B" w:rsidRDefault="3BEF6CD6" w:rsidP="00F81FD3">
      <w:pPr>
        <w:pStyle w:val="paragrafai"/>
        <w:tabs>
          <w:tab w:val="num" w:pos="1418"/>
        </w:tabs>
        <w:ind w:left="1418" w:hanging="851"/>
        <w:rPr>
          <w:sz w:val="24"/>
          <w:szCs w:val="24"/>
        </w:rPr>
      </w:pPr>
      <w:r w:rsidRPr="49D0B3B3">
        <w:rPr>
          <w:sz w:val="24"/>
          <w:szCs w:val="24"/>
        </w:rPr>
        <w:t xml:space="preserve">Po perdavimo – priėmimo akto pasirašymo nustačius Turto trūkumus ar kitokius neatitikimus Sutarties reikalavimams, jei tie trūkumai ar neatitikimai negalėjo būti nustatyti priimant Turtą (paslėpti trūkumai ar neatitikimai), taip pat jei jie buvo Privataus subjekto tyčia paslėpti, Valdžios subjektas privalo apie juos pranešti Privačiam subjektui per </w:t>
      </w:r>
      <w:r w:rsidR="00601945">
        <w:rPr>
          <w:sz w:val="24"/>
          <w:szCs w:val="24"/>
        </w:rPr>
        <w:t xml:space="preserve">20 (dvidešimt) Darbo dienų </w:t>
      </w:r>
      <w:r w:rsidRPr="49D0B3B3">
        <w:rPr>
          <w:sz w:val="24"/>
          <w:szCs w:val="24"/>
        </w:rPr>
        <w:t xml:space="preserve">terminą po jų nustatymo, o Privatus subjektas privalo juos pašalinti per su Valdžios subjektu suderintą terminą. </w:t>
      </w:r>
    </w:p>
    <w:p w14:paraId="5260FEE2" w14:textId="0DF7CB9A" w:rsidR="00F62A33" w:rsidRDefault="3BEF6CD6" w:rsidP="00F81FD3">
      <w:pPr>
        <w:pStyle w:val="paragrafai"/>
        <w:tabs>
          <w:tab w:val="num" w:pos="1418"/>
        </w:tabs>
        <w:ind w:left="1418" w:hanging="851"/>
        <w:rPr>
          <w:sz w:val="24"/>
          <w:szCs w:val="24"/>
        </w:rPr>
      </w:pPr>
      <w:bookmarkStart w:id="245" w:name="_Ref94625136"/>
      <w:r>
        <w:rPr>
          <w:sz w:val="24"/>
          <w:szCs w:val="24"/>
        </w:rPr>
        <w:t xml:space="preserve">Jeigu Privatus subjektas neištaiso </w:t>
      </w:r>
      <w:r w:rsidDel="002573A8">
        <w:rPr>
          <w:sz w:val="24"/>
          <w:szCs w:val="24"/>
        </w:rPr>
        <w:t xml:space="preserve">Turto </w:t>
      </w:r>
      <w:r>
        <w:rPr>
          <w:sz w:val="24"/>
          <w:szCs w:val="24"/>
        </w:rPr>
        <w:t xml:space="preserve">neatitikimų per pasiūlyme, kaip nurodyta Sutarties </w:t>
      </w:r>
      <w:r w:rsidR="00F62A33">
        <w:rPr>
          <w:sz w:val="24"/>
          <w:szCs w:val="24"/>
        </w:rPr>
        <w:fldChar w:fldCharType="begin"/>
      </w:r>
      <w:r w:rsidR="00F62A33">
        <w:rPr>
          <w:sz w:val="24"/>
          <w:szCs w:val="24"/>
        </w:rPr>
        <w:instrText xml:space="preserve"> REF _Ref57870233 \r \h </w:instrText>
      </w:r>
      <w:r w:rsidR="00F62A33">
        <w:rPr>
          <w:sz w:val="24"/>
          <w:szCs w:val="24"/>
        </w:rPr>
      </w:r>
      <w:r w:rsidR="00F62A33">
        <w:rPr>
          <w:sz w:val="24"/>
          <w:szCs w:val="24"/>
        </w:rPr>
        <w:fldChar w:fldCharType="separate"/>
      </w:r>
      <w:r w:rsidR="00E3063E">
        <w:rPr>
          <w:sz w:val="24"/>
          <w:szCs w:val="24"/>
        </w:rPr>
        <w:t>10.6</w:t>
      </w:r>
      <w:r w:rsidR="00F62A33">
        <w:rPr>
          <w:sz w:val="24"/>
          <w:szCs w:val="24"/>
        </w:rPr>
        <w:fldChar w:fldCharType="end"/>
      </w:r>
      <w:r>
        <w:rPr>
          <w:sz w:val="24"/>
          <w:szCs w:val="24"/>
        </w:rPr>
        <w:t xml:space="preserve"> punkte, ar patikslintame pasiūlyme, kaip nurodyta Sutarties </w:t>
      </w:r>
      <w:r w:rsidR="00F62A33">
        <w:rPr>
          <w:sz w:val="24"/>
          <w:szCs w:val="24"/>
        </w:rPr>
        <w:fldChar w:fldCharType="begin"/>
      </w:r>
      <w:r w:rsidR="00F62A33">
        <w:rPr>
          <w:sz w:val="24"/>
          <w:szCs w:val="24"/>
        </w:rPr>
        <w:instrText xml:space="preserve"> REF _Ref57871541 \r \h </w:instrText>
      </w:r>
      <w:r w:rsidR="00F62A33">
        <w:rPr>
          <w:sz w:val="24"/>
          <w:szCs w:val="24"/>
        </w:rPr>
      </w:r>
      <w:r w:rsidR="00F62A33">
        <w:rPr>
          <w:sz w:val="24"/>
          <w:szCs w:val="24"/>
        </w:rPr>
        <w:fldChar w:fldCharType="separate"/>
      </w:r>
      <w:r w:rsidR="00E3063E">
        <w:rPr>
          <w:sz w:val="24"/>
          <w:szCs w:val="24"/>
        </w:rPr>
        <w:t>10.7</w:t>
      </w:r>
      <w:r w:rsidR="00F62A33">
        <w:rPr>
          <w:sz w:val="24"/>
          <w:szCs w:val="24"/>
        </w:rPr>
        <w:fldChar w:fldCharType="end"/>
      </w:r>
      <w:r>
        <w:rPr>
          <w:sz w:val="24"/>
          <w:szCs w:val="24"/>
        </w:rPr>
        <w:t xml:space="preserve"> punkte, nustatytą terminą, arba Valdžios subjektui pasiraš</w:t>
      </w:r>
      <w:r w:rsidR="000F74A7">
        <w:rPr>
          <w:sz w:val="24"/>
          <w:szCs w:val="24"/>
        </w:rPr>
        <w:t>i</w:t>
      </w:r>
      <w:r>
        <w:rPr>
          <w:sz w:val="24"/>
          <w:szCs w:val="24"/>
        </w:rPr>
        <w:t xml:space="preserve">us </w:t>
      </w:r>
      <w:r w:rsidR="00601945">
        <w:rPr>
          <w:sz w:val="24"/>
          <w:szCs w:val="24"/>
        </w:rPr>
        <w:t>Objekto</w:t>
      </w:r>
      <w:r w:rsidR="00C454A2">
        <w:rPr>
          <w:sz w:val="24"/>
          <w:szCs w:val="24"/>
        </w:rPr>
        <w:t xml:space="preserve"> </w:t>
      </w:r>
      <w:r>
        <w:rPr>
          <w:sz w:val="24"/>
          <w:szCs w:val="24"/>
        </w:rPr>
        <w:t xml:space="preserve">perdavimo – priėmimo aktą, kaip nurodyta Sutarties </w:t>
      </w:r>
      <w:r w:rsidR="00F62A33">
        <w:rPr>
          <w:sz w:val="24"/>
          <w:szCs w:val="24"/>
        </w:rPr>
        <w:fldChar w:fldCharType="begin"/>
      </w:r>
      <w:r w:rsidR="00F62A33">
        <w:rPr>
          <w:sz w:val="24"/>
          <w:szCs w:val="24"/>
        </w:rPr>
        <w:instrText xml:space="preserve"> REF _Ref57873885 \r \h </w:instrText>
      </w:r>
      <w:r w:rsidR="00F62A33">
        <w:rPr>
          <w:sz w:val="24"/>
          <w:szCs w:val="24"/>
        </w:rPr>
      </w:r>
      <w:r w:rsidR="00F62A33">
        <w:rPr>
          <w:sz w:val="24"/>
          <w:szCs w:val="24"/>
        </w:rPr>
        <w:fldChar w:fldCharType="separate"/>
      </w:r>
      <w:r w:rsidR="00E3063E">
        <w:rPr>
          <w:sz w:val="24"/>
          <w:szCs w:val="24"/>
        </w:rPr>
        <w:t>10.12.2</w:t>
      </w:r>
      <w:r w:rsidR="00F62A33">
        <w:rPr>
          <w:sz w:val="24"/>
          <w:szCs w:val="24"/>
        </w:rPr>
        <w:fldChar w:fldCharType="end"/>
      </w:r>
      <w:r>
        <w:rPr>
          <w:sz w:val="24"/>
          <w:szCs w:val="24"/>
        </w:rPr>
        <w:t xml:space="preserve"> punkte, </w:t>
      </w:r>
      <w:r w:rsidR="2CFD7E96">
        <w:rPr>
          <w:sz w:val="24"/>
          <w:szCs w:val="24"/>
        </w:rPr>
        <w:t xml:space="preserve">numatomos </w:t>
      </w:r>
      <w:r w:rsidDel="002573A8">
        <w:rPr>
          <w:sz w:val="24"/>
          <w:szCs w:val="24"/>
        </w:rPr>
        <w:t xml:space="preserve">Turto </w:t>
      </w:r>
      <w:r w:rsidR="5393D693">
        <w:rPr>
          <w:sz w:val="24"/>
          <w:szCs w:val="24"/>
        </w:rPr>
        <w:t xml:space="preserve">būklės </w:t>
      </w:r>
      <w:r>
        <w:rPr>
          <w:sz w:val="24"/>
          <w:szCs w:val="24"/>
        </w:rPr>
        <w:t>neatitikimo išlaidos</w:t>
      </w:r>
      <w:r w:rsidR="2CFD7E96">
        <w:rPr>
          <w:sz w:val="24"/>
          <w:szCs w:val="24"/>
        </w:rPr>
        <w:t>,</w:t>
      </w:r>
      <w:r w:rsidR="2CFD7E96" w:rsidRPr="00C03C40">
        <w:t xml:space="preserve"> </w:t>
      </w:r>
      <w:r w:rsidR="2CFD7E96" w:rsidRPr="00C03C40">
        <w:rPr>
          <w:sz w:val="24"/>
          <w:szCs w:val="24"/>
        </w:rPr>
        <w:t xml:space="preserve">taip pat papildomos </w:t>
      </w:r>
      <w:r w:rsidR="5393D693" w:rsidDel="002573A8">
        <w:rPr>
          <w:sz w:val="24"/>
          <w:szCs w:val="24"/>
        </w:rPr>
        <w:t>Turto</w:t>
      </w:r>
      <w:r w:rsidR="2CFD7E96" w:rsidRPr="00C03C40" w:rsidDel="002573A8">
        <w:rPr>
          <w:sz w:val="24"/>
          <w:szCs w:val="24"/>
        </w:rPr>
        <w:t xml:space="preserve"> </w:t>
      </w:r>
      <w:r w:rsidR="2CFD7E96" w:rsidRPr="00C03C40">
        <w:rPr>
          <w:sz w:val="24"/>
          <w:szCs w:val="24"/>
        </w:rPr>
        <w:t>priežiūros</w:t>
      </w:r>
      <w:r w:rsidR="5393D693">
        <w:rPr>
          <w:sz w:val="24"/>
          <w:szCs w:val="24"/>
        </w:rPr>
        <w:t xml:space="preserve"> ir (ar) kitų paslaugų išlaidos</w:t>
      </w:r>
      <w:r w:rsidR="2CFD7E96" w:rsidRPr="00C03C40">
        <w:rPr>
          <w:sz w:val="24"/>
          <w:szCs w:val="24"/>
        </w:rPr>
        <w:t xml:space="preserve">, </w:t>
      </w:r>
      <w:r w:rsidR="22967FD9">
        <w:rPr>
          <w:sz w:val="24"/>
          <w:szCs w:val="24"/>
        </w:rPr>
        <w:t xml:space="preserve">kurias Valdžios subjektas patiria ar patirs dėl </w:t>
      </w:r>
      <w:r w:rsidR="5393D693">
        <w:rPr>
          <w:sz w:val="24"/>
          <w:szCs w:val="24"/>
        </w:rPr>
        <w:t xml:space="preserve">netinkamos </w:t>
      </w:r>
      <w:r w:rsidR="22967FD9" w:rsidDel="002573A8">
        <w:rPr>
          <w:sz w:val="24"/>
          <w:szCs w:val="24"/>
        </w:rPr>
        <w:t xml:space="preserve">Turto </w:t>
      </w:r>
      <w:r w:rsidR="5393D693">
        <w:rPr>
          <w:sz w:val="24"/>
          <w:szCs w:val="24"/>
        </w:rPr>
        <w:t>būklės</w:t>
      </w:r>
      <w:r>
        <w:rPr>
          <w:sz w:val="24"/>
          <w:szCs w:val="24"/>
        </w:rPr>
        <w:t xml:space="preserve">, nurodytos </w:t>
      </w:r>
      <w:r w:rsidDel="002573A8">
        <w:rPr>
          <w:sz w:val="24"/>
          <w:szCs w:val="24"/>
        </w:rPr>
        <w:t xml:space="preserve">Turto </w:t>
      </w:r>
      <w:r>
        <w:rPr>
          <w:sz w:val="24"/>
          <w:szCs w:val="24"/>
        </w:rPr>
        <w:t>perdavimo – priėmimo akte yra:</w:t>
      </w:r>
      <w:bookmarkEnd w:id="245"/>
    </w:p>
    <w:p w14:paraId="6E1F1371" w14:textId="0608B5DB" w:rsidR="00F62A33" w:rsidRPr="00214951" w:rsidRDefault="00F62A33" w:rsidP="002310CC">
      <w:pPr>
        <w:pStyle w:val="paragrafesraas"/>
        <w:tabs>
          <w:tab w:val="num" w:pos="2268"/>
        </w:tabs>
        <w:ind w:left="2268" w:hanging="850"/>
        <w:rPr>
          <w:sz w:val="24"/>
          <w:szCs w:val="24"/>
        </w:rPr>
      </w:pPr>
      <w:r w:rsidRPr="00ED22E6">
        <w:rPr>
          <w:sz w:val="24"/>
          <w:szCs w:val="24"/>
        </w:rPr>
        <w:t>Privataus subjekto sumokam</w:t>
      </w:r>
      <w:r w:rsidR="008473AA">
        <w:rPr>
          <w:sz w:val="24"/>
          <w:szCs w:val="24"/>
        </w:rPr>
        <w:t>os</w:t>
      </w:r>
      <w:r w:rsidRPr="00ED22E6">
        <w:rPr>
          <w:sz w:val="24"/>
          <w:szCs w:val="24"/>
        </w:rPr>
        <w:t xml:space="preserve"> Valdžios subjektui ne vėliau, kaip likus 5 (penkioms) Darbo dienoms iki Sutarties pasibaigimo dienos; arba </w:t>
      </w:r>
    </w:p>
    <w:p w14:paraId="3939D31B" w14:textId="7894E788" w:rsidR="00F62A33" w:rsidRPr="00892586" w:rsidRDefault="00F62A33" w:rsidP="002310CC">
      <w:pPr>
        <w:pStyle w:val="paragrafesraas"/>
        <w:tabs>
          <w:tab w:val="num" w:pos="2268"/>
        </w:tabs>
        <w:ind w:left="2268" w:hanging="850"/>
        <w:rPr>
          <w:strike/>
          <w:sz w:val="24"/>
          <w:szCs w:val="24"/>
        </w:rPr>
      </w:pPr>
      <w:bookmarkStart w:id="246" w:name="_Ref136428031"/>
      <w:r w:rsidRPr="00214951">
        <w:rPr>
          <w:sz w:val="24"/>
          <w:szCs w:val="24"/>
        </w:rPr>
        <w:t xml:space="preserve">atlyginamos pasinaudojus Prievolių įvykdymo užtikrinimu Sutarties </w:t>
      </w:r>
      <w:r w:rsidR="00214951">
        <w:rPr>
          <w:sz w:val="24"/>
          <w:szCs w:val="24"/>
        </w:rPr>
        <w:fldChar w:fldCharType="begin"/>
      </w:r>
      <w:r w:rsidR="00214951">
        <w:rPr>
          <w:sz w:val="24"/>
          <w:szCs w:val="24"/>
        </w:rPr>
        <w:instrText xml:space="preserve"> REF _Ref284527355 \r \h </w:instrText>
      </w:r>
      <w:r w:rsidR="00214951">
        <w:rPr>
          <w:sz w:val="24"/>
          <w:szCs w:val="24"/>
        </w:rPr>
      </w:r>
      <w:r w:rsidR="00214951">
        <w:rPr>
          <w:sz w:val="24"/>
          <w:szCs w:val="24"/>
        </w:rPr>
        <w:fldChar w:fldCharType="separate"/>
      </w:r>
      <w:r w:rsidR="00E3063E">
        <w:rPr>
          <w:sz w:val="24"/>
          <w:szCs w:val="24"/>
        </w:rPr>
        <w:t>31</w:t>
      </w:r>
      <w:r w:rsidR="00214951">
        <w:rPr>
          <w:sz w:val="24"/>
          <w:szCs w:val="24"/>
        </w:rPr>
        <w:fldChar w:fldCharType="end"/>
      </w:r>
      <w:r w:rsidRPr="00214951">
        <w:rPr>
          <w:sz w:val="24"/>
          <w:szCs w:val="24"/>
        </w:rPr>
        <w:t xml:space="preserve"> punkte nustatyta tvarka</w:t>
      </w:r>
      <w:r w:rsidRPr="00892586">
        <w:rPr>
          <w:sz w:val="24"/>
          <w:szCs w:val="24"/>
        </w:rPr>
        <w:t>.</w:t>
      </w:r>
      <w:r w:rsidR="00892CF9">
        <w:rPr>
          <w:strike/>
          <w:sz w:val="24"/>
          <w:szCs w:val="24"/>
        </w:rPr>
        <w:t xml:space="preserve"> </w:t>
      </w:r>
      <w:bookmarkStart w:id="247" w:name="_Hlk140075086"/>
      <w:r w:rsidR="0044191B">
        <w:rPr>
          <w:sz w:val="24"/>
          <w:szCs w:val="24"/>
        </w:rPr>
        <w:t xml:space="preserve">Jeigu šių išlaidų nėra galimybės atlyginti pasinaudojus Prievolių įvykdymo užtikrinimu, jos išskaičiuojamos iš Privačiam subjektui pagal Sutarties </w:t>
      </w:r>
      <w:r w:rsidR="0044191B">
        <w:rPr>
          <w:sz w:val="24"/>
          <w:szCs w:val="24"/>
        </w:rPr>
        <w:fldChar w:fldCharType="begin"/>
      </w:r>
      <w:r w:rsidR="0044191B">
        <w:rPr>
          <w:sz w:val="24"/>
          <w:szCs w:val="24"/>
        </w:rPr>
        <w:instrText xml:space="preserve"> REF _Ref502145613 \r \h </w:instrText>
      </w:r>
      <w:r w:rsidR="0044191B">
        <w:rPr>
          <w:sz w:val="24"/>
          <w:szCs w:val="24"/>
        </w:rPr>
      </w:r>
      <w:r w:rsidR="0044191B">
        <w:rPr>
          <w:sz w:val="24"/>
          <w:szCs w:val="24"/>
        </w:rPr>
        <w:fldChar w:fldCharType="separate"/>
      </w:r>
      <w:r w:rsidR="00E3063E">
        <w:rPr>
          <w:sz w:val="24"/>
          <w:szCs w:val="24"/>
        </w:rPr>
        <w:t>43</w:t>
      </w:r>
      <w:r w:rsidR="0044191B">
        <w:rPr>
          <w:sz w:val="24"/>
          <w:szCs w:val="24"/>
        </w:rPr>
        <w:fldChar w:fldCharType="end"/>
      </w:r>
      <w:r w:rsidR="0044191B">
        <w:rPr>
          <w:sz w:val="24"/>
          <w:szCs w:val="24"/>
        </w:rPr>
        <w:t>-</w:t>
      </w:r>
      <w:r w:rsidR="0044191B">
        <w:rPr>
          <w:sz w:val="24"/>
          <w:szCs w:val="24"/>
        </w:rPr>
        <w:fldChar w:fldCharType="begin"/>
      </w:r>
      <w:r w:rsidR="0044191B">
        <w:rPr>
          <w:sz w:val="24"/>
          <w:szCs w:val="24"/>
        </w:rPr>
        <w:instrText xml:space="preserve"> REF _Ref136427659 \r \h </w:instrText>
      </w:r>
      <w:r w:rsidR="0044191B">
        <w:rPr>
          <w:sz w:val="24"/>
          <w:szCs w:val="24"/>
        </w:rPr>
      </w:r>
      <w:r w:rsidR="0044191B">
        <w:rPr>
          <w:sz w:val="24"/>
          <w:szCs w:val="24"/>
        </w:rPr>
        <w:fldChar w:fldCharType="separate"/>
      </w:r>
      <w:r w:rsidR="00E3063E">
        <w:rPr>
          <w:sz w:val="24"/>
          <w:szCs w:val="24"/>
        </w:rPr>
        <w:t>45</w:t>
      </w:r>
      <w:r w:rsidR="0044191B">
        <w:rPr>
          <w:sz w:val="24"/>
          <w:szCs w:val="24"/>
        </w:rPr>
        <w:fldChar w:fldCharType="end"/>
      </w:r>
      <w:r w:rsidR="0044191B">
        <w:rPr>
          <w:sz w:val="24"/>
          <w:szCs w:val="24"/>
        </w:rPr>
        <w:t xml:space="preserve"> pun</w:t>
      </w:r>
      <w:r w:rsidR="00E340B0">
        <w:rPr>
          <w:sz w:val="24"/>
          <w:szCs w:val="24"/>
        </w:rPr>
        <w:t>k</w:t>
      </w:r>
      <w:r w:rsidR="0044191B">
        <w:rPr>
          <w:sz w:val="24"/>
          <w:szCs w:val="24"/>
        </w:rPr>
        <w:t>tus mokamos kompensacijos</w:t>
      </w:r>
      <w:bookmarkEnd w:id="247"/>
      <w:r w:rsidR="0044191B">
        <w:rPr>
          <w:sz w:val="24"/>
          <w:szCs w:val="24"/>
        </w:rPr>
        <w:t>.</w:t>
      </w:r>
      <w:bookmarkEnd w:id="246"/>
    </w:p>
    <w:p w14:paraId="0AF6F22D" w14:textId="5D6FA1D1" w:rsidR="00F62A33" w:rsidRDefault="00F62A33" w:rsidP="002310CC">
      <w:pPr>
        <w:pStyle w:val="paragrafai"/>
        <w:tabs>
          <w:tab w:val="num" w:pos="1418"/>
        </w:tabs>
        <w:ind w:left="1418" w:hanging="851"/>
        <w:rPr>
          <w:sz w:val="24"/>
          <w:szCs w:val="24"/>
        </w:rPr>
      </w:pPr>
      <w:r w:rsidRPr="0005056B">
        <w:rPr>
          <w:sz w:val="24"/>
          <w:szCs w:val="24"/>
        </w:rPr>
        <w:t xml:space="preserve">Pasibaigus Sutarčiai išlieka galioti Privataus subjekto įsipareigojimai, susiję su garantiniais įsipareigojimais iki Sutarties pasibaigimo atliktiems Darbams (įskaitant </w:t>
      </w:r>
      <w:r>
        <w:rPr>
          <w:sz w:val="24"/>
          <w:szCs w:val="24"/>
        </w:rPr>
        <w:t xml:space="preserve">Atnaujinimo ir remonto </w:t>
      </w:r>
      <w:r w:rsidRPr="0005056B">
        <w:rPr>
          <w:sz w:val="24"/>
          <w:szCs w:val="24"/>
        </w:rPr>
        <w:t>darbus)</w:t>
      </w:r>
      <w:r>
        <w:rPr>
          <w:sz w:val="24"/>
          <w:szCs w:val="24"/>
        </w:rPr>
        <w:t xml:space="preserve">, Turto neatitikimo pašalinimo darbams (jeigu tokie neatitikimai buvo nustatyti ir Privataus subjekto ištaisyti Sutarties </w:t>
      </w:r>
      <w:r>
        <w:rPr>
          <w:sz w:val="24"/>
          <w:szCs w:val="24"/>
        </w:rPr>
        <w:fldChar w:fldCharType="begin"/>
      </w:r>
      <w:r>
        <w:rPr>
          <w:sz w:val="24"/>
          <w:szCs w:val="24"/>
        </w:rPr>
        <w:instrText xml:space="preserve"> REF _Ref485815647 \r \h  \* MERGEFORMAT </w:instrText>
      </w:r>
      <w:r>
        <w:rPr>
          <w:sz w:val="24"/>
          <w:szCs w:val="24"/>
        </w:rPr>
      </w:r>
      <w:r>
        <w:rPr>
          <w:sz w:val="24"/>
          <w:szCs w:val="24"/>
        </w:rPr>
        <w:fldChar w:fldCharType="separate"/>
      </w:r>
      <w:r w:rsidR="00E3063E">
        <w:rPr>
          <w:sz w:val="24"/>
          <w:szCs w:val="24"/>
        </w:rPr>
        <w:t>10</w:t>
      </w:r>
      <w:r>
        <w:rPr>
          <w:sz w:val="24"/>
          <w:szCs w:val="24"/>
        </w:rPr>
        <w:fldChar w:fldCharType="end"/>
      </w:r>
      <w:r>
        <w:rPr>
          <w:sz w:val="24"/>
          <w:szCs w:val="24"/>
        </w:rPr>
        <w:t xml:space="preserve"> punkto nustatyta tvarka)</w:t>
      </w:r>
      <w:r w:rsidRPr="0005056B">
        <w:rPr>
          <w:sz w:val="24"/>
          <w:szCs w:val="24"/>
        </w:rPr>
        <w:t xml:space="preserve"> ir pristatytai / sumontuotai įrangai. Garantiniu laikotarpiu nustatyti trūkumai fiksuojami ir šalinami Lietuvos Respublikos civiliniame kodekse ir kituose teisės aktuose nustatyta tvarka</w:t>
      </w:r>
      <w:r w:rsidRPr="00B12B88">
        <w:rPr>
          <w:sz w:val="24"/>
          <w:szCs w:val="24"/>
        </w:rPr>
        <w:t>.</w:t>
      </w:r>
      <w:r w:rsidRPr="00F561D7">
        <w:rPr>
          <w:sz w:val="24"/>
          <w:szCs w:val="24"/>
        </w:rPr>
        <w:t xml:space="preserve"> Aiškumo dėlei Šalys susitaria, kad Darbų garantiniai terminai pradedami skaičiuoti nuo </w:t>
      </w:r>
      <w:r w:rsidR="00F908C6">
        <w:rPr>
          <w:sz w:val="24"/>
          <w:szCs w:val="24"/>
        </w:rPr>
        <w:lastRenderedPageBreak/>
        <w:t xml:space="preserve">Objekto </w:t>
      </w:r>
      <w:r w:rsidR="003E091E">
        <w:rPr>
          <w:sz w:val="24"/>
          <w:szCs w:val="24"/>
        </w:rPr>
        <w:t>e</w:t>
      </w:r>
      <w:r w:rsidR="003E091E" w:rsidRPr="00F561D7">
        <w:rPr>
          <w:sz w:val="24"/>
          <w:szCs w:val="24"/>
        </w:rPr>
        <w:t xml:space="preserve">ksploatacijos </w:t>
      </w:r>
      <w:r w:rsidRPr="00F561D7">
        <w:rPr>
          <w:sz w:val="24"/>
          <w:szCs w:val="24"/>
        </w:rPr>
        <w:t>pradžios, o Atnaujinimo ir remonto darbų metu pakeistai /sumontuotai naujai įrangai – nuo naujos įrangos pakeitimo / sumontavimo dienos</w:t>
      </w:r>
      <w:r w:rsidR="00CF03B5">
        <w:rPr>
          <w:sz w:val="24"/>
          <w:szCs w:val="24"/>
        </w:rPr>
        <w:t>.</w:t>
      </w:r>
    </w:p>
    <w:p w14:paraId="6DD6A32A" w14:textId="055A83CB" w:rsidR="00CF03B5" w:rsidRDefault="00CF03B5" w:rsidP="00ED22E6">
      <w:pPr>
        <w:pStyle w:val="paragrafai"/>
        <w:numPr>
          <w:ilvl w:val="0"/>
          <w:numId w:val="0"/>
        </w:numPr>
        <w:tabs>
          <w:tab w:val="num" w:pos="1488"/>
        </w:tabs>
        <w:ind w:left="567"/>
        <w:rPr>
          <w:sz w:val="24"/>
          <w:szCs w:val="24"/>
        </w:rPr>
      </w:pPr>
    </w:p>
    <w:p w14:paraId="0F0A760F" w14:textId="77777777" w:rsidR="00F467EC" w:rsidRPr="008E13CD" w:rsidRDefault="00F467EC" w:rsidP="00EF5A29">
      <w:pPr>
        <w:pStyle w:val="Heading1"/>
        <w:tabs>
          <w:tab w:val="num" w:pos="1063"/>
        </w:tabs>
        <w:spacing w:before="0"/>
        <w:ind w:left="993"/>
      </w:pPr>
      <w:bookmarkStart w:id="248" w:name="_Toc106200181"/>
      <w:bookmarkStart w:id="249" w:name="_Toc106201828"/>
      <w:bookmarkStart w:id="250" w:name="_Toc106202034"/>
      <w:bookmarkStart w:id="251" w:name="_Toc106202179"/>
      <w:bookmarkStart w:id="252" w:name="_Toc106202346"/>
      <w:bookmarkStart w:id="253" w:name="_Toc106202482"/>
      <w:bookmarkStart w:id="254" w:name="_Toc106203322"/>
      <w:bookmarkStart w:id="255" w:name="_Toc106204610"/>
      <w:bookmarkStart w:id="256" w:name="_Toc106204719"/>
      <w:bookmarkStart w:id="257" w:name="_Toc106204828"/>
      <w:bookmarkStart w:id="258" w:name="_Toc106260722"/>
      <w:bookmarkStart w:id="259" w:name="_Toc106268175"/>
      <w:bookmarkStart w:id="260" w:name="_Toc106336552"/>
      <w:bookmarkStart w:id="261" w:name="_Toc106336865"/>
      <w:bookmarkStart w:id="262" w:name="_Toc106340560"/>
      <w:bookmarkStart w:id="263" w:name="_Toc106341979"/>
      <w:bookmarkStart w:id="264" w:name="_Toc106342906"/>
      <w:bookmarkStart w:id="265" w:name="_Toc106343335"/>
      <w:bookmarkStart w:id="266" w:name="_Toc106200182"/>
      <w:bookmarkStart w:id="267" w:name="_Toc106201829"/>
      <w:bookmarkStart w:id="268" w:name="_Toc106202035"/>
      <w:bookmarkStart w:id="269" w:name="_Toc106202180"/>
      <w:bookmarkStart w:id="270" w:name="_Toc106202347"/>
      <w:bookmarkStart w:id="271" w:name="_Toc106202483"/>
      <w:bookmarkStart w:id="272" w:name="_Toc106203323"/>
      <w:bookmarkStart w:id="273" w:name="_Toc106204611"/>
      <w:bookmarkStart w:id="274" w:name="_Toc106204720"/>
      <w:bookmarkStart w:id="275" w:name="_Toc106204829"/>
      <w:bookmarkStart w:id="276" w:name="_Toc106260723"/>
      <w:bookmarkStart w:id="277" w:name="_Toc106268176"/>
      <w:bookmarkStart w:id="278" w:name="_Toc106336553"/>
      <w:bookmarkStart w:id="279" w:name="_Toc106336866"/>
      <w:bookmarkStart w:id="280" w:name="_Toc106340561"/>
      <w:bookmarkStart w:id="281" w:name="_Toc106341980"/>
      <w:bookmarkStart w:id="282" w:name="_Toc106342907"/>
      <w:bookmarkStart w:id="283" w:name="_Toc106343336"/>
      <w:bookmarkStart w:id="284" w:name="_Toc106200183"/>
      <w:bookmarkStart w:id="285" w:name="_Toc106201830"/>
      <w:bookmarkStart w:id="286" w:name="_Toc106202036"/>
      <w:bookmarkStart w:id="287" w:name="_Toc106202181"/>
      <w:bookmarkStart w:id="288" w:name="_Toc106202348"/>
      <w:bookmarkStart w:id="289" w:name="_Toc106202484"/>
      <w:bookmarkStart w:id="290" w:name="_Toc106203324"/>
      <w:bookmarkStart w:id="291" w:name="_Toc106204612"/>
      <w:bookmarkStart w:id="292" w:name="_Toc106204721"/>
      <w:bookmarkStart w:id="293" w:name="_Toc106204830"/>
      <w:bookmarkStart w:id="294" w:name="_Toc106260724"/>
      <w:bookmarkStart w:id="295" w:name="_Toc106268177"/>
      <w:bookmarkStart w:id="296" w:name="_Toc106336554"/>
      <w:bookmarkStart w:id="297" w:name="_Toc106336867"/>
      <w:bookmarkStart w:id="298" w:name="_Toc106340562"/>
      <w:bookmarkStart w:id="299" w:name="_Toc106341981"/>
      <w:bookmarkStart w:id="300" w:name="_Toc106342908"/>
      <w:bookmarkStart w:id="301" w:name="_Toc106343337"/>
      <w:bookmarkStart w:id="302" w:name="_Toc106200184"/>
      <w:bookmarkStart w:id="303" w:name="_Toc106201831"/>
      <w:bookmarkStart w:id="304" w:name="_Toc106202037"/>
      <w:bookmarkStart w:id="305" w:name="_Toc106202182"/>
      <w:bookmarkStart w:id="306" w:name="_Toc106202349"/>
      <w:bookmarkStart w:id="307" w:name="_Toc106202485"/>
      <w:bookmarkStart w:id="308" w:name="_Toc106203325"/>
      <w:bookmarkStart w:id="309" w:name="_Toc106204613"/>
      <w:bookmarkStart w:id="310" w:name="_Toc106204722"/>
      <w:bookmarkStart w:id="311" w:name="_Toc106204831"/>
      <w:bookmarkStart w:id="312" w:name="_Toc106260725"/>
      <w:bookmarkStart w:id="313" w:name="_Toc106268178"/>
      <w:bookmarkStart w:id="314" w:name="_Toc106336555"/>
      <w:bookmarkStart w:id="315" w:name="_Toc106336868"/>
      <w:bookmarkStart w:id="316" w:name="_Toc106340563"/>
      <w:bookmarkStart w:id="317" w:name="_Toc106341982"/>
      <w:bookmarkStart w:id="318" w:name="_Toc106342909"/>
      <w:bookmarkStart w:id="319" w:name="_Toc106343338"/>
      <w:bookmarkStart w:id="320" w:name="_Toc106200185"/>
      <w:bookmarkStart w:id="321" w:name="_Toc106201832"/>
      <w:bookmarkStart w:id="322" w:name="_Toc106202038"/>
      <w:bookmarkStart w:id="323" w:name="_Toc106202183"/>
      <w:bookmarkStart w:id="324" w:name="_Toc106202350"/>
      <w:bookmarkStart w:id="325" w:name="_Toc106202486"/>
      <w:bookmarkStart w:id="326" w:name="_Toc106203326"/>
      <w:bookmarkStart w:id="327" w:name="_Toc106204614"/>
      <w:bookmarkStart w:id="328" w:name="_Toc106204723"/>
      <w:bookmarkStart w:id="329" w:name="_Toc106204832"/>
      <w:bookmarkStart w:id="330" w:name="_Toc106260726"/>
      <w:bookmarkStart w:id="331" w:name="_Toc106268179"/>
      <w:bookmarkStart w:id="332" w:name="_Toc106336556"/>
      <w:bookmarkStart w:id="333" w:name="_Toc106336869"/>
      <w:bookmarkStart w:id="334" w:name="_Toc106340564"/>
      <w:bookmarkStart w:id="335" w:name="_Toc106341983"/>
      <w:bookmarkStart w:id="336" w:name="_Toc106342910"/>
      <w:bookmarkStart w:id="337" w:name="_Toc106343339"/>
      <w:bookmarkStart w:id="338" w:name="_Toc106200186"/>
      <w:bookmarkStart w:id="339" w:name="_Toc106201833"/>
      <w:bookmarkStart w:id="340" w:name="_Toc106202039"/>
      <w:bookmarkStart w:id="341" w:name="_Toc106202184"/>
      <w:bookmarkStart w:id="342" w:name="_Toc106202351"/>
      <w:bookmarkStart w:id="343" w:name="_Toc106202487"/>
      <w:bookmarkStart w:id="344" w:name="_Toc106203327"/>
      <w:bookmarkStart w:id="345" w:name="_Toc106204615"/>
      <w:bookmarkStart w:id="346" w:name="_Toc106204724"/>
      <w:bookmarkStart w:id="347" w:name="_Toc106204833"/>
      <w:bookmarkStart w:id="348" w:name="_Toc106260727"/>
      <w:bookmarkStart w:id="349" w:name="_Toc106268180"/>
      <w:bookmarkStart w:id="350" w:name="_Toc106336557"/>
      <w:bookmarkStart w:id="351" w:name="_Toc106336870"/>
      <w:bookmarkStart w:id="352" w:name="_Toc106340565"/>
      <w:bookmarkStart w:id="353" w:name="_Toc106341984"/>
      <w:bookmarkStart w:id="354" w:name="_Toc106342911"/>
      <w:bookmarkStart w:id="355" w:name="_Toc106343340"/>
      <w:bookmarkStart w:id="356" w:name="_Toc106200187"/>
      <w:bookmarkStart w:id="357" w:name="_Toc106201834"/>
      <w:bookmarkStart w:id="358" w:name="_Toc106202040"/>
      <w:bookmarkStart w:id="359" w:name="_Toc106202185"/>
      <w:bookmarkStart w:id="360" w:name="_Toc106202352"/>
      <w:bookmarkStart w:id="361" w:name="_Toc106202488"/>
      <w:bookmarkStart w:id="362" w:name="_Toc106203328"/>
      <w:bookmarkStart w:id="363" w:name="_Toc106204616"/>
      <w:bookmarkStart w:id="364" w:name="_Toc106204725"/>
      <w:bookmarkStart w:id="365" w:name="_Toc106204834"/>
      <w:bookmarkStart w:id="366" w:name="_Toc106260728"/>
      <w:bookmarkStart w:id="367" w:name="_Toc106268181"/>
      <w:bookmarkStart w:id="368" w:name="_Toc106336558"/>
      <w:bookmarkStart w:id="369" w:name="_Toc106336871"/>
      <w:bookmarkStart w:id="370" w:name="_Toc106340566"/>
      <w:bookmarkStart w:id="371" w:name="_Toc106341985"/>
      <w:bookmarkStart w:id="372" w:name="_Toc106342912"/>
      <w:bookmarkStart w:id="373" w:name="_Toc106343341"/>
      <w:bookmarkStart w:id="374" w:name="_Toc137188757"/>
      <w:bookmarkStart w:id="375" w:name="_Toc137195070"/>
      <w:bookmarkStart w:id="376" w:name="_Toc137286807"/>
      <w:bookmarkStart w:id="377" w:name="_Toc137317012"/>
      <w:bookmarkStart w:id="378" w:name="_Toc137437134"/>
      <w:bookmarkStart w:id="379" w:name="_Toc284496700"/>
      <w:bookmarkStart w:id="380" w:name="_Toc293074449"/>
      <w:bookmarkStart w:id="381" w:name="_Toc297646374"/>
      <w:bookmarkStart w:id="382" w:name="_Toc300049721"/>
      <w:bookmarkStart w:id="383" w:name="_Toc309205496"/>
      <w:bookmarkStart w:id="384" w:name="_Toc92372022"/>
      <w:bookmarkStart w:id="385" w:name="_Ref135647326"/>
      <w:bookmarkStart w:id="386" w:name="_Toc141511363"/>
      <w:bookmarkStart w:id="387" w:name="_Toc199256762"/>
      <w:bookmarkEnd w:id="204"/>
      <w:bookmarkEnd w:id="238"/>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8E13CD">
        <w:t>Šalių įsipareigojimai</w:t>
      </w:r>
      <w:bookmarkEnd w:id="379"/>
      <w:bookmarkEnd w:id="380"/>
      <w:bookmarkEnd w:id="381"/>
      <w:bookmarkEnd w:id="382"/>
      <w:bookmarkEnd w:id="383"/>
      <w:bookmarkEnd w:id="384"/>
      <w:bookmarkEnd w:id="387"/>
    </w:p>
    <w:p w14:paraId="1F5FD44D" w14:textId="77777777" w:rsidR="00F467EC" w:rsidRPr="008E13CD" w:rsidRDefault="00F467EC" w:rsidP="002310CC">
      <w:pPr>
        <w:pStyle w:val="Heading2"/>
        <w:tabs>
          <w:tab w:val="num" w:pos="1418"/>
        </w:tabs>
        <w:ind w:left="1418" w:hanging="851"/>
      </w:pPr>
      <w:bookmarkStart w:id="388" w:name="_Toc284496701"/>
      <w:bookmarkStart w:id="389" w:name="_Toc293074450"/>
      <w:bookmarkStart w:id="390" w:name="_Toc297646375"/>
      <w:bookmarkStart w:id="391" w:name="_Toc300049722"/>
      <w:bookmarkStart w:id="392" w:name="_Toc309205497"/>
      <w:bookmarkStart w:id="393" w:name="_Toc92372023"/>
      <w:bookmarkStart w:id="394" w:name="_Toc141511369"/>
      <w:bookmarkStart w:id="395" w:name="_Ref136665745"/>
      <w:bookmarkStart w:id="396" w:name="_Toc141511368"/>
      <w:bookmarkStart w:id="397" w:name="_Toc199256763"/>
      <w:r w:rsidRPr="008E13CD">
        <w:t>Dokument</w:t>
      </w:r>
      <w:r w:rsidRPr="008E13CD">
        <w:rPr>
          <w:rFonts w:hint="eastAsia"/>
        </w:rPr>
        <w:t>ų</w:t>
      </w:r>
      <w:r w:rsidRPr="008E13CD">
        <w:t xml:space="preserve"> perdavimas</w:t>
      </w:r>
      <w:bookmarkEnd w:id="388"/>
      <w:r w:rsidRPr="008E13CD">
        <w:t xml:space="preserve"> ir saugojimas</w:t>
      </w:r>
      <w:bookmarkEnd w:id="389"/>
      <w:bookmarkEnd w:id="390"/>
      <w:bookmarkEnd w:id="391"/>
      <w:bookmarkEnd w:id="392"/>
      <w:bookmarkEnd w:id="393"/>
      <w:bookmarkEnd w:id="397"/>
    </w:p>
    <w:p w14:paraId="19822D0A" w14:textId="1A120C94" w:rsidR="00F467EC" w:rsidRPr="008E13CD" w:rsidRDefault="00F467EC" w:rsidP="002310CC">
      <w:pPr>
        <w:pStyle w:val="paragrafai"/>
        <w:tabs>
          <w:tab w:val="num" w:pos="1418"/>
        </w:tabs>
        <w:ind w:left="1418" w:hanging="851"/>
        <w:rPr>
          <w:sz w:val="24"/>
          <w:szCs w:val="24"/>
        </w:rPr>
      </w:pPr>
      <w:bookmarkStart w:id="398" w:name="_Ref407691642"/>
      <w:r w:rsidRPr="008E13CD">
        <w:rPr>
          <w:sz w:val="24"/>
          <w:szCs w:val="24"/>
        </w:rPr>
        <w:t xml:space="preserve">Privatus subjektas privalo saugoti visus finansinės atskaitomybės dokumentus ir sutartis, susijusias su įsipareigojimų pagal Sutartį vykdymu, ne trumpiau kaip iki Sutarties </w:t>
      </w:r>
      <w:r w:rsidR="00EA162B" w:rsidRPr="008E13CD">
        <w:rPr>
          <w:sz w:val="24"/>
          <w:szCs w:val="24"/>
        </w:rPr>
        <w:t xml:space="preserve">pabaigos ir </w:t>
      </w:r>
      <w:r w:rsidR="007C7FBA" w:rsidRPr="008E13CD">
        <w:rPr>
          <w:sz w:val="24"/>
          <w:szCs w:val="24"/>
        </w:rPr>
        <w:t>2 (du) metus</w:t>
      </w:r>
      <w:r w:rsidR="00EA162B" w:rsidRPr="008E13CD">
        <w:rPr>
          <w:color w:val="FF0000"/>
          <w:sz w:val="24"/>
          <w:szCs w:val="24"/>
        </w:rPr>
        <w:t xml:space="preserve"> </w:t>
      </w:r>
      <w:r w:rsidR="00EA162B" w:rsidRPr="008E13CD">
        <w:rPr>
          <w:sz w:val="24"/>
          <w:szCs w:val="24"/>
        </w:rPr>
        <w:t xml:space="preserve">po to, jeigu teisės aktai nenumato ilgesnio termino. </w:t>
      </w:r>
      <w:r w:rsidR="00214951" w:rsidRPr="008E13CD">
        <w:rPr>
          <w:sz w:val="24"/>
          <w:szCs w:val="24"/>
        </w:rPr>
        <w:t xml:space="preserve">Dokumentai gali būti saugomi elektroniniu formatu. </w:t>
      </w:r>
      <w:r w:rsidR="00EA162B" w:rsidRPr="008E13CD">
        <w:rPr>
          <w:sz w:val="24"/>
          <w:szCs w:val="24"/>
        </w:rPr>
        <w:t xml:space="preserve">Valdžios subjekto prašymu Privatus subjektas privalo perduoti Valdžios subjektui ar jo nurodytoms institucijoms </w:t>
      </w:r>
      <w:r w:rsidR="00282F6D" w:rsidRPr="008E13CD">
        <w:rPr>
          <w:sz w:val="24"/>
          <w:szCs w:val="24"/>
        </w:rPr>
        <w:t>(</w:t>
      </w:r>
      <w:r w:rsidR="00EA162B" w:rsidRPr="008E13CD">
        <w:rPr>
          <w:sz w:val="24"/>
          <w:szCs w:val="24"/>
        </w:rPr>
        <w:t>asmenims</w:t>
      </w:r>
      <w:r w:rsidR="00282F6D" w:rsidRPr="008E13CD">
        <w:rPr>
          <w:sz w:val="24"/>
          <w:szCs w:val="24"/>
        </w:rPr>
        <w:t>)</w:t>
      </w:r>
      <w:r w:rsidR="00EA162B" w:rsidRPr="008E13CD">
        <w:rPr>
          <w:sz w:val="24"/>
          <w:szCs w:val="24"/>
        </w:rPr>
        <w:t xml:space="preserve"> tinkamai patvirtintas tokių dokumentų kopijas</w:t>
      </w:r>
      <w:r w:rsidR="007C7FBA" w:rsidRPr="008E13CD">
        <w:rPr>
          <w:sz w:val="24"/>
          <w:szCs w:val="24"/>
        </w:rPr>
        <w:t xml:space="preserve"> ne vėliau, kaip per 10 (dešimt) Darbo dienų nuo jų pareikalavimo ir, jei taikoma, sudarymo</w:t>
      </w:r>
      <w:r w:rsidR="00EA162B" w:rsidRPr="008E13CD">
        <w:rPr>
          <w:sz w:val="24"/>
          <w:szCs w:val="24"/>
        </w:rPr>
        <w:t>.</w:t>
      </w:r>
      <w:bookmarkEnd w:id="398"/>
    </w:p>
    <w:p w14:paraId="39CF014E" w14:textId="6FBB061F" w:rsidR="00001EB7" w:rsidRDefault="00462AE9" w:rsidP="002310CC">
      <w:pPr>
        <w:pStyle w:val="paragrafai"/>
        <w:tabs>
          <w:tab w:val="num" w:pos="1418"/>
        </w:tabs>
        <w:ind w:left="1418" w:hanging="851"/>
        <w:rPr>
          <w:sz w:val="24"/>
          <w:szCs w:val="24"/>
        </w:rPr>
      </w:pPr>
      <w:bookmarkStart w:id="399" w:name="_Toc284496703"/>
      <w:r>
        <w:rPr>
          <w:sz w:val="24"/>
          <w:szCs w:val="24"/>
        </w:rPr>
        <w:t xml:space="preserve">Pasibaigus </w:t>
      </w:r>
      <w:r w:rsidRPr="00EF7CDF">
        <w:rPr>
          <w:sz w:val="24"/>
          <w:szCs w:val="24"/>
        </w:rPr>
        <w:t xml:space="preserve">Sutarčiai, Privatus subjektas savo lėšomis užtikrina tinkamą Privataus subjekto dokumentų, susijusių su perduodamu Turtu, perdavimą Valdžios subjektui ar jo nurodytai institucijai (asmeniui). Bet kuriuo atveju, tokie dokumentai Valdžios subjektui perduodami ne vėliau kaip per 10 (dešimt) Darbo dienų po Sutarties pabaigos. Nepaisant to, Privatus subjektas privalo pasilikti ir saugoti Sutarties </w:t>
      </w:r>
      <w:r w:rsidRPr="00553BB9">
        <w:fldChar w:fldCharType="begin"/>
      </w:r>
      <w:r w:rsidRPr="009C2D1C">
        <w:instrText xml:space="preserve"> REF _Ref407691642 \r \h </w:instrText>
      </w:r>
      <w:r>
        <w:instrText xml:space="preserve"> \* MERGEFORMAT </w:instrText>
      </w:r>
      <w:r w:rsidRPr="00553BB9">
        <w:fldChar w:fldCharType="separate"/>
      </w:r>
      <w:r w:rsidR="00E3063E" w:rsidRPr="00E3063E">
        <w:rPr>
          <w:sz w:val="24"/>
          <w:szCs w:val="24"/>
        </w:rPr>
        <w:t>11.1</w:t>
      </w:r>
      <w:r w:rsidRPr="00553BB9">
        <w:fldChar w:fldCharType="end"/>
      </w:r>
      <w:r w:rsidR="007855D2">
        <w:t xml:space="preserve"> </w:t>
      </w:r>
      <w:r w:rsidRPr="00553BB9">
        <w:rPr>
          <w:sz w:val="24"/>
          <w:szCs w:val="24"/>
        </w:rPr>
        <w:t xml:space="preserve">punkte nurodytą </w:t>
      </w:r>
      <w:r w:rsidRPr="00001EB7">
        <w:rPr>
          <w:sz w:val="24"/>
          <w:szCs w:val="24"/>
        </w:rPr>
        <w:t>terminą tokių dokumentų tinkamai patvirtintas kopijas</w:t>
      </w:r>
      <w:r w:rsidRPr="00553BB9">
        <w:rPr>
          <w:sz w:val="24"/>
          <w:szCs w:val="24"/>
        </w:rPr>
        <w:t>.</w:t>
      </w:r>
    </w:p>
    <w:p w14:paraId="2E8E2F35" w14:textId="3F66C152" w:rsidR="00F467EC" w:rsidRPr="00214951" w:rsidRDefault="00F467EC" w:rsidP="002310CC">
      <w:pPr>
        <w:pStyle w:val="Heading2"/>
        <w:tabs>
          <w:tab w:val="num" w:pos="1418"/>
        </w:tabs>
        <w:ind w:left="1418" w:hanging="851"/>
      </w:pPr>
      <w:bookmarkStart w:id="400" w:name="_Toc284496704"/>
      <w:bookmarkStart w:id="401" w:name="_Toc293074451"/>
      <w:bookmarkStart w:id="402" w:name="_Toc297646376"/>
      <w:bookmarkStart w:id="403" w:name="_Toc300049723"/>
      <w:bookmarkStart w:id="404" w:name="_Toc309205498"/>
      <w:bookmarkStart w:id="405" w:name="_Toc92372024"/>
      <w:bookmarkStart w:id="406" w:name="_Ref135655125"/>
      <w:bookmarkStart w:id="407" w:name="_Toc199256764"/>
      <w:bookmarkEnd w:id="399"/>
      <w:r w:rsidRPr="00214951">
        <w:t>Valdžios subjekto įsipareigojimai</w:t>
      </w:r>
      <w:bookmarkEnd w:id="400"/>
      <w:bookmarkEnd w:id="401"/>
      <w:bookmarkEnd w:id="402"/>
      <w:bookmarkEnd w:id="403"/>
      <w:bookmarkEnd w:id="404"/>
      <w:bookmarkEnd w:id="405"/>
      <w:bookmarkEnd w:id="407"/>
    </w:p>
    <w:p w14:paraId="1FB5C658" w14:textId="67A9FA9A" w:rsidR="00F467EC" w:rsidRPr="00EF7CDF" w:rsidRDefault="00F467EC" w:rsidP="002310CC">
      <w:pPr>
        <w:pStyle w:val="paragrafai"/>
        <w:tabs>
          <w:tab w:val="num" w:pos="1418"/>
        </w:tabs>
        <w:ind w:left="1418" w:hanging="851"/>
        <w:rPr>
          <w:sz w:val="24"/>
          <w:szCs w:val="24"/>
        </w:rPr>
      </w:pPr>
      <w:r w:rsidRPr="00892586">
        <w:rPr>
          <w:sz w:val="24"/>
          <w:szCs w:val="24"/>
        </w:rPr>
        <w:t>Valdžios subjektas įsipareigoja laiku vykdyti savo įsipareigojimus pagal Sutartį ir operatyvia</w:t>
      </w:r>
      <w:r w:rsidR="00266F48" w:rsidRPr="00EF7CDF">
        <w:rPr>
          <w:sz w:val="24"/>
          <w:szCs w:val="24"/>
        </w:rPr>
        <w:t>i</w:t>
      </w:r>
      <w:r w:rsidRPr="00EF7CDF">
        <w:rPr>
          <w:sz w:val="24"/>
          <w:szCs w:val="24"/>
        </w:rPr>
        <w:t xml:space="preserve"> bendradarbiauti su Privačiu subjektu sprendžiant su Sutarties vykdymu susijusius klausimus.</w:t>
      </w:r>
      <w:r w:rsidR="007221EC" w:rsidRPr="00EF7CDF">
        <w:rPr>
          <w:sz w:val="24"/>
          <w:szCs w:val="24"/>
        </w:rPr>
        <w:t xml:space="preserve"> </w:t>
      </w:r>
    </w:p>
    <w:p w14:paraId="1B86D964" w14:textId="0993D68C" w:rsidR="0084636C" w:rsidRPr="00EF7CDF" w:rsidRDefault="00F467EC" w:rsidP="002310CC">
      <w:pPr>
        <w:pStyle w:val="paragrafai"/>
        <w:tabs>
          <w:tab w:val="num" w:pos="1418"/>
        </w:tabs>
        <w:ind w:left="1418" w:hanging="851"/>
        <w:rPr>
          <w:sz w:val="24"/>
          <w:szCs w:val="24"/>
        </w:rPr>
      </w:pPr>
      <w:r w:rsidRPr="00EF7CDF">
        <w:rPr>
          <w:sz w:val="24"/>
          <w:szCs w:val="24"/>
        </w:rPr>
        <w:t>Valdžios subjektas privalo užtikrinti, kad tiek jam pačiam, tiek jo įgaliotiems asmenims naudojantis Valdžios subjektui pagal Sutartį suteiktomis teisėmis būtų kuo mažiau trukdoma Privataus subjekto veikla ir Sutarties vykdymas</w:t>
      </w:r>
      <w:r w:rsidR="0084636C" w:rsidRPr="00EF7CDF">
        <w:rPr>
          <w:sz w:val="24"/>
          <w:szCs w:val="24"/>
        </w:rPr>
        <w:t>.</w:t>
      </w:r>
    </w:p>
    <w:p w14:paraId="1F4E8661" w14:textId="52EA14FA" w:rsidR="00F467EC" w:rsidRPr="00EF7CDF" w:rsidRDefault="00F467EC" w:rsidP="002310CC">
      <w:pPr>
        <w:pStyle w:val="paragrafai"/>
        <w:tabs>
          <w:tab w:val="num" w:pos="1418"/>
        </w:tabs>
        <w:ind w:left="1418" w:hanging="851"/>
        <w:rPr>
          <w:sz w:val="24"/>
          <w:szCs w:val="24"/>
        </w:rPr>
      </w:pPr>
      <w:r w:rsidRPr="00EF7CDF">
        <w:rPr>
          <w:sz w:val="24"/>
          <w:szCs w:val="24"/>
        </w:rPr>
        <w:t xml:space="preserve">Valdžios subjektas turi laiku mokėti </w:t>
      </w:r>
      <w:proofErr w:type="spellStart"/>
      <w:r w:rsidR="00E362D1">
        <w:rPr>
          <w:sz w:val="24"/>
          <w:szCs w:val="24"/>
        </w:rPr>
        <w:t>VžPP</w:t>
      </w:r>
      <w:proofErr w:type="spellEnd"/>
      <w:r w:rsidR="00E362D1">
        <w:rPr>
          <w:sz w:val="24"/>
          <w:szCs w:val="24"/>
        </w:rPr>
        <w:t xml:space="preserve"> mokestį </w:t>
      </w:r>
      <w:r w:rsidRPr="00EF7CDF">
        <w:rPr>
          <w:sz w:val="24"/>
          <w:szCs w:val="24"/>
        </w:rPr>
        <w:t>Privačiam subjektui už šio teikiamas Paslaugas</w:t>
      </w:r>
      <w:r w:rsidR="00563D3F" w:rsidRPr="00EF7CDF">
        <w:rPr>
          <w:sz w:val="24"/>
          <w:szCs w:val="24"/>
        </w:rPr>
        <w:t xml:space="preserve"> ir atliktus Darbus</w:t>
      </w:r>
      <w:r w:rsidRPr="00EF7CDF">
        <w:rPr>
          <w:sz w:val="24"/>
          <w:szCs w:val="24"/>
        </w:rPr>
        <w:t xml:space="preserve">, kaip tai numatyta Sutarties </w:t>
      </w:r>
      <w:r w:rsidRPr="00553BB9">
        <w:rPr>
          <w:sz w:val="24"/>
          <w:szCs w:val="24"/>
        </w:rPr>
        <w:fldChar w:fldCharType="begin"/>
      </w:r>
      <w:r w:rsidRPr="009C2D1C">
        <w:rPr>
          <w:sz w:val="24"/>
          <w:szCs w:val="24"/>
        </w:rPr>
        <w:instrText xml:space="preserve"> REF _Ref292957497 \r \h  \* MERGEFORMAT </w:instrText>
      </w:r>
      <w:r w:rsidRPr="00553BB9">
        <w:rPr>
          <w:sz w:val="24"/>
          <w:szCs w:val="24"/>
        </w:rPr>
      </w:r>
      <w:r w:rsidRPr="00553BB9">
        <w:rPr>
          <w:sz w:val="24"/>
          <w:szCs w:val="24"/>
        </w:rPr>
        <w:fldChar w:fldCharType="separate"/>
      </w:r>
      <w:r w:rsidR="00E3063E">
        <w:rPr>
          <w:sz w:val="24"/>
          <w:szCs w:val="24"/>
        </w:rPr>
        <w:t>23</w:t>
      </w:r>
      <w:r w:rsidRPr="00553BB9">
        <w:rPr>
          <w:sz w:val="24"/>
          <w:szCs w:val="24"/>
        </w:rPr>
        <w:fldChar w:fldCharType="end"/>
      </w:r>
      <w:r w:rsidRPr="00553BB9">
        <w:rPr>
          <w:sz w:val="24"/>
          <w:szCs w:val="24"/>
        </w:rPr>
        <w:t> punkte. Valdžios subjektas įsipare</w:t>
      </w:r>
      <w:r w:rsidRPr="00214951">
        <w:rPr>
          <w:sz w:val="24"/>
          <w:szCs w:val="24"/>
        </w:rPr>
        <w:t>igoja nedelsdamas informuoti Privatų subjektą apie finansinius sunkumus, kurie gali sukliudyti Valdžios subjektui tinkamai ir</w:t>
      </w:r>
      <w:r w:rsidR="00BC4AA5" w:rsidRPr="00214951">
        <w:rPr>
          <w:sz w:val="24"/>
          <w:szCs w:val="24"/>
        </w:rPr>
        <w:t xml:space="preserve"> (</w:t>
      </w:r>
      <w:r w:rsidRPr="00892586">
        <w:rPr>
          <w:sz w:val="24"/>
          <w:szCs w:val="24"/>
        </w:rPr>
        <w:t>ar</w:t>
      </w:r>
      <w:r w:rsidR="00BC4AA5" w:rsidRPr="00892586">
        <w:rPr>
          <w:sz w:val="24"/>
          <w:szCs w:val="24"/>
        </w:rPr>
        <w:t>)</w:t>
      </w:r>
      <w:r w:rsidRPr="00892586">
        <w:rPr>
          <w:sz w:val="24"/>
          <w:szCs w:val="24"/>
        </w:rPr>
        <w:t xml:space="preserve"> laiku sumokėti atlygį Privačiam subjektui, ir apie priemones, kurių Valdžios subjektas imasi, siekdamas juos p</w:t>
      </w:r>
      <w:r w:rsidRPr="00EF7CDF">
        <w:rPr>
          <w:sz w:val="24"/>
          <w:szCs w:val="24"/>
        </w:rPr>
        <w:t>ašalinti.</w:t>
      </w:r>
    </w:p>
    <w:p w14:paraId="228601CB" w14:textId="4ECEBB8B" w:rsidR="00462D90" w:rsidRPr="00EF7CDF" w:rsidRDefault="00EF7CDF" w:rsidP="002310CC">
      <w:pPr>
        <w:pStyle w:val="paragrafai"/>
        <w:tabs>
          <w:tab w:val="num" w:pos="990"/>
          <w:tab w:val="num" w:pos="1418"/>
        </w:tabs>
        <w:ind w:left="1418" w:hanging="851"/>
        <w:rPr>
          <w:sz w:val="24"/>
          <w:szCs w:val="24"/>
        </w:rPr>
      </w:pPr>
      <w:bookmarkStart w:id="408" w:name="_Ref110234163"/>
      <w:bookmarkStart w:id="409" w:name="_Ref135671279"/>
      <w:bookmarkStart w:id="410" w:name="_Toc284496707"/>
      <w:bookmarkEnd w:id="406"/>
      <w:r w:rsidRPr="00F561D7">
        <w:rPr>
          <w:sz w:val="24"/>
          <w:szCs w:val="24"/>
        </w:rPr>
        <w:t>Privataus subjekto prašymu, Valdžios subjektas pagal teisės aktuose numatytą savo kompetenciją ar jei tai numatyta Sutartyje, nedelsiant, bet ne vėliau kaip per 10 (dešimt) Darbo dienų, išskyrus tuos atvejus, kai šioje Sutartyje ar teisės aktuose numatyti kiti terminai</w:t>
      </w:r>
      <w:r>
        <w:rPr>
          <w:sz w:val="24"/>
          <w:szCs w:val="24"/>
        </w:rPr>
        <w:t>,</w:t>
      </w:r>
      <w:r w:rsidRPr="00F561D7">
        <w:rPr>
          <w:sz w:val="24"/>
          <w:szCs w:val="24"/>
        </w:rPr>
        <w:t xml:space="preserve"> ar </w:t>
      </w:r>
      <w:r>
        <w:rPr>
          <w:sz w:val="24"/>
          <w:szCs w:val="24"/>
        </w:rPr>
        <w:t xml:space="preserve">kai </w:t>
      </w:r>
      <w:r w:rsidRPr="00F561D7">
        <w:rPr>
          <w:sz w:val="24"/>
          <w:szCs w:val="24"/>
        </w:rPr>
        <w:t>Valdžios subjektas privalo kreiptis informacijos į kompetentingas  valstybės</w:t>
      </w:r>
      <w:r w:rsidR="00524573">
        <w:rPr>
          <w:sz w:val="24"/>
          <w:szCs w:val="24"/>
        </w:rPr>
        <w:t xml:space="preserve"> </w:t>
      </w:r>
      <w:r w:rsidRPr="00F561D7">
        <w:rPr>
          <w:sz w:val="24"/>
          <w:szCs w:val="24"/>
        </w:rPr>
        <w:t>/ savivaldybės institucijas, privalo išduoti Privačiam subjektui visus sutikimus, suderinimus, patvirtinimus, įgaliojimus, leidimus ir</w:t>
      </w:r>
      <w:r w:rsidR="00524573">
        <w:rPr>
          <w:sz w:val="24"/>
          <w:szCs w:val="24"/>
        </w:rPr>
        <w:t xml:space="preserve"> (</w:t>
      </w:r>
      <w:r w:rsidRPr="00F561D7">
        <w:rPr>
          <w:sz w:val="24"/>
          <w:szCs w:val="24"/>
        </w:rPr>
        <w:t>ar</w:t>
      </w:r>
      <w:r w:rsidR="00524573">
        <w:rPr>
          <w:sz w:val="24"/>
          <w:szCs w:val="24"/>
        </w:rPr>
        <w:t>)</w:t>
      </w:r>
      <w:r w:rsidRPr="00F561D7">
        <w:rPr>
          <w:sz w:val="24"/>
          <w:szCs w:val="24"/>
        </w:rPr>
        <w:t xml:space="preserve"> licencijas, reikalingas Sutartyje numatytų teisių ir pareigų įgyvendinimui, jeigu teisę gauti šiuos sutikimus, suderinimus, patvirtinimus, įgaliojimus, leidimus ir </w:t>
      </w:r>
      <w:r w:rsidR="00524573">
        <w:rPr>
          <w:sz w:val="24"/>
          <w:szCs w:val="24"/>
        </w:rPr>
        <w:t>(</w:t>
      </w:r>
      <w:r w:rsidRPr="00F561D7">
        <w:rPr>
          <w:sz w:val="24"/>
          <w:szCs w:val="24"/>
        </w:rPr>
        <w:t>ar</w:t>
      </w:r>
      <w:r w:rsidR="00524573">
        <w:rPr>
          <w:sz w:val="24"/>
          <w:szCs w:val="24"/>
        </w:rPr>
        <w:t>)</w:t>
      </w:r>
      <w:r w:rsidRPr="00F561D7">
        <w:rPr>
          <w:sz w:val="24"/>
          <w:szCs w:val="24"/>
        </w:rPr>
        <w:t xml:space="preserve"> licencijas ar teisę kreiptis dėl jų gavimo Privačiam subjektui numato teisės aktai ar Sutartis ir Valdžios subjektui buvo pateikta visa reikalinga informacija ir dokumentai. Valdžios subjektas neturi teisės nepagrįstai atsisakyti išduoti šiame punkte </w:t>
      </w:r>
      <w:r w:rsidRPr="00F561D7">
        <w:rPr>
          <w:sz w:val="24"/>
          <w:szCs w:val="24"/>
        </w:rPr>
        <w:lastRenderedPageBreak/>
        <w:t>numatytus sutikimus, suderinimus, patvirtinimus, įgaliojimus, leidimus ir licencijas. Valdžios subjektui šiame punkte nurodytu ar kitu Sutartyje nustatytu terminu neišdavus nurodytų sutikimų, suderinimų, patvirtinimų, įgaliojimų,  leidimų ir</w:t>
      </w:r>
      <w:r w:rsidR="00F70611">
        <w:rPr>
          <w:sz w:val="24"/>
          <w:szCs w:val="24"/>
        </w:rPr>
        <w:t xml:space="preserve"> (</w:t>
      </w:r>
      <w:r w:rsidRPr="00F561D7">
        <w:rPr>
          <w:sz w:val="24"/>
          <w:szCs w:val="24"/>
        </w:rPr>
        <w:t>ar</w:t>
      </w:r>
      <w:r w:rsidR="00F70611">
        <w:rPr>
          <w:sz w:val="24"/>
          <w:szCs w:val="24"/>
        </w:rPr>
        <w:t>)</w:t>
      </w:r>
      <w:r w:rsidRPr="00F561D7">
        <w:rPr>
          <w:sz w:val="24"/>
          <w:szCs w:val="24"/>
        </w:rPr>
        <w:t xml:space="preserve"> licencijų ir nenurodžius atsisakymo motyvų, laikoma, kad nurodyti sutikimai, suderinimai, patvirtinimai, įgaliojimai, leidimai ir licencijos, dėl kurių Privatus subjektas kreipėsi į Valdžios subjektą, yra išduoti. Prieš atlikdamas veiksmus tokio Valdžios subjekto sutikimo, suderinimo, patvirtinimo, įgaliojimo, leidimo ar licencijos pagrindu (jeigu tokių veiksmų atlikimas be aiškiai išreikšto Valdžios subjekto sutikimo, suderinimo, patvirtinimo, įgaliojimo, leidimo ar licencijos neprieštarauja imperatyviems teisės aktų reikalavimams), Privatus subjektas raštu apie tai informuoja Valdžios subjektą. Šalys šiuo susitaria, kad tuo atveju, jeigu be aiškiai išreikšto Valdžios subjekto sutikimo, suderinimo, patvirtinimo, įgaliojimo, leidimo ar licencijos, </w:t>
      </w:r>
      <w:r w:rsidRPr="004512D8">
        <w:rPr>
          <w:sz w:val="24"/>
          <w:szCs w:val="24"/>
        </w:rPr>
        <w:t xml:space="preserve">kaip tai numato šis </w:t>
      </w:r>
      <w:r>
        <w:rPr>
          <w:sz w:val="24"/>
          <w:szCs w:val="24"/>
        </w:rPr>
        <w:t>Sutarties</w:t>
      </w:r>
      <w:r w:rsidR="003343BE">
        <w:rPr>
          <w:sz w:val="24"/>
          <w:szCs w:val="24"/>
        </w:rPr>
        <w:t xml:space="preserve"> </w:t>
      </w:r>
      <w:r w:rsidR="003343BE">
        <w:rPr>
          <w:sz w:val="24"/>
          <w:szCs w:val="24"/>
        </w:rPr>
        <w:fldChar w:fldCharType="begin"/>
      </w:r>
      <w:r w:rsidR="003343BE">
        <w:rPr>
          <w:sz w:val="24"/>
          <w:szCs w:val="24"/>
        </w:rPr>
        <w:instrText xml:space="preserve"> REF _Ref110234163 \r \h </w:instrText>
      </w:r>
      <w:r w:rsidR="003343BE">
        <w:rPr>
          <w:sz w:val="24"/>
          <w:szCs w:val="24"/>
        </w:rPr>
      </w:r>
      <w:r w:rsidR="003343BE">
        <w:rPr>
          <w:sz w:val="24"/>
          <w:szCs w:val="24"/>
        </w:rPr>
        <w:fldChar w:fldCharType="separate"/>
      </w:r>
      <w:r w:rsidR="00E3063E">
        <w:rPr>
          <w:sz w:val="24"/>
          <w:szCs w:val="24"/>
        </w:rPr>
        <w:t>12.4</w:t>
      </w:r>
      <w:r w:rsidR="003343BE">
        <w:rPr>
          <w:sz w:val="24"/>
          <w:szCs w:val="24"/>
        </w:rPr>
        <w:fldChar w:fldCharType="end"/>
      </w:r>
      <w:r>
        <w:rPr>
          <w:sz w:val="24"/>
          <w:szCs w:val="24"/>
        </w:rPr>
        <w:t xml:space="preserve"> </w:t>
      </w:r>
      <w:r w:rsidRPr="004512D8">
        <w:rPr>
          <w:sz w:val="24"/>
          <w:szCs w:val="24"/>
        </w:rPr>
        <w:t>punktas,</w:t>
      </w:r>
      <w:r w:rsidRPr="00F561D7">
        <w:rPr>
          <w:sz w:val="24"/>
          <w:szCs w:val="24"/>
        </w:rPr>
        <w:t xml:space="preserve"> Privatus subjektas negali tinkamai atlikti savo įsipareigojimų pagal Sutartį vykdymui reikalingų teisėtų veiksmų, tokį sutikimą, suderinimą, patvirtinimą, įgaliojimą, leidimą ar licenciją Valdžios subjektas įsipareigoja išduoti ne vėliau kaip per 10 (dešimt) Darbo dienų nuo visos reikalingos informacijos bei dokumentų gavimo datos, o jeigu nepagrįstai atsisako tai padaryti, toks atsisakymas laikomas Kompensavimo įvykiu</w:t>
      </w:r>
      <w:r w:rsidR="00462D90" w:rsidRPr="00EF7CDF">
        <w:rPr>
          <w:sz w:val="24"/>
          <w:szCs w:val="24"/>
        </w:rPr>
        <w:t>.</w:t>
      </w:r>
      <w:bookmarkEnd w:id="408"/>
    </w:p>
    <w:p w14:paraId="2D8357E2" w14:textId="3883A49E" w:rsidR="00F467EC" w:rsidRPr="00EF7CDF" w:rsidRDefault="00F467EC" w:rsidP="002310CC">
      <w:pPr>
        <w:pStyle w:val="paragrafai"/>
        <w:tabs>
          <w:tab w:val="num" w:pos="1418"/>
        </w:tabs>
        <w:ind w:left="1418" w:hanging="851"/>
        <w:rPr>
          <w:sz w:val="24"/>
          <w:szCs w:val="24"/>
        </w:rPr>
      </w:pPr>
      <w:r w:rsidRPr="00EF7CDF">
        <w:rPr>
          <w:sz w:val="24"/>
          <w:szCs w:val="24"/>
        </w:rPr>
        <w:t xml:space="preserve">Jeigu Sutarties įgyvendinimui reikiamų leidimų ir licencijų išdavimas yra priskirtas ne Valdžios subjekto, bet kitų valstybės </w:t>
      </w:r>
      <w:r w:rsidR="008E2227" w:rsidRPr="00EF7CDF">
        <w:rPr>
          <w:sz w:val="24"/>
          <w:szCs w:val="24"/>
        </w:rPr>
        <w:t>ar</w:t>
      </w:r>
      <w:r w:rsidRPr="00EF7CDF">
        <w:rPr>
          <w:sz w:val="24"/>
          <w:szCs w:val="24"/>
        </w:rPr>
        <w:t xml:space="preserve"> savivaldybės institucijų kompetencijai, Privataus subjekto prašymu bei savo teisių ribose Valdžios subjektas deda </w:t>
      </w:r>
      <w:r w:rsidR="000968CC" w:rsidRPr="00EF7CDF">
        <w:rPr>
          <w:sz w:val="24"/>
          <w:szCs w:val="24"/>
        </w:rPr>
        <w:t>protingas</w:t>
      </w:r>
      <w:r w:rsidRPr="00EF7CDF">
        <w:rPr>
          <w:sz w:val="24"/>
          <w:szCs w:val="24"/>
        </w:rPr>
        <w:t xml:space="preserve"> pastangas (tarpininkauja, teikia papildomą informaciją, </w:t>
      </w:r>
      <w:r w:rsidR="000968CC" w:rsidRPr="00EF7CDF">
        <w:rPr>
          <w:sz w:val="24"/>
          <w:szCs w:val="24"/>
        </w:rPr>
        <w:t xml:space="preserve">kai tai neprieštarauja Valdžios subjekto interesams, </w:t>
      </w:r>
      <w:r w:rsidRPr="00EF7CDF">
        <w:rPr>
          <w:sz w:val="24"/>
          <w:szCs w:val="24"/>
        </w:rPr>
        <w:t>duoda sutikimus ar įgaliojimus ir pan.), kad reikiami leidimai ir licencijos būtų išduoti</w:t>
      </w:r>
      <w:r w:rsidR="000968CC" w:rsidRPr="00EF7CDF">
        <w:rPr>
          <w:sz w:val="24"/>
          <w:szCs w:val="24"/>
        </w:rPr>
        <w:t xml:space="preserve"> ar atnaujinti per įmanomai trumpesnį laiką</w:t>
      </w:r>
      <w:r w:rsidRPr="00EF7CDF">
        <w:rPr>
          <w:sz w:val="24"/>
          <w:szCs w:val="24"/>
        </w:rPr>
        <w:t>.</w:t>
      </w:r>
    </w:p>
    <w:bookmarkEnd w:id="409"/>
    <w:bookmarkEnd w:id="410"/>
    <w:p w14:paraId="461F239B" w14:textId="2D4F170B" w:rsidR="00F467EC" w:rsidRPr="00EF7CDF" w:rsidRDefault="00EF7CDF" w:rsidP="002310CC">
      <w:pPr>
        <w:pStyle w:val="paragrafai"/>
        <w:tabs>
          <w:tab w:val="num" w:pos="1418"/>
          <w:tab w:val="num" w:pos="4465"/>
        </w:tabs>
        <w:ind w:left="1418" w:hanging="851"/>
        <w:rPr>
          <w:sz w:val="24"/>
          <w:szCs w:val="24"/>
        </w:rPr>
      </w:pPr>
      <w:r w:rsidRPr="00EF7CDF">
        <w:rPr>
          <w:sz w:val="24"/>
          <w:szCs w:val="24"/>
        </w:rPr>
        <w:t>Privataus subjekto prašymu, Valdžios subjektas privalo ne vėliau kaip per 10 (dešimt)</w:t>
      </w:r>
      <w:r w:rsidRPr="00EF7CDF">
        <w:rPr>
          <w:color w:val="FF0000"/>
          <w:sz w:val="24"/>
          <w:szCs w:val="24"/>
        </w:rPr>
        <w:t xml:space="preserve"> </w:t>
      </w:r>
      <w:r w:rsidRPr="00EF7CDF">
        <w:rPr>
          <w:sz w:val="24"/>
          <w:szCs w:val="24"/>
        </w:rPr>
        <w:t xml:space="preserve">Darbo dienų nuo Privataus subjekto prašymo </w:t>
      </w:r>
      <w:r w:rsidRPr="00403566">
        <w:rPr>
          <w:sz w:val="24"/>
          <w:szCs w:val="24"/>
        </w:rPr>
        <w:t xml:space="preserve">ir reikalingų dokumentų gavimo datos pateikti visą turimą informaciją, kurios gali prireikti siekiant gauti ar atnaujinti Sutarties įgyvendinimui reikiamus leidimus ir </w:t>
      </w:r>
      <w:r w:rsidRPr="00721C47">
        <w:rPr>
          <w:sz w:val="24"/>
          <w:szCs w:val="24"/>
        </w:rPr>
        <w:t>(ar</w:t>
      </w:r>
      <w:r w:rsidRPr="002E10F0">
        <w:rPr>
          <w:sz w:val="24"/>
          <w:szCs w:val="24"/>
        </w:rPr>
        <w:t>) licencijas</w:t>
      </w:r>
      <w:r>
        <w:rPr>
          <w:sz w:val="24"/>
          <w:szCs w:val="24"/>
        </w:rPr>
        <w:t>.</w:t>
      </w:r>
    </w:p>
    <w:p w14:paraId="33A5D3B1" w14:textId="4E33CC13" w:rsidR="00F467EC" w:rsidRPr="00EF7CDF" w:rsidRDefault="00F467EC" w:rsidP="002310CC">
      <w:pPr>
        <w:pStyle w:val="Heading2"/>
        <w:tabs>
          <w:tab w:val="num" w:pos="1418"/>
        </w:tabs>
        <w:ind w:left="1418" w:hanging="851"/>
      </w:pPr>
      <w:bookmarkStart w:id="411" w:name="_Toc284496708"/>
      <w:bookmarkStart w:id="412" w:name="_Toc293074452"/>
      <w:bookmarkStart w:id="413" w:name="_Toc297646377"/>
      <w:bookmarkStart w:id="414" w:name="_Toc300049724"/>
      <w:bookmarkStart w:id="415" w:name="_Toc309205499"/>
      <w:bookmarkStart w:id="416" w:name="_Toc92372025"/>
      <w:bookmarkStart w:id="417" w:name="_Toc199256765"/>
      <w:r w:rsidRPr="00EF7CDF">
        <w:t xml:space="preserve">Privataus subjekto </w:t>
      </w:r>
      <w:bookmarkEnd w:id="394"/>
      <w:bookmarkEnd w:id="395"/>
      <w:r w:rsidRPr="00EF7CDF">
        <w:t>įsipareigojimai</w:t>
      </w:r>
      <w:bookmarkEnd w:id="411"/>
      <w:bookmarkEnd w:id="412"/>
      <w:bookmarkEnd w:id="413"/>
      <w:bookmarkEnd w:id="414"/>
      <w:bookmarkEnd w:id="415"/>
      <w:bookmarkEnd w:id="416"/>
      <w:bookmarkEnd w:id="417"/>
    </w:p>
    <w:p w14:paraId="0F6D9A89" w14:textId="27B0E92A" w:rsidR="004F005E" w:rsidRPr="00EF7CDF" w:rsidRDefault="004F005E" w:rsidP="002310CC">
      <w:pPr>
        <w:pStyle w:val="paragrafai"/>
        <w:tabs>
          <w:tab w:val="num" w:pos="1418"/>
        </w:tabs>
        <w:ind w:left="1418" w:hanging="851"/>
        <w:rPr>
          <w:sz w:val="24"/>
          <w:szCs w:val="24"/>
        </w:rPr>
      </w:pPr>
      <w:bookmarkStart w:id="418" w:name="_Ref407782250"/>
      <w:bookmarkStart w:id="419" w:name="_Toc284496710"/>
      <w:bookmarkStart w:id="420" w:name="_Toc141511370"/>
      <w:r w:rsidRPr="00EF7CDF">
        <w:rPr>
          <w:sz w:val="24"/>
          <w:szCs w:val="24"/>
        </w:rPr>
        <w:t>Privatus subjektas įsipareigoja laiku, efektyviai ir kokybiškai</w:t>
      </w:r>
      <w:r w:rsidR="002D027F" w:rsidRPr="00EF7CDF">
        <w:rPr>
          <w:sz w:val="24"/>
          <w:szCs w:val="24"/>
        </w:rPr>
        <w:t xml:space="preserve"> atlikti Darbus</w:t>
      </w:r>
      <w:r w:rsidRPr="00EF7CDF">
        <w:rPr>
          <w:sz w:val="24"/>
          <w:szCs w:val="24"/>
        </w:rPr>
        <w:t xml:space="preserve"> </w:t>
      </w:r>
      <w:r w:rsidR="00BD4E4F" w:rsidRPr="00EF7CDF">
        <w:rPr>
          <w:sz w:val="24"/>
          <w:szCs w:val="24"/>
        </w:rPr>
        <w:t xml:space="preserve">ir </w:t>
      </w:r>
      <w:r w:rsidRPr="00EF7CDF">
        <w:rPr>
          <w:sz w:val="24"/>
          <w:szCs w:val="24"/>
        </w:rPr>
        <w:t>teikti Paslaugas bei operatyviai bendradarbiauti su Valdžios subjektu ir jo paskirtais asmenimis visais su Sutarties vykdymu susijusiais klausimais.</w:t>
      </w:r>
      <w:bookmarkEnd w:id="418"/>
      <w:r w:rsidRPr="00EF7CDF">
        <w:rPr>
          <w:sz w:val="24"/>
          <w:szCs w:val="24"/>
        </w:rPr>
        <w:t xml:space="preserve"> </w:t>
      </w:r>
    </w:p>
    <w:p w14:paraId="7ACE3AA7" w14:textId="178DBD43" w:rsidR="00F467EC" w:rsidRPr="008B4482" w:rsidRDefault="00F467EC" w:rsidP="002310CC">
      <w:pPr>
        <w:pStyle w:val="paragrafai"/>
        <w:tabs>
          <w:tab w:val="num" w:pos="1418"/>
        </w:tabs>
        <w:ind w:left="1418" w:hanging="851"/>
        <w:rPr>
          <w:sz w:val="24"/>
        </w:rPr>
      </w:pPr>
      <w:r w:rsidRPr="00EF7CDF">
        <w:rPr>
          <w:sz w:val="24"/>
        </w:rPr>
        <w:t xml:space="preserve">Privatus subjektas savo </w:t>
      </w:r>
      <w:r w:rsidR="000323A5" w:rsidRPr="00EF7CDF">
        <w:rPr>
          <w:sz w:val="24"/>
        </w:rPr>
        <w:t>sąnaudomis</w:t>
      </w:r>
      <w:r w:rsidRPr="00EF7CDF">
        <w:rPr>
          <w:sz w:val="24"/>
        </w:rPr>
        <w:t xml:space="preserve"> ir rizika užtikrina, kad tiek Privatus subjektas, tiek</w:t>
      </w:r>
      <w:r w:rsidR="00BF72EA" w:rsidRPr="00EF7CDF">
        <w:rPr>
          <w:sz w:val="24"/>
        </w:rPr>
        <w:t xml:space="preserve"> </w:t>
      </w:r>
      <w:r w:rsidR="002D027F" w:rsidRPr="00EF7CDF">
        <w:rPr>
          <w:sz w:val="24"/>
        </w:rPr>
        <w:t>atliekantys Darbus</w:t>
      </w:r>
      <w:r w:rsidRPr="00EF7CDF">
        <w:rPr>
          <w:sz w:val="24"/>
        </w:rPr>
        <w:t xml:space="preserve"> </w:t>
      </w:r>
      <w:r w:rsidR="002D027F" w:rsidRPr="00EF7CDF">
        <w:rPr>
          <w:sz w:val="24"/>
        </w:rPr>
        <w:t xml:space="preserve">ir </w:t>
      </w:r>
      <w:r w:rsidRPr="00EF7CDF">
        <w:rPr>
          <w:sz w:val="24"/>
        </w:rPr>
        <w:t xml:space="preserve">teikiantys Paslaugas asmenys turėtų reikiamas licencijas, leidimus (įskaitant </w:t>
      </w:r>
      <w:r w:rsidR="000323A5" w:rsidRPr="00EF7CDF">
        <w:rPr>
          <w:sz w:val="24"/>
        </w:rPr>
        <w:t>leidimus, susijusius su projektavimu ir statyba</w:t>
      </w:r>
      <w:r w:rsidRPr="00EF7CDF">
        <w:rPr>
          <w:sz w:val="24"/>
        </w:rPr>
        <w:t xml:space="preserve">), atestatus, patvirtinimus ar sertifikatus </w:t>
      </w:r>
      <w:r w:rsidR="00D53CA4" w:rsidRPr="00EF7CDF">
        <w:rPr>
          <w:sz w:val="24"/>
        </w:rPr>
        <w:t xml:space="preserve">visa apimtimi </w:t>
      </w:r>
      <w:r w:rsidRPr="00EF7CDF">
        <w:rPr>
          <w:sz w:val="24"/>
        </w:rPr>
        <w:t>visą atitinkamų Darbų atlikimo ar Paslaugų teikimo, kuriems atlikti (teikti) yra reikalingi nurodyti dokumentai, laikotarpį, vykdys juose numatytas sąlygas bei jais vadovausis. Privatus subjektas negalės remtis tokių dokumentų nebuvimu, siekdamas išvengti atsakomybės dėl įsipareigojimų pagal šią Sutartį nevykdymo ir (ar) netinkamo vykdymo ir bus visiškai atsakingas už kilusias pasekmes dėl tokių dokumentų nebuvimo ar pavėluoto gavimo</w:t>
      </w:r>
      <w:r w:rsidR="00BF72EA" w:rsidRPr="00553BB9">
        <w:rPr>
          <w:sz w:val="24"/>
          <w:szCs w:val="24"/>
        </w:rPr>
        <w:t>, išskyrus atvejus, kai su tokiais dokumentais susijusi rizika pagal šią Sutartį yra pilnai priskirta Valdžios subjektui</w:t>
      </w:r>
      <w:r w:rsidRPr="008B4482">
        <w:rPr>
          <w:sz w:val="24"/>
        </w:rPr>
        <w:t xml:space="preserve">. </w:t>
      </w:r>
      <w:bookmarkEnd w:id="419"/>
    </w:p>
    <w:p w14:paraId="54AD2469" w14:textId="0F72492D" w:rsidR="00F467EC" w:rsidRPr="00214951" w:rsidRDefault="00F467EC" w:rsidP="002310CC">
      <w:pPr>
        <w:pStyle w:val="paragrafai"/>
        <w:tabs>
          <w:tab w:val="num" w:pos="1418"/>
        </w:tabs>
        <w:ind w:left="1418" w:hanging="851"/>
        <w:rPr>
          <w:sz w:val="24"/>
          <w:szCs w:val="24"/>
        </w:rPr>
      </w:pPr>
      <w:r w:rsidRPr="00553BB9">
        <w:rPr>
          <w:sz w:val="24"/>
          <w:szCs w:val="24"/>
        </w:rPr>
        <w:lastRenderedPageBreak/>
        <w:t xml:space="preserve">Privatus subjektas užtikrina, kad jis ir </w:t>
      </w:r>
      <w:r w:rsidR="008E2227" w:rsidRPr="00553BB9">
        <w:rPr>
          <w:sz w:val="24"/>
          <w:szCs w:val="24"/>
        </w:rPr>
        <w:t>(</w:t>
      </w:r>
      <w:r w:rsidRPr="00553BB9">
        <w:rPr>
          <w:sz w:val="24"/>
          <w:szCs w:val="24"/>
        </w:rPr>
        <w:t>arba</w:t>
      </w:r>
      <w:r w:rsidR="008E2227" w:rsidRPr="00553BB9">
        <w:rPr>
          <w:sz w:val="24"/>
          <w:szCs w:val="24"/>
        </w:rPr>
        <w:t>)</w:t>
      </w:r>
      <w:r w:rsidRPr="00214951">
        <w:rPr>
          <w:sz w:val="24"/>
          <w:szCs w:val="24"/>
        </w:rPr>
        <w:t xml:space="preserve"> </w:t>
      </w:r>
      <w:r w:rsidR="00E95A03" w:rsidRPr="00214951">
        <w:rPr>
          <w:sz w:val="24"/>
          <w:szCs w:val="24"/>
        </w:rPr>
        <w:t>Subtiek</w:t>
      </w:r>
      <w:r w:rsidRPr="00214951">
        <w:rPr>
          <w:sz w:val="24"/>
          <w:szCs w:val="24"/>
        </w:rPr>
        <w:t>ėjai visą Sutarties galiojimo laikotarpį turės reikalingą kiekį kvalifikuotų darbuotojų, reikalingų tinkamam įsipareigojimų pagal Sutartį vykdymui.</w:t>
      </w:r>
    </w:p>
    <w:p w14:paraId="5CD949FF" w14:textId="7FE01F43" w:rsidR="00F467EC" w:rsidRPr="00EF7CDF" w:rsidRDefault="00F467EC" w:rsidP="002310CC">
      <w:pPr>
        <w:pStyle w:val="paragrafai"/>
        <w:tabs>
          <w:tab w:val="num" w:pos="1418"/>
        </w:tabs>
        <w:ind w:left="1418" w:hanging="851"/>
        <w:rPr>
          <w:sz w:val="24"/>
          <w:szCs w:val="24"/>
        </w:rPr>
      </w:pPr>
      <w:bookmarkStart w:id="421" w:name="_Toc284496711"/>
      <w:r w:rsidRPr="00892586">
        <w:rPr>
          <w:sz w:val="24"/>
          <w:szCs w:val="24"/>
        </w:rPr>
        <w:t xml:space="preserve">Privatus subjektas turi laikytis visų išduotose licencijose, atestatuose ar </w:t>
      </w:r>
      <w:r w:rsidRPr="00EF7CDF">
        <w:rPr>
          <w:sz w:val="24"/>
          <w:szCs w:val="24"/>
        </w:rPr>
        <w:t>leidimuose nurodytų sąlygų ir jomis vadovautis, taip pat dėti visas pastangas, jog šių sąlygų laikytųsi ir Privačiame subjekte dirbantis</w:t>
      </w:r>
      <w:r w:rsidR="002D027F" w:rsidRPr="00EF7CDF">
        <w:rPr>
          <w:sz w:val="24"/>
          <w:szCs w:val="24"/>
        </w:rPr>
        <w:t xml:space="preserve"> Darbus atliekantis</w:t>
      </w:r>
      <w:r w:rsidRPr="00EF7CDF">
        <w:rPr>
          <w:sz w:val="24"/>
          <w:szCs w:val="24"/>
        </w:rPr>
        <w:t xml:space="preserve"> </w:t>
      </w:r>
      <w:r w:rsidR="002D027F" w:rsidRPr="00EF7CDF">
        <w:rPr>
          <w:sz w:val="24"/>
          <w:szCs w:val="24"/>
        </w:rPr>
        <w:t xml:space="preserve">ar </w:t>
      </w:r>
      <w:r w:rsidRPr="00EF7CDF">
        <w:rPr>
          <w:sz w:val="24"/>
          <w:szCs w:val="24"/>
        </w:rPr>
        <w:t xml:space="preserve">Paslaugas teikiantis personalas ar </w:t>
      </w:r>
      <w:r w:rsidR="00E95A03" w:rsidRPr="00EF7CDF">
        <w:rPr>
          <w:sz w:val="24"/>
          <w:szCs w:val="24"/>
        </w:rPr>
        <w:t>Subtiek</w:t>
      </w:r>
      <w:r w:rsidRPr="00EF7CDF">
        <w:rPr>
          <w:sz w:val="24"/>
          <w:szCs w:val="24"/>
        </w:rPr>
        <w:t>ėjai.</w:t>
      </w:r>
      <w:bookmarkEnd w:id="421"/>
    </w:p>
    <w:p w14:paraId="16F89913" w14:textId="156B2440" w:rsidR="00F467EC" w:rsidRPr="008B4482" w:rsidRDefault="00F467EC" w:rsidP="002310CC">
      <w:pPr>
        <w:pStyle w:val="paragrafai"/>
        <w:tabs>
          <w:tab w:val="num" w:pos="1418"/>
        </w:tabs>
        <w:ind w:left="1418" w:hanging="851"/>
        <w:rPr>
          <w:sz w:val="24"/>
        </w:rPr>
      </w:pPr>
      <w:bookmarkStart w:id="422" w:name="_Toc284496713"/>
      <w:bookmarkEnd w:id="396"/>
      <w:bookmarkEnd w:id="420"/>
      <w:r w:rsidRPr="008B4482">
        <w:rPr>
          <w:sz w:val="24"/>
        </w:rPr>
        <w:t xml:space="preserve">Privatus subjektas įsipareigoja laikytis aplinkos apsaugą reglamentuojančių teisės aktų reikalavimų. Su </w:t>
      </w:r>
      <w:r w:rsidR="00403566">
        <w:rPr>
          <w:sz w:val="24"/>
        </w:rPr>
        <w:t>š</w:t>
      </w:r>
      <w:r w:rsidRPr="008B4482">
        <w:rPr>
          <w:sz w:val="24"/>
        </w:rPr>
        <w:t xml:space="preserve">ių reikalavimų vykdymu susijusias </w:t>
      </w:r>
      <w:r w:rsidR="00EF7CDF">
        <w:rPr>
          <w:sz w:val="24"/>
        </w:rPr>
        <w:t>I</w:t>
      </w:r>
      <w:r w:rsidRPr="008B4482">
        <w:rPr>
          <w:sz w:val="24"/>
        </w:rPr>
        <w:t>nvesticijas atlieka ir riziką prisiima Privatus subjektas</w:t>
      </w:r>
      <w:r w:rsidR="004442FC" w:rsidRPr="00553BB9">
        <w:rPr>
          <w:sz w:val="24"/>
          <w:szCs w:val="24"/>
        </w:rPr>
        <w:t xml:space="preserve"> Sutartyje</w:t>
      </w:r>
      <w:r w:rsidR="00403566">
        <w:rPr>
          <w:sz w:val="24"/>
          <w:szCs w:val="24"/>
        </w:rPr>
        <w:t xml:space="preserve"> numatyta apimtimi</w:t>
      </w:r>
      <w:r w:rsidR="004442FC" w:rsidRPr="00553BB9">
        <w:rPr>
          <w:sz w:val="24"/>
          <w:szCs w:val="24"/>
        </w:rPr>
        <w:t>.</w:t>
      </w:r>
    </w:p>
    <w:p w14:paraId="5A1534C9" w14:textId="6AD89BB4" w:rsidR="00F467EC" w:rsidRPr="00553BB9" w:rsidRDefault="00F467EC" w:rsidP="002310CC">
      <w:pPr>
        <w:pStyle w:val="paragrafai"/>
        <w:tabs>
          <w:tab w:val="num" w:pos="1418"/>
        </w:tabs>
        <w:ind w:left="1418" w:hanging="851"/>
        <w:rPr>
          <w:sz w:val="24"/>
          <w:szCs w:val="24"/>
        </w:rPr>
      </w:pPr>
      <w:r w:rsidRPr="00553BB9">
        <w:rPr>
          <w:sz w:val="24"/>
          <w:szCs w:val="24"/>
        </w:rPr>
        <w:t xml:space="preserve">Privatus subjektas privalo savo apskaitą tvarkyti vadovaujantis Lietuvos Respublikos buhalterinės apskaitos įstatymu, bei kitais Lietuvos Respublikos ir </w:t>
      </w:r>
      <w:r w:rsidR="00073B62" w:rsidRPr="00553BB9">
        <w:rPr>
          <w:sz w:val="24"/>
          <w:szCs w:val="24"/>
        </w:rPr>
        <w:t>ES</w:t>
      </w:r>
      <w:r w:rsidRPr="00553BB9">
        <w:rPr>
          <w:sz w:val="24"/>
          <w:szCs w:val="24"/>
        </w:rPr>
        <w:t xml:space="preserve"> teisės aktais.</w:t>
      </w:r>
    </w:p>
    <w:p w14:paraId="7A96D669" w14:textId="280C6C91" w:rsidR="00F467EC" w:rsidRPr="00EF7CDF" w:rsidRDefault="00F467EC" w:rsidP="002310CC">
      <w:pPr>
        <w:pStyle w:val="paragrafai"/>
        <w:tabs>
          <w:tab w:val="num" w:pos="1418"/>
        </w:tabs>
        <w:ind w:left="1418" w:hanging="851"/>
        <w:rPr>
          <w:sz w:val="24"/>
          <w:szCs w:val="24"/>
        </w:rPr>
      </w:pPr>
      <w:r w:rsidRPr="00214951">
        <w:rPr>
          <w:sz w:val="24"/>
          <w:szCs w:val="24"/>
        </w:rPr>
        <w:t>Privatus subjektas atsak</w:t>
      </w:r>
      <w:r w:rsidR="00630977" w:rsidRPr="00214951">
        <w:rPr>
          <w:sz w:val="24"/>
          <w:szCs w:val="24"/>
        </w:rPr>
        <w:t>o už</w:t>
      </w:r>
      <w:r w:rsidRPr="00214951">
        <w:rPr>
          <w:sz w:val="24"/>
          <w:szCs w:val="24"/>
        </w:rPr>
        <w:t xml:space="preserve"> įsipareigojim</w:t>
      </w:r>
      <w:r w:rsidR="00630977" w:rsidRPr="00892586">
        <w:rPr>
          <w:sz w:val="24"/>
          <w:szCs w:val="24"/>
        </w:rPr>
        <w:t>ų</w:t>
      </w:r>
      <w:r w:rsidRPr="00892586">
        <w:rPr>
          <w:sz w:val="24"/>
          <w:szCs w:val="24"/>
        </w:rPr>
        <w:t xml:space="preserve"> pagal Sutartį </w:t>
      </w:r>
      <w:r w:rsidR="00630977" w:rsidRPr="00EF7CDF">
        <w:rPr>
          <w:sz w:val="24"/>
          <w:szCs w:val="24"/>
        </w:rPr>
        <w:t>tinkamą</w:t>
      </w:r>
      <w:r w:rsidR="004442FC" w:rsidRPr="00EF7CDF">
        <w:rPr>
          <w:sz w:val="24"/>
          <w:szCs w:val="24"/>
        </w:rPr>
        <w:t xml:space="preserve"> </w:t>
      </w:r>
      <w:r w:rsidRPr="00EF7CDF">
        <w:rPr>
          <w:sz w:val="24"/>
          <w:szCs w:val="24"/>
        </w:rPr>
        <w:t>vykd</w:t>
      </w:r>
      <w:r w:rsidR="00630977" w:rsidRPr="00EF7CDF">
        <w:rPr>
          <w:sz w:val="24"/>
          <w:szCs w:val="24"/>
        </w:rPr>
        <w:t>ymą</w:t>
      </w:r>
      <w:r w:rsidRPr="00EF7CDF">
        <w:rPr>
          <w:sz w:val="24"/>
          <w:szCs w:val="24"/>
        </w:rPr>
        <w:t>:</w:t>
      </w:r>
      <w:bookmarkEnd w:id="422"/>
    </w:p>
    <w:p w14:paraId="07AC80B8" w14:textId="6545ED24" w:rsidR="00F467EC" w:rsidRPr="00EF7CDF" w:rsidRDefault="002D027F" w:rsidP="002310CC">
      <w:pPr>
        <w:pStyle w:val="paragrafesraas"/>
        <w:tabs>
          <w:tab w:val="num" w:pos="1418"/>
          <w:tab w:val="num" w:pos="2268"/>
        </w:tabs>
        <w:ind w:left="2269" w:hanging="851"/>
        <w:rPr>
          <w:sz w:val="24"/>
          <w:szCs w:val="24"/>
        </w:rPr>
      </w:pPr>
      <w:r w:rsidRPr="00EF7CDF">
        <w:rPr>
          <w:sz w:val="24"/>
          <w:szCs w:val="24"/>
        </w:rPr>
        <w:t>n</w:t>
      </w:r>
      <w:r w:rsidR="00F467EC" w:rsidRPr="00EF7CDF">
        <w:rPr>
          <w:sz w:val="24"/>
          <w:szCs w:val="24"/>
        </w:rPr>
        <w:t>epažeidžiant</w:t>
      </w:r>
      <w:r w:rsidR="00844624" w:rsidRPr="00EF7CDF">
        <w:rPr>
          <w:sz w:val="24"/>
          <w:szCs w:val="24"/>
        </w:rPr>
        <w:t xml:space="preserve"> taikytin</w:t>
      </w:r>
      <w:r w:rsidR="00BB6DA3" w:rsidRPr="00EF7CDF">
        <w:rPr>
          <w:sz w:val="24"/>
          <w:szCs w:val="24"/>
        </w:rPr>
        <w:t>ų</w:t>
      </w:r>
      <w:r w:rsidR="00F467EC" w:rsidRPr="00EF7CDF">
        <w:rPr>
          <w:sz w:val="24"/>
          <w:szCs w:val="24"/>
        </w:rPr>
        <w:t xml:space="preserve"> teisės aktų reikalavimų, taip pat leidimų bei licencijų išdavimo sąlygų ir susilaikant nuo tokių veiksmų, kurie galėtų tapti kliūtimi vėlesniam reikiamų leidimų ir licencijų išdavimui ir </w:t>
      </w:r>
      <w:r w:rsidR="00114DEF" w:rsidRPr="00EF7CDF">
        <w:rPr>
          <w:sz w:val="24"/>
          <w:szCs w:val="24"/>
        </w:rPr>
        <w:t>(</w:t>
      </w:r>
      <w:r w:rsidR="00F467EC" w:rsidRPr="00EF7CDF">
        <w:rPr>
          <w:sz w:val="24"/>
          <w:szCs w:val="24"/>
        </w:rPr>
        <w:t>ar</w:t>
      </w:r>
      <w:r w:rsidR="00114DEF" w:rsidRPr="00EF7CDF">
        <w:rPr>
          <w:sz w:val="24"/>
          <w:szCs w:val="24"/>
        </w:rPr>
        <w:t>)</w:t>
      </w:r>
      <w:r w:rsidR="00F467EC" w:rsidRPr="00EF7CDF">
        <w:rPr>
          <w:sz w:val="24"/>
          <w:szCs w:val="24"/>
        </w:rPr>
        <w:t xml:space="preserve"> atnaujinimui;</w:t>
      </w:r>
    </w:p>
    <w:p w14:paraId="7FD2CF02" w14:textId="77777777" w:rsidR="00F467EC" w:rsidRPr="00403566" w:rsidRDefault="00F467EC" w:rsidP="002310CC">
      <w:pPr>
        <w:pStyle w:val="paragrafesraas"/>
        <w:tabs>
          <w:tab w:val="num" w:pos="1418"/>
          <w:tab w:val="num" w:pos="2268"/>
        </w:tabs>
        <w:ind w:left="2269" w:hanging="851"/>
        <w:rPr>
          <w:sz w:val="24"/>
          <w:szCs w:val="24"/>
        </w:rPr>
      </w:pPr>
      <w:r w:rsidRPr="00403566">
        <w:rPr>
          <w:sz w:val="24"/>
          <w:szCs w:val="24"/>
        </w:rPr>
        <w:t>nepažeidžiant Sutarties nuostatų;</w:t>
      </w:r>
    </w:p>
    <w:p w14:paraId="555C7A75" w14:textId="77777777" w:rsidR="00F467EC" w:rsidRPr="00403566" w:rsidRDefault="00F467EC" w:rsidP="002310CC">
      <w:pPr>
        <w:pStyle w:val="paragrafesraas"/>
        <w:tabs>
          <w:tab w:val="num" w:pos="1418"/>
          <w:tab w:val="num" w:pos="2268"/>
        </w:tabs>
        <w:ind w:left="2269" w:hanging="851"/>
        <w:rPr>
          <w:sz w:val="24"/>
          <w:szCs w:val="24"/>
        </w:rPr>
      </w:pPr>
      <w:r w:rsidRPr="00403566">
        <w:rPr>
          <w:sz w:val="24"/>
          <w:szCs w:val="24"/>
        </w:rPr>
        <w:t>laikantis Finansinio veiklos modelio;</w:t>
      </w:r>
    </w:p>
    <w:p w14:paraId="57D2C8B9" w14:textId="77777777" w:rsidR="00F467EC" w:rsidRPr="00553BB9" w:rsidRDefault="00F467EC" w:rsidP="002310CC">
      <w:pPr>
        <w:pStyle w:val="paragrafesraas"/>
        <w:tabs>
          <w:tab w:val="num" w:pos="1418"/>
          <w:tab w:val="num" w:pos="2268"/>
        </w:tabs>
        <w:ind w:left="2268" w:hanging="851"/>
        <w:rPr>
          <w:sz w:val="24"/>
          <w:szCs w:val="24"/>
        </w:rPr>
      </w:pPr>
      <w:r w:rsidRPr="00403566">
        <w:rPr>
          <w:sz w:val="24"/>
          <w:szCs w:val="24"/>
        </w:rPr>
        <w:t xml:space="preserve">vadovaujantis </w:t>
      </w:r>
      <w:r w:rsidRPr="008B4482">
        <w:rPr>
          <w:sz w:val="24"/>
        </w:rPr>
        <w:t>Gera verslo praktika</w:t>
      </w:r>
      <w:r w:rsidRPr="00553BB9">
        <w:rPr>
          <w:sz w:val="24"/>
          <w:szCs w:val="24"/>
        </w:rPr>
        <w:t>;</w:t>
      </w:r>
    </w:p>
    <w:p w14:paraId="4C6B4277" w14:textId="625F7F0A" w:rsidR="00F467EC" w:rsidRPr="00892586" w:rsidRDefault="00F467EC" w:rsidP="002310CC">
      <w:pPr>
        <w:pStyle w:val="paragrafesraas"/>
        <w:tabs>
          <w:tab w:val="num" w:pos="1418"/>
          <w:tab w:val="num" w:pos="2268"/>
        </w:tabs>
        <w:ind w:left="2268" w:hanging="851"/>
        <w:rPr>
          <w:sz w:val="24"/>
          <w:szCs w:val="24"/>
        </w:rPr>
      </w:pPr>
      <w:r w:rsidRPr="00214951">
        <w:rPr>
          <w:sz w:val="24"/>
          <w:szCs w:val="24"/>
        </w:rPr>
        <w:t xml:space="preserve">nepažeidžiant </w:t>
      </w:r>
      <w:r w:rsidR="002D027F" w:rsidRPr="00214951">
        <w:rPr>
          <w:sz w:val="24"/>
          <w:szCs w:val="24"/>
        </w:rPr>
        <w:t>Sąlygų</w:t>
      </w:r>
      <w:r w:rsidRPr="00892586">
        <w:rPr>
          <w:sz w:val="24"/>
          <w:szCs w:val="24"/>
        </w:rPr>
        <w:t xml:space="preserve"> ir Pasiūlyme pateiktų įsipareigojimų, išskyrus tuos atvejus, kai Sutartyje numatytais atvejais jie yra pakeičiami</w:t>
      </w:r>
      <w:bookmarkStart w:id="423" w:name="_Toc284496733"/>
      <w:r w:rsidRPr="00892586">
        <w:rPr>
          <w:sz w:val="24"/>
          <w:szCs w:val="24"/>
        </w:rPr>
        <w:t>;</w:t>
      </w:r>
    </w:p>
    <w:p w14:paraId="49E1A03A" w14:textId="77777777" w:rsidR="00F467EC" w:rsidRPr="00EF7CDF" w:rsidRDefault="00F467EC" w:rsidP="002310CC">
      <w:pPr>
        <w:pStyle w:val="paragrafesraas"/>
        <w:tabs>
          <w:tab w:val="num" w:pos="1418"/>
          <w:tab w:val="num" w:pos="2268"/>
        </w:tabs>
        <w:ind w:left="2268" w:hanging="851"/>
        <w:rPr>
          <w:sz w:val="24"/>
          <w:szCs w:val="24"/>
        </w:rPr>
      </w:pPr>
      <w:r w:rsidRPr="00EF7CDF">
        <w:rPr>
          <w:sz w:val="24"/>
          <w:szCs w:val="24"/>
        </w:rPr>
        <w:t>laikantis Draudimo sutartyse nustatytų reikalavimų.</w:t>
      </w:r>
    </w:p>
    <w:p w14:paraId="7A710223" w14:textId="611624BB" w:rsidR="002D027F" w:rsidRPr="00EF7CDF" w:rsidRDefault="002D027F" w:rsidP="002310CC">
      <w:pPr>
        <w:pStyle w:val="paragrafai"/>
        <w:tabs>
          <w:tab w:val="num" w:pos="1418"/>
        </w:tabs>
        <w:ind w:left="1418" w:hanging="851"/>
        <w:rPr>
          <w:sz w:val="24"/>
          <w:szCs w:val="24"/>
        </w:rPr>
      </w:pPr>
      <w:bookmarkStart w:id="424" w:name="_Ref137613038"/>
      <w:bookmarkStart w:id="425" w:name="_Toc284496709"/>
      <w:bookmarkStart w:id="426" w:name="_Ref136245035"/>
      <w:bookmarkEnd w:id="423"/>
      <w:r w:rsidRPr="00EF7CDF">
        <w:rPr>
          <w:sz w:val="24"/>
          <w:szCs w:val="24"/>
        </w:rPr>
        <w:t>Privatus subjektas privalo Valdžios subjektui teikti Paslaugų ataskaitas, kaip tai numatyta šioje Sutartyje.</w:t>
      </w:r>
    </w:p>
    <w:p w14:paraId="74116BB3" w14:textId="437002FC" w:rsidR="00E5009C" w:rsidRPr="00EF7CDF" w:rsidRDefault="00E5009C" w:rsidP="002310CC">
      <w:pPr>
        <w:pStyle w:val="paragrafai"/>
        <w:tabs>
          <w:tab w:val="num" w:pos="1418"/>
        </w:tabs>
        <w:ind w:left="1418" w:hanging="851"/>
        <w:rPr>
          <w:sz w:val="24"/>
          <w:szCs w:val="24"/>
        </w:rPr>
      </w:pPr>
      <w:bookmarkStart w:id="427" w:name="_Ref103169188"/>
      <w:r w:rsidRPr="00EF7CDF">
        <w:rPr>
          <w:sz w:val="24"/>
          <w:szCs w:val="24"/>
        </w:rPr>
        <w:t>Privatus subjektas įsipareigoja Sutarties galiojimo metu be Valdžios subjekto sutikimo:</w:t>
      </w:r>
      <w:bookmarkEnd w:id="427"/>
    </w:p>
    <w:p w14:paraId="6640B4C3" w14:textId="7C923203" w:rsidR="00E53937" w:rsidRPr="00721C47" w:rsidRDefault="00E53937" w:rsidP="002310CC">
      <w:pPr>
        <w:pStyle w:val="paragrafesraas"/>
        <w:tabs>
          <w:tab w:val="clear" w:pos="2564"/>
          <w:tab w:val="num" w:pos="1418"/>
          <w:tab w:val="num" w:pos="2552"/>
        </w:tabs>
        <w:ind w:left="2268" w:hanging="851"/>
        <w:rPr>
          <w:sz w:val="24"/>
          <w:szCs w:val="24"/>
        </w:rPr>
      </w:pPr>
      <w:bookmarkStart w:id="428" w:name="_Ref185182356"/>
      <w:r w:rsidRPr="00721C47">
        <w:rPr>
          <w:sz w:val="24"/>
          <w:szCs w:val="24"/>
        </w:rPr>
        <w:t xml:space="preserve">neužbaigti Darbų anksčiau nei per Sutarties </w:t>
      </w:r>
      <w:r w:rsidR="00836884">
        <w:rPr>
          <w:sz w:val="24"/>
          <w:szCs w:val="24"/>
        </w:rPr>
        <w:fldChar w:fldCharType="begin"/>
      </w:r>
      <w:r w:rsidR="00836884">
        <w:rPr>
          <w:sz w:val="24"/>
          <w:szCs w:val="24"/>
        </w:rPr>
        <w:instrText xml:space="preserve"> REF _Ref407548178 \r \h </w:instrText>
      </w:r>
      <w:r w:rsidR="00836884">
        <w:rPr>
          <w:sz w:val="24"/>
          <w:szCs w:val="24"/>
        </w:rPr>
      </w:r>
      <w:r w:rsidR="00836884">
        <w:rPr>
          <w:sz w:val="24"/>
          <w:szCs w:val="24"/>
        </w:rPr>
        <w:fldChar w:fldCharType="separate"/>
      </w:r>
      <w:r w:rsidR="00E3063E">
        <w:rPr>
          <w:sz w:val="24"/>
          <w:szCs w:val="24"/>
        </w:rPr>
        <w:t>4.1</w:t>
      </w:r>
      <w:r w:rsidR="00836884">
        <w:rPr>
          <w:sz w:val="24"/>
          <w:szCs w:val="24"/>
        </w:rPr>
        <w:fldChar w:fldCharType="end"/>
      </w:r>
      <w:r w:rsidR="00836884">
        <w:rPr>
          <w:sz w:val="24"/>
          <w:szCs w:val="24"/>
        </w:rPr>
        <w:t xml:space="preserve"> </w:t>
      </w:r>
      <w:r w:rsidRPr="00721C47">
        <w:rPr>
          <w:sz w:val="24"/>
          <w:szCs w:val="24"/>
        </w:rPr>
        <w:t>punkte nustatytą terminą</w:t>
      </w:r>
      <w:r w:rsidR="007968CA">
        <w:rPr>
          <w:sz w:val="24"/>
          <w:szCs w:val="24"/>
        </w:rPr>
        <w:t>;</w:t>
      </w:r>
      <w:bookmarkEnd w:id="428"/>
    </w:p>
    <w:p w14:paraId="3D9B5032" w14:textId="3D32F07D" w:rsidR="00E5009C" w:rsidRPr="00721C47" w:rsidRDefault="009267E5" w:rsidP="002310CC">
      <w:pPr>
        <w:pStyle w:val="paragrafesraas"/>
        <w:tabs>
          <w:tab w:val="clear" w:pos="2564"/>
          <w:tab w:val="num" w:pos="1418"/>
          <w:tab w:val="num" w:pos="2552"/>
        </w:tabs>
        <w:ind w:left="2268" w:hanging="851"/>
        <w:rPr>
          <w:sz w:val="24"/>
          <w:szCs w:val="24"/>
        </w:rPr>
      </w:pPr>
      <w:r w:rsidRPr="00721C47">
        <w:rPr>
          <w:sz w:val="24"/>
          <w:szCs w:val="24"/>
        </w:rPr>
        <w:t>n</w:t>
      </w:r>
      <w:r w:rsidR="00E5009C" w:rsidRPr="00721C47">
        <w:rPr>
          <w:sz w:val="24"/>
          <w:szCs w:val="24"/>
        </w:rPr>
        <w:t>epriimti sprendimų ir nevykdyt</w:t>
      </w:r>
      <w:r w:rsidR="00E53937" w:rsidRPr="00721C47">
        <w:rPr>
          <w:sz w:val="24"/>
          <w:szCs w:val="24"/>
        </w:rPr>
        <w:t>i</w:t>
      </w:r>
      <w:r w:rsidR="004442FC" w:rsidRPr="00721C47">
        <w:rPr>
          <w:sz w:val="24"/>
          <w:szCs w:val="24"/>
        </w:rPr>
        <w:t xml:space="preserve"> Privataus subjekto</w:t>
      </w:r>
      <w:r w:rsidR="00E5009C" w:rsidRPr="00721C47">
        <w:rPr>
          <w:sz w:val="24"/>
          <w:szCs w:val="24"/>
        </w:rPr>
        <w:t xml:space="preserve"> reorganizacijos ar pertvarkymo dėl Privataus subjekto; </w:t>
      </w:r>
    </w:p>
    <w:p w14:paraId="6FCCB878" w14:textId="72E768B7" w:rsidR="00F467EC" w:rsidRPr="00972F3A" w:rsidRDefault="00010690" w:rsidP="002310CC">
      <w:pPr>
        <w:pStyle w:val="paragrafesraas"/>
        <w:tabs>
          <w:tab w:val="clear" w:pos="2564"/>
          <w:tab w:val="num" w:pos="1418"/>
          <w:tab w:val="num" w:pos="2552"/>
        </w:tabs>
        <w:ind w:left="2268" w:hanging="851"/>
        <w:rPr>
          <w:sz w:val="24"/>
          <w:szCs w:val="24"/>
        </w:rPr>
      </w:pPr>
      <w:bookmarkStart w:id="429" w:name="_Ref177648907"/>
      <w:r>
        <w:rPr>
          <w:sz w:val="24"/>
          <w:szCs w:val="24"/>
        </w:rPr>
        <w:t>užtikrinti, kad nebūtų parduota</w:t>
      </w:r>
      <w:r w:rsidRPr="00721C47">
        <w:rPr>
          <w:sz w:val="24"/>
          <w:szCs w:val="24"/>
        </w:rPr>
        <w:t xml:space="preserve"> </w:t>
      </w:r>
      <w:r w:rsidR="004442FC" w:rsidRPr="00721C47">
        <w:rPr>
          <w:sz w:val="24"/>
          <w:szCs w:val="24"/>
        </w:rPr>
        <w:t xml:space="preserve">Privataus subjekto esminė dalis turto ir neprisiimti </w:t>
      </w:r>
      <w:r w:rsidRPr="00721C47">
        <w:rPr>
          <w:sz w:val="24"/>
          <w:szCs w:val="24"/>
        </w:rPr>
        <w:t>esmini</w:t>
      </w:r>
      <w:r>
        <w:rPr>
          <w:sz w:val="24"/>
          <w:szCs w:val="24"/>
        </w:rPr>
        <w:t>ai</w:t>
      </w:r>
      <w:r w:rsidRPr="00721C47">
        <w:rPr>
          <w:sz w:val="24"/>
          <w:szCs w:val="24"/>
        </w:rPr>
        <w:t xml:space="preserve"> finansini</w:t>
      </w:r>
      <w:r>
        <w:rPr>
          <w:sz w:val="24"/>
          <w:szCs w:val="24"/>
        </w:rPr>
        <w:t>ai</w:t>
      </w:r>
      <w:r w:rsidRPr="00721C47">
        <w:rPr>
          <w:sz w:val="24"/>
          <w:szCs w:val="24"/>
        </w:rPr>
        <w:t xml:space="preserve"> įsipareigojim</w:t>
      </w:r>
      <w:r>
        <w:rPr>
          <w:sz w:val="24"/>
          <w:szCs w:val="24"/>
        </w:rPr>
        <w:t>ai</w:t>
      </w:r>
      <w:r w:rsidR="004442FC" w:rsidRPr="00721C47">
        <w:rPr>
          <w:sz w:val="24"/>
          <w:szCs w:val="24"/>
        </w:rPr>
        <w:t>. Esmine turto dalimi šio punkto prasme laikomas turtas, kurio bendra vertė viršija</w:t>
      </w:r>
      <w:bookmarkEnd w:id="424"/>
      <w:r w:rsidR="00F467EC" w:rsidRPr="00721C47">
        <w:rPr>
          <w:sz w:val="24"/>
          <w:szCs w:val="24"/>
        </w:rPr>
        <w:t xml:space="preserve"> </w:t>
      </w:r>
      <w:r w:rsidR="00F467EC" w:rsidRPr="00FB0DA7">
        <w:rPr>
          <w:iCs/>
          <w:sz w:val="24"/>
          <w:szCs w:val="24"/>
        </w:rPr>
        <w:t>100 000 (vieną šimtą tūkstančių</w:t>
      </w:r>
      <w:r w:rsidR="00DF7F6A" w:rsidRPr="00FB0DA7">
        <w:rPr>
          <w:iCs/>
          <w:sz w:val="24"/>
          <w:szCs w:val="24"/>
        </w:rPr>
        <w:t>)</w:t>
      </w:r>
      <w:r w:rsidR="00F467EC" w:rsidRPr="00FB0DA7">
        <w:rPr>
          <w:iCs/>
          <w:sz w:val="24"/>
          <w:szCs w:val="24"/>
        </w:rPr>
        <w:t xml:space="preserve"> eurų, taip pat bet kokį Turto vienetą, nepriklausomai nuo jo vertės</w:t>
      </w:r>
      <w:r w:rsidR="00F467EC" w:rsidRPr="00721C47">
        <w:rPr>
          <w:sz w:val="24"/>
          <w:szCs w:val="24"/>
        </w:rPr>
        <w:t>. Esminiais finansiniais įsipareigojimais laikomi</w:t>
      </w:r>
      <w:r w:rsidR="00F467EC" w:rsidRPr="00721C47">
        <w:rPr>
          <w:color w:val="FF0000"/>
          <w:sz w:val="24"/>
          <w:szCs w:val="24"/>
        </w:rPr>
        <w:t xml:space="preserve"> </w:t>
      </w:r>
      <w:r w:rsidR="00F467EC" w:rsidRPr="00721C47">
        <w:rPr>
          <w:sz w:val="24"/>
          <w:szCs w:val="24"/>
        </w:rPr>
        <w:t xml:space="preserve">skoliniai įsipareigojimai, kurių bendra vertė viršija </w:t>
      </w:r>
      <w:r w:rsidR="00F467EC" w:rsidRPr="00FB0DA7">
        <w:rPr>
          <w:iCs/>
          <w:sz w:val="24"/>
          <w:szCs w:val="24"/>
        </w:rPr>
        <w:t>1 000 000 (vieną milijoną) eurų (be PVM)</w:t>
      </w:r>
      <w:r w:rsidR="00F467EC" w:rsidRPr="00721C47">
        <w:rPr>
          <w:sz w:val="24"/>
          <w:szCs w:val="24"/>
        </w:rPr>
        <w:t xml:space="preserve">, arba pagal kuriuos mokėjimai viršija </w:t>
      </w:r>
      <w:r w:rsidR="00F467EC" w:rsidRPr="00FB0DA7">
        <w:rPr>
          <w:iCs/>
          <w:sz w:val="24"/>
          <w:szCs w:val="24"/>
        </w:rPr>
        <w:t>500 000 (penkis šimtus tūkstančių) eurų (be PVM)</w:t>
      </w:r>
      <w:r w:rsidR="00F467EC" w:rsidRPr="00721C47">
        <w:rPr>
          <w:sz w:val="24"/>
          <w:szCs w:val="24"/>
        </w:rPr>
        <w:t xml:space="preserve"> per finansinius metus. Tačiau </w:t>
      </w:r>
      <w:r w:rsidR="008B51F0">
        <w:rPr>
          <w:sz w:val="24"/>
          <w:szCs w:val="24"/>
        </w:rPr>
        <w:t>sutartys</w:t>
      </w:r>
      <w:r w:rsidR="00F467EC" w:rsidRPr="00721C47">
        <w:rPr>
          <w:sz w:val="24"/>
          <w:szCs w:val="24"/>
        </w:rPr>
        <w:t xml:space="preserve"> ir garantijos ar laidavimai Darbus (</w:t>
      </w:r>
      <w:r w:rsidR="008B51F0" w:rsidRPr="00721C47">
        <w:rPr>
          <w:sz w:val="24"/>
          <w:szCs w:val="24"/>
        </w:rPr>
        <w:t>j</w:t>
      </w:r>
      <w:r w:rsidR="008B51F0">
        <w:rPr>
          <w:sz w:val="24"/>
          <w:szCs w:val="24"/>
        </w:rPr>
        <w:t>ų</w:t>
      </w:r>
      <w:r w:rsidR="008B51F0" w:rsidRPr="00721C47">
        <w:rPr>
          <w:sz w:val="24"/>
          <w:szCs w:val="24"/>
        </w:rPr>
        <w:t xml:space="preserve"> </w:t>
      </w:r>
      <w:r w:rsidR="00F467EC" w:rsidRPr="00721C47">
        <w:rPr>
          <w:sz w:val="24"/>
          <w:szCs w:val="24"/>
        </w:rPr>
        <w:t xml:space="preserve">dalį) atliekančiam </w:t>
      </w:r>
      <w:r w:rsidR="00E95A03" w:rsidRPr="00721C47">
        <w:rPr>
          <w:sz w:val="24"/>
          <w:szCs w:val="24"/>
        </w:rPr>
        <w:t>Subtiek</w:t>
      </w:r>
      <w:r w:rsidR="00F467EC" w:rsidRPr="00721C47">
        <w:rPr>
          <w:sz w:val="24"/>
          <w:szCs w:val="24"/>
        </w:rPr>
        <w:t>ėjui, nelaikomi esminiais šio punkto prasme</w:t>
      </w:r>
      <w:r w:rsidR="00694D64" w:rsidRPr="002E10F0">
        <w:rPr>
          <w:rFonts w:eastAsia="Calibri"/>
          <w:spacing w:val="0"/>
          <w:sz w:val="24"/>
          <w:szCs w:val="24"/>
        </w:rPr>
        <w:t xml:space="preserve">, </w:t>
      </w:r>
      <w:r w:rsidR="00694D64" w:rsidRPr="002E10F0">
        <w:rPr>
          <w:sz w:val="24"/>
          <w:szCs w:val="24"/>
        </w:rPr>
        <w:t>jei jie nedidina Valdžios subjekto įsipareigojimų</w:t>
      </w:r>
      <w:r w:rsidR="00F467EC" w:rsidRPr="00972F3A">
        <w:rPr>
          <w:sz w:val="24"/>
          <w:szCs w:val="24"/>
        </w:rPr>
        <w:t>.</w:t>
      </w:r>
      <w:bookmarkEnd w:id="425"/>
      <w:bookmarkEnd w:id="429"/>
    </w:p>
    <w:bookmarkEnd w:id="426"/>
    <w:p w14:paraId="1BCDC6E9" w14:textId="1C351EEA" w:rsidR="00F467EC" w:rsidRPr="009C2D1C" w:rsidRDefault="00F467EC" w:rsidP="002310CC">
      <w:pPr>
        <w:pStyle w:val="paragrafai"/>
        <w:tabs>
          <w:tab w:val="num" w:pos="1418"/>
        </w:tabs>
        <w:ind w:left="1418" w:hanging="851"/>
        <w:rPr>
          <w:sz w:val="24"/>
          <w:szCs w:val="24"/>
        </w:rPr>
      </w:pPr>
      <w:r w:rsidRPr="00210A19">
        <w:rPr>
          <w:sz w:val="24"/>
          <w:szCs w:val="24"/>
        </w:rPr>
        <w:lastRenderedPageBreak/>
        <w:t xml:space="preserve">Privatus </w:t>
      </w:r>
      <w:r w:rsidRPr="006E0472">
        <w:rPr>
          <w:sz w:val="24"/>
          <w:szCs w:val="24"/>
        </w:rPr>
        <w:t xml:space="preserve">subjektas įsipareigoja informuoti Valdžios subjektą apie bet kokias bylas, iškeltas bet kuriame teisme ar arbitraže, kuriose bet kuriuo statusu dalyvauja Privatus subjektas ir kuriose yra sprendžiami ginčai ir </w:t>
      </w:r>
      <w:r w:rsidR="008E2227" w:rsidRPr="006E0472">
        <w:rPr>
          <w:sz w:val="24"/>
          <w:szCs w:val="24"/>
        </w:rPr>
        <w:t>(</w:t>
      </w:r>
      <w:r w:rsidRPr="006E0472">
        <w:rPr>
          <w:sz w:val="24"/>
          <w:szCs w:val="24"/>
        </w:rPr>
        <w:t>ar</w:t>
      </w:r>
      <w:r w:rsidR="008E2227" w:rsidRPr="006E0472">
        <w:rPr>
          <w:sz w:val="24"/>
          <w:szCs w:val="24"/>
        </w:rPr>
        <w:t>)</w:t>
      </w:r>
      <w:r w:rsidRPr="006E0472">
        <w:rPr>
          <w:sz w:val="24"/>
          <w:szCs w:val="24"/>
        </w:rPr>
        <w:t xml:space="preserve"> klausimai, kylantys ir </w:t>
      </w:r>
      <w:r w:rsidR="008E2227" w:rsidRPr="006E0472">
        <w:rPr>
          <w:sz w:val="24"/>
          <w:szCs w:val="24"/>
        </w:rPr>
        <w:t>(</w:t>
      </w:r>
      <w:r w:rsidRPr="006E0472">
        <w:rPr>
          <w:sz w:val="24"/>
          <w:szCs w:val="24"/>
        </w:rPr>
        <w:t>ar</w:t>
      </w:r>
      <w:r w:rsidR="008E2227" w:rsidRPr="006E0472">
        <w:rPr>
          <w:sz w:val="24"/>
          <w:szCs w:val="24"/>
        </w:rPr>
        <w:t>)</w:t>
      </w:r>
      <w:r w:rsidRPr="006E0472">
        <w:rPr>
          <w:sz w:val="24"/>
          <w:szCs w:val="24"/>
        </w:rPr>
        <w:t xml:space="preserve"> susiję su</w:t>
      </w:r>
      <w:r w:rsidR="00E5009C" w:rsidRPr="006E0472">
        <w:rPr>
          <w:sz w:val="24"/>
          <w:szCs w:val="24"/>
        </w:rPr>
        <w:t xml:space="preserve"> Darbų atlikimu</w:t>
      </w:r>
      <w:r w:rsidRPr="006E0472">
        <w:rPr>
          <w:sz w:val="24"/>
          <w:szCs w:val="24"/>
        </w:rPr>
        <w:t xml:space="preserve"> </w:t>
      </w:r>
      <w:r w:rsidR="00E5009C" w:rsidRPr="006E0472">
        <w:rPr>
          <w:sz w:val="24"/>
          <w:szCs w:val="24"/>
        </w:rPr>
        <w:t xml:space="preserve">ar </w:t>
      </w:r>
      <w:r w:rsidRPr="006E0472">
        <w:rPr>
          <w:sz w:val="24"/>
          <w:szCs w:val="24"/>
        </w:rPr>
        <w:t>Paslaugų teikimu, ne vėliau kaip per 10 (dešimt) dienų nuo tokio dalyvavimo pradžios ar</w:t>
      </w:r>
      <w:r w:rsidRPr="009C2D1C">
        <w:rPr>
          <w:sz w:val="24"/>
          <w:szCs w:val="24"/>
        </w:rPr>
        <w:t xml:space="preserve"> sužinojimo apie tokį dalyvavimą.</w:t>
      </w:r>
      <w:bookmarkStart w:id="430" w:name="_Toc284496712"/>
      <w:r w:rsidR="0057112E" w:rsidRPr="0057112E">
        <w:rPr>
          <w:sz w:val="24"/>
          <w:szCs w:val="24"/>
        </w:rPr>
        <w:t xml:space="preserve"> </w:t>
      </w:r>
      <w:r w:rsidR="0057112E">
        <w:rPr>
          <w:sz w:val="24"/>
          <w:szCs w:val="24"/>
        </w:rPr>
        <w:t>Taip pat Privatus subjektas per šiame punkte nustatytą terminą įsipareigoja informuoti Valdžios subjektą apie kompetentingų institucijų paskirtas baudas ar ekonominio pobūdžio sankcijas.</w:t>
      </w:r>
    </w:p>
    <w:p w14:paraId="09B52EBA" w14:textId="39B096D4" w:rsidR="00F467EC" w:rsidRPr="009C2D1C" w:rsidRDefault="00F467EC" w:rsidP="002310CC">
      <w:pPr>
        <w:pStyle w:val="paragrafai"/>
        <w:tabs>
          <w:tab w:val="num" w:pos="1418"/>
        </w:tabs>
        <w:ind w:left="1418" w:hanging="851"/>
        <w:rPr>
          <w:sz w:val="24"/>
          <w:szCs w:val="24"/>
        </w:rPr>
      </w:pPr>
      <w:r w:rsidRPr="009C2D1C">
        <w:rPr>
          <w:sz w:val="24"/>
          <w:szCs w:val="24"/>
        </w:rPr>
        <w:t xml:space="preserve">Įsipareigojimus pagal Sutartį Privatus subjektas vykdo savo sąskaita, rizika ir be Valdžios subjekto finansinės </w:t>
      </w:r>
      <w:r w:rsidR="00EF2E8E" w:rsidRPr="009C2D1C">
        <w:rPr>
          <w:sz w:val="24"/>
          <w:szCs w:val="24"/>
        </w:rPr>
        <w:t>ir</w:t>
      </w:r>
      <w:r w:rsidR="00694D64" w:rsidRPr="009C2D1C">
        <w:rPr>
          <w:sz w:val="24"/>
          <w:szCs w:val="24"/>
        </w:rPr>
        <w:t xml:space="preserve"> (</w:t>
      </w:r>
      <w:r w:rsidR="00EF2E8E" w:rsidRPr="009C2D1C">
        <w:rPr>
          <w:sz w:val="24"/>
          <w:szCs w:val="24"/>
        </w:rPr>
        <w:t>ar</w:t>
      </w:r>
      <w:r w:rsidR="00694D64" w:rsidRPr="009C2D1C">
        <w:rPr>
          <w:sz w:val="24"/>
          <w:szCs w:val="24"/>
        </w:rPr>
        <w:t>)</w:t>
      </w:r>
      <w:r w:rsidR="00EF2E8E" w:rsidRPr="009C2D1C">
        <w:rPr>
          <w:sz w:val="24"/>
          <w:szCs w:val="24"/>
        </w:rPr>
        <w:t xml:space="preserve"> materialinės </w:t>
      </w:r>
      <w:r w:rsidRPr="009C2D1C">
        <w:rPr>
          <w:sz w:val="24"/>
          <w:szCs w:val="24"/>
        </w:rPr>
        <w:t>pagalbos, nebent Sutartyje aiškiai nurodyta kitaip.</w:t>
      </w:r>
      <w:bookmarkEnd w:id="430"/>
    </w:p>
    <w:p w14:paraId="06CE459A" w14:textId="6C768526" w:rsidR="00F467EC" w:rsidRPr="009C2D1C" w:rsidRDefault="00F467EC" w:rsidP="002310CC">
      <w:pPr>
        <w:pStyle w:val="paragrafai"/>
        <w:tabs>
          <w:tab w:val="num" w:pos="1418"/>
        </w:tabs>
        <w:ind w:left="1418" w:hanging="851"/>
        <w:rPr>
          <w:sz w:val="24"/>
          <w:szCs w:val="24"/>
        </w:rPr>
      </w:pPr>
      <w:bookmarkStart w:id="431" w:name="_Ref406933532"/>
      <w:r w:rsidRPr="009C2D1C">
        <w:rPr>
          <w:sz w:val="24"/>
          <w:szCs w:val="24"/>
        </w:rPr>
        <w:t>Nutraukus Sutartį ar jai pasibaigus</w:t>
      </w:r>
      <w:r w:rsidR="009A6AE7" w:rsidRPr="009C2D1C">
        <w:rPr>
          <w:sz w:val="24"/>
          <w:szCs w:val="24"/>
        </w:rPr>
        <w:t xml:space="preserve"> kitais pagrindais</w:t>
      </w:r>
      <w:r w:rsidRPr="009C2D1C">
        <w:rPr>
          <w:sz w:val="24"/>
          <w:szCs w:val="24"/>
        </w:rPr>
        <w:t xml:space="preserve">, Privatus subjektas privalo besąlygiškai ir kaip įmanoma greičiau, jokiu pagrindu </w:t>
      </w:r>
      <w:r w:rsidR="00694D64" w:rsidRPr="009C2D1C">
        <w:rPr>
          <w:sz w:val="24"/>
          <w:szCs w:val="24"/>
        </w:rPr>
        <w:t>nedelsdamas</w:t>
      </w:r>
      <w:r w:rsidRPr="009C2D1C">
        <w:rPr>
          <w:sz w:val="24"/>
          <w:szCs w:val="24"/>
        </w:rPr>
        <w:t xml:space="preserve">, </w:t>
      </w:r>
      <w:r w:rsidR="007A41C2" w:rsidRPr="009C2D1C">
        <w:rPr>
          <w:sz w:val="24"/>
          <w:szCs w:val="24"/>
        </w:rPr>
        <w:t xml:space="preserve">Sutartyje nustatyta tvarka ir terminais </w:t>
      </w:r>
      <w:r w:rsidRPr="009C2D1C">
        <w:rPr>
          <w:sz w:val="24"/>
          <w:szCs w:val="24"/>
        </w:rPr>
        <w:t xml:space="preserve">grąžinti Valdžios subjektui ar jo nurodytiems subjektams visą Turtą, kurį grąžinti </w:t>
      </w:r>
      <w:r w:rsidR="00E5009C" w:rsidRPr="009C2D1C">
        <w:rPr>
          <w:sz w:val="24"/>
          <w:szCs w:val="24"/>
        </w:rPr>
        <w:t xml:space="preserve">(perduoti) </w:t>
      </w:r>
      <w:r w:rsidRPr="009C2D1C">
        <w:rPr>
          <w:sz w:val="24"/>
          <w:szCs w:val="24"/>
        </w:rPr>
        <w:t xml:space="preserve">numatyta Sutartyje, ir visas su grąžinamu (perduodamu) Turtu ar teikiamomis Paslaugomis susijusias teises ir įgaliojimus, </w:t>
      </w:r>
      <w:r w:rsidR="00AE0F7C" w:rsidRPr="009C2D1C">
        <w:rPr>
          <w:sz w:val="24"/>
          <w:szCs w:val="24"/>
        </w:rPr>
        <w:t>organizuoti tinkamą veiklai pagal Sutartį vykdyti sudarytų sutarčių, kurios negali galioti ilgiau kaip ši Sutartis, nutraukimą, išskyrus</w:t>
      </w:r>
      <w:r w:rsidR="00F62FAB">
        <w:rPr>
          <w:sz w:val="24"/>
          <w:szCs w:val="24"/>
        </w:rPr>
        <w:t xml:space="preserve"> </w:t>
      </w:r>
      <w:r w:rsidR="00047332">
        <w:rPr>
          <w:sz w:val="24"/>
          <w:szCs w:val="24"/>
        </w:rPr>
        <w:t xml:space="preserve">sutartis </w:t>
      </w:r>
      <w:r w:rsidR="0057112E" w:rsidRPr="003814C0">
        <w:rPr>
          <w:sz w:val="24"/>
          <w:szCs w:val="24"/>
        </w:rPr>
        <w:t>būtin</w:t>
      </w:r>
      <w:r w:rsidR="00047332">
        <w:rPr>
          <w:sz w:val="24"/>
          <w:szCs w:val="24"/>
        </w:rPr>
        <w:t>a</w:t>
      </w:r>
      <w:r w:rsidR="0057112E" w:rsidRPr="003814C0">
        <w:rPr>
          <w:sz w:val="24"/>
          <w:szCs w:val="24"/>
        </w:rPr>
        <w:t xml:space="preserve">s užtikrinti garantinį </w:t>
      </w:r>
      <w:r w:rsidR="0057112E">
        <w:rPr>
          <w:sz w:val="24"/>
          <w:szCs w:val="24"/>
        </w:rPr>
        <w:t xml:space="preserve">Objekto </w:t>
      </w:r>
      <w:r w:rsidR="0057112E" w:rsidRPr="003814C0">
        <w:rPr>
          <w:sz w:val="24"/>
          <w:szCs w:val="24"/>
        </w:rPr>
        <w:t>aptarnavimą, tačiau tokios sutartys negali turėti jokios neigiamos įtakos Valdžios subjekto teisėms ir pareigoms, įskaitan</w:t>
      </w:r>
      <w:r w:rsidR="0057112E">
        <w:rPr>
          <w:sz w:val="24"/>
          <w:szCs w:val="24"/>
        </w:rPr>
        <w:t>t finansinius  įsipareigojimus</w:t>
      </w:r>
      <w:r w:rsidR="00AE0F7C" w:rsidRPr="009C2D1C">
        <w:rPr>
          <w:sz w:val="24"/>
          <w:szCs w:val="24"/>
        </w:rPr>
        <w:t xml:space="preserve">. </w:t>
      </w:r>
      <w:bookmarkEnd w:id="431"/>
    </w:p>
    <w:p w14:paraId="3250E8FB" w14:textId="6C50CC58" w:rsidR="00001387" w:rsidRPr="00214951" w:rsidRDefault="00001387" w:rsidP="002310CC">
      <w:pPr>
        <w:pStyle w:val="paragrafai"/>
        <w:tabs>
          <w:tab w:val="num" w:pos="1418"/>
        </w:tabs>
        <w:ind w:left="1418" w:hanging="851"/>
        <w:rPr>
          <w:sz w:val="24"/>
          <w:szCs w:val="24"/>
        </w:rPr>
      </w:pPr>
      <w:bookmarkStart w:id="432" w:name="_Toc309304725"/>
      <w:r w:rsidRPr="009C2D1C">
        <w:rPr>
          <w:sz w:val="24"/>
          <w:szCs w:val="24"/>
        </w:rPr>
        <w:t xml:space="preserve">Laikoma, kad kartu su Privačiu subjektu </w:t>
      </w:r>
      <w:r w:rsidR="002433D3" w:rsidRPr="009C2D1C">
        <w:rPr>
          <w:sz w:val="24"/>
          <w:szCs w:val="24"/>
        </w:rPr>
        <w:t xml:space="preserve">Sutarties </w:t>
      </w:r>
      <w:r w:rsidR="00F64BC5" w:rsidRPr="00553BB9">
        <w:rPr>
          <w:sz w:val="24"/>
          <w:szCs w:val="24"/>
        </w:rPr>
        <w:fldChar w:fldCharType="begin"/>
      </w:r>
      <w:r w:rsidR="00F64BC5" w:rsidRPr="009C2D1C">
        <w:rPr>
          <w:sz w:val="24"/>
          <w:szCs w:val="24"/>
        </w:rPr>
        <w:instrText xml:space="preserve"> REF _Ref407782250 \r \h </w:instrText>
      </w:r>
      <w:r w:rsidR="00D0660E" w:rsidRPr="009C2D1C">
        <w:rPr>
          <w:sz w:val="24"/>
          <w:szCs w:val="24"/>
        </w:rPr>
        <w:instrText xml:space="preserve"> \* MERGEFORMAT </w:instrText>
      </w:r>
      <w:r w:rsidR="00F64BC5" w:rsidRPr="00553BB9">
        <w:rPr>
          <w:sz w:val="24"/>
          <w:szCs w:val="24"/>
        </w:rPr>
      </w:r>
      <w:r w:rsidR="00F64BC5" w:rsidRPr="00553BB9">
        <w:rPr>
          <w:sz w:val="24"/>
          <w:szCs w:val="24"/>
        </w:rPr>
        <w:fldChar w:fldCharType="separate"/>
      </w:r>
      <w:r w:rsidR="00E3063E">
        <w:rPr>
          <w:sz w:val="24"/>
          <w:szCs w:val="24"/>
        </w:rPr>
        <w:t>13.1</w:t>
      </w:r>
      <w:r w:rsidR="00F64BC5" w:rsidRPr="00553BB9">
        <w:rPr>
          <w:sz w:val="24"/>
          <w:szCs w:val="24"/>
        </w:rPr>
        <w:fldChar w:fldCharType="end"/>
      </w:r>
      <w:r w:rsidRPr="00553BB9">
        <w:rPr>
          <w:sz w:val="24"/>
          <w:szCs w:val="24"/>
        </w:rPr>
        <w:t xml:space="preserve"> – </w:t>
      </w:r>
      <w:r w:rsidR="001036E0" w:rsidRPr="00553BB9">
        <w:rPr>
          <w:sz w:val="24"/>
          <w:szCs w:val="24"/>
        </w:rPr>
        <w:fldChar w:fldCharType="begin"/>
      </w:r>
      <w:r w:rsidR="001036E0" w:rsidRPr="009C2D1C">
        <w:rPr>
          <w:sz w:val="24"/>
          <w:szCs w:val="24"/>
        </w:rPr>
        <w:instrText xml:space="preserve"> REF _Ref406933532 \r \h </w:instrText>
      </w:r>
      <w:r w:rsidR="002D5DCF" w:rsidRPr="009C2D1C">
        <w:rPr>
          <w:sz w:val="24"/>
          <w:szCs w:val="24"/>
        </w:rPr>
        <w:instrText xml:space="preserve"> \* MERGEFORMAT </w:instrText>
      </w:r>
      <w:r w:rsidR="001036E0" w:rsidRPr="00553BB9">
        <w:rPr>
          <w:sz w:val="24"/>
          <w:szCs w:val="24"/>
        </w:rPr>
      </w:r>
      <w:r w:rsidR="001036E0" w:rsidRPr="00553BB9">
        <w:rPr>
          <w:sz w:val="24"/>
          <w:szCs w:val="24"/>
        </w:rPr>
        <w:fldChar w:fldCharType="separate"/>
      </w:r>
      <w:r w:rsidR="00E3063E">
        <w:rPr>
          <w:sz w:val="24"/>
          <w:szCs w:val="24"/>
        </w:rPr>
        <w:t>13.12</w:t>
      </w:r>
      <w:r w:rsidR="001036E0" w:rsidRPr="00553BB9">
        <w:rPr>
          <w:sz w:val="24"/>
          <w:szCs w:val="24"/>
        </w:rPr>
        <w:fldChar w:fldCharType="end"/>
      </w:r>
      <w:r w:rsidR="001036E0" w:rsidRPr="00553BB9">
        <w:rPr>
          <w:sz w:val="24"/>
          <w:szCs w:val="24"/>
        </w:rPr>
        <w:t xml:space="preserve"> </w:t>
      </w:r>
      <w:r w:rsidRPr="00553BB9">
        <w:rPr>
          <w:sz w:val="24"/>
          <w:szCs w:val="24"/>
        </w:rPr>
        <w:t>punktuose bei kituose Sutarties punktuose nurodytus įsipareigojimus prisiima</w:t>
      </w:r>
      <w:r w:rsidRPr="00214951">
        <w:rPr>
          <w:sz w:val="24"/>
          <w:szCs w:val="24"/>
        </w:rPr>
        <w:t xml:space="preserve"> ir Investuotojas; t.</w:t>
      </w:r>
      <w:r w:rsidR="00215217" w:rsidRPr="00214951">
        <w:rPr>
          <w:sz w:val="24"/>
          <w:szCs w:val="24"/>
        </w:rPr>
        <w:t xml:space="preserve"> </w:t>
      </w:r>
      <w:r w:rsidRPr="00892586">
        <w:rPr>
          <w:sz w:val="24"/>
          <w:szCs w:val="24"/>
        </w:rPr>
        <w:t xml:space="preserve">y. Privatus subjektas ir Investuotojas už </w:t>
      </w:r>
      <w:r w:rsidR="006E6CB6" w:rsidRPr="00892586">
        <w:rPr>
          <w:sz w:val="24"/>
          <w:szCs w:val="24"/>
        </w:rPr>
        <w:t xml:space="preserve">Sutarties </w:t>
      </w:r>
      <w:r w:rsidR="00F64BC5" w:rsidRPr="00553BB9">
        <w:rPr>
          <w:sz w:val="24"/>
          <w:szCs w:val="24"/>
        </w:rPr>
        <w:fldChar w:fldCharType="begin"/>
      </w:r>
      <w:r w:rsidR="00F64BC5" w:rsidRPr="009C2D1C">
        <w:rPr>
          <w:sz w:val="24"/>
          <w:szCs w:val="24"/>
        </w:rPr>
        <w:instrText xml:space="preserve"> REF _Ref407782250 \r \h </w:instrText>
      </w:r>
      <w:r w:rsidR="00D0660E" w:rsidRPr="009C2D1C">
        <w:rPr>
          <w:sz w:val="24"/>
          <w:szCs w:val="24"/>
        </w:rPr>
        <w:instrText xml:space="preserve"> \* MERGEFORMAT </w:instrText>
      </w:r>
      <w:r w:rsidR="00F64BC5" w:rsidRPr="00553BB9">
        <w:rPr>
          <w:sz w:val="24"/>
          <w:szCs w:val="24"/>
        </w:rPr>
      </w:r>
      <w:r w:rsidR="00F64BC5" w:rsidRPr="00553BB9">
        <w:rPr>
          <w:sz w:val="24"/>
          <w:szCs w:val="24"/>
        </w:rPr>
        <w:fldChar w:fldCharType="separate"/>
      </w:r>
      <w:r w:rsidR="00E3063E">
        <w:rPr>
          <w:sz w:val="24"/>
          <w:szCs w:val="24"/>
        </w:rPr>
        <w:t>13.1</w:t>
      </w:r>
      <w:r w:rsidR="00F64BC5" w:rsidRPr="00553BB9">
        <w:rPr>
          <w:sz w:val="24"/>
          <w:szCs w:val="24"/>
        </w:rPr>
        <w:fldChar w:fldCharType="end"/>
      </w:r>
      <w:r w:rsidR="00F64BC5" w:rsidRPr="00553BB9">
        <w:rPr>
          <w:sz w:val="24"/>
          <w:szCs w:val="24"/>
        </w:rPr>
        <w:t xml:space="preserve"> – </w:t>
      </w:r>
      <w:r w:rsidR="00F64BC5" w:rsidRPr="00553BB9">
        <w:rPr>
          <w:sz w:val="24"/>
          <w:szCs w:val="24"/>
        </w:rPr>
        <w:fldChar w:fldCharType="begin"/>
      </w:r>
      <w:r w:rsidR="00F64BC5" w:rsidRPr="009C2D1C">
        <w:rPr>
          <w:sz w:val="24"/>
          <w:szCs w:val="24"/>
        </w:rPr>
        <w:instrText xml:space="preserve"> REF _Ref406933532 \r \h  \* MERGEFORMAT </w:instrText>
      </w:r>
      <w:r w:rsidR="00F64BC5" w:rsidRPr="00553BB9">
        <w:rPr>
          <w:sz w:val="24"/>
          <w:szCs w:val="24"/>
        </w:rPr>
      </w:r>
      <w:r w:rsidR="00F64BC5" w:rsidRPr="00553BB9">
        <w:rPr>
          <w:sz w:val="24"/>
          <w:szCs w:val="24"/>
        </w:rPr>
        <w:fldChar w:fldCharType="separate"/>
      </w:r>
      <w:r w:rsidR="00E3063E">
        <w:rPr>
          <w:sz w:val="24"/>
          <w:szCs w:val="24"/>
        </w:rPr>
        <w:t>13.12</w:t>
      </w:r>
      <w:r w:rsidR="00F64BC5" w:rsidRPr="00553BB9">
        <w:rPr>
          <w:sz w:val="24"/>
          <w:szCs w:val="24"/>
        </w:rPr>
        <w:fldChar w:fldCharType="end"/>
      </w:r>
      <w:r w:rsidR="00F64BC5" w:rsidRPr="00553BB9">
        <w:rPr>
          <w:sz w:val="24"/>
          <w:szCs w:val="24"/>
        </w:rPr>
        <w:t xml:space="preserve"> </w:t>
      </w:r>
      <w:r w:rsidRPr="00553BB9">
        <w:rPr>
          <w:sz w:val="24"/>
          <w:szCs w:val="24"/>
        </w:rPr>
        <w:t>punktuose bei kituose Sutarties punktuose nurodytų įsipareigojimų vykdymą atsak</w:t>
      </w:r>
      <w:r w:rsidRPr="00214951">
        <w:rPr>
          <w:sz w:val="24"/>
          <w:szCs w:val="24"/>
        </w:rPr>
        <w:t>o Valdžios subjektui solidariai (kaip solidarūs skolininkai).</w:t>
      </w:r>
    </w:p>
    <w:p w14:paraId="0695CCEE" w14:textId="7945BBBC" w:rsidR="00F467EC" w:rsidRPr="00892586" w:rsidRDefault="00F467EC" w:rsidP="002310CC">
      <w:pPr>
        <w:pStyle w:val="Heading2"/>
        <w:tabs>
          <w:tab w:val="num" w:pos="1418"/>
        </w:tabs>
        <w:ind w:hanging="851"/>
      </w:pPr>
      <w:bookmarkStart w:id="433" w:name="_Toc106200192"/>
      <w:bookmarkStart w:id="434" w:name="_Toc106201839"/>
      <w:bookmarkStart w:id="435" w:name="_Toc106202045"/>
      <w:bookmarkStart w:id="436" w:name="_Toc106202190"/>
      <w:bookmarkStart w:id="437" w:name="_Toc106202357"/>
      <w:bookmarkStart w:id="438" w:name="_Toc106202493"/>
      <w:bookmarkStart w:id="439" w:name="_Toc106203333"/>
      <w:bookmarkStart w:id="440" w:name="_Toc106204621"/>
      <w:bookmarkStart w:id="441" w:name="_Toc106204730"/>
      <w:bookmarkStart w:id="442" w:name="_Toc106204839"/>
      <w:bookmarkStart w:id="443" w:name="_Toc106260733"/>
      <w:bookmarkStart w:id="444" w:name="_Toc106268186"/>
      <w:bookmarkStart w:id="445" w:name="_Toc106336563"/>
      <w:bookmarkStart w:id="446" w:name="_Toc106336876"/>
      <w:bookmarkStart w:id="447" w:name="_Toc106340571"/>
      <w:bookmarkStart w:id="448" w:name="_Toc106341990"/>
      <w:bookmarkStart w:id="449" w:name="_Toc106342917"/>
      <w:bookmarkStart w:id="450" w:name="_Toc106343346"/>
      <w:bookmarkStart w:id="451" w:name="_Toc92372026"/>
      <w:bookmarkStart w:id="452" w:name="_Toc19925676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892586">
        <w:t>Rizikos pasidalijimas</w:t>
      </w:r>
      <w:bookmarkEnd w:id="432"/>
      <w:bookmarkEnd w:id="451"/>
      <w:bookmarkEnd w:id="452"/>
    </w:p>
    <w:p w14:paraId="3BE38A46" w14:textId="3C0B0E02" w:rsidR="00F467EC" w:rsidRPr="00FB5FDC" w:rsidRDefault="00F467EC" w:rsidP="002310CC">
      <w:pPr>
        <w:pStyle w:val="paragrafai"/>
        <w:tabs>
          <w:tab w:val="num" w:pos="1418"/>
        </w:tabs>
        <w:ind w:left="1418" w:hanging="851"/>
        <w:rPr>
          <w:sz w:val="24"/>
          <w:szCs w:val="24"/>
        </w:rPr>
      </w:pPr>
      <w:r w:rsidRPr="00FB5FDC">
        <w:rPr>
          <w:sz w:val="24"/>
          <w:szCs w:val="24"/>
        </w:rPr>
        <w:t>Šalys riziką, susijusią su Sutartyje nustatytais jų įsipareigojimais, tarpusavyje pasidalina šioje Sutartyje ir jos prieduose, įskaitant Sutarties</w:t>
      </w:r>
      <w:r w:rsidR="00210A19" w:rsidRPr="00FB5FDC">
        <w:rPr>
          <w:sz w:val="24"/>
          <w:szCs w:val="24"/>
        </w:rPr>
        <w:t xml:space="preserve"> </w:t>
      </w:r>
      <w:r w:rsidR="00753EEE">
        <w:rPr>
          <w:sz w:val="24"/>
          <w:szCs w:val="24"/>
        </w:rPr>
        <w:fldChar w:fldCharType="begin"/>
      </w:r>
      <w:r w:rsidR="00753EEE">
        <w:rPr>
          <w:sz w:val="24"/>
          <w:szCs w:val="24"/>
        </w:rPr>
        <w:instrText xml:space="preserve"> REF _Ref110228730 \r \h </w:instrText>
      </w:r>
      <w:r w:rsidR="00753EEE">
        <w:rPr>
          <w:sz w:val="24"/>
          <w:szCs w:val="24"/>
        </w:rPr>
      </w:r>
      <w:r w:rsidR="00753EEE">
        <w:rPr>
          <w:sz w:val="24"/>
          <w:szCs w:val="24"/>
        </w:rPr>
        <w:fldChar w:fldCharType="separate"/>
      </w:r>
      <w:r w:rsidR="00E3063E">
        <w:rPr>
          <w:sz w:val="24"/>
          <w:szCs w:val="24"/>
        </w:rPr>
        <w:t>4</w:t>
      </w:r>
      <w:r w:rsidR="00753EEE">
        <w:rPr>
          <w:sz w:val="24"/>
          <w:szCs w:val="24"/>
        </w:rPr>
        <w:fldChar w:fldCharType="end"/>
      </w:r>
      <w:r w:rsidR="00210A19" w:rsidRPr="00FB5FDC">
        <w:rPr>
          <w:sz w:val="24"/>
          <w:szCs w:val="24"/>
        </w:rPr>
        <w:t xml:space="preserve"> </w:t>
      </w:r>
      <w:r w:rsidRPr="00FB5FDC">
        <w:rPr>
          <w:sz w:val="24"/>
          <w:szCs w:val="24"/>
        </w:rPr>
        <w:t xml:space="preserve">priede pateiktą </w:t>
      </w:r>
      <w:r w:rsidRPr="00FB5FDC">
        <w:rPr>
          <w:i/>
          <w:sz w:val="24"/>
          <w:szCs w:val="24"/>
        </w:rPr>
        <w:t>Rizikos pasiskirstymo tarp šalių matricą</w:t>
      </w:r>
      <w:r w:rsidRPr="00FB5FDC">
        <w:rPr>
          <w:sz w:val="24"/>
          <w:szCs w:val="24"/>
        </w:rPr>
        <w:t>, nustatyta tvarka.</w:t>
      </w:r>
    </w:p>
    <w:p w14:paraId="49937F54" w14:textId="77777777" w:rsidR="00F467EC" w:rsidRPr="00EE7E58" w:rsidRDefault="00F467EC" w:rsidP="002310CC">
      <w:pPr>
        <w:pStyle w:val="Heading2"/>
        <w:tabs>
          <w:tab w:val="num" w:pos="1418"/>
        </w:tabs>
        <w:ind w:hanging="851"/>
      </w:pPr>
      <w:bookmarkStart w:id="453" w:name="_Toc106200194"/>
      <w:bookmarkStart w:id="454" w:name="_Toc106201841"/>
      <w:bookmarkStart w:id="455" w:name="_Toc106202047"/>
      <w:bookmarkStart w:id="456" w:name="_Toc106202192"/>
      <w:bookmarkStart w:id="457" w:name="_Toc106202359"/>
      <w:bookmarkStart w:id="458" w:name="_Toc106202495"/>
      <w:bookmarkStart w:id="459" w:name="_Toc106203335"/>
      <w:bookmarkStart w:id="460" w:name="_Toc106204623"/>
      <w:bookmarkStart w:id="461" w:name="_Toc106204732"/>
      <w:bookmarkStart w:id="462" w:name="_Toc106204841"/>
      <w:bookmarkStart w:id="463" w:name="_Toc106260735"/>
      <w:bookmarkStart w:id="464" w:name="_Toc106268188"/>
      <w:bookmarkStart w:id="465" w:name="_Toc106336565"/>
      <w:bookmarkStart w:id="466" w:name="_Toc106336878"/>
      <w:bookmarkStart w:id="467" w:name="_Toc106340573"/>
      <w:bookmarkStart w:id="468" w:name="_Toc106341992"/>
      <w:bookmarkStart w:id="469" w:name="_Toc106342919"/>
      <w:bookmarkStart w:id="470" w:name="_Toc106343348"/>
      <w:bookmarkStart w:id="471" w:name="_Toc106200195"/>
      <w:bookmarkStart w:id="472" w:name="_Toc106201842"/>
      <w:bookmarkStart w:id="473" w:name="_Toc106202048"/>
      <w:bookmarkStart w:id="474" w:name="_Toc106202193"/>
      <w:bookmarkStart w:id="475" w:name="_Toc106202360"/>
      <w:bookmarkStart w:id="476" w:name="_Toc106202496"/>
      <w:bookmarkStart w:id="477" w:name="_Toc106203336"/>
      <w:bookmarkStart w:id="478" w:name="_Toc106204624"/>
      <w:bookmarkStart w:id="479" w:name="_Toc106204733"/>
      <w:bookmarkStart w:id="480" w:name="_Toc106204842"/>
      <w:bookmarkStart w:id="481" w:name="_Toc106260736"/>
      <w:bookmarkStart w:id="482" w:name="_Toc106268189"/>
      <w:bookmarkStart w:id="483" w:name="_Toc106336566"/>
      <w:bookmarkStart w:id="484" w:name="_Toc106336879"/>
      <w:bookmarkStart w:id="485" w:name="_Toc106340574"/>
      <w:bookmarkStart w:id="486" w:name="_Toc106341993"/>
      <w:bookmarkStart w:id="487" w:name="_Toc106342920"/>
      <w:bookmarkStart w:id="488" w:name="_Toc106343349"/>
      <w:bookmarkStart w:id="489" w:name="_Toc106200196"/>
      <w:bookmarkStart w:id="490" w:name="_Toc106201843"/>
      <w:bookmarkStart w:id="491" w:name="_Toc106202049"/>
      <w:bookmarkStart w:id="492" w:name="_Toc106202194"/>
      <w:bookmarkStart w:id="493" w:name="_Toc106202361"/>
      <w:bookmarkStart w:id="494" w:name="_Toc106202497"/>
      <w:bookmarkStart w:id="495" w:name="_Toc106203337"/>
      <w:bookmarkStart w:id="496" w:name="_Toc106204625"/>
      <w:bookmarkStart w:id="497" w:name="_Toc106204734"/>
      <w:bookmarkStart w:id="498" w:name="_Toc106204843"/>
      <w:bookmarkStart w:id="499" w:name="_Toc106260737"/>
      <w:bookmarkStart w:id="500" w:name="_Toc106268190"/>
      <w:bookmarkStart w:id="501" w:name="_Toc106336567"/>
      <w:bookmarkStart w:id="502" w:name="_Toc106336880"/>
      <w:bookmarkStart w:id="503" w:name="_Toc106340575"/>
      <w:bookmarkStart w:id="504" w:name="_Toc106341994"/>
      <w:bookmarkStart w:id="505" w:name="_Toc106342921"/>
      <w:bookmarkStart w:id="506" w:name="_Toc106343350"/>
      <w:bookmarkStart w:id="507" w:name="_Toc106200197"/>
      <w:bookmarkStart w:id="508" w:name="_Toc106201844"/>
      <w:bookmarkStart w:id="509" w:name="_Toc106202050"/>
      <w:bookmarkStart w:id="510" w:name="_Toc106202195"/>
      <w:bookmarkStart w:id="511" w:name="_Toc106202362"/>
      <w:bookmarkStart w:id="512" w:name="_Toc106202498"/>
      <w:bookmarkStart w:id="513" w:name="_Toc106203338"/>
      <w:bookmarkStart w:id="514" w:name="_Toc106204626"/>
      <w:bookmarkStart w:id="515" w:name="_Toc106204735"/>
      <w:bookmarkStart w:id="516" w:name="_Toc106204844"/>
      <w:bookmarkStart w:id="517" w:name="_Toc106260738"/>
      <w:bookmarkStart w:id="518" w:name="_Toc106268191"/>
      <w:bookmarkStart w:id="519" w:name="_Toc106336568"/>
      <w:bookmarkStart w:id="520" w:name="_Toc106336881"/>
      <w:bookmarkStart w:id="521" w:name="_Toc106340576"/>
      <w:bookmarkStart w:id="522" w:name="_Toc106341995"/>
      <w:bookmarkStart w:id="523" w:name="_Toc106342922"/>
      <w:bookmarkStart w:id="524" w:name="_Toc106343351"/>
      <w:bookmarkStart w:id="525" w:name="_Toc106200198"/>
      <w:bookmarkStart w:id="526" w:name="_Toc106201845"/>
      <w:bookmarkStart w:id="527" w:name="_Toc106202051"/>
      <w:bookmarkStart w:id="528" w:name="_Toc106202196"/>
      <w:bookmarkStart w:id="529" w:name="_Toc106202363"/>
      <w:bookmarkStart w:id="530" w:name="_Toc106202499"/>
      <w:bookmarkStart w:id="531" w:name="_Toc106203339"/>
      <w:bookmarkStart w:id="532" w:name="_Toc106204627"/>
      <w:bookmarkStart w:id="533" w:name="_Toc106204736"/>
      <w:bookmarkStart w:id="534" w:name="_Toc106204845"/>
      <w:bookmarkStart w:id="535" w:name="_Toc106260739"/>
      <w:bookmarkStart w:id="536" w:name="_Toc106268192"/>
      <w:bookmarkStart w:id="537" w:name="_Toc106336569"/>
      <w:bookmarkStart w:id="538" w:name="_Toc106336882"/>
      <w:bookmarkStart w:id="539" w:name="_Toc106340577"/>
      <w:bookmarkStart w:id="540" w:name="_Toc106341996"/>
      <w:bookmarkStart w:id="541" w:name="_Toc106342923"/>
      <w:bookmarkStart w:id="542" w:name="_Toc106343352"/>
      <w:bookmarkStart w:id="543" w:name="_Toc106200199"/>
      <w:bookmarkStart w:id="544" w:name="_Toc106201846"/>
      <w:bookmarkStart w:id="545" w:name="_Toc106202052"/>
      <w:bookmarkStart w:id="546" w:name="_Toc106202197"/>
      <w:bookmarkStart w:id="547" w:name="_Toc106202364"/>
      <w:bookmarkStart w:id="548" w:name="_Toc106202500"/>
      <w:bookmarkStart w:id="549" w:name="_Toc106203340"/>
      <w:bookmarkStart w:id="550" w:name="_Toc106204628"/>
      <w:bookmarkStart w:id="551" w:name="_Toc106204737"/>
      <w:bookmarkStart w:id="552" w:name="_Toc106204846"/>
      <w:bookmarkStart w:id="553" w:name="_Toc106260740"/>
      <w:bookmarkStart w:id="554" w:name="_Toc106268193"/>
      <w:bookmarkStart w:id="555" w:name="_Toc106336570"/>
      <w:bookmarkStart w:id="556" w:name="_Toc106336883"/>
      <w:bookmarkStart w:id="557" w:name="_Toc106340578"/>
      <w:bookmarkStart w:id="558" w:name="_Toc106341997"/>
      <w:bookmarkStart w:id="559" w:name="_Toc106342924"/>
      <w:bookmarkStart w:id="560" w:name="_Toc106343353"/>
      <w:bookmarkStart w:id="561" w:name="_Toc284496714"/>
      <w:bookmarkStart w:id="562" w:name="_Toc293074453"/>
      <w:bookmarkStart w:id="563" w:name="_Toc297646378"/>
      <w:bookmarkStart w:id="564" w:name="_Toc300049725"/>
      <w:bookmarkStart w:id="565" w:name="_Toc309205500"/>
      <w:bookmarkStart w:id="566" w:name="_Toc92372027"/>
      <w:bookmarkStart w:id="567" w:name="_Ref135726113"/>
      <w:bookmarkStart w:id="568" w:name="_Ref135726208"/>
      <w:bookmarkStart w:id="569" w:name="_Ref137033598"/>
      <w:bookmarkStart w:id="570" w:name="_Toc141511358"/>
      <w:bookmarkStart w:id="571" w:name="_Ref135670451"/>
      <w:bookmarkStart w:id="572" w:name="_Toc199256767"/>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EE7E58">
        <w:t>Investicijos ir jų vykdymo tvarka</w:t>
      </w:r>
      <w:bookmarkEnd w:id="561"/>
      <w:bookmarkEnd w:id="562"/>
      <w:bookmarkEnd w:id="563"/>
      <w:bookmarkEnd w:id="564"/>
      <w:bookmarkEnd w:id="565"/>
      <w:bookmarkEnd w:id="566"/>
      <w:bookmarkEnd w:id="572"/>
    </w:p>
    <w:p w14:paraId="3A88A44A" w14:textId="18D4CAF3" w:rsidR="00F467EC" w:rsidRPr="009C2D1C" w:rsidRDefault="00F467EC" w:rsidP="002310CC">
      <w:pPr>
        <w:pStyle w:val="paragrafai"/>
        <w:tabs>
          <w:tab w:val="num" w:pos="1418"/>
        </w:tabs>
        <w:ind w:left="1418" w:hanging="851"/>
        <w:rPr>
          <w:sz w:val="24"/>
          <w:szCs w:val="24"/>
        </w:rPr>
      </w:pPr>
      <w:bookmarkStart w:id="573" w:name="_Ref283645183"/>
      <w:bookmarkStart w:id="574" w:name="_Toc284496715"/>
      <w:r w:rsidRPr="00EE7E58">
        <w:rPr>
          <w:sz w:val="24"/>
          <w:szCs w:val="24"/>
        </w:rPr>
        <w:t xml:space="preserve">Privatus subjektas privalo atlikti investicijas į Turtą ir kokybiško Paslaugų teikimo užtikrinimą, </w:t>
      </w:r>
      <w:r w:rsidR="00E1473D" w:rsidRPr="00EE7E58">
        <w:rPr>
          <w:sz w:val="24"/>
          <w:szCs w:val="24"/>
        </w:rPr>
        <w:t xml:space="preserve">kaip numatyta Pasiūlyme, Sutartyje ir, </w:t>
      </w:r>
      <w:r w:rsidR="002F7541" w:rsidRPr="00EE7E58">
        <w:rPr>
          <w:sz w:val="24"/>
          <w:szCs w:val="24"/>
        </w:rPr>
        <w:t xml:space="preserve">laikydamasis </w:t>
      </w:r>
      <w:r w:rsidR="005557C7" w:rsidRPr="00EE7E58">
        <w:rPr>
          <w:sz w:val="24"/>
          <w:szCs w:val="24"/>
        </w:rPr>
        <w:t>Darbų atlikimo plane, Paslaugų teikimo plane ir Specifikacijose</w:t>
      </w:r>
      <w:r w:rsidR="002F7541" w:rsidRPr="009C2D1C">
        <w:rPr>
          <w:sz w:val="24"/>
          <w:szCs w:val="24"/>
        </w:rPr>
        <w:t xml:space="preserve"> </w:t>
      </w:r>
      <w:r w:rsidRPr="009C2D1C">
        <w:rPr>
          <w:sz w:val="24"/>
          <w:szCs w:val="24"/>
        </w:rPr>
        <w:t>nurodytų terminų.</w:t>
      </w:r>
      <w:bookmarkEnd w:id="573"/>
      <w:bookmarkEnd w:id="574"/>
    </w:p>
    <w:p w14:paraId="27137E81" w14:textId="3B2F6459" w:rsidR="00F467EC" w:rsidRPr="009C2D1C" w:rsidRDefault="00F467EC" w:rsidP="002310CC">
      <w:pPr>
        <w:pStyle w:val="paragrafai"/>
        <w:tabs>
          <w:tab w:val="num" w:pos="1418"/>
        </w:tabs>
        <w:ind w:left="1418" w:hanging="851"/>
        <w:rPr>
          <w:sz w:val="24"/>
          <w:szCs w:val="24"/>
        </w:rPr>
      </w:pPr>
      <w:bookmarkStart w:id="575" w:name="_Ref284487774"/>
      <w:bookmarkStart w:id="576" w:name="_Toc284496716"/>
      <w:bookmarkStart w:id="577" w:name="_Ref136964339"/>
      <w:bookmarkStart w:id="578" w:name="_Ref137266907"/>
      <w:bookmarkStart w:id="579" w:name="_Ref136960839"/>
      <w:bookmarkStart w:id="580" w:name="_Ref135800549"/>
      <w:bookmarkEnd w:id="567"/>
      <w:bookmarkEnd w:id="568"/>
      <w:bookmarkEnd w:id="569"/>
      <w:bookmarkEnd w:id="570"/>
      <w:r w:rsidRPr="009C2D1C">
        <w:rPr>
          <w:sz w:val="24"/>
          <w:szCs w:val="24"/>
        </w:rPr>
        <w:t xml:space="preserve">Privatus subjektas užtikrina, kad </w:t>
      </w:r>
      <w:r w:rsidR="005557C7" w:rsidRPr="00405B5B">
        <w:rPr>
          <w:sz w:val="24"/>
          <w:szCs w:val="24"/>
        </w:rPr>
        <w:t>Obj</w:t>
      </w:r>
      <w:r w:rsidR="006B454D" w:rsidRPr="00405B5B">
        <w:rPr>
          <w:sz w:val="24"/>
          <w:szCs w:val="24"/>
        </w:rPr>
        <w:t>e</w:t>
      </w:r>
      <w:r w:rsidR="005557C7" w:rsidRPr="00405B5B">
        <w:rPr>
          <w:sz w:val="24"/>
          <w:szCs w:val="24"/>
        </w:rPr>
        <w:t>kt</w:t>
      </w:r>
      <w:r w:rsidR="004B4655" w:rsidRPr="00405B5B">
        <w:rPr>
          <w:sz w:val="24"/>
          <w:szCs w:val="24"/>
        </w:rPr>
        <w:t xml:space="preserve">as </w:t>
      </w:r>
      <w:r w:rsidR="005557C7" w:rsidRPr="00405B5B">
        <w:rPr>
          <w:sz w:val="24"/>
          <w:szCs w:val="24"/>
        </w:rPr>
        <w:t xml:space="preserve">nuo </w:t>
      </w:r>
      <w:r w:rsidR="00182E48" w:rsidRPr="00405B5B">
        <w:rPr>
          <w:sz w:val="24"/>
          <w:szCs w:val="24"/>
        </w:rPr>
        <w:t>j</w:t>
      </w:r>
      <w:r w:rsidR="004B4655" w:rsidRPr="00405B5B">
        <w:rPr>
          <w:sz w:val="24"/>
          <w:szCs w:val="24"/>
        </w:rPr>
        <w:t>o</w:t>
      </w:r>
      <w:r w:rsidR="00182E48" w:rsidRPr="00405B5B">
        <w:rPr>
          <w:sz w:val="24"/>
          <w:szCs w:val="24"/>
        </w:rPr>
        <w:t xml:space="preserve"> </w:t>
      </w:r>
      <w:r w:rsidR="003E091E" w:rsidRPr="0065527A">
        <w:rPr>
          <w:sz w:val="24"/>
          <w:szCs w:val="24"/>
        </w:rPr>
        <w:t>Objekto eksploatacijos</w:t>
      </w:r>
      <w:r w:rsidR="00210A19" w:rsidRPr="00405B5B">
        <w:rPr>
          <w:sz w:val="24"/>
          <w:szCs w:val="24"/>
        </w:rPr>
        <w:t xml:space="preserve"> </w:t>
      </w:r>
      <w:r w:rsidR="005557C7" w:rsidRPr="00405B5B">
        <w:rPr>
          <w:sz w:val="24"/>
          <w:szCs w:val="24"/>
        </w:rPr>
        <w:t>pradžios ir Paslaugos</w:t>
      </w:r>
      <w:r w:rsidR="008F21FC" w:rsidRPr="00405B5B">
        <w:rPr>
          <w:sz w:val="24"/>
          <w:szCs w:val="24"/>
        </w:rPr>
        <w:t xml:space="preserve"> </w:t>
      </w:r>
      <w:r w:rsidR="004B4655" w:rsidRPr="00405B5B">
        <w:rPr>
          <w:sz w:val="24"/>
          <w:szCs w:val="24"/>
        </w:rPr>
        <w:t>Objekte</w:t>
      </w:r>
      <w:r w:rsidR="005557C7" w:rsidRPr="00405B5B">
        <w:rPr>
          <w:sz w:val="24"/>
          <w:szCs w:val="24"/>
        </w:rPr>
        <w:t>,</w:t>
      </w:r>
      <w:r w:rsidRPr="00405B5B">
        <w:rPr>
          <w:sz w:val="24"/>
          <w:szCs w:val="24"/>
        </w:rPr>
        <w:t xml:space="preserve"> </w:t>
      </w:r>
      <w:r w:rsidR="00210A19" w:rsidRPr="00405B5B">
        <w:rPr>
          <w:sz w:val="24"/>
          <w:szCs w:val="24"/>
        </w:rPr>
        <w:t>ne vėliau kaip per 30 (trisde</w:t>
      </w:r>
      <w:r w:rsidR="006B454D" w:rsidRPr="00405B5B">
        <w:rPr>
          <w:sz w:val="24"/>
          <w:szCs w:val="24"/>
        </w:rPr>
        <w:t>šimt) di</w:t>
      </w:r>
      <w:r w:rsidR="00EE7E58" w:rsidRPr="00405B5B">
        <w:rPr>
          <w:sz w:val="24"/>
          <w:szCs w:val="24"/>
        </w:rPr>
        <w:t>enų nuo jų teikimo pradžios,</w:t>
      </w:r>
      <w:r w:rsidR="006B454D" w:rsidRPr="00405B5B">
        <w:rPr>
          <w:sz w:val="24"/>
          <w:szCs w:val="24"/>
        </w:rPr>
        <w:t xml:space="preserve"> visą Sutarties galiojimo laikotarpį atitiks</w:t>
      </w:r>
      <w:r w:rsidR="006B454D" w:rsidRPr="00EE7E58">
        <w:rPr>
          <w:sz w:val="24"/>
          <w:szCs w:val="24"/>
        </w:rPr>
        <w:t xml:space="preserve"> teisės aktų, Sutarties, Specifikacijų ir Pasiūlymo reikalavimus.</w:t>
      </w:r>
      <w:r w:rsidRPr="00EE7E58">
        <w:rPr>
          <w:sz w:val="24"/>
          <w:szCs w:val="24"/>
        </w:rPr>
        <w:t xml:space="preserve"> Šį įsipareigojimą Privatus subjektas įgy</w:t>
      </w:r>
      <w:r w:rsidRPr="009C2D1C">
        <w:rPr>
          <w:sz w:val="24"/>
          <w:szCs w:val="24"/>
        </w:rPr>
        <w:t>vendina savarankiškai surasdamas ir panaudodamas tam reikalingas lėšas</w:t>
      </w:r>
      <w:r w:rsidR="00A26850" w:rsidRPr="009C2D1C">
        <w:rPr>
          <w:sz w:val="24"/>
          <w:szCs w:val="24"/>
        </w:rPr>
        <w:t>, išskyrus Esminių teisės aktų pasikeitimo atveju,</w:t>
      </w:r>
      <w:r w:rsidRPr="009C2D1C">
        <w:rPr>
          <w:sz w:val="24"/>
          <w:szCs w:val="24"/>
        </w:rPr>
        <w:t xml:space="preserve"> bei pasirinkdamas reikiamas priemones ir būdus.</w:t>
      </w:r>
    </w:p>
    <w:p w14:paraId="157BFF0B" w14:textId="77777777" w:rsidR="00F467EC" w:rsidRPr="009C2D1C" w:rsidRDefault="00F467EC" w:rsidP="006B0E31">
      <w:pPr>
        <w:pStyle w:val="Heading2"/>
        <w:tabs>
          <w:tab w:val="num" w:pos="1418"/>
        </w:tabs>
        <w:ind w:hanging="921"/>
        <w:rPr>
          <w:vanish/>
          <w:szCs w:val="24"/>
          <w:specVanish/>
        </w:rPr>
      </w:pPr>
      <w:bookmarkStart w:id="581" w:name="_Toc106200201"/>
      <w:bookmarkStart w:id="582" w:name="_Toc106201848"/>
      <w:bookmarkStart w:id="583" w:name="_Toc106202054"/>
      <w:bookmarkStart w:id="584" w:name="_Toc106202199"/>
      <w:bookmarkStart w:id="585" w:name="_Toc106202366"/>
      <w:bookmarkStart w:id="586" w:name="_Toc106202502"/>
      <w:bookmarkStart w:id="587" w:name="_Toc106203342"/>
      <w:bookmarkStart w:id="588" w:name="_Toc106204630"/>
      <w:bookmarkStart w:id="589" w:name="_Toc106204739"/>
      <w:bookmarkStart w:id="590" w:name="_Toc106204848"/>
      <w:bookmarkStart w:id="591" w:name="_Toc106260742"/>
      <w:bookmarkStart w:id="592" w:name="_Toc106268195"/>
      <w:bookmarkStart w:id="593" w:name="_Toc106336572"/>
      <w:bookmarkStart w:id="594" w:name="_Toc106336885"/>
      <w:bookmarkStart w:id="595" w:name="_Toc106340580"/>
      <w:bookmarkStart w:id="596" w:name="_Toc106341999"/>
      <w:bookmarkStart w:id="597" w:name="_Toc106342926"/>
      <w:bookmarkStart w:id="598" w:name="_Toc106343355"/>
      <w:bookmarkStart w:id="599" w:name="_Toc309205501"/>
      <w:bookmarkStart w:id="600" w:name="_Ref396470557"/>
      <w:bookmarkStart w:id="601" w:name="_Ref406573708"/>
      <w:bookmarkStart w:id="602" w:name="_Ref407782831"/>
      <w:bookmarkStart w:id="603" w:name="_Ref440638315"/>
      <w:bookmarkStart w:id="604" w:name="_Ref485972627"/>
      <w:bookmarkStart w:id="605" w:name="_Ref502732249"/>
      <w:bookmarkStart w:id="606" w:name="_Ref527985965"/>
      <w:bookmarkStart w:id="607" w:name="_Toc92372028"/>
      <w:bookmarkStart w:id="608" w:name="_Toc199256768"/>
      <w:bookmarkEnd w:id="575"/>
      <w:bookmarkEnd w:id="576"/>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9C2D1C">
        <w:rPr>
          <w:szCs w:val="24"/>
        </w:rPr>
        <w:t>Papildomi darbai ir paslaugos</w:t>
      </w:r>
      <w:bookmarkEnd w:id="599"/>
      <w:bookmarkEnd w:id="600"/>
      <w:bookmarkEnd w:id="601"/>
      <w:bookmarkEnd w:id="602"/>
      <w:bookmarkEnd w:id="603"/>
      <w:bookmarkEnd w:id="604"/>
      <w:bookmarkEnd w:id="605"/>
      <w:bookmarkEnd w:id="606"/>
      <w:bookmarkEnd w:id="607"/>
      <w:bookmarkEnd w:id="608"/>
    </w:p>
    <w:p w14:paraId="50F4017E" w14:textId="77777777" w:rsidR="00716F1B" w:rsidRPr="009C2D1C" w:rsidRDefault="00FC13CD" w:rsidP="002310CC">
      <w:pPr>
        <w:pStyle w:val="paragrafai"/>
        <w:tabs>
          <w:tab w:val="num" w:pos="1418"/>
        </w:tabs>
        <w:ind w:hanging="851"/>
        <w:rPr>
          <w:sz w:val="24"/>
          <w:szCs w:val="24"/>
        </w:rPr>
      </w:pPr>
      <w:bookmarkStart w:id="609" w:name="_Ref309138400"/>
      <w:bookmarkStart w:id="610" w:name="_Ref309136579"/>
      <w:r w:rsidRPr="009C2D1C">
        <w:rPr>
          <w:sz w:val="24"/>
          <w:szCs w:val="24"/>
        </w:rPr>
        <w:t xml:space="preserve"> </w:t>
      </w:r>
    </w:p>
    <w:p w14:paraId="3BEA16F7" w14:textId="3CEFC562" w:rsidR="00F467EC" w:rsidRPr="0076432C" w:rsidRDefault="006B454D" w:rsidP="00A13798">
      <w:pPr>
        <w:pStyle w:val="paragrafai"/>
        <w:numPr>
          <w:ilvl w:val="1"/>
          <w:numId w:val="66"/>
        </w:numPr>
        <w:tabs>
          <w:tab w:val="clear" w:pos="1772"/>
        </w:tabs>
        <w:ind w:left="1418" w:hanging="851"/>
        <w:rPr>
          <w:sz w:val="24"/>
          <w:szCs w:val="24"/>
        </w:rPr>
      </w:pPr>
      <w:r w:rsidRPr="0076432C">
        <w:rPr>
          <w:sz w:val="24"/>
          <w:szCs w:val="24"/>
        </w:rPr>
        <w:t xml:space="preserve">Investuotojas, </w:t>
      </w:r>
      <w:r w:rsidR="00F467EC" w:rsidRPr="0076432C">
        <w:rPr>
          <w:sz w:val="24"/>
          <w:szCs w:val="24"/>
        </w:rPr>
        <w:t xml:space="preserve">rengdamas Pasiūlymą numatė ir Pasiūlyme įvertino visus darbus, paslaugas ir veiksmus, reikalingus Sutartyje įtvirtintiems įsipareigojimams įvykdyti ir rezultatams pasiekti bei šį įvertinimą atspindėjo Finansiniame veiklos modelyje. Siekdamos išvengti </w:t>
      </w:r>
      <w:r w:rsidR="00F467EC" w:rsidRPr="0076432C">
        <w:rPr>
          <w:sz w:val="24"/>
          <w:szCs w:val="24"/>
        </w:rPr>
        <w:lastRenderedPageBreak/>
        <w:t xml:space="preserve">abejonių Šalys pareiškia, kad Sutartyje įtvirtinti Privataus subjekto įsipareigojimai savo esme atitinka rangovo </w:t>
      </w:r>
      <w:r w:rsidR="008E2227" w:rsidRPr="0076432C">
        <w:rPr>
          <w:sz w:val="24"/>
          <w:szCs w:val="24"/>
        </w:rPr>
        <w:t>(</w:t>
      </w:r>
      <w:r w:rsidR="00F467EC" w:rsidRPr="0076432C">
        <w:rPr>
          <w:sz w:val="24"/>
          <w:szCs w:val="24"/>
        </w:rPr>
        <w:t>generalinio rangovo</w:t>
      </w:r>
      <w:r w:rsidR="008E2227" w:rsidRPr="0076432C">
        <w:rPr>
          <w:sz w:val="24"/>
          <w:szCs w:val="24"/>
        </w:rPr>
        <w:t>)</w:t>
      </w:r>
      <w:r w:rsidR="00F467EC" w:rsidRPr="0076432C">
        <w:rPr>
          <w:sz w:val="24"/>
          <w:szCs w:val="24"/>
        </w:rPr>
        <w:t xml:space="preserve"> įsipareigojimus prisiimamus „iki rakto“ (angl.</w:t>
      </w:r>
      <w:r w:rsidR="00F467EC" w:rsidRPr="0076432C">
        <w:rPr>
          <w:i/>
          <w:sz w:val="24"/>
          <w:szCs w:val="24"/>
        </w:rPr>
        <w:t xml:space="preserve"> </w:t>
      </w:r>
      <w:r w:rsidR="008E2227" w:rsidRPr="0076432C">
        <w:rPr>
          <w:i/>
          <w:sz w:val="24"/>
          <w:szCs w:val="24"/>
        </w:rPr>
        <w:t>„</w:t>
      </w:r>
      <w:proofErr w:type="spellStart"/>
      <w:r w:rsidR="00F467EC" w:rsidRPr="0076432C">
        <w:rPr>
          <w:i/>
          <w:sz w:val="24"/>
          <w:szCs w:val="24"/>
        </w:rPr>
        <w:t>turnkey</w:t>
      </w:r>
      <w:proofErr w:type="spellEnd"/>
      <w:r w:rsidR="008E2227" w:rsidRPr="0076432C">
        <w:rPr>
          <w:i/>
          <w:sz w:val="24"/>
          <w:szCs w:val="24"/>
        </w:rPr>
        <w:t>“</w:t>
      </w:r>
      <w:r w:rsidR="00F467EC" w:rsidRPr="0076432C">
        <w:rPr>
          <w:sz w:val="24"/>
          <w:szCs w:val="24"/>
        </w:rPr>
        <w:t>) tipo statybos rangos sutartyse, t.</w:t>
      </w:r>
      <w:r w:rsidR="00F40A83" w:rsidRPr="0076432C">
        <w:rPr>
          <w:sz w:val="24"/>
          <w:szCs w:val="24"/>
        </w:rPr>
        <w:t xml:space="preserve"> </w:t>
      </w:r>
      <w:r w:rsidR="00F467EC" w:rsidRPr="0076432C">
        <w:rPr>
          <w:sz w:val="24"/>
          <w:szCs w:val="24"/>
        </w:rPr>
        <w:t>y. tokiose statybos rangos sutartyse, kuriose rangovas privalo atlikti tiek aiškiai nurodytus darbus ir veiksmus, tiek ir juose nenurodyt</w:t>
      </w:r>
      <w:r w:rsidR="001D5278" w:rsidRPr="0076432C">
        <w:rPr>
          <w:sz w:val="24"/>
          <w:szCs w:val="24"/>
        </w:rPr>
        <w:t>u</w:t>
      </w:r>
      <w:r w:rsidR="00F467EC" w:rsidRPr="0076432C">
        <w:rPr>
          <w:sz w:val="24"/>
          <w:szCs w:val="24"/>
        </w:rPr>
        <w:t>s, kurie yra reikalingi Sutartyje nurodytiems Darbams ir veiksmams atlikti bei rezultatams pasiekti.</w:t>
      </w:r>
    </w:p>
    <w:p w14:paraId="6D4436D4" w14:textId="55741A4A" w:rsidR="00F40A83" w:rsidRPr="00511551" w:rsidRDefault="00F40A83" w:rsidP="002310CC">
      <w:pPr>
        <w:pStyle w:val="paragrafai"/>
        <w:tabs>
          <w:tab w:val="num" w:pos="1418"/>
        </w:tabs>
        <w:ind w:left="1418" w:hanging="851"/>
        <w:rPr>
          <w:sz w:val="24"/>
          <w:szCs w:val="24"/>
        </w:rPr>
      </w:pPr>
      <w:bookmarkStart w:id="611" w:name="_Ref360427419"/>
      <w:r w:rsidRPr="00511551">
        <w:rPr>
          <w:sz w:val="24"/>
          <w:szCs w:val="24"/>
        </w:rPr>
        <w:t xml:space="preserve">Paaiškėjus Papildomų darbų </w:t>
      </w:r>
      <w:r w:rsidR="006B454D" w:rsidRPr="00511551">
        <w:rPr>
          <w:sz w:val="24"/>
          <w:szCs w:val="24"/>
        </w:rPr>
        <w:t xml:space="preserve">ir </w:t>
      </w:r>
      <w:r w:rsidR="008E2227" w:rsidRPr="00511551">
        <w:rPr>
          <w:sz w:val="24"/>
          <w:szCs w:val="24"/>
        </w:rPr>
        <w:t>(</w:t>
      </w:r>
      <w:r w:rsidRPr="00511551">
        <w:rPr>
          <w:sz w:val="24"/>
          <w:szCs w:val="24"/>
        </w:rPr>
        <w:t>ar</w:t>
      </w:r>
      <w:r w:rsidR="008E2227" w:rsidRPr="00511551">
        <w:rPr>
          <w:sz w:val="24"/>
          <w:szCs w:val="24"/>
        </w:rPr>
        <w:t>)</w:t>
      </w:r>
      <w:r w:rsidRPr="00511551">
        <w:rPr>
          <w:sz w:val="24"/>
          <w:szCs w:val="24"/>
        </w:rPr>
        <w:t xml:space="preserve"> paslaugų poreikiui</w:t>
      </w:r>
      <w:r w:rsidR="00613390" w:rsidRPr="00511551">
        <w:rPr>
          <w:sz w:val="24"/>
          <w:szCs w:val="24"/>
        </w:rPr>
        <w:t xml:space="preserve"> tokie Papildomi darbai ir </w:t>
      </w:r>
      <w:r w:rsidR="008E2227" w:rsidRPr="00511551">
        <w:rPr>
          <w:sz w:val="24"/>
          <w:szCs w:val="24"/>
        </w:rPr>
        <w:t>(</w:t>
      </w:r>
      <w:r w:rsidR="00613390" w:rsidRPr="00511551">
        <w:rPr>
          <w:sz w:val="24"/>
          <w:szCs w:val="24"/>
        </w:rPr>
        <w:t>ar</w:t>
      </w:r>
      <w:r w:rsidR="008E2227" w:rsidRPr="00511551">
        <w:rPr>
          <w:sz w:val="24"/>
          <w:szCs w:val="24"/>
        </w:rPr>
        <w:t>)</w:t>
      </w:r>
      <w:r w:rsidR="00613390" w:rsidRPr="00511551">
        <w:rPr>
          <w:sz w:val="24"/>
          <w:szCs w:val="24"/>
        </w:rPr>
        <w:t xml:space="preserve"> paslaugos gali būti atliekami ir už juos apmokama tik tokiu atveju, jeigu tai neprieštarauja Lietuvos Respublikos teisės aktams ir </w:t>
      </w:r>
      <w:r w:rsidR="00E04118">
        <w:rPr>
          <w:sz w:val="24"/>
          <w:szCs w:val="24"/>
        </w:rPr>
        <w:t xml:space="preserve">Šalims raštu sudarius </w:t>
      </w:r>
      <w:r w:rsidR="00E04118" w:rsidRPr="00511551">
        <w:rPr>
          <w:sz w:val="24"/>
          <w:szCs w:val="24"/>
        </w:rPr>
        <w:t>Papildomų dabų ir (ar) paslaugų susitarimą</w:t>
      </w:r>
      <w:r w:rsidR="00E04118">
        <w:rPr>
          <w:sz w:val="24"/>
          <w:szCs w:val="24"/>
        </w:rPr>
        <w:t xml:space="preserve"> dėl jų atlikimo</w:t>
      </w:r>
      <w:r w:rsidR="00613390" w:rsidRPr="00511551">
        <w:rPr>
          <w:sz w:val="24"/>
          <w:szCs w:val="24"/>
        </w:rPr>
        <w:t>.</w:t>
      </w:r>
      <w:bookmarkEnd w:id="611"/>
    </w:p>
    <w:bookmarkEnd w:id="609"/>
    <w:p w14:paraId="28E3AF8D" w14:textId="212CBC0D" w:rsidR="003B71E7" w:rsidRPr="00511551" w:rsidRDefault="003B71E7" w:rsidP="002310CC">
      <w:pPr>
        <w:pStyle w:val="paragrafai"/>
        <w:tabs>
          <w:tab w:val="num" w:pos="1418"/>
          <w:tab w:val="num" w:pos="2055"/>
        </w:tabs>
        <w:ind w:left="1418" w:hanging="851"/>
        <w:rPr>
          <w:sz w:val="24"/>
          <w:szCs w:val="24"/>
        </w:rPr>
      </w:pPr>
      <w:r w:rsidRPr="00511551">
        <w:rPr>
          <w:sz w:val="24"/>
          <w:szCs w:val="24"/>
        </w:rPr>
        <w:t xml:space="preserve">Papildomus darbus ir </w:t>
      </w:r>
      <w:r w:rsidR="00AE3BE3" w:rsidRPr="00511551">
        <w:rPr>
          <w:sz w:val="24"/>
          <w:szCs w:val="24"/>
        </w:rPr>
        <w:t>(</w:t>
      </w:r>
      <w:r w:rsidRPr="00511551">
        <w:rPr>
          <w:sz w:val="24"/>
          <w:szCs w:val="24"/>
        </w:rPr>
        <w:t>ar</w:t>
      </w:r>
      <w:r w:rsidR="00AE3BE3" w:rsidRPr="00511551">
        <w:rPr>
          <w:sz w:val="24"/>
          <w:szCs w:val="24"/>
        </w:rPr>
        <w:t>)</w:t>
      </w:r>
      <w:r w:rsidRPr="00511551">
        <w:rPr>
          <w:sz w:val="24"/>
          <w:szCs w:val="24"/>
        </w:rPr>
        <w:t xml:space="preserve"> paslaugas gali inicijuoti </w:t>
      </w:r>
      <w:r w:rsidR="008C179F" w:rsidRPr="00511551">
        <w:rPr>
          <w:sz w:val="24"/>
          <w:szCs w:val="24"/>
        </w:rPr>
        <w:t xml:space="preserve">tik </w:t>
      </w:r>
      <w:r w:rsidRPr="00511551">
        <w:rPr>
          <w:sz w:val="24"/>
          <w:szCs w:val="24"/>
        </w:rPr>
        <w:t>Valdžios subjektas</w:t>
      </w:r>
      <w:r w:rsidR="00CD38A4">
        <w:rPr>
          <w:sz w:val="24"/>
          <w:szCs w:val="24"/>
        </w:rPr>
        <w:t>.</w:t>
      </w:r>
      <w:r w:rsidR="007A6945">
        <w:rPr>
          <w:sz w:val="24"/>
          <w:szCs w:val="24"/>
        </w:rPr>
        <w:t xml:space="preserve"> </w:t>
      </w:r>
      <w:r w:rsidR="00613390" w:rsidRPr="00511551">
        <w:rPr>
          <w:sz w:val="24"/>
          <w:szCs w:val="24"/>
        </w:rPr>
        <w:t>Privatus subjektas turi teisę informuoti Valdžios subjektą apie Papildomų da</w:t>
      </w:r>
      <w:r w:rsidR="00CD38A4">
        <w:rPr>
          <w:sz w:val="24"/>
          <w:szCs w:val="24"/>
        </w:rPr>
        <w:t>r</w:t>
      </w:r>
      <w:r w:rsidR="00613390" w:rsidRPr="00511551">
        <w:rPr>
          <w:sz w:val="24"/>
          <w:szCs w:val="24"/>
        </w:rPr>
        <w:t xml:space="preserve">bų ir </w:t>
      </w:r>
      <w:r w:rsidR="00114DEF" w:rsidRPr="00511551">
        <w:rPr>
          <w:sz w:val="24"/>
          <w:szCs w:val="24"/>
        </w:rPr>
        <w:t>(</w:t>
      </w:r>
      <w:r w:rsidR="00613390" w:rsidRPr="00511551">
        <w:rPr>
          <w:sz w:val="24"/>
          <w:szCs w:val="24"/>
        </w:rPr>
        <w:t>ar</w:t>
      </w:r>
      <w:r w:rsidR="00114DEF" w:rsidRPr="00511551">
        <w:rPr>
          <w:sz w:val="24"/>
          <w:szCs w:val="24"/>
        </w:rPr>
        <w:t>)</w:t>
      </w:r>
      <w:r w:rsidR="00613390" w:rsidRPr="00511551">
        <w:rPr>
          <w:sz w:val="24"/>
          <w:szCs w:val="24"/>
        </w:rPr>
        <w:t xml:space="preserve"> paslaugų poreikį.</w:t>
      </w:r>
    </w:p>
    <w:p w14:paraId="05AC7B45" w14:textId="6CBC58D9" w:rsidR="001C0AF0" w:rsidRPr="00511551" w:rsidRDefault="006B454D" w:rsidP="002310CC">
      <w:pPr>
        <w:pStyle w:val="paragrafai"/>
        <w:tabs>
          <w:tab w:val="num" w:pos="567"/>
          <w:tab w:val="num" w:pos="1418"/>
        </w:tabs>
        <w:ind w:left="1418" w:hanging="851"/>
        <w:rPr>
          <w:sz w:val="24"/>
          <w:szCs w:val="24"/>
        </w:rPr>
      </w:pPr>
      <w:bookmarkStart w:id="612" w:name="_Ref440639037"/>
      <w:r w:rsidRPr="00511551">
        <w:rPr>
          <w:sz w:val="24"/>
          <w:szCs w:val="24"/>
        </w:rPr>
        <w:t xml:space="preserve">Siekiant suderinti Papildomus darbus ar paslaugas, </w:t>
      </w:r>
      <w:r w:rsidR="005344C5" w:rsidRPr="005344C5">
        <w:rPr>
          <w:sz w:val="24"/>
          <w:szCs w:val="24"/>
        </w:rPr>
        <w:t>kurių vertė yra didesnė, kaip 10 000 (dešimt tūkstančių) eurų</w:t>
      </w:r>
      <w:r w:rsidR="005344C5">
        <w:rPr>
          <w:sz w:val="24"/>
          <w:szCs w:val="24"/>
        </w:rPr>
        <w:t xml:space="preserve">, </w:t>
      </w:r>
      <w:r w:rsidRPr="00511551">
        <w:rPr>
          <w:sz w:val="24"/>
          <w:szCs w:val="24"/>
        </w:rPr>
        <w:t>Valdžios subjektas pateikia Privačiam subjektui motyvuotą siūlymą dėl jų būtinybės</w:t>
      </w:r>
      <w:r w:rsidR="001C0AF0" w:rsidRPr="00511551">
        <w:rPr>
          <w:sz w:val="24"/>
          <w:szCs w:val="24"/>
        </w:rPr>
        <w:t>, kuriame turi būti nurodoma:</w:t>
      </w:r>
    </w:p>
    <w:p w14:paraId="4501B319" w14:textId="77777777" w:rsidR="001C0AF0" w:rsidRPr="00511551" w:rsidRDefault="001C0AF0" w:rsidP="006B0E31">
      <w:pPr>
        <w:pStyle w:val="paragrafesraas"/>
        <w:tabs>
          <w:tab w:val="num" w:pos="2268"/>
          <w:tab w:val="left" w:pos="3686"/>
          <w:tab w:val="left" w:pos="4111"/>
        </w:tabs>
        <w:ind w:left="2268" w:hanging="851"/>
        <w:rPr>
          <w:sz w:val="24"/>
          <w:szCs w:val="24"/>
        </w:rPr>
      </w:pPr>
      <w:r w:rsidRPr="00511551">
        <w:rPr>
          <w:sz w:val="24"/>
          <w:szCs w:val="24"/>
        </w:rPr>
        <w:t>argumentai dėl papildomų darbų ir (ar) paslaugų būtinybės;</w:t>
      </w:r>
    </w:p>
    <w:p w14:paraId="6D40A64A" w14:textId="3CA7DB2D" w:rsidR="001C0AF0" w:rsidRPr="00511551" w:rsidRDefault="001C0AF0" w:rsidP="002310CC">
      <w:pPr>
        <w:pStyle w:val="paragrafesraas"/>
        <w:tabs>
          <w:tab w:val="num" w:pos="1418"/>
          <w:tab w:val="num" w:pos="2269"/>
          <w:tab w:val="left" w:pos="3686"/>
          <w:tab w:val="left" w:pos="4111"/>
        </w:tabs>
        <w:ind w:left="2268" w:hanging="851"/>
        <w:rPr>
          <w:sz w:val="24"/>
          <w:szCs w:val="24"/>
        </w:rPr>
      </w:pPr>
      <w:r w:rsidRPr="00511551">
        <w:rPr>
          <w:sz w:val="24"/>
          <w:szCs w:val="24"/>
        </w:rPr>
        <w:t>Papildomų darbų ar paslaugų aprašymas (Papildomų darbų ar paslaugų pavadinimas, preliminarūs kiekiai), kuris turėtų būti pakankamai detalus tam, kad galima būtų įvertinti ir pateikti Valdžios subjektui atsakymą dėl sutikimo ar atsisakym</w:t>
      </w:r>
      <w:r w:rsidR="00370922" w:rsidRPr="00511551">
        <w:rPr>
          <w:sz w:val="24"/>
          <w:szCs w:val="24"/>
        </w:rPr>
        <w:t>o atlikti Papildomus darbus ir (</w:t>
      </w:r>
      <w:r w:rsidRPr="00511551">
        <w:rPr>
          <w:sz w:val="24"/>
          <w:szCs w:val="24"/>
        </w:rPr>
        <w:t>ar</w:t>
      </w:r>
      <w:r w:rsidR="00370922" w:rsidRPr="00511551">
        <w:rPr>
          <w:sz w:val="24"/>
          <w:szCs w:val="24"/>
        </w:rPr>
        <w:t>)</w:t>
      </w:r>
      <w:r w:rsidRPr="00511551">
        <w:rPr>
          <w:sz w:val="24"/>
          <w:szCs w:val="24"/>
        </w:rPr>
        <w:t xml:space="preserve"> teikti papildomas paslaugas;</w:t>
      </w:r>
    </w:p>
    <w:p w14:paraId="19898735" w14:textId="1738BF44" w:rsidR="001C0AF0" w:rsidRPr="00511551" w:rsidRDefault="00370922" w:rsidP="002310CC">
      <w:pPr>
        <w:pStyle w:val="paragrafesraas"/>
        <w:tabs>
          <w:tab w:val="num" w:pos="1418"/>
          <w:tab w:val="num" w:pos="2269"/>
          <w:tab w:val="left" w:pos="3686"/>
          <w:tab w:val="left" w:pos="4111"/>
        </w:tabs>
        <w:ind w:left="2268" w:hanging="851"/>
        <w:rPr>
          <w:sz w:val="24"/>
          <w:szCs w:val="24"/>
        </w:rPr>
      </w:pPr>
      <w:r w:rsidRPr="00511551">
        <w:rPr>
          <w:sz w:val="24"/>
          <w:szCs w:val="24"/>
        </w:rPr>
        <w:t>t</w:t>
      </w:r>
      <w:r w:rsidR="001C0AF0" w:rsidRPr="00511551">
        <w:rPr>
          <w:sz w:val="24"/>
          <w:szCs w:val="24"/>
        </w:rPr>
        <w:t xml:space="preserve">erminas, per kurį Privatus subjektas turi pateikti atsakymą dėl sutikimo ar atsisakymo atlikti Papildomus darbus ir </w:t>
      </w:r>
      <w:r w:rsidR="00E522EC" w:rsidRPr="00511551">
        <w:rPr>
          <w:sz w:val="24"/>
          <w:szCs w:val="24"/>
        </w:rPr>
        <w:t>(</w:t>
      </w:r>
      <w:r w:rsidR="001C0AF0" w:rsidRPr="00511551">
        <w:rPr>
          <w:sz w:val="24"/>
          <w:szCs w:val="24"/>
        </w:rPr>
        <w:t>ar</w:t>
      </w:r>
      <w:r w:rsidR="00E522EC" w:rsidRPr="00511551">
        <w:rPr>
          <w:sz w:val="24"/>
          <w:szCs w:val="24"/>
        </w:rPr>
        <w:t>)</w:t>
      </w:r>
      <w:r w:rsidR="001C0AF0" w:rsidRPr="00511551">
        <w:rPr>
          <w:sz w:val="24"/>
          <w:szCs w:val="24"/>
        </w:rPr>
        <w:t xml:space="preserve"> teikti papildomas paslaugas. Jeigu toks terminas siūlyme nėra nurodytas, Privatus subjektas turi pateikti sutikimą ar atsisakymą per 15 (penkiolika) Darbo dienų nuo siūlymo gavimo dienos.</w:t>
      </w:r>
    </w:p>
    <w:p w14:paraId="623E7EAF" w14:textId="39951B37" w:rsidR="00A70CEF" w:rsidRPr="00511551" w:rsidRDefault="00E522EC" w:rsidP="002310CC">
      <w:pPr>
        <w:pStyle w:val="paragrafai"/>
        <w:tabs>
          <w:tab w:val="num" w:pos="1418"/>
        </w:tabs>
        <w:ind w:left="1418" w:hanging="851"/>
        <w:rPr>
          <w:sz w:val="24"/>
          <w:szCs w:val="24"/>
        </w:rPr>
      </w:pPr>
      <w:r w:rsidRPr="00511551">
        <w:rPr>
          <w:sz w:val="24"/>
          <w:szCs w:val="24"/>
        </w:rPr>
        <w:t>Sudarant</w:t>
      </w:r>
      <w:r w:rsidR="00CB476D" w:rsidRPr="00511551">
        <w:rPr>
          <w:sz w:val="24"/>
          <w:szCs w:val="24"/>
        </w:rPr>
        <w:t xml:space="preserve"> Papildomų dabų ir (ar) paslaugų</w:t>
      </w:r>
      <w:r w:rsidRPr="00511551">
        <w:rPr>
          <w:sz w:val="24"/>
          <w:szCs w:val="24"/>
        </w:rPr>
        <w:t xml:space="preserve"> </w:t>
      </w:r>
      <w:r w:rsidR="00CB476D" w:rsidRPr="00511551">
        <w:rPr>
          <w:sz w:val="24"/>
          <w:szCs w:val="24"/>
        </w:rPr>
        <w:t>susitarimą</w:t>
      </w:r>
      <w:r w:rsidRPr="00511551">
        <w:rPr>
          <w:sz w:val="24"/>
          <w:szCs w:val="24"/>
        </w:rPr>
        <w:t xml:space="preserve">, </w:t>
      </w:r>
      <w:r w:rsidR="005344C5" w:rsidRPr="005344C5">
        <w:rPr>
          <w:sz w:val="24"/>
          <w:szCs w:val="24"/>
        </w:rPr>
        <w:t>kai Papildomų darbų ir (ar) paslaugų vertė yra didesnė, kaip 10 000 (dešimt tūkstančių) eurų</w:t>
      </w:r>
      <w:r w:rsidR="005344C5">
        <w:rPr>
          <w:sz w:val="24"/>
          <w:szCs w:val="24"/>
        </w:rPr>
        <w:t xml:space="preserve">, </w:t>
      </w:r>
      <w:r w:rsidRPr="00511551">
        <w:rPr>
          <w:sz w:val="24"/>
          <w:szCs w:val="24"/>
        </w:rPr>
        <w:t xml:space="preserve">įforminami Papildomi darbai ir (ar) paslaugos, nurodant Papildomų darbų ir </w:t>
      </w:r>
      <w:r w:rsidR="00480030" w:rsidRPr="00511551">
        <w:rPr>
          <w:sz w:val="24"/>
          <w:szCs w:val="24"/>
        </w:rPr>
        <w:t>(</w:t>
      </w:r>
      <w:r w:rsidRPr="00511551">
        <w:rPr>
          <w:sz w:val="24"/>
          <w:szCs w:val="24"/>
        </w:rPr>
        <w:t>ar</w:t>
      </w:r>
      <w:r w:rsidR="00480030" w:rsidRPr="00511551">
        <w:rPr>
          <w:sz w:val="24"/>
          <w:szCs w:val="24"/>
        </w:rPr>
        <w:t>)</w:t>
      </w:r>
      <w:r w:rsidRPr="00511551">
        <w:rPr>
          <w:sz w:val="24"/>
          <w:szCs w:val="24"/>
        </w:rPr>
        <w:t xml:space="preserve"> paslaugų pavadinimus, vienetus, kiekius, argumentus dėl Papildomų darbų ir (ar) paslaugų būtinybės, techninius sprendinius (brėžinius ir pan.) (</w:t>
      </w:r>
      <w:r w:rsidR="00370922" w:rsidRPr="00511551">
        <w:rPr>
          <w:sz w:val="24"/>
          <w:szCs w:val="24"/>
        </w:rPr>
        <w:t xml:space="preserve">Papildomų darbų </w:t>
      </w:r>
      <w:r w:rsidRPr="00511551">
        <w:rPr>
          <w:sz w:val="24"/>
          <w:szCs w:val="24"/>
        </w:rPr>
        <w:t>atveju) ar specifikacijas (</w:t>
      </w:r>
      <w:r w:rsidR="00370922" w:rsidRPr="00511551">
        <w:rPr>
          <w:sz w:val="24"/>
          <w:szCs w:val="24"/>
        </w:rPr>
        <w:t xml:space="preserve">Papildomų paslaugų </w:t>
      </w:r>
      <w:r w:rsidRPr="00511551">
        <w:rPr>
          <w:sz w:val="24"/>
          <w:szCs w:val="24"/>
        </w:rPr>
        <w:t>atveju), nustatoma kaina ar įkainiai ir jų pagrindimas. Sutartis dėl Papildomų darbų ir (ar) paslaugų, jų kainos ir apmokėjimo tvarkos turi būti pasirašyta Valdžios subjekto ir Privataus subjekto ir yra laikoma sudėtine Sutarties dalimi. Jeigu per Valdžios subjekto motyvuotame siūlyme nustatytą terminą Privatus subjektas nepateikia motyvuoto atsakymo dėl sutikimo ar atsisakymo atlikti Papildomus darbus ir (ar) teikti paslaugas arba nepagrįstai delsia sudaryti sutartį, pasi</w:t>
      </w:r>
      <w:r w:rsidR="00480030" w:rsidRPr="00511551">
        <w:rPr>
          <w:sz w:val="24"/>
          <w:szCs w:val="24"/>
        </w:rPr>
        <w:t>ūlymas dėl Papildomų darbų ir (</w:t>
      </w:r>
      <w:r w:rsidRPr="00511551">
        <w:rPr>
          <w:sz w:val="24"/>
          <w:szCs w:val="24"/>
        </w:rPr>
        <w:t>ar</w:t>
      </w:r>
      <w:r w:rsidR="00480030" w:rsidRPr="00511551">
        <w:rPr>
          <w:sz w:val="24"/>
          <w:szCs w:val="24"/>
        </w:rPr>
        <w:t>)</w:t>
      </w:r>
      <w:r w:rsidRPr="00511551">
        <w:rPr>
          <w:sz w:val="24"/>
          <w:szCs w:val="24"/>
        </w:rPr>
        <w:t xml:space="preserve"> paslaugų laikomas atšauktu. Tokiu atveju Valdžios subjektas Papildomus darbus ir (ar) paslaugas gali pirkti </w:t>
      </w:r>
      <w:r w:rsidR="00DC4FEA">
        <w:rPr>
          <w:sz w:val="24"/>
          <w:szCs w:val="24"/>
        </w:rPr>
        <w:t xml:space="preserve">VPGSĮ </w:t>
      </w:r>
      <w:r w:rsidRPr="00511551">
        <w:rPr>
          <w:sz w:val="24"/>
          <w:szCs w:val="24"/>
        </w:rPr>
        <w:t>nustatyta tvarka. Šiame punkte numatytoje sutartyje taip pat privalo būti išspręstas Darbų atlikimo ir (ar) Paslaugų teikimo terminų pratęsimas, susijęs su Papildomų darbų atlikimu</w:t>
      </w:r>
      <w:r w:rsidR="00370922" w:rsidRPr="00511551">
        <w:rPr>
          <w:sz w:val="24"/>
          <w:szCs w:val="24"/>
        </w:rPr>
        <w:t xml:space="preserve"> ir (</w:t>
      </w:r>
      <w:r w:rsidRPr="00511551">
        <w:rPr>
          <w:sz w:val="24"/>
          <w:szCs w:val="24"/>
        </w:rPr>
        <w:t>ar</w:t>
      </w:r>
      <w:r w:rsidR="00370922" w:rsidRPr="00511551">
        <w:rPr>
          <w:sz w:val="24"/>
          <w:szCs w:val="24"/>
        </w:rPr>
        <w:t>)</w:t>
      </w:r>
      <w:r w:rsidRPr="00511551">
        <w:rPr>
          <w:sz w:val="24"/>
          <w:szCs w:val="24"/>
        </w:rPr>
        <w:t xml:space="preserve"> paslaugų teikimu (jeigu toks terminų pratęsimas yra būtinas). Papildomi darbai gali būti pradedami vykdyti ar Papildomos paslaugos gali būti pradedamos teikti iš karto po sutarties dėl Papildomų darbų ir (ar) paslaugų pasirašymo. Jeigu Papildomi darbai ir (ar) paslaugos perkami iš trečiųjų asmenų, Valdžios subjektas įsipareigoja suderinti tokių Papildomų darbų </w:t>
      </w:r>
      <w:r w:rsidRPr="00511551">
        <w:rPr>
          <w:sz w:val="24"/>
          <w:szCs w:val="24"/>
        </w:rPr>
        <w:lastRenderedPageBreak/>
        <w:t>ir (ar) paslaugų grafikus su Privačiu subjektu, o taip pat užtikrinti, kad tokie tretieji asmenys laikytųsi darbų saugos reikalavimų ir netrukdytų Privačiam subjektui vykdyti Darbus ir (ar) teikti Paslaugas</w:t>
      </w:r>
      <w:r w:rsidR="00613390" w:rsidRPr="00511551">
        <w:rPr>
          <w:sz w:val="24"/>
          <w:szCs w:val="24"/>
        </w:rPr>
        <w:t>.</w:t>
      </w:r>
      <w:bookmarkEnd w:id="612"/>
    </w:p>
    <w:p w14:paraId="40B4B487" w14:textId="677B8358" w:rsidR="001E25E6" w:rsidRPr="0073286D" w:rsidRDefault="001E25E6" w:rsidP="002310CC">
      <w:pPr>
        <w:pStyle w:val="paragrafai"/>
        <w:tabs>
          <w:tab w:val="num" w:pos="1418"/>
        </w:tabs>
        <w:ind w:left="1418" w:hanging="851"/>
        <w:rPr>
          <w:sz w:val="24"/>
          <w:szCs w:val="24"/>
        </w:rPr>
      </w:pPr>
      <w:bookmarkStart w:id="613" w:name="_Ref105575642"/>
      <w:r w:rsidRPr="0073286D">
        <w:rPr>
          <w:sz w:val="24"/>
          <w:szCs w:val="24"/>
        </w:rPr>
        <w:t>Šalys susitaria, kad Papildomų darbų</w:t>
      </w:r>
      <w:r w:rsidR="00487ED3" w:rsidRPr="00487ED3">
        <w:t xml:space="preserve"> </w:t>
      </w:r>
      <w:r w:rsidR="00487ED3" w:rsidRPr="00487ED3">
        <w:rPr>
          <w:sz w:val="24"/>
          <w:szCs w:val="24"/>
        </w:rPr>
        <w:t>kurių vertė yra didesnė, kaip 10 000 (dešimt tūkstančių) eurų</w:t>
      </w:r>
      <w:r w:rsidRPr="0073286D">
        <w:rPr>
          <w:sz w:val="24"/>
          <w:szCs w:val="24"/>
        </w:rPr>
        <w:t xml:space="preserve"> kaina apskaičiuojama laikantis šių </w:t>
      </w:r>
      <w:r w:rsidR="000D74D4">
        <w:rPr>
          <w:sz w:val="24"/>
          <w:szCs w:val="24"/>
        </w:rPr>
        <w:t>sąlygų</w:t>
      </w:r>
      <w:r w:rsidRPr="0073286D">
        <w:rPr>
          <w:sz w:val="24"/>
          <w:szCs w:val="24"/>
        </w:rPr>
        <w:t>:</w:t>
      </w:r>
      <w:bookmarkEnd w:id="613"/>
    </w:p>
    <w:p w14:paraId="6F7E8312" w14:textId="5F39F784" w:rsidR="001E25E6" w:rsidRPr="0076432C" w:rsidRDefault="006B5A43" w:rsidP="002310CC">
      <w:pPr>
        <w:pStyle w:val="paragrafesraas"/>
        <w:tabs>
          <w:tab w:val="num" w:pos="1418"/>
          <w:tab w:val="num" w:pos="2268"/>
        </w:tabs>
        <w:ind w:left="2268" w:hanging="851"/>
        <w:rPr>
          <w:sz w:val="24"/>
          <w:szCs w:val="24"/>
        </w:rPr>
      </w:pPr>
      <w:bookmarkStart w:id="614" w:name="_Ref94681985"/>
      <w:bookmarkStart w:id="615" w:name="_Ref140131899"/>
      <w:r w:rsidRPr="0076432C">
        <w:rPr>
          <w:sz w:val="24"/>
          <w:szCs w:val="24"/>
        </w:rPr>
        <w:t xml:space="preserve">papildomų medžiagų ir (ar) įrangos kainos apskaičiuojamos pagal </w:t>
      </w:r>
      <w:r w:rsidR="00E04118" w:rsidRPr="0076432C">
        <w:rPr>
          <w:sz w:val="24"/>
          <w:szCs w:val="24"/>
        </w:rPr>
        <w:t>SISTELA informacinės bazės įkainius, o jeigu jų nėra SISTELA informacinėje bazėje</w:t>
      </w:r>
      <w:r w:rsidR="000D74D4" w:rsidRPr="0076432C">
        <w:rPr>
          <w:sz w:val="24"/>
          <w:szCs w:val="24"/>
        </w:rPr>
        <w:t>,</w:t>
      </w:r>
      <w:r w:rsidR="00E04118" w:rsidRPr="0076432C">
        <w:rPr>
          <w:sz w:val="24"/>
          <w:szCs w:val="24"/>
        </w:rPr>
        <w:t xml:space="preserve"> - </w:t>
      </w:r>
      <w:r w:rsidRPr="0076432C">
        <w:rPr>
          <w:sz w:val="24"/>
          <w:szCs w:val="24"/>
        </w:rPr>
        <w:t xml:space="preserve">pagal Privataus subjekto siūlomas gamintojo kainas, kurios negali būti didesnės už vidutinę rinkos kainą, kuri nustatoma įvertinus ne mažiau kaip </w:t>
      </w:r>
      <w:r w:rsidR="00C938D2">
        <w:rPr>
          <w:sz w:val="24"/>
          <w:szCs w:val="24"/>
        </w:rPr>
        <w:t>3</w:t>
      </w:r>
      <w:r w:rsidR="00C938D2" w:rsidRPr="0076432C">
        <w:rPr>
          <w:sz w:val="24"/>
          <w:szCs w:val="24"/>
        </w:rPr>
        <w:t xml:space="preserve"> </w:t>
      </w:r>
      <w:r w:rsidRPr="0076432C">
        <w:rPr>
          <w:sz w:val="24"/>
          <w:szCs w:val="24"/>
        </w:rPr>
        <w:t>(</w:t>
      </w:r>
      <w:r w:rsidR="00C938D2">
        <w:rPr>
          <w:sz w:val="24"/>
          <w:szCs w:val="24"/>
        </w:rPr>
        <w:t>trijų</w:t>
      </w:r>
      <w:r w:rsidRPr="0076432C">
        <w:rPr>
          <w:sz w:val="24"/>
          <w:szCs w:val="24"/>
        </w:rPr>
        <w:t xml:space="preserve">) rinkoje esančių ūkio subjektų </w:t>
      </w:r>
      <w:r w:rsidR="00DC4623" w:rsidRPr="0076432C">
        <w:rPr>
          <w:sz w:val="24"/>
          <w:szCs w:val="24"/>
        </w:rPr>
        <w:t xml:space="preserve">(jeigu tiek ūkio subjektų yra rinkoje) </w:t>
      </w:r>
      <w:r w:rsidRPr="0076432C">
        <w:rPr>
          <w:sz w:val="24"/>
          <w:szCs w:val="24"/>
        </w:rPr>
        <w:t>statybos produktų ir įrenginių kainas</w:t>
      </w:r>
      <w:r w:rsidR="00DC4623" w:rsidRPr="0076432C">
        <w:rPr>
          <w:sz w:val="24"/>
          <w:szCs w:val="24"/>
        </w:rPr>
        <w:t>,</w:t>
      </w:r>
      <w:r w:rsidRPr="0076432C">
        <w:rPr>
          <w:sz w:val="24"/>
          <w:szCs w:val="24"/>
        </w:rPr>
        <w:t xml:space="preserve"> </w:t>
      </w:r>
      <w:r w:rsidR="00DC4623" w:rsidRPr="0076432C">
        <w:rPr>
          <w:sz w:val="24"/>
          <w:szCs w:val="24"/>
        </w:rPr>
        <w:t xml:space="preserve">galiojančias </w:t>
      </w:r>
      <w:r w:rsidRPr="0076432C">
        <w:rPr>
          <w:sz w:val="24"/>
          <w:szCs w:val="24"/>
        </w:rPr>
        <w:t xml:space="preserve"> susitarimo dėl Papildomų darbų </w:t>
      </w:r>
      <w:r w:rsidR="00644B7D" w:rsidRPr="0076432C">
        <w:rPr>
          <w:sz w:val="24"/>
          <w:szCs w:val="24"/>
        </w:rPr>
        <w:t>sudarymo</w:t>
      </w:r>
      <w:r w:rsidRPr="0076432C">
        <w:rPr>
          <w:sz w:val="24"/>
          <w:szCs w:val="24"/>
        </w:rPr>
        <w:t xml:space="preserve"> metu</w:t>
      </w:r>
      <w:r w:rsidR="008065AF" w:rsidRPr="0076432C">
        <w:rPr>
          <w:sz w:val="24"/>
          <w:szCs w:val="24"/>
        </w:rPr>
        <w:t>;</w:t>
      </w:r>
      <w:bookmarkEnd w:id="614"/>
      <w:r w:rsidR="001E25E6" w:rsidRPr="0076432C">
        <w:rPr>
          <w:sz w:val="24"/>
          <w:szCs w:val="24"/>
        </w:rPr>
        <w:t xml:space="preserve"> </w:t>
      </w:r>
      <w:bookmarkEnd w:id="615"/>
    </w:p>
    <w:p w14:paraId="09B2DEC8" w14:textId="0E1BC1B8" w:rsidR="00613390" w:rsidRPr="0076432C" w:rsidRDefault="006B5A43" w:rsidP="002310CC">
      <w:pPr>
        <w:pStyle w:val="paragrafesraas"/>
        <w:tabs>
          <w:tab w:val="num" w:pos="1418"/>
          <w:tab w:val="num" w:pos="2268"/>
        </w:tabs>
        <w:ind w:left="2268" w:hanging="851"/>
        <w:rPr>
          <w:sz w:val="24"/>
          <w:szCs w:val="24"/>
        </w:rPr>
      </w:pPr>
      <w:bookmarkStart w:id="616" w:name="_Ref94681999"/>
      <w:r w:rsidRPr="0076432C">
        <w:rPr>
          <w:sz w:val="24"/>
          <w:szCs w:val="24"/>
        </w:rPr>
        <w:t>papildomų statybos</w:t>
      </w:r>
      <w:r w:rsidR="00644B7D" w:rsidRPr="0076432C">
        <w:rPr>
          <w:sz w:val="24"/>
          <w:szCs w:val="24"/>
        </w:rPr>
        <w:t xml:space="preserve"> / </w:t>
      </w:r>
      <w:r w:rsidRPr="0076432C">
        <w:rPr>
          <w:sz w:val="24"/>
          <w:szCs w:val="24"/>
        </w:rPr>
        <w:t xml:space="preserve">įrengimo darbų kainos apskaičiuojamos pagal SISTELA informacinės bazės įkainius, jeigu tokie yra, </w:t>
      </w:r>
      <w:r w:rsidR="000D74D4" w:rsidRPr="0076432C">
        <w:rPr>
          <w:sz w:val="24"/>
          <w:szCs w:val="24"/>
        </w:rPr>
        <w:t xml:space="preserve">o jeigu tokio </w:t>
      </w:r>
      <w:r w:rsidR="000D74D4" w:rsidRPr="35A20EEE">
        <w:rPr>
          <w:sz w:val="24"/>
          <w:szCs w:val="24"/>
        </w:rPr>
        <w:t>da</w:t>
      </w:r>
      <w:r w:rsidR="03BC978C" w:rsidRPr="35A20EEE">
        <w:rPr>
          <w:sz w:val="24"/>
          <w:szCs w:val="24"/>
        </w:rPr>
        <w:t>r</w:t>
      </w:r>
      <w:r w:rsidR="000D74D4" w:rsidRPr="35A20EEE">
        <w:rPr>
          <w:sz w:val="24"/>
          <w:szCs w:val="24"/>
        </w:rPr>
        <w:t>bo</w:t>
      </w:r>
      <w:r w:rsidR="000D74D4" w:rsidRPr="0076432C">
        <w:rPr>
          <w:sz w:val="24"/>
          <w:szCs w:val="24"/>
        </w:rPr>
        <w:t xml:space="preserve"> pavadinimo nėra SISTELA informacinėje bazėje, pagal jam artimiausią SISTELA informacinėje bazėje esančio darbo įkainį</w:t>
      </w:r>
      <w:r w:rsidR="00DC4623" w:rsidRPr="0076432C">
        <w:rPr>
          <w:sz w:val="24"/>
          <w:szCs w:val="24"/>
        </w:rPr>
        <w:t>,</w:t>
      </w:r>
      <w:r w:rsidRPr="0076432C">
        <w:rPr>
          <w:sz w:val="24"/>
          <w:szCs w:val="24"/>
        </w:rPr>
        <w:t xml:space="preserve"> </w:t>
      </w:r>
      <w:r w:rsidR="00DC4623" w:rsidRPr="0076432C">
        <w:rPr>
          <w:sz w:val="24"/>
          <w:szCs w:val="24"/>
        </w:rPr>
        <w:t xml:space="preserve">galiojantį </w:t>
      </w:r>
      <w:r w:rsidRPr="0076432C">
        <w:rPr>
          <w:sz w:val="24"/>
          <w:szCs w:val="24"/>
        </w:rPr>
        <w:t xml:space="preserve">susitarimo dėl Papildomų darbų </w:t>
      </w:r>
      <w:r w:rsidR="00644B7D" w:rsidRPr="0076432C">
        <w:rPr>
          <w:sz w:val="24"/>
          <w:szCs w:val="24"/>
        </w:rPr>
        <w:t>sudarymo</w:t>
      </w:r>
      <w:r w:rsidRPr="0076432C">
        <w:rPr>
          <w:sz w:val="24"/>
          <w:szCs w:val="24"/>
        </w:rPr>
        <w:t xml:space="preserve"> metu</w:t>
      </w:r>
      <w:r w:rsidR="008065AF" w:rsidRPr="0076432C">
        <w:rPr>
          <w:sz w:val="24"/>
          <w:szCs w:val="24"/>
        </w:rPr>
        <w:t>;</w:t>
      </w:r>
      <w:r w:rsidRPr="0076432C">
        <w:rPr>
          <w:sz w:val="24"/>
          <w:szCs w:val="24"/>
        </w:rPr>
        <w:t xml:space="preserve"> </w:t>
      </w:r>
      <w:bookmarkEnd w:id="616"/>
    </w:p>
    <w:p w14:paraId="6E01AC2B" w14:textId="0073C900" w:rsidR="008065AF" w:rsidRPr="00511551" w:rsidRDefault="008065AF" w:rsidP="002310CC">
      <w:pPr>
        <w:pStyle w:val="paragrafesraas"/>
        <w:tabs>
          <w:tab w:val="num" w:pos="1418"/>
          <w:tab w:val="num" w:pos="2268"/>
        </w:tabs>
        <w:ind w:left="2268" w:hanging="851"/>
        <w:rPr>
          <w:sz w:val="24"/>
          <w:szCs w:val="24"/>
        </w:rPr>
      </w:pPr>
      <w:bookmarkStart w:id="617" w:name="_Hlk142316144"/>
      <w:r>
        <w:rPr>
          <w:sz w:val="24"/>
          <w:szCs w:val="24"/>
        </w:rPr>
        <w:t xml:space="preserve">Sutarties </w:t>
      </w:r>
      <w:r>
        <w:rPr>
          <w:sz w:val="24"/>
          <w:szCs w:val="24"/>
        </w:rPr>
        <w:fldChar w:fldCharType="begin"/>
      </w:r>
      <w:r>
        <w:rPr>
          <w:sz w:val="24"/>
          <w:szCs w:val="24"/>
        </w:rPr>
        <w:instrText xml:space="preserve"> REF _Ref140131899 \r \h </w:instrText>
      </w:r>
      <w:r>
        <w:rPr>
          <w:sz w:val="24"/>
          <w:szCs w:val="24"/>
        </w:rPr>
      </w:r>
      <w:r>
        <w:rPr>
          <w:sz w:val="24"/>
          <w:szCs w:val="24"/>
        </w:rPr>
        <w:fldChar w:fldCharType="separate"/>
      </w:r>
      <w:r w:rsidR="00E3063E">
        <w:rPr>
          <w:sz w:val="24"/>
          <w:szCs w:val="24"/>
        </w:rPr>
        <w:t>16.6.1</w:t>
      </w:r>
      <w:r>
        <w:rPr>
          <w:sz w:val="24"/>
          <w:szCs w:val="24"/>
        </w:rPr>
        <w:fldChar w:fldCharType="end"/>
      </w:r>
      <w:r>
        <w:rPr>
          <w:sz w:val="24"/>
          <w:szCs w:val="24"/>
        </w:rPr>
        <w:t xml:space="preserve"> - </w:t>
      </w:r>
      <w:r>
        <w:rPr>
          <w:sz w:val="24"/>
          <w:szCs w:val="24"/>
        </w:rPr>
        <w:fldChar w:fldCharType="begin"/>
      </w:r>
      <w:r>
        <w:rPr>
          <w:sz w:val="24"/>
          <w:szCs w:val="24"/>
        </w:rPr>
        <w:instrText xml:space="preserve"> REF _Ref94681999 \r \h </w:instrText>
      </w:r>
      <w:r>
        <w:rPr>
          <w:sz w:val="24"/>
          <w:szCs w:val="24"/>
        </w:rPr>
      </w:r>
      <w:r>
        <w:rPr>
          <w:sz w:val="24"/>
          <w:szCs w:val="24"/>
        </w:rPr>
        <w:fldChar w:fldCharType="separate"/>
      </w:r>
      <w:r w:rsidR="00E3063E">
        <w:rPr>
          <w:sz w:val="24"/>
          <w:szCs w:val="24"/>
        </w:rPr>
        <w:t>16.6.2</w:t>
      </w:r>
      <w:r>
        <w:rPr>
          <w:sz w:val="24"/>
          <w:szCs w:val="24"/>
        </w:rPr>
        <w:fldChar w:fldCharType="end"/>
      </w:r>
      <w:r>
        <w:rPr>
          <w:sz w:val="24"/>
          <w:szCs w:val="24"/>
        </w:rPr>
        <w:t xml:space="preserve"> punktuose nustatytų Papildomų darbų kainos </w:t>
      </w:r>
      <w:r w:rsidR="0096570C">
        <w:rPr>
          <w:sz w:val="24"/>
          <w:szCs w:val="24"/>
        </w:rPr>
        <w:t xml:space="preserve">pagrįstumas nagrinėjamas </w:t>
      </w:r>
      <w:r>
        <w:rPr>
          <w:sz w:val="24"/>
          <w:szCs w:val="24"/>
        </w:rPr>
        <w:t>komisij</w:t>
      </w:r>
      <w:r w:rsidR="0096570C">
        <w:rPr>
          <w:sz w:val="24"/>
          <w:szCs w:val="24"/>
        </w:rPr>
        <w:t>oje</w:t>
      </w:r>
      <w:r>
        <w:rPr>
          <w:sz w:val="24"/>
          <w:szCs w:val="24"/>
        </w:rPr>
        <w:t>, nurodyt</w:t>
      </w:r>
      <w:r w:rsidR="0096570C">
        <w:rPr>
          <w:sz w:val="24"/>
          <w:szCs w:val="24"/>
        </w:rPr>
        <w:t>oje</w:t>
      </w:r>
      <w:r>
        <w:rPr>
          <w:sz w:val="24"/>
          <w:szCs w:val="24"/>
        </w:rPr>
        <w:t xml:space="preserve"> </w:t>
      </w:r>
      <w:r w:rsidRPr="00B841C1">
        <w:rPr>
          <w:sz w:val="24"/>
          <w:szCs w:val="24"/>
        </w:rPr>
        <w:t>Sutarties</w:t>
      </w:r>
      <w:r>
        <w:rPr>
          <w:sz w:val="24"/>
          <w:szCs w:val="24"/>
        </w:rPr>
        <w:t xml:space="preserve"> </w:t>
      </w:r>
      <w:r w:rsidRPr="00511551">
        <w:rPr>
          <w:sz w:val="24"/>
          <w:szCs w:val="24"/>
        </w:rPr>
        <w:fldChar w:fldCharType="begin"/>
      </w:r>
      <w:r w:rsidRPr="00511551">
        <w:rPr>
          <w:sz w:val="24"/>
          <w:szCs w:val="24"/>
        </w:rPr>
        <w:instrText xml:space="preserve"> REF _Ref286319572 \r \h  \* MERGEFORMAT </w:instrText>
      </w:r>
      <w:r w:rsidRPr="00511551">
        <w:rPr>
          <w:sz w:val="24"/>
          <w:szCs w:val="24"/>
        </w:rPr>
      </w:r>
      <w:r w:rsidRPr="00511551">
        <w:rPr>
          <w:sz w:val="24"/>
          <w:szCs w:val="24"/>
        </w:rPr>
        <w:fldChar w:fldCharType="separate"/>
      </w:r>
      <w:r w:rsidR="00E3063E">
        <w:rPr>
          <w:sz w:val="24"/>
          <w:szCs w:val="24"/>
        </w:rPr>
        <w:t>52</w:t>
      </w:r>
      <w:r w:rsidRPr="00511551">
        <w:rPr>
          <w:sz w:val="24"/>
          <w:szCs w:val="24"/>
        </w:rPr>
        <w:fldChar w:fldCharType="end"/>
      </w:r>
      <w:r w:rsidRPr="00511551">
        <w:rPr>
          <w:sz w:val="24"/>
          <w:szCs w:val="24"/>
        </w:rPr>
        <w:t xml:space="preserve"> punkte</w:t>
      </w:r>
      <w:bookmarkEnd w:id="617"/>
      <w:r>
        <w:rPr>
          <w:sz w:val="24"/>
          <w:szCs w:val="24"/>
        </w:rPr>
        <w:t>.</w:t>
      </w:r>
    </w:p>
    <w:p w14:paraId="6687E7D4" w14:textId="3DD8D646" w:rsidR="000D2970" w:rsidRPr="00511551" w:rsidRDefault="000D2970" w:rsidP="002310CC">
      <w:pPr>
        <w:pStyle w:val="paragrafai"/>
        <w:tabs>
          <w:tab w:val="num" w:pos="1418"/>
        </w:tabs>
        <w:ind w:left="1134" w:hanging="851"/>
        <w:rPr>
          <w:sz w:val="24"/>
          <w:szCs w:val="24"/>
        </w:rPr>
      </w:pPr>
      <w:bookmarkStart w:id="618" w:name="_Ref105575680"/>
      <w:bookmarkStart w:id="619" w:name="_Ref410143557"/>
      <w:bookmarkEnd w:id="610"/>
      <w:r w:rsidRPr="00511551">
        <w:rPr>
          <w:sz w:val="24"/>
          <w:szCs w:val="24"/>
        </w:rPr>
        <w:t>Šalys susitaria, kad Papildomų paslaugų kaina</w:t>
      </w:r>
      <w:r w:rsidR="00BD1636" w:rsidRPr="00BD1636">
        <w:t xml:space="preserve"> </w:t>
      </w:r>
      <w:r w:rsidR="00BD1636" w:rsidRPr="00BD1636">
        <w:rPr>
          <w:sz w:val="24"/>
          <w:szCs w:val="24"/>
        </w:rPr>
        <w:t>kurių vertė yra didesnė, kaip 10 000 (dešimt tūkstančių) eurų</w:t>
      </w:r>
      <w:r w:rsidRPr="00511551">
        <w:rPr>
          <w:sz w:val="24"/>
          <w:szCs w:val="24"/>
        </w:rPr>
        <w:t xml:space="preserve"> apskaičiuojama laikantis šių </w:t>
      </w:r>
      <w:r w:rsidR="000D74D4">
        <w:rPr>
          <w:sz w:val="24"/>
          <w:szCs w:val="24"/>
        </w:rPr>
        <w:t>sąlygų</w:t>
      </w:r>
      <w:r w:rsidRPr="00511551">
        <w:rPr>
          <w:sz w:val="24"/>
          <w:szCs w:val="24"/>
        </w:rPr>
        <w:t>:</w:t>
      </w:r>
      <w:bookmarkEnd w:id="618"/>
    </w:p>
    <w:p w14:paraId="1EBFB1C4" w14:textId="2C30ECF9" w:rsidR="00DE42C7" w:rsidRPr="00511551" w:rsidRDefault="00DE42C7" w:rsidP="002310CC">
      <w:pPr>
        <w:pStyle w:val="paragrafesraas"/>
        <w:tabs>
          <w:tab w:val="num" w:pos="1418"/>
          <w:tab w:val="num" w:pos="2268"/>
        </w:tabs>
        <w:ind w:left="2268" w:hanging="851"/>
        <w:rPr>
          <w:sz w:val="24"/>
          <w:szCs w:val="24"/>
        </w:rPr>
      </w:pPr>
      <w:bookmarkStart w:id="620" w:name="_Ref105578153"/>
      <w:r w:rsidRPr="00B05C6F">
        <w:rPr>
          <w:sz w:val="24"/>
          <w:szCs w:val="24"/>
        </w:rPr>
        <w:t>pagal Privataus subjekto siūlomas kainas, kurios negali būti didesnės</w:t>
      </w:r>
      <w:r w:rsidR="00370922" w:rsidRPr="00511551">
        <w:rPr>
          <w:sz w:val="24"/>
          <w:szCs w:val="24"/>
        </w:rPr>
        <w:t xml:space="preserve"> už vidutinę rinkos kainą, kuri</w:t>
      </w:r>
      <w:r w:rsidRPr="00B05C6F">
        <w:rPr>
          <w:sz w:val="24"/>
          <w:szCs w:val="24"/>
        </w:rPr>
        <w:t xml:space="preserve"> nustatoma įvertinus ne mažiau kaip </w:t>
      </w:r>
      <w:r w:rsidR="00C938D2">
        <w:rPr>
          <w:sz w:val="24"/>
          <w:szCs w:val="24"/>
        </w:rPr>
        <w:t>3</w:t>
      </w:r>
      <w:r w:rsidR="00C938D2" w:rsidRPr="00B05C6F">
        <w:rPr>
          <w:sz w:val="24"/>
          <w:szCs w:val="24"/>
        </w:rPr>
        <w:t xml:space="preserve"> </w:t>
      </w:r>
      <w:r w:rsidRPr="00B05C6F">
        <w:rPr>
          <w:sz w:val="24"/>
          <w:szCs w:val="24"/>
        </w:rPr>
        <w:t>(</w:t>
      </w:r>
      <w:r w:rsidR="00C938D2">
        <w:rPr>
          <w:sz w:val="24"/>
          <w:szCs w:val="24"/>
        </w:rPr>
        <w:t>trijų</w:t>
      </w:r>
      <w:r w:rsidRPr="00B05C6F">
        <w:rPr>
          <w:sz w:val="24"/>
          <w:szCs w:val="24"/>
        </w:rPr>
        <w:t xml:space="preserve">) rinkoje esančių ūkio subjektų </w:t>
      </w:r>
      <w:r w:rsidR="00DC4623" w:rsidRPr="00B05C6F">
        <w:rPr>
          <w:sz w:val="24"/>
          <w:szCs w:val="24"/>
        </w:rPr>
        <w:t>(jeigu tiek ūkio subjektų yra rinkoje)</w:t>
      </w:r>
      <w:r w:rsidR="00DC4623">
        <w:rPr>
          <w:sz w:val="24"/>
          <w:szCs w:val="24"/>
        </w:rPr>
        <w:t xml:space="preserve"> </w:t>
      </w:r>
      <w:r w:rsidRPr="00B05C6F">
        <w:rPr>
          <w:sz w:val="24"/>
          <w:szCs w:val="24"/>
        </w:rPr>
        <w:t>paslaugų kainas</w:t>
      </w:r>
      <w:r w:rsidR="00DC4623">
        <w:rPr>
          <w:sz w:val="24"/>
          <w:szCs w:val="24"/>
        </w:rPr>
        <w:t>,</w:t>
      </w:r>
      <w:r w:rsidRPr="00B05C6F">
        <w:rPr>
          <w:sz w:val="24"/>
          <w:szCs w:val="24"/>
        </w:rPr>
        <w:t xml:space="preserve"> </w:t>
      </w:r>
      <w:r w:rsidR="00DC4623">
        <w:rPr>
          <w:sz w:val="24"/>
          <w:szCs w:val="24"/>
        </w:rPr>
        <w:t xml:space="preserve">galiojančias </w:t>
      </w:r>
      <w:r w:rsidRPr="00B05C6F">
        <w:rPr>
          <w:sz w:val="24"/>
          <w:szCs w:val="24"/>
        </w:rPr>
        <w:t xml:space="preserve">susitarimo dėl Papildomų paslaugų </w:t>
      </w:r>
      <w:r w:rsidR="00285941">
        <w:rPr>
          <w:sz w:val="24"/>
          <w:szCs w:val="24"/>
        </w:rPr>
        <w:t>sudarymo</w:t>
      </w:r>
      <w:r w:rsidR="00285941" w:rsidRPr="00B05C6F">
        <w:rPr>
          <w:sz w:val="24"/>
          <w:szCs w:val="24"/>
        </w:rPr>
        <w:t xml:space="preserve"> </w:t>
      </w:r>
      <w:r w:rsidRPr="00B05C6F">
        <w:rPr>
          <w:sz w:val="24"/>
          <w:szCs w:val="24"/>
        </w:rPr>
        <w:t>metu</w:t>
      </w:r>
      <w:r w:rsidR="00525FF4">
        <w:rPr>
          <w:sz w:val="24"/>
          <w:szCs w:val="24"/>
        </w:rPr>
        <w:t>;</w:t>
      </w:r>
      <w:bookmarkEnd w:id="620"/>
      <w:r w:rsidRPr="00B05C6F">
        <w:rPr>
          <w:sz w:val="24"/>
          <w:szCs w:val="24"/>
        </w:rPr>
        <w:t xml:space="preserve"> </w:t>
      </w:r>
    </w:p>
    <w:p w14:paraId="607C6105" w14:textId="5D93D6F8" w:rsidR="000D2970" w:rsidRPr="00B05C6F" w:rsidRDefault="00DE42C7" w:rsidP="002310CC">
      <w:pPr>
        <w:pStyle w:val="paragrafesraas"/>
        <w:tabs>
          <w:tab w:val="num" w:pos="1418"/>
          <w:tab w:val="num" w:pos="2268"/>
        </w:tabs>
        <w:ind w:left="2268" w:hanging="851"/>
        <w:rPr>
          <w:sz w:val="24"/>
          <w:szCs w:val="24"/>
        </w:rPr>
      </w:pPr>
      <w:r w:rsidRPr="00B05C6F">
        <w:rPr>
          <w:sz w:val="24"/>
          <w:szCs w:val="24"/>
        </w:rPr>
        <w:t xml:space="preserve">Sutarties </w:t>
      </w:r>
      <w:r w:rsidR="00793444" w:rsidRPr="00511551">
        <w:rPr>
          <w:sz w:val="24"/>
          <w:szCs w:val="24"/>
        </w:rPr>
        <w:fldChar w:fldCharType="begin"/>
      </w:r>
      <w:r w:rsidR="00793444" w:rsidRPr="00511551">
        <w:rPr>
          <w:sz w:val="24"/>
          <w:szCs w:val="24"/>
        </w:rPr>
        <w:instrText xml:space="preserve"> REF _Ref105578153 \r \h </w:instrText>
      </w:r>
      <w:r w:rsidR="00511551" w:rsidRPr="00511551">
        <w:rPr>
          <w:sz w:val="24"/>
          <w:szCs w:val="24"/>
        </w:rPr>
        <w:instrText xml:space="preserve"> \* MERGEFORMAT </w:instrText>
      </w:r>
      <w:r w:rsidR="00793444" w:rsidRPr="00511551">
        <w:rPr>
          <w:sz w:val="24"/>
          <w:szCs w:val="24"/>
        </w:rPr>
      </w:r>
      <w:r w:rsidR="00793444" w:rsidRPr="00511551">
        <w:rPr>
          <w:sz w:val="24"/>
          <w:szCs w:val="24"/>
        </w:rPr>
        <w:fldChar w:fldCharType="separate"/>
      </w:r>
      <w:r w:rsidR="00E3063E">
        <w:rPr>
          <w:sz w:val="24"/>
          <w:szCs w:val="24"/>
        </w:rPr>
        <w:t>16.7.1</w:t>
      </w:r>
      <w:r w:rsidR="00793444" w:rsidRPr="00511551">
        <w:rPr>
          <w:sz w:val="24"/>
          <w:szCs w:val="24"/>
        </w:rPr>
        <w:fldChar w:fldCharType="end"/>
      </w:r>
      <w:r w:rsidR="00793444" w:rsidRPr="00511551">
        <w:rPr>
          <w:sz w:val="24"/>
          <w:szCs w:val="24"/>
        </w:rPr>
        <w:t xml:space="preserve"> </w:t>
      </w:r>
      <w:r w:rsidRPr="00B05C6F">
        <w:rPr>
          <w:sz w:val="24"/>
          <w:szCs w:val="24"/>
        </w:rPr>
        <w:t xml:space="preserve">punkte </w:t>
      </w:r>
      <w:r w:rsidR="008065AF">
        <w:rPr>
          <w:sz w:val="24"/>
          <w:szCs w:val="24"/>
        </w:rPr>
        <w:t>nustatytų</w:t>
      </w:r>
      <w:r w:rsidR="008065AF" w:rsidRPr="00B05C6F">
        <w:rPr>
          <w:sz w:val="24"/>
          <w:szCs w:val="24"/>
        </w:rPr>
        <w:t xml:space="preserve"> </w:t>
      </w:r>
      <w:r w:rsidR="008065AF">
        <w:rPr>
          <w:sz w:val="24"/>
          <w:szCs w:val="24"/>
        </w:rPr>
        <w:t>P</w:t>
      </w:r>
      <w:r w:rsidR="006B5A43" w:rsidRPr="00511551">
        <w:rPr>
          <w:sz w:val="24"/>
          <w:szCs w:val="24"/>
        </w:rPr>
        <w:t xml:space="preserve">apildomų paslaugų kainos </w:t>
      </w:r>
      <w:r w:rsidR="00396BF8">
        <w:rPr>
          <w:sz w:val="24"/>
          <w:szCs w:val="24"/>
        </w:rPr>
        <w:t>pagrįstumas nagrinėjamas</w:t>
      </w:r>
      <w:r w:rsidR="006B5A43" w:rsidRPr="00511551">
        <w:rPr>
          <w:sz w:val="24"/>
          <w:szCs w:val="24"/>
        </w:rPr>
        <w:t xml:space="preserve"> </w:t>
      </w:r>
      <w:r w:rsidR="00396BF8">
        <w:rPr>
          <w:sz w:val="24"/>
          <w:szCs w:val="24"/>
        </w:rPr>
        <w:t>komisijoje</w:t>
      </w:r>
      <w:r w:rsidR="008065AF">
        <w:rPr>
          <w:sz w:val="24"/>
          <w:szCs w:val="24"/>
        </w:rPr>
        <w:t xml:space="preserve">, </w:t>
      </w:r>
      <w:r w:rsidR="00396BF8">
        <w:rPr>
          <w:sz w:val="24"/>
          <w:szCs w:val="24"/>
        </w:rPr>
        <w:t>nurodytoj</w:t>
      </w:r>
      <w:r w:rsidR="0096570C">
        <w:rPr>
          <w:sz w:val="24"/>
          <w:szCs w:val="24"/>
        </w:rPr>
        <w:t>e</w:t>
      </w:r>
      <w:r w:rsidR="00396BF8">
        <w:rPr>
          <w:sz w:val="24"/>
          <w:szCs w:val="24"/>
        </w:rPr>
        <w:t xml:space="preserve"> </w:t>
      </w:r>
      <w:r w:rsidR="006B5A43" w:rsidRPr="00511551">
        <w:rPr>
          <w:sz w:val="24"/>
          <w:szCs w:val="24"/>
        </w:rPr>
        <w:t xml:space="preserve">Sutarties </w:t>
      </w:r>
      <w:r w:rsidR="006B5A43" w:rsidRPr="00511551">
        <w:rPr>
          <w:sz w:val="24"/>
          <w:szCs w:val="24"/>
        </w:rPr>
        <w:fldChar w:fldCharType="begin"/>
      </w:r>
      <w:r w:rsidR="006B5A43" w:rsidRPr="00511551">
        <w:rPr>
          <w:sz w:val="24"/>
          <w:szCs w:val="24"/>
        </w:rPr>
        <w:instrText xml:space="preserve"> REF _Ref286319572 \r \h  \* MERGEFORMAT </w:instrText>
      </w:r>
      <w:r w:rsidR="006B5A43" w:rsidRPr="00511551">
        <w:rPr>
          <w:sz w:val="24"/>
          <w:szCs w:val="24"/>
        </w:rPr>
      </w:r>
      <w:r w:rsidR="006B5A43" w:rsidRPr="00511551">
        <w:rPr>
          <w:sz w:val="24"/>
          <w:szCs w:val="24"/>
        </w:rPr>
        <w:fldChar w:fldCharType="separate"/>
      </w:r>
      <w:r w:rsidR="00E3063E">
        <w:rPr>
          <w:sz w:val="24"/>
          <w:szCs w:val="24"/>
        </w:rPr>
        <w:t>52</w:t>
      </w:r>
      <w:r w:rsidR="006B5A43" w:rsidRPr="00511551">
        <w:rPr>
          <w:sz w:val="24"/>
          <w:szCs w:val="24"/>
        </w:rPr>
        <w:fldChar w:fldCharType="end"/>
      </w:r>
      <w:r w:rsidR="006B5A43" w:rsidRPr="00511551">
        <w:rPr>
          <w:sz w:val="24"/>
          <w:szCs w:val="24"/>
        </w:rPr>
        <w:t xml:space="preserve"> punkte</w:t>
      </w:r>
      <w:r w:rsidRPr="00B05C6F">
        <w:rPr>
          <w:sz w:val="24"/>
          <w:szCs w:val="24"/>
        </w:rPr>
        <w:t>.</w:t>
      </w:r>
    </w:p>
    <w:p w14:paraId="121833B0" w14:textId="65BEC989" w:rsidR="00EB499A" w:rsidRPr="00EB499A" w:rsidRDefault="66BBD947" w:rsidP="00A13798">
      <w:pPr>
        <w:pStyle w:val="paragrafai"/>
        <w:rPr>
          <w:sz w:val="24"/>
          <w:szCs w:val="24"/>
        </w:rPr>
      </w:pPr>
      <w:bookmarkStart w:id="621" w:name="_Ref142316885"/>
      <w:r w:rsidRPr="35A20EEE">
        <w:rPr>
          <w:sz w:val="24"/>
          <w:szCs w:val="24"/>
        </w:rPr>
        <w:t xml:space="preserve"> </w:t>
      </w:r>
      <w:r w:rsidR="00EB499A" w:rsidRPr="00EB499A">
        <w:rPr>
          <w:sz w:val="24"/>
          <w:szCs w:val="24"/>
        </w:rPr>
        <w:t>Jeigu Papildomų darbų ir (ar) paslaugų vertė neviršija 10</w:t>
      </w:r>
      <w:r w:rsidR="005A072B">
        <w:rPr>
          <w:sz w:val="24"/>
          <w:szCs w:val="24"/>
        </w:rPr>
        <w:t xml:space="preserve"> </w:t>
      </w:r>
      <w:r w:rsidR="00EB499A" w:rsidRPr="00EB499A">
        <w:rPr>
          <w:sz w:val="24"/>
          <w:szCs w:val="24"/>
        </w:rPr>
        <w:t xml:space="preserve">000 (dešimt tūkstančių) eurų (ši riba taikoma kiekvieno Papildomo darbo ar paslaugos vertei, tačiau per kalendorinius metus bendrai Papildomų darbų ar paslaugų vertė negali būti didesnė nei 50 000 (penkiasdešimt tūkstančių) eurų, Valdžios subjekto įgaliotas asmuo elektroniniu paštu informuoja Privataus subjekto įgaliotą asmenį apie tokį poreikį. Privataus subjekto atstovas įvertina Papildomų darbų ir paslaugų pobūdį ir apimtį ir per 5 (penkias) Darbo dienas elektroniniu paštu pateikia pasiūlymą dėl Papildomų darbų ir (ar) paslaugų atlikimo termino ir kainos. Papildomų darbų ir (ar) paslaugų, kurių vertė neviršija 10 000 (dešimt tūkstančių) eurų, pagrindžiančius dokumentus Privatus subjektas pateikia kartu su ketvirtine (Darbų vykdymo metu) arba mėnesinė (Paslaugų teikimo metu) ataskaita. </w:t>
      </w:r>
    </w:p>
    <w:p w14:paraId="7281CEFF" w14:textId="4DF6DA0E" w:rsidR="00C227A7" w:rsidRPr="00B05C6F" w:rsidRDefault="00C227A7" w:rsidP="002310CC">
      <w:pPr>
        <w:pStyle w:val="paragrafai"/>
        <w:tabs>
          <w:tab w:val="num" w:pos="1418"/>
        </w:tabs>
        <w:ind w:left="1418" w:hanging="851"/>
        <w:rPr>
          <w:sz w:val="24"/>
          <w:szCs w:val="24"/>
        </w:rPr>
      </w:pPr>
      <w:r w:rsidRPr="00511551">
        <w:rPr>
          <w:sz w:val="24"/>
          <w:szCs w:val="24"/>
        </w:rPr>
        <w:t xml:space="preserve">Privatus subjektas imsis visų pagrįstai įmanomų priemonių Papildomų darbų ir </w:t>
      </w:r>
      <w:r w:rsidR="00D2048D" w:rsidRPr="00511551">
        <w:rPr>
          <w:sz w:val="24"/>
          <w:szCs w:val="24"/>
        </w:rPr>
        <w:t>(</w:t>
      </w:r>
      <w:r w:rsidRPr="00511551">
        <w:rPr>
          <w:sz w:val="24"/>
          <w:szCs w:val="24"/>
        </w:rPr>
        <w:t>ar</w:t>
      </w:r>
      <w:r w:rsidR="00C17C60" w:rsidRPr="00511551">
        <w:rPr>
          <w:sz w:val="24"/>
          <w:szCs w:val="24"/>
        </w:rPr>
        <w:t>)</w:t>
      </w:r>
      <w:r w:rsidRPr="00511551">
        <w:rPr>
          <w:sz w:val="24"/>
          <w:szCs w:val="24"/>
        </w:rPr>
        <w:t xml:space="preserve"> paslaugų finansavimui užtikrinti</w:t>
      </w:r>
      <w:r w:rsidR="00752D22" w:rsidRPr="00511551">
        <w:rPr>
          <w:sz w:val="24"/>
          <w:szCs w:val="24"/>
        </w:rPr>
        <w:t xml:space="preserve"> jam ir Finansuotojui ar Kitam paskolos teikėjui priimtinomis sąlygomis</w:t>
      </w:r>
      <w:r w:rsidRPr="00511551">
        <w:rPr>
          <w:sz w:val="24"/>
          <w:szCs w:val="24"/>
        </w:rPr>
        <w:t xml:space="preserve">. Jeigu Privatus subjektas neturi galimybių užtikrinti Papildomų darbų ir </w:t>
      </w:r>
      <w:r w:rsidR="005018A2" w:rsidRPr="00511551">
        <w:rPr>
          <w:sz w:val="24"/>
          <w:szCs w:val="24"/>
        </w:rPr>
        <w:t>(</w:t>
      </w:r>
      <w:r w:rsidRPr="00B05C6F">
        <w:rPr>
          <w:sz w:val="24"/>
          <w:szCs w:val="24"/>
        </w:rPr>
        <w:t>ar</w:t>
      </w:r>
      <w:r w:rsidR="005018A2" w:rsidRPr="00511551">
        <w:rPr>
          <w:sz w:val="24"/>
          <w:szCs w:val="24"/>
        </w:rPr>
        <w:t>)</w:t>
      </w:r>
      <w:r w:rsidRPr="00B05C6F">
        <w:rPr>
          <w:sz w:val="24"/>
          <w:szCs w:val="24"/>
        </w:rPr>
        <w:t xml:space="preserve"> paslaugų finansavimo, Valdžios subjektas ir Privatus subjektas raštu suderina atitinkamą </w:t>
      </w:r>
      <w:r w:rsidRPr="00B05C6F">
        <w:rPr>
          <w:sz w:val="24"/>
          <w:szCs w:val="24"/>
        </w:rPr>
        <w:lastRenderedPageBreak/>
        <w:t xml:space="preserve">mokėjimo už tokius Papildomus darbus ir </w:t>
      </w:r>
      <w:r w:rsidR="00D2048D" w:rsidRPr="00511551">
        <w:rPr>
          <w:sz w:val="24"/>
          <w:szCs w:val="24"/>
        </w:rPr>
        <w:t>(</w:t>
      </w:r>
      <w:r w:rsidRPr="00B05C6F">
        <w:rPr>
          <w:sz w:val="24"/>
          <w:szCs w:val="24"/>
        </w:rPr>
        <w:t>ar</w:t>
      </w:r>
      <w:r w:rsidR="00D2048D" w:rsidRPr="00511551">
        <w:rPr>
          <w:sz w:val="24"/>
          <w:szCs w:val="24"/>
        </w:rPr>
        <w:t>)</w:t>
      </w:r>
      <w:r w:rsidRPr="00B05C6F">
        <w:rPr>
          <w:sz w:val="24"/>
          <w:szCs w:val="24"/>
        </w:rPr>
        <w:t xml:space="preserve"> paslaugas grafiką</w:t>
      </w:r>
      <w:r w:rsidR="006B454D" w:rsidRPr="00B05C6F">
        <w:rPr>
          <w:sz w:val="24"/>
          <w:szCs w:val="24"/>
        </w:rPr>
        <w:t xml:space="preserve">, arba tokių Papildomų darbų ir </w:t>
      </w:r>
      <w:r w:rsidR="005018A2" w:rsidRPr="00511551">
        <w:rPr>
          <w:sz w:val="24"/>
          <w:szCs w:val="24"/>
        </w:rPr>
        <w:t>(</w:t>
      </w:r>
      <w:r w:rsidR="006B454D" w:rsidRPr="00B05C6F">
        <w:rPr>
          <w:sz w:val="24"/>
          <w:szCs w:val="24"/>
        </w:rPr>
        <w:t>ar</w:t>
      </w:r>
      <w:r w:rsidR="005018A2" w:rsidRPr="00511551">
        <w:rPr>
          <w:sz w:val="24"/>
          <w:szCs w:val="24"/>
        </w:rPr>
        <w:t>)</w:t>
      </w:r>
      <w:r w:rsidR="006B454D" w:rsidRPr="00B05C6F">
        <w:rPr>
          <w:sz w:val="24"/>
          <w:szCs w:val="24"/>
        </w:rPr>
        <w:t xml:space="preserve"> paslaugų atsisako</w:t>
      </w:r>
      <w:r w:rsidRPr="00B05C6F">
        <w:rPr>
          <w:sz w:val="24"/>
          <w:szCs w:val="24"/>
        </w:rPr>
        <w:t>.</w:t>
      </w:r>
      <w:bookmarkEnd w:id="619"/>
      <w:bookmarkEnd w:id="621"/>
    </w:p>
    <w:p w14:paraId="6E68F4FF" w14:textId="33122626" w:rsidR="00811399" w:rsidRDefault="00677135" w:rsidP="002310CC">
      <w:pPr>
        <w:pStyle w:val="paragrafai"/>
        <w:tabs>
          <w:tab w:val="num" w:pos="1418"/>
        </w:tabs>
        <w:ind w:left="1418" w:hanging="851"/>
        <w:rPr>
          <w:sz w:val="24"/>
          <w:szCs w:val="24"/>
        </w:rPr>
      </w:pPr>
      <w:r w:rsidRPr="00511551">
        <w:rPr>
          <w:sz w:val="24"/>
          <w:szCs w:val="24"/>
        </w:rPr>
        <w:t xml:space="preserve">Jeigu Valdžios subjektas ir Privatus subjektas nesusitaria dėl Papildomų darbų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paslaugų finansavimo, kaip nurodyta Sutarties</w:t>
      </w:r>
      <w:r w:rsidR="00C934E1">
        <w:t xml:space="preserve"> </w:t>
      </w:r>
      <w:r w:rsidR="00C934E1">
        <w:fldChar w:fldCharType="begin"/>
      </w:r>
      <w:r w:rsidR="00C934E1">
        <w:instrText xml:space="preserve"> REF _Ref142316885 \r \h </w:instrText>
      </w:r>
      <w:r w:rsidR="00C934E1">
        <w:fldChar w:fldCharType="separate"/>
      </w:r>
      <w:r w:rsidR="00E3063E">
        <w:t>16.8</w:t>
      </w:r>
      <w:r w:rsidR="00C934E1">
        <w:fldChar w:fldCharType="end"/>
      </w:r>
      <w:r w:rsidRPr="00511551">
        <w:rPr>
          <w:sz w:val="24"/>
          <w:szCs w:val="24"/>
        </w:rPr>
        <w:t xml:space="preserve"> punkte, Valdžios subjektas turi teisę Papildomus darbus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paslaugas įsigyti teisės aktų nustatyta tvarka iš kitų ūkio subjektų</w:t>
      </w:r>
      <w:r w:rsidR="00811399">
        <w:rPr>
          <w:sz w:val="24"/>
          <w:szCs w:val="24"/>
        </w:rPr>
        <w:t xml:space="preserve">. </w:t>
      </w:r>
    </w:p>
    <w:p w14:paraId="1263C934" w14:textId="589BDC8D" w:rsidR="00B44158" w:rsidRPr="00FE7F99" w:rsidRDefault="00B44158" w:rsidP="002310CC">
      <w:pPr>
        <w:pStyle w:val="paragrafai"/>
        <w:tabs>
          <w:tab w:val="num" w:pos="1418"/>
        </w:tabs>
        <w:ind w:left="1418" w:hanging="851"/>
        <w:rPr>
          <w:sz w:val="24"/>
          <w:szCs w:val="24"/>
        </w:rPr>
      </w:pPr>
      <w:r w:rsidRPr="00ED22E6">
        <w:rPr>
          <w:sz w:val="24"/>
          <w:szCs w:val="24"/>
        </w:rPr>
        <w:t>Bet kokiu atveju, bendra Papildomų darbų ir (ar) paslaugų, perkamų iš Privataus subjekto šiame Sutarties punkte nustatyta tvarka, vertė per visą Sutarties laikotarpį negali viršyti 50 (penkiasdešimt) procentų pradinės Sutarties vertės</w:t>
      </w:r>
      <w:r w:rsidRPr="00FE7F99">
        <w:rPr>
          <w:sz w:val="24"/>
          <w:szCs w:val="24"/>
        </w:rPr>
        <w:t xml:space="preserve">. </w:t>
      </w:r>
    </w:p>
    <w:p w14:paraId="1AA1F79D" w14:textId="77777777" w:rsidR="009679A0" w:rsidRPr="00511551" w:rsidRDefault="009679A0" w:rsidP="002310CC">
      <w:pPr>
        <w:pStyle w:val="Heading2"/>
        <w:tabs>
          <w:tab w:val="num" w:pos="1418"/>
        </w:tabs>
        <w:ind w:hanging="851"/>
      </w:pPr>
      <w:bookmarkStart w:id="622" w:name="_Toc309205502"/>
      <w:bookmarkStart w:id="623" w:name="_Toc309205503"/>
      <w:bookmarkStart w:id="624" w:name="_Ref406573742"/>
      <w:bookmarkStart w:id="625" w:name="_Toc92372029"/>
      <w:bookmarkStart w:id="626" w:name="_Ref485972635"/>
      <w:bookmarkStart w:id="627" w:name="_Toc284496718"/>
      <w:bookmarkStart w:id="628" w:name="_Ref284497058"/>
      <w:bookmarkStart w:id="629" w:name="_Toc293074454"/>
      <w:bookmarkStart w:id="630" w:name="_Toc297646379"/>
      <w:bookmarkStart w:id="631" w:name="_Toc300049726"/>
      <w:bookmarkStart w:id="632" w:name="_Toc309205504"/>
      <w:bookmarkStart w:id="633" w:name="_Toc199256769"/>
      <w:bookmarkEnd w:id="571"/>
      <w:bookmarkEnd w:id="577"/>
      <w:bookmarkEnd w:id="578"/>
      <w:bookmarkEnd w:id="579"/>
      <w:bookmarkEnd w:id="580"/>
      <w:bookmarkEnd w:id="622"/>
      <w:bookmarkEnd w:id="623"/>
      <w:r w:rsidRPr="00511551">
        <w:t>Darbų ir Paslaugų keitimas</w:t>
      </w:r>
      <w:bookmarkEnd w:id="624"/>
      <w:bookmarkEnd w:id="625"/>
      <w:bookmarkEnd w:id="633"/>
      <w:r w:rsidRPr="00511551">
        <w:t xml:space="preserve"> </w:t>
      </w:r>
      <w:bookmarkEnd w:id="626"/>
    </w:p>
    <w:p w14:paraId="52A4FEE1" w14:textId="0A702504" w:rsidR="009679A0" w:rsidRPr="00511551" w:rsidRDefault="009E7B42" w:rsidP="002310CC">
      <w:pPr>
        <w:pStyle w:val="paragrafai"/>
        <w:tabs>
          <w:tab w:val="num" w:pos="1418"/>
        </w:tabs>
        <w:ind w:left="1418" w:hanging="851"/>
        <w:rPr>
          <w:sz w:val="24"/>
          <w:szCs w:val="24"/>
        </w:rPr>
      </w:pPr>
      <w:r>
        <w:rPr>
          <w:sz w:val="24"/>
          <w:szCs w:val="24"/>
        </w:rPr>
        <w:t>Šalys</w:t>
      </w:r>
      <w:r w:rsidR="009679A0" w:rsidRPr="00511551">
        <w:rPr>
          <w:sz w:val="24"/>
          <w:szCs w:val="24"/>
        </w:rPr>
        <w:t xml:space="preserve"> </w:t>
      </w:r>
      <w:r w:rsidR="006B454D" w:rsidRPr="00511551">
        <w:rPr>
          <w:sz w:val="24"/>
          <w:szCs w:val="24"/>
        </w:rPr>
        <w:t xml:space="preserve">turi </w:t>
      </w:r>
      <w:r w:rsidR="009679A0" w:rsidRPr="00511551">
        <w:rPr>
          <w:sz w:val="24"/>
          <w:szCs w:val="24"/>
        </w:rPr>
        <w:t xml:space="preserve">teisę inicijuoti </w:t>
      </w:r>
      <w:r w:rsidR="00F35B30" w:rsidRPr="00511551">
        <w:rPr>
          <w:sz w:val="24"/>
          <w:szCs w:val="24"/>
        </w:rPr>
        <w:t>Pa</w:t>
      </w:r>
      <w:r w:rsidR="009679A0" w:rsidRPr="00511551">
        <w:rPr>
          <w:sz w:val="24"/>
          <w:szCs w:val="24"/>
        </w:rPr>
        <w:t>keitimą šiame</w:t>
      </w:r>
      <w:r w:rsidR="00553BB9" w:rsidRPr="00511551">
        <w:rPr>
          <w:sz w:val="24"/>
          <w:szCs w:val="24"/>
        </w:rPr>
        <w:t xml:space="preserve"> Sutarties</w:t>
      </w:r>
      <w:r w:rsidR="009679A0" w:rsidRPr="00511551">
        <w:rPr>
          <w:sz w:val="24"/>
          <w:szCs w:val="24"/>
        </w:rPr>
        <w:t xml:space="preserve"> </w:t>
      </w:r>
      <w:r w:rsidR="009267E5" w:rsidRPr="00511551">
        <w:rPr>
          <w:sz w:val="24"/>
          <w:szCs w:val="24"/>
        </w:rPr>
        <w:fldChar w:fldCharType="begin"/>
      </w:r>
      <w:r w:rsidR="009267E5" w:rsidRPr="00511551">
        <w:rPr>
          <w:sz w:val="24"/>
          <w:szCs w:val="24"/>
        </w:rPr>
        <w:instrText xml:space="preserve"> REF _Ref406573742 \r \h </w:instrText>
      </w:r>
      <w:r w:rsidR="009C2D1C" w:rsidRPr="00511551">
        <w:rPr>
          <w:sz w:val="24"/>
          <w:szCs w:val="24"/>
        </w:rPr>
        <w:instrText xml:space="preserve"> \* MERGEFORMAT </w:instrText>
      </w:r>
      <w:r w:rsidR="009267E5" w:rsidRPr="00511551">
        <w:rPr>
          <w:sz w:val="24"/>
          <w:szCs w:val="24"/>
        </w:rPr>
      </w:r>
      <w:r w:rsidR="009267E5" w:rsidRPr="00511551">
        <w:rPr>
          <w:sz w:val="24"/>
          <w:szCs w:val="24"/>
        </w:rPr>
        <w:fldChar w:fldCharType="separate"/>
      </w:r>
      <w:r w:rsidR="00E3063E">
        <w:rPr>
          <w:sz w:val="24"/>
          <w:szCs w:val="24"/>
        </w:rPr>
        <w:t>17</w:t>
      </w:r>
      <w:r w:rsidR="009267E5" w:rsidRPr="00511551">
        <w:rPr>
          <w:sz w:val="24"/>
          <w:szCs w:val="24"/>
        </w:rPr>
        <w:fldChar w:fldCharType="end"/>
      </w:r>
      <w:r w:rsidR="006F4CDD" w:rsidRPr="00511551">
        <w:rPr>
          <w:sz w:val="24"/>
          <w:szCs w:val="24"/>
        </w:rPr>
        <w:t xml:space="preserve"> </w:t>
      </w:r>
      <w:r w:rsidR="009679A0" w:rsidRPr="00511551">
        <w:rPr>
          <w:sz w:val="24"/>
          <w:szCs w:val="24"/>
        </w:rPr>
        <w:t>punkte nustatyta tvarka</w:t>
      </w:r>
      <w:r w:rsidR="007E4D47" w:rsidRPr="00511551">
        <w:rPr>
          <w:sz w:val="24"/>
          <w:szCs w:val="24"/>
        </w:rPr>
        <w:t>.</w:t>
      </w:r>
    </w:p>
    <w:p w14:paraId="0B0DE535" w14:textId="77777777" w:rsidR="00EB499A" w:rsidRDefault="00430BC2" w:rsidP="002310CC">
      <w:pPr>
        <w:pStyle w:val="paragrafai"/>
        <w:tabs>
          <w:tab w:val="num" w:pos="1418"/>
        </w:tabs>
        <w:ind w:left="1418" w:hanging="851"/>
        <w:rPr>
          <w:sz w:val="24"/>
          <w:szCs w:val="24"/>
        </w:rPr>
      </w:pPr>
      <w:r w:rsidRPr="00511551">
        <w:rPr>
          <w:sz w:val="24"/>
          <w:szCs w:val="24"/>
        </w:rPr>
        <w:t>Galimi tik tokie Pakeitimai, kurie yra susiję su Turtu ir</w:t>
      </w:r>
      <w:r w:rsidR="00EB499A">
        <w:rPr>
          <w:sz w:val="24"/>
          <w:szCs w:val="24"/>
        </w:rPr>
        <w:t>:</w:t>
      </w:r>
    </w:p>
    <w:p w14:paraId="630CCEB3" w14:textId="77777777" w:rsidR="00EB499A" w:rsidRPr="0065527A" w:rsidRDefault="00430BC2" w:rsidP="00EB499A">
      <w:pPr>
        <w:pStyle w:val="paragrafesraas"/>
        <w:rPr>
          <w:sz w:val="24"/>
          <w:szCs w:val="24"/>
        </w:rPr>
      </w:pPr>
      <w:r w:rsidRPr="00511551">
        <w:t xml:space="preserve"> </w:t>
      </w:r>
      <w:r w:rsidR="00EB499A" w:rsidRPr="0065527A">
        <w:rPr>
          <w:sz w:val="24"/>
          <w:szCs w:val="24"/>
        </w:rPr>
        <w:t>neviršija 10 000 (dešimt tūkstančių) eurų (ši riba taikoma kiekvieno Pakeitimo vertei, tačiau per kalendorinius metus bendra Pakeitimų vertė negali būti didesnė nei 50 000 (penkiasdešimt tūkstančių) eurų; arba</w:t>
      </w:r>
    </w:p>
    <w:p w14:paraId="26E69A14" w14:textId="4ACF89BB" w:rsidR="00430BC2" w:rsidRPr="0065527A" w:rsidRDefault="00430BC2" w:rsidP="00A13798">
      <w:pPr>
        <w:pStyle w:val="paragrafesraas"/>
        <w:rPr>
          <w:sz w:val="24"/>
          <w:szCs w:val="24"/>
        </w:rPr>
      </w:pPr>
      <w:r w:rsidRPr="0065527A">
        <w:rPr>
          <w:sz w:val="24"/>
          <w:szCs w:val="24"/>
        </w:rPr>
        <w:t>yra lygiaverčiai</w:t>
      </w:r>
      <w:r w:rsidR="00182E48" w:rsidRPr="0065527A">
        <w:rPr>
          <w:sz w:val="24"/>
          <w:szCs w:val="24"/>
        </w:rPr>
        <w:t xml:space="preserve"> bei nekeičia </w:t>
      </w:r>
      <w:proofErr w:type="spellStart"/>
      <w:r w:rsidR="00A047B8" w:rsidRPr="0065527A">
        <w:rPr>
          <w:sz w:val="24"/>
          <w:szCs w:val="24"/>
        </w:rPr>
        <w:t>VžPP</w:t>
      </w:r>
      <w:proofErr w:type="spellEnd"/>
      <w:r w:rsidR="00A047B8" w:rsidRPr="0065527A">
        <w:rPr>
          <w:sz w:val="24"/>
          <w:szCs w:val="24"/>
        </w:rPr>
        <w:t xml:space="preserve"> mokesčio </w:t>
      </w:r>
      <w:r w:rsidRPr="0065527A">
        <w:rPr>
          <w:sz w:val="24"/>
          <w:szCs w:val="24"/>
        </w:rPr>
        <w:t xml:space="preserve">dydžio. </w:t>
      </w:r>
      <w:r w:rsidR="00E04118" w:rsidRPr="0065527A">
        <w:rPr>
          <w:sz w:val="24"/>
          <w:szCs w:val="24"/>
        </w:rPr>
        <w:t xml:space="preserve">Pakeitimai laikomi lygiaverčiais ir nekeičiančiais </w:t>
      </w:r>
      <w:proofErr w:type="spellStart"/>
      <w:r w:rsidR="00E04118" w:rsidRPr="0065527A">
        <w:rPr>
          <w:sz w:val="24"/>
          <w:szCs w:val="24"/>
        </w:rPr>
        <w:t>VžPP</w:t>
      </w:r>
      <w:proofErr w:type="spellEnd"/>
      <w:r w:rsidR="00E04118" w:rsidRPr="0065527A">
        <w:rPr>
          <w:sz w:val="24"/>
          <w:szCs w:val="24"/>
        </w:rPr>
        <w:t xml:space="preserve"> mokesčio dydžio, jei atsisakomų Darbų ar Paslaugų ir siūlomų Darbų ar Paslaugų kainos be PVM skirtumas yra ne daugiau nei </w:t>
      </w:r>
      <w:r w:rsidR="00D0133C" w:rsidRPr="0065527A">
        <w:rPr>
          <w:sz w:val="24"/>
          <w:szCs w:val="24"/>
        </w:rPr>
        <w:t>1</w:t>
      </w:r>
      <w:r w:rsidR="00E04118" w:rsidRPr="0065527A">
        <w:rPr>
          <w:sz w:val="24"/>
          <w:szCs w:val="24"/>
        </w:rPr>
        <w:t xml:space="preserve"> (</w:t>
      </w:r>
      <w:r w:rsidR="00D0133C" w:rsidRPr="0065527A">
        <w:rPr>
          <w:sz w:val="24"/>
          <w:szCs w:val="24"/>
        </w:rPr>
        <w:t>vienas</w:t>
      </w:r>
      <w:r w:rsidR="00E04118" w:rsidRPr="0065527A">
        <w:rPr>
          <w:sz w:val="24"/>
          <w:szCs w:val="24"/>
        </w:rPr>
        <w:t>) procenta</w:t>
      </w:r>
      <w:r w:rsidR="00D0133C" w:rsidRPr="0065527A">
        <w:rPr>
          <w:sz w:val="24"/>
          <w:szCs w:val="24"/>
        </w:rPr>
        <w:t>s</w:t>
      </w:r>
      <w:r w:rsidR="00D77C54" w:rsidRPr="0065527A">
        <w:rPr>
          <w:sz w:val="24"/>
          <w:szCs w:val="24"/>
        </w:rPr>
        <w:t>.</w:t>
      </w:r>
    </w:p>
    <w:p w14:paraId="77B1B0F4" w14:textId="51EDF1E5" w:rsidR="00430BC2" w:rsidRPr="00511551" w:rsidRDefault="00430BC2" w:rsidP="002310CC">
      <w:pPr>
        <w:pStyle w:val="paragrafai"/>
        <w:tabs>
          <w:tab w:val="num" w:pos="1418"/>
        </w:tabs>
        <w:ind w:left="1418" w:hanging="851"/>
        <w:rPr>
          <w:sz w:val="24"/>
          <w:szCs w:val="24"/>
        </w:rPr>
      </w:pPr>
      <w:r w:rsidRPr="00511551">
        <w:rPr>
          <w:sz w:val="24"/>
          <w:szCs w:val="24"/>
        </w:rPr>
        <w:t xml:space="preserve">Jeigu Šalis inicijuoja Pakeitimą, ji privalo </w:t>
      </w:r>
      <w:r w:rsidR="00EB499A">
        <w:rPr>
          <w:sz w:val="24"/>
          <w:szCs w:val="24"/>
        </w:rPr>
        <w:t>elektroniniu paštu pranešti</w:t>
      </w:r>
      <w:r w:rsidRPr="00511551">
        <w:rPr>
          <w:sz w:val="24"/>
          <w:szCs w:val="24"/>
        </w:rPr>
        <w:t xml:space="preserve"> kitai Šaliai apie inicijuojamą Pakeitimą</w:t>
      </w:r>
      <w:r w:rsidR="00FD14BA" w:rsidRPr="00511551">
        <w:rPr>
          <w:sz w:val="24"/>
          <w:szCs w:val="24"/>
        </w:rPr>
        <w:t xml:space="preserve">, kuriame </w:t>
      </w:r>
      <w:r w:rsidRPr="00511551">
        <w:rPr>
          <w:sz w:val="24"/>
          <w:szCs w:val="24"/>
        </w:rPr>
        <w:t>turi būti nurodyta:</w:t>
      </w:r>
    </w:p>
    <w:p w14:paraId="4E28F84E" w14:textId="5CEF8508"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 xml:space="preserve">Pakeitimo aprašymas, kuris turėtų būti pakankamai detalus tam, kad galima būtų įvertinti ir pateikti kitai Šaliai pasiūlymą (jeigu Pakeitimą inicijuoja Valdžios subjektas) arba sutikimą (jeigu Pakeitimą inicijuoja Privatus subjektas); </w:t>
      </w:r>
    </w:p>
    <w:p w14:paraId="0AAF3FE3" w14:textId="036449E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riežastys, dėl kurių siūloma keisti Darbus ir (ar) Paslaugas;</w:t>
      </w:r>
    </w:p>
    <w:p w14:paraId="670D47E7" w14:textId="3973E7C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oveikis Darbų vykdymui ir (ar) Paslaugų teikimui bei terminams (jei taikomas);</w:t>
      </w:r>
    </w:p>
    <w:p w14:paraId="75678988" w14:textId="06B811CF"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siūlomo Pakeitimo įgyvendinimo grafikas;</w:t>
      </w:r>
    </w:p>
    <w:p w14:paraId="45995C86" w14:textId="2E8F945C" w:rsidR="008E53D1" w:rsidRPr="00511551" w:rsidRDefault="008E53D1" w:rsidP="002310CC">
      <w:pPr>
        <w:pStyle w:val="paragrafesraas"/>
        <w:tabs>
          <w:tab w:val="num" w:pos="1418"/>
          <w:tab w:val="num" w:pos="2268"/>
        </w:tabs>
        <w:ind w:left="2268" w:hanging="851"/>
        <w:rPr>
          <w:sz w:val="24"/>
          <w:szCs w:val="24"/>
        </w:rPr>
      </w:pPr>
      <w:r w:rsidRPr="00511551">
        <w:rPr>
          <w:sz w:val="24"/>
          <w:szCs w:val="24"/>
        </w:rPr>
        <w:t>terminas, per kurį kita Šalis turi pateikti pasiūlymą (jeigu Pakeitimą inicijuoja Valdžios subjektas) arba sutikimą (jeigu Pakeitimą inicijuoja Privatus subjektas) dėl Pakeitimo įgyvendinimo. Jeigu toks terminas pranešime nėra nurodytas, Šalis turi pateikti pasiūlymą (sutikimą) per 15 (penkiolika) Darbo dienų nuo pranešimo apie inicijuojamą Pakeitimą gavimo dienos.</w:t>
      </w:r>
    </w:p>
    <w:p w14:paraId="18DFFF8D" w14:textId="30B0721D" w:rsidR="00430BC2" w:rsidRPr="00D14EB3" w:rsidRDefault="00430BC2" w:rsidP="002310CC">
      <w:pPr>
        <w:pStyle w:val="paragrafai"/>
        <w:tabs>
          <w:tab w:val="num" w:pos="1418"/>
        </w:tabs>
        <w:ind w:left="1418" w:hanging="851"/>
        <w:rPr>
          <w:sz w:val="24"/>
          <w:szCs w:val="24"/>
        </w:rPr>
      </w:pPr>
      <w:r w:rsidRPr="00D14EB3">
        <w:rPr>
          <w:sz w:val="24"/>
          <w:szCs w:val="24"/>
        </w:rPr>
        <w:t>Pranešimą dėl Pakeitimo gavusi Šalis turi teisę atsisakyti vykdyti Pakeitimą, jeigu:</w:t>
      </w:r>
    </w:p>
    <w:p w14:paraId="645B87BB" w14:textId="6ED3B8E9"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atliekant Pakeitimą būtų pažeidžiami teisės aktų reikalavimai;</w:t>
      </w:r>
    </w:p>
    <w:p w14:paraId="26730406" w14:textId="1D064005"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įvykdžius siūlomus Pakeitimus, būtų atšaukti anksčiau išduoti leidimai, sutikimai ar kitokio pobūdžio patvirtinimai, susiję su šia Sutartimi ir (ar) susijusia Projektine dokumentacija;</w:t>
      </w:r>
    </w:p>
    <w:p w14:paraId="256E3405" w14:textId="5C80B384"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 xml:space="preserve">siūlomas Pakeitimas galėtų iš esmės turėti neigiamos įtakos galimybėms </w:t>
      </w:r>
      <w:r w:rsidR="008065AF">
        <w:rPr>
          <w:sz w:val="24"/>
          <w:szCs w:val="24"/>
        </w:rPr>
        <w:t>įgyvendinti</w:t>
      </w:r>
      <w:r w:rsidR="008065AF" w:rsidRPr="00D14EB3">
        <w:rPr>
          <w:sz w:val="24"/>
          <w:szCs w:val="24"/>
        </w:rPr>
        <w:t xml:space="preserve"> </w:t>
      </w:r>
      <w:r w:rsidR="008065AF">
        <w:rPr>
          <w:sz w:val="24"/>
          <w:szCs w:val="24"/>
        </w:rPr>
        <w:t>Sutartį</w:t>
      </w:r>
      <w:r w:rsidRPr="00D14EB3">
        <w:rPr>
          <w:sz w:val="24"/>
          <w:szCs w:val="24"/>
        </w:rPr>
        <w:t>;</w:t>
      </w:r>
    </w:p>
    <w:p w14:paraId="0FCE757E" w14:textId="3065BCFA" w:rsidR="00430BC2" w:rsidRPr="00D14EB3" w:rsidRDefault="00430BC2" w:rsidP="002310CC">
      <w:pPr>
        <w:pStyle w:val="paragrafesraas"/>
        <w:tabs>
          <w:tab w:val="num" w:pos="1418"/>
          <w:tab w:val="num" w:pos="2268"/>
        </w:tabs>
        <w:ind w:left="2268" w:hanging="851"/>
        <w:rPr>
          <w:sz w:val="24"/>
          <w:szCs w:val="24"/>
        </w:rPr>
      </w:pPr>
      <w:r w:rsidRPr="00D14EB3">
        <w:rPr>
          <w:sz w:val="24"/>
          <w:szCs w:val="24"/>
        </w:rPr>
        <w:lastRenderedPageBreak/>
        <w:t>siūlomas Pakeitimas galėtų padaryti žalos asmens sveikatai ar saugumui;</w:t>
      </w:r>
    </w:p>
    <w:p w14:paraId="7E7E15CC" w14:textId="32B29D03"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siūlomas Pakeitimas galėtų iš esmės turėti neigiamos įtakos Privataus subjekto galimybėms vykdyti įsipareigojimus pagal Tiesioginį susitarimą ar kitą Sutartyje numatyta tvarka sudarytą sutartį su Finansuotoju;</w:t>
      </w:r>
    </w:p>
    <w:p w14:paraId="461727B3" w14:textId="4E5CA185"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dėl siūlomo Pakeitimo Privatus subjektas patirs papildomas sąnaudas, kurių finansavimą turėtų užtikrinti Valdžios subjektas.</w:t>
      </w:r>
    </w:p>
    <w:p w14:paraId="015AC9C9" w14:textId="4A0F940B" w:rsidR="00430BC2" w:rsidRPr="00511551" w:rsidRDefault="00430BC2" w:rsidP="002310CC">
      <w:pPr>
        <w:pStyle w:val="paragrafai"/>
        <w:tabs>
          <w:tab w:val="num" w:pos="1418"/>
        </w:tabs>
        <w:ind w:left="1418" w:hanging="851"/>
        <w:rPr>
          <w:sz w:val="24"/>
          <w:szCs w:val="24"/>
        </w:rPr>
      </w:pPr>
      <w:r w:rsidRPr="00511551">
        <w:rPr>
          <w:sz w:val="24"/>
          <w:szCs w:val="24"/>
        </w:rPr>
        <w:t>Gavus</w:t>
      </w:r>
      <w:r w:rsidR="003B0CE6">
        <w:rPr>
          <w:sz w:val="24"/>
          <w:szCs w:val="24"/>
        </w:rPr>
        <w:t xml:space="preserve"> elektroniniu paštu</w:t>
      </w:r>
      <w:r w:rsidRPr="00511551">
        <w:rPr>
          <w:sz w:val="24"/>
          <w:szCs w:val="24"/>
        </w:rPr>
        <w:t xml:space="preserve"> Šalies atsisakymą vykdyti siūlomą Pakeitimą, Pakeitimą inicijuojanti Šalis turi organizuoti su kita Šalimi susitikimą, kurio metu aptariami šie klausimai:</w:t>
      </w:r>
    </w:p>
    <w:p w14:paraId="12FBC9A3" w14:textId="1DF25F2A" w:rsidR="00430BC2" w:rsidRPr="00511551" w:rsidRDefault="00430BC2" w:rsidP="002310CC">
      <w:pPr>
        <w:pStyle w:val="paragrafesraas"/>
        <w:tabs>
          <w:tab w:val="num" w:pos="1418"/>
          <w:tab w:val="num" w:pos="2268"/>
        </w:tabs>
        <w:ind w:left="2268" w:hanging="851"/>
        <w:rPr>
          <w:sz w:val="24"/>
          <w:szCs w:val="24"/>
        </w:rPr>
      </w:pPr>
      <w:r w:rsidRPr="00511551">
        <w:rPr>
          <w:sz w:val="24"/>
          <w:szCs w:val="24"/>
        </w:rPr>
        <w:t>Privataus subjekto pateiktas pagrindimas, patvirtinantis, jog Privatus subjektas ėmėsi visų įmanomų priemonių su Pakeitimu susijusių sąnaudų padidėjimo sumažinimui;</w:t>
      </w:r>
    </w:p>
    <w:p w14:paraId="60732CBC" w14:textId="434C1137" w:rsidR="00430BC2" w:rsidRPr="00511551" w:rsidRDefault="00430BC2" w:rsidP="002310CC">
      <w:pPr>
        <w:pStyle w:val="paragrafesraas"/>
        <w:tabs>
          <w:tab w:val="num" w:pos="1418"/>
          <w:tab w:val="num" w:pos="2268"/>
        </w:tabs>
        <w:ind w:left="2268" w:hanging="851"/>
        <w:rPr>
          <w:sz w:val="24"/>
          <w:szCs w:val="24"/>
        </w:rPr>
      </w:pPr>
      <w:r w:rsidRPr="00511551">
        <w:rPr>
          <w:sz w:val="24"/>
          <w:szCs w:val="24"/>
        </w:rPr>
        <w:t>Pakeitimo finansinį paskaičiavimą, t.</w:t>
      </w:r>
      <w:r w:rsidR="00DD0465" w:rsidRPr="00511551">
        <w:rPr>
          <w:sz w:val="24"/>
          <w:szCs w:val="24"/>
        </w:rPr>
        <w:t xml:space="preserve"> </w:t>
      </w:r>
      <w:r w:rsidRPr="00511551">
        <w:rPr>
          <w:sz w:val="24"/>
          <w:szCs w:val="24"/>
        </w:rPr>
        <w:t>y. papildomų Investicijų ir nebereikalingų atlikti Investicijų dydžio apskaičiavimas, vadovaujantis sąnaudų efektyvumo ir racionalumo principais;</w:t>
      </w:r>
    </w:p>
    <w:p w14:paraId="781C02CC" w14:textId="4EF5FBE7" w:rsidR="00DD0465" w:rsidRPr="00511551" w:rsidRDefault="00430BC2" w:rsidP="002310CC">
      <w:pPr>
        <w:pStyle w:val="paragrafesraas"/>
        <w:tabs>
          <w:tab w:val="num" w:pos="1418"/>
          <w:tab w:val="num" w:pos="2268"/>
        </w:tabs>
        <w:ind w:left="2268" w:hanging="851"/>
        <w:rPr>
          <w:sz w:val="24"/>
          <w:szCs w:val="24"/>
        </w:rPr>
      </w:pPr>
      <w:r w:rsidRPr="00511551">
        <w:rPr>
          <w:sz w:val="24"/>
          <w:szCs w:val="24"/>
        </w:rPr>
        <w:t>Šalies atsisakymo vykdyti siūlomą Pakeitimą priežastys ir galimos priemonės šioms priežastims pašalinti.</w:t>
      </w:r>
    </w:p>
    <w:p w14:paraId="352B157C" w14:textId="77777777" w:rsidR="00FD14BA" w:rsidRPr="000D4699" w:rsidRDefault="00FD14BA" w:rsidP="002310CC">
      <w:pPr>
        <w:pStyle w:val="paragrafai"/>
        <w:tabs>
          <w:tab w:val="num" w:pos="1418"/>
        </w:tabs>
        <w:ind w:left="1418" w:hanging="851"/>
        <w:rPr>
          <w:sz w:val="24"/>
          <w:szCs w:val="24"/>
        </w:rPr>
      </w:pPr>
      <w:bookmarkStart w:id="634" w:name="_Ref105742291"/>
      <w:r w:rsidRPr="000D4699">
        <w:rPr>
          <w:sz w:val="24"/>
          <w:szCs w:val="24"/>
        </w:rPr>
        <w:t>Šalys susitaria, kad Pakeičiamų darbų kaina apskaičiuojama laikantis šių principų:</w:t>
      </w:r>
      <w:bookmarkEnd w:id="634"/>
    </w:p>
    <w:p w14:paraId="7BDA061D" w14:textId="68F6CFB0" w:rsidR="00E07004" w:rsidRPr="00D0133C" w:rsidRDefault="00FD14BA" w:rsidP="002310CC">
      <w:pPr>
        <w:pStyle w:val="paragrafesraas"/>
        <w:tabs>
          <w:tab w:val="num" w:pos="1418"/>
          <w:tab w:val="num" w:pos="2268"/>
        </w:tabs>
        <w:ind w:left="2268" w:hanging="851"/>
        <w:rPr>
          <w:sz w:val="24"/>
          <w:szCs w:val="24"/>
        </w:rPr>
      </w:pPr>
      <w:bookmarkStart w:id="635" w:name="_Ref105585491"/>
      <w:r w:rsidRPr="00D0133C">
        <w:rPr>
          <w:sz w:val="24"/>
          <w:szCs w:val="24"/>
        </w:rPr>
        <w:t xml:space="preserve">pakeičiamų medžiagų ir (ar) įrangos kainos apskaičiuojamos pagal </w:t>
      </w:r>
      <w:r w:rsidR="00396BF8" w:rsidRPr="00D0133C">
        <w:rPr>
          <w:sz w:val="24"/>
          <w:szCs w:val="24"/>
        </w:rPr>
        <w:t>SISTELA informacinės bazės įkainius, o jeigu jų nėra SISTELA informacinėje bazėje,</w:t>
      </w:r>
      <w:r w:rsidRPr="00D0133C">
        <w:rPr>
          <w:sz w:val="24"/>
          <w:szCs w:val="24"/>
        </w:rPr>
        <w:t xml:space="preserve"> pagal Privataus subjekto siūlomas gamintojo kainas, kurios negali būti didesnės už vidutinę rinkos kainą, kuri nustatoma įvertinus ne mažiau kaip </w:t>
      </w:r>
      <w:r w:rsidR="00363EF8">
        <w:rPr>
          <w:sz w:val="24"/>
          <w:szCs w:val="24"/>
        </w:rPr>
        <w:t>3</w:t>
      </w:r>
      <w:r w:rsidR="00363EF8" w:rsidRPr="00D0133C">
        <w:rPr>
          <w:sz w:val="24"/>
          <w:szCs w:val="24"/>
        </w:rPr>
        <w:t xml:space="preserve"> </w:t>
      </w:r>
      <w:r w:rsidRPr="00D0133C">
        <w:rPr>
          <w:sz w:val="24"/>
          <w:szCs w:val="24"/>
        </w:rPr>
        <w:t>(</w:t>
      </w:r>
      <w:r w:rsidR="00363EF8">
        <w:rPr>
          <w:sz w:val="24"/>
          <w:szCs w:val="24"/>
        </w:rPr>
        <w:t>trijų</w:t>
      </w:r>
      <w:r w:rsidRPr="00D0133C">
        <w:rPr>
          <w:sz w:val="24"/>
          <w:szCs w:val="24"/>
        </w:rPr>
        <w:t xml:space="preserve">) rinkoje esančių ūkio subjektų </w:t>
      </w:r>
      <w:r w:rsidR="003529C2" w:rsidRPr="00D0133C">
        <w:rPr>
          <w:sz w:val="24"/>
          <w:szCs w:val="24"/>
        </w:rPr>
        <w:t xml:space="preserve">(jeigu tiek ūkio subjektų yra rinkoje) </w:t>
      </w:r>
      <w:r w:rsidRPr="00D0133C">
        <w:rPr>
          <w:sz w:val="24"/>
          <w:szCs w:val="24"/>
        </w:rPr>
        <w:t>statybos produktų ir įrenginių kainas</w:t>
      </w:r>
      <w:r w:rsidR="003529C2" w:rsidRPr="00D0133C">
        <w:rPr>
          <w:sz w:val="24"/>
          <w:szCs w:val="24"/>
        </w:rPr>
        <w:t>,</w:t>
      </w:r>
      <w:r w:rsidRPr="00D0133C">
        <w:rPr>
          <w:sz w:val="24"/>
          <w:szCs w:val="24"/>
        </w:rPr>
        <w:t xml:space="preserve">  </w:t>
      </w:r>
      <w:r w:rsidR="00DC4623" w:rsidRPr="00D0133C">
        <w:rPr>
          <w:sz w:val="24"/>
          <w:szCs w:val="24"/>
        </w:rPr>
        <w:t xml:space="preserve">galiojančias </w:t>
      </w:r>
      <w:r w:rsidRPr="00D0133C">
        <w:rPr>
          <w:sz w:val="24"/>
          <w:szCs w:val="24"/>
        </w:rPr>
        <w:t xml:space="preserve">susitarimo dėl Pakeičiamų darbų </w:t>
      </w:r>
      <w:r w:rsidR="00285941" w:rsidRPr="00D0133C">
        <w:rPr>
          <w:sz w:val="24"/>
          <w:szCs w:val="24"/>
        </w:rPr>
        <w:t xml:space="preserve">sudarymo </w:t>
      </w:r>
      <w:r w:rsidRPr="00D0133C">
        <w:rPr>
          <w:sz w:val="24"/>
          <w:szCs w:val="24"/>
        </w:rPr>
        <w:t>metu</w:t>
      </w:r>
      <w:r w:rsidR="008065AF" w:rsidRPr="00D0133C">
        <w:rPr>
          <w:sz w:val="24"/>
          <w:szCs w:val="24"/>
        </w:rPr>
        <w:t>;</w:t>
      </w:r>
      <w:bookmarkEnd w:id="635"/>
    </w:p>
    <w:p w14:paraId="3DED31FC" w14:textId="61C1C678" w:rsidR="00DC4623" w:rsidRPr="00D0133C" w:rsidRDefault="00DC4623" w:rsidP="00DC4623">
      <w:pPr>
        <w:pStyle w:val="paragrafesraas"/>
        <w:tabs>
          <w:tab w:val="num" w:pos="1418"/>
          <w:tab w:val="num" w:pos="2268"/>
          <w:tab w:val="left" w:pos="2835"/>
        </w:tabs>
        <w:ind w:left="2268" w:hanging="851"/>
        <w:rPr>
          <w:sz w:val="24"/>
          <w:szCs w:val="24"/>
        </w:rPr>
      </w:pPr>
      <w:r w:rsidRPr="00D0133C">
        <w:rPr>
          <w:sz w:val="24"/>
          <w:szCs w:val="24"/>
        </w:rPr>
        <w:t xml:space="preserve">dėl pakeitimo atsisakomų medžiagų ir (ar) įrangos kainos apskaičiuojamos pagal SISTELA informacinės bazės įkainius, o jeigu jų nėra SISTELA informacinėje bazėje, pagal Privataus subjekto siūlomas gamintojo kainas, kurios negali būti didesnės už vidutinę rinkos kainą, kuri nustatoma įvertinus ne mažiau kaip </w:t>
      </w:r>
      <w:r w:rsidR="00363EF8">
        <w:rPr>
          <w:sz w:val="24"/>
          <w:szCs w:val="24"/>
        </w:rPr>
        <w:t>3</w:t>
      </w:r>
      <w:r w:rsidR="00363EF8" w:rsidRPr="00D0133C">
        <w:rPr>
          <w:sz w:val="24"/>
          <w:szCs w:val="24"/>
        </w:rPr>
        <w:t xml:space="preserve"> </w:t>
      </w:r>
      <w:r w:rsidRPr="00D0133C">
        <w:rPr>
          <w:sz w:val="24"/>
          <w:szCs w:val="24"/>
        </w:rPr>
        <w:t>(</w:t>
      </w:r>
      <w:r w:rsidR="00363EF8">
        <w:rPr>
          <w:sz w:val="24"/>
          <w:szCs w:val="24"/>
        </w:rPr>
        <w:t>trijų</w:t>
      </w:r>
      <w:r w:rsidRPr="00D0133C">
        <w:rPr>
          <w:sz w:val="24"/>
          <w:szCs w:val="24"/>
        </w:rPr>
        <w:t xml:space="preserve">) rinkoje esančių ūkio subjektų </w:t>
      </w:r>
      <w:r w:rsidR="003529C2" w:rsidRPr="00D0133C">
        <w:rPr>
          <w:sz w:val="24"/>
          <w:szCs w:val="24"/>
        </w:rPr>
        <w:t xml:space="preserve">(jeigu tiek ūkio subjektų yra rinkoje) </w:t>
      </w:r>
      <w:r w:rsidRPr="00D0133C">
        <w:rPr>
          <w:sz w:val="24"/>
          <w:szCs w:val="24"/>
        </w:rPr>
        <w:t>statybos</w:t>
      </w:r>
      <w:r w:rsidR="003529C2" w:rsidRPr="00D0133C">
        <w:rPr>
          <w:sz w:val="24"/>
          <w:szCs w:val="24"/>
        </w:rPr>
        <w:t xml:space="preserve"> produktų ir įrenginių kainas,</w:t>
      </w:r>
      <w:r w:rsidRPr="00D0133C">
        <w:rPr>
          <w:sz w:val="24"/>
          <w:szCs w:val="24"/>
        </w:rPr>
        <w:t xml:space="preserve"> galiojusias </w:t>
      </w:r>
      <w:r w:rsidR="00EF1210">
        <w:rPr>
          <w:sz w:val="24"/>
          <w:szCs w:val="24"/>
        </w:rPr>
        <w:t>P</w:t>
      </w:r>
      <w:r w:rsidRPr="00D0133C">
        <w:rPr>
          <w:sz w:val="24"/>
          <w:szCs w:val="24"/>
        </w:rPr>
        <w:t>asiūlymo pateikimo metu;</w:t>
      </w:r>
    </w:p>
    <w:p w14:paraId="4DBB3007" w14:textId="50F02F62" w:rsidR="00DC4623" w:rsidRPr="00D0133C" w:rsidRDefault="00FD14BA" w:rsidP="002310CC">
      <w:pPr>
        <w:pStyle w:val="paragrafesraas"/>
        <w:tabs>
          <w:tab w:val="num" w:pos="1418"/>
          <w:tab w:val="num" w:pos="2268"/>
        </w:tabs>
        <w:ind w:left="2268" w:hanging="851"/>
        <w:rPr>
          <w:sz w:val="24"/>
          <w:szCs w:val="24"/>
        </w:rPr>
      </w:pPr>
      <w:bookmarkStart w:id="636" w:name="_Ref140132064"/>
      <w:r w:rsidRPr="00D0133C">
        <w:rPr>
          <w:sz w:val="24"/>
          <w:szCs w:val="24"/>
        </w:rPr>
        <w:t xml:space="preserve">pakeičiamų statybos (įrengimo) darbų kainos apskaičiuojamos </w:t>
      </w:r>
      <w:r w:rsidR="00396BF8" w:rsidRPr="00D0133C">
        <w:rPr>
          <w:sz w:val="24"/>
          <w:szCs w:val="24"/>
        </w:rPr>
        <w:t>pagal SISTELA informacinės bazės įkainius, jeigu tokie yra, o jeigu tokio da</w:t>
      </w:r>
      <w:r w:rsidR="00841222">
        <w:rPr>
          <w:sz w:val="24"/>
          <w:szCs w:val="24"/>
        </w:rPr>
        <w:t>r</w:t>
      </w:r>
      <w:r w:rsidR="00396BF8" w:rsidRPr="00D0133C">
        <w:rPr>
          <w:sz w:val="24"/>
          <w:szCs w:val="24"/>
        </w:rPr>
        <w:t>bo pavadinimo nėra SISTELA informacinėje bazėje, pagal jam artimiausią SISTELA informacinėje bazėje esančio darbo įkainį</w:t>
      </w:r>
      <w:r w:rsidR="003529C2" w:rsidRPr="00D0133C">
        <w:rPr>
          <w:sz w:val="24"/>
          <w:szCs w:val="24"/>
        </w:rPr>
        <w:t>, galiojantį</w:t>
      </w:r>
      <w:r w:rsidRPr="00D0133C">
        <w:rPr>
          <w:sz w:val="24"/>
          <w:szCs w:val="24"/>
        </w:rPr>
        <w:t xml:space="preserve"> susitarimo dėl Pakeičiamų darbų </w:t>
      </w:r>
      <w:r w:rsidR="003529C2" w:rsidRPr="00D0133C">
        <w:rPr>
          <w:sz w:val="24"/>
          <w:szCs w:val="24"/>
        </w:rPr>
        <w:t xml:space="preserve">sudarymo </w:t>
      </w:r>
      <w:r w:rsidRPr="00D0133C">
        <w:rPr>
          <w:sz w:val="24"/>
          <w:szCs w:val="24"/>
        </w:rPr>
        <w:t>metu</w:t>
      </w:r>
      <w:r w:rsidR="008065AF" w:rsidRPr="00D0133C">
        <w:rPr>
          <w:sz w:val="24"/>
          <w:szCs w:val="24"/>
        </w:rPr>
        <w:t>;</w:t>
      </w:r>
    </w:p>
    <w:p w14:paraId="331139F8" w14:textId="61E7DBA2" w:rsidR="00DD0465" w:rsidRPr="00D0133C" w:rsidRDefault="00DC4623" w:rsidP="00DC4623">
      <w:pPr>
        <w:pStyle w:val="paragrafesraas"/>
        <w:tabs>
          <w:tab w:val="num" w:pos="1418"/>
          <w:tab w:val="num" w:pos="2127"/>
          <w:tab w:val="left" w:pos="2835"/>
        </w:tabs>
        <w:ind w:left="2268" w:hanging="851"/>
        <w:rPr>
          <w:sz w:val="24"/>
          <w:szCs w:val="24"/>
        </w:rPr>
      </w:pPr>
      <w:bookmarkStart w:id="637" w:name="_Ref190676819"/>
      <w:bookmarkEnd w:id="636"/>
      <w:r w:rsidRPr="00D0133C">
        <w:rPr>
          <w:sz w:val="24"/>
          <w:szCs w:val="24"/>
        </w:rPr>
        <w:t>dėl pakeitimo atsisakomų statybos (įrengimo) darbų kainos apskaičiuojamos pagal SISTELA informacinės bazės įkainius, jeigu tokie yra, o jeigu tokio da</w:t>
      </w:r>
      <w:r w:rsidR="00841222">
        <w:rPr>
          <w:sz w:val="24"/>
          <w:szCs w:val="24"/>
        </w:rPr>
        <w:t>r</w:t>
      </w:r>
      <w:r w:rsidRPr="00D0133C">
        <w:rPr>
          <w:sz w:val="24"/>
          <w:szCs w:val="24"/>
        </w:rPr>
        <w:t>bo pavadinimo nėra SISTELA informacinėje bazėje, pagal jam artimiausią SISTELA informacinėje bazėje esančio darbo įkainį, galiojus</w:t>
      </w:r>
      <w:r w:rsidR="00285941" w:rsidRPr="00D0133C">
        <w:rPr>
          <w:sz w:val="24"/>
          <w:szCs w:val="24"/>
        </w:rPr>
        <w:t>į</w:t>
      </w:r>
      <w:r w:rsidRPr="00D0133C">
        <w:rPr>
          <w:sz w:val="24"/>
          <w:szCs w:val="24"/>
        </w:rPr>
        <w:t xml:space="preserve"> Pasiūlymo pateikimo metu;</w:t>
      </w:r>
      <w:bookmarkEnd w:id="637"/>
    </w:p>
    <w:bookmarkStart w:id="638" w:name="_Hlk142316957"/>
    <w:p w14:paraId="6D069ECE" w14:textId="25BBC552" w:rsidR="008065AF" w:rsidRPr="00D0133C" w:rsidRDefault="008065AF" w:rsidP="00C454A2">
      <w:pPr>
        <w:pStyle w:val="paragrafesraas"/>
        <w:tabs>
          <w:tab w:val="num" w:pos="1418"/>
          <w:tab w:val="num" w:pos="2268"/>
        </w:tabs>
        <w:ind w:left="2268" w:hanging="851"/>
        <w:rPr>
          <w:sz w:val="24"/>
          <w:szCs w:val="24"/>
        </w:rPr>
      </w:pPr>
      <w:r w:rsidRPr="00D0133C">
        <w:rPr>
          <w:sz w:val="24"/>
          <w:szCs w:val="24"/>
        </w:rPr>
        <w:fldChar w:fldCharType="begin"/>
      </w:r>
      <w:r w:rsidRPr="00D0133C">
        <w:rPr>
          <w:sz w:val="24"/>
          <w:szCs w:val="24"/>
        </w:rPr>
        <w:instrText xml:space="preserve"> REF _Ref105585491 \r \h </w:instrText>
      </w:r>
      <w:r w:rsidR="00D0133C">
        <w:rPr>
          <w:sz w:val="24"/>
          <w:szCs w:val="24"/>
        </w:rPr>
        <w:instrText xml:space="preserve"> \* MERGEFORMAT </w:instrText>
      </w:r>
      <w:r w:rsidRPr="00D0133C">
        <w:rPr>
          <w:sz w:val="24"/>
          <w:szCs w:val="24"/>
        </w:rPr>
      </w:r>
      <w:r w:rsidRPr="00D0133C">
        <w:rPr>
          <w:sz w:val="24"/>
          <w:szCs w:val="24"/>
        </w:rPr>
        <w:fldChar w:fldCharType="separate"/>
      </w:r>
      <w:r w:rsidR="00E3063E">
        <w:rPr>
          <w:sz w:val="24"/>
          <w:szCs w:val="24"/>
        </w:rPr>
        <w:t>17.6.1</w:t>
      </w:r>
      <w:r w:rsidRPr="00D0133C">
        <w:rPr>
          <w:sz w:val="24"/>
          <w:szCs w:val="24"/>
        </w:rPr>
        <w:fldChar w:fldCharType="end"/>
      </w:r>
      <w:r w:rsidRPr="00D0133C">
        <w:rPr>
          <w:sz w:val="24"/>
          <w:szCs w:val="24"/>
        </w:rPr>
        <w:t xml:space="preserve"> - </w:t>
      </w:r>
      <w:r w:rsidR="00811DD9">
        <w:rPr>
          <w:sz w:val="24"/>
          <w:szCs w:val="24"/>
        </w:rPr>
        <w:fldChar w:fldCharType="begin"/>
      </w:r>
      <w:r w:rsidR="00811DD9">
        <w:rPr>
          <w:sz w:val="24"/>
          <w:szCs w:val="24"/>
        </w:rPr>
        <w:instrText xml:space="preserve"> REF _Ref190676819 \r \h </w:instrText>
      </w:r>
      <w:r w:rsidR="00811DD9">
        <w:rPr>
          <w:sz w:val="24"/>
          <w:szCs w:val="24"/>
        </w:rPr>
      </w:r>
      <w:r w:rsidR="00811DD9">
        <w:rPr>
          <w:sz w:val="24"/>
          <w:szCs w:val="24"/>
        </w:rPr>
        <w:fldChar w:fldCharType="separate"/>
      </w:r>
      <w:r w:rsidR="00E3063E">
        <w:rPr>
          <w:sz w:val="24"/>
          <w:szCs w:val="24"/>
        </w:rPr>
        <w:t>17.6.4</w:t>
      </w:r>
      <w:r w:rsidR="00811DD9">
        <w:rPr>
          <w:sz w:val="24"/>
          <w:szCs w:val="24"/>
        </w:rPr>
        <w:fldChar w:fldCharType="end"/>
      </w:r>
      <w:r w:rsidR="00DC4623" w:rsidRPr="00D0133C">
        <w:rPr>
          <w:sz w:val="24"/>
          <w:szCs w:val="24"/>
        </w:rPr>
        <w:t xml:space="preserve"> </w:t>
      </w:r>
      <w:r w:rsidRPr="00D0133C">
        <w:rPr>
          <w:sz w:val="24"/>
          <w:szCs w:val="24"/>
        </w:rPr>
        <w:t xml:space="preserve">punktuose nustatytų Pakeitimo kainos </w:t>
      </w:r>
      <w:r w:rsidR="00300E3F" w:rsidRPr="00D0133C">
        <w:rPr>
          <w:sz w:val="24"/>
          <w:szCs w:val="24"/>
        </w:rPr>
        <w:t>pagrįstumas nagrinėjamas</w:t>
      </w:r>
      <w:r w:rsidRPr="00D0133C">
        <w:rPr>
          <w:sz w:val="24"/>
          <w:szCs w:val="24"/>
        </w:rPr>
        <w:t xml:space="preserve"> komisij</w:t>
      </w:r>
      <w:r w:rsidR="00300E3F" w:rsidRPr="00D0133C">
        <w:rPr>
          <w:sz w:val="24"/>
          <w:szCs w:val="24"/>
        </w:rPr>
        <w:t>oje</w:t>
      </w:r>
      <w:r w:rsidRPr="00D0133C">
        <w:rPr>
          <w:sz w:val="24"/>
          <w:szCs w:val="24"/>
        </w:rPr>
        <w:t>, nurodyt</w:t>
      </w:r>
      <w:r w:rsidR="00300E3F" w:rsidRPr="00D0133C">
        <w:rPr>
          <w:sz w:val="24"/>
          <w:szCs w:val="24"/>
        </w:rPr>
        <w:t>oje</w:t>
      </w:r>
      <w:r w:rsidRPr="00D0133C">
        <w:rPr>
          <w:sz w:val="24"/>
          <w:szCs w:val="24"/>
        </w:rPr>
        <w:t xml:space="preserve"> Sutarties </w:t>
      </w:r>
      <w:r w:rsidRPr="00D0133C">
        <w:rPr>
          <w:sz w:val="24"/>
          <w:szCs w:val="24"/>
        </w:rPr>
        <w:fldChar w:fldCharType="begin"/>
      </w:r>
      <w:r w:rsidRPr="00D0133C">
        <w:rPr>
          <w:sz w:val="24"/>
          <w:szCs w:val="24"/>
        </w:rPr>
        <w:instrText xml:space="preserve"> REF _Ref286319572 \r \h  \* MERGEFORMAT </w:instrText>
      </w:r>
      <w:r w:rsidRPr="00D0133C">
        <w:rPr>
          <w:sz w:val="24"/>
          <w:szCs w:val="24"/>
        </w:rPr>
      </w:r>
      <w:r w:rsidRPr="00D0133C">
        <w:rPr>
          <w:sz w:val="24"/>
          <w:szCs w:val="24"/>
        </w:rPr>
        <w:fldChar w:fldCharType="separate"/>
      </w:r>
      <w:r w:rsidR="00E3063E">
        <w:rPr>
          <w:sz w:val="24"/>
          <w:szCs w:val="24"/>
        </w:rPr>
        <w:t>52</w:t>
      </w:r>
      <w:r w:rsidRPr="00D0133C">
        <w:rPr>
          <w:sz w:val="24"/>
          <w:szCs w:val="24"/>
        </w:rPr>
        <w:fldChar w:fldCharType="end"/>
      </w:r>
      <w:r w:rsidRPr="00D0133C">
        <w:rPr>
          <w:sz w:val="24"/>
          <w:szCs w:val="24"/>
        </w:rPr>
        <w:t xml:space="preserve"> punkte.</w:t>
      </w:r>
      <w:bookmarkEnd w:id="638"/>
    </w:p>
    <w:p w14:paraId="1FED09CA" w14:textId="4AE0013E" w:rsidR="00FD14BA" w:rsidRPr="000D4699" w:rsidRDefault="00FD14BA" w:rsidP="002310CC">
      <w:pPr>
        <w:pStyle w:val="paragrafai"/>
        <w:tabs>
          <w:tab w:val="num" w:pos="1418"/>
        </w:tabs>
        <w:ind w:left="1418" w:hanging="851"/>
        <w:rPr>
          <w:sz w:val="24"/>
          <w:szCs w:val="24"/>
        </w:rPr>
      </w:pPr>
      <w:bookmarkStart w:id="639" w:name="_Ref105742306"/>
      <w:r w:rsidRPr="000D4699">
        <w:rPr>
          <w:sz w:val="24"/>
          <w:szCs w:val="24"/>
        </w:rPr>
        <w:lastRenderedPageBreak/>
        <w:t xml:space="preserve">Šalys susitaria, kad Pakeičiamų paslaugų kaina apskaičiuojama laikantis šių </w:t>
      </w:r>
      <w:r w:rsidR="00396BF8">
        <w:rPr>
          <w:sz w:val="24"/>
          <w:szCs w:val="24"/>
        </w:rPr>
        <w:t>sąlygų</w:t>
      </w:r>
      <w:r w:rsidRPr="000D4699">
        <w:rPr>
          <w:sz w:val="24"/>
          <w:szCs w:val="24"/>
        </w:rPr>
        <w:t>:</w:t>
      </w:r>
      <w:bookmarkEnd w:id="639"/>
    </w:p>
    <w:p w14:paraId="639D50AA" w14:textId="4228F643" w:rsidR="00FD14BA" w:rsidRPr="000D4699" w:rsidRDefault="00FD14BA" w:rsidP="002310CC">
      <w:pPr>
        <w:pStyle w:val="paragrafesraas"/>
        <w:tabs>
          <w:tab w:val="num" w:pos="1418"/>
          <w:tab w:val="num" w:pos="2268"/>
        </w:tabs>
        <w:ind w:left="2268" w:hanging="851"/>
        <w:rPr>
          <w:sz w:val="24"/>
          <w:szCs w:val="24"/>
        </w:rPr>
      </w:pPr>
      <w:bookmarkStart w:id="640" w:name="_Ref140132123"/>
      <w:r w:rsidRPr="00511551">
        <w:rPr>
          <w:sz w:val="24"/>
          <w:szCs w:val="24"/>
        </w:rPr>
        <w:t xml:space="preserve">pagal Privataus subjekto siūlomas kainas, kurios negali būti didesnės už vidutinę rinkos kainą, kuri nustatoma įvertinus ne mažiau </w:t>
      </w:r>
      <w:r w:rsidRPr="000D4699">
        <w:rPr>
          <w:sz w:val="24"/>
          <w:szCs w:val="24"/>
        </w:rPr>
        <w:t xml:space="preserve">kaip </w:t>
      </w:r>
      <w:r w:rsidR="00E719CF">
        <w:rPr>
          <w:sz w:val="24"/>
          <w:szCs w:val="24"/>
        </w:rPr>
        <w:t>3</w:t>
      </w:r>
      <w:r w:rsidR="00E719CF" w:rsidRPr="000D4699">
        <w:rPr>
          <w:sz w:val="24"/>
          <w:szCs w:val="24"/>
        </w:rPr>
        <w:t xml:space="preserve"> </w:t>
      </w:r>
      <w:r w:rsidRPr="000D4699">
        <w:rPr>
          <w:sz w:val="24"/>
          <w:szCs w:val="24"/>
        </w:rPr>
        <w:t>(</w:t>
      </w:r>
      <w:r w:rsidR="00E719CF">
        <w:rPr>
          <w:sz w:val="24"/>
          <w:szCs w:val="24"/>
        </w:rPr>
        <w:t>trijų</w:t>
      </w:r>
      <w:r w:rsidRPr="000D4699">
        <w:rPr>
          <w:sz w:val="24"/>
          <w:szCs w:val="24"/>
        </w:rPr>
        <w:t xml:space="preserve">) rinkoje esančių ūkio subjektų </w:t>
      </w:r>
      <w:r w:rsidR="00285941" w:rsidRPr="000D4699">
        <w:rPr>
          <w:sz w:val="24"/>
          <w:szCs w:val="24"/>
        </w:rPr>
        <w:t>(jeigu tiek ūkio subjektų yra rinkoje)</w:t>
      </w:r>
      <w:r w:rsidR="00285941">
        <w:rPr>
          <w:sz w:val="24"/>
          <w:szCs w:val="24"/>
        </w:rPr>
        <w:t xml:space="preserve"> </w:t>
      </w:r>
      <w:r w:rsidRPr="000D4699">
        <w:rPr>
          <w:sz w:val="24"/>
          <w:szCs w:val="24"/>
        </w:rPr>
        <w:t>paslaugų kainas</w:t>
      </w:r>
      <w:r w:rsidR="00285941">
        <w:rPr>
          <w:sz w:val="24"/>
          <w:szCs w:val="24"/>
        </w:rPr>
        <w:t>, galiojančias</w:t>
      </w:r>
      <w:r w:rsidRPr="000D4699">
        <w:rPr>
          <w:sz w:val="24"/>
          <w:szCs w:val="24"/>
        </w:rPr>
        <w:t xml:space="preserve"> susitarimo dėl Papildomų paslaugų </w:t>
      </w:r>
      <w:r w:rsidR="00285941">
        <w:rPr>
          <w:sz w:val="24"/>
          <w:szCs w:val="24"/>
        </w:rPr>
        <w:t>sudarymo</w:t>
      </w:r>
      <w:r w:rsidR="00285941" w:rsidRPr="000D4699">
        <w:rPr>
          <w:sz w:val="24"/>
          <w:szCs w:val="24"/>
        </w:rPr>
        <w:t xml:space="preserve"> </w:t>
      </w:r>
      <w:r w:rsidRPr="000D4699">
        <w:rPr>
          <w:sz w:val="24"/>
          <w:szCs w:val="24"/>
        </w:rPr>
        <w:t>metu</w:t>
      </w:r>
      <w:r w:rsidR="00811DD9">
        <w:rPr>
          <w:sz w:val="24"/>
          <w:szCs w:val="24"/>
        </w:rPr>
        <w:t>;</w:t>
      </w:r>
      <w:bookmarkEnd w:id="640"/>
    </w:p>
    <w:p w14:paraId="2C868278" w14:textId="78A26D78" w:rsidR="00DD0465" w:rsidRPr="000D4699" w:rsidRDefault="008065AF" w:rsidP="002310CC">
      <w:pPr>
        <w:pStyle w:val="paragrafesraas"/>
        <w:tabs>
          <w:tab w:val="num" w:pos="1418"/>
          <w:tab w:val="num" w:pos="2268"/>
        </w:tabs>
        <w:ind w:left="2268" w:hanging="851"/>
        <w:rPr>
          <w:sz w:val="24"/>
          <w:szCs w:val="24"/>
        </w:rPr>
      </w:pPr>
      <w:bookmarkStart w:id="641" w:name="_Hlk142317001"/>
      <w:r w:rsidRPr="00B05C6F">
        <w:rPr>
          <w:sz w:val="24"/>
          <w:szCs w:val="24"/>
        </w:rPr>
        <w:t xml:space="preserve">Sutarties </w:t>
      </w:r>
      <w:r>
        <w:rPr>
          <w:sz w:val="24"/>
          <w:szCs w:val="24"/>
        </w:rPr>
        <w:fldChar w:fldCharType="begin"/>
      </w:r>
      <w:r>
        <w:rPr>
          <w:sz w:val="24"/>
          <w:szCs w:val="24"/>
        </w:rPr>
        <w:instrText xml:space="preserve"> REF _Ref140132123 \r \h </w:instrText>
      </w:r>
      <w:r>
        <w:rPr>
          <w:sz w:val="24"/>
          <w:szCs w:val="24"/>
        </w:rPr>
      </w:r>
      <w:r>
        <w:rPr>
          <w:sz w:val="24"/>
          <w:szCs w:val="24"/>
        </w:rPr>
        <w:fldChar w:fldCharType="separate"/>
      </w:r>
      <w:r w:rsidR="00E3063E">
        <w:rPr>
          <w:sz w:val="24"/>
          <w:szCs w:val="24"/>
        </w:rPr>
        <w:t>17.7.1</w:t>
      </w:r>
      <w:r>
        <w:rPr>
          <w:sz w:val="24"/>
          <w:szCs w:val="24"/>
        </w:rPr>
        <w:fldChar w:fldCharType="end"/>
      </w:r>
      <w:r w:rsidRPr="00511551">
        <w:rPr>
          <w:sz w:val="24"/>
          <w:szCs w:val="24"/>
        </w:rPr>
        <w:t xml:space="preserve"> </w:t>
      </w:r>
      <w:r w:rsidRPr="00B05C6F">
        <w:rPr>
          <w:sz w:val="24"/>
          <w:szCs w:val="24"/>
        </w:rPr>
        <w:t>punkt</w:t>
      </w:r>
      <w:r>
        <w:rPr>
          <w:sz w:val="24"/>
          <w:szCs w:val="24"/>
        </w:rPr>
        <w:t>e</w:t>
      </w:r>
      <w:r w:rsidRPr="00B05C6F">
        <w:rPr>
          <w:sz w:val="24"/>
          <w:szCs w:val="24"/>
        </w:rPr>
        <w:t xml:space="preserve"> </w:t>
      </w:r>
      <w:r w:rsidR="00285941">
        <w:rPr>
          <w:sz w:val="24"/>
          <w:szCs w:val="24"/>
        </w:rPr>
        <w:t>nustatyto</w:t>
      </w:r>
      <w:r w:rsidR="00285941" w:rsidRPr="00B05C6F">
        <w:rPr>
          <w:sz w:val="24"/>
          <w:szCs w:val="24"/>
        </w:rPr>
        <w:t xml:space="preserve"> </w:t>
      </w:r>
      <w:r>
        <w:rPr>
          <w:sz w:val="24"/>
          <w:szCs w:val="24"/>
        </w:rPr>
        <w:t>Pakeitimo</w:t>
      </w:r>
      <w:r w:rsidRPr="00511551">
        <w:rPr>
          <w:sz w:val="24"/>
          <w:szCs w:val="24"/>
        </w:rPr>
        <w:t xml:space="preserve"> kainos </w:t>
      </w:r>
      <w:r w:rsidR="00285941">
        <w:rPr>
          <w:sz w:val="24"/>
          <w:szCs w:val="24"/>
        </w:rPr>
        <w:t>pagrįstumas nagrinėjamas</w:t>
      </w:r>
      <w:r w:rsidR="00285941" w:rsidRPr="00511551">
        <w:rPr>
          <w:sz w:val="24"/>
          <w:szCs w:val="24"/>
        </w:rPr>
        <w:t xml:space="preserve"> </w:t>
      </w:r>
      <w:r w:rsidR="00285941">
        <w:rPr>
          <w:sz w:val="24"/>
          <w:szCs w:val="24"/>
        </w:rPr>
        <w:t>komisijoje, nurodytoj</w:t>
      </w:r>
      <w:r w:rsidR="00300E3F">
        <w:rPr>
          <w:sz w:val="24"/>
          <w:szCs w:val="24"/>
        </w:rPr>
        <w:t>e</w:t>
      </w:r>
      <w:r w:rsidR="00285941">
        <w:rPr>
          <w:sz w:val="24"/>
          <w:szCs w:val="24"/>
        </w:rPr>
        <w:t xml:space="preserve"> </w:t>
      </w:r>
      <w:r w:rsidR="00285941" w:rsidRPr="00511551">
        <w:rPr>
          <w:sz w:val="24"/>
          <w:szCs w:val="24"/>
        </w:rPr>
        <w:t xml:space="preserve">Sutarties </w:t>
      </w:r>
      <w:r w:rsidR="00285941" w:rsidRPr="00511551">
        <w:rPr>
          <w:sz w:val="24"/>
          <w:szCs w:val="24"/>
        </w:rPr>
        <w:fldChar w:fldCharType="begin"/>
      </w:r>
      <w:r w:rsidR="00285941" w:rsidRPr="00511551">
        <w:rPr>
          <w:sz w:val="24"/>
          <w:szCs w:val="24"/>
        </w:rPr>
        <w:instrText xml:space="preserve"> REF _Ref286319572 \r \h  \* MERGEFORMAT </w:instrText>
      </w:r>
      <w:r w:rsidR="00285941" w:rsidRPr="00511551">
        <w:rPr>
          <w:sz w:val="24"/>
          <w:szCs w:val="24"/>
        </w:rPr>
      </w:r>
      <w:r w:rsidR="00285941" w:rsidRPr="00511551">
        <w:rPr>
          <w:sz w:val="24"/>
          <w:szCs w:val="24"/>
        </w:rPr>
        <w:fldChar w:fldCharType="separate"/>
      </w:r>
      <w:r w:rsidR="00E3063E">
        <w:rPr>
          <w:sz w:val="24"/>
          <w:szCs w:val="24"/>
        </w:rPr>
        <w:t>52</w:t>
      </w:r>
      <w:r w:rsidR="00285941" w:rsidRPr="00511551">
        <w:rPr>
          <w:sz w:val="24"/>
          <w:szCs w:val="24"/>
        </w:rPr>
        <w:fldChar w:fldCharType="end"/>
      </w:r>
      <w:r w:rsidR="00285941" w:rsidRPr="00511551">
        <w:rPr>
          <w:sz w:val="24"/>
          <w:szCs w:val="24"/>
        </w:rPr>
        <w:t xml:space="preserve"> punkte</w:t>
      </w:r>
      <w:bookmarkEnd w:id="641"/>
      <w:r w:rsidR="00FD14BA" w:rsidRPr="000D4699">
        <w:rPr>
          <w:sz w:val="24"/>
          <w:szCs w:val="24"/>
        </w:rPr>
        <w:t>.</w:t>
      </w:r>
    </w:p>
    <w:p w14:paraId="26B3EFAF" w14:textId="02E0312C" w:rsidR="00430BC2" w:rsidRPr="000D4699" w:rsidRDefault="00430BC2" w:rsidP="002310CC">
      <w:pPr>
        <w:pStyle w:val="paragrafai"/>
        <w:tabs>
          <w:tab w:val="num" w:pos="1418"/>
        </w:tabs>
        <w:ind w:left="1418" w:hanging="851"/>
        <w:rPr>
          <w:sz w:val="24"/>
          <w:szCs w:val="24"/>
        </w:rPr>
      </w:pPr>
      <w:r w:rsidRPr="000D4699">
        <w:rPr>
          <w:sz w:val="24"/>
          <w:szCs w:val="24"/>
        </w:rPr>
        <w:t xml:space="preserve">Jeigu tarp Šalių kyla ginčas dėl pasiūlymo ar dėl atsisakymo </w:t>
      </w:r>
      <w:r w:rsidR="008065AF">
        <w:rPr>
          <w:sz w:val="24"/>
          <w:szCs w:val="24"/>
        </w:rPr>
        <w:t>atlikti Pakeitimą</w:t>
      </w:r>
      <w:r w:rsidRPr="000D4699">
        <w:rPr>
          <w:sz w:val="24"/>
          <w:szCs w:val="24"/>
        </w:rPr>
        <w:t>, gin</w:t>
      </w:r>
      <w:r w:rsidR="00DD0465" w:rsidRPr="000D4699">
        <w:rPr>
          <w:sz w:val="24"/>
          <w:szCs w:val="24"/>
        </w:rPr>
        <w:t>čas sprendžiamas Sutarties</w:t>
      </w:r>
      <w:r w:rsidRPr="000D4699">
        <w:rPr>
          <w:sz w:val="24"/>
          <w:szCs w:val="24"/>
        </w:rPr>
        <w:t xml:space="preserve"> </w:t>
      </w:r>
      <w:r w:rsidR="00DD0465" w:rsidRPr="000D4699">
        <w:rPr>
          <w:sz w:val="24"/>
          <w:szCs w:val="24"/>
        </w:rPr>
        <w:fldChar w:fldCharType="begin"/>
      </w:r>
      <w:r w:rsidR="00DD0465" w:rsidRPr="000D4699">
        <w:rPr>
          <w:sz w:val="24"/>
          <w:szCs w:val="24"/>
        </w:rPr>
        <w:instrText xml:space="preserve"> REF _Ref284491700 \r \h  \* MERGEFORMAT </w:instrText>
      </w:r>
      <w:r w:rsidR="00DD0465" w:rsidRPr="000D4699">
        <w:rPr>
          <w:sz w:val="24"/>
          <w:szCs w:val="24"/>
        </w:rPr>
      </w:r>
      <w:r w:rsidR="00DD0465" w:rsidRPr="000D4699">
        <w:rPr>
          <w:sz w:val="24"/>
          <w:szCs w:val="24"/>
        </w:rPr>
        <w:fldChar w:fldCharType="separate"/>
      </w:r>
      <w:r w:rsidR="00E3063E">
        <w:rPr>
          <w:sz w:val="24"/>
          <w:szCs w:val="24"/>
        </w:rPr>
        <w:t>54</w:t>
      </w:r>
      <w:r w:rsidR="00DD0465" w:rsidRPr="000D4699">
        <w:rPr>
          <w:sz w:val="24"/>
          <w:szCs w:val="24"/>
        </w:rPr>
        <w:fldChar w:fldCharType="end"/>
      </w:r>
      <w:r w:rsidR="00DD0465" w:rsidRPr="000D4699">
        <w:rPr>
          <w:sz w:val="24"/>
          <w:szCs w:val="24"/>
        </w:rPr>
        <w:t xml:space="preserve"> </w:t>
      </w:r>
      <w:r w:rsidRPr="000D4699">
        <w:rPr>
          <w:sz w:val="24"/>
          <w:szCs w:val="24"/>
        </w:rPr>
        <w:t xml:space="preserve">punkte nustatyta tvarka. </w:t>
      </w:r>
    </w:p>
    <w:p w14:paraId="5FFEC166" w14:textId="22E95EE1" w:rsidR="00430BC2" w:rsidRPr="00511551" w:rsidRDefault="00430BC2" w:rsidP="002310CC">
      <w:pPr>
        <w:pStyle w:val="paragrafai"/>
        <w:tabs>
          <w:tab w:val="num" w:pos="1418"/>
        </w:tabs>
        <w:ind w:left="1418" w:hanging="851"/>
        <w:rPr>
          <w:sz w:val="24"/>
          <w:szCs w:val="24"/>
        </w:rPr>
      </w:pPr>
      <w:r w:rsidRPr="000D4699">
        <w:rPr>
          <w:sz w:val="24"/>
          <w:szCs w:val="24"/>
        </w:rPr>
        <w:t>Šalims susitarus dėl pasiūlymo</w:t>
      </w:r>
      <w:r w:rsidRPr="00511551">
        <w:rPr>
          <w:sz w:val="24"/>
          <w:szCs w:val="24"/>
        </w:rPr>
        <w:t xml:space="preserve"> ar atsisakymo atlikti </w:t>
      </w:r>
      <w:r w:rsidR="008065AF">
        <w:rPr>
          <w:sz w:val="24"/>
          <w:szCs w:val="24"/>
        </w:rPr>
        <w:t>P</w:t>
      </w:r>
      <w:r w:rsidRPr="00511551">
        <w:rPr>
          <w:sz w:val="24"/>
          <w:szCs w:val="24"/>
        </w:rPr>
        <w:t>akeitimą, arba gi</w:t>
      </w:r>
      <w:r w:rsidR="006E515E" w:rsidRPr="00511551">
        <w:rPr>
          <w:sz w:val="24"/>
          <w:szCs w:val="24"/>
        </w:rPr>
        <w:t xml:space="preserve">nčą išsprendus šios Sutarties </w:t>
      </w:r>
      <w:r w:rsidR="006E515E" w:rsidRPr="00511551">
        <w:rPr>
          <w:sz w:val="24"/>
          <w:szCs w:val="24"/>
        </w:rPr>
        <w:fldChar w:fldCharType="begin"/>
      </w:r>
      <w:r w:rsidR="006E515E" w:rsidRPr="00511551">
        <w:rPr>
          <w:sz w:val="24"/>
          <w:szCs w:val="24"/>
        </w:rPr>
        <w:instrText xml:space="preserve"> REF _Ref284491700 \r \h </w:instrText>
      </w:r>
      <w:r w:rsidR="009C2D1C" w:rsidRPr="00511551">
        <w:rPr>
          <w:sz w:val="24"/>
          <w:szCs w:val="24"/>
        </w:rPr>
        <w:instrText xml:space="preserve"> \* MERGEFORMAT </w:instrText>
      </w:r>
      <w:r w:rsidR="006E515E" w:rsidRPr="00511551">
        <w:rPr>
          <w:sz w:val="24"/>
          <w:szCs w:val="24"/>
        </w:rPr>
      </w:r>
      <w:r w:rsidR="006E515E" w:rsidRPr="00511551">
        <w:rPr>
          <w:sz w:val="24"/>
          <w:szCs w:val="24"/>
        </w:rPr>
        <w:fldChar w:fldCharType="separate"/>
      </w:r>
      <w:r w:rsidR="00E3063E">
        <w:rPr>
          <w:sz w:val="24"/>
          <w:szCs w:val="24"/>
        </w:rPr>
        <w:t>54</w:t>
      </w:r>
      <w:r w:rsidR="006E515E" w:rsidRPr="00511551">
        <w:rPr>
          <w:sz w:val="24"/>
          <w:szCs w:val="24"/>
        </w:rPr>
        <w:fldChar w:fldCharType="end"/>
      </w:r>
      <w:r w:rsidRPr="00511551">
        <w:rPr>
          <w:sz w:val="24"/>
          <w:szCs w:val="24"/>
        </w:rPr>
        <w:t xml:space="preserve"> punkte nustatyta tvarka, atitinkama Šalis patvirtina gautą pasiūlymą (su pakeitimais, jei taikoma)</w:t>
      </w:r>
      <w:r w:rsidR="00BB4BDB">
        <w:rPr>
          <w:sz w:val="24"/>
          <w:szCs w:val="24"/>
        </w:rPr>
        <w:t xml:space="preserve"> arba atšaukia savo inicijuotą p</w:t>
      </w:r>
      <w:r w:rsidRPr="00511551">
        <w:rPr>
          <w:sz w:val="24"/>
          <w:szCs w:val="24"/>
        </w:rPr>
        <w:t xml:space="preserve">akeitimą. </w:t>
      </w:r>
    </w:p>
    <w:p w14:paraId="4B4E4211" w14:textId="395A0444" w:rsidR="00430BC2" w:rsidRPr="00511551" w:rsidRDefault="00430BC2" w:rsidP="002310CC">
      <w:pPr>
        <w:pStyle w:val="paragrafai"/>
        <w:tabs>
          <w:tab w:val="num" w:pos="1418"/>
        </w:tabs>
        <w:ind w:left="1418" w:hanging="851"/>
        <w:rPr>
          <w:sz w:val="24"/>
          <w:szCs w:val="24"/>
        </w:rPr>
      </w:pPr>
      <w:r w:rsidRPr="00511551">
        <w:rPr>
          <w:sz w:val="24"/>
          <w:szCs w:val="24"/>
        </w:rPr>
        <w:t xml:space="preserve">Šalims sutarus dėl </w:t>
      </w:r>
      <w:r w:rsidR="008065AF">
        <w:rPr>
          <w:sz w:val="24"/>
          <w:szCs w:val="24"/>
        </w:rPr>
        <w:t>P</w:t>
      </w:r>
      <w:r w:rsidRPr="00511551">
        <w:rPr>
          <w:sz w:val="24"/>
          <w:szCs w:val="24"/>
        </w:rPr>
        <w:t xml:space="preserve">akeitimo, jeigu yra poreikis, raštu suderina atitinkamą keitimų grafiką. Jeigu iškyla ginčas tarp Šalių dėl Pakeitimo grafiko, ginčas sprendžiamas šios Sutarties </w:t>
      </w:r>
      <w:r w:rsidR="006E515E" w:rsidRPr="00511551">
        <w:rPr>
          <w:sz w:val="24"/>
          <w:szCs w:val="24"/>
        </w:rPr>
        <w:fldChar w:fldCharType="begin"/>
      </w:r>
      <w:r w:rsidR="006E515E" w:rsidRPr="00511551">
        <w:rPr>
          <w:sz w:val="24"/>
          <w:szCs w:val="24"/>
        </w:rPr>
        <w:instrText xml:space="preserve"> REF _Ref284491700 \r \h </w:instrText>
      </w:r>
      <w:r w:rsidR="009C2D1C" w:rsidRPr="00511551">
        <w:rPr>
          <w:sz w:val="24"/>
          <w:szCs w:val="24"/>
        </w:rPr>
        <w:instrText xml:space="preserve"> \* MERGEFORMAT </w:instrText>
      </w:r>
      <w:r w:rsidR="006E515E" w:rsidRPr="00511551">
        <w:rPr>
          <w:sz w:val="24"/>
          <w:szCs w:val="24"/>
        </w:rPr>
      </w:r>
      <w:r w:rsidR="006E515E" w:rsidRPr="00511551">
        <w:rPr>
          <w:sz w:val="24"/>
          <w:szCs w:val="24"/>
        </w:rPr>
        <w:fldChar w:fldCharType="separate"/>
      </w:r>
      <w:r w:rsidR="00E3063E">
        <w:rPr>
          <w:sz w:val="24"/>
          <w:szCs w:val="24"/>
        </w:rPr>
        <w:t>54</w:t>
      </w:r>
      <w:r w:rsidR="006E515E" w:rsidRPr="00511551">
        <w:rPr>
          <w:sz w:val="24"/>
          <w:szCs w:val="24"/>
        </w:rPr>
        <w:fldChar w:fldCharType="end"/>
      </w:r>
      <w:r w:rsidRPr="00511551">
        <w:rPr>
          <w:sz w:val="24"/>
          <w:szCs w:val="24"/>
        </w:rPr>
        <w:t xml:space="preserve"> punkte nustatyta tvarka. </w:t>
      </w:r>
    </w:p>
    <w:p w14:paraId="1449621E" w14:textId="578361D2" w:rsidR="00430BC2" w:rsidRPr="00511551" w:rsidRDefault="00430BC2" w:rsidP="002310CC">
      <w:pPr>
        <w:pStyle w:val="paragrafai"/>
        <w:tabs>
          <w:tab w:val="num" w:pos="1418"/>
        </w:tabs>
        <w:ind w:left="1418" w:hanging="851"/>
        <w:rPr>
          <w:sz w:val="24"/>
          <w:szCs w:val="24"/>
        </w:rPr>
      </w:pPr>
      <w:r w:rsidRPr="00511551">
        <w:rPr>
          <w:sz w:val="24"/>
          <w:szCs w:val="24"/>
        </w:rPr>
        <w:t xml:space="preserve">Patvirtinus pasiūlymą arba gavus sutikimą, Privatus subjektas privalo ne vėliau, kaip per 10 (dešimt) Darbo dienų pateikti Valdžios subjektui pakeistą Finansinį veiklos modelį šios Sutarties </w:t>
      </w:r>
      <w:r w:rsidR="00593C4B">
        <w:rPr>
          <w:sz w:val="24"/>
          <w:szCs w:val="24"/>
        </w:rPr>
        <w:fldChar w:fldCharType="begin"/>
      </w:r>
      <w:r w:rsidR="00593C4B">
        <w:rPr>
          <w:sz w:val="24"/>
          <w:szCs w:val="24"/>
        </w:rPr>
        <w:instrText xml:space="preserve"> REF _Ref110234991 \r \h </w:instrText>
      </w:r>
      <w:r w:rsidR="00593C4B">
        <w:rPr>
          <w:sz w:val="24"/>
          <w:szCs w:val="24"/>
        </w:rPr>
      </w:r>
      <w:r w:rsidR="00593C4B">
        <w:rPr>
          <w:sz w:val="24"/>
          <w:szCs w:val="24"/>
        </w:rPr>
        <w:fldChar w:fldCharType="separate"/>
      </w:r>
      <w:r w:rsidR="00E3063E">
        <w:rPr>
          <w:sz w:val="24"/>
          <w:szCs w:val="24"/>
        </w:rPr>
        <w:t>3</w:t>
      </w:r>
      <w:r w:rsidR="00593C4B">
        <w:rPr>
          <w:sz w:val="24"/>
          <w:szCs w:val="24"/>
        </w:rPr>
        <w:fldChar w:fldCharType="end"/>
      </w:r>
      <w:r w:rsidR="00593C4B">
        <w:rPr>
          <w:sz w:val="24"/>
          <w:szCs w:val="24"/>
        </w:rPr>
        <w:t xml:space="preserve"> </w:t>
      </w:r>
      <w:r w:rsidRPr="00511551">
        <w:rPr>
          <w:sz w:val="24"/>
          <w:szCs w:val="24"/>
        </w:rPr>
        <w:t>priede</w:t>
      </w:r>
      <w:r w:rsidR="00BB4BDB" w:rsidRPr="00BB4BDB">
        <w:rPr>
          <w:i/>
          <w:sz w:val="24"/>
          <w:szCs w:val="24"/>
        </w:rPr>
        <w:t xml:space="preserve"> </w:t>
      </w:r>
      <w:r w:rsidR="00BB4BDB" w:rsidRPr="00187F18">
        <w:rPr>
          <w:i/>
          <w:sz w:val="24"/>
          <w:szCs w:val="24"/>
        </w:rPr>
        <w:t>Atsiskaitymų ir mokėjimų tvarka</w:t>
      </w:r>
      <w:r w:rsidRPr="00511551">
        <w:rPr>
          <w:sz w:val="24"/>
          <w:szCs w:val="24"/>
        </w:rPr>
        <w:t xml:space="preserve"> nustatyta tvarka, jeigu tai yra būtina.</w:t>
      </w:r>
    </w:p>
    <w:p w14:paraId="5E45C781" w14:textId="77777777" w:rsidR="00430BC2" w:rsidRPr="00511551" w:rsidRDefault="00430BC2" w:rsidP="002310CC">
      <w:pPr>
        <w:pStyle w:val="paragrafai"/>
        <w:tabs>
          <w:tab w:val="num" w:pos="1418"/>
        </w:tabs>
        <w:ind w:left="1418" w:hanging="851"/>
        <w:rPr>
          <w:sz w:val="24"/>
          <w:szCs w:val="24"/>
        </w:rPr>
      </w:pPr>
      <w:r w:rsidRPr="00511551">
        <w:rPr>
          <w:sz w:val="24"/>
          <w:szCs w:val="24"/>
        </w:rPr>
        <w:t>Patvirtinus pasiūlymą ar gavus sutikimą, Šalys nedelsiant sudarys atitinkamus Sutarties pakeitimus (jeigu tokie yra reikalingi).</w:t>
      </w:r>
    </w:p>
    <w:p w14:paraId="38A7D3B0" w14:textId="298E3940" w:rsidR="00F467EC" w:rsidRPr="00EF7CDF" w:rsidRDefault="00F467EC" w:rsidP="006B0E31">
      <w:pPr>
        <w:pStyle w:val="Heading2"/>
        <w:tabs>
          <w:tab w:val="num" w:pos="1418"/>
        </w:tabs>
        <w:ind w:hanging="921"/>
        <w:rPr>
          <w:szCs w:val="24"/>
        </w:rPr>
      </w:pPr>
      <w:bookmarkStart w:id="642" w:name="_Toc106200204"/>
      <w:bookmarkStart w:id="643" w:name="_Toc106201151"/>
      <w:bookmarkStart w:id="644" w:name="_Toc106201851"/>
      <w:bookmarkStart w:id="645" w:name="_Toc106202057"/>
      <w:bookmarkStart w:id="646" w:name="_Toc106202202"/>
      <w:bookmarkStart w:id="647" w:name="_Toc106202369"/>
      <w:bookmarkStart w:id="648" w:name="_Toc106202505"/>
      <w:bookmarkStart w:id="649" w:name="_Toc106203345"/>
      <w:bookmarkStart w:id="650" w:name="_Toc106203712"/>
      <w:bookmarkStart w:id="651" w:name="_Toc106204162"/>
      <w:bookmarkStart w:id="652" w:name="_Toc106204270"/>
      <w:bookmarkStart w:id="653" w:name="_Toc106204379"/>
      <w:bookmarkStart w:id="654" w:name="_Toc106204633"/>
      <w:bookmarkStart w:id="655" w:name="_Toc106204742"/>
      <w:bookmarkStart w:id="656" w:name="_Toc106204851"/>
      <w:bookmarkStart w:id="657" w:name="_Toc106260745"/>
      <w:bookmarkStart w:id="658" w:name="_Toc106268198"/>
      <w:bookmarkStart w:id="659" w:name="_Toc106336575"/>
      <w:bookmarkStart w:id="660" w:name="_Toc106336888"/>
      <w:bookmarkStart w:id="661" w:name="_Toc106340583"/>
      <w:bookmarkStart w:id="662" w:name="_Toc106342002"/>
      <w:bookmarkStart w:id="663" w:name="_Toc106342929"/>
      <w:bookmarkStart w:id="664" w:name="_Toc106343358"/>
      <w:bookmarkStart w:id="665" w:name="_Ref485969703"/>
      <w:bookmarkStart w:id="666" w:name="_Ref485970436"/>
      <w:bookmarkStart w:id="667" w:name="_Ref485970633"/>
      <w:bookmarkStart w:id="668" w:name="_Ref485970644"/>
      <w:bookmarkStart w:id="669" w:name="_Ref485970653"/>
      <w:bookmarkStart w:id="670" w:name="_Ref485970664"/>
      <w:bookmarkStart w:id="671" w:name="_Ref485970673"/>
      <w:bookmarkStart w:id="672" w:name="_Ref485970756"/>
      <w:bookmarkStart w:id="673" w:name="_Ref485970766"/>
      <w:bookmarkStart w:id="674" w:name="_Toc92372030"/>
      <w:bookmarkStart w:id="675" w:name="_Toc19925677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EF7CDF">
        <w:rPr>
          <w:szCs w:val="24"/>
        </w:rPr>
        <w:t>Paslaugų teikimas</w:t>
      </w:r>
      <w:bookmarkEnd w:id="385"/>
      <w:bookmarkEnd w:id="386"/>
      <w:bookmarkEnd w:id="627"/>
      <w:bookmarkEnd w:id="628"/>
      <w:bookmarkEnd w:id="629"/>
      <w:bookmarkEnd w:id="630"/>
      <w:bookmarkEnd w:id="631"/>
      <w:bookmarkEnd w:id="632"/>
      <w:bookmarkEnd w:id="665"/>
      <w:bookmarkEnd w:id="666"/>
      <w:bookmarkEnd w:id="667"/>
      <w:bookmarkEnd w:id="668"/>
      <w:bookmarkEnd w:id="669"/>
      <w:bookmarkEnd w:id="670"/>
      <w:bookmarkEnd w:id="671"/>
      <w:bookmarkEnd w:id="672"/>
      <w:bookmarkEnd w:id="673"/>
      <w:bookmarkEnd w:id="674"/>
      <w:bookmarkEnd w:id="675"/>
    </w:p>
    <w:p w14:paraId="0FA6CE12" w14:textId="34201D4D" w:rsidR="00D77D94" w:rsidRPr="00BE0F48" w:rsidRDefault="00D77D94" w:rsidP="006B0E31">
      <w:pPr>
        <w:pStyle w:val="paragrafai"/>
        <w:tabs>
          <w:tab w:val="num" w:pos="1418"/>
        </w:tabs>
        <w:ind w:left="1418" w:hanging="851"/>
        <w:rPr>
          <w:sz w:val="24"/>
          <w:szCs w:val="24"/>
        </w:rPr>
      </w:pPr>
      <w:bookmarkStart w:id="676" w:name="_Ref137350113"/>
      <w:bookmarkStart w:id="677" w:name="_Ref136141856"/>
      <w:bookmarkStart w:id="678" w:name="_Ref136143983"/>
      <w:bookmarkStart w:id="679" w:name="_Ref137349025"/>
      <w:r>
        <w:rPr>
          <w:sz w:val="24"/>
          <w:szCs w:val="24"/>
        </w:rPr>
        <w:t xml:space="preserve">Likus ne mažiau, kaip </w:t>
      </w:r>
      <w:r w:rsidR="003F2B71" w:rsidRPr="00FB0DA7">
        <w:rPr>
          <w:iCs/>
          <w:sz w:val="24"/>
          <w:szCs w:val="24"/>
        </w:rPr>
        <w:t>20 (dvidešimt)</w:t>
      </w:r>
      <w:r>
        <w:rPr>
          <w:sz w:val="24"/>
          <w:szCs w:val="24"/>
        </w:rPr>
        <w:t xml:space="preserve"> Darbo dienų </w:t>
      </w:r>
      <w:r w:rsidRPr="00BE0F48">
        <w:rPr>
          <w:sz w:val="24"/>
          <w:szCs w:val="24"/>
        </w:rPr>
        <w:t xml:space="preserve">iki </w:t>
      </w:r>
      <w:r w:rsidR="003E091E" w:rsidRPr="0065527A">
        <w:rPr>
          <w:sz w:val="24"/>
          <w:szCs w:val="24"/>
        </w:rPr>
        <w:t>Objekto eksploatacijos</w:t>
      </w:r>
      <w:r w:rsidRPr="00BE0F48">
        <w:rPr>
          <w:sz w:val="24"/>
          <w:szCs w:val="24"/>
        </w:rPr>
        <w:t xml:space="preserve"> pradžios Privatus subjektas turi pateikti Valdžios subjektui</w:t>
      </w:r>
      <w:r w:rsidR="0007558D" w:rsidRPr="00BE0F48">
        <w:rPr>
          <w:sz w:val="24"/>
          <w:szCs w:val="24"/>
        </w:rPr>
        <w:t xml:space="preserve"> šią informaciją ir dokumentus</w:t>
      </w:r>
      <w:r w:rsidRPr="00BE0F48">
        <w:rPr>
          <w:sz w:val="24"/>
          <w:szCs w:val="24"/>
        </w:rPr>
        <w:t>:</w:t>
      </w:r>
    </w:p>
    <w:p w14:paraId="0D3C320E" w14:textId="77777777" w:rsidR="00D77D94" w:rsidRPr="00BE0F48" w:rsidRDefault="00D77D94" w:rsidP="002310CC">
      <w:pPr>
        <w:pStyle w:val="paragrafesraas"/>
        <w:tabs>
          <w:tab w:val="num" w:pos="1418"/>
        </w:tabs>
        <w:ind w:left="2268" w:hanging="851"/>
        <w:rPr>
          <w:sz w:val="24"/>
          <w:szCs w:val="24"/>
        </w:rPr>
      </w:pPr>
      <w:r w:rsidRPr="00BE0F48">
        <w:rPr>
          <w:sz w:val="24"/>
          <w:szCs w:val="24"/>
        </w:rPr>
        <w:t>sudarytų Paslaugų teikimo sutarčių su Subtiekėjais kopijas;</w:t>
      </w:r>
    </w:p>
    <w:p w14:paraId="5958E853" w14:textId="77777777" w:rsidR="00D77D94" w:rsidRDefault="00D77D94" w:rsidP="002310CC">
      <w:pPr>
        <w:pStyle w:val="paragrafesraas"/>
        <w:tabs>
          <w:tab w:val="num" w:pos="1418"/>
          <w:tab w:val="left" w:pos="2268"/>
        </w:tabs>
        <w:ind w:left="2268" w:hanging="851"/>
        <w:rPr>
          <w:sz w:val="24"/>
          <w:szCs w:val="24"/>
        </w:rPr>
      </w:pPr>
      <w:r w:rsidRPr="00221B3C">
        <w:rPr>
          <w:sz w:val="24"/>
          <w:szCs w:val="24"/>
        </w:rPr>
        <w:t>leidimus, atestatus, licencijas, pažymas ar kitus dokumentus, patvirtinančius teisę</w:t>
      </w:r>
      <w:r>
        <w:rPr>
          <w:sz w:val="24"/>
          <w:szCs w:val="24"/>
        </w:rPr>
        <w:t xml:space="preserve"> teikti atitinkamas Paslaugas;</w:t>
      </w:r>
    </w:p>
    <w:p w14:paraId="7461643A" w14:textId="3804EA60" w:rsidR="00D77D94" w:rsidRPr="00C454A2" w:rsidRDefault="00D77D94" w:rsidP="00C454A2">
      <w:pPr>
        <w:pStyle w:val="paragrafesraas"/>
        <w:tabs>
          <w:tab w:val="num" w:pos="1418"/>
          <w:tab w:val="left" w:pos="2268"/>
        </w:tabs>
        <w:ind w:left="2268" w:hanging="851"/>
        <w:rPr>
          <w:sz w:val="24"/>
          <w:szCs w:val="24"/>
        </w:rPr>
      </w:pPr>
      <w:bookmarkStart w:id="680" w:name="_Ref90451854"/>
      <w:r>
        <w:rPr>
          <w:sz w:val="24"/>
          <w:szCs w:val="24"/>
        </w:rPr>
        <w:t>Paslaugų teikimo planą. Paslaugų teikimo planas turi atitikti Pasiūlymą;</w:t>
      </w:r>
      <w:bookmarkEnd w:id="680"/>
    </w:p>
    <w:p w14:paraId="0638FD7B" w14:textId="02252B91" w:rsidR="00D77D94" w:rsidRPr="00ED22E6" w:rsidRDefault="00791F1E" w:rsidP="002310CC">
      <w:pPr>
        <w:pStyle w:val="paragrafesraas"/>
        <w:tabs>
          <w:tab w:val="num" w:pos="1418"/>
          <w:tab w:val="left" w:pos="2268"/>
        </w:tabs>
        <w:ind w:left="2268" w:hanging="851"/>
        <w:rPr>
          <w:sz w:val="24"/>
          <w:szCs w:val="24"/>
        </w:rPr>
      </w:pPr>
      <w:bookmarkStart w:id="681" w:name="_Hlk140074422"/>
      <w:bookmarkStart w:id="682" w:name="_Ref106343227"/>
      <w:r w:rsidRPr="00BE1EB1">
        <w:rPr>
          <w:sz w:val="24"/>
          <w:szCs w:val="24"/>
        </w:rPr>
        <w:t xml:space="preserve">Naujo turto, nenurodyto Specifikacijose, tačiau Privataus subjekto įgyto Paslaugų teikimui sąrašą, kuris turi būti atnaujinamas ir per 10 (dešimt) Darbo dienų </w:t>
      </w:r>
      <w:r>
        <w:rPr>
          <w:sz w:val="24"/>
          <w:szCs w:val="24"/>
        </w:rPr>
        <w:t>pa</w:t>
      </w:r>
      <w:r w:rsidRPr="00BE1EB1">
        <w:rPr>
          <w:sz w:val="24"/>
          <w:szCs w:val="24"/>
        </w:rPr>
        <w:t>teikiamas Valdžios subjektui, jeigu Sutarties vykdymo laikotarpiu Privatus subjektas įgyja kitą nei Naujo turto sąraše nurodytą Naują turtą</w:t>
      </w:r>
      <w:bookmarkEnd w:id="681"/>
      <w:r>
        <w:rPr>
          <w:sz w:val="24"/>
          <w:szCs w:val="24"/>
        </w:rPr>
        <w:t>.</w:t>
      </w:r>
      <w:bookmarkEnd w:id="682"/>
    </w:p>
    <w:p w14:paraId="04F2E502" w14:textId="77777777" w:rsidR="00CA5F2E" w:rsidRDefault="00D77D94" w:rsidP="002310CC">
      <w:pPr>
        <w:pStyle w:val="paragrafai"/>
        <w:tabs>
          <w:tab w:val="num" w:pos="1418"/>
        </w:tabs>
        <w:ind w:left="1418" w:hanging="851"/>
        <w:rPr>
          <w:sz w:val="24"/>
          <w:szCs w:val="24"/>
        </w:rPr>
      </w:pPr>
      <w:r w:rsidRPr="001F113F">
        <w:rPr>
          <w:sz w:val="24"/>
          <w:szCs w:val="24"/>
        </w:rPr>
        <w:t>Privatus subjektas įsipareigoja teikti šias Paslaugas:</w:t>
      </w:r>
      <w:r w:rsidRPr="00ED22E6">
        <w:rPr>
          <w:sz w:val="24"/>
          <w:szCs w:val="24"/>
        </w:rPr>
        <w:t xml:space="preserve"> </w:t>
      </w:r>
    </w:p>
    <w:p w14:paraId="4E4EBC04" w14:textId="7C05124A" w:rsidR="00CA5F2E" w:rsidRPr="00FB0DA7" w:rsidRDefault="00CA5F2E" w:rsidP="00CA5F2E">
      <w:pPr>
        <w:pStyle w:val="paragrafesraas"/>
        <w:rPr>
          <w:sz w:val="24"/>
          <w:szCs w:val="24"/>
        </w:rPr>
      </w:pPr>
      <w:r w:rsidRPr="00FB0DA7">
        <w:rPr>
          <w:sz w:val="24"/>
          <w:szCs w:val="24"/>
        </w:rPr>
        <w:t>Atnaujinimo ir remonto darbų;</w:t>
      </w:r>
    </w:p>
    <w:p w14:paraId="682112E6" w14:textId="77777777" w:rsidR="00CA5F2E" w:rsidRPr="00FB0DA7" w:rsidRDefault="00CA5F2E" w:rsidP="00CA5F2E">
      <w:pPr>
        <w:pStyle w:val="paragrafesraas"/>
        <w:rPr>
          <w:sz w:val="24"/>
          <w:szCs w:val="24"/>
        </w:rPr>
      </w:pPr>
      <w:r w:rsidRPr="00FB0DA7">
        <w:rPr>
          <w:sz w:val="24"/>
          <w:szCs w:val="24"/>
        </w:rPr>
        <w:t>Objekto techninės priežiūros;</w:t>
      </w:r>
    </w:p>
    <w:p w14:paraId="7AB63233" w14:textId="550BC9AD" w:rsidR="00CA5F2E" w:rsidRPr="00FB0DA7" w:rsidRDefault="00CA5F2E" w:rsidP="00CA5F2E">
      <w:pPr>
        <w:pStyle w:val="paragrafesraas"/>
        <w:rPr>
          <w:sz w:val="24"/>
          <w:szCs w:val="24"/>
        </w:rPr>
      </w:pPr>
      <w:r w:rsidRPr="00FB0DA7">
        <w:rPr>
          <w:sz w:val="24"/>
          <w:szCs w:val="24"/>
        </w:rPr>
        <w:t>valymo;</w:t>
      </w:r>
    </w:p>
    <w:p w14:paraId="24653D43" w14:textId="4AE26D98" w:rsidR="00CA5F2E" w:rsidRPr="00FB0DA7" w:rsidRDefault="00CA5F2E" w:rsidP="00CA5F2E">
      <w:pPr>
        <w:pStyle w:val="paragrafesraas"/>
        <w:rPr>
          <w:sz w:val="24"/>
          <w:szCs w:val="24"/>
        </w:rPr>
      </w:pPr>
      <w:r w:rsidRPr="00FB0DA7">
        <w:rPr>
          <w:sz w:val="24"/>
          <w:szCs w:val="24"/>
        </w:rPr>
        <w:t>teritorijos ir ža</w:t>
      </w:r>
      <w:r w:rsidR="00030072">
        <w:rPr>
          <w:sz w:val="24"/>
          <w:szCs w:val="24"/>
        </w:rPr>
        <w:t>l</w:t>
      </w:r>
      <w:r w:rsidRPr="00FB0DA7">
        <w:rPr>
          <w:sz w:val="24"/>
          <w:szCs w:val="24"/>
        </w:rPr>
        <w:t>iųjų zonų priežiūros;</w:t>
      </w:r>
    </w:p>
    <w:p w14:paraId="4C231B0E" w14:textId="77777777" w:rsidR="00CA5F2E" w:rsidRPr="00FB0DA7" w:rsidRDefault="00CA5F2E" w:rsidP="00CA5F2E">
      <w:pPr>
        <w:pStyle w:val="paragrafesraas"/>
        <w:rPr>
          <w:sz w:val="24"/>
          <w:szCs w:val="24"/>
        </w:rPr>
      </w:pPr>
      <w:r w:rsidRPr="00FB0DA7">
        <w:rPr>
          <w:sz w:val="24"/>
          <w:szCs w:val="24"/>
        </w:rPr>
        <w:t>Registravimo įrankio sukūrimo ir priežiūros</w:t>
      </w:r>
    </w:p>
    <w:p w14:paraId="4332BE48" w14:textId="2C845152" w:rsidR="00D77D94" w:rsidRDefault="00CA5F2E">
      <w:pPr>
        <w:pStyle w:val="paragrafesraas"/>
      </w:pPr>
      <w:r w:rsidRPr="00FB0DA7">
        <w:rPr>
          <w:sz w:val="24"/>
          <w:szCs w:val="24"/>
        </w:rPr>
        <w:lastRenderedPageBreak/>
        <w:t>kitas Specifikacijose numatytas Paslaugas.</w:t>
      </w:r>
    </w:p>
    <w:p w14:paraId="56D1AC05" w14:textId="24605C8A" w:rsidR="00F467EC" w:rsidRPr="001F113F" w:rsidRDefault="00844FA4" w:rsidP="002310CC">
      <w:pPr>
        <w:pStyle w:val="paragrafai"/>
        <w:tabs>
          <w:tab w:val="num" w:pos="1418"/>
        </w:tabs>
        <w:ind w:left="1418" w:hanging="851"/>
        <w:rPr>
          <w:sz w:val="24"/>
          <w:szCs w:val="24"/>
        </w:rPr>
      </w:pPr>
      <w:r w:rsidRPr="00ED22E6">
        <w:rPr>
          <w:sz w:val="24"/>
          <w:szCs w:val="24"/>
        </w:rPr>
        <w:t xml:space="preserve">Privatus subjektas privalo užtikrinti, jog teikiamų Paslaugų pobūdis, kiekis ir kokybė nuolat ir visiškai atitiktų Sutarties keliamus reikalavimus. Kilus ginčams dėl Paslaugų atitikimo nurodytiems dokumentams, jie sprendžiami Sutarties </w:t>
      </w:r>
      <w:r w:rsidRPr="00ED22E6">
        <w:fldChar w:fldCharType="begin"/>
      </w:r>
      <w:r w:rsidRPr="00ED22E6">
        <w:rPr>
          <w:sz w:val="24"/>
          <w:szCs w:val="24"/>
        </w:rPr>
        <w:instrText xml:space="preserve"> REF _Ref284491700 \r \h  \* MERGEFORMAT </w:instrText>
      </w:r>
      <w:r w:rsidRPr="00ED22E6">
        <w:fldChar w:fldCharType="separate"/>
      </w:r>
      <w:r w:rsidR="00E3063E">
        <w:rPr>
          <w:sz w:val="24"/>
          <w:szCs w:val="24"/>
        </w:rPr>
        <w:t>54</w:t>
      </w:r>
      <w:r w:rsidRPr="00ED22E6">
        <w:fldChar w:fldCharType="end"/>
      </w:r>
      <w:r w:rsidRPr="00ED22E6">
        <w:rPr>
          <w:sz w:val="24"/>
          <w:szCs w:val="24"/>
        </w:rPr>
        <w:t xml:space="preserve"> punkte nustatyta tvarka.</w:t>
      </w:r>
      <w:bookmarkStart w:id="683" w:name="_Toc284496721"/>
      <w:bookmarkEnd w:id="676"/>
      <w:bookmarkEnd w:id="677"/>
      <w:bookmarkEnd w:id="678"/>
      <w:bookmarkEnd w:id="679"/>
      <w:r w:rsidR="0007558D">
        <w:rPr>
          <w:sz w:val="24"/>
          <w:szCs w:val="24"/>
        </w:rPr>
        <w:t xml:space="preserve"> </w:t>
      </w:r>
      <w:r w:rsidR="00F467EC" w:rsidRPr="001F113F">
        <w:rPr>
          <w:sz w:val="24"/>
          <w:szCs w:val="24"/>
        </w:rPr>
        <w:t>Privatus subjektas teikti Paslaugas privalo</w:t>
      </w:r>
      <w:r w:rsidR="00F7104F" w:rsidRPr="001F113F">
        <w:rPr>
          <w:sz w:val="24"/>
          <w:szCs w:val="24"/>
        </w:rPr>
        <w:t xml:space="preserve"> </w:t>
      </w:r>
      <w:r w:rsidR="001C3A39" w:rsidRPr="001F113F">
        <w:rPr>
          <w:sz w:val="24"/>
          <w:szCs w:val="24"/>
        </w:rPr>
        <w:t xml:space="preserve">Turto </w:t>
      </w:r>
      <w:r w:rsidR="00F467EC" w:rsidRPr="001F113F">
        <w:rPr>
          <w:sz w:val="24"/>
          <w:szCs w:val="24"/>
        </w:rPr>
        <w:t>buvimo vietoje, išskyrus Sutartyje numatytas išimtis ar Paslaugas, kurios pagal Specifikacijas, Pasiūlymą ar savo esmę gali būti teikiamos kitoje vietoje.</w:t>
      </w:r>
      <w:bookmarkEnd w:id="683"/>
    </w:p>
    <w:p w14:paraId="44C11295" w14:textId="72418C94" w:rsidR="00786224" w:rsidRPr="00403566" w:rsidRDefault="00786224" w:rsidP="002310CC">
      <w:pPr>
        <w:pStyle w:val="paragrafai"/>
        <w:tabs>
          <w:tab w:val="num" w:pos="1418"/>
        </w:tabs>
        <w:ind w:left="1418" w:hanging="851"/>
        <w:rPr>
          <w:sz w:val="24"/>
          <w:szCs w:val="24"/>
        </w:rPr>
      </w:pPr>
      <w:r w:rsidRPr="00EF7CDF">
        <w:rPr>
          <w:sz w:val="24"/>
          <w:szCs w:val="24"/>
        </w:rPr>
        <w:t xml:space="preserve">Privatus </w:t>
      </w:r>
      <w:r w:rsidR="00480586" w:rsidRPr="00480586">
        <w:rPr>
          <w:sz w:val="24"/>
          <w:szCs w:val="24"/>
        </w:rPr>
        <w:t xml:space="preserve">subjektas turi teisę sustabdyti Paslaugų teikimą </w:t>
      </w:r>
      <w:r w:rsidR="00BF3970" w:rsidRPr="00480586">
        <w:rPr>
          <w:sz w:val="24"/>
          <w:szCs w:val="24"/>
        </w:rPr>
        <w:t>Objekto (ar jo dalies)</w:t>
      </w:r>
      <w:r w:rsidR="00480586" w:rsidRPr="00480586">
        <w:rPr>
          <w:sz w:val="24"/>
          <w:szCs w:val="24"/>
        </w:rPr>
        <w:t xml:space="preserve">, kurioje Privatus subjektas vykdo Objekto (ar jo dalies) Atnaujinimo ir remonto darbus. Esant poreikiui iškelti darbuotojus iš Objekto (ar jo dalies), kur atliekami Atnaujinimo ir remonto darbai, tokį perkėlimą į kitą Objekto dalį ar į kitą įstaigą privalo organizuoti Valdžios subjektas, taip kad nebūtų sudaromos kliūtys Atnaujinimo ir remonto darbų atlikimui. Privatus subjektas privalo užtikrinti, kad Atnaujinimo ir remonto darbai būtų vykdomi ir baigti su Valdžios subjektu suderintu laiku ir terminais. Šalys supranta, kad esant poreikiui sustabdyti Paslaugų teikimą Objekte (jo dalyje), kurioje Privatus subjektas vykdo Paslaugų teikimo plane numatytus Atnaujinimo ir remonto darbus, šių Atnaujinimo ir remonto darbų atlikimo laikotarpiu </w:t>
      </w:r>
      <w:proofErr w:type="spellStart"/>
      <w:r w:rsidR="005F1F38" w:rsidRPr="006D3567">
        <w:rPr>
          <w:sz w:val="24"/>
          <w:szCs w:val="24"/>
        </w:rPr>
        <w:t>VžPP</w:t>
      </w:r>
      <w:proofErr w:type="spellEnd"/>
      <w:r w:rsidR="005F1F38" w:rsidRPr="006D3567">
        <w:rPr>
          <w:sz w:val="24"/>
          <w:szCs w:val="24"/>
        </w:rPr>
        <w:t xml:space="preserve"> mokestis </w:t>
      </w:r>
      <w:r w:rsidR="00480586" w:rsidRPr="00480586">
        <w:rPr>
          <w:sz w:val="24"/>
          <w:szCs w:val="24"/>
        </w:rPr>
        <w:t xml:space="preserve">mokamas, t. y. nelaikoma Sutarties  </w:t>
      </w:r>
      <w:r w:rsidR="00482FE6">
        <w:rPr>
          <w:sz w:val="24"/>
          <w:szCs w:val="24"/>
        </w:rPr>
        <w:fldChar w:fldCharType="begin"/>
      </w:r>
      <w:r w:rsidR="00482FE6">
        <w:rPr>
          <w:sz w:val="24"/>
          <w:szCs w:val="24"/>
        </w:rPr>
        <w:instrText xml:space="preserve"> REF _Ref110198983 \r \h </w:instrText>
      </w:r>
      <w:r w:rsidR="00482FE6">
        <w:rPr>
          <w:sz w:val="24"/>
          <w:szCs w:val="24"/>
        </w:rPr>
      </w:r>
      <w:r w:rsidR="00482FE6">
        <w:rPr>
          <w:sz w:val="24"/>
          <w:szCs w:val="24"/>
        </w:rPr>
        <w:fldChar w:fldCharType="separate"/>
      </w:r>
      <w:r w:rsidR="00E3063E">
        <w:rPr>
          <w:sz w:val="24"/>
          <w:szCs w:val="24"/>
        </w:rPr>
        <w:t>23.9</w:t>
      </w:r>
      <w:r w:rsidR="00482FE6">
        <w:rPr>
          <w:sz w:val="24"/>
          <w:szCs w:val="24"/>
        </w:rPr>
        <w:fldChar w:fldCharType="end"/>
      </w:r>
      <w:r w:rsidR="00CD383D">
        <w:rPr>
          <w:sz w:val="24"/>
          <w:szCs w:val="24"/>
        </w:rPr>
        <w:t xml:space="preserve"> numatytomis aplinkybėmis, išskyrus tais atvejais, kai Privatus subjektas vykdydamas Atnaujinimo ir remonto darbus nesilaiko iš anksto su Valdžios subjektu suderintų Atnaujinimo ir remonto darbų vykdymo terminų.</w:t>
      </w:r>
    </w:p>
    <w:p w14:paraId="3DF2C502" w14:textId="228EB58F" w:rsidR="00F467EC" w:rsidRPr="00210A19" w:rsidRDefault="00A24C57" w:rsidP="002310CC">
      <w:pPr>
        <w:pStyle w:val="paragrafai"/>
        <w:tabs>
          <w:tab w:val="num" w:pos="1418"/>
        </w:tabs>
        <w:ind w:left="1418" w:hanging="851"/>
        <w:rPr>
          <w:sz w:val="24"/>
          <w:szCs w:val="24"/>
        </w:rPr>
      </w:pPr>
      <w:bookmarkStart w:id="684" w:name="_Ref137630549"/>
      <w:r w:rsidRPr="00721C47">
        <w:rPr>
          <w:sz w:val="24"/>
          <w:szCs w:val="24"/>
        </w:rPr>
        <w:t>A</w:t>
      </w:r>
      <w:r w:rsidR="00735186" w:rsidRPr="00721C47">
        <w:rPr>
          <w:sz w:val="24"/>
          <w:szCs w:val="24"/>
        </w:rPr>
        <w:t>pie</w:t>
      </w:r>
      <w:r w:rsidRPr="002E10F0">
        <w:rPr>
          <w:sz w:val="24"/>
          <w:szCs w:val="24"/>
        </w:rPr>
        <w:t xml:space="preserve"> </w:t>
      </w:r>
      <w:r w:rsidR="00735186" w:rsidRPr="002E10F0">
        <w:rPr>
          <w:sz w:val="24"/>
          <w:szCs w:val="24"/>
        </w:rPr>
        <w:t xml:space="preserve">planuojamus </w:t>
      </w:r>
      <w:r w:rsidR="00CD383D">
        <w:rPr>
          <w:sz w:val="24"/>
          <w:szCs w:val="24"/>
        </w:rPr>
        <w:t>Atnaujinimo ir r</w:t>
      </w:r>
      <w:r w:rsidR="00735186" w:rsidRPr="002E10F0">
        <w:rPr>
          <w:sz w:val="24"/>
          <w:szCs w:val="24"/>
        </w:rPr>
        <w:t xml:space="preserve">emonto darbus </w:t>
      </w:r>
      <w:r w:rsidR="00F467EC" w:rsidRPr="00972F3A">
        <w:rPr>
          <w:sz w:val="24"/>
          <w:szCs w:val="24"/>
        </w:rPr>
        <w:t>Privatus subjektas įsipareigoja</w:t>
      </w:r>
      <w:r w:rsidR="002E5721" w:rsidRPr="00210A19">
        <w:rPr>
          <w:sz w:val="24"/>
          <w:szCs w:val="24"/>
        </w:rPr>
        <w:t xml:space="preserve"> </w:t>
      </w:r>
      <w:r w:rsidR="00735186" w:rsidRPr="00210A19">
        <w:rPr>
          <w:sz w:val="24"/>
          <w:szCs w:val="24"/>
        </w:rPr>
        <w:t>informuoti Valdžios subjektą šiais terminais ir tvarka</w:t>
      </w:r>
      <w:r w:rsidR="00F467EC" w:rsidRPr="00210A19">
        <w:rPr>
          <w:sz w:val="24"/>
          <w:szCs w:val="24"/>
        </w:rPr>
        <w:t>:</w:t>
      </w:r>
    </w:p>
    <w:p w14:paraId="520DDD78" w14:textId="76A858FB" w:rsidR="00F7104F" w:rsidRPr="00CD383D" w:rsidRDefault="001512A7" w:rsidP="006B0E31">
      <w:pPr>
        <w:pStyle w:val="paragrafesraas"/>
        <w:tabs>
          <w:tab w:val="num" w:pos="2268"/>
        </w:tabs>
        <w:ind w:left="2268" w:hanging="850"/>
        <w:rPr>
          <w:sz w:val="24"/>
          <w:szCs w:val="24"/>
        </w:rPr>
      </w:pPr>
      <w:r w:rsidRPr="00EE7E58">
        <w:rPr>
          <w:sz w:val="24"/>
          <w:szCs w:val="24"/>
        </w:rPr>
        <w:t xml:space="preserve">apie planuojamus </w:t>
      </w:r>
      <w:r w:rsidR="00CD383D">
        <w:rPr>
          <w:sz w:val="24"/>
          <w:szCs w:val="24"/>
        </w:rPr>
        <w:t>Atnaujinimo ir</w:t>
      </w:r>
      <w:r w:rsidR="00CD383D" w:rsidRPr="00EE7E58">
        <w:rPr>
          <w:sz w:val="24"/>
          <w:szCs w:val="24"/>
        </w:rPr>
        <w:t xml:space="preserve"> </w:t>
      </w:r>
      <w:r w:rsidRPr="00EE7E58">
        <w:rPr>
          <w:sz w:val="24"/>
          <w:szCs w:val="24"/>
        </w:rPr>
        <w:t>remonto darbus ne vėliau kaip prieš</w:t>
      </w:r>
      <w:r w:rsidR="00F7104F" w:rsidRPr="00EE7E58">
        <w:rPr>
          <w:sz w:val="24"/>
          <w:szCs w:val="24"/>
        </w:rPr>
        <w:t xml:space="preserve"> 2 (du) mėnesius</w:t>
      </w:r>
      <w:r w:rsidRPr="00EE7E58">
        <w:rPr>
          <w:color w:val="FF0000"/>
          <w:sz w:val="24"/>
          <w:szCs w:val="24"/>
        </w:rPr>
        <w:t xml:space="preserve"> </w:t>
      </w:r>
      <w:r w:rsidRPr="00EE7E58">
        <w:rPr>
          <w:sz w:val="24"/>
          <w:szCs w:val="24"/>
        </w:rPr>
        <w:t xml:space="preserve">iki </w:t>
      </w:r>
      <w:r w:rsidR="00CD383D">
        <w:rPr>
          <w:sz w:val="24"/>
          <w:szCs w:val="24"/>
        </w:rPr>
        <w:t>Atnaujinimo ir</w:t>
      </w:r>
      <w:r w:rsidR="00F7104F" w:rsidRPr="00EE7E58">
        <w:rPr>
          <w:sz w:val="24"/>
          <w:szCs w:val="24"/>
        </w:rPr>
        <w:t xml:space="preserve"> remonto </w:t>
      </w:r>
      <w:r w:rsidRPr="00EE7E58">
        <w:rPr>
          <w:sz w:val="24"/>
          <w:szCs w:val="24"/>
        </w:rPr>
        <w:t>darbų pradžios</w:t>
      </w:r>
      <w:r w:rsidR="00CD383D">
        <w:rPr>
          <w:sz w:val="24"/>
          <w:szCs w:val="24"/>
        </w:rPr>
        <w:t>,</w:t>
      </w:r>
      <w:r w:rsidRPr="00EE7E58">
        <w:rPr>
          <w:sz w:val="24"/>
          <w:szCs w:val="24"/>
        </w:rPr>
        <w:t xml:space="preserve"> suderinant</w:t>
      </w:r>
      <w:r w:rsidR="00CD383D">
        <w:rPr>
          <w:sz w:val="24"/>
          <w:szCs w:val="24"/>
        </w:rPr>
        <w:t xml:space="preserve"> jų</w:t>
      </w:r>
      <w:r w:rsidRPr="00EE7E58">
        <w:rPr>
          <w:sz w:val="24"/>
          <w:szCs w:val="24"/>
        </w:rPr>
        <w:t xml:space="preserve"> atlikimo tvarką, apimtis, </w:t>
      </w:r>
      <w:r w:rsidRPr="009C2D1C">
        <w:rPr>
          <w:sz w:val="24"/>
          <w:szCs w:val="24"/>
        </w:rPr>
        <w:t>laiką ir terminus;</w:t>
      </w:r>
    </w:p>
    <w:p w14:paraId="391D0F92" w14:textId="4F51FF2C"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F7104F" w:rsidRPr="009C2D1C">
        <w:rPr>
          <w:sz w:val="24"/>
          <w:szCs w:val="24"/>
        </w:rPr>
        <w:t>Objekto</w:t>
      </w:r>
      <w:r w:rsidR="00480586">
        <w:rPr>
          <w:sz w:val="24"/>
          <w:szCs w:val="24"/>
        </w:rPr>
        <w:t xml:space="preserve"> (jo dalies)</w:t>
      </w:r>
      <w:r w:rsidR="004156C5">
        <w:rPr>
          <w:sz w:val="24"/>
          <w:szCs w:val="24"/>
        </w:rPr>
        <w:t xml:space="preserve"> elemento</w:t>
      </w:r>
      <w:r w:rsidR="00F7104F" w:rsidRPr="009C2D1C">
        <w:rPr>
          <w:sz w:val="24"/>
          <w:szCs w:val="24"/>
        </w:rPr>
        <w:t xml:space="preserve">  funkcionavimui reikaling</w:t>
      </w:r>
      <w:r>
        <w:rPr>
          <w:sz w:val="24"/>
          <w:szCs w:val="24"/>
        </w:rPr>
        <w:t>us</w:t>
      </w:r>
      <w:r w:rsidR="00F7104F" w:rsidRPr="009C2D1C">
        <w:rPr>
          <w:sz w:val="24"/>
          <w:szCs w:val="24"/>
        </w:rPr>
        <w:t xml:space="preserve"> skub</w:t>
      </w:r>
      <w:r>
        <w:rPr>
          <w:sz w:val="24"/>
          <w:szCs w:val="24"/>
        </w:rPr>
        <w:t>iu</w:t>
      </w:r>
      <w:r w:rsidR="00F7104F" w:rsidRPr="009C2D1C">
        <w:rPr>
          <w:sz w:val="24"/>
          <w:szCs w:val="24"/>
        </w:rPr>
        <w:t xml:space="preserve">s </w:t>
      </w:r>
      <w:r>
        <w:rPr>
          <w:sz w:val="24"/>
          <w:szCs w:val="24"/>
        </w:rPr>
        <w:t>Atnaujinimo ir</w:t>
      </w:r>
      <w:r w:rsidRPr="00CD383D">
        <w:rPr>
          <w:sz w:val="24"/>
          <w:szCs w:val="24"/>
        </w:rPr>
        <w:t xml:space="preserve"> </w:t>
      </w:r>
      <w:r>
        <w:rPr>
          <w:sz w:val="24"/>
          <w:szCs w:val="24"/>
        </w:rPr>
        <w:t>remonto darbus</w:t>
      </w:r>
      <w:r w:rsidR="00F7104F" w:rsidRPr="009C2D1C">
        <w:rPr>
          <w:sz w:val="24"/>
          <w:szCs w:val="24"/>
        </w:rPr>
        <w:t xml:space="preserve">, ne vėliau kaip prieš 2 (dvi) Darbo dienas iki </w:t>
      </w:r>
      <w:r>
        <w:rPr>
          <w:sz w:val="24"/>
          <w:szCs w:val="24"/>
        </w:rPr>
        <w:t>j</w:t>
      </w:r>
      <w:r w:rsidR="00F7104F" w:rsidRPr="009C2D1C">
        <w:rPr>
          <w:sz w:val="24"/>
          <w:szCs w:val="24"/>
        </w:rPr>
        <w:t>ų pradžios</w:t>
      </w:r>
      <w:r w:rsidR="00916FED">
        <w:rPr>
          <w:sz w:val="24"/>
          <w:szCs w:val="24"/>
        </w:rPr>
        <w:t xml:space="preserve">, </w:t>
      </w:r>
      <w:r w:rsidR="00F7104F" w:rsidRPr="009C2D1C">
        <w:rPr>
          <w:sz w:val="24"/>
          <w:szCs w:val="24"/>
        </w:rPr>
        <w:t>suderina</w:t>
      </w:r>
      <w:r>
        <w:rPr>
          <w:sz w:val="24"/>
          <w:szCs w:val="24"/>
        </w:rPr>
        <w:t>nt j</w:t>
      </w:r>
      <w:r w:rsidR="00F7104F" w:rsidRPr="009C2D1C">
        <w:rPr>
          <w:sz w:val="24"/>
          <w:szCs w:val="24"/>
        </w:rPr>
        <w:t>ų atlikimo tvarką, apimtis, terminus</w:t>
      </w:r>
      <w:r w:rsidR="00305931" w:rsidRPr="009C2D1C">
        <w:rPr>
          <w:sz w:val="24"/>
          <w:szCs w:val="24"/>
        </w:rPr>
        <w:t>;</w:t>
      </w:r>
    </w:p>
    <w:p w14:paraId="17D3AA60" w14:textId="70E2F364"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1512A7" w:rsidRPr="009C2D1C">
        <w:rPr>
          <w:sz w:val="24"/>
          <w:szCs w:val="24"/>
        </w:rPr>
        <w:t>avarijų prevencijai ir</w:t>
      </w:r>
      <w:r w:rsidR="00EB4367" w:rsidRPr="009C2D1C">
        <w:rPr>
          <w:sz w:val="24"/>
          <w:szCs w:val="24"/>
        </w:rPr>
        <w:t xml:space="preserve"> (</w:t>
      </w:r>
      <w:r w:rsidR="001512A7" w:rsidRPr="009C2D1C">
        <w:rPr>
          <w:sz w:val="24"/>
          <w:szCs w:val="24"/>
        </w:rPr>
        <w:t>ar</w:t>
      </w:r>
      <w:r w:rsidR="00EB4367" w:rsidRPr="009C2D1C">
        <w:rPr>
          <w:sz w:val="24"/>
          <w:szCs w:val="24"/>
        </w:rPr>
        <w:t>)</w:t>
      </w:r>
      <w:r w:rsidR="001512A7" w:rsidRPr="009C2D1C">
        <w:rPr>
          <w:sz w:val="24"/>
          <w:szCs w:val="24"/>
        </w:rPr>
        <w:t xml:space="preserve"> jų likvidavimui</w:t>
      </w:r>
      <w:r w:rsidRPr="009C2D1C">
        <w:rPr>
          <w:sz w:val="24"/>
          <w:szCs w:val="24"/>
        </w:rPr>
        <w:t xml:space="preserve"> skub</w:t>
      </w:r>
      <w:r>
        <w:rPr>
          <w:sz w:val="24"/>
          <w:szCs w:val="24"/>
        </w:rPr>
        <w:t>iu</w:t>
      </w:r>
      <w:r w:rsidRPr="009C2D1C">
        <w:rPr>
          <w:sz w:val="24"/>
          <w:szCs w:val="24"/>
        </w:rPr>
        <w:t xml:space="preserve">s </w:t>
      </w:r>
      <w:r>
        <w:rPr>
          <w:sz w:val="24"/>
          <w:szCs w:val="24"/>
        </w:rPr>
        <w:t>Atnaujinimo ir</w:t>
      </w:r>
      <w:r w:rsidRPr="00CD383D">
        <w:rPr>
          <w:sz w:val="24"/>
          <w:szCs w:val="24"/>
        </w:rPr>
        <w:t xml:space="preserve"> </w:t>
      </w:r>
      <w:r>
        <w:rPr>
          <w:sz w:val="24"/>
          <w:szCs w:val="24"/>
        </w:rPr>
        <w:t xml:space="preserve">remonto darbus </w:t>
      </w:r>
      <w:r w:rsidR="001512A7" w:rsidRPr="009C2D1C">
        <w:rPr>
          <w:sz w:val="24"/>
          <w:szCs w:val="24"/>
        </w:rPr>
        <w:t xml:space="preserve">nedelsiant </w:t>
      </w:r>
      <w:r w:rsidR="00916FED">
        <w:rPr>
          <w:sz w:val="24"/>
          <w:szCs w:val="24"/>
        </w:rPr>
        <w:t xml:space="preserve">ir </w:t>
      </w:r>
      <w:r w:rsidR="001512A7"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darbų</w:t>
      </w:r>
      <w:r w:rsidR="00916FED">
        <w:rPr>
          <w:sz w:val="24"/>
          <w:szCs w:val="24"/>
        </w:rPr>
        <w:t xml:space="preserve">, arba </w:t>
      </w:r>
      <w:r w:rsidR="00916FED"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916FED" w:rsidRPr="009C2D1C">
        <w:rPr>
          <w:sz w:val="24"/>
          <w:szCs w:val="24"/>
        </w:rPr>
        <w:t>emonto darbų</w:t>
      </w:r>
      <w:r w:rsidR="001512A7" w:rsidRPr="009C2D1C">
        <w:rPr>
          <w:sz w:val="24"/>
          <w:szCs w:val="24"/>
        </w:rPr>
        <w:t xml:space="preserve"> bei kuo skubiau informuoti Valdžios subjektą apie atliktus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darbus.</w:t>
      </w:r>
    </w:p>
    <w:p w14:paraId="312A358F" w14:textId="0E45FA1A" w:rsidR="00F7104F" w:rsidRDefault="00F7104F" w:rsidP="002310CC">
      <w:pPr>
        <w:pStyle w:val="paragrafai"/>
        <w:tabs>
          <w:tab w:val="num" w:pos="1418"/>
        </w:tabs>
        <w:ind w:left="1418" w:hanging="851"/>
        <w:rPr>
          <w:sz w:val="24"/>
          <w:szCs w:val="24"/>
        </w:rPr>
      </w:pPr>
      <w:r w:rsidRPr="009C2D1C">
        <w:rPr>
          <w:sz w:val="24"/>
          <w:szCs w:val="24"/>
        </w:rPr>
        <w:t>Paslaugų teikimo metu Privatus subjektas arba Paslaugų Subtiekėjas privalo būti įsidiegęs Paslaugų teikimo srityse sertifikuotą aplinko</w:t>
      </w:r>
      <w:r w:rsidR="00916FED">
        <w:rPr>
          <w:sz w:val="24"/>
          <w:szCs w:val="24"/>
        </w:rPr>
        <w:t>s</w:t>
      </w:r>
      <w:r w:rsidRPr="009C2D1C">
        <w:rPr>
          <w:sz w:val="24"/>
          <w:szCs w:val="24"/>
        </w:rPr>
        <w:t xml:space="preserve"> apsaugos valdymo sistemą, atitinkančią ISO </w:t>
      </w:r>
      <w:r w:rsidR="00916FED" w:rsidRPr="00E70DDF">
        <w:rPr>
          <w:sz w:val="24"/>
          <w:szCs w:val="24"/>
        </w:rPr>
        <w:t xml:space="preserve">14001 </w:t>
      </w:r>
      <w:r w:rsidRPr="009C2D1C">
        <w:rPr>
          <w:sz w:val="24"/>
          <w:szCs w:val="24"/>
        </w:rPr>
        <w:t xml:space="preserve">arba lygiavertį standartą, ir sertifikuotą darbuotojų saugos ir sveikatos vadybos darbe sistemą, atitinkančią </w:t>
      </w:r>
      <w:r w:rsidR="00916FED" w:rsidRPr="00E70DDF">
        <w:rPr>
          <w:sz w:val="24"/>
          <w:szCs w:val="24"/>
        </w:rPr>
        <w:t xml:space="preserve">ISO 45001 </w:t>
      </w:r>
      <w:r w:rsidRPr="009C2D1C">
        <w:rPr>
          <w:sz w:val="24"/>
          <w:szCs w:val="24"/>
        </w:rPr>
        <w:t>ar lygiavertį standartą, ir visą laiką laikytis jų reikal</w:t>
      </w:r>
      <w:r w:rsidR="4ACB807C" w:rsidRPr="009C2D1C">
        <w:rPr>
          <w:sz w:val="24"/>
          <w:szCs w:val="24"/>
        </w:rPr>
        <w:t>a</w:t>
      </w:r>
      <w:r w:rsidRPr="009C2D1C">
        <w:rPr>
          <w:sz w:val="24"/>
          <w:szCs w:val="24"/>
        </w:rPr>
        <w:t xml:space="preserve">vimų. </w:t>
      </w:r>
      <w:r w:rsidR="00916FED" w:rsidRPr="00ED22E6">
        <w:rPr>
          <w:sz w:val="24"/>
          <w:szCs w:val="24"/>
        </w:rPr>
        <w:t xml:space="preserve">Šis reikalavimas netaikomas tuo atveju jei Subtiekėjo, kurie atlieka Paslaugas, atliekamų Paslaugų vertė neviršija Sutarties </w:t>
      </w:r>
      <w:r w:rsidR="00916FED" w:rsidRPr="00ED22E6">
        <w:rPr>
          <w:sz w:val="24"/>
          <w:szCs w:val="24"/>
        </w:rPr>
        <w:fldChar w:fldCharType="begin"/>
      </w:r>
      <w:r w:rsidR="00916FED" w:rsidRPr="00ED22E6">
        <w:rPr>
          <w:sz w:val="24"/>
          <w:szCs w:val="24"/>
        </w:rPr>
        <w:instrText xml:space="preserve"> REF _Ref406570617 \r \h  \* MERGEFORMAT </w:instrText>
      </w:r>
      <w:r w:rsidR="00916FED" w:rsidRPr="00ED22E6">
        <w:rPr>
          <w:sz w:val="24"/>
          <w:szCs w:val="24"/>
        </w:rPr>
      </w:r>
      <w:r w:rsidR="00916FED" w:rsidRPr="00ED22E6">
        <w:rPr>
          <w:sz w:val="24"/>
          <w:szCs w:val="24"/>
        </w:rPr>
        <w:fldChar w:fldCharType="separate"/>
      </w:r>
      <w:r w:rsidR="00E3063E">
        <w:rPr>
          <w:sz w:val="24"/>
          <w:szCs w:val="24"/>
        </w:rPr>
        <w:t>19.5</w:t>
      </w:r>
      <w:r w:rsidR="00916FED" w:rsidRPr="00ED22E6">
        <w:rPr>
          <w:sz w:val="24"/>
          <w:szCs w:val="24"/>
        </w:rPr>
        <w:fldChar w:fldCharType="end"/>
      </w:r>
      <w:r w:rsidR="00916FED" w:rsidRPr="00ED22E6">
        <w:rPr>
          <w:sz w:val="24"/>
          <w:szCs w:val="24"/>
        </w:rPr>
        <w:t xml:space="preserve"> punkte nurodytos Paslaugų vertės per kalendorinius metus.</w:t>
      </w:r>
    </w:p>
    <w:p w14:paraId="3B55EBBB" w14:textId="4D671918" w:rsidR="002A7F1A" w:rsidRPr="002A7F1A" w:rsidRDefault="004960CA" w:rsidP="00F27C74">
      <w:pPr>
        <w:pStyle w:val="paragrafai"/>
        <w:tabs>
          <w:tab w:val="num" w:pos="1418"/>
        </w:tabs>
        <w:ind w:left="1418" w:hanging="851"/>
        <w:rPr>
          <w:sz w:val="24"/>
          <w:szCs w:val="24"/>
        </w:rPr>
      </w:pPr>
      <w:bookmarkStart w:id="685" w:name="_Ref162603511"/>
      <w:r w:rsidRPr="00952D37">
        <w:rPr>
          <w:sz w:val="24"/>
          <w:szCs w:val="24"/>
        </w:rPr>
        <w:lastRenderedPageBreak/>
        <w:t xml:space="preserve">Valdžios subjektui pareikalavus, Privatus subjektas privalo pateikti dokumentus, patvirtinančius, kad teikiamos Paslaugos, Atnaujinimo ir remonto darbai atitinka Specifikacijose </w:t>
      </w:r>
      <w:r w:rsidRPr="00D0133C">
        <w:rPr>
          <w:sz w:val="24"/>
          <w:szCs w:val="24"/>
        </w:rPr>
        <w:t>nurodytus reikalavimus</w:t>
      </w:r>
      <w:bookmarkEnd w:id="685"/>
      <w:r w:rsidR="002A7F1A">
        <w:rPr>
          <w:sz w:val="24"/>
          <w:szCs w:val="24"/>
        </w:rPr>
        <w:t xml:space="preserve">, </w:t>
      </w:r>
      <w:r w:rsidR="002A7F1A" w:rsidRPr="002A7F1A">
        <w:rPr>
          <w:sz w:val="24"/>
          <w:szCs w:val="24"/>
        </w:rPr>
        <w:t xml:space="preserve">Sutarties </w:t>
      </w:r>
      <w:r w:rsidR="002A7F1A">
        <w:rPr>
          <w:sz w:val="24"/>
          <w:szCs w:val="24"/>
        </w:rPr>
        <w:fldChar w:fldCharType="begin"/>
      </w:r>
      <w:r w:rsidR="002A7F1A">
        <w:rPr>
          <w:sz w:val="24"/>
          <w:szCs w:val="24"/>
        </w:rPr>
        <w:instrText xml:space="preserve"> REF _Ref171582866 \r \h </w:instrText>
      </w:r>
      <w:r w:rsidR="00F27C74">
        <w:rPr>
          <w:sz w:val="24"/>
          <w:szCs w:val="24"/>
        </w:rPr>
        <w:instrText xml:space="preserve"> \* MERGEFORMAT </w:instrText>
      </w:r>
      <w:r w:rsidR="002A7F1A">
        <w:rPr>
          <w:sz w:val="24"/>
          <w:szCs w:val="24"/>
        </w:rPr>
      </w:r>
      <w:r w:rsidR="002A7F1A">
        <w:rPr>
          <w:sz w:val="24"/>
          <w:szCs w:val="24"/>
        </w:rPr>
        <w:fldChar w:fldCharType="separate"/>
      </w:r>
      <w:r w:rsidR="00E3063E">
        <w:rPr>
          <w:sz w:val="24"/>
          <w:szCs w:val="24"/>
        </w:rPr>
        <w:t>7.1.3</w:t>
      </w:r>
      <w:r w:rsidR="002A7F1A">
        <w:rPr>
          <w:sz w:val="24"/>
          <w:szCs w:val="24"/>
        </w:rPr>
        <w:fldChar w:fldCharType="end"/>
      </w:r>
      <w:r w:rsidR="002A7F1A">
        <w:rPr>
          <w:sz w:val="24"/>
          <w:szCs w:val="24"/>
        </w:rPr>
        <w:t xml:space="preserve"> </w:t>
      </w:r>
      <w:r w:rsidR="002A7F1A" w:rsidRPr="002A7F1A">
        <w:rPr>
          <w:sz w:val="24"/>
          <w:szCs w:val="24"/>
        </w:rPr>
        <w:t>punkt</w:t>
      </w:r>
      <w:r w:rsidR="002B63EA">
        <w:rPr>
          <w:sz w:val="24"/>
          <w:szCs w:val="24"/>
        </w:rPr>
        <w:t>o</w:t>
      </w:r>
      <w:r w:rsidR="002A7F1A" w:rsidRPr="002A7F1A">
        <w:rPr>
          <w:sz w:val="24"/>
          <w:szCs w:val="24"/>
        </w:rPr>
        <w:t xml:space="preserve"> reikalavimus. </w:t>
      </w:r>
    </w:p>
    <w:p w14:paraId="3D7C96AC" w14:textId="6A3E9854" w:rsidR="00F7104F" w:rsidRPr="00EA00CC" w:rsidRDefault="00F7104F" w:rsidP="002310CC">
      <w:pPr>
        <w:pStyle w:val="paragrafai"/>
        <w:tabs>
          <w:tab w:val="num" w:pos="1418"/>
        </w:tabs>
        <w:ind w:left="1418" w:hanging="851"/>
        <w:rPr>
          <w:sz w:val="24"/>
          <w:szCs w:val="24"/>
        </w:rPr>
      </w:pPr>
      <w:r w:rsidRPr="00EA00CC">
        <w:rPr>
          <w:sz w:val="24"/>
          <w:szCs w:val="24"/>
        </w:rPr>
        <w:t>Privatus subjektas atsako už</w:t>
      </w:r>
      <w:r w:rsidRPr="00EA00CC">
        <w:t xml:space="preserve"> </w:t>
      </w:r>
      <w:r w:rsidR="00872A7A" w:rsidRPr="00EA00CC">
        <w:rPr>
          <w:sz w:val="24"/>
          <w:szCs w:val="24"/>
        </w:rPr>
        <w:t>šiluminės energijos ir elektros energijos, vandens tiekimo užtikrinimą</w:t>
      </w:r>
      <w:r w:rsidRPr="00EA00CC">
        <w:t xml:space="preserve"> </w:t>
      </w:r>
      <w:r w:rsidRPr="00EA00CC">
        <w:rPr>
          <w:sz w:val="24"/>
          <w:szCs w:val="24"/>
        </w:rPr>
        <w:t>ir stebėseną</w:t>
      </w:r>
      <w:r w:rsidR="004B00C8" w:rsidRPr="00EA00CC">
        <w:rPr>
          <w:sz w:val="24"/>
          <w:szCs w:val="24"/>
        </w:rPr>
        <w:t xml:space="preserve">, kaip tai numatyta Specifikacijose ir Sutarties </w:t>
      </w:r>
      <w:r w:rsidR="00593C4B" w:rsidRPr="00EA00CC">
        <w:rPr>
          <w:sz w:val="24"/>
          <w:szCs w:val="24"/>
        </w:rPr>
        <w:fldChar w:fldCharType="begin"/>
      </w:r>
      <w:r w:rsidR="00593C4B" w:rsidRPr="00EA00CC">
        <w:rPr>
          <w:sz w:val="24"/>
          <w:szCs w:val="24"/>
        </w:rPr>
        <w:instrText xml:space="preserve"> REF _Ref110234991 \r \h </w:instrText>
      </w:r>
      <w:r w:rsidR="002A7F1A" w:rsidRPr="00EA00CC">
        <w:rPr>
          <w:sz w:val="24"/>
          <w:szCs w:val="24"/>
        </w:rPr>
        <w:instrText xml:space="preserve"> \* MERGEFORMAT </w:instrText>
      </w:r>
      <w:r w:rsidR="00593C4B" w:rsidRPr="00EA00CC">
        <w:rPr>
          <w:sz w:val="24"/>
          <w:szCs w:val="24"/>
        </w:rPr>
      </w:r>
      <w:r w:rsidR="00593C4B" w:rsidRPr="00EA00CC">
        <w:rPr>
          <w:sz w:val="24"/>
          <w:szCs w:val="24"/>
        </w:rPr>
        <w:fldChar w:fldCharType="separate"/>
      </w:r>
      <w:r w:rsidR="00E3063E">
        <w:rPr>
          <w:sz w:val="24"/>
          <w:szCs w:val="24"/>
        </w:rPr>
        <w:t>3</w:t>
      </w:r>
      <w:r w:rsidR="00593C4B" w:rsidRPr="00EA00CC">
        <w:rPr>
          <w:sz w:val="24"/>
          <w:szCs w:val="24"/>
        </w:rPr>
        <w:fldChar w:fldCharType="end"/>
      </w:r>
      <w:r w:rsidR="00593C4B" w:rsidRPr="00EA00CC">
        <w:rPr>
          <w:sz w:val="24"/>
          <w:szCs w:val="24"/>
        </w:rPr>
        <w:t xml:space="preserve"> </w:t>
      </w:r>
      <w:r w:rsidR="004B00C8" w:rsidRPr="00EA00CC">
        <w:rPr>
          <w:sz w:val="24"/>
          <w:szCs w:val="24"/>
        </w:rPr>
        <w:t xml:space="preserve">priede </w:t>
      </w:r>
      <w:r w:rsidR="004B00C8" w:rsidRPr="00EA00CC">
        <w:rPr>
          <w:i/>
          <w:sz w:val="24"/>
          <w:szCs w:val="24"/>
        </w:rPr>
        <w:t>Atsiskaitymų ir mokėjimų tvarka</w:t>
      </w:r>
      <w:r w:rsidR="004B00C8" w:rsidRPr="00EA00CC">
        <w:rPr>
          <w:sz w:val="24"/>
          <w:szCs w:val="24"/>
        </w:rPr>
        <w:t>.</w:t>
      </w:r>
    </w:p>
    <w:p w14:paraId="4CF31F20" w14:textId="5B215349" w:rsidR="00A523F1" w:rsidRPr="00872A7A" w:rsidRDefault="00A523F1" w:rsidP="00952D37">
      <w:pPr>
        <w:pStyle w:val="paragrafai"/>
        <w:numPr>
          <w:ilvl w:val="0"/>
          <w:numId w:val="0"/>
        </w:numPr>
        <w:rPr>
          <w:sz w:val="24"/>
          <w:szCs w:val="24"/>
        </w:rPr>
      </w:pPr>
    </w:p>
    <w:p w14:paraId="2AA3CB66" w14:textId="3E89C93C" w:rsidR="00F467EC" w:rsidRPr="00892586" w:rsidRDefault="00E95A03" w:rsidP="006B0E31">
      <w:pPr>
        <w:pStyle w:val="Heading2"/>
        <w:tabs>
          <w:tab w:val="num" w:pos="1418"/>
        </w:tabs>
        <w:ind w:left="1418" w:hanging="851"/>
        <w:rPr>
          <w:szCs w:val="24"/>
        </w:rPr>
      </w:pPr>
      <w:bookmarkStart w:id="686" w:name="_Toc309205505"/>
      <w:bookmarkStart w:id="687" w:name="_Toc309205506"/>
      <w:bookmarkStart w:id="688" w:name="_Toc309205507"/>
      <w:bookmarkStart w:id="689" w:name="_Toc309205508"/>
      <w:bookmarkStart w:id="690" w:name="_Toc309205509"/>
      <w:bookmarkStart w:id="691" w:name="_Toc309205510"/>
      <w:bookmarkStart w:id="692" w:name="_Toc309205511"/>
      <w:bookmarkStart w:id="693" w:name="_Toc309205512"/>
      <w:bookmarkStart w:id="694" w:name="_Toc309205513"/>
      <w:bookmarkStart w:id="695" w:name="_Toc284496723"/>
      <w:bookmarkStart w:id="696" w:name="_Ref284516050"/>
      <w:bookmarkStart w:id="697" w:name="_Toc293074455"/>
      <w:bookmarkStart w:id="698" w:name="_Toc297646380"/>
      <w:bookmarkStart w:id="699" w:name="_Toc300049727"/>
      <w:bookmarkStart w:id="700" w:name="_Toc309205514"/>
      <w:bookmarkStart w:id="701" w:name="_Ref396470130"/>
      <w:bookmarkStart w:id="702" w:name="_Toc92372031"/>
      <w:bookmarkStart w:id="703" w:name="_Toc199256771"/>
      <w:bookmarkEnd w:id="684"/>
      <w:bookmarkEnd w:id="686"/>
      <w:bookmarkEnd w:id="687"/>
      <w:bookmarkEnd w:id="688"/>
      <w:bookmarkEnd w:id="689"/>
      <w:bookmarkEnd w:id="690"/>
      <w:bookmarkEnd w:id="691"/>
      <w:bookmarkEnd w:id="692"/>
      <w:bookmarkEnd w:id="693"/>
      <w:bookmarkEnd w:id="694"/>
      <w:r w:rsidRPr="00892586">
        <w:rPr>
          <w:szCs w:val="24"/>
        </w:rPr>
        <w:t>Subtiek</w:t>
      </w:r>
      <w:r w:rsidR="00F467EC" w:rsidRPr="00892586">
        <w:rPr>
          <w:szCs w:val="24"/>
        </w:rPr>
        <w:t>ėjai</w:t>
      </w:r>
      <w:bookmarkEnd w:id="695"/>
      <w:bookmarkEnd w:id="696"/>
      <w:bookmarkEnd w:id="697"/>
      <w:bookmarkEnd w:id="698"/>
      <w:bookmarkEnd w:id="699"/>
      <w:bookmarkEnd w:id="700"/>
      <w:bookmarkEnd w:id="701"/>
      <w:bookmarkEnd w:id="702"/>
      <w:bookmarkEnd w:id="703"/>
    </w:p>
    <w:p w14:paraId="68BED0BC" w14:textId="22333370" w:rsidR="00F467EC" w:rsidRPr="00D0133C" w:rsidRDefault="00F467EC" w:rsidP="002310CC">
      <w:pPr>
        <w:pStyle w:val="paragrafai"/>
        <w:tabs>
          <w:tab w:val="num" w:pos="1418"/>
        </w:tabs>
        <w:ind w:left="1418" w:hanging="851"/>
        <w:rPr>
          <w:sz w:val="24"/>
          <w:szCs w:val="24"/>
        </w:rPr>
      </w:pPr>
      <w:bookmarkStart w:id="704" w:name="_Ref299638837"/>
      <w:bookmarkStart w:id="705" w:name="_Ref396470572"/>
      <w:bookmarkStart w:id="706" w:name="_Ref283299143"/>
      <w:bookmarkStart w:id="707" w:name="_Toc284496724"/>
      <w:r w:rsidRPr="003F047A">
        <w:rPr>
          <w:sz w:val="24"/>
          <w:szCs w:val="24"/>
        </w:rPr>
        <w:t xml:space="preserve">Darbų atlikimui ir Paslaugų teikimui, išskyrus </w:t>
      </w:r>
      <w:r w:rsidR="00254762" w:rsidRPr="003F047A">
        <w:rPr>
          <w:sz w:val="24"/>
          <w:szCs w:val="24"/>
        </w:rPr>
        <w:t xml:space="preserve">Sutarties </w:t>
      </w:r>
      <w:r w:rsidR="00861011" w:rsidRPr="003F047A">
        <w:rPr>
          <w:sz w:val="24"/>
          <w:szCs w:val="24"/>
        </w:rPr>
        <w:fldChar w:fldCharType="begin"/>
      </w:r>
      <w:r w:rsidR="00861011" w:rsidRPr="003F047A">
        <w:rPr>
          <w:sz w:val="24"/>
          <w:szCs w:val="24"/>
        </w:rPr>
        <w:instrText xml:space="preserve"> REF _Ref406570617 \r \h </w:instrText>
      </w:r>
      <w:r w:rsidR="002D5DCF" w:rsidRPr="003F047A">
        <w:rPr>
          <w:sz w:val="24"/>
          <w:szCs w:val="24"/>
        </w:rPr>
        <w:instrText xml:space="preserve"> \* MERGEFORMAT </w:instrText>
      </w:r>
      <w:r w:rsidR="00861011" w:rsidRPr="003F047A">
        <w:rPr>
          <w:sz w:val="24"/>
          <w:szCs w:val="24"/>
        </w:rPr>
      </w:r>
      <w:r w:rsidR="00861011" w:rsidRPr="003F047A">
        <w:rPr>
          <w:sz w:val="24"/>
          <w:szCs w:val="24"/>
        </w:rPr>
        <w:fldChar w:fldCharType="separate"/>
      </w:r>
      <w:r w:rsidR="00E3063E">
        <w:rPr>
          <w:sz w:val="24"/>
          <w:szCs w:val="24"/>
        </w:rPr>
        <w:t>19.5</w:t>
      </w:r>
      <w:r w:rsidR="00861011" w:rsidRPr="003F047A">
        <w:rPr>
          <w:sz w:val="24"/>
          <w:szCs w:val="24"/>
        </w:rPr>
        <w:fldChar w:fldCharType="end"/>
      </w:r>
      <w:r w:rsidR="004B4FBA" w:rsidRPr="003F047A">
        <w:rPr>
          <w:sz w:val="24"/>
          <w:szCs w:val="24"/>
        </w:rPr>
        <w:t xml:space="preserve"> </w:t>
      </w:r>
      <w:r w:rsidRPr="003F047A">
        <w:rPr>
          <w:sz w:val="24"/>
          <w:szCs w:val="24"/>
        </w:rPr>
        <w:t xml:space="preserve">punkte nurodytą atvejį, Privatus subjektas </w:t>
      </w:r>
      <w:r w:rsidR="00D91152" w:rsidRPr="003F047A">
        <w:rPr>
          <w:sz w:val="24"/>
          <w:szCs w:val="24"/>
        </w:rPr>
        <w:t>savo sąskaita (t.</w:t>
      </w:r>
      <w:r w:rsidR="0064536B" w:rsidRPr="003F047A">
        <w:rPr>
          <w:sz w:val="24"/>
          <w:szCs w:val="24"/>
        </w:rPr>
        <w:t xml:space="preserve"> </w:t>
      </w:r>
      <w:r w:rsidR="00D91152" w:rsidRPr="003F047A">
        <w:rPr>
          <w:sz w:val="24"/>
          <w:szCs w:val="24"/>
        </w:rPr>
        <w:t>y. vien dėl to nedidinant</w:t>
      </w:r>
      <w:r w:rsidR="00215B8B" w:rsidRPr="003F047A">
        <w:rPr>
          <w:sz w:val="24"/>
          <w:szCs w:val="24"/>
        </w:rPr>
        <w:t xml:space="preserve"> </w:t>
      </w:r>
      <w:proofErr w:type="spellStart"/>
      <w:r w:rsidR="00215B8B" w:rsidRPr="003F047A">
        <w:rPr>
          <w:sz w:val="24"/>
          <w:szCs w:val="24"/>
        </w:rPr>
        <w:t>VžPP</w:t>
      </w:r>
      <w:proofErr w:type="spellEnd"/>
      <w:r w:rsidR="00215B8B" w:rsidRPr="003F047A">
        <w:rPr>
          <w:sz w:val="24"/>
          <w:szCs w:val="24"/>
        </w:rPr>
        <w:t xml:space="preserve"> </w:t>
      </w:r>
      <w:r w:rsidR="00F5781D">
        <w:rPr>
          <w:sz w:val="24"/>
          <w:szCs w:val="24"/>
        </w:rPr>
        <w:t>m</w:t>
      </w:r>
      <w:r w:rsidR="00F5781D" w:rsidRPr="003F047A">
        <w:rPr>
          <w:sz w:val="24"/>
          <w:szCs w:val="24"/>
        </w:rPr>
        <w:t>okesčio</w:t>
      </w:r>
      <w:r w:rsidR="00D91152" w:rsidRPr="003F047A">
        <w:rPr>
          <w:sz w:val="24"/>
          <w:szCs w:val="24"/>
        </w:rPr>
        <w:t xml:space="preserve">), rizika ir atsakomybe </w:t>
      </w:r>
      <w:r w:rsidRPr="003F047A">
        <w:rPr>
          <w:sz w:val="24"/>
          <w:szCs w:val="24"/>
        </w:rPr>
        <w:t xml:space="preserve">gali pasitelkti </w:t>
      </w:r>
      <w:r w:rsidR="00E95A03" w:rsidRPr="003F047A">
        <w:rPr>
          <w:sz w:val="24"/>
          <w:szCs w:val="24"/>
        </w:rPr>
        <w:t>Subtiek</w:t>
      </w:r>
      <w:r w:rsidRPr="003F047A">
        <w:rPr>
          <w:sz w:val="24"/>
          <w:szCs w:val="24"/>
        </w:rPr>
        <w:t>ėjus</w:t>
      </w:r>
      <w:r w:rsidR="009D47D2" w:rsidRPr="003F047A">
        <w:rPr>
          <w:sz w:val="24"/>
          <w:szCs w:val="24"/>
        </w:rPr>
        <w:t xml:space="preserve"> ar kitus ūkio subjektus</w:t>
      </w:r>
      <w:r w:rsidRPr="003F047A">
        <w:rPr>
          <w:sz w:val="24"/>
          <w:szCs w:val="24"/>
        </w:rPr>
        <w:t xml:space="preserve">, </w:t>
      </w:r>
      <w:r w:rsidR="00223C05" w:rsidRPr="003F047A">
        <w:rPr>
          <w:sz w:val="24"/>
          <w:szCs w:val="24"/>
        </w:rPr>
        <w:t xml:space="preserve">tik tokius, </w:t>
      </w:r>
      <w:r w:rsidRPr="003F047A">
        <w:rPr>
          <w:sz w:val="24"/>
          <w:szCs w:val="24"/>
        </w:rPr>
        <w:t>kurie atitinka Sutarties</w:t>
      </w:r>
      <w:r w:rsidR="00753EEE" w:rsidRPr="003F047A">
        <w:rPr>
          <w:sz w:val="24"/>
          <w:szCs w:val="24"/>
        </w:rPr>
        <w:t xml:space="preserve"> </w:t>
      </w:r>
      <w:r w:rsidR="00753EEE" w:rsidRPr="003F047A">
        <w:rPr>
          <w:sz w:val="24"/>
          <w:szCs w:val="24"/>
        </w:rPr>
        <w:fldChar w:fldCharType="begin"/>
      </w:r>
      <w:r w:rsidR="00753EEE" w:rsidRPr="003F047A">
        <w:rPr>
          <w:sz w:val="24"/>
          <w:szCs w:val="24"/>
        </w:rPr>
        <w:instrText xml:space="preserve"> REF _Ref294008692 \r \h </w:instrText>
      </w:r>
      <w:r w:rsidR="003F047A">
        <w:rPr>
          <w:sz w:val="24"/>
          <w:szCs w:val="24"/>
        </w:rPr>
        <w:instrText xml:space="preserve"> \* MERGEFORMAT </w:instrText>
      </w:r>
      <w:r w:rsidR="00753EEE" w:rsidRPr="003F047A">
        <w:rPr>
          <w:sz w:val="24"/>
          <w:szCs w:val="24"/>
        </w:rPr>
      </w:r>
      <w:r w:rsidR="00753EEE" w:rsidRPr="003F047A">
        <w:rPr>
          <w:sz w:val="24"/>
          <w:szCs w:val="24"/>
        </w:rPr>
        <w:fldChar w:fldCharType="separate"/>
      </w:r>
      <w:r w:rsidR="00E3063E">
        <w:rPr>
          <w:sz w:val="24"/>
          <w:szCs w:val="24"/>
        </w:rPr>
        <w:t>1</w:t>
      </w:r>
      <w:r w:rsidR="00753EEE" w:rsidRPr="003F047A">
        <w:rPr>
          <w:sz w:val="24"/>
          <w:szCs w:val="24"/>
        </w:rPr>
        <w:fldChar w:fldCharType="end"/>
      </w:r>
      <w:r w:rsidRPr="003F047A">
        <w:rPr>
          <w:sz w:val="24"/>
          <w:szCs w:val="24"/>
        </w:rPr>
        <w:t xml:space="preserve"> priede </w:t>
      </w:r>
      <w:r w:rsidR="0007558D" w:rsidRPr="009536FE">
        <w:rPr>
          <w:i/>
          <w:iCs/>
          <w:sz w:val="24"/>
          <w:szCs w:val="24"/>
        </w:rPr>
        <w:t xml:space="preserve">Pirkimo </w:t>
      </w:r>
      <w:r w:rsidR="0007558D">
        <w:rPr>
          <w:i/>
          <w:sz w:val="24"/>
          <w:szCs w:val="24"/>
        </w:rPr>
        <w:t>s</w:t>
      </w:r>
      <w:r w:rsidR="0071371B" w:rsidRPr="003F047A">
        <w:rPr>
          <w:i/>
          <w:sz w:val="24"/>
          <w:szCs w:val="24"/>
        </w:rPr>
        <w:t>ąlygos</w:t>
      </w:r>
      <w:r w:rsidR="0071371B" w:rsidRPr="003F047A">
        <w:rPr>
          <w:sz w:val="24"/>
          <w:szCs w:val="24"/>
        </w:rPr>
        <w:t xml:space="preserve"> </w:t>
      </w:r>
      <w:r w:rsidR="00B67523" w:rsidRPr="003F047A">
        <w:rPr>
          <w:sz w:val="24"/>
          <w:szCs w:val="24"/>
        </w:rPr>
        <w:t xml:space="preserve">atitinkamiems </w:t>
      </w:r>
      <w:r w:rsidR="00E95A03" w:rsidRPr="003F047A">
        <w:rPr>
          <w:sz w:val="24"/>
          <w:szCs w:val="24"/>
        </w:rPr>
        <w:t>Subtiek</w:t>
      </w:r>
      <w:r w:rsidRPr="003F047A">
        <w:rPr>
          <w:sz w:val="24"/>
          <w:szCs w:val="24"/>
        </w:rPr>
        <w:t xml:space="preserve">ėjams keliamus </w:t>
      </w:r>
      <w:r w:rsidR="001F48EA" w:rsidRPr="003F047A">
        <w:rPr>
          <w:sz w:val="24"/>
          <w:szCs w:val="24"/>
        </w:rPr>
        <w:t xml:space="preserve">pašalinimo pagrindų nebuvimo ir nacionalinio saugumo reikalavimus </w:t>
      </w:r>
      <w:r w:rsidRPr="003F047A">
        <w:rPr>
          <w:sz w:val="24"/>
          <w:szCs w:val="24"/>
        </w:rPr>
        <w:t xml:space="preserve">ir </w:t>
      </w:r>
      <w:r w:rsidR="00B67523" w:rsidRPr="003F047A">
        <w:rPr>
          <w:sz w:val="24"/>
          <w:szCs w:val="24"/>
        </w:rPr>
        <w:t xml:space="preserve">tik </w:t>
      </w:r>
      <w:r w:rsidRPr="003F047A">
        <w:rPr>
          <w:sz w:val="24"/>
          <w:szCs w:val="24"/>
        </w:rPr>
        <w:t xml:space="preserve">gavus išankstinį </w:t>
      </w:r>
      <w:r w:rsidR="00B67523" w:rsidRPr="003F047A">
        <w:rPr>
          <w:sz w:val="24"/>
          <w:szCs w:val="24"/>
        </w:rPr>
        <w:t xml:space="preserve">rašytinį </w:t>
      </w:r>
      <w:r w:rsidRPr="003F047A">
        <w:rPr>
          <w:sz w:val="24"/>
          <w:szCs w:val="24"/>
        </w:rPr>
        <w:t>Valdžios subjekto sutikimą, kurio Valdžios subjektas negali nepagrįstai atsisakyti išduoti.</w:t>
      </w:r>
      <w:bookmarkEnd w:id="704"/>
      <w:bookmarkEnd w:id="705"/>
      <w:r w:rsidR="00D91152" w:rsidRPr="003F047A">
        <w:rPr>
          <w:sz w:val="24"/>
          <w:szCs w:val="24"/>
        </w:rPr>
        <w:t xml:space="preserve"> </w:t>
      </w:r>
      <w:r w:rsidR="00D91152" w:rsidRPr="00D0133C">
        <w:rPr>
          <w:sz w:val="24"/>
          <w:szCs w:val="24"/>
        </w:rPr>
        <w:t>Nurodytas Valdžios subjekto sutikimas nereikalingas</w:t>
      </w:r>
      <w:r w:rsidR="00F7104F" w:rsidRPr="00D0133C">
        <w:rPr>
          <w:sz w:val="24"/>
          <w:szCs w:val="24"/>
        </w:rPr>
        <w:t xml:space="preserve"> Sutarties</w:t>
      </w:r>
      <w:r w:rsidR="00D91152" w:rsidRPr="00D0133C">
        <w:rPr>
          <w:sz w:val="24"/>
          <w:szCs w:val="24"/>
        </w:rPr>
        <w:t xml:space="preserve"> </w:t>
      </w:r>
      <w:r w:rsidR="00D91152" w:rsidRPr="00D0133C">
        <w:rPr>
          <w:sz w:val="24"/>
          <w:szCs w:val="24"/>
        </w:rPr>
        <w:fldChar w:fldCharType="begin"/>
      </w:r>
      <w:r w:rsidR="00D91152" w:rsidRPr="00D0133C">
        <w:rPr>
          <w:sz w:val="24"/>
          <w:szCs w:val="24"/>
        </w:rPr>
        <w:instrText xml:space="preserve"> REF _Ref406570617 \r \h </w:instrText>
      </w:r>
      <w:r w:rsidR="002D5DCF" w:rsidRPr="00D0133C">
        <w:rPr>
          <w:sz w:val="24"/>
          <w:szCs w:val="24"/>
        </w:rPr>
        <w:instrText xml:space="preserve"> \* MERGEFORMAT </w:instrText>
      </w:r>
      <w:r w:rsidR="00D91152" w:rsidRPr="00D0133C">
        <w:rPr>
          <w:sz w:val="24"/>
          <w:szCs w:val="24"/>
        </w:rPr>
      </w:r>
      <w:r w:rsidR="00D91152" w:rsidRPr="00D0133C">
        <w:rPr>
          <w:sz w:val="24"/>
          <w:szCs w:val="24"/>
        </w:rPr>
        <w:fldChar w:fldCharType="separate"/>
      </w:r>
      <w:r w:rsidR="00E3063E">
        <w:rPr>
          <w:sz w:val="24"/>
          <w:szCs w:val="24"/>
        </w:rPr>
        <w:t>19.5</w:t>
      </w:r>
      <w:r w:rsidR="00D91152" w:rsidRPr="00D0133C">
        <w:rPr>
          <w:sz w:val="24"/>
          <w:szCs w:val="24"/>
        </w:rPr>
        <w:fldChar w:fldCharType="end"/>
      </w:r>
      <w:r w:rsidR="00D91152" w:rsidRPr="00D0133C">
        <w:rPr>
          <w:sz w:val="24"/>
          <w:szCs w:val="24"/>
        </w:rPr>
        <w:t xml:space="preserve"> punkte nurodytu atveju, taip pat dėl Subtiekėjų</w:t>
      </w:r>
      <w:r w:rsidR="00AF0827" w:rsidRPr="00D0133C">
        <w:rPr>
          <w:sz w:val="24"/>
          <w:szCs w:val="24"/>
        </w:rPr>
        <w:t xml:space="preserve"> ar kitų ūkio subjektų</w:t>
      </w:r>
      <w:r w:rsidR="00D91152" w:rsidRPr="00D0133C">
        <w:rPr>
          <w:sz w:val="24"/>
          <w:szCs w:val="24"/>
        </w:rPr>
        <w:t xml:space="preserve">, kurie buvo įvardinti </w:t>
      </w:r>
      <w:r w:rsidR="00F7104F" w:rsidRPr="00D0133C">
        <w:rPr>
          <w:sz w:val="24"/>
          <w:szCs w:val="24"/>
        </w:rPr>
        <w:t>P</w:t>
      </w:r>
      <w:r w:rsidR="00D91152" w:rsidRPr="00D0133C">
        <w:rPr>
          <w:sz w:val="24"/>
          <w:szCs w:val="24"/>
        </w:rPr>
        <w:t>asiūlyme.</w:t>
      </w:r>
    </w:p>
    <w:p w14:paraId="7B5A9D7A" w14:textId="7132AE7C" w:rsidR="00F467EC" w:rsidRPr="00721C47" w:rsidRDefault="00E95A03" w:rsidP="002310CC">
      <w:pPr>
        <w:pStyle w:val="paragrafai"/>
        <w:tabs>
          <w:tab w:val="num" w:pos="1418"/>
        </w:tabs>
        <w:ind w:left="1418" w:hanging="851"/>
        <w:rPr>
          <w:sz w:val="24"/>
          <w:szCs w:val="24"/>
        </w:rPr>
      </w:pPr>
      <w:r w:rsidRPr="00EF7CDF">
        <w:rPr>
          <w:sz w:val="24"/>
          <w:szCs w:val="24"/>
        </w:rPr>
        <w:t>Subtiek</w:t>
      </w:r>
      <w:r w:rsidR="00F467EC" w:rsidRPr="00EF7CDF">
        <w:rPr>
          <w:sz w:val="24"/>
          <w:szCs w:val="24"/>
        </w:rPr>
        <w:t>ėjai</w:t>
      </w:r>
      <w:r w:rsidR="00F7104F" w:rsidRPr="00EF7CDF">
        <w:rPr>
          <w:sz w:val="24"/>
          <w:szCs w:val="24"/>
        </w:rPr>
        <w:t xml:space="preserve"> </w:t>
      </w:r>
      <w:r w:rsidR="002B1BC6" w:rsidRPr="00EF7CDF">
        <w:rPr>
          <w:sz w:val="24"/>
          <w:szCs w:val="24"/>
        </w:rPr>
        <w:t xml:space="preserve">ar kiti ūkio subjektai </w:t>
      </w:r>
      <w:r w:rsidR="00F7104F" w:rsidRPr="00EF7CDF">
        <w:rPr>
          <w:sz w:val="24"/>
          <w:szCs w:val="24"/>
        </w:rPr>
        <w:t>atlikdami Darbus</w:t>
      </w:r>
      <w:r w:rsidR="00F467EC" w:rsidRPr="00EF7CDF">
        <w:rPr>
          <w:sz w:val="24"/>
          <w:szCs w:val="24"/>
        </w:rPr>
        <w:t xml:space="preserve"> </w:t>
      </w:r>
      <w:r w:rsidR="00F7104F" w:rsidRPr="00403566">
        <w:rPr>
          <w:sz w:val="24"/>
          <w:szCs w:val="24"/>
        </w:rPr>
        <w:t xml:space="preserve">ar </w:t>
      </w:r>
      <w:r w:rsidR="00F467EC" w:rsidRPr="00403566">
        <w:rPr>
          <w:sz w:val="24"/>
          <w:szCs w:val="24"/>
        </w:rPr>
        <w:t>teikdami Paslaugas privalo laikytis tokių pačių reikalavimų, kokie dėl atitinkamų</w:t>
      </w:r>
      <w:r w:rsidR="00F7104F" w:rsidRPr="00721C47">
        <w:rPr>
          <w:sz w:val="24"/>
          <w:szCs w:val="24"/>
        </w:rPr>
        <w:t xml:space="preserve"> Darbų ir</w:t>
      </w:r>
      <w:r w:rsidR="00F467EC" w:rsidRPr="00721C47">
        <w:rPr>
          <w:sz w:val="24"/>
          <w:szCs w:val="24"/>
        </w:rPr>
        <w:t xml:space="preserve"> Paslaugų pagal Sutartį keliami Privačiam subjektui.</w:t>
      </w:r>
    </w:p>
    <w:p w14:paraId="5E5841B6" w14:textId="26D4385B" w:rsidR="00F467EC" w:rsidRPr="00EE7E58" w:rsidRDefault="00E95A03" w:rsidP="002310CC">
      <w:pPr>
        <w:pStyle w:val="paragrafai"/>
        <w:tabs>
          <w:tab w:val="num" w:pos="1418"/>
        </w:tabs>
        <w:ind w:left="1418" w:hanging="851"/>
        <w:rPr>
          <w:sz w:val="24"/>
          <w:szCs w:val="24"/>
        </w:rPr>
      </w:pPr>
      <w:r w:rsidRPr="00210A19">
        <w:rPr>
          <w:sz w:val="24"/>
          <w:szCs w:val="24"/>
        </w:rPr>
        <w:t>Subtiek</w:t>
      </w:r>
      <w:r w:rsidR="00F467EC" w:rsidRPr="00210A19">
        <w:rPr>
          <w:sz w:val="24"/>
          <w:szCs w:val="24"/>
        </w:rPr>
        <w:t xml:space="preserve">ėjai </w:t>
      </w:r>
      <w:r w:rsidR="00F7104F" w:rsidRPr="00210A19">
        <w:rPr>
          <w:sz w:val="24"/>
          <w:szCs w:val="24"/>
        </w:rPr>
        <w:t xml:space="preserve">ar ūkio subjektai, kurių pajėgumais </w:t>
      </w:r>
      <w:r w:rsidR="002C2AC7" w:rsidRPr="006D3567">
        <w:rPr>
          <w:sz w:val="24"/>
          <w:szCs w:val="24"/>
        </w:rPr>
        <w:t>[</w:t>
      </w:r>
      <w:r w:rsidR="002C2AC7" w:rsidRPr="006D3567">
        <w:rPr>
          <w:i/>
          <w:iCs/>
          <w:color w:val="0070C0"/>
          <w:sz w:val="24"/>
          <w:szCs w:val="24"/>
        </w:rPr>
        <w:t>pasirinkti</w:t>
      </w:r>
      <w:r w:rsidR="002C2AC7" w:rsidRPr="006D3567">
        <w:rPr>
          <w:color w:val="0070C0"/>
          <w:sz w:val="24"/>
          <w:szCs w:val="24"/>
        </w:rPr>
        <w:t xml:space="preserve"> </w:t>
      </w:r>
      <w:r w:rsidR="002C2AC7" w:rsidRPr="006D3567">
        <w:rPr>
          <w:color w:val="00B050"/>
          <w:sz w:val="24"/>
          <w:szCs w:val="24"/>
        </w:rPr>
        <w:t xml:space="preserve">Investuotojas </w:t>
      </w:r>
      <w:r w:rsidR="002C2AC7" w:rsidRPr="006D3567">
        <w:rPr>
          <w:color w:val="0070C0"/>
          <w:sz w:val="24"/>
          <w:szCs w:val="24"/>
        </w:rPr>
        <w:t xml:space="preserve">arba </w:t>
      </w:r>
      <w:r w:rsidR="002C2AC7" w:rsidRPr="006D3567">
        <w:rPr>
          <w:color w:val="00B050"/>
          <w:sz w:val="24"/>
          <w:szCs w:val="24"/>
        </w:rPr>
        <w:t>Privatus subjektas</w:t>
      </w:r>
      <w:r w:rsidR="002C2AC7" w:rsidRPr="006D3567">
        <w:rPr>
          <w:sz w:val="24"/>
          <w:szCs w:val="24"/>
        </w:rPr>
        <w:t>]</w:t>
      </w:r>
      <w:r w:rsidR="00F7104F" w:rsidRPr="00EE7E58">
        <w:rPr>
          <w:sz w:val="24"/>
          <w:szCs w:val="24"/>
        </w:rPr>
        <w:t xml:space="preserve"> rėmėsi Pirkimo metu siekdamas atitikti </w:t>
      </w:r>
      <w:r w:rsidR="00223C05">
        <w:rPr>
          <w:sz w:val="24"/>
          <w:szCs w:val="24"/>
        </w:rPr>
        <w:t>S</w:t>
      </w:r>
      <w:r w:rsidR="00F7104F" w:rsidRPr="00EE7E58">
        <w:rPr>
          <w:sz w:val="24"/>
          <w:szCs w:val="24"/>
        </w:rPr>
        <w:t xml:space="preserve">ąlygose nustatytus reikalavimus, </w:t>
      </w:r>
      <w:r w:rsidR="00F467EC" w:rsidRPr="00EE7E58">
        <w:rPr>
          <w:sz w:val="24"/>
          <w:szCs w:val="24"/>
        </w:rPr>
        <w:t>gali būti pakeisti kitais ūkio subjektais, jeigu:</w:t>
      </w:r>
      <w:bookmarkEnd w:id="706"/>
      <w:bookmarkEnd w:id="707"/>
    </w:p>
    <w:p w14:paraId="03B9F253" w14:textId="3612F3DA" w:rsidR="00E666AB" w:rsidRPr="00E666AB" w:rsidRDefault="00E666AB" w:rsidP="0065527A">
      <w:pPr>
        <w:pStyle w:val="paragrafesraas"/>
        <w:rPr>
          <w:sz w:val="24"/>
          <w:szCs w:val="24"/>
        </w:rPr>
      </w:pPr>
      <w:bookmarkStart w:id="708" w:name="_Ref445903357"/>
      <w:r w:rsidRPr="00E666AB">
        <w:rPr>
          <w:sz w:val="24"/>
          <w:szCs w:val="24"/>
        </w:rPr>
        <w:t>užtikrina neprastesnius išteklius bei pajėgumus nei keičiamų Subtiekėjų įsipareigoti suteikti ištekliai bei pajėgumai, reikalingi likusiai Sutarties daliai įvykdyti ir atitinka Pirkimo sąlygose keičiamiems Subtiekėjams keliamus reikalavimus, įskaitant ir kvalifikacijos reikalavimus, jeigu Pirkimo metu atitinkamų Subtiekėjų kvalifikacija Investuotojas grindė savo atitikimą Sąlygose nustatytiems reikalavimams, ir</w:t>
      </w:r>
    </w:p>
    <w:p w14:paraId="7ADDCEA3" w14:textId="038440E3" w:rsidR="00F467EC" w:rsidRPr="009C2D1C" w:rsidRDefault="00F467EC" w:rsidP="002310CC">
      <w:pPr>
        <w:pStyle w:val="paragrafesraas"/>
        <w:tabs>
          <w:tab w:val="num" w:pos="1418"/>
          <w:tab w:val="num" w:pos="2268"/>
        </w:tabs>
        <w:ind w:left="2268" w:hanging="851"/>
        <w:rPr>
          <w:sz w:val="24"/>
          <w:szCs w:val="24"/>
        </w:rPr>
      </w:pPr>
      <w:r w:rsidRPr="009C2D1C">
        <w:rPr>
          <w:sz w:val="24"/>
          <w:szCs w:val="24"/>
        </w:rPr>
        <w:t xml:space="preserve">keičiantys ūkio subjektai atitinka Pirkimo sąlygose </w:t>
      </w:r>
      <w:r w:rsidR="00E95A03" w:rsidRPr="009C2D1C">
        <w:rPr>
          <w:sz w:val="24"/>
          <w:szCs w:val="24"/>
        </w:rPr>
        <w:t>Subtiek</w:t>
      </w:r>
      <w:r w:rsidRPr="009C2D1C">
        <w:rPr>
          <w:sz w:val="24"/>
          <w:szCs w:val="24"/>
        </w:rPr>
        <w:t>ėjams keliamus reikalavimus</w:t>
      </w:r>
      <w:r w:rsidR="001F48EA">
        <w:rPr>
          <w:sz w:val="24"/>
          <w:szCs w:val="24"/>
        </w:rPr>
        <w:t xml:space="preserve"> dėl pašalinimo pagrindų nebuvimo ir nacionalinio saugumo reikalavimus</w:t>
      </w:r>
      <w:r w:rsidR="00114172" w:rsidRPr="009C2D1C">
        <w:rPr>
          <w:sz w:val="24"/>
          <w:szCs w:val="24"/>
        </w:rPr>
        <w:t xml:space="preserve">, </w:t>
      </w:r>
      <w:r w:rsidRPr="009C2D1C">
        <w:rPr>
          <w:sz w:val="24"/>
          <w:szCs w:val="24"/>
        </w:rPr>
        <w:t>ir</w:t>
      </w:r>
      <w:bookmarkEnd w:id="708"/>
    </w:p>
    <w:p w14:paraId="2A6D2789" w14:textId="619F8797" w:rsidR="00F7104F" w:rsidRPr="00F27C74" w:rsidRDefault="00F467EC" w:rsidP="00F27C74">
      <w:pPr>
        <w:pStyle w:val="paragrafesraas"/>
        <w:tabs>
          <w:tab w:val="num" w:pos="1418"/>
          <w:tab w:val="num" w:pos="2268"/>
        </w:tabs>
        <w:ind w:left="2268" w:hanging="851"/>
        <w:rPr>
          <w:sz w:val="24"/>
          <w:szCs w:val="24"/>
        </w:rPr>
      </w:pPr>
      <w:r w:rsidRPr="009C2D1C">
        <w:rPr>
          <w:sz w:val="24"/>
          <w:szCs w:val="24"/>
        </w:rPr>
        <w:t>Privatus subjektas gauna išankstinį raštišką Valdžios subjekto sutikimą, kuris negali būti nepagrįstai neduodamas.</w:t>
      </w:r>
      <w:bookmarkStart w:id="709" w:name="_Ref137343286"/>
      <w:bookmarkStart w:id="710" w:name="_Toc284496725"/>
    </w:p>
    <w:p w14:paraId="6F236895" w14:textId="053C5A1A" w:rsidR="00F467EC" w:rsidRPr="009C2D1C" w:rsidRDefault="00F467EC" w:rsidP="002310CC">
      <w:pPr>
        <w:pStyle w:val="paragrafai"/>
        <w:tabs>
          <w:tab w:val="num" w:pos="993"/>
          <w:tab w:val="num" w:pos="1418"/>
        </w:tabs>
        <w:ind w:left="1418" w:hanging="851"/>
        <w:rPr>
          <w:sz w:val="24"/>
          <w:szCs w:val="24"/>
        </w:rPr>
      </w:pPr>
      <w:r w:rsidRPr="009C2D1C">
        <w:rPr>
          <w:sz w:val="24"/>
          <w:szCs w:val="24"/>
        </w:rPr>
        <w:t xml:space="preserve">Sudaręs sutartį su </w:t>
      </w:r>
      <w:r w:rsidR="00E95A03" w:rsidRPr="009C2D1C">
        <w:rPr>
          <w:sz w:val="24"/>
          <w:szCs w:val="24"/>
        </w:rPr>
        <w:t>Subtiek</w:t>
      </w:r>
      <w:r w:rsidRPr="009C2D1C">
        <w:rPr>
          <w:sz w:val="24"/>
          <w:szCs w:val="24"/>
        </w:rPr>
        <w:t>ėju, Privatus subjektas ne vėliau kaip per</w:t>
      </w:r>
      <w:r w:rsidR="00F7104F" w:rsidRPr="009C2D1C">
        <w:rPr>
          <w:sz w:val="24"/>
          <w:szCs w:val="24"/>
        </w:rPr>
        <w:t xml:space="preserve"> 5 (penkias) dienas</w:t>
      </w:r>
      <w:r w:rsidR="00176753">
        <w:rPr>
          <w:sz w:val="24"/>
          <w:szCs w:val="24"/>
        </w:rPr>
        <w:t xml:space="preserve"> nuo</w:t>
      </w:r>
      <w:r w:rsidRPr="009C2D1C">
        <w:rPr>
          <w:sz w:val="24"/>
          <w:szCs w:val="24"/>
        </w:rPr>
        <w:t xml:space="preserve"> jos sudarymo sutarties kopiją pateikia Valdžios subjektui.</w:t>
      </w:r>
      <w:bookmarkEnd w:id="709"/>
      <w:bookmarkEnd w:id="710"/>
    </w:p>
    <w:p w14:paraId="3C7003FB" w14:textId="3A1627E6" w:rsidR="00F467EC" w:rsidRPr="003F047A" w:rsidRDefault="00F467EC" w:rsidP="002310CC">
      <w:pPr>
        <w:pStyle w:val="paragrafai"/>
        <w:tabs>
          <w:tab w:val="num" w:pos="1418"/>
        </w:tabs>
        <w:ind w:left="1418" w:hanging="851"/>
        <w:rPr>
          <w:sz w:val="24"/>
          <w:szCs w:val="24"/>
        </w:rPr>
      </w:pPr>
      <w:bookmarkStart w:id="711" w:name="_Ref292963407"/>
      <w:bookmarkStart w:id="712" w:name="_Ref406570617"/>
      <w:r w:rsidRPr="009C2D1C">
        <w:rPr>
          <w:sz w:val="24"/>
          <w:szCs w:val="24"/>
        </w:rPr>
        <w:t xml:space="preserve">Neatsižvelgiant į </w:t>
      </w:r>
      <w:r w:rsidR="003E67E7" w:rsidRPr="009C2D1C">
        <w:rPr>
          <w:sz w:val="24"/>
          <w:szCs w:val="24"/>
        </w:rPr>
        <w:t xml:space="preserve">Sutarties </w:t>
      </w:r>
      <w:r w:rsidRPr="00553BB9">
        <w:rPr>
          <w:sz w:val="24"/>
          <w:szCs w:val="24"/>
        </w:rPr>
        <w:fldChar w:fldCharType="begin"/>
      </w:r>
      <w:r w:rsidRPr="009C2D1C">
        <w:rPr>
          <w:sz w:val="24"/>
          <w:szCs w:val="24"/>
        </w:rPr>
        <w:instrText xml:space="preserve"> REF _Ref396470572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19.1</w:t>
      </w:r>
      <w:r w:rsidRPr="00553BB9">
        <w:rPr>
          <w:sz w:val="24"/>
          <w:szCs w:val="24"/>
        </w:rPr>
        <w:fldChar w:fldCharType="end"/>
      </w:r>
      <w:r w:rsidRPr="00553BB9">
        <w:rPr>
          <w:sz w:val="24"/>
          <w:szCs w:val="24"/>
        </w:rPr>
        <w:t xml:space="preserve"> punktą, Privatus subjektas turi teisę pasitelkti naują </w:t>
      </w:r>
      <w:r w:rsidR="00E95A03" w:rsidRPr="00214951">
        <w:rPr>
          <w:sz w:val="24"/>
          <w:szCs w:val="24"/>
        </w:rPr>
        <w:t>Subtiek</w:t>
      </w:r>
      <w:r w:rsidRPr="00214951">
        <w:rPr>
          <w:sz w:val="24"/>
          <w:szCs w:val="24"/>
        </w:rPr>
        <w:t>ėją</w:t>
      </w:r>
      <w:r w:rsidR="00F7104F" w:rsidRPr="00214951">
        <w:rPr>
          <w:sz w:val="24"/>
          <w:szCs w:val="24"/>
        </w:rPr>
        <w:t xml:space="preserve"> ar ūkio subjektą</w:t>
      </w:r>
      <w:r w:rsidR="00292206" w:rsidRPr="00214951">
        <w:rPr>
          <w:sz w:val="24"/>
          <w:szCs w:val="24"/>
        </w:rPr>
        <w:t xml:space="preserve"> </w:t>
      </w:r>
      <w:r w:rsidRPr="00214951">
        <w:rPr>
          <w:sz w:val="24"/>
          <w:szCs w:val="24"/>
        </w:rPr>
        <w:t>ir be Valdžios subjekto išankstinio raštiško sutikimo</w:t>
      </w:r>
      <w:bookmarkEnd w:id="711"/>
      <w:r w:rsidRPr="00214951">
        <w:rPr>
          <w:sz w:val="24"/>
          <w:szCs w:val="24"/>
        </w:rPr>
        <w:t xml:space="preserve">, </w:t>
      </w:r>
      <w:r w:rsidR="00406C7D" w:rsidRPr="00214951">
        <w:rPr>
          <w:sz w:val="24"/>
          <w:szCs w:val="24"/>
        </w:rPr>
        <w:t xml:space="preserve">(išskyrus </w:t>
      </w:r>
      <w:r w:rsidR="00F233B7" w:rsidRPr="00892586">
        <w:rPr>
          <w:sz w:val="24"/>
          <w:szCs w:val="24"/>
        </w:rPr>
        <w:t>Sutarties</w:t>
      </w:r>
      <w:r w:rsidR="00F7104F" w:rsidRPr="00892586">
        <w:rPr>
          <w:sz w:val="24"/>
          <w:szCs w:val="24"/>
        </w:rPr>
        <w:t xml:space="preserve"> </w:t>
      </w:r>
      <w:r w:rsidR="00F7104F" w:rsidRPr="00553BB9">
        <w:rPr>
          <w:sz w:val="24"/>
          <w:szCs w:val="24"/>
        </w:rPr>
        <w:fldChar w:fldCharType="begin"/>
      </w:r>
      <w:r w:rsidR="00F7104F" w:rsidRPr="009C2D1C">
        <w:rPr>
          <w:sz w:val="24"/>
          <w:szCs w:val="24"/>
        </w:rPr>
        <w:instrText xml:space="preserve"> REF _Ref407621285 \r \h </w:instrText>
      </w:r>
      <w:r w:rsidR="009C2D1C">
        <w:rPr>
          <w:sz w:val="24"/>
          <w:szCs w:val="24"/>
        </w:rPr>
        <w:instrText xml:space="preserve"> \* MERGEFORMAT </w:instrText>
      </w:r>
      <w:r w:rsidR="00F7104F" w:rsidRPr="00553BB9">
        <w:rPr>
          <w:sz w:val="24"/>
          <w:szCs w:val="24"/>
        </w:rPr>
      </w:r>
      <w:r w:rsidR="00F7104F" w:rsidRPr="00553BB9">
        <w:rPr>
          <w:sz w:val="24"/>
          <w:szCs w:val="24"/>
        </w:rPr>
        <w:fldChar w:fldCharType="separate"/>
      </w:r>
      <w:r w:rsidR="00E3063E">
        <w:rPr>
          <w:sz w:val="24"/>
          <w:szCs w:val="24"/>
        </w:rPr>
        <w:t>20.2.9</w:t>
      </w:r>
      <w:r w:rsidR="00F7104F" w:rsidRPr="00553BB9">
        <w:rPr>
          <w:sz w:val="24"/>
          <w:szCs w:val="24"/>
        </w:rPr>
        <w:fldChar w:fldCharType="end"/>
      </w:r>
      <w:r w:rsidR="00F233B7" w:rsidRPr="00553BB9">
        <w:rPr>
          <w:sz w:val="24"/>
          <w:szCs w:val="24"/>
        </w:rPr>
        <w:t xml:space="preserve"> </w:t>
      </w:r>
      <w:r w:rsidR="00406C7D" w:rsidRPr="00553BB9">
        <w:rPr>
          <w:sz w:val="24"/>
          <w:szCs w:val="24"/>
        </w:rPr>
        <w:t>punkt</w:t>
      </w:r>
      <w:r w:rsidR="31641A7F">
        <w:rPr>
          <w:sz w:val="24"/>
          <w:szCs w:val="24"/>
        </w:rPr>
        <w:t>e</w:t>
      </w:r>
      <w:r w:rsidR="00406C7D" w:rsidRPr="00214951">
        <w:rPr>
          <w:sz w:val="24"/>
          <w:szCs w:val="24"/>
        </w:rPr>
        <w:t xml:space="preserve"> numatyt</w:t>
      </w:r>
      <w:r w:rsidR="008946A5">
        <w:rPr>
          <w:sz w:val="24"/>
          <w:szCs w:val="24"/>
        </w:rPr>
        <w:t>ą</w:t>
      </w:r>
      <w:r w:rsidR="00406C7D" w:rsidRPr="00214951">
        <w:rPr>
          <w:sz w:val="24"/>
          <w:szCs w:val="24"/>
        </w:rPr>
        <w:t xml:space="preserve"> atvej</w:t>
      </w:r>
      <w:r w:rsidR="008946A5">
        <w:rPr>
          <w:sz w:val="24"/>
          <w:szCs w:val="24"/>
        </w:rPr>
        <w:t>į</w:t>
      </w:r>
      <w:r w:rsidR="00406C7D" w:rsidRPr="00214951">
        <w:rPr>
          <w:sz w:val="24"/>
          <w:szCs w:val="24"/>
        </w:rPr>
        <w:t xml:space="preserve">, kuomet toks sutikimas reikalingas), </w:t>
      </w:r>
      <w:r w:rsidRPr="00892586">
        <w:rPr>
          <w:sz w:val="24"/>
          <w:szCs w:val="24"/>
        </w:rPr>
        <w:t>jeigu</w:t>
      </w:r>
      <w:r w:rsidR="00223C05" w:rsidRPr="00223C05">
        <w:rPr>
          <w:rFonts w:eastAsia="Calibri"/>
          <w:sz w:val="24"/>
          <w:szCs w:val="24"/>
        </w:rPr>
        <w:t xml:space="preserve"> </w:t>
      </w:r>
      <w:r w:rsidR="00223C05" w:rsidRPr="00223C05">
        <w:rPr>
          <w:sz w:val="24"/>
          <w:szCs w:val="24"/>
        </w:rPr>
        <w:t>per kalendorinius metus</w:t>
      </w:r>
      <w:r w:rsidRPr="00892586">
        <w:rPr>
          <w:sz w:val="24"/>
          <w:szCs w:val="24"/>
        </w:rPr>
        <w:t xml:space="preserve"> tokio </w:t>
      </w:r>
      <w:r w:rsidR="00E95A03" w:rsidRPr="00892586">
        <w:rPr>
          <w:sz w:val="24"/>
          <w:szCs w:val="24"/>
        </w:rPr>
        <w:t>Subtiek</w:t>
      </w:r>
      <w:r w:rsidRPr="00EF7CDF">
        <w:rPr>
          <w:sz w:val="24"/>
          <w:szCs w:val="24"/>
        </w:rPr>
        <w:t>ėjo</w:t>
      </w:r>
      <w:r w:rsidR="00F7104F" w:rsidRPr="00EF7CDF">
        <w:rPr>
          <w:sz w:val="24"/>
          <w:szCs w:val="24"/>
        </w:rPr>
        <w:t xml:space="preserve"> atliekamų Darbų bendra vertė neviršija</w:t>
      </w:r>
      <w:r w:rsidRPr="00EF7CDF">
        <w:rPr>
          <w:sz w:val="24"/>
          <w:szCs w:val="24"/>
        </w:rPr>
        <w:t xml:space="preserve"> </w:t>
      </w:r>
      <w:r w:rsidR="00BA7349" w:rsidRPr="00D0133C">
        <w:rPr>
          <w:sz w:val="24"/>
          <w:szCs w:val="24"/>
        </w:rPr>
        <w:t>500 000 (penkis šimtus tūkstančių</w:t>
      </w:r>
      <w:r w:rsidR="00BA7349" w:rsidRPr="003F047A">
        <w:rPr>
          <w:sz w:val="24"/>
          <w:szCs w:val="24"/>
        </w:rPr>
        <w:t>)</w:t>
      </w:r>
      <w:r w:rsidRPr="003F047A">
        <w:rPr>
          <w:color w:val="00B050"/>
          <w:sz w:val="24"/>
          <w:szCs w:val="24"/>
        </w:rPr>
        <w:t xml:space="preserve"> </w:t>
      </w:r>
      <w:r w:rsidR="00223C05" w:rsidRPr="003F047A">
        <w:rPr>
          <w:sz w:val="24"/>
          <w:szCs w:val="24"/>
        </w:rPr>
        <w:t xml:space="preserve">eurų </w:t>
      </w:r>
      <w:r w:rsidR="00F7104F" w:rsidRPr="003F047A">
        <w:rPr>
          <w:sz w:val="24"/>
          <w:szCs w:val="24"/>
        </w:rPr>
        <w:t xml:space="preserve">be PVM arba </w:t>
      </w:r>
      <w:r w:rsidRPr="003F047A">
        <w:rPr>
          <w:sz w:val="24"/>
          <w:szCs w:val="24"/>
        </w:rPr>
        <w:t xml:space="preserve">teikiamų Paslaugų bendra vertė neviršija </w:t>
      </w:r>
      <w:r w:rsidR="00BA7349" w:rsidRPr="00D0133C">
        <w:rPr>
          <w:sz w:val="24"/>
          <w:szCs w:val="24"/>
        </w:rPr>
        <w:lastRenderedPageBreak/>
        <w:t>300 000 (trys šimtus tūkstančių)</w:t>
      </w:r>
      <w:r w:rsidR="003F047A">
        <w:rPr>
          <w:sz w:val="24"/>
          <w:szCs w:val="24"/>
        </w:rPr>
        <w:t xml:space="preserve"> </w:t>
      </w:r>
      <w:r w:rsidR="00223C05" w:rsidRPr="003F047A">
        <w:rPr>
          <w:sz w:val="24"/>
          <w:szCs w:val="24"/>
        </w:rPr>
        <w:t>eurų</w:t>
      </w:r>
      <w:r w:rsidR="00F7104F" w:rsidRPr="003F047A">
        <w:rPr>
          <w:sz w:val="24"/>
          <w:szCs w:val="24"/>
        </w:rPr>
        <w:t xml:space="preserve"> be PVM</w:t>
      </w:r>
      <w:r w:rsidR="0004593A" w:rsidRPr="0004593A">
        <w:t xml:space="preserve"> </w:t>
      </w:r>
      <w:r w:rsidR="0004593A" w:rsidRPr="0004593A">
        <w:rPr>
          <w:sz w:val="24"/>
          <w:szCs w:val="24"/>
        </w:rPr>
        <w:t>sumos ir tokių Subtiekėjų vykdomi Darbai ar Paslaugų teikimas nėra susiję su įslaptinta informacija</w:t>
      </w:r>
      <w:r w:rsidRPr="003F047A">
        <w:rPr>
          <w:sz w:val="24"/>
          <w:szCs w:val="24"/>
        </w:rPr>
        <w:t>.</w:t>
      </w:r>
      <w:bookmarkEnd w:id="712"/>
    </w:p>
    <w:p w14:paraId="305584BC" w14:textId="5A7436BB" w:rsidR="00F467EC" w:rsidRPr="009C2D1C" w:rsidRDefault="00516B0D" w:rsidP="002310CC">
      <w:pPr>
        <w:pStyle w:val="paragrafai"/>
        <w:tabs>
          <w:tab w:val="num" w:pos="1418"/>
        </w:tabs>
        <w:ind w:left="1418" w:hanging="851"/>
        <w:rPr>
          <w:sz w:val="24"/>
          <w:szCs w:val="24"/>
        </w:rPr>
      </w:pPr>
      <w:r>
        <w:rPr>
          <w:sz w:val="24"/>
          <w:szCs w:val="24"/>
        </w:rPr>
        <w:t>Privataus subjekto s</w:t>
      </w:r>
      <w:r w:rsidRPr="00210A19">
        <w:rPr>
          <w:sz w:val="24"/>
          <w:szCs w:val="24"/>
        </w:rPr>
        <w:t xml:space="preserve">utartys </w:t>
      </w:r>
      <w:r w:rsidR="00F467EC" w:rsidRPr="00210A19">
        <w:rPr>
          <w:sz w:val="24"/>
          <w:szCs w:val="24"/>
        </w:rPr>
        <w:t xml:space="preserve">su </w:t>
      </w:r>
      <w:r w:rsidR="00E95A03" w:rsidRPr="00210A19">
        <w:rPr>
          <w:sz w:val="24"/>
          <w:szCs w:val="24"/>
        </w:rPr>
        <w:t>Subtiek</w:t>
      </w:r>
      <w:r w:rsidR="00F467EC" w:rsidRPr="00210A19">
        <w:rPr>
          <w:sz w:val="24"/>
          <w:szCs w:val="24"/>
        </w:rPr>
        <w:t>ėjais</w:t>
      </w:r>
      <w:r w:rsidR="00F7104F" w:rsidRPr="00EE7E58">
        <w:rPr>
          <w:sz w:val="24"/>
          <w:szCs w:val="24"/>
        </w:rPr>
        <w:t xml:space="preserve"> ir ūkio subjektais</w:t>
      </w:r>
      <w:r w:rsidR="00F467EC" w:rsidRPr="00EE7E58">
        <w:rPr>
          <w:sz w:val="24"/>
          <w:szCs w:val="24"/>
        </w:rPr>
        <w:t xml:space="preserve"> privalo būti sudaromos vadovaujantis sąžiningumo ir ištiestos rankos principais bei </w:t>
      </w:r>
      <w:r w:rsidR="000167D9" w:rsidRPr="00EE7E58">
        <w:rPr>
          <w:sz w:val="24"/>
          <w:szCs w:val="24"/>
        </w:rPr>
        <w:t>G</w:t>
      </w:r>
      <w:r w:rsidR="00F467EC" w:rsidRPr="00EE7E58">
        <w:rPr>
          <w:sz w:val="24"/>
          <w:szCs w:val="24"/>
        </w:rPr>
        <w:t>era verslo praktika. Sutartys privalo galioti ne ilgiau kaip iki Sutarties pasibaigimo arba nutraukimo,</w:t>
      </w:r>
      <w:r w:rsidRPr="00516B0D">
        <w:rPr>
          <w:sz w:val="24"/>
          <w:szCs w:val="24"/>
        </w:rPr>
        <w:t xml:space="preserve"> </w:t>
      </w:r>
      <w:r w:rsidRPr="00535D48">
        <w:rPr>
          <w:sz w:val="24"/>
          <w:szCs w:val="24"/>
        </w:rPr>
        <w:t xml:space="preserve">išskyrus tokias sutartis, kurios būtinos siekiant užtikrinti garantinį </w:t>
      </w:r>
      <w:r>
        <w:rPr>
          <w:sz w:val="24"/>
          <w:szCs w:val="24"/>
        </w:rPr>
        <w:t xml:space="preserve">Objekto </w:t>
      </w:r>
      <w:r w:rsidRPr="00535D48">
        <w:rPr>
          <w:sz w:val="24"/>
          <w:szCs w:val="24"/>
        </w:rPr>
        <w:t>aptarnavimą, tačiau tokios sutartys negali turėti jokios neigiamos įtakos Valdžios subjekto teisėms ir pa</w:t>
      </w:r>
      <w:r>
        <w:rPr>
          <w:sz w:val="24"/>
          <w:szCs w:val="24"/>
        </w:rPr>
        <w:t xml:space="preserve">reigoms, įskaitant finansinius </w:t>
      </w:r>
      <w:r w:rsidRPr="00535D48">
        <w:rPr>
          <w:sz w:val="24"/>
          <w:szCs w:val="24"/>
        </w:rPr>
        <w:t>įsipareigojimus</w:t>
      </w:r>
      <w:r w:rsidR="00F467EC" w:rsidRPr="009C2D1C">
        <w:rPr>
          <w:sz w:val="24"/>
          <w:szCs w:val="24"/>
        </w:rPr>
        <w:t>.</w:t>
      </w:r>
    </w:p>
    <w:p w14:paraId="2DE85760" w14:textId="364F23B1" w:rsidR="00CE0469" w:rsidRPr="00F27C74" w:rsidRDefault="00F467EC" w:rsidP="00F27C74">
      <w:pPr>
        <w:pStyle w:val="paragrafai"/>
        <w:tabs>
          <w:tab w:val="num" w:pos="1418"/>
        </w:tabs>
        <w:ind w:left="1418" w:hanging="851"/>
        <w:rPr>
          <w:sz w:val="24"/>
          <w:szCs w:val="24"/>
        </w:rPr>
      </w:pPr>
      <w:bookmarkStart w:id="713" w:name="_Toc284496726"/>
      <w:r w:rsidRPr="009C2D1C">
        <w:rPr>
          <w:sz w:val="24"/>
          <w:szCs w:val="24"/>
        </w:rPr>
        <w:t xml:space="preserve">Nepaisant to, ar Paslaugas Privatus subjektas teikia pats, ar pasitelkdamas </w:t>
      </w:r>
      <w:r w:rsidR="00E95A03" w:rsidRPr="009C2D1C">
        <w:rPr>
          <w:sz w:val="24"/>
          <w:szCs w:val="24"/>
        </w:rPr>
        <w:t>Subtiek</w:t>
      </w:r>
      <w:r w:rsidRPr="009C2D1C">
        <w:rPr>
          <w:sz w:val="24"/>
          <w:szCs w:val="24"/>
        </w:rPr>
        <w:t>ėjus</w:t>
      </w:r>
      <w:r w:rsidR="00D01553" w:rsidRPr="009C2D1C">
        <w:rPr>
          <w:sz w:val="24"/>
          <w:szCs w:val="24"/>
        </w:rPr>
        <w:t xml:space="preserve"> ar kitus ūkio subjektus</w:t>
      </w:r>
      <w:r w:rsidRPr="009C2D1C">
        <w:rPr>
          <w:sz w:val="24"/>
          <w:szCs w:val="24"/>
        </w:rPr>
        <w:t>, už tinkamą</w:t>
      </w:r>
      <w:r w:rsidR="00F7104F" w:rsidRPr="009C2D1C">
        <w:rPr>
          <w:sz w:val="24"/>
          <w:szCs w:val="24"/>
        </w:rPr>
        <w:t xml:space="preserve"> Darbų atlikimą ir</w:t>
      </w:r>
      <w:r w:rsidRPr="009C2D1C">
        <w:rPr>
          <w:sz w:val="24"/>
          <w:szCs w:val="24"/>
        </w:rPr>
        <w:t xml:space="preserve"> Paslaugų teikimą, atitikimą Specifikacijų ir Pasiūlymo reikalavimams, bei jų kokybę atsako Privatus subjektas</w:t>
      </w:r>
      <w:bookmarkEnd w:id="713"/>
      <w:r w:rsidR="00CE0469" w:rsidRPr="00F27C74">
        <w:rPr>
          <w:sz w:val="24"/>
          <w:szCs w:val="24"/>
        </w:rPr>
        <w:t>.</w:t>
      </w:r>
    </w:p>
    <w:p w14:paraId="1D3A3325" w14:textId="211F8367" w:rsidR="00F467EC" w:rsidRPr="009C2D1C" w:rsidRDefault="00F467EC" w:rsidP="006B0E31">
      <w:pPr>
        <w:pStyle w:val="Heading2"/>
        <w:tabs>
          <w:tab w:val="num" w:pos="1418"/>
        </w:tabs>
        <w:ind w:left="1418" w:hanging="851"/>
        <w:rPr>
          <w:szCs w:val="24"/>
        </w:rPr>
      </w:pPr>
      <w:bookmarkStart w:id="714" w:name="_Toc284496727"/>
      <w:bookmarkStart w:id="715" w:name="_Toc293074456"/>
      <w:bookmarkStart w:id="716" w:name="_Toc297646381"/>
      <w:bookmarkStart w:id="717" w:name="_Toc300049728"/>
      <w:bookmarkStart w:id="718" w:name="_Toc309205515"/>
      <w:bookmarkStart w:id="719" w:name="_Toc92372032"/>
      <w:bookmarkStart w:id="720" w:name="_Toc199256772"/>
      <w:r w:rsidRPr="009C2D1C">
        <w:rPr>
          <w:szCs w:val="24"/>
        </w:rPr>
        <w:t xml:space="preserve">Veiksmų derinimas su </w:t>
      </w:r>
      <w:bookmarkEnd w:id="714"/>
      <w:r w:rsidRPr="009C2D1C">
        <w:rPr>
          <w:szCs w:val="24"/>
        </w:rPr>
        <w:t>Valdžios subjektu</w:t>
      </w:r>
      <w:bookmarkEnd w:id="715"/>
      <w:bookmarkEnd w:id="716"/>
      <w:bookmarkEnd w:id="717"/>
      <w:bookmarkEnd w:id="718"/>
      <w:bookmarkEnd w:id="719"/>
      <w:bookmarkEnd w:id="720"/>
    </w:p>
    <w:p w14:paraId="5CC8D893" w14:textId="3A7C2DD7" w:rsidR="00F467EC" w:rsidRPr="009C2D1C" w:rsidRDefault="00F467EC" w:rsidP="002310CC">
      <w:pPr>
        <w:pStyle w:val="paragrafai"/>
        <w:tabs>
          <w:tab w:val="num" w:pos="1418"/>
        </w:tabs>
        <w:ind w:left="1418" w:hanging="851"/>
        <w:rPr>
          <w:sz w:val="24"/>
          <w:szCs w:val="24"/>
        </w:rPr>
      </w:pPr>
      <w:bookmarkStart w:id="721" w:name="_Toc284496728"/>
      <w:r w:rsidRPr="009C2D1C">
        <w:rPr>
          <w:sz w:val="24"/>
          <w:szCs w:val="24"/>
        </w:rPr>
        <w:t xml:space="preserve">Privatus subjektas privalo </w:t>
      </w:r>
      <w:r w:rsidR="0094354B" w:rsidRPr="009C2D1C">
        <w:rPr>
          <w:sz w:val="24"/>
          <w:szCs w:val="24"/>
        </w:rPr>
        <w:t xml:space="preserve">pateikti </w:t>
      </w:r>
      <w:r w:rsidRPr="009C2D1C">
        <w:rPr>
          <w:sz w:val="24"/>
          <w:szCs w:val="24"/>
        </w:rPr>
        <w:t>Valdžios subjektu</w:t>
      </w:r>
      <w:r w:rsidR="0094354B" w:rsidRPr="009C2D1C">
        <w:rPr>
          <w:sz w:val="24"/>
          <w:szCs w:val="24"/>
        </w:rPr>
        <w:t>i</w:t>
      </w:r>
      <w:r w:rsidRPr="009C2D1C">
        <w:rPr>
          <w:sz w:val="24"/>
          <w:szCs w:val="24"/>
        </w:rPr>
        <w:t xml:space="preserve"> </w:t>
      </w:r>
      <w:r w:rsidR="0094354B" w:rsidRPr="009C2D1C">
        <w:rPr>
          <w:sz w:val="24"/>
          <w:szCs w:val="24"/>
        </w:rPr>
        <w:t>susipažinti</w:t>
      </w:r>
      <w:r w:rsidRPr="009C2D1C">
        <w:rPr>
          <w:sz w:val="24"/>
          <w:szCs w:val="24"/>
        </w:rPr>
        <w:t>:</w:t>
      </w:r>
      <w:bookmarkEnd w:id="721"/>
    </w:p>
    <w:p w14:paraId="6D687029" w14:textId="2036657F" w:rsidR="00F467EC" w:rsidRPr="00553BB9" w:rsidRDefault="0094354B" w:rsidP="002310CC">
      <w:pPr>
        <w:pStyle w:val="paragrafesraas"/>
        <w:tabs>
          <w:tab w:val="num" w:pos="1418"/>
          <w:tab w:val="left" w:pos="1843"/>
          <w:tab w:val="left" w:pos="1985"/>
          <w:tab w:val="left" w:pos="2268"/>
        </w:tabs>
        <w:ind w:left="2268" w:hanging="851"/>
        <w:rPr>
          <w:sz w:val="24"/>
          <w:szCs w:val="24"/>
        </w:rPr>
      </w:pPr>
      <w:r w:rsidRPr="009C2D1C">
        <w:rPr>
          <w:sz w:val="24"/>
          <w:szCs w:val="24"/>
        </w:rPr>
        <w:t xml:space="preserve">Sutarties </w:t>
      </w:r>
      <w:r w:rsidR="00F467EC" w:rsidRPr="00553BB9">
        <w:rPr>
          <w:sz w:val="24"/>
          <w:szCs w:val="24"/>
        </w:rPr>
        <w:fldChar w:fldCharType="begin"/>
      </w:r>
      <w:r w:rsidR="00F467EC" w:rsidRPr="009C2D1C">
        <w:rPr>
          <w:sz w:val="24"/>
          <w:szCs w:val="24"/>
        </w:rPr>
        <w:instrText xml:space="preserve"> REF _Ref283312942 \r \h  \* MERGEFORMAT </w:instrText>
      </w:r>
      <w:r w:rsidR="00F467EC" w:rsidRPr="00553BB9">
        <w:rPr>
          <w:sz w:val="24"/>
          <w:szCs w:val="24"/>
        </w:rPr>
      </w:r>
      <w:r w:rsidR="00F467EC" w:rsidRPr="00553BB9">
        <w:rPr>
          <w:sz w:val="24"/>
          <w:szCs w:val="24"/>
        </w:rPr>
        <w:fldChar w:fldCharType="separate"/>
      </w:r>
      <w:r w:rsidR="00E3063E">
        <w:rPr>
          <w:sz w:val="24"/>
          <w:szCs w:val="24"/>
        </w:rPr>
        <w:t>27.1</w:t>
      </w:r>
      <w:r w:rsidR="00F467EC" w:rsidRPr="00553BB9">
        <w:rPr>
          <w:sz w:val="24"/>
          <w:szCs w:val="24"/>
        </w:rPr>
        <w:fldChar w:fldCharType="end"/>
      </w:r>
      <w:r w:rsidR="00F467EC" w:rsidRPr="00553BB9">
        <w:rPr>
          <w:sz w:val="24"/>
          <w:szCs w:val="24"/>
        </w:rPr>
        <w:t> punkte nurodytų ekspertų kandidatūras;</w:t>
      </w:r>
    </w:p>
    <w:p w14:paraId="5AA3B3AD" w14:textId="1D6C2590" w:rsidR="00F467EC" w:rsidRPr="00214951" w:rsidRDefault="00F467EC" w:rsidP="002310CC">
      <w:pPr>
        <w:pStyle w:val="paragrafesraas"/>
        <w:tabs>
          <w:tab w:val="num" w:pos="1418"/>
          <w:tab w:val="left" w:pos="1843"/>
          <w:tab w:val="left" w:pos="1985"/>
          <w:tab w:val="left" w:pos="2268"/>
        </w:tabs>
        <w:ind w:left="2268" w:hanging="851"/>
        <w:rPr>
          <w:sz w:val="24"/>
          <w:szCs w:val="24"/>
        </w:rPr>
      </w:pPr>
      <w:r w:rsidRPr="00214951">
        <w:rPr>
          <w:sz w:val="24"/>
          <w:szCs w:val="24"/>
        </w:rPr>
        <w:t>Privataus subjekto auditoriaus kandidatūras</w:t>
      </w:r>
      <w:r w:rsidR="00CE0469" w:rsidRPr="00214951">
        <w:rPr>
          <w:sz w:val="24"/>
          <w:szCs w:val="24"/>
        </w:rPr>
        <w:t>.</w:t>
      </w:r>
    </w:p>
    <w:p w14:paraId="5530EB82" w14:textId="5C2452A5" w:rsidR="00F467EC" w:rsidRPr="00892586" w:rsidRDefault="00F467EC" w:rsidP="002310CC">
      <w:pPr>
        <w:pStyle w:val="paragrafai"/>
        <w:tabs>
          <w:tab w:val="left" w:pos="567"/>
          <w:tab w:val="num" w:pos="1418"/>
          <w:tab w:val="left" w:pos="1701"/>
          <w:tab w:val="left" w:pos="1843"/>
          <w:tab w:val="left" w:pos="1985"/>
        </w:tabs>
        <w:ind w:left="1418" w:hanging="851"/>
        <w:rPr>
          <w:sz w:val="24"/>
          <w:szCs w:val="24"/>
        </w:rPr>
      </w:pPr>
      <w:bookmarkStart w:id="722" w:name="_Ref441135373"/>
      <w:r w:rsidRPr="00892586">
        <w:rPr>
          <w:sz w:val="24"/>
          <w:szCs w:val="24"/>
        </w:rPr>
        <w:t>Privatus subjektas visais atvejais privalo gauti išankstinį rašytinį Valdžios subjekto sutikimą dėl:</w:t>
      </w:r>
      <w:bookmarkEnd w:id="722"/>
    </w:p>
    <w:p w14:paraId="36DF49AD" w14:textId="7AB928EF" w:rsidR="00661EC5" w:rsidRDefault="00661EC5" w:rsidP="002310CC">
      <w:pPr>
        <w:pStyle w:val="paragrafesraas"/>
        <w:tabs>
          <w:tab w:val="num" w:pos="1418"/>
          <w:tab w:val="left" w:pos="2268"/>
        </w:tabs>
        <w:ind w:left="2268" w:hanging="851"/>
        <w:rPr>
          <w:sz w:val="24"/>
          <w:szCs w:val="24"/>
        </w:rPr>
      </w:pPr>
      <w:bookmarkStart w:id="723" w:name="_Ref190675614"/>
      <w:r w:rsidRPr="00661EC5">
        <w:rPr>
          <w:sz w:val="24"/>
          <w:szCs w:val="24"/>
        </w:rPr>
        <w:t>Darbų</w:t>
      </w:r>
      <w:r>
        <w:rPr>
          <w:sz w:val="24"/>
          <w:szCs w:val="24"/>
        </w:rPr>
        <w:t xml:space="preserve"> užbaigimo</w:t>
      </w:r>
      <w:r w:rsidRPr="00661EC5">
        <w:rPr>
          <w:sz w:val="24"/>
          <w:szCs w:val="24"/>
        </w:rPr>
        <w:t xml:space="preserve"> anksčiau nei per Sutarties </w:t>
      </w:r>
      <w:r>
        <w:rPr>
          <w:sz w:val="24"/>
          <w:szCs w:val="24"/>
        </w:rPr>
        <w:fldChar w:fldCharType="begin"/>
      </w:r>
      <w:r>
        <w:rPr>
          <w:sz w:val="24"/>
          <w:szCs w:val="24"/>
        </w:rPr>
        <w:instrText xml:space="preserve"> REF _Ref185182609 \r \h </w:instrText>
      </w:r>
      <w:r>
        <w:rPr>
          <w:sz w:val="24"/>
          <w:szCs w:val="24"/>
        </w:rPr>
      </w:r>
      <w:r>
        <w:rPr>
          <w:sz w:val="24"/>
          <w:szCs w:val="24"/>
        </w:rPr>
        <w:fldChar w:fldCharType="separate"/>
      </w:r>
      <w:r w:rsidR="00E3063E">
        <w:rPr>
          <w:sz w:val="24"/>
          <w:szCs w:val="24"/>
        </w:rPr>
        <w:t>4.1</w:t>
      </w:r>
      <w:r>
        <w:rPr>
          <w:sz w:val="24"/>
          <w:szCs w:val="24"/>
        </w:rPr>
        <w:fldChar w:fldCharType="end"/>
      </w:r>
      <w:r>
        <w:rPr>
          <w:sz w:val="24"/>
          <w:szCs w:val="24"/>
        </w:rPr>
        <w:t xml:space="preserve"> </w:t>
      </w:r>
      <w:r w:rsidRPr="00661EC5">
        <w:rPr>
          <w:sz w:val="24"/>
          <w:szCs w:val="24"/>
        </w:rPr>
        <w:t>punkte nustatytą terminą</w:t>
      </w:r>
      <w:r>
        <w:rPr>
          <w:sz w:val="24"/>
          <w:szCs w:val="24"/>
        </w:rPr>
        <w:t>;</w:t>
      </w:r>
      <w:bookmarkEnd w:id="723"/>
    </w:p>
    <w:p w14:paraId="7AE010F1" w14:textId="21F1851F" w:rsidR="00305931" w:rsidRPr="00B40202" w:rsidRDefault="00305931" w:rsidP="002310CC">
      <w:pPr>
        <w:pStyle w:val="paragrafesraas"/>
        <w:tabs>
          <w:tab w:val="num" w:pos="1418"/>
          <w:tab w:val="left" w:pos="2268"/>
        </w:tabs>
        <w:ind w:left="2268" w:hanging="851"/>
        <w:rPr>
          <w:sz w:val="24"/>
          <w:szCs w:val="24"/>
        </w:rPr>
      </w:pPr>
      <w:r w:rsidRPr="00B40202">
        <w:rPr>
          <w:sz w:val="24"/>
          <w:szCs w:val="24"/>
        </w:rPr>
        <w:t>Finansinio veiklos modelio keitimo</w:t>
      </w:r>
      <w:r w:rsidR="00B40202" w:rsidRPr="00B40202">
        <w:rPr>
          <w:sz w:val="24"/>
          <w:szCs w:val="24"/>
        </w:rPr>
        <w:t>,</w:t>
      </w:r>
      <w:r w:rsidR="00D11806" w:rsidRPr="00B40202">
        <w:rPr>
          <w:sz w:val="24"/>
          <w:szCs w:val="24"/>
        </w:rPr>
        <w:t xml:space="preserve"> </w:t>
      </w:r>
      <w:r w:rsidR="00B40202" w:rsidRPr="00B40202">
        <w:rPr>
          <w:sz w:val="24"/>
          <w:szCs w:val="24"/>
        </w:rPr>
        <w:t xml:space="preserve">kaip tai numatyta Sutarties </w:t>
      </w:r>
      <w:r w:rsidR="00B40202" w:rsidRPr="00B40202">
        <w:rPr>
          <w:sz w:val="24"/>
          <w:szCs w:val="24"/>
        </w:rPr>
        <w:fldChar w:fldCharType="begin"/>
      </w:r>
      <w:r w:rsidR="00B40202" w:rsidRPr="00B40202">
        <w:rPr>
          <w:sz w:val="24"/>
          <w:szCs w:val="24"/>
        </w:rPr>
        <w:instrText xml:space="preserve"> REF _Ref110234991 \r \h </w:instrText>
      </w:r>
      <w:r w:rsidR="00B40202">
        <w:rPr>
          <w:sz w:val="24"/>
          <w:szCs w:val="24"/>
        </w:rPr>
        <w:instrText xml:space="preserve"> \* MERGEFORMAT </w:instrText>
      </w:r>
      <w:r w:rsidR="00B40202" w:rsidRPr="00B40202">
        <w:rPr>
          <w:sz w:val="24"/>
          <w:szCs w:val="24"/>
        </w:rPr>
      </w:r>
      <w:r w:rsidR="00B40202" w:rsidRPr="00B40202">
        <w:rPr>
          <w:sz w:val="24"/>
          <w:szCs w:val="24"/>
        </w:rPr>
        <w:fldChar w:fldCharType="separate"/>
      </w:r>
      <w:r w:rsidR="00E3063E">
        <w:rPr>
          <w:sz w:val="24"/>
          <w:szCs w:val="24"/>
        </w:rPr>
        <w:t>3</w:t>
      </w:r>
      <w:r w:rsidR="00B40202" w:rsidRPr="00B40202">
        <w:rPr>
          <w:sz w:val="24"/>
          <w:szCs w:val="24"/>
        </w:rPr>
        <w:fldChar w:fldCharType="end"/>
      </w:r>
      <w:r w:rsidR="00B40202" w:rsidRPr="00B40202">
        <w:rPr>
          <w:sz w:val="24"/>
          <w:szCs w:val="24"/>
        </w:rPr>
        <w:t xml:space="preserve"> priede </w:t>
      </w:r>
      <w:r w:rsidR="00B40202" w:rsidRPr="00B40202">
        <w:rPr>
          <w:i/>
          <w:iCs/>
          <w:sz w:val="24"/>
          <w:szCs w:val="24"/>
        </w:rPr>
        <w:t>Atsiskaitymų ir mokėjimų tvarka</w:t>
      </w:r>
      <w:r w:rsidRPr="00B40202">
        <w:rPr>
          <w:sz w:val="24"/>
          <w:szCs w:val="24"/>
        </w:rPr>
        <w:t>;</w:t>
      </w:r>
    </w:p>
    <w:p w14:paraId="098770BE" w14:textId="35F396D7" w:rsidR="00F467EC" w:rsidRPr="004E3A18" w:rsidRDefault="00E95A03" w:rsidP="002310CC">
      <w:pPr>
        <w:pStyle w:val="paragrafesraas"/>
        <w:tabs>
          <w:tab w:val="num" w:pos="1418"/>
          <w:tab w:val="left" w:pos="2268"/>
        </w:tabs>
        <w:ind w:left="2268" w:hanging="851"/>
        <w:rPr>
          <w:sz w:val="24"/>
          <w:szCs w:val="24"/>
        </w:rPr>
      </w:pPr>
      <w:r w:rsidRPr="00B40202">
        <w:rPr>
          <w:sz w:val="24"/>
          <w:szCs w:val="24"/>
        </w:rPr>
        <w:t>Subtiek</w:t>
      </w:r>
      <w:r w:rsidR="00F467EC" w:rsidRPr="00B40202">
        <w:rPr>
          <w:sz w:val="24"/>
          <w:szCs w:val="24"/>
        </w:rPr>
        <w:t>ėjų keitimo</w:t>
      </w:r>
      <w:r w:rsidR="008E4F9D">
        <w:rPr>
          <w:sz w:val="24"/>
          <w:szCs w:val="24"/>
        </w:rPr>
        <w:t xml:space="preserve"> ar naujų pasitelkimo</w:t>
      </w:r>
      <w:r w:rsidR="00F467EC" w:rsidRPr="00B40202">
        <w:rPr>
          <w:sz w:val="24"/>
          <w:szCs w:val="24"/>
        </w:rPr>
        <w:t>, kaip</w:t>
      </w:r>
      <w:r w:rsidR="00F467EC" w:rsidRPr="004E3A18">
        <w:rPr>
          <w:sz w:val="24"/>
          <w:szCs w:val="24"/>
        </w:rPr>
        <w:t xml:space="preserve"> tai numatyta</w:t>
      </w:r>
      <w:r w:rsidR="00DF342C" w:rsidRPr="004E3A18">
        <w:rPr>
          <w:sz w:val="24"/>
          <w:szCs w:val="24"/>
        </w:rPr>
        <w:t xml:space="preserve"> </w:t>
      </w:r>
      <w:r w:rsidR="003B57E5" w:rsidRPr="004E3A18">
        <w:rPr>
          <w:sz w:val="24"/>
          <w:szCs w:val="24"/>
        </w:rPr>
        <w:t xml:space="preserve">Sutarties </w:t>
      </w:r>
      <w:r w:rsidR="00F467EC" w:rsidRPr="004E3A18">
        <w:rPr>
          <w:sz w:val="24"/>
          <w:szCs w:val="24"/>
        </w:rPr>
        <w:fldChar w:fldCharType="begin"/>
      </w:r>
      <w:r w:rsidR="00F467EC" w:rsidRPr="001E6A02">
        <w:rPr>
          <w:sz w:val="24"/>
          <w:szCs w:val="24"/>
        </w:rPr>
        <w:instrText xml:space="preserve"> REF _Ref396470130 \r \h </w:instrText>
      </w:r>
      <w:r w:rsidR="002D5DCF" w:rsidRPr="001E6A02">
        <w:rPr>
          <w:sz w:val="24"/>
          <w:szCs w:val="24"/>
        </w:rPr>
        <w:instrText xml:space="preserve"> \* MERGEFORMAT </w:instrText>
      </w:r>
      <w:r w:rsidR="00F467EC" w:rsidRPr="004E3A18">
        <w:rPr>
          <w:sz w:val="24"/>
          <w:szCs w:val="24"/>
        </w:rPr>
      </w:r>
      <w:r w:rsidR="00F467EC" w:rsidRPr="004E3A18">
        <w:rPr>
          <w:sz w:val="24"/>
          <w:szCs w:val="24"/>
        </w:rPr>
        <w:fldChar w:fldCharType="separate"/>
      </w:r>
      <w:r w:rsidR="00E3063E">
        <w:rPr>
          <w:sz w:val="24"/>
          <w:szCs w:val="24"/>
        </w:rPr>
        <w:t>19</w:t>
      </w:r>
      <w:r w:rsidR="00F467EC" w:rsidRPr="004E3A18">
        <w:rPr>
          <w:sz w:val="24"/>
          <w:szCs w:val="24"/>
        </w:rPr>
        <w:fldChar w:fldCharType="end"/>
      </w:r>
      <w:r w:rsidR="00F467EC" w:rsidRPr="004E3A18">
        <w:rPr>
          <w:sz w:val="24"/>
          <w:szCs w:val="24"/>
        </w:rPr>
        <w:t xml:space="preserve"> punkte;</w:t>
      </w:r>
    </w:p>
    <w:p w14:paraId="2BFCE03F" w14:textId="44F0014A" w:rsidR="00F467EC" w:rsidRPr="00892586" w:rsidRDefault="00DF342C" w:rsidP="002310CC">
      <w:pPr>
        <w:pStyle w:val="paragrafesraas"/>
        <w:tabs>
          <w:tab w:val="num" w:pos="1418"/>
          <w:tab w:val="left" w:pos="2268"/>
        </w:tabs>
        <w:ind w:left="2268" w:hanging="851"/>
        <w:rPr>
          <w:sz w:val="24"/>
          <w:szCs w:val="24"/>
        </w:rPr>
      </w:pPr>
      <w:r w:rsidRPr="00892586">
        <w:rPr>
          <w:sz w:val="24"/>
          <w:szCs w:val="24"/>
        </w:rPr>
        <w:t xml:space="preserve">Sutarties </w:t>
      </w:r>
      <w:r w:rsidR="00F467EC" w:rsidRPr="00553BB9">
        <w:rPr>
          <w:sz w:val="24"/>
          <w:szCs w:val="24"/>
        </w:rPr>
        <w:fldChar w:fldCharType="begin"/>
      </w:r>
      <w:r w:rsidR="00F467EC" w:rsidRPr="009C2D1C">
        <w:rPr>
          <w:sz w:val="24"/>
          <w:szCs w:val="24"/>
        </w:rPr>
        <w:instrText xml:space="preserve"> REF _Ref284584578 \r \h  \* MERGEFORMAT </w:instrText>
      </w:r>
      <w:r w:rsidR="00F467EC" w:rsidRPr="00553BB9">
        <w:rPr>
          <w:sz w:val="24"/>
          <w:szCs w:val="24"/>
        </w:rPr>
      </w:r>
      <w:r w:rsidR="00F467EC" w:rsidRPr="00553BB9">
        <w:rPr>
          <w:sz w:val="24"/>
          <w:szCs w:val="24"/>
        </w:rPr>
        <w:fldChar w:fldCharType="separate"/>
      </w:r>
      <w:r w:rsidR="00E3063E">
        <w:rPr>
          <w:sz w:val="24"/>
          <w:szCs w:val="24"/>
        </w:rPr>
        <w:t>32</w:t>
      </w:r>
      <w:r w:rsidR="00F467EC" w:rsidRPr="00553BB9">
        <w:rPr>
          <w:sz w:val="24"/>
          <w:szCs w:val="24"/>
        </w:rPr>
        <w:fldChar w:fldCharType="end"/>
      </w:r>
      <w:r w:rsidR="000D2510" w:rsidRPr="00553BB9">
        <w:rPr>
          <w:sz w:val="24"/>
          <w:szCs w:val="24"/>
        </w:rPr>
        <w:t xml:space="preserve"> </w:t>
      </w:r>
      <w:r w:rsidR="00F467EC" w:rsidRPr="00553BB9">
        <w:rPr>
          <w:sz w:val="24"/>
          <w:szCs w:val="24"/>
        </w:rPr>
        <w:t xml:space="preserve">punkte numatytų sandorių, susijusių su Privataus subjekto prievolių tretiesiems asmenims įvykdymo </w:t>
      </w:r>
      <w:r w:rsidR="00F467EC" w:rsidRPr="00214951">
        <w:rPr>
          <w:sz w:val="24"/>
          <w:szCs w:val="24"/>
        </w:rPr>
        <w:t>užtikrinimu, išskyrus Sutartyje numat</w:t>
      </w:r>
      <w:r w:rsidR="00F467EC" w:rsidRPr="00892586">
        <w:rPr>
          <w:sz w:val="24"/>
          <w:szCs w:val="24"/>
        </w:rPr>
        <w:t>ytas išimtis;</w:t>
      </w:r>
    </w:p>
    <w:p w14:paraId="732C5529" w14:textId="79BF09E0" w:rsidR="00F2303F" w:rsidRPr="00D1109B" w:rsidRDefault="003D2F02" w:rsidP="002310CC">
      <w:pPr>
        <w:pStyle w:val="paragrafesraas"/>
        <w:tabs>
          <w:tab w:val="num" w:pos="1418"/>
          <w:tab w:val="left" w:pos="2268"/>
        </w:tabs>
        <w:ind w:left="2268" w:hanging="851"/>
        <w:rPr>
          <w:sz w:val="24"/>
          <w:szCs w:val="24"/>
        </w:rPr>
      </w:pPr>
      <w:r w:rsidRPr="001D5DE8">
        <w:rPr>
          <w:sz w:val="24"/>
          <w:szCs w:val="24"/>
        </w:rPr>
        <w:t xml:space="preserve">Draudimo sutarčių sąlygų </w:t>
      </w:r>
      <w:r w:rsidR="00F2303F">
        <w:rPr>
          <w:sz w:val="24"/>
          <w:szCs w:val="24"/>
        </w:rPr>
        <w:t xml:space="preserve">(pateikiami Draudimo sutarčių projektai) </w:t>
      </w:r>
      <w:r w:rsidRPr="001D5DE8">
        <w:rPr>
          <w:sz w:val="24"/>
          <w:szCs w:val="24"/>
        </w:rPr>
        <w:t xml:space="preserve">pagal Sutarties 5 </w:t>
      </w:r>
      <w:r w:rsidRPr="00D1109B">
        <w:rPr>
          <w:sz w:val="24"/>
          <w:szCs w:val="24"/>
        </w:rPr>
        <w:t xml:space="preserve">priedą </w:t>
      </w:r>
      <w:r w:rsidRPr="00D1109B">
        <w:rPr>
          <w:i/>
          <w:iCs/>
          <w:sz w:val="24"/>
          <w:szCs w:val="24"/>
        </w:rPr>
        <w:t>Privalomų draudimo sutarčių sudarymo sąrašas</w:t>
      </w:r>
      <w:r w:rsidR="00F2303F" w:rsidRPr="00D1109B">
        <w:rPr>
          <w:sz w:val="24"/>
          <w:szCs w:val="24"/>
        </w:rPr>
        <w:t>;</w:t>
      </w:r>
    </w:p>
    <w:p w14:paraId="26C6C8F4" w14:textId="33E64557" w:rsidR="000B292D" w:rsidRPr="00D1109B" w:rsidRDefault="000B292D" w:rsidP="002310CC">
      <w:pPr>
        <w:pStyle w:val="paragrafesraas"/>
        <w:tabs>
          <w:tab w:val="num" w:pos="1418"/>
          <w:tab w:val="left" w:pos="2268"/>
        </w:tabs>
        <w:ind w:left="2268" w:hanging="851"/>
        <w:rPr>
          <w:sz w:val="24"/>
          <w:szCs w:val="24"/>
        </w:rPr>
      </w:pPr>
      <w:r w:rsidRPr="00D1109B">
        <w:rPr>
          <w:sz w:val="24"/>
          <w:szCs w:val="24"/>
        </w:rPr>
        <w:t>Prievolių įvykdymo užtikrinimo sąlygų (pateikiami Prievolių įvykdymo užtikrinimo sutarčių projektai</w:t>
      </w:r>
      <w:r w:rsidR="00C16B34" w:rsidRPr="00D1109B">
        <w:rPr>
          <w:sz w:val="24"/>
          <w:szCs w:val="24"/>
        </w:rPr>
        <w:t>)</w:t>
      </w:r>
      <w:r w:rsidRPr="00D1109B">
        <w:rPr>
          <w:sz w:val="24"/>
          <w:szCs w:val="24"/>
        </w:rPr>
        <w:t>;</w:t>
      </w:r>
    </w:p>
    <w:p w14:paraId="1F33A5B5" w14:textId="0DD1449A" w:rsidR="00F467EC" w:rsidRPr="00553BB9" w:rsidRDefault="00F467EC" w:rsidP="002310CC">
      <w:pPr>
        <w:pStyle w:val="paragrafesraas"/>
        <w:tabs>
          <w:tab w:val="num" w:pos="1418"/>
          <w:tab w:val="left" w:pos="2268"/>
        </w:tabs>
        <w:ind w:left="2268" w:hanging="851"/>
        <w:rPr>
          <w:sz w:val="24"/>
          <w:szCs w:val="24"/>
        </w:rPr>
      </w:pPr>
      <w:r w:rsidRPr="00EF7CDF">
        <w:rPr>
          <w:sz w:val="24"/>
          <w:szCs w:val="24"/>
        </w:rPr>
        <w:t>Draudimo</w:t>
      </w:r>
      <w:r w:rsidR="00AB1841">
        <w:rPr>
          <w:sz w:val="24"/>
          <w:szCs w:val="24"/>
        </w:rPr>
        <w:t xml:space="preserve"> </w:t>
      </w:r>
      <w:r w:rsidRPr="00EF7CDF">
        <w:rPr>
          <w:sz w:val="24"/>
          <w:szCs w:val="24"/>
        </w:rPr>
        <w:t xml:space="preserve">sutarčių laikino nesudarymo </w:t>
      </w:r>
      <w:r w:rsidR="00C8219B" w:rsidRPr="00EF7CDF">
        <w:rPr>
          <w:sz w:val="24"/>
          <w:szCs w:val="24"/>
        </w:rPr>
        <w:t xml:space="preserve">Sutarties </w:t>
      </w:r>
      <w:r w:rsidRPr="00553BB9">
        <w:rPr>
          <w:sz w:val="24"/>
          <w:szCs w:val="24"/>
        </w:rPr>
        <w:fldChar w:fldCharType="begin"/>
      </w:r>
      <w:r w:rsidRPr="009C2D1C">
        <w:rPr>
          <w:sz w:val="24"/>
          <w:szCs w:val="24"/>
        </w:rPr>
        <w:instrText xml:space="preserve"> REF _Ref284516297 \r \h  \* MERGEFORMAT </w:instrText>
      </w:r>
      <w:r w:rsidRPr="00553BB9">
        <w:rPr>
          <w:sz w:val="24"/>
          <w:szCs w:val="24"/>
        </w:rPr>
      </w:r>
      <w:r w:rsidRPr="00553BB9">
        <w:rPr>
          <w:sz w:val="24"/>
          <w:szCs w:val="24"/>
        </w:rPr>
        <w:fldChar w:fldCharType="separate"/>
      </w:r>
      <w:r w:rsidR="00E3063E">
        <w:rPr>
          <w:sz w:val="24"/>
          <w:szCs w:val="24"/>
        </w:rPr>
        <w:t>33.4</w:t>
      </w:r>
      <w:r w:rsidRPr="00553BB9">
        <w:rPr>
          <w:sz w:val="24"/>
          <w:szCs w:val="24"/>
        </w:rPr>
        <w:fldChar w:fldCharType="end"/>
      </w:r>
      <w:r w:rsidRPr="00553BB9">
        <w:rPr>
          <w:sz w:val="24"/>
          <w:szCs w:val="24"/>
        </w:rPr>
        <w:t> punkte numatytu atveju;</w:t>
      </w:r>
    </w:p>
    <w:p w14:paraId="1B68DBE9" w14:textId="79FABF09" w:rsidR="00F467EC" w:rsidRPr="00553BB9" w:rsidRDefault="00F467EC" w:rsidP="002310CC">
      <w:pPr>
        <w:pStyle w:val="paragrafesraas"/>
        <w:tabs>
          <w:tab w:val="num" w:pos="1418"/>
          <w:tab w:val="left" w:pos="2268"/>
        </w:tabs>
        <w:ind w:left="2268" w:hanging="851"/>
        <w:rPr>
          <w:sz w:val="24"/>
          <w:szCs w:val="24"/>
        </w:rPr>
      </w:pPr>
      <w:r w:rsidRPr="00214951">
        <w:rPr>
          <w:sz w:val="24"/>
          <w:szCs w:val="24"/>
        </w:rPr>
        <w:t xml:space="preserve">pagal Draudimo sutartis gautų draudimo išmokų už Turto žuvimą panaudojimą ne tokio </w:t>
      </w:r>
      <w:r w:rsidR="00D40A80" w:rsidRPr="00214951">
        <w:rPr>
          <w:sz w:val="24"/>
          <w:szCs w:val="24"/>
        </w:rPr>
        <w:t>T</w:t>
      </w:r>
      <w:r w:rsidRPr="00892586">
        <w:rPr>
          <w:sz w:val="24"/>
          <w:szCs w:val="24"/>
        </w:rPr>
        <w:t xml:space="preserve">urto atstatymui, kaip tai </w:t>
      </w:r>
      <w:r w:rsidRPr="00A81D27">
        <w:rPr>
          <w:sz w:val="24"/>
          <w:szCs w:val="24"/>
        </w:rPr>
        <w:t xml:space="preserve">numatyta </w:t>
      </w:r>
      <w:r w:rsidR="00D40A80" w:rsidRPr="00A81D27">
        <w:rPr>
          <w:sz w:val="24"/>
          <w:szCs w:val="24"/>
        </w:rPr>
        <w:t xml:space="preserve">Sutarties </w:t>
      </w:r>
      <w:r w:rsidR="00A81D27" w:rsidRPr="00ED22E6">
        <w:rPr>
          <w:sz w:val="24"/>
          <w:szCs w:val="24"/>
        </w:rPr>
        <w:fldChar w:fldCharType="begin"/>
      </w:r>
      <w:r w:rsidR="00A81D27" w:rsidRPr="00ED22E6">
        <w:rPr>
          <w:sz w:val="24"/>
          <w:szCs w:val="24"/>
        </w:rPr>
        <w:instrText xml:space="preserve"> REF _Ref137633308 \r \h  \* MERGEFORMAT </w:instrText>
      </w:r>
      <w:r w:rsidR="00A81D27" w:rsidRPr="00ED22E6">
        <w:rPr>
          <w:sz w:val="24"/>
          <w:szCs w:val="24"/>
        </w:rPr>
      </w:r>
      <w:r w:rsidR="00A81D27" w:rsidRPr="00ED22E6">
        <w:rPr>
          <w:sz w:val="24"/>
          <w:szCs w:val="24"/>
        </w:rPr>
        <w:fldChar w:fldCharType="separate"/>
      </w:r>
      <w:r w:rsidR="00E3063E">
        <w:rPr>
          <w:sz w:val="24"/>
          <w:szCs w:val="24"/>
        </w:rPr>
        <w:t>33.11</w:t>
      </w:r>
      <w:r w:rsidR="00A81D27" w:rsidRPr="00ED22E6">
        <w:rPr>
          <w:sz w:val="24"/>
          <w:szCs w:val="24"/>
        </w:rPr>
        <w:fldChar w:fldCharType="end"/>
      </w:r>
      <w:r w:rsidR="00A81D27" w:rsidRPr="00ED22E6">
        <w:rPr>
          <w:sz w:val="24"/>
          <w:szCs w:val="24"/>
        </w:rPr>
        <w:t xml:space="preserve"> </w:t>
      </w:r>
      <w:r w:rsidRPr="00A81D27">
        <w:rPr>
          <w:sz w:val="24"/>
          <w:szCs w:val="24"/>
        </w:rPr>
        <w:t>punkte</w:t>
      </w:r>
      <w:r w:rsidRPr="00553BB9">
        <w:rPr>
          <w:sz w:val="24"/>
          <w:szCs w:val="24"/>
        </w:rPr>
        <w:t>;</w:t>
      </w:r>
    </w:p>
    <w:p w14:paraId="20C9343E" w14:textId="3B465D21" w:rsidR="00F467EC" w:rsidRPr="00EF7CDF" w:rsidRDefault="00F467EC" w:rsidP="002310CC">
      <w:pPr>
        <w:pStyle w:val="paragrafesraas"/>
        <w:tabs>
          <w:tab w:val="num" w:pos="1418"/>
          <w:tab w:val="left" w:pos="2268"/>
        </w:tabs>
        <w:ind w:left="2268" w:hanging="851"/>
        <w:rPr>
          <w:sz w:val="24"/>
          <w:szCs w:val="24"/>
        </w:rPr>
      </w:pPr>
      <w:bookmarkStart w:id="724" w:name="_Ref407621285"/>
      <w:r w:rsidRPr="00214951">
        <w:rPr>
          <w:sz w:val="24"/>
          <w:szCs w:val="24"/>
        </w:rPr>
        <w:t>bet kokių sandorių, sudaromų tarp Privataus subjekto ir Susijusių asmenų</w:t>
      </w:r>
      <w:r w:rsidR="000D2510" w:rsidRPr="00892586">
        <w:rPr>
          <w:sz w:val="24"/>
          <w:szCs w:val="24"/>
        </w:rPr>
        <w:t>, išskyrus numatytus Pasiūlyme</w:t>
      </w:r>
      <w:r w:rsidRPr="00EF7CDF">
        <w:rPr>
          <w:sz w:val="24"/>
          <w:szCs w:val="24"/>
        </w:rPr>
        <w:t>;</w:t>
      </w:r>
      <w:bookmarkEnd w:id="724"/>
    </w:p>
    <w:p w14:paraId="61E5E3A5" w14:textId="729A0BE0" w:rsidR="00F467EC" w:rsidRDefault="00F467EC" w:rsidP="002310CC">
      <w:pPr>
        <w:pStyle w:val="paragrafesraas"/>
        <w:tabs>
          <w:tab w:val="num" w:pos="1418"/>
          <w:tab w:val="left" w:pos="2268"/>
        </w:tabs>
        <w:ind w:left="2268" w:hanging="851"/>
        <w:rPr>
          <w:sz w:val="24"/>
          <w:szCs w:val="24"/>
        </w:rPr>
      </w:pPr>
      <w:bookmarkStart w:id="725" w:name="_Ref502210887"/>
      <w:r w:rsidRPr="00EF7CDF">
        <w:rPr>
          <w:sz w:val="24"/>
          <w:szCs w:val="24"/>
        </w:rPr>
        <w:t>kitų sandorių, kurių pagrindu Privatus subjektas prisiima įsipareigojimus, kurių vertė einamaisiais finansiniais metais</w:t>
      </w:r>
      <w:r w:rsidR="00AB1841">
        <w:rPr>
          <w:sz w:val="24"/>
          <w:szCs w:val="24"/>
        </w:rPr>
        <w:t xml:space="preserve"> </w:t>
      </w:r>
      <w:r w:rsidR="00AB1841" w:rsidRPr="002428CF">
        <w:rPr>
          <w:sz w:val="24"/>
          <w:szCs w:val="24"/>
        </w:rPr>
        <w:t>150 000 (vien</w:t>
      </w:r>
      <w:r w:rsidR="00B41622">
        <w:rPr>
          <w:sz w:val="24"/>
          <w:szCs w:val="24"/>
        </w:rPr>
        <w:t>as</w:t>
      </w:r>
      <w:r w:rsidR="00AB1841" w:rsidRPr="002428CF">
        <w:rPr>
          <w:sz w:val="24"/>
          <w:szCs w:val="24"/>
        </w:rPr>
        <w:t xml:space="preserve"> </w:t>
      </w:r>
      <w:r w:rsidR="00B41622" w:rsidRPr="002428CF">
        <w:rPr>
          <w:sz w:val="24"/>
          <w:szCs w:val="24"/>
        </w:rPr>
        <w:t>šimt</w:t>
      </w:r>
      <w:r w:rsidR="00B41622">
        <w:rPr>
          <w:sz w:val="24"/>
          <w:szCs w:val="24"/>
        </w:rPr>
        <w:t>as</w:t>
      </w:r>
      <w:r w:rsidR="00B41622" w:rsidRPr="002428CF">
        <w:rPr>
          <w:sz w:val="24"/>
          <w:szCs w:val="24"/>
        </w:rPr>
        <w:t xml:space="preserve"> </w:t>
      </w:r>
      <w:r w:rsidR="00AB1841" w:rsidRPr="002428CF">
        <w:rPr>
          <w:sz w:val="24"/>
          <w:szCs w:val="24"/>
        </w:rPr>
        <w:t>penkiasdešimt tūkstančių) eurų, arba bendra sutarties ar su atitinkamu kontrahentu dėl analogiško dalyko sudaromų visų vykdomų ar vykdytinų sandorių vertė viršija 300 000 (tris šimtus tūkstančių) eurų (be PVM).</w:t>
      </w:r>
      <w:r w:rsidR="00AB1841" w:rsidRPr="00A815E9">
        <w:rPr>
          <w:sz w:val="24"/>
          <w:szCs w:val="24"/>
        </w:rPr>
        <w:t xml:space="preserve"> </w:t>
      </w:r>
      <w:r w:rsidR="00AB1841" w:rsidRPr="00AB1841">
        <w:rPr>
          <w:sz w:val="24"/>
          <w:szCs w:val="24"/>
        </w:rPr>
        <w:t xml:space="preserve">Šis punktas netaikomas Sutarties </w:t>
      </w:r>
      <w:r w:rsidR="00AB1841">
        <w:rPr>
          <w:sz w:val="24"/>
          <w:szCs w:val="24"/>
        </w:rPr>
        <w:fldChar w:fldCharType="begin"/>
      </w:r>
      <w:r w:rsidR="00AB1841">
        <w:rPr>
          <w:sz w:val="24"/>
          <w:szCs w:val="24"/>
        </w:rPr>
        <w:instrText xml:space="preserve"> REF _Ref177648907 \r \h </w:instrText>
      </w:r>
      <w:r w:rsidR="00AB1841">
        <w:rPr>
          <w:sz w:val="24"/>
          <w:szCs w:val="24"/>
        </w:rPr>
      </w:r>
      <w:r w:rsidR="00AB1841">
        <w:rPr>
          <w:sz w:val="24"/>
          <w:szCs w:val="24"/>
        </w:rPr>
        <w:fldChar w:fldCharType="separate"/>
      </w:r>
      <w:r w:rsidR="00E3063E">
        <w:rPr>
          <w:sz w:val="24"/>
          <w:szCs w:val="24"/>
        </w:rPr>
        <w:t>13.9.3</w:t>
      </w:r>
      <w:r w:rsidR="00AB1841">
        <w:rPr>
          <w:sz w:val="24"/>
          <w:szCs w:val="24"/>
        </w:rPr>
        <w:fldChar w:fldCharType="end"/>
      </w:r>
      <w:r w:rsidR="00AB1841" w:rsidRPr="00AB1841">
        <w:rPr>
          <w:sz w:val="24"/>
          <w:szCs w:val="24"/>
        </w:rPr>
        <w:t xml:space="preserve"> punkte </w:t>
      </w:r>
      <w:r w:rsidR="00AB1841" w:rsidRPr="00AB1841">
        <w:rPr>
          <w:sz w:val="24"/>
          <w:szCs w:val="24"/>
        </w:rPr>
        <w:lastRenderedPageBreak/>
        <w:t xml:space="preserve">numatytiems Privataus subjekto sutartiniams įsipareigojimams. </w:t>
      </w:r>
      <w:r w:rsidR="00412256" w:rsidRPr="00EE7E58">
        <w:rPr>
          <w:sz w:val="24"/>
          <w:szCs w:val="24"/>
        </w:rPr>
        <w:t>J</w:t>
      </w:r>
      <w:r w:rsidRPr="00EE7E58">
        <w:rPr>
          <w:sz w:val="24"/>
          <w:szCs w:val="24"/>
        </w:rPr>
        <w:t>eigu šių verčių iš anksto nėra galimybės nustatyti, Valdžios subjekto sutikimo reikės jeigu:</w:t>
      </w:r>
      <w:bookmarkEnd w:id="725"/>
    </w:p>
    <w:p w14:paraId="4788936C" w14:textId="77777777" w:rsidR="004E3A18" w:rsidRPr="0042617A" w:rsidRDefault="004E3A18" w:rsidP="00F27C74">
      <w:pPr>
        <w:pStyle w:val="paragrafesraas"/>
        <w:numPr>
          <w:ilvl w:val="0"/>
          <w:numId w:val="30"/>
        </w:numPr>
        <w:tabs>
          <w:tab w:val="num" w:pos="2835"/>
        </w:tabs>
        <w:ind w:left="2835" w:hanging="567"/>
        <w:rPr>
          <w:sz w:val="24"/>
          <w:szCs w:val="24"/>
        </w:rPr>
      </w:pPr>
      <w:r w:rsidRPr="0042617A">
        <w:rPr>
          <w:sz w:val="24"/>
          <w:szCs w:val="24"/>
        </w:rPr>
        <w:t>sutarčių galiojimo terminas yra ilgesnis nei</w:t>
      </w:r>
      <w:r>
        <w:rPr>
          <w:sz w:val="24"/>
          <w:szCs w:val="24"/>
        </w:rPr>
        <w:t xml:space="preserve"> 10 (dešimt) </w:t>
      </w:r>
      <w:r w:rsidRPr="0042617A">
        <w:rPr>
          <w:sz w:val="24"/>
          <w:szCs w:val="24"/>
        </w:rPr>
        <w:t>metų arba</w:t>
      </w:r>
    </w:p>
    <w:p w14:paraId="5D8C76E4" w14:textId="54FAD6EE" w:rsidR="004E3A18" w:rsidRPr="0042617A" w:rsidRDefault="004E3A18" w:rsidP="00F27C74">
      <w:pPr>
        <w:pStyle w:val="paragrafesraas"/>
        <w:numPr>
          <w:ilvl w:val="0"/>
          <w:numId w:val="30"/>
        </w:numPr>
        <w:tabs>
          <w:tab w:val="num" w:pos="2835"/>
        </w:tabs>
        <w:ind w:left="2835" w:hanging="567"/>
        <w:rPr>
          <w:sz w:val="24"/>
          <w:szCs w:val="24"/>
        </w:rPr>
      </w:pPr>
      <w:r w:rsidRPr="0042617A">
        <w:rPr>
          <w:sz w:val="24"/>
          <w:szCs w:val="24"/>
        </w:rPr>
        <w:t xml:space="preserve">sutartys yra neterminuotos; išskyrus atvejus, kai (1) šiose sutartyse yra numatyta jų vienašališko nutraukimo galimybė, įspėjant kitą </w:t>
      </w:r>
      <w:r>
        <w:rPr>
          <w:sz w:val="24"/>
          <w:szCs w:val="24"/>
        </w:rPr>
        <w:t xml:space="preserve">šalį prieš ne ilgesnį kaip </w:t>
      </w:r>
      <w:bookmarkStart w:id="726" w:name="_Hlk103706643"/>
      <w:r>
        <w:rPr>
          <w:sz w:val="24"/>
          <w:szCs w:val="24"/>
        </w:rPr>
        <w:t>2 (dviejų) mėnesių</w:t>
      </w:r>
      <w:bookmarkEnd w:id="726"/>
      <w:r>
        <w:rPr>
          <w:sz w:val="24"/>
          <w:szCs w:val="24"/>
        </w:rPr>
        <w:t xml:space="preserve"> laikotarpį</w:t>
      </w:r>
      <w:r w:rsidRPr="0042617A">
        <w:rPr>
          <w:sz w:val="24"/>
          <w:szCs w:val="24"/>
        </w:rPr>
        <w:t xml:space="preserve"> (2) šiuo būdu nutraukus sutartį Privačiam subjektui nekyla pareigos atlyginti nuostolius ar mokėti bet kokio pobūdžio netesybas.</w:t>
      </w:r>
    </w:p>
    <w:p w14:paraId="25F005F4" w14:textId="4E8B70C0" w:rsidR="00F467EC" w:rsidRPr="00BF1927" w:rsidRDefault="00F467EC" w:rsidP="002310CC">
      <w:pPr>
        <w:pStyle w:val="paragrafai"/>
        <w:tabs>
          <w:tab w:val="num" w:pos="1418"/>
          <w:tab w:val="left" w:pos="1701"/>
          <w:tab w:val="left" w:pos="1843"/>
          <w:tab w:val="left" w:pos="1985"/>
        </w:tabs>
        <w:ind w:left="1418" w:hanging="851"/>
        <w:rPr>
          <w:sz w:val="24"/>
          <w:szCs w:val="24"/>
        </w:rPr>
      </w:pPr>
      <w:bookmarkStart w:id="727" w:name="_Toc284496731"/>
      <w:r w:rsidRPr="00BF1927">
        <w:rPr>
          <w:sz w:val="24"/>
          <w:szCs w:val="24"/>
        </w:rPr>
        <w:t xml:space="preserve">Valdžios subjektas turi pareikšti savo sutikimą ar motyvuotą atsisakymą išduoti sutikimą dėl </w:t>
      </w:r>
      <w:r w:rsidR="00975974" w:rsidRPr="00BF1927">
        <w:rPr>
          <w:sz w:val="24"/>
          <w:szCs w:val="24"/>
        </w:rPr>
        <w:t xml:space="preserve">Sutarties </w:t>
      </w:r>
      <w:r w:rsidR="00483C45" w:rsidRPr="004E3A18">
        <w:rPr>
          <w:sz w:val="24"/>
          <w:szCs w:val="24"/>
        </w:rPr>
        <w:fldChar w:fldCharType="begin"/>
      </w:r>
      <w:r w:rsidR="00483C45" w:rsidRPr="00BF1927">
        <w:rPr>
          <w:sz w:val="24"/>
          <w:szCs w:val="24"/>
        </w:rPr>
        <w:instrText xml:space="preserve"> REF _Ref441135373 \r \h </w:instrText>
      </w:r>
      <w:r w:rsidR="00A1226C" w:rsidRPr="00BF1927">
        <w:rPr>
          <w:sz w:val="24"/>
          <w:szCs w:val="24"/>
        </w:rPr>
        <w:instrText xml:space="preserve"> \* MERGEFORMAT </w:instrText>
      </w:r>
      <w:r w:rsidR="00483C45" w:rsidRPr="004E3A18">
        <w:rPr>
          <w:sz w:val="24"/>
          <w:szCs w:val="24"/>
        </w:rPr>
      </w:r>
      <w:r w:rsidR="00483C45" w:rsidRPr="004E3A18">
        <w:rPr>
          <w:sz w:val="24"/>
          <w:szCs w:val="24"/>
        </w:rPr>
        <w:fldChar w:fldCharType="separate"/>
      </w:r>
      <w:r w:rsidR="00E3063E">
        <w:rPr>
          <w:sz w:val="24"/>
          <w:szCs w:val="24"/>
        </w:rPr>
        <w:t>20.2</w:t>
      </w:r>
      <w:r w:rsidR="00483C45" w:rsidRPr="004E3A18">
        <w:rPr>
          <w:sz w:val="24"/>
          <w:szCs w:val="24"/>
        </w:rPr>
        <w:fldChar w:fldCharType="end"/>
      </w:r>
      <w:r w:rsidR="00483C45" w:rsidRPr="00BF1927">
        <w:rPr>
          <w:sz w:val="24"/>
          <w:szCs w:val="24"/>
        </w:rPr>
        <w:t xml:space="preserve"> </w:t>
      </w:r>
      <w:r w:rsidRPr="00BF1927">
        <w:rPr>
          <w:sz w:val="24"/>
          <w:szCs w:val="24"/>
        </w:rPr>
        <w:t xml:space="preserve">punkte nurodytų sandorių sudarymo ne vėliau kaip per 10 (dešimt) </w:t>
      </w:r>
      <w:r w:rsidR="00EE72A9" w:rsidRPr="00BF1927">
        <w:rPr>
          <w:sz w:val="24"/>
          <w:szCs w:val="24"/>
        </w:rPr>
        <w:t>D</w:t>
      </w:r>
      <w:r w:rsidRPr="00BF1927">
        <w:rPr>
          <w:sz w:val="24"/>
          <w:szCs w:val="24"/>
        </w:rPr>
        <w:t xml:space="preserve">arbo dienų nuo Privataus subjekto kreipimosi ir visos </w:t>
      </w:r>
      <w:r w:rsidR="00EE72A9" w:rsidRPr="00BF1927">
        <w:rPr>
          <w:sz w:val="24"/>
          <w:szCs w:val="24"/>
        </w:rPr>
        <w:t xml:space="preserve">reikalingos </w:t>
      </w:r>
      <w:r w:rsidRPr="00BF1927">
        <w:rPr>
          <w:sz w:val="24"/>
          <w:szCs w:val="24"/>
        </w:rPr>
        <w:t xml:space="preserve">informacijos bei pagrindžiančių dokumentų pateikimo dienos, jeigu konkrečiam atsakymui pateikti Sutartyje nėra numatyti kiti terminai, ir neturi teisės nepagrįstai atsisakyti išduoti tokį sutikimą. Jeigu per nustatytą laikotarpį Valdžios subjektas nepateikia jokių pastabų ar prieštaravimų, laikoma, jog jis sutinka su siūlomais atlikti veiksmais. Jeigu duodamas sutikimas sudaryti nurodytus sandorius, jie turi būti sudaromi rinkos sąlygomis, laikantis ištiestos rankos principo. Apie sandorio sudarymą Privatus subjektas nedelsiant, bet ne vėliau kaip per </w:t>
      </w:r>
      <w:r w:rsidR="005B1F3C" w:rsidRPr="00BF1927">
        <w:rPr>
          <w:sz w:val="24"/>
          <w:szCs w:val="24"/>
        </w:rPr>
        <w:t>10</w:t>
      </w:r>
      <w:r w:rsidRPr="00BF1927">
        <w:rPr>
          <w:sz w:val="24"/>
          <w:szCs w:val="24"/>
        </w:rPr>
        <w:t xml:space="preserve"> (</w:t>
      </w:r>
      <w:r w:rsidR="005B1F3C" w:rsidRPr="00BF1927">
        <w:rPr>
          <w:sz w:val="24"/>
          <w:szCs w:val="24"/>
        </w:rPr>
        <w:t>dešimt</w:t>
      </w:r>
      <w:r w:rsidRPr="00BF1927">
        <w:rPr>
          <w:sz w:val="24"/>
          <w:szCs w:val="24"/>
        </w:rPr>
        <w:t>) dien</w:t>
      </w:r>
      <w:r w:rsidR="005B1F3C" w:rsidRPr="00BF1927">
        <w:rPr>
          <w:sz w:val="24"/>
          <w:szCs w:val="24"/>
        </w:rPr>
        <w:t>ų</w:t>
      </w:r>
      <w:r w:rsidRPr="00BF1927">
        <w:rPr>
          <w:sz w:val="24"/>
          <w:szCs w:val="24"/>
        </w:rPr>
        <w:t>, informuoja Valdžios subjektą, pateikdamas sutarties</w:t>
      </w:r>
      <w:r w:rsidR="00B41622">
        <w:rPr>
          <w:sz w:val="24"/>
          <w:szCs w:val="24"/>
        </w:rPr>
        <w:t>,</w:t>
      </w:r>
      <w:r w:rsidRPr="00BF1927">
        <w:rPr>
          <w:sz w:val="24"/>
          <w:szCs w:val="24"/>
        </w:rPr>
        <w:t xml:space="preserve"> </w:t>
      </w:r>
      <w:r w:rsidR="00245320" w:rsidRPr="00BF1927">
        <w:rPr>
          <w:sz w:val="24"/>
          <w:szCs w:val="24"/>
        </w:rPr>
        <w:t xml:space="preserve">jos priedų, joje nurodytų dokumentų </w:t>
      </w:r>
      <w:r w:rsidRPr="00BF1927">
        <w:rPr>
          <w:sz w:val="24"/>
          <w:szCs w:val="24"/>
        </w:rPr>
        <w:t>ir kitų susijusių dokumentų kopijas.</w:t>
      </w:r>
      <w:bookmarkEnd w:id="727"/>
    </w:p>
    <w:p w14:paraId="3E2AE809" w14:textId="77777777" w:rsidR="00F51646" w:rsidRPr="00721C47" w:rsidRDefault="00F51646" w:rsidP="00446A51">
      <w:pPr>
        <w:pStyle w:val="paragrafai"/>
        <w:numPr>
          <w:ilvl w:val="0"/>
          <w:numId w:val="0"/>
        </w:numPr>
        <w:tabs>
          <w:tab w:val="left" w:pos="1701"/>
          <w:tab w:val="left" w:pos="1843"/>
          <w:tab w:val="left" w:pos="1985"/>
        </w:tabs>
        <w:ind w:left="1276"/>
        <w:rPr>
          <w:sz w:val="24"/>
          <w:szCs w:val="24"/>
        </w:rPr>
      </w:pPr>
    </w:p>
    <w:p w14:paraId="042115F2" w14:textId="60EA9526" w:rsidR="00F467EC" w:rsidRPr="00972F3A" w:rsidRDefault="00074E02" w:rsidP="00F467EC">
      <w:pPr>
        <w:pStyle w:val="Heading1"/>
        <w:spacing w:before="0"/>
      </w:pPr>
      <w:bookmarkStart w:id="728" w:name="_Toc309205516"/>
      <w:bookmarkStart w:id="729" w:name="_Toc137437144"/>
      <w:bookmarkStart w:id="730" w:name="_Toc309205517"/>
      <w:bookmarkStart w:id="731" w:name="_Toc309205518"/>
      <w:bookmarkStart w:id="732" w:name="_Toc309205519"/>
      <w:bookmarkStart w:id="733" w:name="_Toc309205520"/>
      <w:bookmarkStart w:id="734" w:name="_Toc309205521"/>
      <w:bookmarkStart w:id="735" w:name="_Toc309205522"/>
      <w:bookmarkStart w:id="736" w:name="_Toc309205523"/>
      <w:bookmarkStart w:id="737" w:name="_Toc309205524"/>
      <w:bookmarkStart w:id="738" w:name="_Toc309205525"/>
      <w:bookmarkStart w:id="739" w:name="_Toc309205526"/>
      <w:bookmarkStart w:id="740" w:name="_Toc309205527"/>
      <w:bookmarkStart w:id="741" w:name="_Toc309205528"/>
      <w:bookmarkStart w:id="742" w:name="_Toc309205529"/>
      <w:bookmarkStart w:id="743" w:name="_Toc309205530"/>
      <w:bookmarkStart w:id="744" w:name="_Toc309205531"/>
      <w:bookmarkStart w:id="745" w:name="_Toc309205532"/>
      <w:bookmarkStart w:id="746" w:name="_Toc309205533"/>
      <w:bookmarkStart w:id="747" w:name="_Toc92372033"/>
      <w:bookmarkStart w:id="748" w:name="_Toc141511366"/>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t xml:space="preserve"> </w:t>
      </w:r>
      <w:bookmarkStart w:id="749" w:name="_Toc199256773"/>
      <w:r w:rsidR="00F467EC" w:rsidRPr="00972F3A">
        <w:t>Atleidimo atvejai ir Kompensavimo įvykiai</w:t>
      </w:r>
      <w:bookmarkEnd w:id="746"/>
      <w:bookmarkEnd w:id="747"/>
      <w:bookmarkEnd w:id="749"/>
    </w:p>
    <w:p w14:paraId="04539027" w14:textId="77777777" w:rsidR="00F467EC" w:rsidRPr="00210A19" w:rsidRDefault="00F467EC" w:rsidP="006B0E31">
      <w:pPr>
        <w:pStyle w:val="Heading2"/>
        <w:ind w:left="1418" w:hanging="851"/>
        <w:rPr>
          <w:szCs w:val="24"/>
        </w:rPr>
      </w:pPr>
      <w:bookmarkStart w:id="750" w:name="_Toc309205534"/>
      <w:bookmarkStart w:id="751" w:name="_Ref406572862"/>
      <w:bookmarkStart w:id="752" w:name="_Toc92372034"/>
      <w:bookmarkStart w:id="753" w:name="_Ref178142973"/>
      <w:bookmarkStart w:id="754" w:name="_Toc199256774"/>
      <w:r w:rsidRPr="00210A19">
        <w:rPr>
          <w:szCs w:val="24"/>
        </w:rPr>
        <w:t>Atleidimo atvejai</w:t>
      </w:r>
      <w:bookmarkEnd w:id="750"/>
      <w:bookmarkEnd w:id="751"/>
      <w:bookmarkEnd w:id="752"/>
      <w:bookmarkEnd w:id="753"/>
      <w:bookmarkEnd w:id="754"/>
    </w:p>
    <w:p w14:paraId="14CDD43B" w14:textId="738C348F" w:rsidR="00F467EC" w:rsidRPr="009C2D1C" w:rsidRDefault="00F467EC" w:rsidP="006B0E31">
      <w:pPr>
        <w:pStyle w:val="paragrafai"/>
        <w:tabs>
          <w:tab w:val="num" w:pos="1418"/>
        </w:tabs>
        <w:ind w:left="1418" w:hanging="851"/>
        <w:rPr>
          <w:sz w:val="24"/>
          <w:szCs w:val="24"/>
        </w:rPr>
      </w:pPr>
      <w:bookmarkStart w:id="755" w:name="_Ref309217893"/>
      <w:r w:rsidRPr="00EE7E58">
        <w:rPr>
          <w:sz w:val="24"/>
          <w:szCs w:val="24"/>
        </w:rPr>
        <w:t>Atleidimo atvejais laikomi</w:t>
      </w:r>
      <w:r w:rsidRPr="009C2D1C">
        <w:rPr>
          <w:sz w:val="24"/>
          <w:szCs w:val="24"/>
        </w:rPr>
        <w:t>, jeigu:</w:t>
      </w:r>
      <w:bookmarkEnd w:id="755"/>
    </w:p>
    <w:p w14:paraId="3753876B" w14:textId="014BAB04" w:rsidR="00F467EC" w:rsidRPr="009C2D1C" w:rsidRDefault="00F467EC" w:rsidP="008907C0">
      <w:pPr>
        <w:pStyle w:val="paragrafesraas"/>
        <w:tabs>
          <w:tab w:val="num" w:pos="2268"/>
        </w:tabs>
        <w:ind w:left="2268" w:hanging="850"/>
        <w:rPr>
          <w:sz w:val="24"/>
          <w:szCs w:val="24"/>
        </w:rPr>
      </w:pPr>
      <w:r w:rsidRPr="009C2D1C">
        <w:rPr>
          <w:sz w:val="24"/>
          <w:szCs w:val="24"/>
        </w:rPr>
        <w:t>Valdžios subjektas nevykdo savo įsipareigojimų pagal Sutartį</w:t>
      </w:r>
      <w:r w:rsidRPr="009C2D1C">
        <w:rPr>
          <w:spacing w:val="0"/>
          <w:sz w:val="24"/>
          <w:szCs w:val="24"/>
        </w:rPr>
        <w:t>;</w:t>
      </w:r>
    </w:p>
    <w:p w14:paraId="13C34651" w14:textId="33EAC801" w:rsidR="0003023D" w:rsidRPr="009C2D1C" w:rsidRDefault="00E760BC" w:rsidP="008907C0">
      <w:pPr>
        <w:pStyle w:val="paragrafesraas"/>
        <w:tabs>
          <w:tab w:val="num" w:pos="1134"/>
          <w:tab w:val="num" w:pos="2268"/>
        </w:tabs>
        <w:ind w:left="2268" w:hanging="850"/>
        <w:rPr>
          <w:sz w:val="24"/>
          <w:szCs w:val="24"/>
        </w:rPr>
      </w:pPr>
      <w:bookmarkStart w:id="756" w:name="_Ref106255672"/>
      <w:r w:rsidRPr="009C2D1C">
        <w:rPr>
          <w:sz w:val="24"/>
          <w:szCs w:val="24"/>
        </w:rPr>
        <w:t xml:space="preserve">dėl nuo Valdžios subjekto priklausančių aplinkybių ilgiau kaip </w:t>
      </w:r>
      <w:r w:rsidRPr="009C2D1C">
        <w:rPr>
          <w:spacing w:val="0"/>
          <w:sz w:val="24"/>
          <w:szCs w:val="24"/>
        </w:rPr>
        <w:t>30 (trisdešimt) dienų</w:t>
      </w:r>
      <w:r w:rsidRPr="009C2D1C">
        <w:rPr>
          <w:sz w:val="24"/>
          <w:szCs w:val="24"/>
        </w:rPr>
        <w:t xml:space="preserve"> </w:t>
      </w:r>
      <w:r w:rsidR="00155846">
        <w:rPr>
          <w:sz w:val="24"/>
          <w:szCs w:val="24"/>
        </w:rPr>
        <w:t xml:space="preserve">Privatus subjektas </w:t>
      </w:r>
      <w:r w:rsidRPr="009C2D1C">
        <w:rPr>
          <w:sz w:val="24"/>
          <w:szCs w:val="24"/>
        </w:rPr>
        <w:t xml:space="preserve">negauna priklausančio </w:t>
      </w:r>
      <w:r w:rsidR="004F77AC" w:rsidRPr="009C2D1C">
        <w:rPr>
          <w:sz w:val="24"/>
          <w:szCs w:val="24"/>
        </w:rPr>
        <w:t xml:space="preserve">atitinkamo mėnesio </w:t>
      </w:r>
      <w:proofErr w:type="spellStart"/>
      <w:r w:rsidR="00AB1841">
        <w:rPr>
          <w:sz w:val="24"/>
          <w:szCs w:val="24"/>
        </w:rPr>
        <w:t>VžPP</w:t>
      </w:r>
      <w:proofErr w:type="spellEnd"/>
      <w:r w:rsidR="00AB1841">
        <w:rPr>
          <w:sz w:val="24"/>
          <w:szCs w:val="24"/>
        </w:rPr>
        <w:t xml:space="preserve"> mokesčio </w:t>
      </w:r>
      <w:r w:rsidR="004F77AC" w:rsidRPr="009C2D1C">
        <w:rPr>
          <w:sz w:val="24"/>
          <w:szCs w:val="24"/>
        </w:rPr>
        <w:t>už Sutarties vykdymą</w:t>
      </w:r>
      <w:r w:rsidRPr="009C2D1C">
        <w:rPr>
          <w:sz w:val="24"/>
          <w:szCs w:val="24"/>
        </w:rPr>
        <w:t>;</w:t>
      </w:r>
      <w:bookmarkEnd w:id="756"/>
      <w:r w:rsidR="0003023D" w:rsidRPr="009C2D1C">
        <w:rPr>
          <w:sz w:val="24"/>
          <w:szCs w:val="24"/>
        </w:rPr>
        <w:t xml:space="preserve"> </w:t>
      </w:r>
      <w:r w:rsidR="00535749" w:rsidRPr="009C2D1C">
        <w:rPr>
          <w:sz w:val="24"/>
          <w:szCs w:val="24"/>
        </w:rPr>
        <w:t xml:space="preserve"> </w:t>
      </w:r>
    </w:p>
    <w:p w14:paraId="40D93B3F" w14:textId="286EB44C" w:rsidR="00B33B77" w:rsidRPr="009C2D1C" w:rsidRDefault="00B33B77" w:rsidP="008907C0">
      <w:pPr>
        <w:pStyle w:val="paragrafesraas"/>
        <w:tabs>
          <w:tab w:val="num" w:pos="993"/>
          <w:tab w:val="num" w:pos="2268"/>
        </w:tabs>
        <w:ind w:left="2268" w:hanging="850"/>
        <w:rPr>
          <w:sz w:val="24"/>
          <w:szCs w:val="24"/>
        </w:rPr>
      </w:pPr>
      <w:bookmarkStart w:id="757" w:name="_Ref106255709"/>
      <w:r w:rsidRPr="009C2D1C">
        <w:rPr>
          <w:sz w:val="24"/>
          <w:szCs w:val="24"/>
        </w:rPr>
        <w:t xml:space="preserve">per </w:t>
      </w:r>
      <w:r w:rsidR="00155846">
        <w:rPr>
          <w:sz w:val="24"/>
          <w:szCs w:val="24"/>
        </w:rPr>
        <w:t>1 (</w:t>
      </w:r>
      <w:r w:rsidRPr="009C2D1C">
        <w:rPr>
          <w:sz w:val="24"/>
          <w:szCs w:val="24"/>
        </w:rPr>
        <w:t>vienerius</w:t>
      </w:r>
      <w:r w:rsidR="00155846">
        <w:rPr>
          <w:sz w:val="24"/>
          <w:szCs w:val="24"/>
        </w:rPr>
        <w:t>)</w:t>
      </w:r>
      <w:r w:rsidR="00883FB0">
        <w:rPr>
          <w:sz w:val="24"/>
          <w:szCs w:val="24"/>
        </w:rPr>
        <w:t xml:space="preserve"> </w:t>
      </w:r>
      <w:r w:rsidRPr="009C2D1C">
        <w:rPr>
          <w:sz w:val="24"/>
          <w:szCs w:val="24"/>
        </w:rPr>
        <w:t xml:space="preserve">metus vėluojamų </w:t>
      </w:r>
      <w:proofErr w:type="spellStart"/>
      <w:r w:rsidR="00AB1841">
        <w:rPr>
          <w:sz w:val="24"/>
          <w:szCs w:val="24"/>
        </w:rPr>
        <w:t>VžPP</w:t>
      </w:r>
      <w:proofErr w:type="spellEnd"/>
      <w:r w:rsidR="00AB1841">
        <w:rPr>
          <w:sz w:val="24"/>
          <w:szCs w:val="24"/>
        </w:rPr>
        <w:t xml:space="preserve"> mokesčių </w:t>
      </w:r>
      <w:r w:rsidRPr="009C2D1C">
        <w:rPr>
          <w:sz w:val="24"/>
          <w:szCs w:val="24"/>
        </w:rPr>
        <w:t xml:space="preserve">suma viršija </w:t>
      </w:r>
      <w:r w:rsidR="00155846">
        <w:rPr>
          <w:sz w:val="24"/>
          <w:szCs w:val="24"/>
        </w:rPr>
        <w:t>1 (</w:t>
      </w:r>
      <w:r w:rsidRPr="009C2D1C">
        <w:rPr>
          <w:sz w:val="24"/>
          <w:szCs w:val="24"/>
        </w:rPr>
        <w:t>vieno</w:t>
      </w:r>
      <w:r w:rsidR="00155846">
        <w:rPr>
          <w:sz w:val="24"/>
          <w:szCs w:val="24"/>
        </w:rPr>
        <w:t>)</w:t>
      </w:r>
      <w:r w:rsidRPr="009C2D1C">
        <w:rPr>
          <w:sz w:val="24"/>
          <w:szCs w:val="24"/>
        </w:rPr>
        <w:t xml:space="preserve"> mėnesio</w:t>
      </w:r>
      <w:r w:rsidR="00F27C74">
        <w:rPr>
          <w:sz w:val="24"/>
          <w:szCs w:val="24"/>
        </w:rPr>
        <w:t xml:space="preserve"> </w:t>
      </w:r>
      <w:proofErr w:type="spellStart"/>
      <w:r w:rsidR="00EC0319">
        <w:rPr>
          <w:sz w:val="24"/>
          <w:szCs w:val="24"/>
        </w:rPr>
        <w:t>VžPP</w:t>
      </w:r>
      <w:proofErr w:type="spellEnd"/>
      <w:r w:rsidR="00EC0319">
        <w:rPr>
          <w:sz w:val="24"/>
          <w:szCs w:val="24"/>
        </w:rPr>
        <w:t xml:space="preserve"> mokestį</w:t>
      </w:r>
      <w:r w:rsidR="00074E02">
        <w:rPr>
          <w:sz w:val="24"/>
          <w:szCs w:val="24"/>
        </w:rPr>
        <w:t xml:space="preserve">, kuris apskaičiuojamas imant vidurkį per tuos 1 (vienerius) metus pagal Sutartį mokėtinų mėnesinių </w:t>
      </w:r>
      <w:proofErr w:type="spellStart"/>
      <w:r w:rsidR="00074E02">
        <w:rPr>
          <w:sz w:val="24"/>
          <w:szCs w:val="24"/>
        </w:rPr>
        <w:t>VžPP</w:t>
      </w:r>
      <w:proofErr w:type="spellEnd"/>
      <w:r w:rsidR="00074E02">
        <w:rPr>
          <w:sz w:val="24"/>
          <w:szCs w:val="24"/>
        </w:rPr>
        <w:t xml:space="preserve"> mokesčių;</w:t>
      </w:r>
      <w:bookmarkEnd w:id="757"/>
    </w:p>
    <w:p w14:paraId="76163C11" w14:textId="7936C269" w:rsidR="00F467EC" w:rsidRPr="00EF7CDF" w:rsidRDefault="005B1F3C" w:rsidP="008907C0">
      <w:pPr>
        <w:pStyle w:val="paragrafesraas"/>
        <w:tabs>
          <w:tab w:val="num" w:pos="2268"/>
        </w:tabs>
        <w:ind w:left="2268" w:hanging="850"/>
        <w:rPr>
          <w:sz w:val="24"/>
          <w:szCs w:val="24"/>
        </w:rPr>
      </w:pPr>
      <w:r w:rsidRPr="009C2D1C">
        <w:rPr>
          <w:sz w:val="24"/>
          <w:szCs w:val="24"/>
        </w:rPr>
        <w:t>Privatus subjektas</w:t>
      </w:r>
      <w:r w:rsidR="00F467EC" w:rsidRPr="009C2D1C">
        <w:rPr>
          <w:sz w:val="24"/>
          <w:szCs w:val="24"/>
        </w:rPr>
        <w:t xml:space="preserve"> visiškai ar iš dalies nebegali</w:t>
      </w:r>
      <w:r w:rsidR="00F467EC" w:rsidRPr="009C2D1C">
        <w:rPr>
          <w:i/>
          <w:iCs/>
          <w:sz w:val="24"/>
          <w:szCs w:val="24"/>
        </w:rPr>
        <w:t xml:space="preserve"> </w:t>
      </w:r>
      <w:r w:rsidR="00F467EC" w:rsidRPr="009C2D1C">
        <w:rPr>
          <w:sz w:val="24"/>
          <w:szCs w:val="24"/>
        </w:rPr>
        <w:t>atlikti Darbų ar teikti Paslaugų dėl Esminio teisės aktų pasikeitimo</w:t>
      </w:r>
      <w:r w:rsidR="000F301F">
        <w:rPr>
          <w:sz w:val="24"/>
          <w:szCs w:val="24"/>
        </w:rPr>
        <w:t xml:space="preserve"> </w:t>
      </w:r>
      <w:r w:rsidR="000F301F" w:rsidRPr="0089398A">
        <w:rPr>
          <w:sz w:val="24"/>
          <w:szCs w:val="24"/>
        </w:rPr>
        <w:t xml:space="preserve">(kitų teisės aktų pasikeitimo, kurie nelaikytini </w:t>
      </w:r>
      <w:r w:rsidR="000F301F">
        <w:rPr>
          <w:sz w:val="24"/>
          <w:szCs w:val="24"/>
        </w:rPr>
        <w:t>E</w:t>
      </w:r>
      <w:r w:rsidR="000F301F" w:rsidRPr="0089398A">
        <w:rPr>
          <w:sz w:val="24"/>
          <w:szCs w:val="24"/>
        </w:rPr>
        <w:t>sminiais, riziką prisiima Privatus subjektas)</w:t>
      </w:r>
      <w:r w:rsidR="000F301F">
        <w:rPr>
          <w:sz w:val="24"/>
          <w:szCs w:val="24"/>
        </w:rPr>
        <w:t>;</w:t>
      </w:r>
      <w:r w:rsidR="00376FC9" w:rsidRPr="00EF7CDF">
        <w:rPr>
          <w:sz w:val="24"/>
          <w:szCs w:val="24"/>
        </w:rPr>
        <w:t xml:space="preserve"> </w:t>
      </w:r>
    </w:p>
    <w:p w14:paraId="4E0B3DB4" w14:textId="2F3D725D" w:rsidR="00FE5454" w:rsidRPr="0073362C" w:rsidRDefault="0073362C" w:rsidP="008907C0">
      <w:pPr>
        <w:pStyle w:val="paragrafesraas"/>
        <w:tabs>
          <w:tab w:val="num" w:pos="2268"/>
        </w:tabs>
        <w:ind w:left="2268" w:hanging="850"/>
        <w:rPr>
          <w:sz w:val="24"/>
          <w:szCs w:val="24"/>
        </w:rPr>
      </w:pPr>
      <w:r>
        <w:rPr>
          <w:sz w:val="24"/>
          <w:szCs w:val="24"/>
        </w:rPr>
        <w:t xml:space="preserve">vėluojama vykdyti Darbus dėl archeologinių radinių, kultūros paveldo reikalavimų, jeigu Valdžios subjektui tokia informacija nebuvo žinoma </w:t>
      </w:r>
      <w:r w:rsidRPr="00883FB0">
        <w:rPr>
          <w:sz w:val="24"/>
          <w:szCs w:val="24"/>
        </w:rPr>
        <w:t>arba buvo žinoma, bet</w:t>
      </w:r>
      <w:r w:rsidRPr="0073362C">
        <w:rPr>
          <w:sz w:val="24"/>
          <w:szCs w:val="24"/>
        </w:rPr>
        <w:t xml:space="preserve"> nepateikta Pirkimo metu</w:t>
      </w:r>
      <w:r w:rsidR="00FE5454" w:rsidRPr="0073362C">
        <w:rPr>
          <w:sz w:val="24"/>
          <w:szCs w:val="24"/>
        </w:rPr>
        <w:t>;</w:t>
      </w:r>
    </w:p>
    <w:p w14:paraId="3AE1CB5A" w14:textId="592F7512" w:rsidR="00883FB0" w:rsidRDefault="00883FB0" w:rsidP="008907C0">
      <w:pPr>
        <w:pStyle w:val="paragrafesraas"/>
        <w:tabs>
          <w:tab w:val="left" w:pos="1701"/>
          <w:tab w:val="left" w:pos="1985"/>
          <w:tab w:val="num" w:pos="2268"/>
        </w:tabs>
        <w:ind w:left="2268" w:hanging="850"/>
        <w:rPr>
          <w:sz w:val="24"/>
          <w:szCs w:val="24"/>
        </w:rPr>
      </w:pPr>
      <w:r>
        <w:rPr>
          <w:sz w:val="24"/>
          <w:szCs w:val="24"/>
        </w:rPr>
        <w:t>visiškai ar iš dalies atlikti Darbų ar teikti Paslaugų neįmanoma dėl Valdžios subjekto pareiškimų ir garantijų, susijusių su Žemės sklypo</w:t>
      </w:r>
      <w:r w:rsidR="00EC0319">
        <w:rPr>
          <w:sz w:val="24"/>
          <w:szCs w:val="24"/>
        </w:rPr>
        <w:t xml:space="preserve"> (-ų) </w:t>
      </w:r>
      <w:r>
        <w:rPr>
          <w:sz w:val="24"/>
          <w:szCs w:val="24"/>
        </w:rPr>
        <w:t>būkle, pažeidimo, t.</w:t>
      </w:r>
      <w:r w:rsidR="00C73AC5">
        <w:rPr>
          <w:sz w:val="24"/>
          <w:szCs w:val="24"/>
        </w:rPr>
        <w:t xml:space="preserve"> </w:t>
      </w:r>
      <w:r>
        <w:rPr>
          <w:sz w:val="24"/>
          <w:szCs w:val="24"/>
        </w:rPr>
        <w:t xml:space="preserve">y. jeigu Valdžios subjekto pateikta informacija (įskaitant informaciją, pateiktą Pirkimo metu) yra neteisinga arba Valdžios subjektas pateikė ne visą turimą informaciją apie Žemės </w:t>
      </w:r>
      <w:r>
        <w:rPr>
          <w:sz w:val="24"/>
          <w:szCs w:val="24"/>
        </w:rPr>
        <w:lastRenderedPageBreak/>
        <w:t>sklypo</w:t>
      </w:r>
      <w:r w:rsidR="00EC0319">
        <w:rPr>
          <w:sz w:val="24"/>
          <w:szCs w:val="24"/>
        </w:rPr>
        <w:t xml:space="preserve"> (-ų)</w:t>
      </w:r>
      <w:r>
        <w:rPr>
          <w:sz w:val="24"/>
          <w:szCs w:val="24"/>
        </w:rPr>
        <w:t xml:space="preserve"> būklę. Valdžios subjekto pateiktos informacijos </w:t>
      </w:r>
      <w:proofErr w:type="spellStart"/>
      <w:r>
        <w:rPr>
          <w:sz w:val="24"/>
          <w:szCs w:val="24"/>
        </w:rPr>
        <w:t>neišsamumas</w:t>
      </w:r>
      <w:proofErr w:type="spellEnd"/>
      <w:r>
        <w:rPr>
          <w:sz w:val="24"/>
          <w:szCs w:val="24"/>
        </w:rPr>
        <w:t xml:space="preserve"> ir / ar nepakankamumas </w:t>
      </w:r>
      <w:r w:rsidRPr="00187F18">
        <w:rPr>
          <w:sz w:val="24"/>
          <w:szCs w:val="24"/>
        </w:rPr>
        <w:t>nepriskirtinas prie Atleidimo atvejų</w:t>
      </w:r>
      <w:r w:rsidR="000F301F">
        <w:rPr>
          <w:sz w:val="24"/>
          <w:szCs w:val="24"/>
        </w:rPr>
        <w:t>;</w:t>
      </w:r>
    </w:p>
    <w:p w14:paraId="53042A0C" w14:textId="6E772F45" w:rsidR="006B2600" w:rsidRPr="00C208BD" w:rsidRDefault="006B2600" w:rsidP="00ED22E6">
      <w:pPr>
        <w:pStyle w:val="paragrafesraas"/>
        <w:tabs>
          <w:tab w:val="num" w:pos="2269"/>
        </w:tabs>
        <w:ind w:left="1276" w:firstLine="164"/>
        <w:rPr>
          <w:sz w:val="24"/>
          <w:szCs w:val="24"/>
        </w:rPr>
      </w:pPr>
      <w:r w:rsidRPr="00C208BD">
        <w:rPr>
          <w:sz w:val="24"/>
          <w:szCs w:val="24"/>
        </w:rPr>
        <w:t>vėluojama vykdyti Darbus dėl statybinių atliekų Žemės sklype buvimo</w:t>
      </w:r>
      <w:r w:rsidR="00B03FD0">
        <w:rPr>
          <w:sz w:val="24"/>
          <w:szCs w:val="24"/>
        </w:rPr>
        <w:t xml:space="preserve">, jeigu Valdžios subjektui tokia informacija nebuvo žinoma </w:t>
      </w:r>
      <w:r w:rsidR="00B03FD0" w:rsidRPr="00C208BD">
        <w:rPr>
          <w:sz w:val="24"/>
          <w:szCs w:val="24"/>
        </w:rPr>
        <w:t>arba buvo žinoma, bet nepateikta</w:t>
      </w:r>
      <w:r w:rsidR="00B03FD0">
        <w:rPr>
          <w:sz w:val="24"/>
          <w:szCs w:val="24"/>
        </w:rPr>
        <w:t xml:space="preserve"> Pirkimo metu</w:t>
      </w:r>
      <w:r w:rsidRPr="00C208BD">
        <w:rPr>
          <w:sz w:val="24"/>
          <w:szCs w:val="24"/>
        </w:rPr>
        <w:t>;</w:t>
      </w:r>
    </w:p>
    <w:p w14:paraId="204B0107" w14:textId="597A5FD4" w:rsidR="00FE5454" w:rsidRPr="009C2D1C" w:rsidRDefault="00FE5454" w:rsidP="008907C0">
      <w:pPr>
        <w:pStyle w:val="paragrafesraas"/>
        <w:tabs>
          <w:tab w:val="left" w:pos="1701"/>
          <w:tab w:val="left" w:pos="1985"/>
          <w:tab w:val="num" w:pos="2268"/>
        </w:tabs>
        <w:ind w:left="2268" w:hanging="850"/>
        <w:rPr>
          <w:sz w:val="24"/>
          <w:szCs w:val="24"/>
        </w:rPr>
      </w:pPr>
      <w:r w:rsidRPr="00EE7E58">
        <w:rPr>
          <w:sz w:val="24"/>
          <w:szCs w:val="24"/>
        </w:rPr>
        <w:t>visiškai ar iš dalies atlikti Darbų ar teikti Paslaugų objektyviai neįmanoma dėl bet kokių nuosavybės ar panašių teisių apribojimų</w:t>
      </w:r>
      <w:r w:rsidRPr="00EE7E58">
        <w:rPr>
          <w:rFonts w:eastAsia="Calibri"/>
          <w:spacing w:val="0"/>
          <w:sz w:val="24"/>
          <w:szCs w:val="24"/>
        </w:rPr>
        <w:t xml:space="preserve"> </w:t>
      </w:r>
      <w:r w:rsidR="00247B9E" w:rsidRPr="001C2E0F">
        <w:rPr>
          <w:sz w:val="24"/>
          <w:szCs w:val="24"/>
        </w:rPr>
        <w:t>Objekto (jo dalies) ar Žemės sklypo atžvilgiu</w:t>
      </w:r>
      <w:r w:rsidRPr="009C2D1C">
        <w:rPr>
          <w:sz w:val="24"/>
          <w:szCs w:val="24"/>
        </w:rPr>
        <w:t>;</w:t>
      </w:r>
    </w:p>
    <w:p w14:paraId="78732CD3" w14:textId="1791D680" w:rsidR="00FE5454" w:rsidRPr="009C2D1C" w:rsidRDefault="005B1F3C" w:rsidP="008907C0">
      <w:pPr>
        <w:pStyle w:val="paragrafesraas"/>
        <w:tabs>
          <w:tab w:val="left" w:pos="1701"/>
          <w:tab w:val="left" w:pos="1985"/>
          <w:tab w:val="num" w:pos="2268"/>
        </w:tabs>
        <w:ind w:left="2268" w:hanging="850"/>
        <w:rPr>
          <w:sz w:val="24"/>
          <w:szCs w:val="24"/>
        </w:rPr>
      </w:pPr>
      <w:r w:rsidRPr="009C2D1C">
        <w:rPr>
          <w:sz w:val="24"/>
          <w:szCs w:val="24"/>
        </w:rPr>
        <w:t>atlikti Darbus vėluojama dėl leidimų vykdyti Darbus neišdavimo ar vėlavimo išduoti, kurį lėmė valstybės / savivaldybės institucijų veiksmai ar neveikimas n</w:t>
      </w:r>
      <w:r w:rsidR="00EC0319">
        <w:rPr>
          <w:sz w:val="24"/>
          <w:szCs w:val="24"/>
        </w:rPr>
        <w:t>e</w:t>
      </w:r>
      <w:r w:rsidRPr="009C2D1C">
        <w:rPr>
          <w:sz w:val="24"/>
          <w:szCs w:val="24"/>
        </w:rPr>
        <w:t>silaikant teisės aktų reikalavimų, bet ne Privataus subjekto veiksmai ar neveikimas</w:t>
      </w:r>
      <w:r w:rsidR="00FE5454" w:rsidRPr="009C2D1C">
        <w:rPr>
          <w:sz w:val="24"/>
          <w:szCs w:val="24"/>
        </w:rPr>
        <w:t>;</w:t>
      </w:r>
    </w:p>
    <w:p w14:paraId="758B9F33" w14:textId="55DBB072" w:rsidR="00FE5454" w:rsidRPr="00553BB9" w:rsidRDefault="005B1F3C" w:rsidP="008907C0">
      <w:pPr>
        <w:pStyle w:val="paragrafesraas"/>
        <w:tabs>
          <w:tab w:val="left" w:pos="1701"/>
          <w:tab w:val="left" w:pos="1985"/>
          <w:tab w:val="num" w:pos="2268"/>
        </w:tabs>
        <w:ind w:left="2268" w:hanging="850"/>
        <w:rPr>
          <w:sz w:val="24"/>
          <w:szCs w:val="24"/>
        </w:rPr>
      </w:pPr>
      <w:r w:rsidRPr="009C2D1C">
        <w:rPr>
          <w:sz w:val="24"/>
          <w:szCs w:val="24"/>
        </w:rPr>
        <w:t xml:space="preserve">Objekte </w:t>
      </w:r>
      <w:r w:rsidR="00FE5454" w:rsidRPr="009C2D1C">
        <w:rPr>
          <w:sz w:val="24"/>
          <w:szCs w:val="24"/>
        </w:rPr>
        <w:t>įvyksta streikai</w:t>
      </w:r>
      <w:r w:rsidR="00B33B77" w:rsidRPr="009C2D1C">
        <w:rPr>
          <w:sz w:val="24"/>
          <w:szCs w:val="24"/>
        </w:rPr>
        <w:t xml:space="preserve">, lokautai </w:t>
      </w:r>
      <w:r w:rsidR="00FE5454" w:rsidRPr="009C2D1C">
        <w:rPr>
          <w:sz w:val="24"/>
          <w:szCs w:val="24"/>
        </w:rPr>
        <w:t>ar kiti laikini neramumai (išskyrus Privataus subjekto ar Susijusių asmenų</w:t>
      </w:r>
      <w:r w:rsidR="006B2600">
        <w:rPr>
          <w:sz w:val="24"/>
          <w:szCs w:val="24"/>
        </w:rPr>
        <w:t>, ar Subtiekėjų</w:t>
      </w:r>
      <w:r w:rsidR="00FE5454" w:rsidRPr="009C2D1C">
        <w:rPr>
          <w:sz w:val="24"/>
          <w:szCs w:val="24"/>
        </w:rPr>
        <w:t xml:space="preserve"> darbuotojų), su sąlyga, kad dėl jų nekyla teisė pritaikyti</w:t>
      </w:r>
      <w:r w:rsidR="001D171D">
        <w:rPr>
          <w:sz w:val="24"/>
          <w:szCs w:val="24"/>
        </w:rPr>
        <w:t xml:space="preserve"> nenugalimos jėgos</w:t>
      </w:r>
      <w:r w:rsidR="00FE5454" w:rsidRPr="009C2D1C">
        <w:rPr>
          <w:sz w:val="24"/>
          <w:szCs w:val="24"/>
        </w:rPr>
        <w:t xml:space="preserve"> aplinkybes pagal Sutarties </w:t>
      </w:r>
      <w:r w:rsidR="00FE5454" w:rsidRPr="00553BB9">
        <w:rPr>
          <w:sz w:val="24"/>
          <w:szCs w:val="24"/>
        </w:rPr>
        <w:fldChar w:fldCharType="begin"/>
      </w:r>
      <w:r w:rsidR="00FE5454" w:rsidRPr="009C2D1C">
        <w:rPr>
          <w:sz w:val="24"/>
          <w:szCs w:val="24"/>
        </w:rPr>
        <w:instrText xml:space="preserve"> REF _Ref136080503 \r \h </w:instrText>
      </w:r>
      <w:r w:rsidR="002D5DCF" w:rsidRPr="009C2D1C">
        <w:rPr>
          <w:sz w:val="24"/>
          <w:szCs w:val="24"/>
        </w:rPr>
        <w:instrText xml:space="preserve"> \* MERGEFORMAT </w:instrText>
      </w:r>
      <w:r w:rsidR="00FE5454" w:rsidRPr="00553BB9">
        <w:rPr>
          <w:sz w:val="24"/>
          <w:szCs w:val="24"/>
        </w:rPr>
      </w:r>
      <w:r w:rsidR="00FE5454" w:rsidRPr="00553BB9">
        <w:rPr>
          <w:sz w:val="24"/>
          <w:szCs w:val="24"/>
        </w:rPr>
        <w:fldChar w:fldCharType="separate"/>
      </w:r>
      <w:r w:rsidR="00E3063E">
        <w:rPr>
          <w:sz w:val="24"/>
          <w:szCs w:val="24"/>
        </w:rPr>
        <w:t>42</w:t>
      </w:r>
      <w:r w:rsidR="00FE5454" w:rsidRPr="00553BB9">
        <w:rPr>
          <w:sz w:val="24"/>
          <w:szCs w:val="24"/>
        </w:rPr>
        <w:fldChar w:fldCharType="end"/>
      </w:r>
      <w:r w:rsidR="00FE5454" w:rsidRPr="00553BB9">
        <w:rPr>
          <w:sz w:val="24"/>
          <w:szCs w:val="24"/>
        </w:rPr>
        <w:t xml:space="preserve"> punktą;</w:t>
      </w:r>
    </w:p>
    <w:p w14:paraId="5707FDEA" w14:textId="7D5A92C1" w:rsidR="000F301F" w:rsidRDefault="000F301F" w:rsidP="009D3AF2">
      <w:pPr>
        <w:pStyle w:val="paragrafesraas"/>
        <w:ind w:left="2268" w:hanging="850"/>
        <w:rPr>
          <w:sz w:val="24"/>
          <w:szCs w:val="24"/>
        </w:rPr>
      </w:pPr>
      <w:r w:rsidRPr="000F301F">
        <w:rPr>
          <w:sz w:val="24"/>
          <w:szCs w:val="24"/>
        </w:rPr>
        <w:t xml:space="preserve">atlikti Darbus ar teikti Paslaugas </w:t>
      </w:r>
      <w:r>
        <w:rPr>
          <w:sz w:val="24"/>
          <w:szCs w:val="24"/>
        </w:rPr>
        <w:t>neįmanoma</w:t>
      </w:r>
      <w:r w:rsidRPr="000F301F">
        <w:rPr>
          <w:sz w:val="24"/>
          <w:szCs w:val="24"/>
        </w:rPr>
        <w:t xml:space="preserve"> dėl Valdžios subjekto kontroliuojamų asmenų atsakomybės ribose esančių asmenų (</w:t>
      </w:r>
      <w:r w:rsidR="00EC0319">
        <w:rPr>
          <w:sz w:val="24"/>
          <w:szCs w:val="24"/>
        </w:rPr>
        <w:t xml:space="preserve">karių, </w:t>
      </w:r>
      <w:r w:rsidRPr="000F301F">
        <w:rPr>
          <w:sz w:val="24"/>
          <w:szCs w:val="24"/>
        </w:rPr>
        <w:t>darbuotojų, lankytojų) veikimo ar neveikimo</w:t>
      </w:r>
      <w:r w:rsidR="006B2600">
        <w:rPr>
          <w:sz w:val="24"/>
          <w:szCs w:val="24"/>
        </w:rPr>
        <w:t>;</w:t>
      </w:r>
    </w:p>
    <w:p w14:paraId="1003B99A" w14:textId="57CC633D" w:rsidR="00E43E94" w:rsidRPr="00214951" w:rsidRDefault="00E43E94" w:rsidP="009D3AF2">
      <w:pPr>
        <w:pStyle w:val="paragrafesraas"/>
        <w:ind w:left="2268" w:hanging="850"/>
        <w:rPr>
          <w:sz w:val="24"/>
          <w:szCs w:val="24"/>
        </w:rPr>
      </w:pPr>
      <w:r w:rsidRPr="00214951">
        <w:rPr>
          <w:sz w:val="24"/>
          <w:szCs w:val="24"/>
        </w:rPr>
        <w:t>dėl Valdžios subjekto sudarytų sandorių su trečiaisiais asmenimis, jeigu dėl to vėluojama vykdyti Darbus ar Turtui padaroma žala;</w:t>
      </w:r>
    </w:p>
    <w:p w14:paraId="79F40842" w14:textId="4D57229F" w:rsidR="00E43E94" w:rsidRPr="00EF7CDF" w:rsidRDefault="00E43E94" w:rsidP="009D3AF2">
      <w:pPr>
        <w:pStyle w:val="paragrafesraas"/>
        <w:ind w:left="2268" w:hanging="850"/>
        <w:rPr>
          <w:sz w:val="24"/>
          <w:szCs w:val="24"/>
        </w:rPr>
      </w:pPr>
      <w:r w:rsidRPr="00892586">
        <w:rPr>
          <w:sz w:val="24"/>
          <w:szCs w:val="24"/>
        </w:rPr>
        <w:t>dėl valstybės institucijų ar kitų vieš</w:t>
      </w:r>
      <w:r w:rsidRPr="00EF7CDF">
        <w:rPr>
          <w:sz w:val="24"/>
          <w:szCs w:val="24"/>
        </w:rPr>
        <w:t>ojo administravimo subjektų neteisėtų veiksmų vėluojama vykdyti Darbus arba teikti Paslaugas;</w:t>
      </w:r>
    </w:p>
    <w:p w14:paraId="21EDB87A" w14:textId="53F078E5" w:rsidR="00E43E94" w:rsidRPr="00EF7CDF" w:rsidRDefault="000F301F" w:rsidP="009D3AF2">
      <w:pPr>
        <w:pStyle w:val="paragrafesraas"/>
        <w:ind w:left="2268" w:hanging="850"/>
        <w:rPr>
          <w:sz w:val="24"/>
          <w:szCs w:val="24"/>
        </w:rPr>
      </w:pPr>
      <w:bookmarkStart w:id="758" w:name="_Ref106256052"/>
      <w:r>
        <w:rPr>
          <w:sz w:val="24"/>
          <w:szCs w:val="24"/>
        </w:rPr>
        <w:t xml:space="preserve">ne dėl Privataus subjekto veiksmų (veikimo ar neveikimo) įvyksta </w:t>
      </w:r>
      <w:r w:rsidR="00E43E94" w:rsidRPr="00EF7CDF">
        <w:rPr>
          <w:sz w:val="24"/>
          <w:szCs w:val="24"/>
        </w:rPr>
        <w:t>inžinerinių</w:t>
      </w:r>
      <w:r w:rsidR="001A0BEC">
        <w:rPr>
          <w:sz w:val="24"/>
          <w:szCs w:val="24"/>
        </w:rPr>
        <w:t>,</w:t>
      </w:r>
      <w:r w:rsidR="00E43E94" w:rsidRPr="00EF7CDF">
        <w:rPr>
          <w:sz w:val="24"/>
          <w:szCs w:val="24"/>
        </w:rPr>
        <w:t xml:space="preserve"> komunikacinių tinklų, už kurių įrengimą bei </w:t>
      </w:r>
      <w:r w:rsidRPr="00EF7CDF">
        <w:rPr>
          <w:sz w:val="24"/>
          <w:szCs w:val="24"/>
        </w:rPr>
        <w:t>priežiūr</w:t>
      </w:r>
      <w:r>
        <w:rPr>
          <w:sz w:val="24"/>
          <w:szCs w:val="24"/>
        </w:rPr>
        <w:t>ą</w:t>
      </w:r>
      <w:r w:rsidRPr="00EF7CDF">
        <w:rPr>
          <w:sz w:val="24"/>
          <w:szCs w:val="24"/>
        </w:rPr>
        <w:t xml:space="preserve"> </w:t>
      </w:r>
      <w:r w:rsidR="00E43E94" w:rsidRPr="00EF7CDF">
        <w:rPr>
          <w:sz w:val="24"/>
          <w:szCs w:val="24"/>
        </w:rPr>
        <w:t>nėra atsakingas Privatus subjektas, avarijos, kurios įvyksta ne dėl Privataus subjekto veiksmų (veikimo ar neveikimo) ir kurios tiesiogiai įtakoja Sutarties tinkamą įgyvendinimą;</w:t>
      </w:r>
      <w:bookmarkEnd w:id="758"/>
    </w:p>
    <w:p w14:paraId="08674DCF" w14:textId="539DD299" w:rsidR="00FE5454" w:rsidRPr="00F27C74" w:rsidRDefault="00E43E94" w:rsidP="00F27C74">
      <w:pPr>
        <w:pStyle w:val="paragrafesraas"/>
        <w:ind w:left="2268" w:hanging="850"/>
        <w:rPr>
          <w:sz w:val="24"/>
          <w:szCs w:val="24"/>
        </w:rPr>
      </w:pPr>
      <w:bookmarkStart w:id="759" w:name="_Ref106255730"/>
      <w:r w:rsidRPr="00EF7CDF">
        <w:rPr>
          <w:sz w:val="24"/>
          <w:szCs w:val="24"/>
        </w:rPr>
        <w:t xml:space="preserve">dėl </w:t>
      </w:r>
      <w:r w:rsidR="001D171D" w:rsidRPr="00ED22E6">
        <w:rPr>
          <w:iCs/>
          <w:sz w:val="24"/>
          <w:szCs w:val="24"/>
        </w:rPr>
        <w:t>nenugalimos jėgos</w:t>
      </w:r>
      <w:r w:rsidR="000F301F" w:rsidRPr="009C2D1C">
        <w:rPr>
          <w:sz w:val="24"/>
          <w:szCs w:val="24"/>
        </w:rPr>
        <w:t xml:space="preserve"> aplinkyb</w:t>
      </w:r>
      <w:r w:rsidR="000F301F">
        <w:rPr>
          <w:sz w:val="24"/>
          <w:szCs w:val="24"/>
        </w:rPr>
        <w:t>ių</w:t>
      </w:r>
      <w:r w:rsidR="000F301F" w:rsidRPr="009C2D1C">
        <w:rPr>
          <w:sz w:val="24"/>
          <w:szCs w:val="24"/>
        </w:rPr>
        <w:t xml:space="preserve"> pagal Sutarties </w:t>
      </w:r>
      <w:r w:rsidR="000F301F" w:rsidRPr="00553BB9">
        <w:rPr>
          <w:sz w:val="24"/>
          <w:szCs w:val="24"/>
        </w:rPr>
        <w:fldChar w:fldCharType="begin"/>
      </w:r>
      <w:r w:rsidR="000F301F" w:rsidRPr="009C2D1C">
        <w:rPr>
          <w:sz w:val="24"/>
          <w:szCs w:val="24"/>
        </w:rPr>
        <w:instrText xml:space="preserve"> REF _Ref136080503 \r \h  \* MERGEFORMAT </w:instrText>
      </w:r>
      <w:r w:rsidR="000F301F" w:rsidRPr="00553BB9">
        <w:rPr>
          <w:sz w:val="24"/>
          <w:szCs w:val="24"/>
        </w:rPr>
      </w:r>
      <w:r w:rsidR="000F301F" w:rsidRPr="00553BB9">
        <w:rPr>
          <w:sz w:val="24"/>
          <w:szCs w:val="24"/>
        </w:rPr>
        <w:fldChar w:fldCharType="separate"/>
      </w:r>
      <w:r w:rsidR="00E3063E">
        <w:rPr>
          <w:sz w:val="24"/>
          <w:szCs w:val="24"/>
        </w:rPr>
        <w:t>42</w:t>
      </w:r>
      <w:r w:rsidR="000F301F" w:rsidRPr="00553BB9">
        <w:rPr>
          <w:sz w:val="24"/>
          <w:szCs w:val="24"/>
        </w:rPr>
        <w:fldChar w:fldCharType="end"/>
      </w:r>
      <w:r w:rsidR="000F301F" w:rsidRPr="00553BB9">
        <w:rPr>
          <w:sz w:val="24"/>
          <w:szCs w:val="24"/>
        </w:rPr>
        <w:t xml:space="preserve"> punktą</w:t>
      </w:r>
      <w:r w:rsidR="000F301F">
        <w:rPr>
          <w:sz w:val="24"/>
          <w:szCs w:val="24"/>
        </w:rPr>
        <w:t>;</w:t>
      </w:r>
      <w:bookmarkEnd w:id="759"/>
    </w:p>
    <w:p w14:paraId="46F6CF66" w14:textId="2374218D" w:rsidR="00F467EC" w:rsidRPr="00553BB9" w:rsidRDefault="003426BA" w:rsidP="0042762C">
      <w:pPr>
        <w:pStyle w:val="paragrafai"/>
        <w:tabs>
          <w:tab w:val="num" w:pos="1418"/>
        </w:tabs>
        <w:ind w:left="1418" w:hanging="851"/>
        <w:rPr>
          <w:sz w:val="24"/>
          <w:szCs w:val="24"/>
        </w:rPr>
      </w:pPr>
      <w:bookmarkStart w:id="760" w:name="_Ref105655371"/>
      <w:r>
        <w:rPr>
          <w:sz w:val="24"/>
          <w:szCs w:val="24"/>
        </w:rPr>
        <w:t xml:space="preserve">Atsiradus nors vienai iš šios </w:t>
      </w:r>
      <w:r w:rsidR="00AA32E4" w:rsidRPr="00403566">
        <w:rPr>
          <w:sz w:val="24"/>
          <w:szCs w:val="24"/>
        </w:rPr>
        <w:t xml:space="preserve">Sutarties </w:t>
      </w:r>
      <w:r w:rsidR="00F467EC" w:rsidRPr="00553BB9">
        <w:rPr>
          <w:sz w:val="24"/>
          <w:szCs w:val="24"/>
        </w:rPr>
        <w:fldChar w:fldCharType="begin"/>
      </w:r>
      <w:r w:rsidR="00F467EC" w:rsidRPr="009C2D1C">
        <w:rPr>
          <w:sz w:val="24"/>
          <w:szCs w:val="24"/>
        </w:rPr>
        <w:instrText xml:space="preserve"> REF _Ref309217893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E3063E">
        <w:rPr>
          <w:sz w:val="24"/>
          <w:szCs w:val="24"/>
        </w:rPr>
        <w:t>21.1</w:t>
      </w:r>
      <w:r w:rsidR="00F467EC" w:rsidRPr="00553BB9">
        <w:rPr>
          <w:sz w:val="24"/>
          <w:szCs w:val="24"/>
        </w:rPr>
        <w:fldChar w:fldCharType="end"/>
      </w:r>
      <w:r w:rsidR="00F467EC" w:rsidRPr="00553BB9">
        <w:rPr>
          <w:sz w:val="24"/>
          <w:szCs w:val="24"/>
        </w:rPr>
        <w:t xml:space="preserve"> punkte </w:t>
      </w:r>
      <w:r>
        <w:rPr>
          <w:sz w:val="24"/>
          <w:szCs w:val="24"/>
        </w:rPr>
        <w:t>nurodytų aplinkybių</w:t>
      </w:r>
      <w:r w:rsidR="00F467EC" w:rsidRPr="00553BB9">
        <w:rPr>
          <w:sz w:val="24"/>
          <w:szCs w:val="24"/>
        </w:rPr>
        <w:t>:</w:t>
      </w:r>
      <w:bookmarkEnd w:id="760"/>
    </w:p>
    <w:p w14:paraId="057F5DFD" w14:textId="3F860CB1" w:rsidR="00F467EC" w:rsidRDefault="004A58D7" w:rsidP="008B453C">
      <w:pPr>
        <w:pStyle w:val="paragrafesraas"/>
        <w:ind w:left="2268" w:hanging="850"/>
        <w:rPr>
          <w:sz w:val="24"/>
          <w:szCs w:val="24"/>
        </w:rPr>
      </w:pPr>
      <w:r w:rsidRPr="006D3567">
        <w:rPr>
          <w:sz w:val="24"/>
          <w:szCs w:val="24"/>
        </w:rPr>
        <w:t xml:space="preserve">Privataus subjekto įgaliotas atstovas nedelsiant, bet </w:t>
      </w:r>
      <w:r w:rsidR="00F467EC" w:rsidRPr="00214951">
        <w:rPr>
          <w:sz w:val="24"/>
          <w:szCs w:val="24"/>
        </w:rPr>
        <w:t xml:space="preserve">ne vėliau kaip </w:t>
      </w:r>
      <w:r w:rsidRPr="00214951">
        <w:rPr>
          <w:sz w:val="24"/>
          <w:szCs w:val="24"/>
        </w:rPr>
        <w:t>p</w:t>
      </w:r>
      <w:r>
        <w:rPr>
          <w:sz w:val="24"/>
          <w:szCs w:val="24"/>
        </w:rPr>
        <w:t>er</w:t>
      </w:r>
      <w:r w:rsidRPr="00214951">
        <w:rPr>
          <w:sz w:val="24"/>
          <w:szCs w:val="24"/>
        </w:rPr>
        <w:t xml:space="preserve"> </w:t>
      </w:r>
      <w:r>
        <w:rPr>
          <w:sz w:val="24"/>
          <w:szCs w:val="24"/>
        </w:rPr>
        <w:t xml:space="preserve">2 </w:t>
      </w:r>
      <w:r w:rsidR="00F467EC" w:rsidRPr="00214951">
        <w:rPr>
          <w:sz w:val="24"/>
          <w:szCs w:val="24"/>
        </w:rPr>
        <w:t>(</w:t>
      </w:r>
      <w:r>
        <w:rPr>
          <w:sz w:val="24"/>
          <w:szCs w:val="24"/>
        </w:rPr>
        <w:t>dvi</w:t>
      </w:r>
      <w:r w:rsidR="00F467EC" w:rsidRPr="00214951">
        <w:rPr>
          <w:sz w:val="24"/>
          <w:szCs w:val="24"/>
        </w:rPr>
        <w:t xml:space="preserve">) </w:t>
      </w:r>
      <w:r>
        <w:rPr>
          <w:sz w:val="24"/>
          <w:szCs w:val="24"/>
        </w:rPr>
        <w:t xml:space="preserve">Darbo </w:t>
      </w:r>
      <w:r w:rsidR="00F467EC" w:rsidRPr="00214951">
        <w:rPr>
          <w:sz w:val="24"/>
          <w:szCs w:val="24"/>
        </w:rPr>
        <w:t xml:space="preserve">dienas </w:t>
      </w:r>
      <w:r w:rsidR="00F558BA" w:rsidRPr="006D3567">
        <w:rPr>
          <w:sz w:val="24"/>
          <w:szCs w:val="24"/>
        </w:rPr>
        <w:t>nuo Atleidimo atvejo atsiradimo dienos</w:t>
      </w:r>
      <w:r w:rsidR="0042762C">
        <w:rPr>
          <w:sz w:val="24"/>
          <w:szCs w:val="24"/>
        </w:rPr>
        <w:t xml:space="preserve">, </w:t>
      </w:r>
      <w:r w:rsidR="00F558BA" w:rsidRPr="006D3567">
        <w:rPr>
          <w:sz w:val="24"/>
          <w:szCs w:val="24"/>
        </w:rPr>
        <w:t>elektroniniu paštu praneša apie tai Valdžios subjekto įgaliotam asmeniui nurodant Atleidimo atvejo pobūdį, jo atsiradimo datą, tikėtiną jo trukmę, kokių buvo ar bus imtasi priemonių, siekiant sumažinti Atleidimo atvejo pasekmes, o taip pat, kokių Sutartinių įsipareigojimų Privatus subjektas negali vykdyti dėl Atleidimo atvejo</w:t>
      </w:r>
      <w:r w:rsidR="00F467EC" w:rsidRPr="00892586">
        <w:rPr>
          <w:sz w:val="24"/>
          <w:szCs w:val="24"/>
        </w:rPr>
        <w:t>;</w:t>
      </w:r>
    </w:p>
    <w:p w14:paraId="502CD81E" w14:textId="4EDEA0A4" w:rsidR="005E0DC7" w:rsidRPr="005E0DC7" w:rsidRDefault="005E0DC7" w:rsidP="00A13798">
      <w:pPr>
        <w:pStyle w:val="paragrafesraas"/>
        <w:tabs>
          <w:tab w:val="clear" w:pos="2564"/>
          <w:tab w:val="num" w:pos="2410"/>
        </w:tabs>
        <w:ind w:left="2268"/>
        <w:rPr>
          <w:sz w:val="24"/>
          <w:szCs w:val="24"/>
        </w:rPr>
      </w:pPr>
      <w:r w:rsidRPr="005E0DC7">
        <w:rPr>
          <w:sz w:val="24"/>
          <w:szCs w:val="24"/>
        </w:rPr>
        <w:t>Valdžios subjekto įgaliotas asmuo per 2 (dvi) Darbo dienas nuo pranešimo apie Atleidimo atvejį gavimo dienos elektroniniu paštu patvirtina Atleidimo atvejį arba informuoja Privataus subjekto įgaliotą atstovą apie Atleidimo atvejo nepatvirtinimo priežastis;</w:t>
      </w:r>
    </w:p>
    <w:p w14:paraId="2B03016F" w14:textId="77777777" w:rsidR="005E0DC7" w:rsidRPr="005E0DC7" w:rsidRDefault="005E0DC7" w:rsidP="00A13798">
      <w:pPr>
        <w:pStyle w:val="paragrafesraas"/>
        <w:tabs>
          <w:tab w:val="clear" w:pos="2564"/>
        </w:tabs>
        <w:ind w:left="2268"/>
        <w:rPr>
          <w:sz w:val="24"/>
          <w:szCs w:val="24"/>
        </w:rPr>
      </w:pPr>
      <w:r w:rsidRPr="005E0DC7">
        <w:rPr>
          <w:sz w:val="24"/>
          <w:szCs w:val="24"/>
        </w:rPr>
        <w:t xml:space="preserve">Privatus subjektas kartu su ketvirčio (Darbų vykdymo metu) arba mėnesio (Paslaugų teikimo metu) ataskaita pateikia detalią informaciją apie Atleidimo atvejį. </w:t>
      </w:r>
    </w:p>
    <w:p w14:paraId="1A9C4189" w14:textId="2E466843" w:rsidR="000D7A61" w:rsidRDefault="000D7A61" w:rsidP="006B0E31">
      <w:pPr>
        <w:pStyle w:val="paragrafai"/>
        <w:tabs>
          <w:tab w:val="num" w:pos="1418"/>
          <w:tab w:val="left" w:pos="1701"/>
          <w:tab w:val="left" w:pos="1843"/>
          <w:tab w:val="left" w:pos="1985"/>
        </w:tabs>
        <w:ind w:left="1418" w:hanging="851"/>
        <w:rPr>
          <w:sz w:val="24"/>
          <w:szCs w:val="24"/>
        </w:rPr>
      </w:pPr>
      <w:bookmarkStart w:id="761" w:name="_Ref527971128"/>
      <w:r>
        <w:rPr>
          <w:sz w:val="24"/>
          <w:szCs w:val="24"/>
        </w:rPr>
        <w:lastRenderedPageBreak/>
        <w:t>Jeigu</w:t>
      </w:r>
      <w:r w:rsidRPr="0036760D">
        <w:rPr>
          <w:sz w:val="24"/>
          <w:szCs w:val="24"/>
        </w:rPr>
        <w:t xml:space="preserve"> Žemės sklyp</w:t>
      </w:r>
      <w:r>
        <w:rPr>
          <w:sz w:val="24"/>
          <w:szCs w:val="24"/>
        </w:rPr>
        <w:t>e būtų aptikta</w:t>
      </w:r>
      <w:r w:rsidRPr="0036760D">
        <w:rPr>
          <w:sz w:val="24"/>
          <w:szCs w:val="24"/>
        </w:rPr>
        <w:t xml:space="preserve"> archeologinių radinių, Privatus subjektas</w:t>
      </w:r>
      <w:r>
        <w:rPr>
          <w:sz w:val="24"/>
          <w:szCs w:val="24"/>
        </w:rPr>
        <w:t>,</w:t>
      </w:r>
      <w:r w:rsidRPr="0036760D">
        <w:rPr>
          <w:sz w:val="24"/>
          <w:szCs w:val="24"/>
        </w:rPr>
        <w:t xml:space="preserve"> </w:t>
      </w:r>
      <w:r>
        <w:rPr>
          <w:sz w:val="24"/>
          <w:szCs w:val="24"/>
        </w:rPr>
        <w:t xml:space="preserve">įskaitant </w:t>
      </w:r>
      <w:r w:rsidRPr="0036760D">
        <w:rPr>
          <w:sz w:val="24"/>
          <w:szCs w:val="24"/>
        </w:rPr>
        <w:t xml:space="preserve">Sutarties </w:t>
      </w:r>
      <w:r>
        <w:rPr>
          <w:sz w:val="24"/>
          <w:szCs w:val="24"/>
        </w:rPr>
        <w:fldChar w:fldCharType="begin"/>
      </w:r>
      <w:r>
        <w:rPr>
          <w:sz w:val="24"/>
          <w:szCs w:val="24"/>
        </w:rPr>
        <w:instrText xml:space="preserve"> REF _Ref105655371 \r \h </w:instrText>
      </w:r>
      <w:r>
        <w:rPr>
          <w:sz w:val="24"/>
          <w:szCs w:val="24"/>
        </w:rPr>
      </w:r>
      <w:r>
        <w:rPr>
          <w:sz w:val="24"/>
          <w:szCs w:val="24"/>
        </w:rPr>
        <w:fldChar w:fldCharType="separate"/>
      </w:r>
      <w:r w:rsidR="00E3063E">
        <w:rPr>
          <w:sz w:val="24"/>
          <w:szCs w:val="24"/>
        </w:rPr>
        <w:t>21.2</w:t>
      </w:r>
      <w:r>
        <w:rPr>
          <w:sz w:val="24"/>
          <w:szCs w:val="24"/>
        </w:rPr>
        <w:fldChar w:fldCharType="end"/>
      </w:r>
      <w:r>
        <w:rPr>
          <w:sz w:val="24"/>
          <w:szCs w:val="24"/>
        </w:rPr>
        <w:t xml:space="preserve"> punkte numatytus veiksmus,</w:t>
      </w:r>
      <w:r w:rsidRPr="0036760D">
        <w:rPr>
          <w:sz w:val="24"/>
          <w:szCs w:val="24"/>
        </w:rPr>
        <w:t xml:space="preserve"> privalo</w:t>
      </w:r>
      <w:r>
        <w:rPr>
          <w:sz w:val="24"/>
          <w:szCs w:val="24"/>
        </w:rPr>
        <w:t>:</w:t>
      </w:r>
    </w:p>
    <w:p w14:paraId="05F6D6F2" w14:textId="54EFEFDF" w:rsidR="000D7A61" w:rsidRDefault="000D7A61" w:rsidP="000D7A61">
      <w:pPr>
        <w:pStyle w:val="paragrafesraas"/>
        <w:tabs>
          <w:tab w:val="num" w:pos="2410"/>
        </w:tabs>
        <w:ind w:left="2268" w:hanging="850"/>
        <w:rPr>
          <w:sz w:val="24"/>
          <w:szCs w:val="24"/>
        </w:rPr>
      </w:pPr>
      <w:bookmarkStart w:id="762" w:name="_Hlk103707379"/>
      <w:r>
        <w:rPr>
          <w:sz w:val="24"/>
          <w:szCs w:val="24"/>
        </w:rPr>
        <w:t>imtis visų būtinų veiksmų, kad radiniai būtų išsaugoti tokioje pačioje padėtyje ir būklėje, kurioje jie buvo surasti</w:t>
      </w:r>
      <w:bookmarkEnd w:id="762"/>
      <w:r>
        <w:rPr>
          <w:sz w:val="24"/>
          <w:szCs w:val="24"/>
        </w:rPr>
        <w:t>;</w:t>
      </w:r>
    </w:p>
    <w:p w14:paraId="274662B7" w14:textId="5E8953ED" w:rsidR="000D7A61" w:rsidRDefault="000D7A61" w:rsidP="00ED22E6">
      <w:pPr>
        <w:pStyle w:val="paragrafesraas"/>
        <w:tabs>
          <w:tab w:val="num" w:pos="2410"/>
        </w:tabs>
        <w:ind w:left="2268" w:hanging="850"/>
        <w:rPr>
          <w:sz w:val="24"/>
          <w:szCs w:val="24"/>
        </w:rPr>
      </w:pPr>
      <w:r>
        <w:rPr>
          <w:sz w:val="24"/>
          <w:szCs w:val="24"/>
        </w:rPr>
        <w:t>sustabdyti Darbus</w:t>
      </w:r>
      <w:r w:rsidRPr="000D7A61">
        <w:rPr>
          <w:sz w:val="24"/>
          <w:szCs w:val="24"/>
        </w:rPr>
        <w:t xml:space="preserve"> </w:t>
      </w:r>
      <w:r>
        <w:rPr>
          <w:sz w:val="24"/>
          <w:szCs w:val="24"/>
        </w:rPr>
        <w:t>ir (ar) Paslaugų teikimą tokia apimtimi, kiek jų vykdymas keltų pavojų radiniams arba apribotų (trukdytų) jų iškasimą</w:t>
      </w:r>
      <w:bookmarkStart w:id="763" w:name="_Hlk103707438"/>
      <w:r>
        <w:rPr>
          <w:sz w:val="24"/>
          <w:szCs w:val="24"/>
        </w:rPr>
        <w:t>;</w:t>
      </w:r>
    </w:p>
    <w:bookmarkEnd w:id="763"/>
    <w:p w14:paraId="69A0C533" w14:textId="5E322A5E" w:rsidR="000D7A61" w:rsidRDefault="000D7A61" w:rsidP="00ED22E6">
      <w:pPr>
        <w:pStyle w:val="paragrafesraas"/>
        <w:tabs>
          <w:tab w:val="num" w:pos="2410"/>
        </w:tabs>
        <w:ind w:left="2268" w:hanging="850"/>
        <w:rPr>
          <w:sz w:val="24"/>
          <w:szCs w:val="24"/>
        </w:rPr>
      </w:pPr>
      <w:r w:rsidRPr="0036760D">
        <w:rPr>
          <w:sz w:val="24"/>
          <w:szCs w:val="24"/>
        </w:rPr>
        <w:t>sudary</w:t>
      </w:r>
      <w:r>
        <w:rPr>
          <w:sz w:val="24"/>
          <w:szCs w:val="24"/>
        </w:rPr>
        <w:t>ti</w:t>
      </w:r>
      <w:r w:rsidRPr="0036760D">
        <w:rPr>
          <w:sz w:val="24"/>
          <w:szCs w:val="24"/>
        </w:rPr>
        <w:t xml:space="preserve"> galimybę Valdžios subjekto</w:t>
      </w:r>
      <w:r w:rsidR="003334C8">
        <w:rPr>
          <w:sz w:val="24"/>
          <w:szCs w:val="24"/>
        </w:rPr>
        <w:t xml:space="preserve"> ir (ar)</w:t>
      </w:r>
      <w:r w:rsidRPr="0036760D">
        <w:rPr>
          <w:sz w:val="24"/>
          <w:szCs w:val="24"/>
        </w:rPr>
        <w:t xml:space="preserve"> kitų valdžios institucijų atstovams patekti į Žemės sklyp</w:t>
      </w:r>
      <w:r>
        <w:rPr>
          <w:sz w:val="24"/>
          <w:szCs w:val="24"/>
        </w:rPr>
        <w:t xml:space="preserve">ą </w:t>
      </w:r>
      <w:r w:rsidRPr="0036760D">
        <w:rPr>
          <w:sz w:val="24"/>
          <w:szCs w:val="24"/>
        </w:rPr>
        <w:t>siekiant pašalinti arba perduoti radinius, su sąlyga, kad patenkant į Žemės sklyp</w:t>
      </w:r>
      <w:r>
        <w:rPr>
          <w:sz w:val="24"/>
          <w:szCs w:val="24"/>
        </w:rPr>
        <w:t xml:space="preserve">ą </w:t>
      </w:r>
      <w:r w:rsidRPr="0036760D">
        <w:rPr>
          <w:sz w:val="24"/>
          <w:szCs w:val="24"/>
        </w:rPr>
        <w:t>bus laikomasi taikomų saugumo reikalavimų</w:t>
      </w:r>
      <w:r>
        <w:rPr>
          <w:sz w:val="24"/>
          <w:szCs w:val="24"/>
        </w:rPr>
        <w:t>;</w:t>
      </w:r>
    </w:p>
    <w:p w14:paraId="76395059" w14:textId="7B43BBFE" w:rsidR="000D7A61" w:rsidRPr="003334C8" w:rsidRDefault="000D7A61" w:rsidP="00ED22E6">
      <w:pPr>
        <w:pStyle w:val="paragrafesraas"/>
        <w:tabs>
          <w:tab w:val="num" w:pos="2410"/>
        </w:tabs>
        <w:ind w:left="2268" w:hanging="850"/>
        <w:rPr>
          <w:sz w:val="24"/>
          <w:szCs w:val="24"/>
        </w:rPr>
      </w:pPr>
      <w:r w:rsidRPr="000D7A61">
        <w:rPr>
          <w:sz w:val="24"/>
          <w:szCs w:val="24"/>
        </w:rPr>
        <w:t>su radiniais turi elgtis vadovaudamasis teisės aktų reikalavimais</w:t>
      </w:r>
      <w:r>
        <w:rPr>
          <w:sz w:val="24"/>
          <w:szCs w:val="24"/>
        </w:rPr>
        <w:t>.</w:t>
      </w:r>
    </w:p>
    <w:p w14:paraId="57850622" w14:textId="14FED87E" w:rsidR="00F467EC" w:rsidRPr="00DD7A02" w:rsidRDefault="00F467EC" w:rsidP="006B0E31">
      <w:pPr>
        <w:pStyle w:val="paragrafai"/>
        <w:tabs>
          <w:tab w:val="num" w:pos="1418"/>
        </w:tabs>
        <w:ind w:left="1418" w:hanging="851"/>
        <w:rPr>
          <w:sz w:val="24"/>
          <w:szCs w:val="24"/>
        </w:rPr>
      </w:pPr>
      <w:bookmarkStart w:id="764" w:name="_Ref109979767"/>
      <w:r w:rsidRPr="00BE0F48">
        <w:rPr>
          <w:sz w:val="24"/>
          <w:szCs w:val="24"/>
        </w:rPr>
        <w:t xml:space="preserve">Jeigu Atleidimo atvejis kyla iki </w:t>
      </w:r>
      <w:r w:rsidR="000827A8" w:rsidRPr="00BE0F48">
        <w:rPr>
          <w:sz w:val="24"/>
          <w:szCs w:val="24"/>
        </w:rPr>
        <w:t>I</w:t>
      </w:r>
      <w:r w:rsidRPr="00BE0F48">
        <w:rPr>
          <w:sz w:val="24"/>
          <w:szCs w:val="24"/>
        </w:rPr>
        <w:t xml:space="preserve">šankstinių </w:t>
      </w:r>
      <w:r w:rsidR="001F790C" w:rsidRPr="00BE0F48">
        <w:rPr>
          <w:sz w:val="24"/>
          <w:szCs w:val="24"/>
        </w:rPr>
        <w:t>S</w:t>
      </w:r>
      <w:r w:rsidRPr="00BE0F48">
        <w:rPr>
          <w:sz w:val="24"/>
          <w:szCs w:val="24"/>
        </w:rPr>
        <w:t xml:space="preserve">utarties įsigaliojimo sąlygų įvykdymo arba iki </w:t>
      </w:r>
      <w:r w:rsidR="003E091E" w:rsidRPr="0065527A">
        <w:rPr>
          <w:sz w:val="24"/>
          <w:szCs w:val="24"/>
        </w:rPr>
        <w:t>Objekto eksploatacijos</w:t>
      </w:r>
      <w:r w:rsidR="000827A8" w:rsidRPr="00BE0F48">
        <w:rPr>
          <w:sz w:val="24"/>
          <w:szCs w:val="24"/>
        </w:rPr>
        <w:t xml:space="preserve"> </w:t>
      </w:r>
      <w:r w:rsidRPr="00BE0F48">
        <w:rPr>
          <w:sz w:val="24"/>
          <w:szCs w:val="24"/>
        </w:rPr>
        <w:t xml:space="preserve">pradžios, Atleidimo atvejo trukmės laikotarpiui </w:t>
      </w:r>
      <w:r w:rsidR="00D034B4" w:rsidRPr="00BE0F48">
        <w:rPr>
          <w:sz w:val="24"/>
          <w:szCs w:val="24"/>
        </w:rPr>
        <w:t>yra pratęsiam</w:t>
      </w:r>
      <w:r w:rsidR="00FD6E2F" w:rsidRPr="00BE0F48">
        <w:rPr>
          <w:sz w:val="24"/>
          <w:szCs w:val="24"/>
        </w:rPr>
        <w:t>as</w:t>
      </w:r>
      <w:r w:rsidR="00D034B4" w:rsidRPr="00BE0F48">
        <w:rPr>
          <w:sz w:val="24"/>
          <w:szCs w:val="24"/>
        </w:rPr>
        <w:t xml:space="preserve"> </w:t>
      </w:r>
      <w:r w:rsidRPr="00BE0F48">
        <w:rPr>
          <w:sz w:val="24"/>
          <w:szCs w:val="24"/>
        </w:rPr>
        <w:t xml:space="preserve">Sutarties </w:t>
      </w:r>
      <w:r w:rsidR="00D4047F" w:rsidRPr="00BE0F48">
        <w:rPr>
          <w:sz w:val="24"/>
          <w:szCs w:val="24"/>
        </w:rPr>
        <w:fldChar w:fldCharType="begin"/>
      </w:r>
      <w:r w:rsidR="00D4047F" w:rsidRPr="00BE0F48">
        <w:rPr>
          <w:sz w:val="24"/>
          <w:szCs w:val="24"/>
        </w:rPr>
        <w:instrText xml:space="preserve"> REF _Ref283650822 \r \h </w:instrText>
      </w:r>
      <w:r w:rsidR="009C2D1C" w:rsidRPr="00BE0F48">
        <w:rPr>
          <w:sz w:val="24"/>
          <w:szCs w:val="24"/>
        </w:rPr>
        <w:instrText xml:space="preserve"> \* MERGEFORMAT </w:instrText>
      </w:r>
      <w:r w:rsidR="00D4047F" w:rsidRPr="00BE0F48">
        <w:rPr>
          <w:sz w:val="24"/>
          <w:szCs w:val="24"/>
        </w:rPr>
      </w:r>
      <w:r w:rsidR="00D4047F" w:rsidRPr="00BE0F48">
        <w:rPr>
          <w:sz w:val="24"/>
          <w:szCs w:val="24"/>
        </w:rPr>
        <w:fldChar w:fldCharType="separate"/>
      </w:r>
      <w:r w:rsidR="00E3063E">
        <w:rPr>
          <w:sz w:val="24"/>
          <w:szCs w:val="24"/>
        </w:rPr>
        <w:t>3</w:t>
      </w:r>
      <w:r w:rsidR="00D4047F" w:rsidRPr="00BE0F48">
        <w:rPr>
          <w:sz w:val="24"/>
          <w:szCs w:val="24"/>
        </w:rPr>
        <w:fldChar w:fldCharType="end"/>
      </w:r>
      <w:r w:rsidRPr="00BE0F48">
        <w:rPr>
          <w:sz w:val="24"/>
          <w:szCs w:val="24"/>
        </w:rPr>
        <w:t> punkte nustatyt</w:t>
      </w:r>
      <w:r w:rsidR="00FD6E2F" w:rsidRPr="00BE0F48">
        <w:rPr>
          <w:sz w:val="24"/>
          <w:szCs w:val="24"/>
        </w:rPr>
        <w:t>as</w:t>
      </w:r>
      <w:r w:rsidRPr="00BE0F48">
        <w:rPr>
          <w:sz w:val="24"/>
          <w:szCs w:val="24"/>
        </w:rPr>
        <w:t xml:space="preserve"> Sutarties įsigaliojimo visa apimtimi termina</w:t>
      </w:r>
      <w:r w:rsidR="00FD6E2F" w:rsidRPr="00BE0F48">
        <w:rPr>
          <w:sz w:val="24"/>
          <w:szCs w:val="24"/>
        </w:rPr>
        <w:t>s</w:t>
      </w:r>
      <w:r w:rsidRPr="00BE0F48">
        <w:rPr>
          <w:sz w:val="24"/>
          <w:szCs w:val="24"/>
        </w:rPr>
        <w:t xml:space="preserve">, </w:t>
      </w:r>
      <w:r w:rsidR="00D4047F" w:rsidRPr="00BE0F48">
        <w:rPr>
          <w:sz w:val="24"/>
          <w:szCs w:val="24"/>
        </w:rPr>
        <w:t>Darbų atlikimo termina</w:t>
      </w:r>
      <w:r w:rsidR="007F5277" w:rsidRPr="00BE0F48">
        <w:rPr>
          <w:sz w:val="24"/>
          <w:szCs w:val="24"/>
        </w:rPr>
        <w:t>i</w:t>
      </w:r>
      <w:r w:rsidR="00D4047F" w:rsidRPr="00BE0F48">
        <w:rPr>
          <w:sz w:val="24"/>
          <w:szCs w:val="24"/>
        </w:rPr>
        <w:t xml:space="preserve"> ir</w:t>
      </w:r>
      <w:r w:rsidR="00D4047F" w:rsidRPr="00DD7A02">
        <w:rPr>
          <w:sz w:val="24"/>
          <w:szCs w:val="24"/>
        </w:rPr>
        <w:t xml:space="preserve"> </w:t>
      </w:r>
      <w:r w:rsidR="00174F19" w:rsidRPr="00DD7A02">
        <w:rPr>
          <w:sz w:val="24"/>
          <w:szCs w:val="24"/>
        </w:rPr>
        <w:t>(</w:t>
      </w:r>
      <w:r w:rsidR="00D4047F" w:rsidRPr="00DD7A02">
        <w:rPr>
          <w:sz w:val="24"/>
          <w:szCs w:val="24"/>
        </w:rPr>
        <w:t>ar</w:t>
      </w:r>
      <w:r w:rsidR="00174F19" w:rsidRPr="00DD7A02">
        <w:rPr>
          <w:sz w:val="24"/>
          <w:szCs w:val="24"/>
        </w:rPr>
        <w:t>)</w:t>
      </w:r>
      <w:r w:rsidR="00D4047F" w:rsidRPr="00DD7A02">
        <w:rPr>
          <w:sz w:val="24"/>
          <w:szCs w:val="24"/>
        </w:rPr>
        <w:t xml:space="preserve"> </w:t>
      </w:r>
      <w:r w:rsidRPr="00DD7A02">
        <w:rPr>
          <w:sz w:val="24"/>
          <w:szCs w:val="24"/>
        </w:rPr>
        <w:t>Paslaugų teikimo pradžios termina</w:t>
      </w:r>
      <w:r w:rsidR="007F5277" w:rsidRPr="00DD7A02">
        <w:rPr>
          <w:sz w:val="24"/>
          <w:szCs w:val="24"/>
        </w:rPr>
        <w:t>i</w:t>
      </w:r>
      <w:r w:rsidR="006978C4" w:rsidRPr="00DD7A02">
        <w:rPr>
          <w:sz w:val="24"/>
          <w:szCs w:val="24"/>
        </w:rPr>
        <w:t xml:space="preserve"> (atsižvelgiant į jų pratęsimus pagal kitas Sutarties nuostatas)</w:t>
      </w:r>
      <w:r w:rsidRPr="00DD7A02">
        <w:rPr>
          <w:sz w:val="24"/>
          <w:szCs w:val="24"/>
        </w:rPr>
        <w:t xml:space="preserve">, nustatyti šios Sutarties </w:t>
      </w:r>
      <w:r w:rsidRPr="00DD7A02">
        <w:rPr>
          <w:sz w:val="24"/>
          <w:szCs w:val="24"/>
        </w:rPr>
        <w:fldChar w:fldCharType="begin"/>
      </w:r>
      <w:r w:rsidRPr="00DD7A02">
        <w:rPr>
          <w:sz w:val="24"/>
          <w:szCs w:val="24"/>
        </w:rPr>
        <w:instrText xml:space="preserve"> REF _Ref309153681 \r \h </w:instrText>
      </w:r>
      <w:r w:rsidR="002D5DCF" w:rsidRPr="00DD7A02">
        <w:rPr>
          <w:sz w:val="24"/>
          <w:szCs w:val="24"/>
        </w:rPr>
        <w:instrText xml:space="preserve"> \* MERGEFORMAT </w:instrText>
      </w:r>
      <w:r w:rsidRPr="00DD7A02">
        <w:rPr>
          <w:sz w:val="24"/>
          <w:szCs w:val="24"/>
        </w:rPr>
      </w:r>
      <w:r w:rsidRPr="00DD7A02">
        <w:rPr>
          <w:sz w:val="24"/>
          <w:szCs w:val="24"/>
        </w:rPr>
        <w:fldChar w:fldCharType="separate"/>
      </w:r>
      <w:r w:rsidR="00E3063E">
        <w:rPr>
          <w:sz w:val="24"/>
          <w:szCs w:val="24"/>
        </w:rPr>
        <w:t>4</w:t>
      </w:r>
      <w:r w:rsidRPr="00DD7A02">
        <w:rPr>
          <w:sz w:val="24"/>
          <w:szCs w:val="24"/>
        </w:rPr>
        <w:fldChar w:fldCharType="end"/>
      </w:r>
      <w:r w:rsidRPr="00DD7A02">
        <w:rPr>
          <w:sz w:val="24"/>
          <w:szCs w:val="24"/>
        </w:rPr>
        <w:t xml:space="preserve"> punkte, tačiau </w:t>
      </w:r>
      <w:r w:rsidR="00D4047F" w:rsidRPr="00DD7A02">
        <w:rPr>
          <w:sz w:val="24"/>
          <w:szCs w:val="24"/>
        </w:rPr>
        <w:t xml:space="preserve">bendras </w:t>
      </w:r>
      <w:r w:rsidRPr="00DD7A02">
        <w:rPr>
          <w:sz w:val="24"/>
          <w:szCs w:val="24"/>
        </w:rPr>
        <w:t xml:space="preserve">Sutarties galiojimo terminas </w:t>
      </w:r>
      <w:r w:rsidR="00D034B4" w:rsidRPr="00DD7A02">
        <w:rPr>
          <w:sz w:val="24"/>
          <w:szCs w:val="24"/>
        </w:rPr>
        <w:t xml:space="preserve">nėra </w:t>
      </w:r>
      <w:r w:rsidRPr="00DD7A02">
        <w:rPr>
          <w:sz w:val="24"/>
          <w:szCs w:val="24"/>
        </w:rPr>
        <w:t>pratęsiamas.</w:t>
      </w:r>
      <w:bookmarkEnd w:id="761"/>
      <w:bookmarkEnd w:id="764"/>
      <w:r w:rsidR="007F5277" w:rsidRPr="00DD7A02">
        <w:rPr>
          <w:sz w:val="24"/>
          <w:szCs w:val="24"/>
        </w:rPr>
        <w:t xml:space="preserve"> </w:t>
      </w:r>
    </w:p>
    <w:p w14:paraId="254939F8" w14:textId="28DDB9EF" w:rsidR="00F467EC" w:rsidRPr="00DD7A02" w:rsidRDefault="00F467EC" w:rsidP="006B0E31">
      <w:pPr>
        <w:pStyle w:val="paragrafai"/>
        <w:tabs>
          <w:tab w:val="num" w:pos="1418"/>
        </w:tabs>
        <w:ind w:left="1418" w:hanging="851"/>
        <w:rPr>
          <w:sz w:val="24"/>
          <w:szCs w:val="24"/>
        </w:rPr>
      </w:pPr>
      <w:bookmarkStart w:id="765" w:name="_Ref527971141"/>
      <w:r w:rsidRPr="00DD7A02">
        <w:rPr>
          <w:sz w:val="24"/>
          <w:szCs w:val="24"/>
        </w:rPr>
        <w:t xml:space="preserve">Atleidimo atveju Privačiam subjektui netaikoma šios Sutarties </w:t>
      </w:r>
      <w:r w:rsidRPr="00DD7A02">
        <w:rPr>
          <w:sz w:val="24"/>
          <w:szCs w:val="24"/>
        </w:rPr>
        <w:fldChar w:fldCharType="begin"/>
      </w:r>
      <w:r w:rsidRPr="00DD7A02">
        <w:rPr>
          <w:sz w:val="24"/>
          <w:szCs w:val="24"/>
        </w:rPr>
        <w:instrText xml:space="preserve"> REF _Ref309153787 \r \h  \* MERGEFORMAT </w:instrText>
      </w:r>
      <w:r w:rsidRPr="00DD7A02">
        <w:rPr>
          <w:sz w:val="24"/>
          <w:szCs w:val="24"/>
        </w:rPr>
      </w:r>
      <w:r w:rsidRPr="00DD7A02">
        <w:rPr>
          <w:sz w:val="24"/>
          <w:szCs w:val="24"/>
        </w:rPr>
        <w:fldChar w:fldCharType="separate"/>
      </w:r>
      <w:r w:rsidR="00E3063E">
        <w:rPr>
          <w:sz w:val="24"/>
          <w:szCs w:val="24"/>
        </w:rPr>
        <w:t>47</w:t>
      </w:r>
      <w:r w:rsidRPr="00DD7A02">
        <w:rPr>
          <w:sz w:val="24"/>
          <w:szCs w:val="24"/>
        </w:rPr>
        <w:fldChar w:fldCharType="end"/>
      </w:r>
      <w:r w:rsidRPr="00DD7A02">
        <w:rPr>
          <w:sz w:val="24"/>
          <w:szCs w:val="24"/>
        </w:rPr>
        <w:t xml:space="preserve"> punkte numatyta atsakomybė ir </w:t>
      </w:r>
      <w:r w:rsidR="000A357C" w:rsidRPr="00DD7A02">
        <w:rPr>
          <w:sz w:val="24"/>
          <w:szCs w:val="24"/>
        </w:rPr>
        <w:t xml:space="preserve">Sutarties </w:t>
      </w:r>
      <w:r w:rsidRPr="00DD7A02">
        <w:rPr>
          <w:sz w:val="24"/>
          <w:szCs w:val="24"/>
        </w:rPr>
        <w:fldChar w:fldCharType="begin"/>
      </w:r>
      <w:r w:rsidRPr="00DD7A02">
        <w:rPr>
          <w:sz w:val="24"/>
          <w:szCs w:val="24"/>
        </w:rPr>
        <w:instrText xml:space="preserve"> REF _Ref309153867 \r \h </w:instrText>
      </w:r>
      <w:r w:rsidR="002D5DCF" w:rsidRPr="00DD7A02">
        <w:rPr>
          <w:sz w:val="24"/>
          <w:szCs w:val="24"/>
        </w:rPr>
        <w:instrText xml:space="preserve"> \* MERGEFORMAT </w:instrText>
      </w:r>
      <w:r w:rsidRPr="00DD7A02">
        <w:rPr>
          <w:sz w:val="24"/>
          <w:szCs w:val="24"/>
        </w:rPr>
      </w:r>
      <w:r w:rsidRPr="00DD7A02">
        <w:rPr>
          <w:sz w:val="24"/>
          <w:szCs w:val="24"/>
        </w:rPr>
        <w:fldChar w:fldCharType="separate"/>
      </w:r>
      <w:r w:rsidR="00E3063E">
        <w:rPr>
          <w:sz w:val="24"/>
          <w:szCs w:val="24"/>
        </w:rPr>
        <w:t>39</w:t>
      </w:r>
      <w:r w:rsidRPr="00DD7A02">
        <w:rPr>
          <w:sz w:val="24"/>
          <w:szCs w:val="24"/>
        </w:rPr>
        <w:fldChar w:fldCharType="end"/>
      </w:r>
      <w:r w:rsidRPr="00DD7A02">
        <w:rPr>
          <w:sz w:val="24"/>
          <w:szCs w:val="24"/>
        </w:rPr>
        <w:t> punkte nustatyti Sutarties nutraukimo pagrindai.</w:t>
      </w:r>
      <w:bookmarkEnd w:id="765"/>
    </w:p>
    <w:p w14:paraId="41304ABC" w14:textId="73DB9FE3" w:rsidR="006B5D33" w:rsidRDefault="006B5D33" w:rsidP="006B0E31">
      <w:pPr>
        <w:pStyle w:val="paragrafai"/>
        <w:tabs>
          <w:tab w:val="num" w:pos="1418"/>
        </w:tabs>
        <w:ind w:left="1418" w:hanging="851"/>
        <w:rPr>
          <w:sz w:val="24"/>
          <w:szCs w:val="24"/>
        </w:rPr>
      </w:pPr>
      <w:r w:rsidRPr="00553BB9">
        <w:rPr>
          <w:sz w:val="24"/>
          <w:szCs w:val="24"/>
        </w:rPr>
        <w:t xml:space="preserve">Tų pačių aplinkybių atžvilgiu gali būti kartu taikomos Sutarties </w:t>
      </w:r>
      <w:r w:rsidR="00E4764A" w:rsidRPr="00553BB9">
        <w:rPr>
          <w:sz w:val="24"/>
          <w:szCs w:val="24"/>
        </w:rPr>
        <w:fldChar w:fldCharType="begin"/>
      </w:r>
      <w:r w:rsidR="00E4764A" w:rsidRPr="009C2D1C">
        <w:rPr>
          <w:sz w:val="24"/>
          <w:szCs w:val="24"/>
        </w:rPr>
        <w:instrText xml:space="preserve"> REF _Ref406572862 \r \h </w:instrText>
      </w:r>
      <w:r w:rsidR="002D5DCF" w:rsidRPr="009C2D1C">
        <w:rPr>
          <w:sz w:val="24"/>
          <w:szCs w:val="24"/>
        </w:rPr>
        <w:instrText xml:space="preserve"> \* MERGEFORMAT </w:instrText>
      </w:r>
      <w:r w:rsidR="00E4764A" w:rsidRPr="00553BB9">
        <w:rPr>
          <w:sz w:val="24"/>
          <w:szCs w:val="24"/>
        </w:rPr>
      </w:r>
      <w:r w:rsidR="00E4764A" w:rsidRPr="00553BB9">
        <w:rPr>
          <w:sz w:val="24"/>
          <w:szCs w:val="24"/>
        </w:rPr>
        <w:fldChar w:fldCharType="separate"/>
      </w:r>
      <w:r w:rsidR="00E3063E">
        <w:rPr>
          <w:sz w:val="24"/>
          <w:szCs w:val="24"/>
        </w:rPr>
        <w:t>21</w:t>
      </w:r>
      <w:r w:rsidR="00E4764A" w:rsidRPr="00553BB9">
        <w:rPr>
          <w:sz w:val="24"/>
          <w:szCs w:val="24"/>
        </w:rPr>
        <w:fldChar w:fldCharType="end"/>
      </w:r>
      <w:r w:rsidRPr="00553BB9">
        <w:rPr>
          <w:sz w:val="24"/>
          <w:szCs w:val="24"/>
        </w:rPr>
        <w:t xml:space="preserve"> ir </w:t>
      </w:r>
      <w:r w:rsidR="00E4764A" w:rsidRPr="00553BB9">
        <w:rPr>
          <w:sz w:val="24"/>
          <w:szCs w:val="24"/>
        </w:rPr>
        <w:fldChar w:fldCharType="begin"/>
      </w:r>
      <w:r w:rsidR="00E4764A" w:rsidRPr="009C2D1C">
        <w:rPr>
          <w:sz w:val="24"/>
          <w:szCs w:val="24"/>
        </w:rPr>
        <w:instrText xml:space="preserve"> REF _Ref406572844 \r \h </w:instrText>
      </w:r>
      <w:r w:rsidR="002D5DCF" w:rsidRPr="009C2D1C">
        <w:rPr>
          <w:sz w:val="24"/>
          <w:szCs w:val="24"/>
        </w:rPr>
        <w:instrText xml:space="preserve"> \* MERGEFORMAT </w:instrText>
      </w:r>
      <w:r w:rsidR="00E4764A" w:rsidRPr="00553BB9">
        <w:rPr>
          <w:sz w:val="24"/>
          <w:szCs w:val="24"/>
        </w:rPr>
      </w:r>
      <w:r w:rsidR="00E4764A" w:rsidRPr="00553BB9">
        <w:rPr>
          <w:sz w:val="24"/>
          <w:szCs w:val="24"/>
        </w:rPr>
        <w:fldChar w:fldCharType="separate"/>
      </w:r>
      <w:r w:rsidR="00E3063E">
        <w:rPr>
          <w:sz w:val="24"/>
          <w:szCs w:val="24"/>
        </w:rPr>
        <w:t>22</w:t>
      </w:r>
      <w:r w:rsidR="00E4764A" w:rsidRPr="00553BB9">
        <w:rPr>
          <w:sz w:val="24"/>
          <w:szCs w:val="24"/>
        </w:rPr>
        <w:fldChar w:fldCharType="end"/>
      </w:r>
      <w:r w:rsidRPr="00553BB9">
        <w:rPr>
          <w:sz w:val="24"/>
          <w:szCs w:val="24"/>
        </w:rPr>
        <w:t xml:space="preserve"> punktų nuostatos, jei šios aplinkybės atitinka tiek Atleidimo atvejo, tiek ir Kompensavimo įvykio kriterijus.</w:t>
      </w:r>
    </w:p>
    <w:p w14:paraId="15F9D8B2" w14:textId="3132EDA1" w:rsidR="00DA654F" w:rsidRPr="00DA654F" w:rsidRDefault="00DA654F" w:rsidP="0065527A">
      <w:pPr>
        <w:pStyle w:val="paragrafai"/>
        <w:tabs>
          <w:tab w:val="clear" w:pos="1772"/>
          <w:tab w:val="num" w:pos="1277"/>
        </w:tabs>
        <w:ind w:left="1418" w:hanging="851"/>
        <w:rPr>
          <w:sz w:val="24"/>
          <w:szCs w:val="24"/>
        </w:rPr>
      </w:pPr>
      <w:r w:rsidRPr="00DA654F">
        <w:rPr>
          <w:sz w:val="24"/>
          <w:szCs w:val="24"/>
        </w:rPr>
        <w:t xml:space="preserve">Jeigu Privatus subjektas pranešimą apie </w:t>
      </w:r>
      <w:r>
        <w:rPr>
          <w:sz w:val="24"/>
          <w:szCs w:val="24"/>
        </w:rPr>
        <w:t>Atleidimo</w:t>
      </w:r>
      <w:r w:rsidRPr="00DA654F">
        <w:rPr>
          <w:sz w:val="24"/>
          <w:szCs w:val="24"/>
        </w:rPr>
        <w:t xml:space="preserve"> </w:t>
      </w:r>
      <w:r>
        <w:rPr>
          <w:sz w:val="24"/>
          <w:szCs w:val="24"/>
        </w:rPr>
        <w:t>atvejį</w:t>
      </w:r>
      <w:r w:rsidRPr="00DA654F">
        <w:rPr>
          <w:sz w:val="24"/>
          <w:szCs w:val="24"/>
        </w:rPr>
        <w:t xml:space="preserve"> pateikia nesilaikydamas Sutarties </w:t>
      </w:r>
      <w:r>
        <w:rPr>
          <w:sz w:val="24"/>
          <w:szCs w:val="24"/>
        </w:rPr>
        <w:fldChar w:fldCharType="begin"/>
      </w:r>
      <w:r>
        <w:rPr>
          <w:sz w:val="24"/>
          <w:szCs w:val="24"/>
        </w:rPr>
        <w:instrText xml:space="preserve"> REF _Ref105655371 \r \h </w:instrText>
      </w:r>
      <w:r>
        <w:rPr>
          <w:sz w:val="24"/>
          <w:szCs w:val="24"/>
        </w:rPr>
      </w:r>
      <w:r>
        <w:rPr>
          <w:sz w:val="24"/>
          <w:szCs w:val="24"/>
        </w:rPr>
        <w:fldChar w:fldCharType="separate"/>
      </w:r>
      <w:r w:rsidR="00E3063E">
        <w:rPr>
          <w:sz w:val="24"/>
          <w:szCs w:val="24"/>
        </w:rPr>
        <w:t>21.2</w:t>
      </w:r>
      <w:r>
        <w:rPr>
          <w:sz w:val="24"/>
          <w:szCs w:val="24"/>
        </w:rPr>
        <w:fldChar w:fldCharType="end"/>
      </w:r>
      <w:r>
        <w:rPr>
          <w:sz w:val="24"/>
          <w:szCs w:val="24"/>
        </w:rPr>
        <w:t xml:space="preserve"> </w:t>
      </w:r>
      <w:r w:rsidRPr="00DA654F">
        <w:rPr>
          <w:sz w:val="24"/>
          <w:szCs w:val="24"/>
        </w:rPr>
        <w:t xml:space="preserve">punkte nustatyto termino, išskyrus, kai vėluojama pranešti apie </w:t>
      </w:r>
      <w:r>
        <w:rPr>
          <w:sz w:val="24"/>
          <w:szCs w:val="24"/>
        </w:rPr>
        <w:t>Atleidimo atvejį</w:t>
      </w:r>
      <w:r w:rsidRPr="00DA654F">
        <w:rPr>
          <w:sz w:val="24"/>
          <w:szCs w:val="24"/>
        </w:rPr>
        <w:t xml:space="preserve"> dėl objektyvių, nuo Privataus subjekto nepriklausančių aplinkybių ir tokias aplinkybes Privatus subjektas nurodo savo pranešime, už pavėluotą laikotarpį </w:t>
      </w:r>
      <w:r>
        <w:rPr>
          <w:sz w:val="24"/>
          <w:szCs w:val="24"/>
        </w:rPr>
        <w:t>Atleidimo atvejis netaikomas</w:t>
      </w:r>
      <w:r w:rsidRPr="00DA654F">
        <w:rPr>
          <w:sz w:val="24"/>
          <w:szCs w:val="24"/>
        </w:rPr>
        <w:t>.</w:t>
      </w:r>
    </w:p>
    <w:p w14:paraId="2CAAF7E0" w14:textId="77777777" w:rsidR="00DA654F" w:rsidRPr="00214951" w:rsidRDefault="00DA654F" w:rsidP="0065527A">
      <w:pPr>
        <w:pStyle w:val="paragrafai"/>
        <w:numPr>
          <w:ilvl w:val="0"/>
          <w:numId w:val="0"/>
        </w:numPr>
        <w:tabs>
          <w:tab w:val="num" w:pos="1772"/>
        </w:tabs>
        <w:ind w:left="1418"/>
        <w:rPr>
          <w:sz w:val="24"/>
          <w:szCs w:val="24"/>
        </w:rPr>
      </w:pPr>
    </w:p>
    <w:p w14:paraId="5EB69909" w14:textId="7D0D2390" w:rsidR="00D4047F" w:rsidRDefault="00D4047F" w:rsidP="006B0E31">
      <w:pPr>
        <w:pStyle w:val="paragrafai"/>
        <w:tabs>
          <w:tab w:val="num" w:pos="1418"/>
        </w:tabs>
        <w:ind w:left="1418" w:hanging="851"/>
        <w:rPr>
          <w:sz w:val="24"/>
          <w:szCs w:val="24"/>
        </w:rPr>
      </w:pPr>
      <w:r w:rsidRPr="00892586">
        <w:rPr>
          <w:sz w:val="24"/>
          <w:szCs w:val="24"/>
        </w:rPr>
        <w:t xml:space="preserve">Bet kokie Šalių nesutarimai dėl Atleidimo atvejo sprendžiami šios Sutarties </w:t>
      </w:r>
      <w:r w:rsidRPr="00553BB9">
        <w:rPr>
          <w:sz w:val="24"/>
          <w:szCs w:val="24"/>
        </w:rPr>
        <w:fldChar w:fldCharType="begin"/>
      </w:r>
      <w:r w:rsidRPr="009C2D1C">
        <w:rPr>
          <w:sz w:val="24"/>
          <w:szCs w:val="24"/>
        </w:rPr>
        <w:instrText xml:space="preserve"> REF _Ref286319572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52</w:t>
      </w:r>
      <w:r w:rsidRPr="00553BB9">
        <w:rPr>
          <w:sz w:val="24"/>
          <w:szCs w:val="24"/>
        </w:rPr>
        <w:fldChar w:fldCharType="end"/>
      </w:r>
      <w:r w:rsidRPr="00553BB9">
        <w:rPr>
          <w:sz w:val="24"/>
          <w:szCs w:val="24"/>
        </w:rPr>
        <w:t xml:space="preserve"> punk</w:t>
      </w:r>
      <w:r w:rsidRPr="00214951">
        <w:rPr>
          <w:sz w:val="24"/>
          <w:szCs w:val="24"/>
        </w:rPr>
        <w:t>te nu</w:t>
      </w:r>
      <w:r w:rsidRPr="00892586">
        <w:rPr>
          <w:sz w:val="24"/>
          <w:szCs w:val="24"/>
        </w:rPr>
        <w:t>statyta tvarka.</w:t>
      </w:r>
    </w:p>
    <w:p w14:paraId="711EF292" w14:textId="14E75A20" w:rsidR="00245198" w:rsidRPr="00180DEA" w:rsidRDefault="00245198" w:rsidP="00180DEA">
      <w:pPr>
        <w:pStyle w:val="paragrafai"/>
        <w:tabs>
          <w:tab w:val="num" w:pos="1418"/>
        </w:tabs>
        <w:ind w:left="1418" w:hanging="878"/>
        <w:rPr>
          <w:sz w:val="24"/>
          <w:szCs w:val="24"/>
        </w:rPr>
      </w:pPr>
      <w:r w:rsidRPr="00245198">
        <w:rPr>
          <w:sz w:val="24"/>
          <w:szCs w:val="24"/>
        </w:rPr>
        <w:t xml:space="preserve">Privačiam subjektui dėl Atleidimo atvejo neteikiant visų ar dalies Paslaugų, </w:t>
      </w:r>
      <w:proofErr w:type="spellStart"/>
      <w:r w:rsidR="00A80745">
        <w:rPr>
          <w:sz w:val="24"/>
          <w:szCs w:val="24"/>
        </w:rPr>
        <w:t>VžPP</w:t>
      </w:r>
      <w:proofErr w:type="spellEnd"/>
      <w:r w:rsidR="00A80745">
        <w:rPr>
          <w:sz w:val="24"/>
          <w:szCs w:val="24"/>
        </w:rPr>
        <w:t xml:space="preserve"> mokestis </w:t>
      </w:r>
      <w:r w:rsidRPr="00245198">
        <w:rPr>
          <w:sz w:val="24"/>
          <w:szCs w:val="24"/>
        </w:rPr>
        <w:t xml:space="preserve">Privačiam subjektui mokamas Sutarties </w:t>
      </w:r>
      <w:r w:rsidR="00593C4B">
        <w:rPr>
          <w:sz w:val="24"/>
          <w:szCs w:val="24"/>
        </w:rPr>
        <w:fldChar w:fldCharType="begin"/>
      </w:r>
      <w:r w:rsidR="00593C4B">
        <w:rPr>
          <w:sz w:val="24"/>
          <w:szCs w:val="24"/>
        </w:rPr>
        <w:instrText xml:space="preserve"> REF _Ref110234991 \r \h </w:instrText>
      </w:r>
      <w:r w:rsidR="00593C4B">
        <w:rPr>
          <w:sz w:val="24"/>
          <w:szCs w:val="24"/>
        </w:rPr>
      </w:r>
      <w:r w:rsidR="00593C4B">
        <w:rPr>
          <w:sz w:val="24"/>
          <w:szCs w:val="24"/>
        </w:rPr>
        <w:fldChar w:fldCharType="separate"/>
      </w:r>
      <w:r w:rsidR="00E3063E">
        <w:rPr>
          <w:sz w:val="24"/>
          <w:szCs w:val="24"/>
        </w:rPr>
        <w:t>3</w:t>
      </w:r>
      <w:r w:rsidR="00593C4B">
        <w:rPr>
          <w:sz w:val="24"/>
          <w:szCs w:val="24"/>
        </w:rPr>
        <w:fldChar w:fldCharType="end"/>
      </w:r>
      <w:r w:rsidRPr="00245198">
        <w:rPr>
          <w:sz w:val="24"/>
          <w:szCs w:val="24"/>
        </w:rPr>
        <w:t xml:space="preserve"> priede </w:t>
      </w:r>
      <w:r w:rsidRPr="00FB0DA7">
        <w:rPr>
          <w:i/>
          <w:iCs/>
          <w:sz w:val="24"/>
          <w:szCs w:val="24"/>
        </w:rPr>
        <w:t>Atsiskaitymų ir mokėjimų tvarka</w:t>
      </w:r>
      <w:r w:rsidRPr="00245198">
        <w:rPr>
          <w:sz w:val="24"/>
          <w:szCs w:val="24"/>
        </w:rPr>
        <w:t xml:space="preserve"> nustatyta tvarka.</w:t>
      </w:r>
    </w:p>
    <w:p w14:paraId="1BBCB4A4" w14:textId="77777777" w:rsidR="00F467EC" w:rsidRPr="00EF7CDF" w:rsidRDefault="00F467EC" w:rsidP="006B0E31">
      <w:pPr>
        <w:pStyle w:val="Heading2"/>
        <w:tabs>
          <w:tab w:val="left" w:pos="1418"/>
        </w:tabs>
        <w:ind w:left="1418" w:hanging="851"/>
        <w:rPr>
          <w:szCs w:val="24"/>
        </w:rPr>
      </w:pPr>
      <w:bookmarkStart w:id="766" w:name="_Toc309205535"/>
      <w:bookmarkStart w:id="767" w:name="_Ref406572844"/>
      <w:bookmarkStart w:id="768" w:name="_Ref485967493"/>
      <w:bookmarkStart w:id="769" w:name="_Toc92372035"/>
      <w:bookmarkStart w:id="770" w:name="_Toc199256775"/>
      <w:r w:rsidRPr="00EF7CDF">
        <w:rPr>
          <w:szCs w:val="24"/>
        </w:rPr>
        <w:t>Kompensavimo įvykiai</w:t>
      </w:r>
      <w:bookmarkEnd w:id="766"/>
      <w:bookmarkEnd w:id="767"/>
      <w:bookmarkEnd w:id="768"/>
      <w:bookmarkEnd w:id="769"/>
      <w:bookmarkEnd w:id="770"/>
    </w:p>
    <w:p w14:paraId="316AA642" w14:textId="220B2005" w:rsidR="00F467EC" w:rsidRPr="00EF7CDF" w:rsidRDefault="00E83104" w:rsidP="006B0E31">
      <w:pPr>
        <w:pStyle w:val="paragrafai"/>
        <w:tabs>
          <w:tab w:val="num" w:pos="1418"/>
        </w:tabs>
        <w:ind w:left="1418" w:hanging="851"/>
        <w:rPr>
          <w:sz w:val="24"/>
          <w:szCs w:val="24"/>
        </w:rPr>
      </w:pPr>
      <w:bookmarkStart w:id="771" w:name="_Ref485800170"/>
      <w:r w:rsidRPr="00EF7CDF">
        <w:rPr>
          <w:sz w:val="24"/>
          <w:szCs w:val="24"/>
        </w:rPr>
        <w:t>Kompensavimo įvykiais la</w:t>
      </w:r>
      <w:r w:rsidR="00AA6FA6" w:rsidRPr="00403566">
        <w:rPr>
          <w:sz w:val="24"/>
          <w:szCs w:val="24"/>
        </w:rPr>
        <w:t>ikomi įvykiai,</w:t>
      </w:r>
      <w:r w:rsidR="00E070CD" w:rsidRPr="00721C47">
        <w:rPr>
          <w:sz w:val="24"/>
          <w:szCs w:val="24"/>
        </w:rPr>
        <w:t xml:space="preserve"> kurių rizika pagal Sutartį, įskaitant Sutarties </w:t>
      </w:r>
      <w:r w:rsidR="00593C4B">
        <w:rPr>
          <w:sz w:val="24"/>
          <w:szCs w:val="24"/>
        </w:rPr>
        <w:fldChar w:fldCharType="begin"/>
      </w:r>
      <w:r w:rsidR="00593C4B">
        <w:rPr>
          <w:sz w:val="24"/>
          <w:szCs w:val="24"/>
        </w:rPr>
        <w:instrText xml:space="preserve"> REF _Ref110235392 \r \h </w:instrText>
      </w:r>
      <w:r w:rsidR="00593C4B">
        <w:rPr>
          <w:sz w:val="24"/>
          <w:szCs w:val="24"/>
        </w:rPr>
      </w:r>
      <w:r w:rsidR="00593C4B">
        <w:rPr>
          <w:sz w:val="24"/>
          <w:szCs w:val="24"/>
        </w:rPr>
        <w:fldChar w:fldCharType="separate"/>
      </w:r>
      <w:r w:rsidR="00E3063E">
        <w:rPr>
          <w:sz w:val="24"/>
          <w:szCs w:val="24"/>
        </w:rPr>
        <w:t>4</w:t>
      </w:r>
      <w:r w:rsidR="00593C4B">
        <w:rPr>
          <w:sz w:val="24"/>
          <w:szCs w:val="24"/>
        </w:rPr>
        <w:fldChar w:fldCharType="end"/>
      </w:r>
      <w:r w:rsidR="00593C4B">
        <w:rPr>
          <w:sz w:val="24"/>
          <w:szCs w:val="24"/>
        </w:rPr>
        <w:t xml:space="preserve"> </w:t>
      </w:r>
      <w:r w:rsidR="00E070CD" w:rsidRPr="00553BB9">
        <w:rPr>
          <w:sz w:val="24"/>
          <w:szCs w:val="24"/>
        </w:rPr>
        <w:t xml:space="preserve">priedą </w:t>
      </w:r>
      <w:r w:rsidR="00E070CD" w:rsidRPr="006A77BF">
        <w:rPr>
          <w:i/>
          <w:sz w:val="24"/>
          <w:szCs w:val="24"/>
        </w:rPr>
        <w:t>Rizik</w:t>
      </w:r>
      <w:r w:rsidR="007B7AAF">
        <w:rPr>
          <w:i/>
          <w:sz w:val="24"/>
          <w:szCs w:val="24"/>
        </w:rPr>
        <w:t>os</w:t>
      </w:r>
      <w:r w:rsidR="00E070CD" w:rsidRPr="006A77BF">
        <w:rPr>
          <w:i/>
          <w:sz w:val="24"/>
          <w:szCs w:val="24"/>
        </w:rPr>
        <w:t xml:space="preserve"> paskirstymo tarp šalių </w:t>
      </w:r>
      <w:r w:rsidR="00E070CD" w:rsidRPr="00E275C2">
        <w:rPr>
          <w:i/>
          <w:sz w:val="24"/>
          <w:szCs w:val="24"/>
        </w:rPr>
        <w:t>matrica</w:t>
      </w:r>
      <w:r w:rsidR="00E070CD" w:rsidRPr="00E275C2">
        <w:rPr>
          <w:sz w:val="24"/>
          <w:szCs w:val="24"/>
        </w:rPr>
        <w:t xml:space="preserve"> yra išimtinai ar iš dalies priskirta Valdžios subjektui, ir kurie yra nurodyti žemiau, kurių pasekmės neprivalo būti kompensuojamos ir (ar) atlyginamos kitų asmenų, ir (ar) nėra atsiradę kaip Privataus subjekto, ar su </w:t>
      </w:r>
      <w:r w:rsidR="005C21FC" w:rsidRPr="00E275C2">
        <w:rPr>
          <w:sz w:val="24"/>
          <w:szCs w:val="24"/>
        </w:rPr>
        <w:t>j</w:t>
      </w:r>
      <w:r w:rsidR="005C21FC">
        <w:rPr>
          <w:sz w:val="24"/>
          <w:szCs w:val="24"/>
        </w:rPr>
        <w:t>uo</w:t>
      </w:r>
      <w:r w:rsidR="005C21FC" w:rsidRPr="00E275C2">
        <w:rPr>
          <w:sz w:val="24"/>
          <w:szCs w:val="24"/>
        </w:rPr>
        <w:t xml:space="preserve"> </w:t>
      </w:r>
      <w:r w:rsidR="00E070CD" w:rsidRPr="00E275C2">
        <w:rPr>
          <w:sz w:val="24"/>
          <w:szCs w:val="24"/>
        </w:rPr>
        <w:t>Susijusių asmenų, ar Subtiekėjų ar kitų, Privataus</w:t>
      </w:r>
      <w:r w:rsidR="00E070CD" w:rsidRPr="00892586">
        <w:rPr>
          <w:sz w:val="24"/>
          <w:szCs w:val="24"/>
        </w:rPr>
        <w:t xml:space="preserve"> subjekto pasi</w:t>
      </w:r>
      <w:r w:rsidR="00E070CD" w:rsidRPr="00EF7CDF">
        <w:rPr>
          <w:sz w:val="24"/>
          <w:szCs w:val="24"/>
        </w:rPr>
        <w:t>telktų Sutarties įgyvendinimui</w:t>
      </w:r>
      <w:r w:rsidR="00DF1768">
        <w:rPr>
          <w:sz w:val="24"/>
          <w:szCs w:val="24"/>
        </w:rPr>
        <w:t xml:space="preserve"> </w:t>
      </w:r>
      <w:r w:rsidR="00E070CD" w:rsidRPr="00EF7CDF">
        <w:rPr>
          <w:sz w:val="24"/>
          <w:szCs w:val="24"/>
        </w:rPr>
        <w:t>ūkio subjektų veiksmų pasekmė</w:t>
      </w:r>
      <w:r w:rsidRPr="00EF7CDF">
        <w:rPr>
          <w:sz w:val="24"/>
          <w:szCs w:val="24"/>
        </w:rPr>
        <w:t>, išskyrus veiksmus, kuriais buvo siekiama išvengti Kompe</w:t>
      </w:r>
      <w:r w:rsidR="07CA9FEC" w:rsidRPr="00EF7CDF">
        <w:rPr>
          <w:sz w:val="24"/>
          <w:szCs w:val="24"/>
        </w:rPr>
        <w:t>n</w:t>
      </w:r>
      <w:r w:rsidRPr="00EF7CDF">
        <w:rPr>
          <w:sz w:val="24"/>
          <w:szCs w:val="24"/>
        </w:rPr>
        <w:t xml:space="preserve">savimo įvykio ar jo įtakos Finansiniame veiklos modelyje numatytų Investicijų ar </w:t>
      </w:r>
      <w:r w:rsidRPr="00EF7CDF">
        <w:rPr>
          <w:sz w:val="24"/>
          <w:szCs w:val="24"/>
        </w:rPr>
        <w:lastRenderedPageBreak/>
        <w:t>sąnaudų, susijusių su Paslaugų teikimu, padidėjimui, jei sukelti nuostoliai ar Investicijų, ar sąnaudų, susijusių su Paslaugų teikimu, padidėjimas būtų buvę didesni:</w:t>
      </w:r>
      <w:bookmarkEnd w:id="771"/>
    </w:p>
    <w:p w14:paraId="728EDC4B" w14:textId="5BBE6854" w:rsidR="001B2047" w:rsidRPr="00995602"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pakeičiami ar</w:t>
      </w:r>
      <w:r w:rsidR="00AA6FA6" w:rsidRPr="00DB1175">
        <w:rPr>
          <w:sz w:val="24"/>
          <w:szCs w:val="24"/>
        </w:rPr>
        <w:t xml:space="preserve"> priimami nauji teisės aktai, </w:t>
      </w:r>
      <w:r w:rsidRPr="00995602">
        <w:rPr>
          <w:sz w:val="24"/>
          <w:szCs w:val="24"/>
        </w:rPr>
        <w:t>nustatantys papildomus reikalavimus Darbų atlikimui ir (ar) Paslaugų teikimui, ir kai tokie teisės aktai priskiriami prie Esminių teisės aktų pasikeitimo;</w:t>
      </w:r>
    </w:p>
    <w:p w14:paraId="6DA62147" w14:textId="78085326" w:rsidR="001B2047" w:rsidRPr="00995602" w:rsidRDefault="001B2047" w:rsidP="006B0E31">
      <w:pPr>
        <w:pStyle w:val="paragrafai"/>
        <w:numPr>
          <w:ilvl w:val="2"/>
          <w:numId w:val="2"/>
        </w:numPr>
        <w:tabs>
          <w:tab w:val="left" w:pos="1418"/>
          <w:tab w:val="num" w:pos="2268"/>
        </w:tabs>
        <w:ind w:left="1418" w:hanging="851"/>
        <w:rPr>
          <w:sz w:val="24"/>
          <w:szCs w:val="24"/>
        </w:rPr>
      </w:pPr>
      <w:r w:rsidRPr="00995602">
        <w:rPr>
          <w:sz w:val="24"/>
          <w:szCs w:val="24"/>
        </w:rPr>
        <w:t xml:space="preserve">pakeičiami ar priimami nauji teisės aktai, išimtinai reglamentuojantys Privataus subjekto veiklą, dėl kurių Privatus subjektas priverstas patirti neplanuotas Sutarties įgyvendinimo Sąnaudas, ir kai tokie teisės aktai priskiriami prie </w:t>
      </w:r>
      <w:r w:rsidR="00DF1768" w:rsidRPr="00995602">
        <w:rPr>
          <w:sz w:val="24"/>
          <w:szCs w:val="24"/>
        </w:rPr>
        <w:t xml:space="preserve">Esminių </w:t>
      </w:r>
      <w:r w:rsidRPr="00995602">
        <w:rPr>
          <w:sz w:val="24"/>
          <w:szCs w:val="24"/>
        </w:rPr>
        <w:t>teisės aktų pasikeitimų;</w:t>
      </w:r>
    </w:p>
    <w:p w14:paraId="1957A0B3" w14:textId="65499088" w:rsidR="001B2047" w:rsidRPr="00BA6C0F" w:rsidRDefault="004156C5" w:rsidP="006B0E31">
      <w:pPr>
        <w:pStyle w:val="paragrafai"/>
        <w:numPr>
          <w:ilvl w:val="2"/>
          <w:numId w:val="2"/>
        </w:numPr>
        <w:tabs>
          <w:tab w:val="left" w:pos="1418"/>
          <w:tab w:val="num" w:pos="2268"/>
        </w:tabs>
        <w:ind w:left="1418" w:hanging="851"/>
        <w:rPr>
          <w:sz w:val="24"/>
          <w:szCs w:val="24"/>
        </w:rPr>
      </w:pPr>
      <w:r>
        <w:rPr>
          <w:sz w:val="24"/>
          <w:szCs w:val="24"/>
        </w:rPr>
        <w:t xml:space="preserve">Objektas </w:t>
      </w:r>
      <w:r w:rsidR="00A61879" w:rsidRPr="00A61879">
        <w:rPr>
          <w:sz w:val="24"/>
          <w:szCs w:val="24"/>
        </w:rPr>
        <w:t xml:space="preserve">perleidžiamas arba perduodamas </w:t>
      </w:r>
      <w:r w:rsidR="001B2047" w:rsidRPr="00995602">
        <w:rPr>
          <w:sz w:val="24"/>
          <w:szCs w:val="24"/>
        </w:rPr>
        <w:t>valdyti ar naudoti arba teismo sprendimu priteisiam</w:t>
      </w:r>
      <w:r w:rsidR="00B41622">
        <w:rPr>
          <w:sz w:val="24"/>
          <w:szCs w:val="24"/>
        </w:rPr>
        <w:t>as</w:t>
      </w:r>
      <w:r w:rsidR="001B2047" w:rsidRPr="00995602">
        <w:rPr>
          <w:sz w:val="24"/>
          <w:szCs w:val="24"/>
        </w:rPr>
        <w:t xml:space="preserve"> trečiajam asmeniui (išskyrus Sutartyje numatytus atvejus), tačiau tik tuo atveju, jeigu tai nesudaro pagrindo nutraukti Sutartį jos </w:t>
      </w:r>
      <w:r w:rsidR="00AF3CBD" w:rsidRPr="00BA6C0F">
        <w:rPr>
          <w:sz w:val="24"/>
          <w:szCs w:val="24"/>
        </w:rPr>
        <w:fldChar w:fldCharType="begin"/>
      </w:r>
      <w:r w:rsidR="00AF3CBD" w:rsidRPr="00995602">
        <w:rPr>
          <w:sz w:val="24"/>
          <w:szCs w:val="24"/>
        </w:rPr>
        <w:instrText xml:space="preserve"> REF _Ref309218410 \r \h </w:instrText>
      </w:r>
      <w:r w:rsidR="00CD020D" w:rsidRPr="00995602">
        <w:rPr>
          <w:sz w:val="24"/>
          <w:szCs w:val="24"/>
        </w:rPr>
        <w:instrText xml:space="preserve"> \* MERGEFORMAT </w:instrText>
      </w:r>
      <w:r w:rsidR="00AF3CBD" w:rsidRPr="00BA6C0F">
        <w:rPr>
          <w:sz w:val="24"/>
          <w:szCs w:val="24"/>
        </w:rPr>
      </w:r>
      <w:r w:rsidR="00AF3CBD" w:rsidRPr="00BA6C0F">
        <w:rPr>
          <w:sz w:val="24"/>
          <w:szCs w:val="24"/>
        </w:rPr>
        <w:fldChar w:fldCharType="separate"/>
      </w:r>
      <w:r w:rsidR="00E3063E">
        <w:rPr>
          <w:sz w:val="24"/>
          <w:szCs w:val="24"/>
        </w:rPr>
        <w:t>40</w:t>
      </w:r>
      <w:r w:rsidR="00AF3CBD" w:rsidRPr="00BA6C0F">
        <w:rPr>
          <w:sz w:val="24"/>
          <w:szCs w:val="24"/>
        </w:rPr>
        <w:fldChar w:fldCharType="end"/>
      </w:r>
      <w:r w:rsidR="001B2047" w:rsidRPr="00BA6C0F">
        <w:rPr>
          <w:sz w:val="24"/>
          <w:szCs w:val="24"/>
        </w:rPr>
        <w:t xml:space="preserve"> punkto pagrindais;</w:t>
      </w:r>
    </w:p>
    <w:p w14:paraId="1C9FBA94" w14:textId="2CB76DA5" w:rsidR="004A1C2F" w:rsidRPr="0065527A" w:rsidRDefault="004A1C2F" w:rsidP="5D71CBAC">
      <w:pPr>
        <w:pStyle w:val="paragrafai"/>
        <w:tabs>
          <w:tab w:val="left" w:pos="1418"/>
          <w:tab w:val="num" w:pos="2268"/>
        </w:tabs>
        <w:ind w:left="1418" w:hanging="851"/>
        <w:rPr>
          <w:sz w:val="24"/>
          <w:szCs w:val="24"/>
          <w:highlight w:val="red"/>
        </w:rPr>
      </w:pPr>
      <w:r w:rsidRPr="0065527A">
        <w:rPr>
          <w:sz w:val="24"/>
          <w:szCs w:val="24"/>
          <w:highlight w:val="red"/>
        </w:rPr>
        <w:t>Valdžios subjektas pažeidžia pareiškimus ir garantijas dėl Žemės sklypo</w:t>
      </w:r>
      <w:r w:rsidR="00A80745" w:rsidRPr="0065527A">
        <w:rPr>
          <w:sz w:val="24"/>
          <w:szCs w:val="24"/>
          <w:highlight w:val="red"/>
        </w:rPr>
        <w:t xml:space="preserve"> (-ų)</w:t>
      </w:r>
      <w:r w:rsidRPr="0065527A">
        <w:rPr>
          <w:sz w:val="24"/>
          <w:szCs w:val="24"/>
          <w:highlight w:val="red"/>
        </w:rPr>
        <w:t xml:space="preserve"> būklės</w:t>
      </w:r>
      <w:r w:rsidR="00C27135" w:rsidRPr="0065527A">
        <w:rPr>
          <w:sz w:val="24"/>
          <w:szCs w:val="24"/>
          <w:highlight w:val="red"/>
        </w:rPr>
        <w:t xml:space="preserve"> pagal Sutarties </w:t>
      </w:r>
      <w:r w:rsidR="00C27135" w:rsidRPr="0065527A">
        <w:rPr>
          <w:sz w:val="24"/>
          <w:szCs w:val="24"/>
          <w:highlight w:val="red"/>
        </w:rPr>
        <w:fldChar w:fldCharType="begin"/>
      </w:r>
      <w:r w:rsidR="00C27135" w:rsidRPr="0065527A">
        <w:rPr>
          <w:sz w:val="24"/>
          <w:szCs w:val="24"/>
          <w:highlight w:val="red"/>
        </w:rPr>
        <w:instrText xml:space="preserve"> REF _Ref137391139 \r \h </w:instrText>
      </w:r>
      <w:r w:rsidR="00A7122B">
        <w:rPr>
          <w:sz w:val="24"/>
          <w:szCs w:val="24"/>
          <w:highlight w:val="red"/>
        </w:rPr>
        <w:instrText xml:space="preserve"> \* MERGEFORMAT </w:instrText>
      </w:r>
      <w:r w:rsidR="00C27135" w:rsidRPr="0065527A">
        <w:rPr>
          <w:sz w:val="24"/>
          <w:szCs w:val="24"/>
          <w:highlight w:val="red"/>
        </w:rPr>
      </w:r>
      <w:r w:rsidR="00C27135" w:rsidRPr="0065527A">
        <w:rPr>
          <w:sz w:val="24"/>
          <w:szCs w:val="24"/>
          <w:highlight w:val="red"/>
        </w:rPr>
        <w:fldChar w:fldCharType="separate"/>
      </w:r>
      <w:r w:rsidR="00E3063E">
        <w:rPr>
          <w:sz w:val="24"/>
          <w:szCs w:val="24"/>
          <w:highlight w:val="red"/>
        </w:rPr>
        <w:t>6.1</w:t>
      </w:r>
      <w:r w:rsidR="00C27135" w:rsidRPr="0065527A">
        <w:rPr>
          <w:sz w:val="24"/>
          <w:szCs w:val="24"/>
          <w:highlight w:val="red"/>
        </w:rPr>
        <w:fldChar w:fldCharType="end"/>
      </w:r>
      <w:r w:rsidR="00C27135" w:rsidRPr="0065527A">
        <w:rPr>
          <w:sz w:val="24"/>
          <w:szCs w:val="24"/>
          <w:highlight w:val="red"/>
        </w:rPr>
        <w:t xml:space="preserve"> punkto nuostatas</w:t>
      </w:r>
      <w:r w:rsidRPr="0065527A">
        <w:rPr>
          <w:sz w:val="24"/>
          <w:szCs w:val="24"/>
          <w:highlight w:val="red"/>
        </w:rPr>
        <w:t>, t.</w:t>
      </w:r>
      <w:r w:rsidR="00C27135" w:rsidRPr="0065527A">
        <w:rPr>
          <w:sz w:val="24"/>
          <w:szCs w:val="24"/>
          <w:highlight w:val="red"/>
        </w:rPr>
        <w:t xml:space="preserve"> </w:t>
      </w:r>
      <w:r w:rsidRPr="0065527A">
        <w:rPr>
          <w:sz w:val="24"/>
          <w:szCs w:val="24"/>
          <w:highlight w:val="red"/>
        </w:rPr>
        <w:t>y. jeigu Valdžios subjekto pateikta info</w:t>
      </w:r>
      <w:r w:rsidR="007E527E" w:rsidRPr="0065527A">
        <w:rPr>
          <w:sz w:val="24"/>
          <w:szCs w:val="24"/>
          <w:highlight w:val="red"/>
        </w:rPr>
        <w:t xml:space="preserve">rmacija dėl Žemės sklypo </w:t>
      </w:r>
      <w:r w:rsidR="00A80745" w:rsidRPr="0065527A">
        <w:rPr>
          <w:sz w:val="24"/>
          <w:szCs w:val="24"/>
          <w:highlight w:val="red"/>
        </w:rPr>
        <w:t xml:space="preserve">(-ų) </w:t>
      </w:r>
      <w:r w:rsidR="007E527E" w:rsidRPr="0065527A">
        <w:rPr>
          <w:sz w:val="24"/>
          <w:szCs w:val="24"/>
          <w:highlight w:val="red"/>
        </w:rPr>
        <w:t>būklės</w:t>
      </w:r>
      <w:r w:rsidRPr="0065527A">
        <w:rPr>
          <w:sz w:val="24"/>
          <w:szCs w:val="24"/>
          <w:highlight w:val="red"/>
        </w:rPr>
        <w:t xml:space="preserve"> yra neteisinga ar </w:t>
      </w:r>
      <w:r w:rsidR="00C27135" w:rsidRPr="0065527A">
        <w:rPr>
          <w:sz w:val="24"/>
          <w:szCs w:val="24"/>
          <w:highlight w:val="red"/>
        </w:rPr>
        <w:t>pateikta ne visa turima</w:t>
      </w:r>
      <w:r w:rsidRPr="0065527A">
        <w:rPr>
          <w:sz w:val="24"/>
          <w:szCs w:val="24"/>
          <w:highlight w:val="red"/>
        </w:rPr>
        <w:t xml:space="preserve"> informacij</w:t>
      </w:r>
      <w:r w:rsidR="00C27135" w:rsidRPr="0065527A">
        <w:rPr>
          <w:sz w:val="24"/>
          <w:szCs w:val="24"/>
          <w:highlight w:val="red"/>
        </w:rPr>
        <w:t>a</w:t>
      </w:r>
      <w:r w:rsidR="007E527E" w:rsidRPr="0065527A">
        <w:rPr>
          <w:sz w:val="24"/>
          <w:szCs w:val="24"/>
          <w:highlight w:val="red"/>
        </w:rPr>
        <w:t xml:space="preserve"> apie Žemės sklypo</w:t>
      </w:r>
      <w:r w:rsidR="005E6561" w:rsidRPr="0065527A">
        <w:rPr>
          <w:sz w:val="24"/>
          <w:szCs w:val="24"/>
          <w:highlight w:val="red"/>
        </w:rPr>
        <w:t xml:space="preserve"> (-ų) </w:t>
      </w:r>
      <w:r w:rsidR="007E527E" w:rsidRPr="0065527A">
        <w:rPr>
          <w:sz w:val="24"/>
          <w:szCs w:val="24"/>
          <w:highlight w:val="red"/>
        </w:rPr>
        <w:t xml:space="preserve">būklę, ir </w:t>
      </w:r>
      <w:r w:rsidRPr="0065527A">
        <w:rPr>
          <w:sz w:val="24"/>
          <w:szCs w:val="24"/>
          <w:highlight w:val="red"/>
        </w:rPr>
        <w:t>d</w:t>
      </w:r>
      <w:r w:rsidR="00C27135" w:rsidRPr="0065527A">
        <w:rPr>
          <w:sz w:val="24"/>
          <w:szCs w:val="24"/>
          <w:highlight w:val="red"/>
        </w:rPr>
        <w:t>ėl ko padidėja Investicijos ar</w:t>
      </w:r>
      <w:r w:rsidRPr="0065527A">
        <w:rPr>
          <w:sz w:val="24"/>
          <w:szCs w:val="24"/>
          <w:highlight w:val="red"/>
        </w:rPr>
        <w:t xml:space="preserve"> Sąnaudos</w:t>
      </w:r>
      <w:r w:rsidR="009A39FD" w:rsidRPr="0065527A">
        <w:rPr>
          <w:sz w:val="24"/>
          <w:szCs w:val="24"/>
          <w:highlight w:val="red"/>
        </w:rPr>
        <w:t xml:space="preserve">. Valdžios subjekto pateiktos informacijos </w:t>
      </w:r>
      <w:proofErr w:type="spellStart"/>
      <w:r w:rsidR="009A39FD" w:rsidRPr="0065527A">
        <w:rPr>
          <w:sz w:val="24"/>
          <w:szCs w:val="24"/>
          <w:highlight w:val="red"/>
        </w:rPr>
        <w:t>neišsamumas</w:t>
      </w:r>
      <w:proofErr w:type="spellEnd"/>
      <w:r w:rsidR="009A39FD" w:rsidRPr="0065527A">
        <w:rPr>
          <w:sz w:val="24"/>
          <w:szCs w:val="24"/>
          <w:highlight w:val="red"/>
        </w:rPr>
        <w:t xml:space="preserve"> ir nepakankamumas nepriskirtinas prie Kompensavimo įvykių;</w:t>
      </w:r>
    </w:p>
    <w:p w14:paraId="21AA3051" w14:textId="5A17371C" w:rsidR="009A39FD" w:rsidRPr="00BA6C0F" w:rsidRDefault="009A39FD" w:rsidP="006B0E31">
      <w:pPr>
        <w:pStyle w:val="paragrafai"/>
        <w:numPr>
          <w:ilvl w:val="2"/>
          <w:numId w:val="2"/>
        </w:numPr>
        <w:tabs>
          <w:tab w:val="left" w:pos="1418"/>
          <w:tab w:val="num" w:pos="2268"/>
        </w:tabs>
        <w:ind w:left="1418" w:hanging="851"/>
        <w:rPr>
          <w:sz w:val="24"/>
          <w:szCs w:val="24"/>
        </w:rPr>
      </w:pPr>
      <w:r w:rsidRPr="00565C29">
        <w:rPr>
          <w:sz w:val="24"/>
          <w:szCs w:val="24"/>
        </w:rPr>
        <w:t>Darbų vykdymas pabrangsta ar kitaip pasunkėja dėl rastų archeologinių radinių ar kultūros paveldo reikalavim</w:t>
      </w:r>
      <w:r>
        <w:rPr>
          <w:sz w:val="24"/>
          <w:szCs w:val="24"/>
        </w:rPr>
        <w:t>ų</w:t>
      </w:r>
      <w:r w:rsidRPr="00565C29">
        <w:rPr>
          <w:sz w:val="24"/>
          <w:szCs w:val="24"/>
        </w:rPr>
        <w:t xml:space="preserve">, </w:t>
      </w:r>
      <w:r w:rsidR="00A80745">
        <w:rPr>
          <w:sz w:val="24"/>
          <w:szCs w:val="24"/>
        </w:rPr>
        <w:t xml:space="preserve">ar statybinių atliekų, </w:t>
      </w:r>
      <w:r>
        <w:rPr>
          <w:sz w:val="24"/>
          <w:szCs w:val="24"/>
        </w:rPr>
        <w:t xml:space="preserve">jeigu Valdžios subjektui tokia informacija nebuvo žinoma </w:t>
      </w:r>
      <w:r w:rsidRPr="00C208BD">
        <w:rPr>
          <w:sz w:val="24"/>
          <w:szCs w:val="24"/>
        </w:rPr>
        <w:t>arba buvo žinoma, bet nepateikta</w:t>
      </w:r>
      <w:r>
        <w:rPr>
          <w:sz w:val="24"/>
          <w:szCs w:val="24"/>
        </w:rPr>
        <w:t xml:space="preserve"> </w:t>
      </w:r>
      <w:r w:rsidR="00E91CBA">
        <w:rPr>
          <w:sz w:val="24"/>
          <w:szCs w:val="24"/>
        </w:rPr>
        <w:t>P</w:t>
      </w:r>
      <w:r>
        <w:rPr>
          <w:sz w:val="24"/>
          <w:szCs w:val="24"/>
        </w:rPr>
        <w:t>irkimo metu;</w:t>
      </w:r>
    </w:p>
    <w:p w14:paraId="5C18A6ED" w14:textId="63E3F593" w:rsidR="004A1C2F" w:rsidRPr="00A80745" w:rsidRDefault="004A1C2F" w:rsidP="00A80745">
      <w:pPr>
        <w:pStyle w:val="paragrafai"/>
        <w:numPr>
          <w:ilvl w:val="2"/>
          <w:numId w:val="2"/>
        </w:numPr>
        <w:tabs>
          <w:tab w:val="left" w:pos="1418"/>
          <w:tab w:val="num" w:pos="2268"/>
        </w:tabs>
        <w:ind w:left="1418" w:hanging="851"/>
        <w:rPr>
          <w:sz w:val="24"/>
          <w:szCs w:val="24"/>
        </w:rPr>
      </w:pPr>
      <w:bookmarkStart w:id="772" w:name="_Ref165380633"/>
      <w:r w:rsidRPr="00A80745">
        <w:rPr>
          <w:sz w:val="24"/>
          <w:szCs w:val="24"/>
        </w:rPr>
        <w:t>tretieji asmenys, su kuriais Valdžios subjektas yra sudaręs sandorius, ne dėl Privataus subjekto veiksmų ar neveikimo, padaro Turtui žalą, išskyrus atvejus, kai Turt</w:t>
      </w:r>
      <w:r w:rsidR="00A80745">
        <w:rPr>
          <w:sz w:val="24"/>
          <w:szCs w:val="24"/>
        </w:rPr>
        <w:t>as</w:t>
      </w:r>
      <w:r w:rsidRPr="00A80745">
        <w:rPr>
          <w:sz w:val="24"/>
          <w:szCs w:val="24"/>
        </w:rPr>
        <w:t xml:space="preserve"> </w:t>
      </w:r>
      <w:r w:rsidR="00A80745">
        <w:rPr>
          <w:sz w:val="24"/>
          <w:szCs w:val="24"/>
        </w:rPr>
        <w:t xml:space="preserve">privalėjo būti </w:t>
      </w:r>
      <w:r w:rsidRPr="00A80745">
        <w:rPr>
          <w:sz w:val="24"/>
          <w:szCs w:val="24"/>
        </w:rPr>
        <w:t>apdraust</w:t>
      </w:r>
      <w:r w:rsidR="00A80745">
        <w:rPr>
          <w:sz w:val="24"/>
          <w:szCs w:val="24"/>
        </w:rPr>
        <w:t>as</w:t>
      </w:r>
      <w:r w:rsidRPr="00A80745">
        <w:rPr>
          <w:sz w:val="24"/>
          <w:szCs w:val="24"/>
        </w:rPr>
        <w:t xml:space="preserve"> nuo tam tikros rizikos arba jeigu Valdžios subjektas ištaiso žalą, padarytą Turtui</w:t>
      </w:r>
      <w:r w:rsidR="00A80745" w:rsidRPr="00A80745">
        <w:rPr>
          <w:sz w:val="24"/>
          <w:szCs w:val="24"/>
        </w:rPr>
        <w:t>. Tokiu atveju Valdžios subjektas kompensuoja tik tiek, kiek Privačiam subjektui atsiradusių nuostolių nepadengia draudimo išmoka pagal Draudimo sutartis;</w:t>
      </w:r>
      <w:bookmarkEnd w:id="772"/>
    </w:p>
    <w:p w14:paraId="51BCA8E6" w14:textId="5B247ABA" w:rsidR="001B2047" w:rsidRPr="00FB0DA7" w:rsidRDefault="4FE6D5FE" w:rsidP="5D71CBAC">
      <w:pPr>
        <w:pStyle w:val="paragrafai"/>
        <w:tabs>
          <w:tab w:val="left" w:pos="1418"/>
          <w:tab w:val="num" w:pos="2268"/>
        </w:tabs>
        <w:ind w:left="1418" w:hanging="851"/>
        <w:rPr>
          <w:sz w:val="24"/>
          <w:szCs w:val="24"/>
        </w:rPr>
      </w:pPr>
      <w:bookmarkStart w:id="773" w:name="_Ref165380651"/>
      <w:r w:rsidRPr="00FB0DA7">
        <w:rPr>
          <w:sz w:val="24"/>
          <w:szCs w:val="24"/>
        </w:rPr>
        <w:t>Valdžios subjekto</w:t>
      </w:r>
      <w:r w:rsidR="00C14787">
        <w:rPr>
          <w:sz w:val="24"/>
          <w:szCs w:val="24"/>
        </w:rPr>
        <w:t xml:space="preserve"> </w:t>
      </w:r>
      <w:r w:rsidR="485B635E" w:rsidRPr="00FB0DA7">
        <w:rPr>
          <w:sz w:val="24"/>
          <w:szCs w:val="24"/>
        </w:rPr>
        <w:t xml:space="preserve">kontroliuojami asmenys, </w:t>
      </w:r>
      <w:r w:rsidR="00A80745" w:rsidRPr="00FB0DA7">
        <w:rPr>
          <w:sz w:val="24"/>
          <w:szCs w:val="24"/>
        </w:rPr>
        <w:t xml:space="preserve">kariai, </w:t>
      </w:r>
      <w:r w:rsidRPr="00FB0DA7">
        <w:rPr>
          <w:sz w:val="24"/>
          <w:szCs w:val="24"/>
        </w:rPr>
        <w:t xml:space="preserve">darbuotojai </w:t>
      </w:r>
      <w:r w:rsidR="485B635E" w:rsidRPr="00FB0DA7">
        <w:rPr>
          <w:sz w:val="24"/>
          <w:szCs w:val="24"/>
        </w:rPr>
        <w:t xml:space="preserve">ir lankytojai </w:t>
      </w:r>
      <w:r w:rsidRPr="00FB0DA7">
        <w:rPr>
          <w:sz w:val="24"/>
          <w:szCs w:val="24"/>
        </w:rPr>
        <w:t xml:space="preserve">naudojasi Turtu ne </w:t>
      </w:r>
      <w:r w:rsidR="3D28A865" w:rsidRPr="00FB0DA7">
        <w:rPr>
          <w:sz w:val="24"/>
          <w:szCs w:val="24"/>
        </w:rPr>
        <w:t>pagal paskirtį</w:t>
      </w:r>
      <w:r w:rsidRPr="00FB0DA7">
        <w:rPr>
          <w:sz w:val="24"/>
          <w:szCs w:val="24"/>
        </w:rPr>
        <w:t xml:space="preserve"> ir (ar) nesivadovaudami pagrįstais gamintojų ar Privataus subjekto išduotų dokumentų</w:t>
      </w:r>
      <w:r w:rsidR="5AD10AF2" w:rsidRPr="00FB0DA7">
        <w:rPr>
          <w:sz w:val="24"/>
          <w:szCs w:val="24"/>
        </w:rPr>
        <w:t>,</w:t>
      </w:r>
      <w:r w:rsidRPr="00FB0DA7">
        <w:rPr>
          <w:sz w:val="24"/>
          <w:szCs w:val="24"/>
        </w:rPr>
        <w:t xml:space="preserve"> instrukcijų reikalavimais, dėl ko Turtui padaroma žala ar jis žūsta ir dėl to padidėja Investicijos ir </w:t>
      </w:r>
      <w:r w:rsidR="5AD10AF2" w:rsidRPr="00FB0DA7">
        <w:rPr>
          <w:sz w:val="24"/>
          <w:szCs w:val="24"/>
        </w:rPr>
        <w:t>(</w:t>
      </w:r>
      <w:r w:rsidRPr="00FB0DA7">
        <w:rPr>
          <w:sz w:val="24"/>
          <w:szCs w:val="24"/>
        </w:rPr>
        <w:t>ar</w:t>
      </w:r>
      <w:r w:rsidR="5AD10AF2" w:rsidRPr="00FB0DA7">
        <w:rPr>
          <w:sz w:val="24"/>
          <w:szCs w:val="24"/>
        </w:rPr>
        <w:t>)</w:t>
      </w:r>
      <w:r w:rsidRPr="00FB0DA7">
        <w:rPr>
          <w:sz w:val="24"/>
          <w:szCs w:val="24"/>
        </w:rPr>
        <w:t xml:space="preserve"> Sąnaudos. Toki</w:t>
      </w:r>
      <w:r w:rsidR="04CA547C" w:rsidRPr="00FB0DA7">
        <w:rPr>
          <w:sz w:val="24"/>
          <w:szCs w:val="24"/>
        </w:rPr>
        <w:t>u</w:t>
      </w:r>
      <w:r w:rsidRPr="00FB0DA7">
        <w:rPr>
          <w:sz w:val="24"/>
          <w:szCs w:val="24"/>
        </w:rPr>
        <w:t xml:space="preserve"> atvej</w:t>
      </w:r>
      <w:r w:rsidR="04CA547C" w:rsidRPr="00FB0DA7">
        <w:rPr>
          <w:sz w:val="24"/>
          <w:szCs w:val="24"/>
        </w:rPr>
        <w:t>u</w:t>
      </w:r>
      <w:r w:rsidRPr="00FB0DA7">
        <w:rPr>
          <w:sz w:val="24"/>
          <w:szCs w:val="24"/>
        </w:rPr>
        <w:t xml:space="preserve"> </w:t>
      </w:r>
      <w:r w:rsidR="04CA547C" w:rsidRPr="00FB0DA7">
        <w:rPr>
          <w:sz w:val="24"/>
          <w:szCs w:val="24"/>
        </w:rPr>
        <w:t xml:space="preserve">Valdžios subjektas </w:t>
      </w:r>
      <w:r w:rsidRPr="00FB0DA7">
        <w:rPr>
          <w:sz w:val="24"/>
          <w:szCs w:val="24"/>
        </w:rPr>
        <w:t>kompensuoja tik tiek, kiek Privačiam subjektui atsiradusių nuostolių nepadengia draudimo išmoka pagal Draudimo sutartis</w:t>
      </w:r>
      <w:bookmarkStart w:id="774" w:name="_Hlk90468500"/>
      <w:r w:rsidR="04CA547C" w:rsidRPr="00FB0DA7">
        <w:rPr>
          <w:sz w:val="24"/>
          <w:szCs w:val="24"/>
        </w:rPr>
        <w:t xml:space="preserve">. Kompensavimo įvykiu nelaikoma, kai žala </w:t>
      </w:r>
      <w:r w:rsidR="03F0CEFF" w:rsidRPr="00FB0DA7">
        <w:rPr>
          <w:sz w:val="24"/>
          <w:szCs w:val="24"/>
        </w:rPr>
        <w:t>Turtui</w:t>
      </w:r>
      <w:r w:rsidR="04CA547C" w:rsidRPr="00FB0DA7">
        <w:rPr>
          <w:sz w:val="24"/>
          <w:szCs w:val="24"/>
        </w:rPr>
        <w:t xml:space="preserve"> kilo dėl </w:t>
      </w:r>
      <w:r w:rsidR="03F0CEFF" w:rsidRPr="00FB0DA7">
        <w:rPr>
          <w:sz w:val="24"/>
          <w:szCs w:val="24"/>
        </w:rPr>
        <w:t>Turto</w:t>
      </w:r>
      <w:r w:rsidR="04CA547C" w:rsidRPr="00FB0DA7">
        <w:rPr>
          <w:sz w:val="24"/>
          <w:szCs w:val="24"/>
        </w:rPr>
        <w:t xml:space="preserve"> netinkamos kokybės ar Privataus subjekto netinkamų sprendinių kuriant </w:t>
      </w:r>
      <w:bookmarkEnd w:id="774"/>
      <w:r w:rsidR="03F0CEFF" w:rsidRPr="00FB0DA7">
        <w:rPr>
          <w:sz w:val="24"/>
          <w:szCs w:val="24"/>
        </w:rPr>
        <w:t>Turtą</w:t>
      </w:r>
      <w:r w:rsidRPr="00FB0DA7">
        <w:rPr>
          <w:sz w:val="24"/>
          <w:szCs w:val="24"/>
        </w:rPr>
        <w:t>;</w:t>
      </w:r>
      <w:bookmarkEnd w:id="773"/>
      <w:r w:rsidRPr="00FB0DA7">
        <w:rPr>
          <w:sz w:val="24"/>
          <w:szCs w:val="24"/>
        </w:rPr>
        <w:t xml:space="preserve"> </w:t>
      </w:r>
    </w:p>
    <w:p w14:paraId="4DA87065" w14:textId="5A3552C9" w:rsidR="001B2047" w:rsidRPr="007E527E"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visiškai ar iš dalies atlikti Darbų ar teikti Paslaugų objektyviai neįmanoma dėl Valdžios subjekt</w:t>
      </w:r>
      <w:r w:rsidR="00A37326" w:rsidRPr="007E527E">
        <w:rPr>
          <w:sz w:val="24"/>
          <w:szCs w:val="24"/>
        </w:rPr>
        <w:t>o</w:t>
      </w:r>
      <w:r w:rsidRPr="007E527E">
        <w:rPr>
          <w:sz w:val="24"/>
          <w:szCs w:val="24"/>
        </w:rPr>
        <w:t xml:space="preserve"> įsipareigojimų pagal Sutartį </w:t>
      </w:r>
      <w:r w:rsidR="00A37326" w:rsidRPr="007E527E">
        <w:rPr>
          <w:sz w:val="24"/>
          <w:szCs w:val="24"/>
        </w:rPr>
        <w:t xml:space="preserve">nevykdomo </w:t>
      </w:r>
      <w:r w:rsidRPr="007E527E">
        <w:rPr>
          <w:sz w:val="24"/>
          <w:szCs w:val="24"/>
        </w:rPr>
        <w:t xml:space="preserve">ne dėl Privataus </w:t>
      </w:r>
      <w:r w:rsidR="003F55E5" w:rsidRPr="007E527E">
        <w:rPr>
          <w:sz w:val="24"/>
          <w:szCs w:val="24"/>
        </w:rPr>
        <w:t xml:space="preserve">subjekto </w:t>
      </w:r>
      <w:r w:rsidRPr="007E527E">
        <w:rPr>
          <w:sz w:val="24"/>
          <w:szCs w:val="24"/>
        </w:rPr>
        <w:t>įsipareigojimų pagal Sutartį nevykdymo ar neteisėtų veiksmų;</w:t>
      </w:r>
    </w:p>
    <w:p w14:paraId="51ECC1A9" w14:textId="39572EF0" w:rsidR="001B2047" w:rsidRPr="007E527E" w:rsidRDefault="001B2047" w:rsidP="006B0E31">
      <w:pPr>
        <w:pStyle w:val="paragrafai"/>
        <w:numPr>
          <w:ilvl w:val="2"/>
          <w:numId w:val="2"/>
        </w:numPr>
        <w:tabs>
          <w:tab w:val="left" w:pos="1418"/>
          <w:tab w:val="num" w:pos="2268"/>
        </w:tabs>
        <w:ind w:left="1418" w:hanging="851"/>
        <w:rPr>
          <w:sz w:val="24"/>
          <w:szCs w:val="24"/>
        </w:rPr>
      </w:pPr>
      <w:r w:rsidRPr="007E527E">
        <w:rPr>
          <w:sz w:val="24"/>
          <w:szCs w:val="24"/>
        </w:rPr>
        <w:t xml:space="preserve">visiškai ar iš dalies atlikti Darbų ar teikti Paslaugų objektyviai neįmanoma dėl bet kokių nuosavybės teisės apribojimų </w:t>
      </w:r>
      <w:r w:rsidR="006D4EA8">
        <w:rPr>
          <w:sz w:val="24"/>
          <w:szCs w:val="24"/>
        </w:rPr>
        <w:t>Žemės sklypo</w:t>
      </w:r>
      <w:r w:rsidR="00A80745">
        <w:rPr>
          <w:sz w:val="24"/>
          <w:szCs w:val="24"/>
        </w:rPr>
        <w:t xml:space="preserve"> (-ų)</w:t>
      </w:r>
      <w:r w:rsidR="006D4EA8">
        <w:rPr>
          <w:sz w:val="24"/>
          <w:szCs w:val="24"/>
        </w:rPr>
        <w:t xml:space="preserve"> arba </w:t>
      </w:r>
      <w:r w:rsidR="00AF3CBD" w:rsidRPr="007E527E">
        <w:rPr>
          <w:sz w:val="24"/>
          <w:szCs w:val="24"/>
        </w:rPr>
        <w:t>Objekto</w:t>
      </w:r>
      <w:r w:rsidRPr="007E527E">
        <w:rPr>
          <w:sz w:val="24"/>
          <w:szCs w:val="24"/>
        </w:rPr>
        <w:t xml:space="preserve"> </w:t>
      </w:r>
      <w:r w:rsidR="004D5049">
        <w:rPr>
          <w:sz w:val="24"/>
          <w:szCs w:val="24"/>
        </w:rPr>
        <w:t xml:space="preserve">/ Objekto elemento </w:t>
      </w:r>
      <w:r w:rsidRPr="007E527E">
        <w:rPr>
          <w:sz w:val="24"/>
          <w:szCs w:val="24"/>
        </w:rPr>
        <w:t>atžvilgiu;</w:t>
      </w:r>
    </w:p>
    <w:p w14:paraId="7A38D863" w14:textId="4227235D" w:rsidR="00B74EB3" w:rsidRPr="007E527E" w:rsidRDefault="001B2047" w:rsidP="006B0E31">
      <w:pPr>
        <w:pStyle w:val="paragrafai"/>
        <w:numPr>
          <w:ilvl w:val="2"/>
          <w:numId w:val="2"/>
        </w:numPr>
        <w:tabs>
          <w:tab w:val="left" w:pos="1418"/>
          <w:tab w:val="num" w:pos="2268"/>
        </w:tabs>
        <w:ind w:left="1418" w:hanging="851"/>
        <w:rPr>
          <w:sz w:val="24"/>
          <w:szCs w:val="24"/>
        </w:rPr>
      </w:pPr>
      <w:r w:rsidRPr="007E527E">
        <w:rPr>
          <w:sz w:val="24"/>
          <w:szCs w:val="24"/>
        </w:rPr>
        <w:t xml:space="preserve">visiškai ar iš dalies atlikti Darbų objektyviai neįmanoma dėl viešojo administravimo subjektų neteisėtų veiksmų ar neveikimo vėluojant išduoti projektavimui pradėti reikalingus dokumentus, nors jiems gauti Privatus subjektas viešojo administravimo subjektui yra </w:t>
      </w:r>
      <w:r w:rsidRPr="007E527E">
        <w:rPr>
          <w:sz w:val="24"/>
          <w:szCs w:val="24"/>
        </w:rPr>
        <w:lastRenderedPageBreak/>
        <w:t>pateikęs visus teisės aktų reikalavimus atitinkančius dokumentus (nesant ginčo dėl dokumentų turinio);</w:t>
      </w:r>
    </w:p>
    <w:p w14:paraId="1E2536CB" w14:textId="50EF50DE" w:rsidR="001B2047" w:rsidRPr="00BA6C0F"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 xml:space="preserve">pasireiškia nenugalimos jėgos aplinkybės. Šiuo atveju Valdžios subjektui tenka </w:t>
      </w:r>
      <w:r w:rsidR="00A37326" w:rsidRPr="00FB0DA7">
        <w:rPr>
          <w:iCs/>
          <w:sz w:val="24"/>
          <w:szCs w:val="24"/>
        </w:rPr>
        <w:t>50 (penkiasdešimt) procentų</w:t>
      </w:r>
      <w:r w:rsidRPr="00BA6C0F">
        <w:rPr>
          <w:sz w:val="24"/>
          <w:szCs w:val="24"/>
        </w:rPr>
        <w:t xml:space="preserve"> rizikos pasireiškimo sukeltų pasekmių, išskyrus atvejus, kai pagal Sutartį Privatus subjektas </w:t>
      </w:r>
      <w:r w:rsidR="009D7EBA">
        <w:rPr>
          <w:sz w:val="24"/>
          <w:szCs w:val="24"/>
        </w:rPr>
        <w:t xml:space="preserve">yra apsidraudęs arba </w:t>
      </w:r>
      <w:r w:rsidRPr="00BA6C0F">
        <w:rPr>
          <w:sz w:val="24"/>
          <w:szCs w:val="24"/>
        </w:rPr>
        <w:t>turėjo apsidrausti nuo konkrečių nenugalimos jėgos aplinkybių – tokiu atveju visų nenugalimos jėgos aplinkybių pasekmių rizika tenka Privačiam subjektui;</w:t>
      </w:r>
    </w:p>
    <w:p w14:paraId="21DC03BD" w14:textId="62F06B0E" w:rsidR="00E83104" w:rsidRPr="00BA6C0F" w:rsidRDefault="00E83104" w:rsidP="006B0E31">
      <w:pPr>
        <w:pStyle w:val="paragrafai"/>
        <w:tabs>
          <w:tab w:val="num" w:pos="1418"/>
        </w:tabs>
        <w:ind w:left="1418" w:hanging="851"/>
        <w:rPr>
          <w:sz w:val="24"/>
          <w:szCs w:val="24"/>
        </w:rPr>
      </w:pPr>
      <w:bookmarkStart w:id="775" w:name="_Ref406574013"/>
      <w:r w:rsidRPr="00BA6C0F">
        <w:rPr>
          <w:sz w:val="24"/>
          <w:szCs w:val="24"/>
        </w:rPr>
        <w:t>Dėl Kompensavimo įvykio kilę Privataus subjekto nuostoliai kompensuojami Valdžios subjekto prisiimta rizikos dalimi</w:t>
      </w:r>
      <w:r w:rsidR="00DE20F9" w:rsidRPr="00DB1175">
        <w:rPr>
          <w:sz w:val="24"/>
          <w:szCs w:val="24"/>
        </w:rPr>
        <w:t xml:space="preserve">, </w:t>
      </w:r>
      <w:r w:rsidR="00DE20F9" w:rsidRPr="00ED22E6">
        <w:rPr>
          <w:sz w:val="24"/>
          <w:szCs w:val="24"/>
        </w:rPr>
        <w:t xml:space="preserve">t. y. visa apimtimi, jeigu rizika visa apimtimi priskirta Valdžios subjektui, ar dalimi, jeigu rizika dalijamasi tarp Valdžios subjekto ir Privataus subjekto, kaip numatyta Sutarties </w:t>
      </w:r>
      <w:r w:rsidR="00753EEE">
        <w:rPr>
          <w:sz w:val="24"/>
          <w:szCs w:val="24"/>
        </w:rPr>
        <w:fldChar w:fldCharType="begin"/>
      </w:r>
      <w:r w:rsidR="00753EEE">
        <w:rPr>
          <w:sz w:val="24"/>
          <w:szCs w:val="24"/>
        </w:rPr>
        <w:instrText xml:space="preserve"> REF _Ref110228730 \r \h </w:instrText>
      </w:r>
      <w:r w:rsidR="00753EEE">
        <w:rPr>
          <w:sz w:val="24"/>
          <w:szCs w:val="24"/>
        </w:rPr>
      </w:r>
      <w:r w:rsidR="00753EEE">
        <w:rPr>
          <w:sz w:val="24"/>
          <w:szCs w:val="24"/>
        </w:rPr>
        <w:fldChar w:fldCharType="separate"/>
      </w:r>
      <w:r w:rsidR="00E3063E">
        <w:rPr>
          <w:sz w:val="24"/>
          <w:szCs w:val="24"/>
        </w:rPr>
        <w:t>4</w:t>
      </w:r>
      <w:r w:rsidR="00753EEE">
        <w:rPr>
          <w:sz w:val="24"/>
          <w:szCs w:val="24"/>
        </w:rPr>
        <w:fldChar w:fldCharType="end"/>
      </w:r>
      <w:r w:rsidR="00DE20F9" w:rsidRPr="00ED22E6">
        <w:rPr>
          <w:sz w:val="24"/>
          <w:szCs w:val="24"/>
        </w:rPr>
        <w:t xml:space="preserve"> priede </w:t>
      </w:r>
      <w:r w:rsidR="00DE20F9" w:rsidRPr="00ED22E6">
        <w:rPr>
          <w:i/>
          <w:sz w:val="24"/>
          <w:szCs w:val="24"/>
        </w:rPr>
        <w:t>Rizikos paskirstymo tarp šalių matrica</w:t>
      </w:r>
      <w:r w:rsidRPr="00BA6C0F">
        <w:rPr>
          <w:sz w:val="24"/>
          <w:szCs w:val="24"/>
        </w:rPr>
        <w:t>.</w:t>
      </w:r>
    </w:p>
    <w:p w14:paraId="63791208" w14:textId="2D2761EC" w:rsidR="0081194E" w:rsidRDefault="00F467EC" w:rsidP="006B0E31">
      <w:pPr>
        <w:pStyle w:val="paragrafai"/>
        <w:tabs>
          <w:tab w:val="num" w:pos="1418"/>
        </w:tabs>
        <w:ind w:left="1418" w:hanging="851"/>
        <w:rPr>
          <w:sz w:val="24"/>
          <w:szCs w:val="24"/>
        </w:rPr>
      </w:pPr>
      <w:bookmarkStart w:id="776" w:name="_Ref105665598"/>
      <w:r w:rsidRPr="009C2D1C">
        <w:rPr>
          <w:sz w:val="24"/>
          <w:szCs w:val="24"/>
        </w:rPr>
        <w:t xml:space="preserve">Įvykus Kompensavimo įvykiui, </w:t>
      </w:r>
      <w:r w:rsidR="0053592F">
        <w:rPr>
          <w:sz w:val="24"/>
          <w:szCs w:val="24"/>
        </w:rPr>
        <w:t>kai žala Turtui pirminiu vertinimu yra didesnė, kaip 2</w:t>
      </w:r>
      <w:r w:rsidR="639D4D2D">
        <w:rPr>
          <w:sz w:val="24"/>
          <w:szCs w:val="24"/>
        </w:rPr>
        <w:t xml:space="preserve"> </w:t>
      </w:r>
      <w:r w:rsidR="0053592F">
        <w:rPr>
          <w:sz w:val="24"/>
          <w:szCs w:val="24"/>
        </w:rPr>
        <w:t xml:space="preserve">000 (du tūkstančiai) eurų, </w:t>
      </w:r>
      <w:r w:rsidRPr="009C2D1C">
        <w:rPr>
          <w:sz w:val="24"/>
          <w:szCs w:val="24"/>
        </w:rPr>
        <w:t>Privatus subjektas turi nedelsiant, bet ne vėliau kaip per</w:t>
      </w:r>
      <w:r w:rsidR="00935DA3" w:rsidRPr="009C2D1C">
        <w:rPr>
          <w:sz w:val="24"/>
          <w:szCs w:val="24"/>
        </w:rPr>
        <w:t xml:space="preserve"> </w:t>
      </w:r>
      <w:r w:rsidR="00E83104" w:rsidRPr="009C2D1C">
        <w:rPr>
          <w:sz w:val="24"/>
          <w:szCs w:val="24"/>
        </w:rPr>
        <w:t>5 (penkias) Darbo dienas</w:t>
      </w:r>
      <w:r w:rsidR="0081194E" w:rsidRPr="009C2D1C">
        <w:rPr>
          <w:sz w:val="24"/>
          <w:szCs w:val="24"/>
        </w:rPr>
        <w:t xml:space="preserve"> </w:t>
      </w:r>
      <w:r w:rsidRPr="009C2D1C">
        <w:rPr>
          <w:sz w:val="24"/>
          <w:szCs w:val="24"/>
        </w:rPr>
        <w:t xml:space="preserve">nuo sužinojimo (turėjimo sužinoti) apie Kompensavimo įvykį, </w:t>
      </w:r>
      <w:r w:rsidR="0081194E" w:rsidRPr="009C2D1C">
        <w:rPr>
          <w:sz w:val="24"/>
          <w:szCs w:val="24"/>
        </w:rPr>
        <w:t xml:space="preserve">raštu </w:t>
      </w:r>
      <w:r w:rsidRPr="009C2D1C">
        <w:rPr>
          <w:sz w:val="24"/>
          <w:szCs w:val="24"/>
        </w:rPr>
        <w:t>pranešti apie tai Valdžios subjektui</w:t>
      </w:r>
      <w:r w:rsidR="00653B25" w:rsidRPr="009C2D1C">
        <w:rPr>
          <w:sz w:val="24"/>
          <w:szCs w:val="24"/>
        </w:rPr>
        <w:t xml:space="preserve"> ir </w:t>
      </w:r>
      <w:r w:rsidR="0081194E" w:rsidRPr="009C2D1C">
        <w:rPr>
          <w:sz w:val="24"/>
          <w:szCs w:val="24"/>
        </w:rPr>
        <w:t>ne vėliau kaip per</w:t>
      </w:r>
      <w:r w:rsidR="00E83104" w:rsidRPr="009C2D1C">
        <w:rPr>
          <w:sz w:val="24"/>
          <w:szCs w:val="24"/>
        </w:rPr>
        <w:t xml:space="preserve"> 21 (dvidešimt vieną) dieną</w:t>
      </w:r>
      <w:r w:rsidR="0081194E" w:rsidRPr="009C2D1C">
        <w:rPr>
          <w:color w:val="FF0000"/>
          <w:sz w:val="24"/>
          <w:szCs w:val="24"/>
        </w:rPr>
        <w:t xml:space="preserve"> </w:t>
      </w:r>
      <w:r w:rsidR="0081194E" w:rsidRPr="009C2D1C">
        <w:rPr>
          <w:sz w:val="24"/>
          <w:szCs w:val="24"/>
        </w:rPr>
        <w:t xml:space="preserve">nuo </w:t>
      </w:r>
      <w:r w:rsidR="00935DA3" w:rsidRPr="009C2D1C">
        <w:rPr>
          <w:sz w:val="24"/>
          <w:szCs w:val="24"/>
        </w:rPr>
        <w:t xml:space="preserve">pranešimo apie </w:t>
      </w:r>
      <w:r w:rsidR="0081194E" w:rsidRPr="009C2D1C">
        <w:rPr>
          <w:sz w:val="24"/>
          <w:szCs w:val="24"/>
        </w:rPr>
        <w:t>Kompensavimo įvyk</w:t>
      </w:r>
      <w:r w:rsidR="00935DA3" w:rsidRPr="009C2D1C">
        <w:rPr>
          <w:sz w:val="24"/>
          <w:szCs w:val="24"/>
        </w:rPr>
        <w:t>į</w:t>
      </w:r>
      <w:r w:rsidR="0081194E" w:rsidRPr="009C2D1C">
        <w:rPr>
          <w:sz w:val="24"/>
          <w:szCs w:val="24"/>
        </w:rPr>
        <w:t xml:space="preserve"> pateikti Valdžios subjektui Kompensavimo įvykį pagrindžiančius dokumentus, įrodančius jo įtaką Finansiniame veiklos modelyje numatytam Investicijų dydžiui </w:t>
      </w:r>
      <w:r w:rsidR="00BA6C0F" w:rsidRPr="00184E4B">
        <w:t xml:space="preserve">ar </w:t>
      </w:r>
      <w:r w:rsidR="00BA6C0F" w:rsidRPr="00ED22E6">
        <w:rPr>
          <w:sz w:val="24"/>
          <w:szCs w:val="24"/>
        </w:rPr>
        <w:t xml:space="preserve">tiesioginių nuostolių, kurie gali būti kompensuojami </w:t>
      </w:r>
      <w:r w:rsidR="009E3B84">
        <w:rPr>
          <w:sz w:val="24"/>
          <w:szCs w:val="24"/>
        </w:rPr>
        <w:fldChar w:fldCharType="begin"/>
      </w:r>
      <w:r w:rsidR="009E3B84">
        <w:rPr>
          <w:sz w:val="24"/>
          <w:szCs w:val="24"/>
        </w:rPr>
        <w:instrText xml:space="preserve"> REF _Ref110234991 \r \h </w:instrText>
      </w:r>
      <w:r w:rsidR="009E3B84">
        <w:rPr>
          <w:sz w:val="24"/>
          <w:szCs w:val="24"/>
        </w:rPr>
      </w:r>
      <w:r w:rsidR="009E3B84">
        <w:rPr>
          <w:sz w:val="24"/>
          <w:szCs w:val="24"/>
        </w:rPr>
        <w:fldChar w:fldCharType="separate"/>
      </w:r>
      <w:r w:rsidR="00E3063E">
        <w:rPr>
          <w:sz w:val="24"/>
          <w:szCs w:val="24"/>
        </w:rPr>
        <w:t>3</w:t>
      </w:r>
      <w:r w:rsidR="009E3B84">
        <w:rPr>
          <w:sz w:val="24"/>
          <w:szCs w:val="24"/>
        </w:rPr>
        <w:fldChar w:fldCharType="end"/>
      </w:r>
      <w:r w:rsidR="009E3B84">
        <w:rPr>
          <w:sz w:val="24"/>
          <w:szCs w:val="24"/>
        </w:rPr>
        <w:t xml:space="preserve"> </w:t>
      </w:r>
      <w:r w:rsidR="00BA6C0F" w:rsidRPr="00ED22E6">
        <w:rPr>
          <w:sz w:val="24"/>
          <w:szCs w:val="24"/>
        </w:rPr>
        <w:t xml:space="preserve">priedo </w:t>
      </w:r>
      <w:r w:rsidR="00BA6C0F" w:rsidRPr="00ED22E6">
        <w:rPr>
          <w:i/>
          <w:iCs/>
          <w:sz w:val="24"/>
          <w:szCs w:val="24"/>
        </w:rPr>
        <w:t>Atsiskaitymų ir mokėjimų tvarka</w:t>
      </w:r>
      <w:r w:rsidR="00BA6C0F" w:rsidRPr="00ED22E6">
        <w:rPr>
          <w:sz w:val="24"/>
          <w:szCs w:val="24"/>
        </w:rPr>
        <w:t xml:space="preserve"> nustatyta tvarka, atsiradimui. Termino informuoti apie </w:t>
      </w:r>
      <w:r w:rsidR="00BA6C0F" w:rsidRPr="00F31B02">
        <w:rPr>
          <w:sz w:val="24"/>
          <w:szCs w:val="24"/>
        </w:rPr>
        <w:t>Kompensavimo įvykį praleidimas dėl objektyvių, nuo Privataus subjekto nepriklausančių priežasčių, nepanaikina Privataus subjekto teisės į kompensaciją</w:t>
      </w:r>
      <w:r w:rsidR="0081194E" w:rsidRPr="00F31B02">
        <w:rPr>
          <w:sz w:val="24"/>
          <w:szCs w:val="24"/>
        </w:rPr>
        <w:t>.</w:t>
      </w:r>
      <w:bookmarkEnd w:id="775"/>
      <w:bookmarkEnd w:id="776"/>
    </w:p>
    <w:p w14:paraId="783E6EB4" w14:textId="2967B072" w:rsidR="00F27C74" w:rsidRPr="00F27C74" w:rsidRDefault="00F27C74" w:rsidP="00F27C74">
      <w:pPr>
        <w:pStyle w:val="paragrafai"/>
        <w:tabs>
          <w:tab w:val="num" w:pos="1418"/>
        </w:tabs>
        <w:ind w:left="1418" w:hanging="851"/>
        <w:rPr>
          <w:sz w:val="24"/>
          <w:szCs w:val="24"/>
        </w:rPr>
      </w:pPr>
      <w:r w:rsidRPr="00F27C74">
        <w:rPr>
          <w:sz w:val="24"/>
          <w:szCs w:val="24"/>
        </w:rPr>
        <w:t xml:space="preserve">Jeigu įvykus Kompensavimo įvykiui pirminiu vertinimu žala Turtui neviršija </w:t>
      </w:r>
      <w:r w:rsidRPr="5D71CBAC">
        <w:rPr>
          <w:sz w:val="24"/>
          <w:szCs w:val="24"/>
        </w:rPr>
        <w:t>2</w:t>
      </w:r>
      <w:r w:rsidR="19BFFAF5" w:rsidRPr="5D71CBAC">
        <w:rPr>
          <w:sz w:val="24"/>
          <w:szCs w:val="24"/>
        </w:rPr>
        <w:t xml:space="preserve"> </w:t>
      </w:r>
      <w:r w:rsidRPr="5D71CBAC">
        <w:rPr>
          <w:sz w:val="24"/>
          <w:szCs w:val="24"/>
        </w:rPr>
        <w:t>000</w:t>
      </w:r>
      <w:r w:rsidRPr="00F27C74">
        <w:rPr>
          <w:sz w:val="24"/>
          <w:szCs w:val="24"/>
        </w:rPr>
        <w:t xml:space="preserve"> (dviejų tūkstančių) eurų, apie tokį Kompensavimo įvykį Privatus subjektas ne vėliau, kaip per 5 (penkias) Darbo dienas informuoja Valdžios subjekto įgaliotą asmenį elektroniniu paštu ir fiksuoja tokį Komp</w:t>
      </w:r>
      <w:r w:rsidR="0007558D">
        <w:rPr>
          <w:sz w:val="24"/>
          <w:szCs w:val="24"/>
        </w:rPr>
        <w:t>e</w:t>
      </w:r>
      <w:r w:rsidRPr="00F27C74">
        <w:rPr>
          <w:sz w:val="24"/>
          <w:szCs w:val="24"/>
        </w:rPr>
        <w:t>nsavimo įvykį Registravimo įrankyje. Ir per 10 (dešimt) Darbo dienų pateikia elekt</w:t>
      </w:r>
      <w:r w:rsidR="0007558D">
        <w:rPr>
          <w:sz w:val="24"/>
          <w:szCs w:val="24"/>
        </w:rPr>
        <w:t>r</w:t>
      </w:r>
      <w:r w:rsidRPr="00F27C74">
        <w:rPr>
          <w:sz w:val="24"/>
          <w:szCs w:val="24"/>
        </w:rPr>
        <w:t>oniniu paštu Kompensavimo įvykį pagrindžiančius d</w:t>
      </w:r>
      <w:r w:rsidR="0007558D">
        <w:rPr>
          <w:sz w:val="24"/>
          <w:szCs w:val="24"/>
        </w:rPr>
        <w:t>o</w:t>
      </w:r>
      <w:r w:rsidRPr="00F27C74">
        <w:rPr>
          <w:sz w:val="24"/>
          <w:szCs w:val="24"/>
        </w:rPr>
        <w:t xml:space="preserve">kumentus. Valdžios subjekto įgaliotas asmuo Registravimo įrankyje patvirtina arba atmeta Kompensavimo įvykį per 3 (tris) Darbo dienas nuo dokumentų apie Kompensavimo įvykį pateikimo dienos. Informacija apie kiekvieną per kalendorinį mėnesį fiksuotą ir patvirtintą arba atmestą Kompensavimo įvykį, kurio metu Turtui padaryta žala neviršija </w:t>
      </w:r>
      <w:r w:rsidR="00232640" w:rsidRPr="5D71CBAC">
        <w:rPr>
          <w:sz w:val="24"/>
          <w:szCs w:val="24"/>
        </w:rPr>
        <w:t>10</w:t>
      </w:r>
      <w:r w:rsidR="499A3F67" w:rsidRPr="5D71CBAC">
        <w:rPr>
          <w:sz w:val="24"/>
          <w:szCs w:val="24"/>
        </w:rPr>
        <w:t xml:space="preserve"> </w:t>
      </w:r>
      <w:r w:rsidR="00232640" w:rsidRPr="5D71CBAC">
        <w:rPr>
          <w:sz w:val="24"/>
          <w:szCs w:val="24"/>
        </w:rPr>
        <w:t>000</w:t>
      </w:r>
      <w:r w:rsidR="00232640" w:rsidRPr="00F27C74">
        <w:rPr>
          <w:sz w:val="24"/>
          <w:szCs w:val="24"/>
        </w:rPr>
        <w:t xml:space="preserve"> </w:t>
      </w:r>
      <w:r w:rsidRPr="00F27C74">
        <w:rPr>
          <w:sz w:val="24"/>
          <w:szCs w:val="24"/>
        </w:rPr>
        <w:t>(</w:t>
      </w:r>
      <w:r w:rsidR="00232640">
        <w:rPr>
          <w:sz w:val="24"/>
          <w:szCs w:val="24"/>
        </w:rPr>
        <w:t>dešimt</w:t>
      </w:r>
      <w:r w:rsidR="00232640" w:rsidRPr="00F27C74">
        <w:rPr>
          <w:sz w:val="24"/>
          <w:szCs w:val="24"/>
        </w:rPr>
        <w:t xml:space="preserve"> </w:t>
      </w:r>
      <w:r w:rsidRPr="00F27C74">
        <w:rPr>
          <w:sz w:val="24"/>
          <w:szCs w:val="24"/>
        </w:rPr>
        <w:t>tūkstančių) eurų, yra pateikiama kartu su mėnesio ataskaita apie paslaugų teikimą.</w:t>
      </w:r>
    </w:p>
    <w:p w14:paraId="0606B517" w14:textId="1C8AC099" w:rsidR="00EE7BA1" w:rsidRPr="00F31B02" w:rsidRDefault="00EE7BA1" w:rsidP="006B0E31">
      <w:pPr>
        <w:pStyle w:val="paragrafai"/>
        <w:tabs>
          <w:tab w:val="num" w:pos="1418"/>
        </w:tabs>
        <w:ind w:left="1418" w:hanging="851"/>
        <w:rPr>
          <w:sz w:val="24"/>
          <w:szCs w:val="24"/>
        </w:rPr>
      </w:pPr>
      <w:bookmarkStart w:id="777" w:name="_Ref165380892"/>
      <w:r w:rsidRPr="00F31B02">
        <w:rPr>
          <w:sz w:val="24"/>
          <w:szCs w:val="24"/>
        </w:rPr>
        <w:t xml:space="preserve">Jeigu dėl </w:t>
      </w:r>
      <w:r w:rsidR="00490691" w:rsidRPr="00F31B02">
        <w:rPr>
          <w:sz w:val="24"/>
          <w:szCs w:val="24"/>
        </w:rPr>
        <w:fldChar w:fldCharType="begin"/>
      </w:r>
      <w:r w:rsidR="00490691" w:rsidRPr="00F31B02">
        <w:rPr>
          <w:sz w:val="24"/>
          <w:szCs w:val="24"/>
        </w:rPr>
        <w:instrText xml:space="preserve"> REF _Ref165380633 \r \h </w:instrText>
      </w:r>
      <w:r w:rsidR="00F31B02">
        <w:rPr>
          <w:sz w:val="24"/>
          <w:szCs w:val="24"/>
        </w:rPr>
        <w:instrText xml:space="preserve"> \* MERGEFORMAT </w:instrText>
      </w:r>
      <w:r w:rsidR="00490691" w:rsidRPr="00F31B02">
        <w:rPr>
          <w:sz w:val="24"/>
          <w:szCs w:val="24"/>
        </w:rPr>
      </w:r>
      <w:r w:rsidR="00490691" w:rsidRPr="00F31B02">
        <w:rPr>
          <w:sz w:val="24"/>
          <w:szCs w:val="24"/>
        </w:rPr>
        <w:fldChar w:fldCharType="separate"/>
      </w:r>
      <w:r w:rsidR="00E3063E">
        <w:rPr>
          <w:sz w:val="24"/>
          <w:szCs w:val="24"/>
        </w:rPr>
        <w:t>22.2.2</w:t>
      </w:r>
      <w:r w:rsidR="00490691" w:rsidRPr="00F31B02">
        <w:rPr>
          <w:sz w:val="24"/>
          <w:szCs w:val="24"/>
        </w:rPr>
        <w:fldChar w:fldCharType="end"/>
      </w:r>
      <w:r w:rsidR="00F31B02">
        <w:rPr>
          <w:sz w:val="24"/>
          <w:szCs w:val="24"/>
        </w:rPr>
        <w:t xml:space="preserve"> – </w:t>
      </w:r>
      <w:r w:rsidR="00490691" w:rsidRPr="00F31B02">
        <w:rPr>
          <w:sz w:val="24"/>
          <w:szCs w:val="24"/>
        </w:rPr>
        <w:fldChar w:fldCharType="begin"/>
      </w:r>
      <w:r w:rsidR="00490691" w:rsidRPr="00F31B02">
        <w:rPr>
          <w:sz w:val="24"/>
          <w:szCs w:val="24"/>
        </w:rPr>
        <w:instrText xml:space="preserve"> REF _Ref165380651 \r \h </w:instrText>
      </w:r>
      <w:r w:rsidR="00F31B02">
        <w:rPr>
          <w:sz w:val="24"/>
          <w:szCs w:val="24"/>
        </w:rPr>
        <w:instrText xml:space="preserve"> \* MERGEFORMAT </w:instrText>
      </w:r>
      <w:r w:rsidR="00490691" w:rsidRPr="00F31B02">
        <w:rPr>
          <w:sz w:val="24"/>
          <w:szCs w:val="24"/>
        </w:rPr>
      </w:r>
      <w:r w:rsidR="00490691" w:rsidRPr="00F31B02">
        <w:rPr>
          <w:sz w:val="24"/>
          <w:szCs w:val="24"/>
        </w:rPr>
        <w:fldChar w:fldCharType="separate"/>
      </w:r>
      <w:r w:rsidR="00E3063E">
        <w:rPr>
          <w:sz w:val="24"/>
          <w:szCs w:val="24"/>
        </w:rPr>
        <w:t>22.3</w:t>
      </w:r>
      <w:r w:rsidR="00490691" w:rsidRPr="00F31B02">
        <w:rPr>
          <w:sz w:val="24"/>
          <w:szCs w:val="24"/>
        </w:rPr>
        <w:fldChar w:fldCharType="end"/>
      </w:r>
      <w:r w:rsidR="00490691" w:rsidRPr="00F31B02">
        <w:rPr>
          <w:sz w:val="24"/>
          <w:szCs w:val="24"/>
        </w:rPr>
        <w:t xml:space="preserve"> punktuose nurodytų </w:t>
      </w:r>
      <w:r w:rsidRPr="00F31B02">
        <w:rPr>
          <w:sz w:val="24"/>
          <w:szCs w:val="24"/>
        </w:rPr>
        <w:t>Kompensavimo įvyki</w:t>
      </w:r>
      <w:r w:rsidR="00490691" w:rsidRPr="00F31B02">
        <w:rPr>
          <w:sz w:val="24"/>
          <w:szCs w:val="24"/>
        </w:rPr>
        <w:t>ų</w:t>
      </w:r>
      <w:r w:rsidRPr="00F31B02">
        <w:rPr>
          <w:sz w:val="24"/>
          <w:szCs w:val="24"/>
        </w:rPr>
        <w:t xml:space="preserve"> yra padaroma žala </w:t>
      </w:r>
      <w:r w:rsidR="00CE47B6" w:rsidRPr="00F31B02">
        <w:rPr>
          <w:sz w:val="24"/>
          <w:szCs w:val="24"/>
        </w:rPr>
        <w:t xml:space="preserve">Turtui, </w:t>
      </w:r>
      <w:r w:rsidR="00327B32" w:rsidRPr="00F31B02">
        <w:rPr>
          <w:sz w:val="24"/>
          <w:szCs w:val="24"/>
        </w:rPr>
        <w:t>T</w:t>
      </w:r>
      <w:r w:rsidR="00CE47B6" w:rsidRPr="00F31B02">
        <w:rPr>
          <w:sz w:val="24"/>
          <w:szCs w:val="24"/>
        </w:rPr>
        <w:t xml:space="preserve">urto </w:t>
      </w:r>
      <w:r w:rsidR="00317602" w:rsidRPr="00F31B02">
        <w:rPr>
          <w:sz w:val="24"/>
          <w:szCs w:val="24"/>
        </w:rPr>
        <w:t xml:space="preserve">pakeitimui, suremontavimui taikomi </w:t>
      </w:r>
      <w:r w:rsidR="00CE47B6" w:rsidRPr="00F31B02">
        <w:rPr>
          <w:sz w:val="24"/>
          <w:szCs w:val="24"/>
        </w:rPr>
        <w:t xml:space="preserve">Sutarties </w:t>
      </w:r>
      <w:r w:rsidR="00317602" w:rsidRPr="00F31B02">
        <w:rPr>
          <w:sz w:val="24"/>
          <w:szCs w:val="24"/>
        </w:rPr>
        <w:fldChar w:fldCharType="begin"/>
      </w:r>
      <w:r w:rsidR="00317602" w:rsidRPr="00F31B02">
        <w:rPr>
          <w:sz w:val="24"/>
          <w:szCs w:val="24"/>
        </w:rPr>
        <w:instrText xml:space="preserve"> REF _Ref110234991 \r \h </w:instrText>
      </w:r>
      <w:r w:rsidR="00F31B02">
        <w:rPr>
          <w:sz w:val="24"/>
          <w:szCs w:val="24"/>
        </w:rPr>
        <w:instrText xml:space="preserve"> \* MERGEFORMAT </w:instrText>
      </w:r>
      <w:r w:rsidR="00317602" w:rsidRPr="00F31B02">
        <w:rPr>
          <w:sz w:val="24"/>
          <w:szCs w:val="24"/>
        </w:rPr>
      </w:r>
      <w:r w:rsidR="00317602" w:rsidRPr="00F31B02">
        <w:rPr>
          <w:sz w:val="24"/>
          <w:szCs w:val="24"/>
        </w:rPr>
        <w:fldChar w:fldCharType="separate"/>
      </w:r>
      <w:r w:rsidR="00E3063E">
        <w:rPr>
          <w:sz w:val="24"/>
          <w:szCs w:val="24"/>
        </w:rPr>
        <w:t>3</w:t>
      </w:r>
      <w:r w:rsidR="00317602" w:rsidRPr="00F31B02">
        <w:rPr>
          <w:sz w:val="24"/>
          <w:szCs w:val="24"/>
        </w:rPr>
        <w:fldChar w:fldCharType="end"/>
      </w:r>
      <w:r w:rsidR="00317602" w:rsidRPr="00F31B02">
        <w:rPr>
          <w:sz w:val="24"/>
          <w:szCs w:val="24"/>
        </w:rPr>
        <w:t xml:space="preserve"> </w:t>
      </w:r>
      <w:r w:rsidR="00CE47B6" w:rsidRPr="00F31B02">
        <w:rPr>
          <w:sz w:val="24"/>
          <w:szCs w:val="24"/>
        </w:rPr>
        <w:t xml:space="preserve">priedo </w:t>
      </w:r>
      <w:r w:rsidR="00CE47B6" w:rsidRPr="00F31B02">
        <w:rPr>
          <w:i/>
          <w:iCs/>
          <w:sz w:val="24"/>
          <w:szCs w:val="24"/>
        </w:rPr>
        <w:t>Atsiskaitymų ir mokėjimo tvarka</w:t>
      </w:r>
      <w:r w:rsidR="00CE47B6" w:rsidRPr="00F31B02">
        <w:rPr>
          <w:sz w:val="24"/>
          <w:szCs w:val="24"/>
        </w:rPr>
        <w:t xml:space="preserve"> 4 priedėlyje nustatyti </w:t>
      </w:r>
      <w:r w:rsidR="00317602" w:rsidRPr="00F31B02">
        <w:rPr>
          <w:sz w:val="24"/>
          <w:szCs w:val="24"/>
        </w:rPr>
        <w:t xml:space="preserve">pažeidimų ištaisymo </w:t>
      </w:r>
      <w:r w:rsidR="00CE47B6" w:rsidRPr="00F31B02">
        <w:rPr>
          <w:sz w:val="24"/>
          <w:szCs w:val="24"/>
        </w:rPr>
        <w:t>terminai</w:t>
      </w:r>
      <w:r w:rsidR="00317602" w:rsidRPr="00F31B02">
        <w:rPr>
          <w:sz w:val="24"/>
          <w:szCs w:val="24"/>
        </w:rPr>
        <w:t xml:space="preserve"> ir minėtame priedėlyje</w:t>
      </w:r>
      <w:r w:rsidR="005F19E9" w:rsidRPr="00F31B02">
        <w:rPr>
          <w:sz w:val="24"/>
          <w:szCs w:val="24"/>
        </w:rPr>
        <w:t xml:space="preserve">, </w:t>
      </w:r>
      <w:r w:rsidR="00317602" w:rsidRPr="00F31B02">
        <w:rPr>
          <w:sz w:val="24"/>
          <w:szCs w:val="24"/>
        </w:rPr>
        <w:t xml:space="preserve">Sutarties </w:t>
      </w:r>
      <w:r w:rsidR="00317602" w:rsidRPr="00F31B02">
        <w:rPr>
          <w:sz w:val="24"/>
          <w:szCs w:val="24"/>
        </w:rPr>
        <w:fldChar w:fldCharType="begin"/>
      </w:r>
      <w:r w:rsidR="00317602" w:rsidRPr="00F31B02">
        <w:rPr>
          <w:sz w:val="24"/>
          <w:szCs w:val="24"/>
        </w:rPr>
        <w:instrText xml:space="preserve"> REF _Ref165379988 \r \h </w:instrText>
      </w:r>
      <w:r w:rsidR="00F31B02">
        <w:rPr>
          <w:sz w:val="24"/>
          <w:szCs w:val="24"/>
        </w:rPr>
        <w:instrText xml:space="preserve"> \* MERGEFORMAT </w:instrText>
      </w:r>
      <w:r w:rsidR="00317602" w:rsidRPr="00F31B02">
        <w:rPr>
          <w:sz w:val="24"/>
          <w:szCs w:val="24"/>
        </w:rPr>
      </w:r>
      <w:r w:rsidR="00317602" w:rsidRPr="00F31B02">
        <w:rPr>
          <w:sz w:val="24"/>
          <w:szCs w:val="24"/>
        </w:rPr>
        <w:fldChar w:fldCharType="separate"/>
      </w:r>
      <w:r w:rsidR="00E3063E">
        <w:rPr>
          <w:sz w:val="24"/>
          <w:szCs w:val="24"/>
        </w:rPr>
        <w:t>47</w:t>
      </w:r>
      <w:r w:rsidR="00317602" w:rsidRPr="00F31B02">
        <w:rPr>
          <w:sz w:val="24"/>
          <w:szCs w:val="24"/>
        </w:rPr>
        <w:fldChar w:fldCharType="end"/>
      </w:r>
      <w:r w:rsidR="00317602" w:rsidRPr="00F31B02">
        <w:rPr>
          <w:sz w:val="24"/>
          <w:szCs w:val="24"/>
        </w:rPr>
        <w:t xml:space="preserve"> punkte numatyta atsakomybė</w:t>
      </w:r>
      <w:r w:rsidR="005F19E9" w:rsidRPr="00F31B02">
        <w:rPr>
          <w:sz w:val="24"/>
          <w:szCs w:val="24"/>
        </w:rPr>
        <w:t xml:space="preserve"> bei Sutarties </w:t>
      </w:r>
      <w:r w:rsidR="005F19E9" w:rsidRPr="00F31B02">
        <w:rPr>
          <w:sz w:val="24"/>
          <w:szCs w:val="24"/>
        </w:rPr>
        <w:fldChar w:fldCharType="begin"/>
      </w:r>
      <w:r w:rsidR="005F19E9" w:rsidRPr="00F31B02">
        <w:rPr>
          <w:sz w:val="24"/>
          <w:szCs w:val="24"/>
        </w:rPr>
        <w:instrText xml:space="preserve"> REF _Ref309153867 \r \h </w:instrText>
      </w:r>
      <w:r w:rsidR="00F31B02">
        <w:rPr>
          <w:sz w:val="24"/>
          <w:szCs w:val="24"/>
        </w:rPr>
        <w:instrText xml:space="preserve"> \* MERGEFORMAT </w:instrText>
      </w:r>
      <w:r w:rsidR="005F19E9" w:rsidRPr="00F31B02">
        <w:rPr>
          <w:sz w:val="24"/>
          <w:szCs w:val="24"/>
        </w:rPr>
      </w:r>
      <w:r w:rsidR="005F19E9" w:rsidRPr="00F31B02">
        <w:rPr>
          <w:sz w:val="24"/>
          <w:szCs w:val="24"/>
        </w:rPr>
        <w:fldChar w:fldCharType="separate"/>
      </w:r>
      <w:r w:rsidR="00E3063E">
        <w:rPr>
          <w:sz w:val="24"/>
          <w:szCs w:val="24"/>
        </w:rPr>
        <w:t>39</w:t>
      </w:r>
      <w:r w:rsidR="005F19E9" w:rsidRPr="00F31B02">
        <w:rPr>
          <w:sz w:val="24"/>
          <w:szCs w:val="24"/>
        </w:rPr>
        <w:fldChar w:fldCharType="end"/>
      </w:r>
      <w:r w:rsidR="005F19E9" w:rsidRPr="00F31B02">
        <w:rPr>
          <w:sz w:val="24"/>
          <w:szCs w:val="24"/>
        </w:rPr>
        <w:t xml:space="preserve"> punkte nustatyti Sutarties nutraukimo pagrindai</w:t>
      </w:r>
      <w:r w:rsidR="00CE47B6" w:rsidRPr="00F31B02">
        <w:rPr>
          <w:sz w:val="24"/>
          <w:szCs w:val="24"/>
        </w:rPr>
        <w:t>.</w:t>
      </w:r>
      <w:bookmarkEnd w:id="777"/>
    </w:p>
    <w:p w14:paraId="745B75E5" w14:textId="71C6A2DB" w:rsidR="00F467EC" w:rsidRPr="009C2D1C" w:rsidRDefault="00BC3ED6" w:rsidP="006B0E31">
      <w:pPr>
        <w:pStyle w:val="paragrafai"/>
        <w:tabs>
          <w:tab w:val="num" w:pos="1418"/>
        </w:tabs>
        <w:ind w:left="1418" w:hanging="851"/>
        <w:rPr>
          <w:sz w:val="24"/>
          <w:szCs w:val="24"/>
        </w:rPr>
      </w:pPr>
      <w:r>
        <w:rPr>
          <w:sz w:val="24"/>
          <w:szCs w:val="24"/>
        </w:rPr>
        <w:t xml:space="preserve">Kai žala Turtui konkretaus Kompensavimo įvykio atveju yra didesnė, kaip </w:t>
      </w:r>
      <w:r w:rsidRPr="5D71CBAC">
        <w:rPr>
          <w:sz w:val="24"/>
          <w:szCs w:val="24"/>
        </w:rPr>
        <w:t>2</w:t>
      </w:r>
      <w:r w:rsidR="666BDD33" w:rsidRPr="5D71CBAC">
        <w:rPr>
          <w:sz w:val="24"/>
          <w:szCs w:val="24"/>
        </w:rPr>
        <w:t xml:space="preserve"> </w:t>
      </w:r>
      <w:r w:rsidRPr="5D71CBAC">
        <w:rPr>
          <w:sz w:val="24"/>
          <w:szCs w:val="24"/>
        </w:rPr>
        <w:t>000</w:t>
      </w:r>
      <w:r>
        <w:rPr>
          <w:sz w:val="24"/>
          <w:szCs w:val="24"/>
        </w:rPr>
        <w:t xml:space="preserve"> (du tūkstančiai) eurų, </w:t>
      </w:r>
      <w:r w:rsidR="00F467EC" w:rsidRPr="00F31B02">
        <w:rPr>
          <w:sz w:val="24"/>
          <w:szCs w:val="24"/>
        </w:rPr>
        <w:t>Valdžios subjektas</w:t>
      </w:r>
      <w:r w:rsidR="00F467EC" w:rsidRPr="009C2D1C">
        <w:rPr>
          <w:sz w:val="24"/>
          <w:szCs w:val="24"/>
        </w:rPr>
        <w:t xml:space="preserve"> per</w:t>
      </w:r>
      <w:r w:rsidR="005B019C" w:rsidRPr="009C2D1C">
        <w:rPr>
          <w:sz w:val="24"/>
          <w:szCs w:val="24"/>
        </w:rPr>
        <w:t xml:space="preserve"> 20 (dvidešimt) dienų</w:t>
      </w:r>
      <w:r w:rsidR="00F467EC" w:rsidRPr="009C2D1C">
        <w:rPr>
          <w:color w:val="FF0000"/>
          <w:sz w:val="24"/>
          <w:szCs w:val="24"/>
        </w:rPr>
        <w:t xml:space="preserve"> </w:t>
      </w:r>
      <w:r w:rsidR="00F467EC" w:rsidRPr="009C2D1C">
        <w:rPr>
          <w:sz w:val="24"/>
          <w:szCs w:val="24"/>
        </w:rPr>
        <w:t>nuo dokumentų, pagrindžiančių patirtus nuostolius ir jų dydį ar būtinumą pratęsti nustatytus terminus, pateikimo Valdžios subjektui, turi priimti motyvuotą sprendimą dėl Kompensavimo įvykio patvirtinimo arba motyvuotą atsisakymą tai padaryti.</w:t>
      </w:r>
      <w:r>
        <w:rPr>
          <w:sz w:val="24"/>
          <w:szCs w:val="24"/>
        </w:rPr>
        <w:t xml:space="preserve"> </w:t>
      </w:r>
    </w:p>
    <w:p w14:paraId="73C6BF82" w14:textId="73EDD192" w:rsidR="00F467EC" w:rsidRPr="009C2D1C" w:rsidRDefault="00F467EC" w:rsidP="006B0E31">
      <w:pPr>
        <w:pStyle w:val="paragrafai"/>
        <w:tabs>
          <w:tab w:val="num" w:pos="1418"/>
        </w:tabs>
        <w:ind w:left="1418" w:hanging="851"/>
        <w:rPr>
          <w:sz w:val="24"/>
          <w:szCs w:val="24"/>
        </w:rPr>
      </w:pPr>
      <w:bookmarkStart w:id="778" w:name="_Ref407782768"/>
      <w:r w:rsidRPr="009C2D1C">
        <w:rPr>
          <w:sz w:val="24"/>
          <w:szCs w:val="24"/>
        </w:rPr>
        <w:t>Patvirtinus Kompensavimo įvykį, Privačiam subjektui kompensuojama</w:t>
      </w:r>
      <w:r w:rsidR="005B019C" w:rsidRPr="009C2D1C">
        <w:rPr>
          <w:sz w:val="24"/>
          <w:szCs w:val="24"/>
        </w:rPr>
        <w:t>:</w:t>
      </w:r>
      <w:bookmarkEnd w:id="778"/>
    </w:p>
    <w:p w14:paraId="2AADDF08" w14:textId="73E09718" w:rsidR="00F467EC" w:rsidRPr="009C2D1C" w:rsidRDefault="00BA6C0F" w:rsidP="006B0E31">
      <w:pPr>
        <w:pStyle w:val="paragrafesraas"/>
        <w:tabs>
          <w:tab w:val="num" w:pos="709"/>
          <w:tab w:val="num" w:pos="1418"/>
          <w:tab w:val="num" w:pos="2268"/>
        </w:tabs>
        <w:ind w:left="1418" w:hanging="851"/>
        <w:rPr>
          <w:sz w:val="24"/>
          <w:szCs w:val="24"/>
        </w:rPr>
      </w:pPr>
      <w:bookmarkStart w:id="779" w:name="_Ref309203968"/>
      <w:r>
        <w:rPr>
          <w:sz w:val="24"/>
          <w:szCs w:val="24"/>
        </w:rPr>
        <w:lastRenderedPageBreak/>
        <w:t>j</w:t>
      </w:r>
      <w:r w:rsidRPr="009C2D1C">
        <w:rPr>
          <w:sz w:val="24"/>
          <w:szCs w:val="24"/>
        </w:rPr>
        <w:t xml:space="preserve">eigu </w:t>
      </w:r>
      <w:r w:rsidR="00F467EC" w:rsidRPr="009C2D1C">
        <w:rPr>
          <w:sz w:val="24"/>
          <w:szCs w:val="24"/>
        </w:rPr>
        <w:t>dėl Kompensavimo įvykio padidėja Investicijos į Turtą – būtinas tokių Investicijų padidėjimas;</w:t>
      </w:r>
      <w:bookmarkEnd w:id="779"/>
    </w:p>
    <w:p w14:paraId="6B51F2AC" w14:textId="1995B9CB" w:rsidR="00F467EC" w:rsidRPr="009C2D1C" w:rsidRDefault="00BA6C0F" w:rsidP="006B0E31">
      <w:pPr>
        <w:pStyle w:val="paragrafesraas"/>
        <w:tabs>
          <w:tab w:val="num" w:pos="709"/>
          <w:tab w:val="num" w:pos="1418"/>
          <w:tab w:val="num" w:pos="2268"/>
        </w:tabs>
        <w:ind w:left="1418" w:hanging="851"/>
        <w:rPr>
          <w:sz w:val="24"/>
          <w:szCs w:val="24"/>
        </w:rPr>
      </w:pPr>
      <w:bookmarkStart w:id="780" w:name="_Hlk140157770"/>
      <w:bookmarkStart w:id="781" w:name="_Ref309204429"/>
      <w:r>
        <w:rPr>
          <w:sz w:val="24"/>
          <w:szCs w:val="24"/>
        </w:rPr>
        <w:t>j</w:t>
      </w:r>
      <w:r w:rsidR="00F467EC" w:rsidRPr="009C2D1C">
        <w:rPr>
          <w:sz w:val="24"/>
          <w:szCs w:val="24"/>
        </w:rPr>
        <w:t xml:space="preserve">eigu dėl Kompensavimo įvykio padidėja Privataus subjekto </w:t>
      </w:r>
      <w:r w:rsidR="006D4EA8">
        <w:rPr>
          <w:sz w:val="24"/>
          <w:szCs w:val="24"/>
        </w:rPr>
        <w:t>S</w:t>
      </w:r>
      <w:r w:rsidR="00F467EC" w:rsidRPr="009C2D1C">
        <w:rPr>
          <w:sz w:val="24"/>
          <w:szCs w:val="24"/>
        </w:rPr>
        <w:t xml:space="preserve">ąnaudos, susijusios su Paslaugų teikimu – būtinas tokių </w:t>
      </w:r>
      <w:r w:rsidR="005E6561">
        <w:rPr>
          <w:sz w:val="24"/>
          <w:szCs w:val="24"/>
        </w:rPr>
        <w:t>S</w:t>
      </w:r>
      <w:r w:rsidR="00F467EC" w:rsidRPr="009C2D1C">
        <w:rPr>
          <w:sz w:val="24"/>
          <w:szCs w:val="24"/>
        </w:rPr>
        <w:t>ąnaudų padidėjimas</w:t>
      </w:r>
      <w:bookmarkEnd w:id="780"/>
      <w:r w:rsidR="00F467EC" w:rsidRPr="009C2D1C">
        <w:rPr>
          <w:sz w:val="24"/>
          <w:szCs w:val="24"/>
        </w:rPr>
        <w:t>.</w:t>
      </w:r>
      <w:bookmarkEnd w:id="781"/>
    </w:p>
    <w:p w14:paraId="79DDF365" w14:textId="0E8EDC37" w:rsidR="00F467EC" w:rsidRPr="00EF7CDF" w:rsidRDefault="00381EB0" w:rsidP="006B0E31">
      <w:pPr>
        <w:pStyle w:val="paragrafai"/>
        <w:tabs>
          <w:tab w:val="num" w:pos="1418"/>
        </w:tabs>
        <w:ind w:left="1418" w:hanging="851"/>
        <w:rPr>
          <w:sz w:val="24"/>
          <w:szCs w:val="24"/>
        </w:rPr>
      </w:pPr>
      <w:r w:rsidRPr="009C2D1C">
        <w:rPr>
          <w:sz w:val="24"/>
          <w:szCs w:val="24"/>
        </w:rPr>
        <w:t xml:space="preserve">Sutarties </w:t>
      </w:r>
      <w:r w:rsidR="005B019C" w:rsidRPr="00553BB9">
        <w:rPr>
          <w:sz w:val="24"/>
          <w:szCs w:val="24"/>
        </w:rPr>
        <w:fldChar w:fldCharType="begin"/>
      </w:r>
      <w:r w:rsidR="005B019C" w:rsidRPr="009C2D1C">
        <w:rPr>
          <w:sz w:val="24"/>
          <w:szCs w:val="24"/>
        </w:rPr>
        <w:instrText xml:space="preserve"> REF _Ref407782768 \r \h </w:instrText>
      </w:r>
      <w:r w:rsidR="00CD020D" w:rsidRPr="009C2D1C">
        <w:rPr>
          <w:sz w:val="24"/>
          <w:szCs w:val="24"/>
        </w:rPr>
        <w:instrText xml:space="preserve"> \* MERGEFORMAT </w:instrText>
      </w:r>
      <w:r w:rsidR="005B019C" w:rsidRPr="00553BB9">
        <w:rPr>
          <w:sz w:val="24"/>
          <w:szCs w:val="24"/>
        </w:rPr>
      </w:r>
      <w:r w:rsidR="005B019C" w:rsidRPr="00553BB9">
        <w:rPr>
          <w:sz w:val="24"/>
          <w:szCs w:val="24"/>
        </w:rPr>
        <w:fldChar w:fldCharType="separate"/>
      </w:r>
      <w:r w:rsidR="00E3063E">
        <w:rPr>
          <w:sz w:val="24"/>
          <w:szCs w:val="24"/>
        </w:rPr>
        <w:t>22.9</w:t>
      </w:r>
      <w:r w:rsidR="005B019C" w:rsidRPr="00553BB9">
        <w:rPr>
          <w:sz w:val="24"/>
          <w:szCs w:val="24"/>
        </w:rPr>
        <w:fldChar w:fldCharType="end"/>
      </w:r>
      <w:r w:rsidR="005B019C" w:rsidRPr="00553BB9">
        <w:rPr>
          <w:sz w:val="24"/>
          <w:szCs w:val="24"/>
        </w:rPr>
        <w:t xml:space="preserve"> </w:t>
      </w:r>
      <w:r w:rsidR="00F467EC" w:rsidRPr="00553BB9">
        <w:rPr>
          <w:sz w:val="24"/>
          <w:szCs w:val="24"/>
        </w:rPr>
        <w:t>p</w:t>
      </w:r>
      <w:r w:rsidR="00DB1465" w:rsidRPr="00214951">
        <w:rPr>
          <w:sz w:val="24"/>
          <w:szCs w:val="24"/>
        </w:rPr>
        <w:t>unkte</w:t>
      </w:r>
      <w:r w:rsidR="00F467EC" w:rsidRPr="00892586">
        <w:rPr>
          <w:sz w:val="24"/>
          <w:szCs w:val="24"/>
        </w:rPr>
        <w:t xml:space="preserve"> </w:t>
      </w:r>
      <w:r w:rsidR="00DB1465" w:rsidRPr="00EF7CDF">
        <w:rPr>
          <w:sz w:val="24"/>
          <w:szCs w:val="24"/>
        </w:rPr>
        <w:t xml:space="preserve">numatyta kompensacija </w:t>
      </w:r>
      <w:r w:rsidR="005B019C" w:rsidRPr="00EF7CDF">
        <w:rPr>
          <w:sz w:val="24"/>
          <w:szCs w:val="24"/>
        </w:rPr>
        <w:t>apskaičiuojama ir mokama vadovaujantis Sutarties</w:t>
      </w:r>
      <w:r w:rsidR="001E62E2">
        <w:rPr>
          <w:sz w:val="24"/>
          <w:szCs w:val="24"/>
        </w:rPr>
        <w:t xml:space="preserve">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E3063E">
        <w:rPr>
          <w:sz w:val="24"/>
          <w:szCs w:val="24"/>
        </w:rPr>
        <w:t>3</w:t>
      </w:r>
      <w:r w:rsidR="001E62E2">
        <w:rPr>
          <w:sz w:val="24"/>
          <w:szCs w:val="24"/>
        </w:rPr>
        <w:fldChar w:fldCharType="end"/>
      </w:r>
      <w:r w:rsidR="005B019C" w:rsidRPr="00EF7CDF">
        <w:rPr>
          <w:sz w:val="24"/>
          <w:szCs w:val="24"/>
        </w:rPr>
        <w:t xml:space="preserve"> </w:t>
      </w:r>
      <w:r w:rsidR="005B019C" w:rsidRPr="00553BB9">
        <w:rPr>
          <w:sz w:val="24"/>
          <w:szCs w:val="24"/>
        </w:rPr>
        <w:t xml:space="preserve">priedu </w:t>
      </w:r>
      <w:r w:rsidR="005B019C" w:rsidRPr="00553BB9">
        <w:rPr>
          <w:i/>
          <w:sz w:val="24"/>
          <w:szCs w:val="24"/>
        </w:rPr>
        <w:t>Atsiskaitymų ir mokėjimų tvarka</w:t>
      </w:r>
      <w:r w:rsidR="00507FD2" w:rsidRPr="00214951">
        <w:rPr>
          <w:sz w:val="24"/>
          <w:szCs w:val="24"/>
        </w:rPr>
        <w:t>.</w:t>
      </w:r>
      <w:r w:rsidR="00DB1465" w:rsidRPr="00892586">
        <w:rPr>
          <w:sz w:val="24"/>
          <w:szCs w:val="24"/>
        </w:rPr>
        <w:t xml:space="preserve"> </w:t>
      </w:r>
    </w:p>
    <w:p w14:paraId="52CF6B3E" w14:textId="0E3FCED7" w:rsidR="00F467EC" w:rsidRPr="00214951" w:rsidRDefault="00F467EC" w:rsidP="006B0E31">
      <w:pPr>
        <w:pStyle w:val="paragrafai"/>
        <w:tabs>
          <w:tab w:val="num" w:pos="1418"/>
        </w:tabs>
        <w:ind w:left="1418" w:hanging="851"/>
        <w:rPr>
          <w:sz w:val="24"/>
          <w:szCs w:val="24"/>
        </w:rPr>
      </w:pPr>
      <w:r w:rsidRPr="00EF7CDF">
        <w:rPr>
          <w:sz w:val="24"/>
          <w:szCs w:val="24"/>
        </w:rPr>
        <w:t xml:space="preserve">Šalys patvirtina bendrą supratimą, kad </w:t>
      </w:r>
      <w:r w:rsidR="009F2E8B" w:rsidRPr="00EF7CDF">
        <w:rPr>
          <w:sz w:val="24"/>
          <w:szCs w:val="24"/>
        </w:rPr>
        <w:t xml:space="preserve">atlikus </w:t>
      </w:r>
      <w:r w:rsidR="008F46A5" w:rsidRPr="00EF7CDF">
        <w:rPr>
          <w:sz w:val="24"/>
          <w:szCs w:val="24"/>
        </w:rPr>
        <w:t>Pa</w:t>
      </w:r>
      <w:r w:rsidR="009F2E8B" w:rsidRPr="00403566">
        <w:rPr>
          <w:sz w:val="24"/>
          <w:szCs w:val="24"/>
        </w:rPr>
        <w:t xml:space="preserve">keitimą arba </w:t>
      </w:r>
      <w:r w:rsidRPr="00721C47">
        <w:rPr>
          <w:sz w:val="24"/>
          <w:szCs w:val="24"/>
        </w:rPr>
        <w:t xml:space="preserve">įgyvendinus teisę dėl </w:t>
      </w:r>
      <w:r w:rsidR="001C03E7" w:rsidRPr="002E10F0">
        <w:rPr>
          <w:sz w:val="24"/>
          <w:szCs w:val="24"/>
        </w:rPr>
        <w:t>P</w:t>
      </w:r>
      <w:r w:rsidRPr="002E10F0">
        <w:rPr>
          <w:sz w:val="24"/>
          <w:szCs w:val="24"/>
        </w:rPr>
        <w:t xml:space="preserve">apildomų darbų ir </w:t>
      </w:r>
      <w:r w:rsidR="005018A2" w:rsidRPr="00972F3A">
        <w:rPr>
          <w:sz w:val="24"/>
          <w:szCs w:val="24"/>
        </w:rPr>
        <w:t>(</w:t>
      </w:r>
      <w:r w:rsidR="005B019C" w:rsidRPr="00210A19">
        <w:rPr>
          <w:sz w:val="24"/>
          <w:szCs w:val="24"/>
        </w:rPr>
        <w:t>ar</w:t>
      </w:r>
      <w:r w:rsidR="005018A2" w:rsidRPr="00210A19">
        <w:rPr>
          <w:sz w:val="24"/>
          <w:szCs w:val="24"/>
        </w:rPr>
        <w:t>)</w:t>
      </w:r>
      <w:r w:rsidR="005B019C" w:rsidRPr="00EE7E58">
        <w:rPr>
          <w:sz w:val="24"/>
          <w:szCs w:val="24"/>
        </w:rPr>
        <w:t xml:space="preserve"> </w:t>
      </w:r>
      <w:r w:rsidRPr="00EE7E58">
        <w:rPr>
          <w:sz w:val="24"/>
          <w:szCs w:val="24"/>
        </w:rPr>
        <w:t xml:space="preserve">paslaugų atlikimo bei apmokėjimo už juos </w:t>
      </w:r>
      <w:r w:rsidR="009F2E8B" w:rsidRPr="00EE7E58">
        <w:rPr>
          <w:sz w:val="24"/>
          <w:szCs w:val="24"/>
        </w:rPr>
        <w:t xml:space="preserve">Sutarties </w:t>
      </w:r>
      <w:r w:rsidR="00ED59FF" w:rsidRPr="00553BB9">
        <w:rPr>
          <w:sz w:val="24"/>
          <w:szCs w:val="24"/>
        </w:rPr>
        <w:fldChar w:fldCharType="begin"/>
      </w:r>
      <w:r w:rsidR="00ED59FF" w:rsidRPr="009C2D1C">
        <w:rPr>
          <w:sz w:val="24"/>
          <w:szCs w:val="24"/>
        </w:rPr>
        <w:instrText xml:space="preserve"> REF _Ref407782831 \r \h </w:instrText>
      </w:r>
      <w:r w:rsidR="00A1226C" w:rsidRPr="009C2D1C">
        <w:rPr>
          <w:sz w:val="24"/>
          <w:szCs w:val="24"/>
        </w:rPr>
        <w:instrText xml:space="preserve"> \* MERGEFORMAT </w:instrText>
      </w:r>
      <w:r w:rsidR="00ED59FF" w:rsidRPr="00553BB9">
        <w:rPr>
          <w:sz w:val="24"/>
          <w:szCs w:val="24"/>
        </w:rPr>
      </w:r>
      <w:r w:rsidR="00ED59FF" w:rsidRPr="00553BB9">
        <w:rPr>
          <w:sz w:val="24"/>
          <w:szCs w:val="24"/>
        </w:rPr>
        <w:fldChar w:fldCharType="separate"/>
      </w:r>
      <w:r w:rsidR="00E3063E">
        <w:rPr>
          <w:sz w:val="24"/>
          <w:szCs w:val="24"/>
        </w:rPr>
        <w:t>16</w:t>
      </w:r>
      <w:r w:rsidR="00ED59FF" w:rsidRPr="00553BB9">
        <w:rPr>
          <w:sz w:val="24"/>
          <w:szCs w:val="24"/>
        </w:rPr>
        <w:fldChar w:fldCharType="end"/>
      </w:r>
      <w:r w:rsidR="009F2E8B" w:rsidRPr="00553BB9">
        <w:rPr>
          <w:sz w:val="24"/>
          <w:szCs w:val="24"/>
        </w:rPr>
        <w:t xml:space="preserve"> ir </w:t>
      </w:r>
      <w:r w:rsidR="00E20B1D" w:rsidRPr="00553BB9">
        <w:rPr>
          <w:sz w:val="24"/>
          <w:szCs w:val="24"/>
        </w:rPr>
        <w:fldChar w:fldCharType="begin"/>
      </w:r>
      <w:r w:rsidR="00E20B1D" w:rsidRPr="009C2D1C">
        <w:rPr>
          <w:sz w:val="24"/>
          <w:szCs w:val="24"/>
        </w:rPr>
        <w:instrText xml:space="preserve"> REF _Ref406573742 \r \h </w:instrText>
      </w:r>
      <w:r w:rsidR="002D5DCF" w:rsidRPr="009C2D1C">
        <w:rPr>
          <w:sz w:val="24"/>
          <w:szCs w:val="24"/>
        </w:rPr>
        <w:instrText xml:space="preserve"> \* MERGEFORMAT </w:instrText>
      </w:r>
      <w:r w:rsidR="00E20B1D" w:rsidRPr="00553BB9">
        <w:rPr>
          <w:sz w:val="24"/>
          <w:szCs w:val="24"/>
        </w:rPr>
      </w:r>
      <w:r w:rsidR="00E20B1D" w:rsidRPr="00553BB9">
        <w:rPr>
          <w:sz w:val="24"/>
          <w:szCs w:val="24"/>
        </w:rPr>
        <w:fldChar w:fldCharType="separate"/>
      </w:r>
      <w:r w:rsidR="00E3063E">
        <w:rPr>
          <w:sz w:val="24"/>
          <w:szCs w:val="24"/>
        </w:rPr>
        <w:t>17</w:t>
      </w:r>
      <w:r w:rsidR="00E20B1D" w:rsidRPr="00553BB9">
        <w:rPr>
          <w:sz w:val="24"/>
          <w:szCs w:val="24"/>
        </w:rPr>
        <w:fldChar w:fldCharType="end"/>
      </w:r>
      <w:r w:rsidR="009F2E8B" w:rsidRPr="00553BB9">
        <w:rPr>
          <w:sz w:val="24"/>
          <w:szCs w:val="24"/>
        </w:rPr>
        <w:t xml:space="preserve"> punktuose</w:t>
      </w:r>
      <w:r w:rsidRPr="00553BB9">
        <w:rPr>
          <w:sz w:val="24"/>
          <w:szCs w:val="24"/>
        </w:rPr>
        <w:t xml:space="preserve"> nustatyta tvarka, papildomos kompensacijos dėl to paties</w:t>
      </w:r>
      <w:r w:rsidR="000D64C1" w:rsidRPr="00553BB9">
        <w:rPr>
          <w:sz w:val="24"/>
          <w:szCs w:val="24"/>
        </w:rPr>
        <w:t xml:space="preserve"> </w:t>
      </w:r>
      <w:r w:rsidR="000D64C1" w:rsidRPr="00214951">
        <w:rPr>
          <w:sz w:val="24"/>
          <w:szCs w:val="24"/>
        </w:rPr>
        <w:t>dalyko</w:t>
      </w:r>
      <w:r w:rsidR="005B019C" w:rsidRPr="00892586">
        <w:rPr>
          <w:sz w:val="24"/>
          <w:szCs w:val="24"/>
        </w:rPr>
        <w:t xml:space="preserve"> </w:t>
      </w:r>
      <w:r w:rsidR="000D64C1" w:rsidRPr="00EF7CDF">
        <w:rPr>
          <w:sz w:val="24"/>
          <w:szCs w:val="24"/>
        </w:rPr>
        <w:t>šiame</w:t>
      </w:r>
      <w:r w:rsidRPr="00EF7CDF">
        <w:rPr>
          <w:sz w:val="24"/>
          <w:szCs w:val="24"/>
        </w:rPr>
        <w:t xml:space="preserve"> </w:t>
      </w:r>
      <w:r w:rsidR="005B019C" w:rsidRPr="00EF7CDF">
        <w:rPr>
          <w:sz w:val="24"/>
          <w:szCs w:val="24"/>
        </w:rPr>
        <w:t xml:space="preserve">Sutarties </w:t>
      </w:r>
      <w:r w:rsidR="005B019C" w:rsidRPr="00553BB9">
        <w:rPr>
          <w:sz w:val="24"/>
          <w:szCs w:val="24"/>
        </w:rPr>
        <w:fldChar w:fldCharType="begin"/>
      </w:r>
      <w:r w:rsidR="005B019C" w:rsidRPr="009C2D1C">
        <w:rPr>
          <w:sz w:val="24"/>
          <w:szCs w:val="24"/>
        </w:rPr>
        <w:instrText xml:space="preserve"> REF _Ref485967493 \r \h </w:instrText>
      </w:r>
      <w:r w:rsidR="005018A2" w:rsidRPr="009C2D1C">
        <w:rPr>
          <w:sz w:val="24"/>
          <w:szCs w:val="24"/>
        </w:rPr>
        <w:instrText xml:space="preserve"> \* MERGEFORMAT </w:instrText>
      </w:r>
      <w:r w:rsidR="005B019C" w:rsidRPr="00553BB9">
        <w:rPr>
          <w:sz w:val="24"/>
          <w:szCs w:val="24"/>
        </w:rPr>
      </w:r>
      <w:r w:rsidR="005B019C" w:rsidRPr="00553BB9">
        <w:rPr>
          <w:sz w:val="24"/>
          <w:szCs w:val="24"/>
        </w:rPr>
        <w:fldChar w:fldCharType="separate"/>
      </w:r>
      <w:r w:rsidR="00E3063E">
        <w:rPr>
          <w:sz w:val="24"/>
          <w:szCs w:val="24"/>
        </w:rPr>
        <w:t>22</w:t>
      </w:r>
      <w:r w:rsidR="005B019C" w:rsidRPr="00553BB9">
        <w:rPr>
          <w:sz w:val="24"/>
          <w:szCs w:val="24"/>
        </w:rPr>
        <w:fldChar w:fldCharType="end"/>
      </w:r>
      <w:r w:rsidR="005B019C" w:rsidRPr="00553BB9">
        <w:rPr>
          <w:sz w:val="24"/>
          <w:szCs w:val="24"/>
        </w:rPr>
        <w:t xml:space="preserve"> </w:t>
      </w:r>
      <w:r w:rsidRPr="00214951">
        <w:rPr>
          <w:sz w:val="24"/>
          <w:szCs w:val="24"/>
        </w:rPr>
        <w:t>punkte nustatyta tvarka Privačiam subjektui nemokamos.</w:t>
      </w:r>
    </w:p>
    <w:p w14:paraId="37AE1494" w14:textId="23097CDB" w:rsidR="00F467EC" w:rsidRPr="00892586" w:rsidRDefault="00DA0B78" w:rsidP="00DA0B78">
      <w:pPr>
        <w:pStyle w:val="paragrafai"/>
        <w:tabs>
          <w:tab w:val="num" w:pos="1418"/>
        </w:tabs>
        <w:ind w:left="1418" w:hanging="851"/>
        <w:rPr>
          <w:sz w:val="24"/>
          <w:szCs w:val="24"/>
        </w:rPr>
      </w:pPr>
      <w:r>
        <w:rPr>
          <w:sz w:val="24"/>
          <w:szCs w:val="24"/>
        </w:rPr>
        <w:t>J</w:t>
      </w:r>
      <w:r w:rsidR="00F467EC" w:rsidRPr="00214951">
        <w:rPr>
          <w:sz w:val="24"/>
          <w:szCs w:val="24"/>
        </w:rPr>
        <w:t xml:space="preserve">eigu Privatus </w:t>
      </w:r>
      <w:r w:rsidR="00F467EC" w:rsidRPr="00892586">
        <w:rPr>
          <w:sz w:val="24"/>
          <w:szCs w:val="24"/>
        </w:rPr>
        <w:t xml:space="preserve">subjektas pranešimą apie </w:t>
      </w:r>
      <w:r w:rsidR="00F467EC" w:rsidRPr="00EF7CDF">
        <w:rPr>
          <w:sz w:val="24"/>
          <w:szCs w:val="24"/>
        </w:rPr>
        <w:t xml:space="preserve">Kompensavimo </w:t>
      </w:r>
      <w:r>
        <w:rPr>
          <w:sz w:val="24"/>
          <w:szCs w:val="24"/>
        </w:rPr>
        <w:t>įvykį pateikia nesilaikydamas</w:t>
      </w:r>
      <w:r w:rsidR="00F467EC" w:rsidRPr="00EF7CDF">
        <w:rPr>
          <w:sz w:val="24"/>
          <w:szCs w:val="24"/>
        </w:rPr>
        <w:t xml:space="preserve"> Sutarties</w:t>
      </w:r>
      <w:r w:rsidR="00F467EC" w:rsidRPr="00553BB9">
        <w:rPr>
          <w:sz w:val="24"/>
          <w:szCs w:val="24"/>
        </w:rPr>
        <w:t> </w:t>
      </w:r>
      <w:r>
        <w:rPr>
          <w:sz w:val="24"/>
          <w:szCs w:val="24"/>
        </w:rPr>
        <w:fldChar w:fldCharType="begin"/>
      </w:r>
      <w:r>
        <w:rPr>
          <w:sz w:val="24"/>
          <w:szCs w:val="24"/>
        </w:rPr>
        <w:instrText xml:space="preserve"> REF _Ref105665598 \r \h </w:instrText>
      </w:r>
      <w:r>
        <w:rPr>
          <w:sz w:val="24"/>
          <w:szCs w:val="24"/>
        </w:rPr>
      </w:r>
      <w:r>
        <w:rPr>
          <w:sz w:val="24"/>
          <w:szCs w:val="24"/>
        </w:rPr>
        <w:fldChar w:fldCharType="separate"/>
      </w:r>
      <w:r w:rsidR="00E3063E">
        <w:rPr>
          <w:sz w:val="24"/>
          <w:szCs w:val="24"/>
        </w:rPr>
        <w:t>22.5</w:t>
      </w:r>
      <w:r>
        <w:rPr>
          <w:sz w:val="24"/>
          <w:szCs w:val="24"/>
        </w:rPr>
        <w:fldChar w:fldCharType="end"/>
      </w:r>
      <w:r w:rsidR="00F27C74">
        <w:rPr>
          <w:sz w:val="24"/>
          <w:szCs w:val="24"/>
        </w:rPr>
        <w:t xml:space="preserve"> </w:t>
      </w:r>
      <w:r w:rsidR="00F467EC" w:rsidRPr="00553BB9">
        <w:rPr>
          <w:sz w:val="24"/>
          <w:szCs w:val="24"/>
        </w:rPr>
        <w:t xml:space="preserve">punkte nustatyto termino, </w:t>
      </w:r>
      <w:r w:rsidR="00C26646" w:rsidRPr="00553BB9">
        <w:rPr>
          <w:sz w:val="24"/>
          <w:szCs w:val="24"/>
        </w:rPr>
        <w:t>išskyrus, kai vėluojama pranešti apie Kompensavimo įvykį dėl objektyvių, nuo Privataus subjekto nepriklausan</w:t>
      </w:r>
      <w:r w:rsidR="00C26646" w:rsidRPr="00214951">
        <w:rPr>
          <w:sz w:val="24"/>
          <w:szCs w:val="24"/>
        </w:rPr>
        <w:t xml:space="preserve">čių aplinkybių ir tokias aplinkybes Privatus subjektas nurodo savo pranešime, </w:t>
      </w:r>
      <w:r w:rsidR="00F467EC" w:rsidRPr="00892586">
        <w:rPr>
          <w:sz w:val="24"/>
          <w:szCs w:val="24"/>
        </w:rPr>
        <w:t>už pavėluotą laikotarpį kompensacija nemokama</w:t>
      </w:r>
      <w:r w:rsidR="00434860">
        <w:rPr>
          <w:sz w:val="24"/>
          <w:szCs w:val="24"/>
        </w:rPr>
        <w:t>.</w:t>
      </w:r>
    </w:p>
    <w:p w14:paraId="2C58429D" w14:textId="4398D4D6" w:rsidR="00F467EC" w:rsidRPr="00553BB9" w:rsidRDefault="00F467EC" w:rsidP="00DA0B78">
      <w:pPr>
        <w:pStyle w:val="paragrafai"/>
        <w:tabs>
          <w:tab w:val="num" w:pos="1418"/>
        </w:tabs>
        <w:ind w:left="1418" w:hanging="851"/>
        <w:rPr>
          <w:sz w:val="24"/>
          <w:szCs w:val="24"/>
        </w:rPr>
      </w:pPr>
      <w:r w:rsidRPr="00892586">
        <w:rPr>
          <w:sz w:val="24"/>
          <w:szCs w:val="24"/>
        </w:rPr>
        <w:t>Bet kokie Šalių nesutarimai dėl Kompensavimo įvykio buvimo, kompen</w:t>
      </w:r>
      <w:r w:rsidRPr="00EF7CDF">
        <w:rPr>
          <w:sz w:val="24"/>
          <w:szCs w:val="24"/>
        </w:rPr>
        <w:t xml:space="preserve">sacijos dydžio ir mokėjimo tvarkos, terminų atidėjimo ir to trukmės, sprendžiami </w:t>
      </w:r>
      <w:r w:rsidR="00980F80" w:rsidRPr="00EF7CDF">
        <w:rPr>
          <w:sz w:val="24"/>
          <w:szCs w:val="24"/>
        </w:rPr>
        <w:t>Sutarties</w:t>
      </w:r>
      <w:r w:rsidR="00AE6D04" w:rsidRPr="00EF7CDF">
        <w:rPr>
          <w:sz w:val="24"/>
          <w:szCs w:val="24"/>
        </w:rPr>
        <w:t xml:space="preserve"> </w:t>
      </w:r>
      <w:r w:rsidR="00AE6D04" w:rsidRPr="00553BB9">
        <w:rPr>
          <w:sz w:val="24"/>
          <w:szCs w:val="24"/>
        </w:rPr>
        <w:fldChar w:fldCharType="begin"/>
      </w:r>
      <w:r w:rsidR="00AE6D04" w:rsidRPr="009C2D1C">
        <w:rPr>
          <w:sz w:val="24"/>
          <w:szCs w:val="24"/>
        </w:rPr>
        <w:instrText xml:space="preserve"> REF _Ref286319572 \r \h </w:instrText>
      </w:r>
      <w:r w:rsidR="009C2D1C">
        <w:rPr>
          <w:sz w:val="24"/>
          <w:szCs w:val="24"/>
        </w:rPr>
        <w:instrText xml:space="preserve"> \* MERGEFORMAT </w:instrText>
      </w:r>
      <w:r w:rsidR="00AE6D04" w:rsidRPr="00553BB9">
        <w:rPr>
          <w:sz w:val="24"/>
          <w:szCs w:val="24"/>
        </w:rPr>
      </w:r>
      <w:r w:rsidR="00AE6D04" w:rsidRPr="00553BB9">
        <w:rPr>
          <w:sz w:val="24"/>
          <w:szCs w:val="24"/>
        </w:rPr>
        <w:fldChar w:fldCharType="separate"/>
      </w:r>
      <w:r w:rsidR="00E3063E">
        <w:rPr>
          <w:sz w:val="24"/>
          <w:szCs w:val="24"/>
        </w:rPr>
        <w:t>52</w:t>
      </w:r>
      <w:r w:rsidR="00AE6D04" w:rsidRPr="00553BB9">
        <w:rPr>
          <w:sz w:val="24"/>
          <w:szCs w:val="24"/>
        </w:rPr>
        <w:fldChar w:fldCharType="end"/>
      </w:r>
      <w:r w:rsidR="00980F80" w:rsidRPr="00553BB9">
        <w:rPr>
          <w:sz w:val="24"/>
          <w:szCs w:val="24"/>
        </w:rPr>
        <w:t xml:space="preserve"> </w:t>
      </w:r>
      <w:r w:rsidRPr="00553BB9">
        <w:rPr>
          <w:sz w:val="24"/>
          <w:szCs w:val="24"/>
        </w:rPr>
        <w:t>punkte nustatyta nesutarimų sprendimo tvarka.</w:t>
      </w:r>
    </w:p>
    <w:p w14:paraId="51005A80" w14:textId="4B0CF164" w:rsidR="006C2106" w:rsidRDefault="006C2106" w:rsidP="00970118">
      <w:pPr>
        <w:pStyle w:val="paragrafai"/>
        <w:tabs>
          <w:tab w:val="num" w:pos="1418"/>
        </w:tabs>
        <w:ind w:left="1418" w:hanging="851"/>
        <w:rPr>
          <w:sz w:val="24"/>
          <w:szCs w:val="24"/>
        </w:rPr>
      </w:pPr>
      <w:r w:rsidRPr="00214951">
        <w:rPr>
          <w:sz w:val="24"/>
          <w:szCs w:val="24"/>
        </w:rPr>
        <w:t>Esant Kompensavimo įvykiui, apie kurį Privatus</w:t>
      </w:r>
      <w:r w:rsidRPr="00892586">
        <w:rPr>
          <w:sz w:val="24"/>
          <w:szCs w:val="24"/>
        </w:rPr>
        <w:t xml:space="preserve"> subjektas pranešimą ir k</w:t>
      </w:r>
      <w:r w:rsidRPr="00EF7CDF">
        <w:rPr>
          <w:sz w:val="24"/>
          <w:szCs w:val="24"/>
        </w:rPr>
        <w:t>ompensavimo įvykį pagrindžiančius dokumentus Valdžios subjektui pateikia laikydamas</w:t>
      </w:r>
      <w:r w:rsidR="00D932E1">
        <w:rPr>
          <w:sz w:val="24"/>
          <w:szCs w:val="24"/>
        </w:rPr>
        <w:t>is</w:t>
      </w:r>
      <w:r w:rsidRPr="00EF7CDF">
        <w:rPr>
          <w:sz w:val="24"/>
          <w:szCs w:val="24"/>
        </w:rPr>
        <w:t xml:space="preserve"> </w:t>
      </w:r>
      <w:r w:rsidR="003C3D5C" w:rsidRPr="00EF7CDF">
        <w:rPr>
          <w:sz w:val="24"/>
          <w:szCs w:val="24"/>
        </w:rPr>
        <w:t xml:space="preserve">Sutarties </w:t>
      </w:r>
      <w:r w:rsidR="00FB0958">
        <w:rPr>
          <w:sz w:val="24"/>
          <w:szCs w:val="24"/>
        </w:rPr>
        <w:fldChar w:fldCharType="begin"/>
      </w:r>
      <w:r w:rsidR="00FB0958">
        <w:rPr>
          <w:sz w:val="24"/>
          <w:szCs w:val="24"/>
        </w:rPr>
        <w:instrText xml:space="preserve"> REF _Ref105665598 \r \h </w:instrText>
      </w:r>
      <w:r w:rsidR="00FB0958">
        <w:rPr>
          <w:sz w:val="24"/>
          <w:szCs w:val="24"/>
        </w:rPr>
      </w:r>
      <w:r w:rsidR="00FB0958">
        <w:rPr>
          <w:sz w:val="24"/>
          <w:szCs w:val="24"/>
        </w:rPr>
        <w:fldChar w:fldCharType="separate"/>
      </w:r>
      <w:r w:rsidR="00E3063E">
        <w:rPr>
          <w:sz w:val="24"/>
          <w:szCs w:val="24"/>
        </w:rPr>
        <w:t>22.5</w:t>
      </w:r>
      <w:r w:rsidR="00FB0958">
        <w:rPr>
          <w:sz w:val="24"/>
          <w:szCs w:val="24"/>
        </w:rPr>
        <w:fldChar w:fldCharType="end"/>
      </w:r>
      <w:r w:rsidR="00FB0958">
        <w:rPr>
          <w:sz w:val="24"/>
          <w:szCs w:val="24"/>
        </w:rPr>
        <w:t xml:space="preserve"> </w:t>
      </w:r>
      <w:r w:rsidRPr="00553BB9">
        <w:rPr>
          <w:sz w:val="24"/>
          <w:szCs w:val="24"/>
        </w:rPr>
        <w:t xml:space="preserve">punkte nustatytų terminų, Privačiam subjektui netaikoma Sutarties </w:t>
      </w:r>
      <w:r w:rsidRPr="00553BB9">
        <w:rPr>
          <w:sz w:val="24"/>
          <w:szCs w:val="24"/>
        </w:rPr>
        <w:fldChar w:fldCharType="begin"/>
      </w:r>
      <w:r w:rsidRPr="009C2D1C">
        <w:rPr>
          <w:sz w:val="24"/>
          <w:szCs w:val="24"/>
        </w:rPr>
        <w:instrText xml:space="preserve"> REF _Ref309153787 \r \h  \* MERGEFORMAT </w:instrText>
      </w:r>
      <w:r w:rsidRPr="00553BB9">
        <w:rPr>
          <w:sz w:val="24"/>
          <w:szCs w:val="24"/>
        </w:rPr>
      </w:r>
      <w:r w:rsidRPr="00553BB9">
        <w:rPr>
          <w:sz w:val="24"/>
          <w:szCs w:val="24"/>
        </w:rPr>
        <w:fldChar w:fldCharType="separate"/>
      </w:r>
      <w:r w:rsidR="00E3063E">
        <w:rPr>
          <w:sz w:val="24"/>
          <w:szCs w:val="24"/>
        </w:rPr>
        <w:t>47</w:t>
      </w:r>
      <w:r w:rsidRPr="00553BB9">
        <w:rPr>
          <w:sz w:val="24"/>
          <w:szCs w:val="24"/>
        </w:rPr>
        <w:fldChar w:fldCharType="end"/>
      </w:r>
      <w:r w:rsidRPr="00553BB9">
        <w:rPr>
          <w:sz w:val="24"/>
          <w:szCs w:val="24"/>
        </w:rPr>
        <w:t xml:space="preserve"> punkte numatyta atsakomybė ir Sutarties </w:t>
      </w:r>
      <w:r w:rsidRPr="00553BB9">
        <w:rPr>
          <w:sz w:val="24"/>
          <w:szCs w:val="24"/>
        </w:rPr>
        <w:fldChar w:fldCharType="begin"/>
      </w:r>
      <w:r w:rsidRPr="009C2D1C">
        <w:rPr>
          <w:sz w:val="24"/>
          <w:szCs w:val="24"/>
        </w:rPr>
        <w:instrText xml:space="preserve"> REF _Ref309153867 \r \h  \* MERGEFORMAT </w:instrText>
      </w:r>
      <w:r w:rsidRPr="00553BB9">
        <w:rPr>
          <w:sz w:val="24"/>
          <w:szCs w:val="24"/>
        </w:rPr>
      </w:r>
      <w:r w:rsidRPr="00553BB9">
        <w:rPr>
          <w:sz w:val="24"/>
          <w:szCs w:val="24"/>
        </w:rPr>
        <w:fldChar w:fldCharType="separate"/>
      </w:r>
      <w:r w:rsidR="00E3063E">
        <w:rPr>
          <w:sz w:val="24"/>
          <w:szCs w:val="24"/>
        </w:rPr>
        <w:t>39</w:t>
      </w:r>
      <w:r w:rsidRPr="00553BB9">
        <w:rPr>
          <w:sz w:val="24"/>
          <w:szCs w:val="24"/>
        </w:rPr>
        <w:fldChar w:fldCharType="end"/>
      </w:r>
      <w:r w:rsidRPr="00553BB9">
        <w:rPr>
          <w:sz w:val="24"/>
          <w:szCs w:val="24"/>
        </w:rPr>
        <w:t xml:space="preserve"> punkte nustatyti Sutarties nutraukimo </w:t>
      </w:r>
      <w:r w:rsidRPr="00144A29">
        <w:rPr>
          <w:sz w:val="24"/>
          <w:szCs w:val="24"/>
        </w:rPr>
        <w:t xml:space="preserve">pagrindai </w:t>
      </w:r>
      <w:r w:rsidR="00DC16EC" w:rsidRPr="00144A29">
        <w:rPr>
          <w:sz w:val="24"/>
          <w:szCs w:val="24"/>
        </w:rPr>
        <w:t xml:space="preserve">(išskyrus </w:t>
      </w:r>
      <w:r w:rsidR="005F19E9" w:rsidRPr="00144A29">
        <w:rPr>
          <w:sz w:val="24"/>
          <w:szCs w:val="24"/>
        </w:rPr>
        <w:t xml:space="preserve">Sutarties </w:t>
      </w:r>
      <w:r w:rsidR="005F19E9" w:rsidRPr="00144A29">
        <w:rPr>
          <w:sz w:val="24"/>
          <w:szCs w:val="24"/>
        </w:rPr>
        <w:fldChar w:fldCharType="begin"/>
      </w:r>
      <w:r w:rsidR="005F19E9" w:rsidRPr="00144A29">
        <w:rPr>
          <w:sz w:val="24"/>
          <w:szCs w:val="24"/>
        </w:rPr>
        <w:instrText xml:space="preserve"> REF _Ref165380892 \r \h  \* MERGEFORMAT </w:instrText>
      </w:r>
      <w:r w:rsidR="005F19E9" w:rsidRPr="00144A29">
        <w:rPr>
          <w:sz w:val="24"/>
          <w:szCs w:val="24"/>
        </w:rPr>
      </w:r>
      <w:r w:rsidR="005F19E9" w:rsidRPr="00144A29">
        <w:rPr>
          <w:sz w:val="24"/>
          <w:szCs w:val="24"/>
        </w:rPr>
        <w:fldChar w:fldCharType="separate"/>
      </w:r>
      <w:r w:rsidR="00E3063E">
        <w:rPr>
          <w:sz w:val="24"/>
          <w:szCs w:val="24"/>
        </w:rPr>
        <w:t>22.7</w:t>
      </w:r>
      <w:r w:rsidR="005F19E9" w:rsidRPr="00144A29">
        <w:rPr>
          <w:sz w:val="24"/>
          <w:szCs w:val="24"/>
        </w:rPr>
        <w:fldChar w:fldCharType="end"/>
      </w:r>
      <w:r w:rsidR="005F19E9" w:rsidRPr="00144A29">
        <w:rPr>
          <w:sz w:val="24"/>
          <w:szCs w:val="24"/>
        </w:rPr>
        <w:t xml:space="preserve"> punkte numatytus atvejus, kai atsakomybė ir Sutarties nutraukimo pagrindai taikomi) </w:t>
      </w:r>
      <w:r w:rsidRPr="00144A29">
        <w:rPr>
          <w:sz w:val="24"/>
          <w:szCs w:val="24"/>
        </w:rPr>
        <w:t>už tą Kompensavimo įvykio trukmės laikotarpį, apie kurį buvo tinkamai pranešta bei pateikti</w:t>
      </w:r>
      <w:r w:rsidRPr="00553BB9">
        <w:rPr>
          <w:sz w:val="24"/>
          <w:szCs w:val="24"/>
        </w:rPr>
        <w:t xml:space="preserve"> </w:t>
      </w:r>
      <w:r w:rsidR="0053057C" w:rsidRPr="00553BB9">
        <w:rPr>
          <w:sz w:val="24"/>
          <w:szCs w:val="24"/>
        </w:rPr>
        <w:t>K</w:t>
      </w:r>
      <w:r w:rsidRPr="00214951">
        <w:rPr>
          <w:sz w:val="24"/>
          <w:szCs w:val="24"/>
        </w:rPr>
        <w:t xml:space="preserve">ompensavimo įvykį pagrindžiantys įrodymai Sutarties </w:t>
      </w:r>
      <w:r w:rsidR="00FB0958">
        <w:rPr>
          <w:sz w:val="24"/>
          <w:szCs w:val="24"/>
        </w:rPr>
        <w:fldChar w:fldCharType="begin"/>
      </w:r>
      <w:r w:rsidR="00FB0958">
        <w:rPr>
          <w:sz w:val="24"/>
          <w:szCs w:val="24"/>
        </w:rPr>
        <w:instrText xml:space="preserve"> REF _Ref105665598 \r \h </w:instrText>
      </w:r>
      <w:r w:rsidR="00FB0958">
        <w:rPr>
          <w:sz w:val="24"/>
          <w:szCs w:val="24"/>
        </w:rPr>
      </w:r>
      <w:r w:rsidR="00FB0958">
        <w:rPr>
          <w:sz w:val="24"/>
          <w:szCs w:val="24"/>
        </w:rPr>
        <w:fldChar w:fldCharType="separate"/>
      </w:r>
      <w:r w:rsidR="00E3063E">
        <w:rPr>
          <w:sz w:val="24"/>
          <w:szCs w:val="24"/>
        </w:rPr>
        <w:t>22.5</w:t>
      </w:r>
      <w:r w:rsidR="00FB0958">
        <w:rPr>
          <w:sz w:val="24"/>
          <w:szCs w:val="24"/>
        </w:rPr>
        <w:fldChar w:fldCharType="end"/>
      </w:r>
      <w:r w:rsidR="00ED59FF" w:rsidRPr="00553BB9">
        <w:rPr>
          <w:sz w:val="24"/>
          <w:szCs w:val="24"/>
        </w:rPr>
        <w:t xml:space="preserve"> </w:t>
      </w:r>
      <w:r w:rsidRPr="00553BB9">
        <w:rPr>
          <w:sz w:val="24"/>
          <w:szCs w:val="24"/>
        </w:rPr>
        <w:t xml:space="preserve">punkte nustatytais terminais. </w:t>
      </w:r>
    </w:p>
    <w:p w14:paraId="668B4A8B" w14:textId="77777777" w:rsidR="000C18CA" w:rsidRPr="00553BB9" w:rsidRDefault="000C18CA" w:rsidP="000C18CA">
      <w:pPr>
        <w:pStyle w:val="paragrafai"/>
        <w:numPr>
          <w:ilvl w:val="0"/>
          <w:numId w:val="0"/>
        </w:numPr>
        <w:tabs>
          <w:tab w:val="num" w:pos="1488"/>
        </w:tabs>
        <w:ind w:left="1418"/>
        <w:rPr>
          <w:sz w:val="24"/>
          <w:szCs w:val="24"/>
        </w:rPr>
      </w:pPr>
    </w:p>
    <w:p w14:paraId="085070F7" w14:textId="52343888" w:rsidR="00F467EC" w:rsidRPr="00214951" w:rsidRDefault="00F467EC" w:rsidP="00735DF5">
      <w:pPr>
        <w:pStyle w:val="Heading1"/>
        <w:tabs>
          <w:tab w:val="num" w:pos="1063"/>
        </w:tabs>
        <w:spacing w:before="0"/>
        <w:ind w:left="1134"/>
      </w:pPr>
      <w:bookmarkStart w:id="782" w:name="_Toc309205536"/>
      <w:bookmarkStart w:id="783" w:name="_Ref284493471"/>
      <w:bookmarkStart w:id="784" w:name="_Toc284496741"/>
      <w:bookmarkStart w:id="785" w:name="_Toc293074461"/>
      <w:bookmarkStart w:id="786" w:name="_Toc297646386"/>
      <w:bookmarkStart w:id="787" w:name="_Toc300049733"/>
      <w:bookmarkStart w:id="788" w:name="_Toc309205537"/>
      <w:bookmarkStart w:id="789" w:name="_Toc92372036"/>
      <w:bookmarkStart w:id="790" w:name="_Toc199256776"/>
      <w:bookmarkEnd w:id="748"/>
      <w:bookmarkEnd w:id="782"/>
      <w:r w:rsidRPr="00214951">
        <w:t>Mokėjimai</w:t>
      </w:r>
      <w:bookmarkEnd w:id="783"/>
      <w:bookmarkEnd w:id="784"/>
      <w:bookmarkEnd w:id="785"/>
      <w:bookmarkEnd w:id="786"/>
      <w:bookmarkEnd w:id="787"/>
      <w:bookmarkEnd w:id="788"/>
      <w:bookmarkEnd w:id="789"/>
      <w:bookmarkEnd w:id="790"/>
    </w:p>
    <w:p w14:paraId="110A6ABB" w14:textId="3F336114" w:rsidR="00F467EC" w:rsidRPr="00892586" w:rsidRDefault="00F467EC" w:rsidP="006B0E31">
      <w:pPr>
        <w:pStyle w:val="Heading2"/>
        <w:tabs>
          <w:tab w:val="num" w:pos="1418"/>
        </w:tabs>
        <w:ind w:left="1418" w:hanging="851"/>
        <w:rPr>
          <w:szCs w:val="24"/>
        </w:rPr>
      </w:pPr>
      <w:bookmarkStart w:id="791" w:name="_Toc284496742"/>
      <w:bookmarkStart w:id="792" w:name="_Ref292957497"/>
      <w:bookmarkStart w:id="793" w:name="_Toc293074462"/>
      <w:bookmarkStart w:id="794" w:name="_Toc297646387"/>
      <w:bookmarkStart w:id="795" w:name="_Toc300049734"/>
      <w:bookmarkStart w:id="796" w:name="_Ref309135459"/>
      <w:bookmarkStart w:id="797" w:name="_Toc309205538"/>
      <w:bookmarkStart w:id="798" w:name="_Ref317601976"/>
      <w:bookmarkStart w:id="799" w:name="_Ref317601990"/>
      <w:bookmarkStart w:id="800" w:name="_Ref485967973"/>
      <w:bookmarkStart w:id="801" w:name="_Ref485967982"/>
      <w:bookmarkStart w:id="802" w:name="_Ref500415975"/>
      <w:bookmarkStart w:id="803" w:name="_Toc92372037"/>
      <w:bookmarkStart w:id="804" w:name="_Toc199256777"/>
      <w:r w:rsidRPr="00892586">
        <w:rPr>
          <w:szCs w:val="24"/>
        </w:rPr>
        <w:t>Mokėjimai ir jų tvarka</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7AD47D9" w14:textId="61E764D3" w:rsidR="00F467EC" w:rsidRPr="00EF7CDF" w:rsidRDefault="00F467EC" w:rsidP="006B0E31">
      <w:pPr>
        <w:pStyle w:val="paragrafai"/>
        <w:tabs>
          <w:tab w:val="num" w:pos="1418"/>
        </w:tabs>
        <w:ind w:left="1418" w:hanging="851"/>
        <w:rPr>
          <w:sz w:val="24"/>
          <w:szCs w:val="24"/>
        </w:rPr>
      </w:pPr>
      <w:bookmarkStart w:id="805" w:name="_Ref291575184"/>
      <w:bookmarkStart w:id="806" w:name="_Ref137521253"/>
      <w:bookmarkStart w:id="807" w:name="_Ref136855400"/>
      <w:r w:rsidRPr="00EF7CDF">
        <w:rPr>
          <w:sz w:val="24"/>
          <w:szCs w:val="24"/>
        </w:rPr>
        <w:t>Privatus subjektas už Sutart</w:t>
      </w:r>
      <w:r w:rsidR="009F1C36" w:rsidRPr="00EF7CDF">
        <w:rPr>
          <w:sz w:val="24"/>
          <w:szCs w:val="24"/>
        </w:rPr>
        <w:t>ies vykdymą gauna tik</w:t>
      </w:r>
      <w:r w:rsidR="004F3017">
        <w:rPr>
          <w:sz w:val="24"/>
          <w:szCs w:val="24"/>
        </w:rPr>
        <w:t xml:space="preserve"> </w:t>
      </w:r>
      <w:proofErr w:type="spellStart"/>
      <w:r w:rsidR="00422767">
        <w:rPr>
          <w:sz w:val="24"/>
          <w:szCs w:val="24"/>
        </w:rPr>
        <w:t>VžPP</w:t>
      </w:r>
      <w:proofErr w:type="spellEnd"/>
      <w:r w:rsidR="00422767">
        <w:rPr>
          <w:sz w:val="24"/>
          <w:szCs w:val="24"/>
        </w:rPr>
        <w:t xml:space="preserve"> mokestį</w:t>
      </w:r>
      <w:r w:rsidR="00AE6D04" w:rsidRPr="00403566">
        <w:rPr>
          <w:sz w:val="24"/>
          <w:szCs w:val="24"/>
        </w:rPr>
        <w:t xml:space="preserve">, kuris apskaičiuojamas ir mokamas Sutarties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E3063E">
        <w:rPr>
          <w:sz w:val="24"/>
          <w:szCs w:val="24"/>
        </w:rPr>
        <w:t>3</w:t>
      </w:r>
      <w:r w:rsidR="001E62E2">
        <w:rPr>
          <w:sz w:val="24"/>
          <w:szCs w:val="24"/>
        </w:rPr>
        <w:fldChar w:fldCharType="end"/>
      </w:r>
      <w:r w:rsidR="008D3E54">
        <w:rPr>
          <w:sz w:val="24"/>
          <w:szCs w:val="24"/>
        </w:rPr>
        <w:t xml:space="preserve"> </w:t>
      </w:r>
      <w:r w:rsidR="00AE6D04" w:rsidRPr="00553BB9">
        <w:rPr>
          <w:sz w:val="24"/>
          <w:szCs w:val="24"/>
        </w:rPr>
        <w:t xml:space="preserve">priede </w:t>
      </w:r>
      <w:r w:rsidR="00AE6D04" w:rsidRPr="00553BB9">
        <w:rPr>
          <w:i/>
          <w:sz w:val="24"/>
          <w:szCs w:val="24"/>
        </w:rPr>
        <w:t>Atsiskaitymų ir mokėjimų tvarka</w:t>
      </w:r>
      <w:r w:rsidR="00AE6D04" w:rsidRPr="00214951">
        <w:rPr>
          <w:sz w:val="24"/>
          <w:szCs w:val="24"/>
        </w:rPr>
        <w:t xml:space="preserve"> nustatyta tvarka</w:t>
      </w:r>
      <w:r w:rsidR="00F15F1E" w:rsidRPr="00892586">
        <w:rPr>
          <w:sz w:val="24"/>
          <w:szCs w:val="24"/>
        </w:rPr>
        <w:t>.</w:t>
      </w:r>
    </w:p>
    <w:p w14:paraId="2DAA275A" w14:textId="6305BA48" w:rsidR="00F467EC" w:rsidRPr="00892586" w:rsidRDefault="00AE6D04" w:rsidP="006B0E31">
      <w:pPr>
        <w:pStyle w:val="paragrafai"/>
        <w:tabs>
          <w:tab w:val="num" w:pos="1418"/>
        </w:tabs>
        <w:ind w:left="1418" w:hanging="851"/>
        <w:rPr>
          <w:sz w:val="24"/>
          <w:szCs w:val="24"/>
        </w:rPr>
      </w:pPr>
      <w:r w:rsidRPr="00EF7CDF">
        <w:rPr>
          <w:sz w:val="24"/>
          <w:szCs w:val="24"/>
        </w:rPr>
        <w:t xml:space="preserve">Privačiam subjektui mokamos sumos sumažinamos arba padidinamos tokiais atvejais ir dydžiais, kurie nurodyti šiame </w:t>
      </w:r>
      <w:r w:rsidR="00CC5445" w:rsidRPr="00553BB9">
        <w:rPr>
          <w:sz w:val="24"/>
          <w:szCs w:val="24"/>
        </w:rPr>
        <w:t xml:space="preserve">Sutarties </w:t>
      </w:r>
      <w:r w:rsidRPr="00553BB9">
        <w:rPr>
          <w:sz w:val="24"/>
          <w:szCs w:val="24"/>
        </w:rPr>
        <w:fldChar w:fldCharType="begin"/>
      </w:r>
      <w:r w:rsidRPr="009C2D1C">
        <w:rPr>
          <w:sz w:val="24"/>
          <w:szCs w:val="24"/>
        </w:rPr>
        <w:instrText xml:space="preserve"> REF _Ref485967982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23</w:t>
      </w:r>
      <w:r w:rsidRPr="00553BB9">
        <w:rPr>
          <w:sz w:val="24"/>
          <w:szCs w:val="24"/>
        </w:rPr>
        <w:fldChar w:fldCharType="end"/>
      </w:r>
      <w:r w:rsidR="00F467EC" w:rsidRPr="00553BB9">
        <w:rPr>
          <w:sz w:val="24"/>
          <w:szCs w:val="24"/>
        </w:rPr>
        <w:t xml:space="preserve"> </w:t>
      </w:r>
      <w:r w:rsidRPr="00553BB9">
        <w:rPr>
          <w:sz w:val="24"/>
          <w:szCs w:val="24"/>
        </w:rPr>
        <w:t xml:space="preserve">punkte ir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E3063E">
        <w:rPr>
          <w:sz w:val="24"/>
          <w:szCs w:val="24"/>
        </w:rPr>
        <w:t>3</w:t>
      </w:r>
      <w:r w:rsidR="001E62E2">
        <w:rPr>
          <w:sz w:val="24"/>
          <w:szCs w:val="24"/>
        </w:rPr>
        <w:fldChar w:fldCharType="end"/>
      </w:r>
      <w:r w:rsidR="001E62E2">
        <w:rPr>
          <w:sz w:val="24"/>
          <w:szCs w:val="24"/>
        </w:rPr>
        <w:t xml:space="preserve"> </w:t>
      </w:r>
      <w:r w:rsidRPr="00553BB9">
        <w:rPr>
          <w:sz w:val="24"/>
          <w:szCs w:val="24"/>
        </w:rPr>
        <w:t xml:space="preserve">priede </w:t>
      </w:r>
      <w:r w:rsidRPr="00553BB9">
        <w:rPr>
          <w:i/>
          <w:sz w:val="24"/>
          <w:szCs w:val="24"/>
        </w:rPr>
        <w:t>Atsiskaitymų ir mok</w:t>
      </w:r>
      <w:r w:rsidR="00F76A0E">
        <w:rPr>
          <w:i/>
          <w:sz w:val="24"/>
          <w:szCs w:val="24"/>
        </w:rPr>
        <w:t>ė</w:t>
      </w:r>
      <w:r w:rsidRPr="00553BB9">
        <w:rPr>
          <w:i/>
          <w:sz w:val="24"/>
          <w:szCs w:val="24"/>
        </w:rPr>
        <w:t>jimų tvarka</w:t>
      </w:r>
      <w:r w:rsidRPr="00214951">
        <w:rPr>
          <w:sz w:val="24"/>
          <w:szCs w:val="24"/>
        </w:rPr>
        <w:t>.</w:t>
      </w:r>
    </w:p>
    <w:p w14:paraId="0F19E743" w14:textId="3675B62B" w:rsidR="00AE6D04" w:rsidRPr="00F76A0E" w:rsidRDefault="00AE6D04" w:rsidP="006B0E31">
      <w:pPr>
        <w:pStyle w:val="paragrafai"/>
        <w:tabs>
          <w:tab w:val="num" w:pos="1418"/>
        </w:tabs>
        <w:ind w:left="1418" w:hanging="851"/>
        <w:rPr>
          <w:sz w:val="24"/>
          <w:szCs w:val="24"/>
        </w:rPr>
      </w:pPr>
      <w:r w:rsidRPr="00EF7CDF">
        <w:rPr>
          <w:sz w:val="24"/>
          <w:szCs w:val="24"/>
        </w:rPr>
        <w:t xml:space="preserve">Iš Valdžios subjekto </w:t>
      </w:r>
      <w:r w:rsidR="00422767">
        <w:rPr>
          <w:sz w:val="24"/>
          <w:szCs w:val="24"/>
        </w:rPr>
        <w:t xml:space="preserve">mokamo </w:t>
      </w:r>
      <w:proofErr w:type="spellStart"/>
      <w:r w:rsidR="00422767">
        <w:rPr>
          <w:sz w:val="24"/>
          <w:szCs w:val="24"/>
        </w:rPr>
        <w:t>VžPP</w:t>
      </w:r>
      <w:proofErr w:type="spellEnd"/>
      <w:r w:rsidR="00422767">
        <w:rPr>
          <w:sz w:val="24"/>
          <w:szCs w:val="24"/>
        </w:rPr>
        <w:t xml:space="preserve"> mokesčio </w:t>
      </w:r>
      <w:r w:rsidRPr="00EF7CDF">
        <w:rPr>
          <w:sz w:val="24"/>
          <w:szCs w:val="24"/>
        </w:rPr>
        <w:t xml:space="preserve">Privačiam subjektui neišskaičiuojami jokie mokesčiai, rinkliavos ar bet kokio pobūdžio kiti mokėjimai, išskyrus </w:t>
      </w:r>
      <w:r w:rsidRPr="00F76A0E">
        <w:rPr>
          <w:sz w:val="24"/>
          <w:szCs w:val="24"/>
        </w:rPr>
        <w:t xml:space="preserve">išskaitas </w:t>
      </w:r>
      <w:r w:rsidR="00F76A0E" w:rsidRPr="00ED22E6">
        <w:rPr>
          <w:sz w:val="24"/>
          <w:szCs w:val="24"/>
        </w:rPr>
        <w:t>nurodytas</w:t>
      </w:r>
      <w:r w:rsidR="00F76A0E" w:rsidRPr="00F76A0E" w:rsidDel="00F76A0E">
        <w:rPr>
          <w:sz w:val="24"/>
          <w:szCs w:val="24"/>
        </w:rPr>
        <w:t xml:space="preserve"> </w:t>
      </w:r>
      <w:r w:rsidR="00F76A0E" w:rsidRPr="00F76A0E">
        <w:rPr>
          <w:sz w:val="24"/>
          <w:szCs w:val="24"/>
        </w:rPr>
        <w:t xml:space="preserve">Sutarties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E3063E">
        <w:rPr>
          <w:sz w:val="24"/>
          <w:szCs w:val="24"/>
        </w:rPr>
        <w:t>3</w:t>
      </w:r>
      <w:r w:rsidR="001E62E2">
        <w:rPr>
          <w:sz w:val="24"/>
          <w:szCs w:val="24"/>
        </w:rPr>
        <w:fldChar w:fldCharType="end"/>
      </w:r>
      <w:r w:rsidR="001E62E2">
        <w:rPr>
          <w:sz w:val="24"/>
          <w:szCs w:val="24"/>
        </w:rPr>
        <w:t xml:space="preserve"> </w:t>
      </w:r>
      <w:r w:rsidR="00F76A0E" w:rsidRPr="00F76A0E">
        <w:rPr>
          <w:sz w:val="24"/>
          <w:szCs w:val="24"/>
        </w:rPr>
        <w:t xml:space="preserve">priede </w:t>
      </w:r>
      <w:r w:rsidR="00F76A0E" w:rsidRPr="00F76A0E">
        <w:rPr>
          <w:i/>
          <w:sz w:val="24"/>
          <w:szCs w:val="24"/>
        </w:rPr>
        <w:t>Atsiskaitymų ir mokėjimų tvarka</w:t>
      </w:r>
      <w:r w:rsidRPr="00F76A0E">
        <w:rPr>
          <w:sz w:val="24"/>
          <w:szCs w:val="24"/>
        </w:rPr>
        <w:t>.</w:t>
      </w:r>
    </w:p>
    <w:p w14:paraId="46CB0B1F" w14:textId="14C9B3A9" w:rsidR="00AE6D04" w:rsidRPr="00ED22E6" w:rsidRDefault="00422767" w:rsidP="006B0E31">
      <w:pPr>
        <w:pStyle w:val="paragrafai"/>
        <w:tabs>
          <w:tab w:val="num" w:pos="1418"/>
        </w:tabs>
        <w:ind w:left="1418" w:hanging="851"/>
        <w:rPr>
          <w:sz w:val="24"/>
          <w:szCs w:val="24"/>
        </w:rPr>
      </w:pPr>
      <w:proofErr w:type="spellStart"/>
      <w:r>
        <w:rPr>
          <w:sz w:val="24"/>
          <w:szCs w:val="24"/>
        </w:rPr>
        <w:t>VžPP</w:t>
      </w:r>
      <w:proofErr w:type="spellEnd"/>
      <w:r>
        <w:rPr>
          <w:sz w:val="24"/>
          <w:szCs w:val="24"/>
        </w:rPr>
        <w:t xml:space="preserve"> mokestis </w:t>
      </w:r>
      <w:r w:rsidR="00AE6D04" w:rsidRPr="00ED22E6">
        <w:rPr>
          <w:sz w:val="24"/>
          <w:szCs w:val="24"/>
        </w:rPr>
        <w:t>ir kiti mokėjimai pagal šią Sutartį apskaičiuojami ir atliekami eurais.</w:t>
      </w:r>
    </w:p>
    <w:p w14:paraId="6807068C" w14:textId="0DBA3B3F" w:rsidR="00AE6D04" w:rsidRPr="00EF7CDF" w:rsidRDefault="00AE6D04" w:rsidP="006B0E31">
      <w:pPr>
        <w:pStyle w:val="paragrafai"/>
        <w:tabs>
          <w:tab w:val="num" w:pos="1418"/>
        </w:tabs>
        <w:ind w:left="1418" w:hanging="851"/>
        <w:rPr>
          <w:sz w:val="24"/>
          <w:szCs w:val="24"/>
        </w:rPr>
      </w:pPr>
      <w:r w:rsidRPr="00EF7CDF">
        <w:rPr>
          <w:sz w:val="24"/>
          <w:szCs w:val="24"/>
        </w:rPr>
        <w:lastRenderedPageBreak/>
        <w:t xml:space="preserve">Šalys patirtina, kad Privatus subjektas turi teisę susitarti su Finansuotoju, kad </w:t>
      </w:r>
      <w:proofErr w:type="spellStart"/>
      <w:r w:rsidR="00422767">
        <w:rPr>
          <w:sz w:val="24"/>
          <w:szCs w:val="24"/>
        </w:rPr>
        <w:t>VžPP</w:t>
      </w:r>
      <w:proofErr w:type="spellEnd"/>
      <w:r w:rsidR="00422767">
        <w:rPr>
          <w:sz w:val="24"/>
          <w:szCs w:val="24"/>
        </w:rPr>
        <w:t xml:space="preserve"> mokestis </w:t>
      </w:r>
      <w:r w:rsidRPr="00EF7CDF">
        <w:rPr>
          <w:sz w:val="24"/>
          <w:szCs w:val="24"/>
        </w:rPr>
        <w:t xml:space="preserve">ar jo dalis būtų sumokama į Finansuotojo banko sąskaitą. Tuo atveju Valdžios subjektas perveda </w:t>
      </w:r>
      <w:proofErr w:type="spellStart"/>
      <w:r w:rsidR="00422767">
        <w:rPr>
          <w:sz w:val="24"/>
          <w:szCs w:val="24"/>
        </w:rPr>
        <w:t>VžPP</w:t>
      </w:r>
      <w:proofErr w:type="spellEnd"/>
      <w:r w:rsidR="00422767">
        <w:rPr>
          <w:sz w:val="24"/>
          <w:szCs w:val="24"/>
        </w:rPr>
        <w:t xml:space="preserve"> mokestį </w:t>
      </w:r>
      <w:r w:rsidRPr="00EF7CDF">
        <w:rPr>
          <w:sz w:val="24"/>
          <w:szCs w:val="24"/>
        </w:rPr>
        <w:t xml:space="preserve">ar jo dalį </w:t>
      </w:r>
      <w:r w:rsidR="00F76A0E" w:rsidRPr="00EF7CDF">
        <w:rPr>
          <w:sz w:val="24"/>
          <w:szCs w:val="24"/>
        </w:rPr>
        <w:t>tiesi</w:t>
      </w:r>
      <w:r w:rsidR="00F76A0E">
        <w:rPr>
          <w:sz w:val="24"/>
          <w:szCs w:val="24"/>
        </w:rPr>
        <w:t>ogiai</w:t>
      </w:r>
      <w:r w:rsidR="00F76A0E" w:rsidRPr="00EF7CDF">
        <w:rPr>
          <w:sz w:val="24"/>
          <w:szCs w:val="24"/>
        </w:rPr>
        <w:t xml:space="preserve"> </w:t>
      </w:r>
      <w:r w:rsidRPr="00EF7CDF">
        <w:rPr>
          <w:sz w:val="24"/>
          <w:szCs w:val="24"/>
        </w:rPr>
        <w:t>į nurodytą Finansuotojo banko sąskaitą.</w:t>
      </w:r>
    </w:p>
    <w:p w14:paraId="5151646A" w14:textId="25D76622" w:rsidR="00AE6D04" w:rsidRPr="00721C47" w:rsidRDefault="00AE6D04" w:rsidP="006B0E31">
      <w:pPr>
        <w:pStyle w:val="paragrafai"/>
        <w:tabs>
          <w:tab w:val="num" w:pos="1418"/>
        </w:tabs>
        <w:ind w:left="1418" w:hanging="851"/>
        <w:rPr>
          <w:sz w:val="24"/>
          <w:szCs w:val="24"/>
        </w:rPr>
      </w:pPr>
      <w:r w:rsidRPr="00EF7CDF">
        <w:rPr>
          <w:sz w:val="24"/>
          <w:szCs w:val="24"/>
        </w:rPr>
        <w:t>Visos išlaidos ir sąnaudos, susijusios su atitinkamos Šalies įsipareigojimų pagal</w:t>
      </w:r>
      <w:r w:rsidRPr="00403566">
        <w:rPr>
          <w:sz w:val="24"/>
          <w:szCs w:val="24"/>
        </w:rPr>
        <w:t xml:space="preserve"> Sutartį vykdymu, tenka atitinkamai Šaliai ir nėra kompensuojamos kitų Šalių sąskaita, išskyrus atvejus, kai Sutartis</w:t>
      </w:r>
      <w:r w:rsidRPr="00721C47">
        <w:rPr>
          <w:sz w:val="24"/>
          <w:szCs w:val="24"/>
        </w:rPr>
        <w:t xml:space="preserve"> aiškiai nustato kitaip.</w:t>
      </w:r>
    </w:p>
    <w:p w14:paraId="5375E5AA" w14:textId="42969F55" w:rsidR="00AE6D04" w:rsidRDefault="00AE6D04" w:rsidP="006B0E31">
      <w:pPr>
        <w:pStyle w:val="paragrafai"/>
        <w:tabs>
          <w:tab w:val="num" w:pos="1418"/>
        </w:tabs>
        <w:ind w:left="1418" w:hanging="851"/>
        <w:rPr>
          <w:sz w:val="24"/>
          <w:szCs w:val="24"/>
        </w:rPr>
      </w:pPr>
      <w:bookmarkStart w:id="808" w:name="_Ref105588349"/>
      <w:r w:rsidRPr="00210A19">
        <w:rPr>
          <w:sz w:val="24"/>
          <w:szCs w:val="24"/>
        </w:rPr>
        <w:t xml:space="preserve">Privatus </w:t>
      </w:r>
      <w:r w:rsidR="00EB729A" w:rsidRPr="00EB729A">
        <w:rPr>
          <w:sz w:val="24"/>
          <w:szCs w:val="24"/>
        </w:rPr>
        <w:t xml:space="preserve">subjektas visas patirtas Komunalinių paslaugų mokesčių sąnaudas, susijusias su Turto sukūrimu, iki (bet neįskaitant) </w:t>
      </w:r>
      <w:r w:rsidR="00EB729A" w:rsidRPr="003E091E">
        <w:rPr>
          <w:sz w:val="24"/>
          <w:szCs w:val="24"/>
        </w:rPr>
        <w:t xml:space="preserve">Objekto </w:t>
      </w:r>
      <w:r w:rsidR="003E091E" w:rsidRPr="003E091E">
        <w:rPr>
          <w:sz w:val="24"/>
          <w:szCs w:val="24"/>
        </w:rPr>
        <w:t xml:space="preserve">eksploatavimo </w:t>
      </w:r>
      <w:r w:rsidR="00EB729A" w:rsidRPr="003E091E">
        <w:rPr>
          <w:sz w:val="24"/>
          <w:szCs w:val="24"/>
        </w:rPr>
        <w:t>pradžios datos apmoka savo lėšom</w:t>
      </w:r>
      <w:r w:rsidR="005F38C0" w:rsidRPr="003E091E">
        <w:rPr>
          <w:sz w:val="24"/>
          <w:szCs w:val="24"/>
        </w:rPr>
        <w:t>is</w:t>
      </w:r>
      <w:r w:rsidRPr="003E091E">
        <w:rPr>
          <w:sz w:val="24"/>
          <w:szCs w:val="24"/>
        </w:rPr>
        <w:t xml:space="preserve">. Nuo </w:t>
      </w:r>
      <w:r w:rsidR="003E091E" w:rsidRPr="0065527A">
        <w:rPr>
          <w:sz w:val="24"/>
          <w:szCs w:val="24"/>
        </w:rPr>
        <w:t>Objekto eksploatacijos</w:t>
      </w:r>
      <w:r w:rsidR="00F76A0E" w:rsidRPr="003E091E">
        <w:rPr>
          <w:sz w:val="24"/>
          <w:szCs w:val="24"/>
        </w:rPr>
        <w:t xml:space="preserve"> </w:t>
      </w:r>
      <w:r w:rsidRPr="003E091E">
        <w:rPr>
          <w:sz w:val="24"/>
          <w:szCs w:val="24"/>
        </w:rPr>
        <w:t>pradžios dat</w:t>
      </w:r>
      <w:r w:rsidR="00042C47" w:rsidRPr="003E091E">
        <w:rPr>
          <w:sz w:val="24"/>
          <w:szCs w:val="24"/>
        </w:rPr>
        <w:t>os</w:t>
      </w:r>
      <w:r w:rsidRPr="003E091E">
        <w:rPr>
          <w:sz w:val="24"/>
          <w:szCs w:val="24"/>
        </w:rPr>
        <w:t xml:space="preserve"> iki Sutarties pabaigos Komunalinių paslaugų mokesčių sąnaudos yra laikomos perleidžiamomis sąnaudomis (angl. </w:t>
      </w:r>
      <w:proofErr w:type="spellStart"/>
      <w:r w:rsidRPr="003E091E">
        <w:rPr>
          <w:i/>
          <w:sz w:val="24"/>
          <w:szCs w:val="24"/>
        </w:rPr>
        <w:t>Pass-through</w:t>
      </w:r>
      <w:proofErr w:type="spellEnd"/>
      <w:r w:rsidRPr="003E091E">
        <w:rPr>
          <w:i/>
          <w:sz w:val="24"/>
          <w:szCs w:val="24"/>
        </w:rPr>
        <w:t xml:space="preserve"> </w:t>
      </w:r>
      <w:proofErr w:type="spellStart"/>
      <w:r w:rsidRPr="003E091E">
        <w:rPr>
          <w:i/>
          <w:sz w:val="24"/>
          <w:szCs w:val="24"/>
        </w:rPr>
        <w:t>costs</w:t>
      </w:r>
      <w:proofErr w:type="spellEnd"/>
      <w:r w:rsidRPr="003E091E">
        <w:rPr>
          <w:sz w:val="24"/>
          <w:szCs w:val="24"/>
        </w:rPr>
        <w:t>) ir jas apmoka</w:t>
      </w:r>
      <w:r w:rsidRPr="00EE7E58">
        <w:rPr>
          <w:sz w:val="24"/>
          <w:szCs w:val="24"/>
        </w:rPr>
        <w:t xml:space="preserve"> Valdžios subjektas pagal faktinius suvartojimo duomenis</w:t>
      </w:r>
      <w:r w:rsidRPr="00F76A0E">
        <w:rPr>
          <w:sz w:val="24"/>
          <w:szCs w:val="24"/>
        </w:rPr>
        <w:t xml:space="preserve"> bei Sutarties</w:t>
      </w:r>
      <w:r w:rsidR="00EF1571">
        <w:rPr>
          <w:sz w:val="24"/>
          <w:szCs w:val="24"/>
        </w:rPr>
        <w:t xml:space="preserve"> </w:t>
      </w:r>
      <w:r w:rsidR="00EF1571">
        <w:rPr>
          <w:sz w:val="24"/>
          <w:szCs w:val="24"/>
        </w:rPr>
        <w:fldChar w:fldCharType="begin"/>
      </w:r>
      <w:r w:rsidR="00EF1571">
        <w:rPr>
          <w:sz w:val="24"/>
          <w:szCs w:val="24"/>
        </w:rPr>
        <w:instrText xml:space="preserve"> REF _Ref110234991 \r \h </w:instrText>
      </w:r>
      <w:r w:rsidR="00EF1571">
        <w:rPr>
          <w:sz w:val="24"/>
          <w:szCs w:val="24"/>
        </w:rPr>
      </w:r>
      <w:r w:rsidR="00EF1571">
        <w:rPr>
          <w:sz w:val="24"/>
          <w:szCs w:val="24"/>
        </w:rPr>
        <w:fldChar w:fldCharType="separate"/>
      </w:r>
      <w:r w:rsidR="00E3063E">
        <w:rPr>
          <w:sz w:val="24"/>
          <w:szCs w:val="24"/>
        </w:rPr>
        <w:t>3</w:t>
      </w:r>
      <w:r w:rsidR="00EF1571">
        <w:rPr>
          <w:sz w:val="24"/>
          <w:szCs w:val="24"/>
        </w:rPr>
        <w:fldChar w:fldCharType="end"/>
      </w:r>
      <w:r w:rsidR="00EF1571">
        <w:rPr>
          <w:sz w:val="24"/>
          <w:szCs w:val="24"/>
        </w:rPr>
        <w:t xml:space="preserve"> </w:t>
      </w:r>
      <w:r w:rsidRPr="00F76A0E">
        <w:rPr>
          <w:sz w:val="24"/>
          <w:szCs w:val="24"/>
        </w:rPr>
        <w:t xml:space="preserve">priede </w:t>
      </w:r>
      <w:r w:rsidRPr="00F76A0E">
        <w:rPr>
          <w:i/>
          <w:sz w:val="24"/>
          <w:szCs w:val="24"/>
        </w:rPr>
        <w:t>Atsiskaitymų ir mokėjimų tvarka</w:t>
      </w:r>
      <w:r w:rsidRPr="00F76A0E">
        <w:rPr>
          <w:sz w:val="24"/>
          <w:szCs w:val="24"/>
        </w:rPr>
        <w:t xml:space="preserve"> nurodyta tvarka. </w:t>
      </w:r>
      <w:bookmarkEnd w:id="808"/>
    </w:p>
    <w:p w14:paraId="5DE15277" w14:textId="78953EEB" w:rsidR="00A5201D" w:rsidRPr="00F76A0E" w:rsidRDefault="00A5201D" w:rsidP="006B0E31">
      <w:pPr>
        <w:pStyle w:val="paragrafai"/>
        <w:tabs>
          <w:tab w:val="num" w:pos="1418"/>
        </w:tabs>
        <w:ind w:left="1418" w:hanging="851"/>
        <w:rPr>
          <w:sz w:val="24"/>
          <w:szCs w:val="24"/>
        </w:rPr>
      </w:pPr>
      <w:r>
        <w:rPr>
          <w:sz w:val="24"/>
          <w:szCs w:val="24"/>
        </w:rPr>
        <w:t>Jeigu vadovaujantis Lietuvos Respublikos savivaldybių infrastruktūros plėtros įstatymu Privačiam subjektui atsiranda prievolė mokėti s</w:t>
      </w:r>
      <w:r w:rsidRPr="00463210">
        <w:rPr>
          <w:sz w:val="24"/>
          <w:szCs w:val="24"/>
        </w:rPr>
        <w:t>avivaldybės infrastruktūros plėtros įmok</w:t>
      </w:r>
      <w:r w:rsidR="77F36D7A" w:rsidRPr="5D71CBAC">
        <w:rPr>
          <w:sz w:val="24"/>
          <w:szCs w:val="24"/>
        </w:rPr>
        <w:t>ą</w:t>
      </w:r>
      <w:r>
        <w:rPr>
          <w:sz w:val="24"/>
          <w:szCs w:val="24"/>
        </w:rPr>
        <w:t xml:space="preserve">, Valdžios subjektas </w:t>
      </w:r>
      <w:r w:rsidRPr="5D71CBAC">
        <w:rPr>
          <w:sz w:val="24"/>
          <w:szCs w:val="24"/>
        </w:rPr>
        <w:t>įs</w:t>
      </w:r>
      <w:r w:rsidR="5857326F" w:rsidRPr="5D71CBAC">
        <w:rPr>
          <w:sz w:val="24"/>
          <w:szCs w:val="24"/>
        </w:rPr>
        <w:t>i</w:t>
      </w:r>
      <w:r w:rsidRPr="5D71CBAC">
        <w:rPr>
          <w:sz w:val="24"/>
          <w:szCs w:val="24"/>
        </w:rPr>
        <w:t>pareigoja</w:t>
      </w:r>
      <w:r>
        <w:rPr>
          <w:sz w:val="24"/>
          <w:szCs w:val="24"/>
        </w:rPr>
        <w:t xml:space="preserve"> bendradarbiauti, kad Privatus subjektas būtų atleistas nuo šios įmokos mokėjimo. Tuo atveju, jeigu Privatus subjektas nebus atleistas nuo s</w:t>
      </w:r>
      <w:r w:rsidRPr="00026F06">
        <w:rPr>
          <w:sz w:val="24"/>
          <w:szCs w:val="24"/>
        </w:rPr>
        <w:t>avivaldybės i</w:t>
      </w:r>
      <w:r>
        <w:rPr>
          <w:sz w:val="24"/>
          <w:szCs w:val="24"/>
        </w:rPr>
        <w:t xml:space="preserve">nfrastruktūros plėtros įmokos mokėjimo, Valdžios subjektas įsipareigoja visiškai atlyginti Privataus subjekto sumokėtą įmoką, kuri neįskaičiuojama į </w:t>
      </w:r>
      <w:proofErr w:type="spellStart"/>
      <w:r w:rsidR="00CF5891">
        <w:rPr>
          <w:sz w:val="24"/>
          <w:szCs w:val="24"/>
        </w:rPr>
        <w:t>VžPP</w:t>
      </w:r>
      <w:proofErr w:type="spellEnd"/>
      <w:r w:rsidR="00CF5891">
        <w:rPr>
          <w:sz w:val="24"/>
          <w:szCs w:val="24"/>
        </w:rPr>
        <w:t xml:space="preserve"> mokestį.</w:t>
      </w:r>
    </w:p>
    <w:p w14:paraId="3B1DF75D" w14:textId="15777DA9" w:rsidR="00AE6D04" w:rsidRDefault="00AE6D04" w:rsidP="006B0E31">
      <w:pPr>
        <w:pStyle w:val="paragrafai"/>
        <w:tabs>
          <w:tab w:val="num" w:pos="1418"/>
        </w:tabs>
        <w:ind w:left="1418" w:hanging="851"/>
        <w:rPr>
          <w:sz w:val="24"/>
          <w:szCs w:val="24"/>
        </w:rPr>
      </w:pPr>
      <w:bookmarkStart w:id="809" w:name="_Ref485969017"/>
      <w:bookmarkStart w:id="810" w:name="_Ref110198983"/>
      <w:bookmarkStart w:id="811" w:name="_Hlk140158839"/>
      <w:r w:rsidRPr="00EF7CDF">
        <w:rPr>
          <w:sz w:val="24"/>
          <w:szCs w:val="24"/>
        </w:rPr>
        <w:t xml:space="preserve">Jeigu dėl Privataus subjekto kaltės Objektas </w:t>
      </w:r>
      <w:r w:rsidR="008935CE">
        <w:rPr>
          <w:sz w:val="24"/>
          <w:szCs w:val="24"/>
        </w:rPr>
        <w:t>ar atskir</w:t>
      </w:r>
      <w:r w:rsidR="00DD7A02">
        <w:rPr>
          <w:sz w:val="24"/>
          <w:szCs w:val="24"/>
        </w:rPr>
        <w:t>as</w:t>
      </w:r>
      <w:r w:rsidR="008935CE">
        <w:rPr>
          <w:sz w:val="24"/>
          <w:szCs w:val="24"/>
        </w:rPr>
        <w:t xml:space="preserve"> Objekto elementas </w:t>
      </w:r>
      <w:r w:rsidRPr="00EF7CDF">
        <w:rPr>
          <w:sz w:val="24"/>
          <w:szCs w:val="24"/>
        </w:rPr>
        <w:t>negali būti naudojamas Paslaugų teikimui ir Valdžios subjekto</w:t>
      </w:r>
      <w:r w:rsidR="00E73979">
        <w:rPr>
          <w:sz w:val="24"/>
          <w:szCs w:val="24"/>
        </w:rPr>
        <w:t xml:space="preserve"> </w:t>
      </w:r>
      <w:r w:rsidRPr="00171C66">
        <w:rPr>
          <w:sz w:val="24"/>
          <w:szCs w:val="24"/>
        </w:rPr>
        <w:t>funkcijų v</w:t>
      </w:r>
      <w:r w:rsidRPr="00EF7CDF">
        <w:rPr>
          <w:sz w:val="24"/>
          <w:szCs w:val="24"/>
        </w:rPr>
        <w:t>ykdymui, t. y. dėl Objekto</w:t>
      </w:r>
      <w:r w:rsidR="00102A52">
        <w:rPr>
          <w:sz w:val="24"/>
          <w:szCs w:val="24"/>
        </w:rPr>
        <w:t xml:space="preserve"> </w:t>
      </w:r>
      <w:r w:rsidR="008935CE">
        <w:rPr>
          <w:sz w:val="24"/>
          <w:szCs w:val="24"/>
        </w:rPr>
        <w:t xml:space="preserve">ar </w:t>
      </w:r>
      <w:r w:rsidR="00DF4603">
        <w:rPr>
          <w:sz w:val="24"/>
          <w:szCs w:val="24"/>
        </w:rPr>
        <w:t xml:space="preserve">konkretaus </w:t>
      </w:r>
      <w:r w:rsidR="008935CE">
        <w:rPr>
          <w:sz w:val="24"/>
          <w:szCs w:val="24"/>
        </w:rPr>
        <w:t>Objekto elemento (-ų)</w:t>
      </w:r>
      <w:r w:rsidRPr="00EF7CDF">
        <w:rPr>
          <w:sz w:val="24"/>
          <w:szCs w:val="24"/>
        </w:rPr>
        <w:t xml:space="preserve"> netinkamumo Priv</w:t>
      </w:r>
      <w:r w:rsidR="00CC5445">
        <w:rPr>
          <w:sz w:val="24"/>
          <w:szCs w:val="24"/>
        </w:rPr>
        <w:t>a</w:t>
      </w:r>
      <w:r w:rsidRPr="00EF7CDF">
        <w:rPr>
          <w:sz w:val="24"/>
          <w:szCs w:val="24"/>
        </w:rPr>
        <w:t>tus subjektas negali teikti Paslaugų, o Valdžios subjekta</w:t>
      </w:r>
      <w:r w:rsidR="00E73979">
        <w:rPr>
          <w:sz w:val="24"/>
          <w:szCs w:val="24"/>
        </w:rPr>
        <w:t>s</w:t>
      </w:r>
      <w:r w:rsidR="00102A52">
        <w:rPr>
          <w:sz w:val="24"/>
          <w:szCs w:val="24"/>
        </w:rPr>
        <w:t xml:space="preserve"> </w:t>
      </w:r>
      <w:r w:rsidRPr="00EF7CDF">
        <w:rPr>
          <w:sz w:val="24"/>
          <w:szCs w:val="24"/>
        </w:rPr>
        <w:t xml:space="preserve"> – vykdyti teisės aktais pavestų funkcijų, Valdžios subjektas</w:t>
      </w:r>
      <w:r w:rsidR="008935CE">
        <w:rPr>
          <w:sz w:val="24"/>
          <w:szCs w:val="24"/>
        </w:rPr>
        <w:t xml:space="preserve"> </w:t>
      </w:r>
      <w:r w:rsidRPr="00EF7CDF">
        <w:rPr>
          <w:sz w:val="24"/>
          <w:szCs w:val="24"/>
        </w:rPr>
        <w:t xml:space="preserve">nemoka </w:t>
      </w:r>
      <w:proofErr w:type="spellStart"/>
      <w:r w:rsidR="003220E5">
        <w:rPr>
          <w:sz w:val="24"/>
          <w:szCs w:val="24"/>
        </w:rPr>
        <w:t>VžPP</w:t>
      </w:r>
      <w:proofErr w:type="spellEnd"/>
      <w:r w:rsidR="003220E5">
        <w:rPr>
          <w:sz w:val="24"/>
          <w:szCs w:val="24"/>
        </w:rPr>
        <w:t xml:space="preserve"> mokesčio </w:t>
      </w:r>
      <w:r w:rsidRPr="00EF7CDF">
        <w:rPr>
          <w:sz w:val="24"/>
          <w:szCs w:val="24"/>
        </w:rPr>
        <w:t xml:space="preserve">už laikotarpį, per kurį </w:t>
      </w:r>
      <w:r w:rsidR="004156C5">
        <w:rPr>
          <w:sz w:val="24"/>
          <w:szCs w:val="24"/>
        </w:rPr>
        <w:t>Objektas ar Objekto eleme</w:t>
      </w:r>
      <w:r w:rsidR="004F3017">
        <w:rPr>
          <w:sz w:val="24"/>
          <w:szCs w:val="24"/>
        </w:rPr>
        <w:t>n</w:t>
      </w:r>
      <w:r w:rsidR="004156C5">
        <w:rPr>
          <w:sz w:val="24"/>
          <w:szCs w:val="24"/>
        </w:rPr>
        <w:t>tas</w:t>
      </w:r>
      <w:r w:rsidR="00344DF4" w:rsidRPr="00403566">
        <w:rPr>
          <w:sz w:val="24"/>
          <w:szCs w:val="24"/>
        </w:rPr>
        <w:t xml:space="preserve"> </w:t>
      </w:r>
      <w:r w:rsidRPr="00721C47">
        <w:rPr>
          <w:sz w:val="24"/>
          <w:szCs w:val="24"/>
        </w:rPr>
        <w:t>negalėjo būti naudojamas Paslaugų teikimui ir Valdžios subjekto t</w:t>
      </w:r>
      <w:r w:rsidR="00344DF4" w:rsidRPr="002E10F0">
        <w:rPr>
          <w:sz w:val="24"/>
          <w:szCs w:val="24"/>
        </w:rPr>
        <w:t>e</w:t>
      </w:r>
      <w:r w:rsidRPr="002E10F0">
        <w:rPr>
          <w:sz w:val="24"/>
          <w:szCs w:val="24"/>
        </w:rPr>
        <w:t xml:space="preserve">isės aktais pavestų funkcijų vykdymui (taikomas principas </w:t>
      </w:r>
      <w:r w:rsidRPr="00210A19">
        <w:rPr>
          <w:i/>
          <w:sz w:val="24"/>
          <w:szCs w:val="24"/>
        </w:rPr>
        <w:t>nulinis tinkamumas – nulinis mokė</w:t>
      </w:r>
      <w:r w:rsidRPr="00EE7E58">
        <w:rPr>
          <w:i/>
          <w:sz w:val="24"/>
          <w:szCs w:val="24"/>
        </w:rPr>
        <w:t>jimas</w:t>
      </w:r>
      <w:r w:rsidRPr="009C2D1C">
        <w:rPr>
          <w:sz w:val="24"/>
          <w:szCs w:val="24"/>
        </w:rPr>
        <w:t xml:space="preserve"> (angl. </w:t>
      </w:r>
      <w:r w:rsidR="00D735E1" w:rsidRPr="009C2D1C">
        <w:rPr>
          <w:i/>
          <w:sz w:val="24"/>
          <w:szCs w:val="24"/>
        </w:rPr>
        <w:t>„</w:t>
      </w:r>
      <w:proofErr w:type="spellStart"/>
      <w:r w:rsidRPr="009C2D1C">
        <w:rPr>
          <w:i/>
          <w:sz w:val="24"/>
          <w:szCs w:val="24"/>
        </w:rPr>
        <w:t>zero</w:t>
      </w:r>
      <w:proofErr w:type="spellEnd"/>
      <w:r w:rsidRPr="009C2D1C">
        <w:rPr>
          <w:i/>
          <w:sz w:val="24"/>
          <w:szCs w:val="24"/>
        </w:rPr>
        <w:t xml:space="preserve"> </w:t>
      </w:r>
      <w:proofErr w:type="spellStart"/>
      <w:r w:rsidRPr="009C2D1C">
        <w:rPr>
          <w:i/>
          <w:sz w:val="24"/>
          <w:szCs w:val="24"/>
        </w:rPr>
        <w:t>availability</w:t>
      </w:r>
      <w:proofErr w:type="spellEnd"/>
      <w:r w:rsidRPr="009C2D1C">
        <w:rPr>
          <w:i/>
          <w:sz w:val="24"/>
          <w:szCs w:val="24"/>
        </w:rPr>
        <w:t xml:space="preserve"> – </w:t>
      </w:r>
      <w:proofErr w:type="spellStart"/>
      <w:r w:rsidRPr="009C2D1C">
        <w:rPr>
          <w:i/>
          <w:sz w:val="24"/>
          <w:szCs w:val="24"/>
        </w:rPr>
        <w:t>zero</w:t>
      </w:r>
      <w:proofErr w:type="spellEnd"/>
      <w:r w:rsidRPr="009C2D1C">
        <w:rPr>
          <w:i/>
          <w:sz w:val="24"/>
          <w:szCs w:val="24"/>
        </w:rPr>
        <w:t xml:space="preserve"> </w:t>
      </w:r>
      <w:proofErr w:type="spellStart"/>
      <w:r w:rsidRPr="009C2D1C">
        <w:rPr>
          <w:i/>
          <w:sz w:val="24"/>
          <w:szCs w:val="24"/>
        </w:rPr>
        <w:t>payment</w:t>
      </w:r>
      <w:proofErr w:type="spellEnd"/>
      <w:r w:rsidRPr="009C2D1C">
        <w:rPr>
          <w:i/>
          <w:sz w:val="24"/>
          <w:szCs w:val="24"/>
        </w:rPr>
        <w:t>“</w:t>
      </w:r>
      <w:r w:rsidRPr="009C2D1C">
        <w:rPr>
          <w:sz w:val="24"/>
          <w:szCs w:val="24"/>
        </w:rPr>
        <w:t xml:space="preserve">). Šalys susitaria ir patvirtinta, kad Sutartyje nurodyti Atleidimo atvejai ir </w:t>
      </w:r>
      <w:r w:rsidR="00D735E1" w:rsidRPr="009C2D1C">
        <w:rPr>
          <w:sz w:val="24"/>
          <w:szCs w:val="24"/>
        </w:rPr>
        <w:t>(</w:t>
      </w:r>
      <w:r w:rsidRPr="009C2D1C">
        <w:rPr>
          <w:sz w:val="24"/>
          <w:szCs w:val="24"/>
        </w:rPr>
        <w:t>ar</w:t>
      </w:r>
      <w:r w:rsidR="00D735E1" w:rsidRPr="009C2D1C">
        <w:rPr>
          <w:sz w:val="24"/>
          <w:szCs w:val="24"/>
        </w:rPr>
        <w:t>)</w:t>
      </w:r>
      <w:r w:rsidRPr="009C2D1C">
        <w:rPr>
          <w:sz w:val="24"/>
          <w:szCs w:val="24"/>
        </w:rPr>
        <w:t xml:space="preserve"> Nenugalimos jėgos atvejai nėra laikomi </w:t>
      </w:r>
      <w:r w:rsidRPr="009C2D1C">
        <w:rPr>
          <w:i/>
          <w:sz w:val="24"/>
          <w:szCs w:val="24"/>
        </w:rPr>
        <w:t>nulinis tinkamumas – nulinis mokėjimas“</w:t>
      </w:r>
      <w:r w:rsidRPr="009C2D1C">
        <w:rPr>
          <w:sz w:val="24"/>
          <w:szCs w:val="24"/>
        </w:rPr>
        <w:t xml:space="preserve"> (angl. „</w:t>
      </w:r>
      <w:proofErr w:type="spellStart"/>
      <w:r w:rsidRPr="009C2D1C">
        <w:rPr>
          <w:sz w:val="24"/>
          <w:szCs w:val="24"/>
        </w:rPr>
        <w:t>zero</w:t>
      </w:r>
      <w:proofErr w:type="spellEnd"/>
      <w:r w:rsidRPr="009C2D1C">
        <w:rPr>
          <w:sz w:val="24"/>
          <w:szCs w:val="24"/>
        </w:rPr>
        <w:t xml:space="preserve"> </w:t>
      </w:r>
      <w:proofErr w:type="spellStart"/>
      <w:r w:rsidRPr="009C2D1C">
        <w:rPr>
          <w:sz w:val="24"/>
          <w:szCs w:val="24"/>
        </w:rPr>
        <w:t>availability</w:t>
      </w:r>
      <w:proofErr w:type="spellEnd"/>
      <w:r w:rsidRPr="009C2D1C">
        <w:rPr>
          <w:sz w:val="24"/>
          <w:szCs w:val="24"/>
        </w:rPr>
        <w:t xml:space="preserve"> – </w:t>
      </w:r>
      <w:proofErr w:type="spellStart"/>
      <w:r w:rsidRPr="009C2D1C">
        <w:rPr>
          <w:sz w:val="24"/>
          <w:szCs w:val="24"/>
        </w:rPr>
        <w:t>zero</w:t>
      </w:r>
      <w:proofErr w:type="spellEnd"/>
      <w:r w:rsidRPr="009C2D1C">
        <w:rPr>
          <w:sz w:val="24"/>
          <w:szCs w:val="24"/>
        </w:rPr>
        <w:t xml:space="preserve"> </w:t>
      </w:r>
      <w:proofErr w:type="spellStart"/>
      <w:r w:rsidRPr="009C2D1C">
        <w:rPr>
          <w:sz w:val="24"/>
          <w:szCs w:val="24"/>
        </w:rPr>
        <w:t>payment</w:t>
      </w:r>
      <w:proofErr w:type="spellEnd"/>
      <w:r w:rsidRPr="009C2D1C">
        <w:rPr>
          <w:sz w:val="24"/>
          <w:szCs w:val="24"/>
        </w:rPr>
        <w:t>“) atvejais.</w:t>
      </w:r>
      <w:bookmarkEnd w:id="809"/>
      <w:r w:rsidRPr="009C2D1C">
        <w:rPr>
          <w:sz w:val="24"/>
          <w:szCs w:val="24"/>
        </w:rPr>
        <w:t xml:space="preserve"> </w:t>
      </w:r>
      <w:r w:rsidR="00A746A0">
        <w:rPr>
          <w:sz w:val="24"/>
          <w:szCs w:val="24"/>
        </w:rPr>
        <w:t xml:space="preserve">Šio Sutarties punkto taikymo tvarka nustatyta Sutarties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E3063E">
        <w:rPr>
          <w:sz w:val="24"/>
          <w:szCs w:val="24"/>
        </w:rPr>
        <w:t>3</w:t>
      </w:r>
      <w:r w:rsidR="00CE3A39">
        <w:rPr>
          <w:sz w:val="24"/>
          <w:szCs w:val="24"/>
        </w:rPr>
        <w:fldChar w:fldCharType="end"/>
      </w:r>
      <w:r w:rsidR="00CE3A39">
        <w:rPr>
          <w:sz w:val="24"/>
          <w:szCs w:val="24"/>
        </w:rPr>
        <w:t xml:space="preserve"> </w:t>
      </w:r>
      <w:r w:rsidR="00A746A0" w:rsidRPr="002B0AAF">
        <w:rPr>
          <w:sz w:val="24"/>
          <w:szCs w:val="24"/>
        </w:rPr>
        <w:t xml:space="preserve">priedo </w:t>
      </w:r>
      <w:r w:rsidR="00A746A0" w:rsidRPr="00F445A4">
        <w:rPr>
          <w:i/>
          <w:sz w:val="24"/>
          <w:szCs w:val="24"/>
        </w:rPr>
        <w:t xml:space="preserve">Atsiskaitymų ir mokėjimų </w:t>
      </w:r>
      <w:r w:rsidR="00A746A0" w:rsidRPr="00C208BD">
        <w:rPr>
          <w:i/>
          <w:sz w:val="24"/>
          <w:szCs w:val="24"/>
        </w:rPr>
        <w:t>tvarka</w:t>
      </w:r>
      <w:r w:rsidR="00A746A0" w:rsidRPr="00C208BD">
        <w:rPr>
          <w:sz w:val="24"/>
          <w:szCs w:val="24"/>
        </w:rPr>
        <w:t xml:space="preserve"> </w:t>
      </w:r>
      <w:r w:rsidR="006210A5">
        <w:rPr>
          <w:sz w:val="24"/>
          <w:szCs w:val="24"/>
        </w:rPr>
        <w:fldChar w:fldCharType="begin"/>
      </w:r>
      <w:r w:rsidR="006210A5">
        <w:rPr>
          <w:sz w:val="24"/>
          <w:szCs w:val="24"/>
        </w:rPr>
        <w:instrText xml:space="preserve"> REF _Ref110198842 \r \h </w:instrText>
      </w:r>
      <w:r w:rsidR="006210A5">
        <w:rPr>
          <w:sz w:val="24"/>
          <w:szCs w:val="24"/>
        </w:rPr>
      </w:r>
      <w:r w:rsidR="006210A5">
        <w:rPr>
          <w:sz w:val="24"/>
          <w:szCs w:val="24"/>
        </w:rPr>
        <w:fldChar w:fldCharType="separate"/>
      </w:r>
      <w:r w:rsidR="00E3063E">
        <w:rPr>
          <w:sz w:val="24"/>
          <w:szCs w:val="24"/>
        </w:rPr>
        <w:t>51</w:t>
      </w:r>
      <w:r w:rsidR="006210A5">
        <w:rPr>
          <w:sz w:val="24"/>
          <w:szCs w:val="24"/>
        </w:rPr>
        <w:fldChar w:fldCharType="end"/>
      </w:r>
      <w:r w:rsidR="00A746A0" w:rsidRPr="00C208BD">
        <w:rPr>
          <w:sz w:val="24"/>
          <w:szCs w:val="24"/>
        </w:rPr>
        <w:t xml:space="preserve"> punkte.</w:t>
      </w:r>
      <w:bookmarkEnd w:id="810"/>
    </w:p>
    <w:bookmarkEnd w:id="811"/>
    <w:p w14:paraId="6742AFC8" w14:textId="7062CAC1" w:rsidR="0086017B" w:rsidRPr="009C2D1C" w:rsidRDefault="0086017B" w:rsidP="006B0E31">
      <w:pPr>
        <w:pStyle w:val="paragrafai"/>
        <w:tabs>
          <w:tab w:val="num" w:pos="1418"/>
        </w:tabs>
        <w:ind w:left="1418" w:hanging="851"/>
        <w:rPr>
          <w:sz w:val="24"/>
          <w:szCs w:val="24"/>
        </w:rPr>
      </w:pPr>
      <w:r w:rsidRPr="00B221A1">
        <w:rPr>
          <w:sz w:val="24"/>
          <w:szCs w:val="24"/>
        </w:rPr>
        <w:t xml:space="preserve">Bet kokie Šalių nesutarimai dėl Sutarties </w:t>
      </w:r>
      <w:r>
        <w:rPr>
          <w:sz w:val="24"/>
          <w:szCs w:val="24"/>
        </w:rPr>
        <w:fldChar w:fldCharType="begin"/>
      </w:r>
      <w:r>
        <w:rPr>
          <w:sz w:val="24"/>
          <w:szCs w:val="24"/>
        </w:rPr>
        <w:instrText xml:space="preserve"> REF _Ref110198983 \r \h </w:instrText>
      </w:r>
      <w:r>
        <w:rPr>
          <w:sz w:val="24"/>
          <w:szCs w:val="24"/>
        </w:rPr>
      </w:r>
      <w:r>
        <w:rPr>
          <w:sz w:val="24"/>
          <w:szCs w:val="24"/>
        </w:rPr>
        <w:fldChar w:fldCharType="separate"/>
      </w:r>
      <w:r w:rsidR="00E3063E">
        <w:rPr>
          <w:sz w:val="24"/>
          <w:szCs w:val="24"/>
        </w:rPr>
        <w:t>23.9</w:t>
      </w:r>
      <w:r>
        <w:rPr>
          <w:sz w:val="24"/>
          <w:szCs w:val="24"/>
        </w:rPr>
        <w:fldChar w:fldCharType="end"/>
      </w:r>
      <w:r w:rsidRPr="00B221A1">
        <w:rPr>
          <w:sz w:val="24"/>
          <w:szCs w:val="24"/>
        </w:rPr>
        <w:t xml:space="preserve"> punkt</w:t>
      </w:r>
      <w:r>
        <w:rPr>
          <w:sz w:val="24"/>
          <w:szCs w:val="24"/>
        </w:rPr>
        <w:t>e</w:t>
      </w:r>
      <w:r w:rsidRPr="00B221A1">
        <w:rPr>
          <w:sz w:val="24"/>
          <w:szCs w:val="24"/>
        </w:rPr>
        <w:t xml:space="preserve"> nurodyto įvykio buvimo ir trukmės, sprendžiami Sutarties </w:t>
      </w:r>
      <w:r w:rsidR="00B442D8">
        <w:rPr>
          <w:sz w:val="24"/>
          <w:szCs w:val="24"/>
        </w:rPr>
        <w:fldChar w:fldCharType="begin"/>
      </w:r>
      <w:r w:rsidR="00B442D8">
        <w:rPr>
          <w:sz w:val="24"/>
          <w:szCs w:val="24"/>
        </w:rPr>
        <w:instrText xml:space="preserve"> REF _Ref286319572 \r \h </w:instrText>
      </w:r>
      <w:r w:rsidR="00B442D8">
        <w:rPr>
          <w:sz w:val="24"/>
          <w:szCs w:val="24"/>
        </w:rPr>
      </w:r>
      <w:r w:rsidR="00B442D8">
        <w:rPr>
          <w:sz w:val="24"/>
          <w:szCs w:val="24"/>
        </w:rPr>
        <w:fldChar w:fldCharType="separate"/>
      </w:r>
      <w:r w:rsidR="00E3063E">
        <w:rPr>
          <w:sz w:val="24"/>
          <w:szCs w:val="24"/>
        </w:rPr>
        <w:t>52</w:t>
      </w:r>
      <w:r w:rsidR="00B442D8">
        <w:rPr>
          <w:sz w:val="24"/>
          <w:szCs w:val="24"/>
        </w:rPr>
        <w:fldChar w:fldCharType="end"/>
      </w:r>
      <w:r w:rsidRPr="00B221A1">
        <w:rPr>
          <w:sz w:val="24"/>
          <w:szCs w:val="24"/>
        </w:rPr>
        <w:t xml:space="preserve"> punkte nustatyta tvarka</w:t>
      </w:r>
    </w:p>
    <w:p w14:paraId="4D3AC17E" w14:textId="4D2FCD07" w:rsidR="00F467EC" w:rsidRPr="00EF7CDF" w:rsidRDefault="003220E5" w:rsidP="00CF13BF">
      <w:pPr>
        <w:pStyle w:val="Heading2"/>
        <w:tabs>
          <w:tab w:val="num" w:pos="1418"/>
        </w:tabs>
        <w:ind w:left="1418" w:hanging="851"/>
        <w:rPr>
          <w:szCs w:val="24"/>
        </w:rPr>
      </w:pPr>
      <w:bookmarkStart w:id="812" w:name="_Toc106200213"/>
      <w:bookmarkStart w:id="813" w:name="_Toc106201860"/>
      <w:bookmarkStart w:id="814" w:name="_Toc106202066"/>
      <w:bookmarkStart w:id="815" w:name="_Toc106202211"/>
      <w:bookmarkStart w:id="816" w:name="_Toc106202378"/>
      <w:bookmarkStart w:id="817" w:name="_Toc106202514"/>
      <w:bookmarkStart w:id="818" w:name="_Toc106203354"/>
      <w:bookmarkStart w:id="819" w:name="_Toc106204642"/>
      <w:bookmarkStart w:id="820" w:name="_Toc106204751"/>
      <w:bookmarkStart w:id="821" w:name="_Toc106204860"/>
      <w:bookmarkStart w:id="822" w:name="_Toc106260754"/>
      <w:bookmarkStart w:id="823" w:name="_Toc106268207"/>
      <w:bookmarkStart w:id="824" w:name="_Toc106336584"/>
      <w:bookmarkStart w:id="825" w:name="_Toc106336897"/>
      <w:bookmarkStart w:id="826" w:name="_Toc106340592"/>
      <w:bookmarkStart w:id="827" w:name="_Toc106342011"/>
      <w:bookmarkStart w:id="828" w:name="_Toc106342938"/>
      <w:bookmarkStart w:id="829" w:name="_Toc106343367"/>
      <w:bookmarkStart w:id="830" w:name="_Ref407110547"/>
      <w:bookmarkStart w:id="831" w:name="_Toc92372038"/>
      <w:bookmarkEnd w:id="805"/>
      <w:bookmarkEnd w:id="806"/>
      <w:bookmarkEnd w:id="807"/>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r>
        <w:rPr>
          <w:iCs/>
          <w:color w:val="0070C0"/>
          <w:szCs w:val="24"/>
        </w:rPr>
        <w:t xml:space="preserve"> </w:t>
      </w:r>
      <w:bookmarkStart w:id="832" w:name="_Ref396480186"/>
      <w:bookmarkStart w:id="833" w:name="_Toc92372039"/>
      <w:bookmarkStart w:id="834" w:name="_Toc199256778"/>
      <w:bookmarkEnd w:id="830"/>
      <w:bookmarkEnd w:id="831"/>
      <w:r w:rsidR="00F467EC" w:rsidRPr="00EF7CDF">
        <w:rPr>
          <w:szCs w:val="24"/>
        </w:rPr>
        <w:t xml:space="preserve">Finansavimo sąlygų </w:t>
      </w:r>
      <w:bookmarkEnd w:id="832"/>
      <w:r w:rsidR="00DA1631" w:rsidRPr="00EF7CDF">
        <w:rPr>
          <w:szCs w:val="24"/>
        </w:rPr>
        <w:t>keitimas</w:t>
      </w:r>
      <w:bookmarkEnd w:id="833"/>
      <w:bookmarkEnd w:id="834"/>
    </w:p>
    <w:p w14:paraId="0D021F47" w14:textId="1D66E505" w:rsidR="00B563B2" w:rsidRPr="002A5F80" w:rsidRDefault="002A5F80" w:rsidP="00144A29">
      <w:pPr>
        <w:pStyle w:val="paragrafai"/>
        <w:ind w:hanging="779"/>
        <w:rPr>
          <w:sz w:val="24"/>
          <w:szCs w:val="24"/>
        </w:rPr>
      </w:pPr>
      <w:bookmarkStart w:id="835" w:name="_Ref165550564"/>
      <w:r w:rsidRPr="002A5F80">
        <w:rPr>
          <w:sz w:val="24"/>
          <w:szCs w:val="24"/>
        </w:rPr>
        <w:t>Privatus subjektas savo įsipareigojimų pagal Sutartį vykdymui privalo naudoti Finansiniame veiklos modelyje numatytą finansavimą, įskaitant finansavimo šaltinius ir finansavimo sąlygas. Privatus subjektas turi teisę keisti Finansiniame veiklos modelyje nurodytus finansavimo šaltinius ar finansavimo sąlygas, jei tai  nedidina Valdžios subjekto įsipareigojimų ir rizikų, įskaitant ir įsipareigojimus Sutarties nutraukimo atvejais</w:t>
      </w:r>
      <w:r w:rsidR="00A866BA">
        <w:rPr>
          <w:sz w:val="24"/>
          <w:szCs w:val="24"/>
        </w:rPr>
        <w:t>, bei jeigu naujas Finansuotojas atitinka Sąlygose jam nustatytus nacionalinio saugumo reikalavimus</w:t>
      </w:r>
      <w:r>
        <w:rPr>
          <w:sz w:val="24"/>
          <w:szCs w:val="24"/>
        </w:rPr>
        <w:t>.</w:t>
      </w:r>
      <w:r w:rsidRPr="002A5F80">
        <w:rPr>
          <w:sz w:val="24"/>
          <w:szCs w:val="24"/>
        </w:rPr>
        <w:t xml:space="preserve">  Tokiam Finansuotojo ar Kito paskolos teikėjo finansavimo šaltinių ir (ar) finansavimo sąlygų keitimui būtinas išankstinis raštiškas Valdžios subjekto sutikimas, kurio Valdžios subjektas negali nepagrįstai neduoti ir neturi teisės atsisakyti jį duoti, jeigu tai nedidina Valdžios subjekto įsipareigojimų ir rizikų</w:t>
      </w:r>
      <w:r w:rsidR="00EA6F87">
        <w:rPr>
          <w:sz w:val="24"/>
          <w:szCs w:val="24"/>
        </w:rPr>
        <w:t xml:space="preserve"> bei toks </w:t>
      </w:r>
      <w:r w:rsidR="00EA6F87">
        <w:rPr>
          <w:sz w:val="24"/>
          <w:szCs w:val="24"/>
        </w:rPr>
        <w:lastRenderedPageBreak/>
        <w:t>pakeitimas atitinka Sąlygose nurodytus nacionalinio saugumo reikalavimus</w:t>
      </w:r>
      <w:r w:rsidRPr="002A5F80">
        <w:rPr>
          <w:sz w:val="24"/>
          <w:szCs w:val="24"/>
        </w:rPr>
        <w:t>.</w:t>
      </w:r>
      <w:r>
        <w:rPr>
          <w:sz w:val="24"/>
          <w:szCs w:val="24"/>
        </w:rPr>
        <w:t xml:space="preserve"> </w:t>
      </w:r>
      <w:r w:rsidRPr="002A5F80">
        <w:rPr>
          <w:sz w:val="24"/>
          <w:szCs w:val="24"/>
        </w:rPr>
        <w:t>Tokį sutikimą arba motyvuotą atsisakymą jį suteikti Valdžios subjektas turi pateikti per 7 (septynias) Darbo dienas nuo prašymo su visa jį pagrindžiančia informacija ir dokumentais pateikimo Valdžios subjektui.</w:t>
      </w:r>
      <w:bookmarkEnd w:id="835"/>
      <w:r w:rsidRPr="002A5F80">
        <w:rPr>
          <w:sz w:val="24"/>
          <w:szCs w:val="24"/>
        </w:rPr>
        <w:t xml:space="preserve"> </w:t>
      </w:r>
    </w:p>
    <w:p w14:paraId="784E2F68" w14:textId="77777777" w:rsidR="00180DEA" w:rsidRPr="00EF7CDF" w:rsidRDefault="00180DEA" w:rsidP="00735DF5">
      <w:pPr>
        <w:pStyle w:val="paragrafai"/>
        <w:numPr>
          <w:ilvl w:val="0"/>
          <w:numId w:val="0"/>
        </w:numPr>
        <w:tabs>
          <w:tab w:val="num" w:pos="1063"/>
        </w:tabs>
        <w:spacing w:after="0" w:line="240" w:lineRule="auto"/>
        <w:ind w:left="1134"/>
        <w:rPr>
          <w:sz w:val="24"/>
          <w:szCs w:val="24"/>
        </w:rPr>
      </w:pPr>
    </w:p>
    <w:p w14:paraId="63C9C012" w14:textId="2A92B8F2" w:rsidR="00F467EC" w:rsidRPr="00EF7CDF" w:rsidRDefault="00F467EC" w:rsidP="00735DF5">
      <w:pPr>
        <w:pStyle w:val="Heading1"/>
        <w:tabs>
          <w:tab w:val="num" w:pos="1063"/>
        </w:tabs>
        <w:spacing w:before="0"/>
        <w:ind w:left="1134"/>
      </w:pPr>
      <w:bookmarkStart w:id="836" w:name="_Toc137437146"/>
      <w:bookmarkStart w:id="837" w:name="_Ref140555868"/>
      <w:bookmarkStart w:id="838" w:name="_Toc141511367"/>
      <w:bookmarkStart w:id="839" w:name="_Toc284496755"/>
      <w:bookmarkStart w:id="840" w:name="_Toc293074463"/>
      <w:bookmarkStart w:id="841" w:name="_Toc297646388"/>
      <w:bookmarkStart w:id="842" w:name="_Toc300049735"/>
      <w:bookmarkStart w:id="843" w:name="_Toc309205539"/>
      <w:bookmarkStart w:id="844" w:name="_Toc92372040"/>
      <w:bookmarkStart w:id="845" w:name="_Toc199256779"/>
      <w:bookmarkEnd w:id="836"/>
      <w:r w:rsidRPr="00EF7CDF">
        <w:t>Įsipareigojimų vykdymo kontrolė</w:t>
      </w:r>
      <w:bookmarkEnd w:id="837"/>
      <w:bookmarkEnd w:id="838"/>
      <w:bookmarkEnd w:id="839"/>
      <w:bookmarkEnd w:id="840"/>
      <w:bookmarkEnd w:id="841"/>
      <w:bookmarkEnd w:id="842"/>
      <w:bookmarkEnd w:id="843"/>
      <w:bookmarkEnd w:id="844"/>
      <w:bookmarkEnd w:id="845"/>
    </w:p>
    <w:p w14:paraId="4DDA590A" w14:textId="06DAD9F3" w:rsidR="00F467EC" w:rsidRPr="00EF7CDF" w:rsidRDefault="00F467EC" w:rsidP="00CF13BF">
      <w:pPr>
        <w:pStyle w:val="Heading2"/>
        <w:tabs>
          <w:tab w:val="num" w:pos="1418"/>
        </w:tabs>
        <w:ind w:left="1418" w:hanging="851"/>
        <w:rPr>
          <w:szCs w:val="24"/>
        </w:rPr>
      </w:pPr>
      <w:bookmarkStart w:id="846" w:name="_Ref283653423"/>
      <w:bookmarkStart w:id="847" w:name="_Toc284496756"/>
      <w:bookmarkStart w:id="848" w:name="_Toc293074464"/>
      <w:bookmarkStart w:id="849" w:name="_Toc297646389"/>
      <w:bookmarkStart w:id="850" w:name="_Toc300049736"/>
      <w:bookmarkStart w:id="851" w:name="_Toc309205540"/>
      <w:bookmarkStart w:id="852" w:name="_Toc92372041"/>
      <w:bookmarkStart w:id="853" w:name="_Toc199256780"/>
      <w:r w:rsidRPr="00EF7CDF">
        <w:rPr>
          <w:szCs w:val="24"/>
        </w:rPr>
        <w:t>Valdžios subjekto teisė kontroliuoti</w:t>
      </w:r>
      <w:bookmarkEnd w:id="846"/>
      <w:bookmarkEnd w:id="847"/>
      <w:bookmarkEnd w:id="848"/>
      <w:bookmarkEnd w:id="849"/>
      <w:bookmarkEnd w:id="850"/>
      <w:bookmarkEnd w:id="851"/>
      <w:bookmarkEnd w:id="852"/>
      <w:bookmarkEnd w:id="853"/>
    </w:p>
    <w:p w14:paraId="4C96C10E" w14:textId="72FFD433" w:rsidR="00F467EC" w:rsidRPr="00210A19" w:rsidRDefault="00F467EC" w:rsidP="00CF13BF">
      <w:pPr>
        <w:pStyle w:val="paragrafai"/>
        <w:tabs>
          <w:tab w:val="num" w:pos="1418"/>
        </w:tabs>
        <w:ind w:left="1418" w:hanging="851"/>
        <w:rPr>
          <w:sz w:val="24"/>
          <w:szCs w:val="24"/>
        </w:rPr>
      </w:pPr>
      <w:bookmarkStart w:id="854" w:name="_Toc284496757"/>
      <w:r w:rsidRPr="00403566">
        <w:rPr>
          <w:sz w:val="24"/>
          <w:szCs w:val="24"/>
        </w:rPr>
        <w:t>Valdžios subjektas turi teisę kontroliuoti, kaip Privatus subjektas vykdo įsipareigojimus pagal Sutartį, įskaitant teisę savo pasirinktomis priemonėmis ir są</w:t>
      </w:r>
      <w:r w:rsidR="00BA79E5" w:rsidRPr="00721C47">
        <w:rPr>
          <w:sz w:val="24"/>
          <w:szCs w:val="24"/>
        </w:rPr>
        <w:t>skaita</w:t>
      </w:r>
      <w:r w:rsidRPr="002E10F0">
        <w:rPr>
          <w:sz w:val="24"/>
          <w:szCs w:val="24"/>
        </w:rPr>
        <w:t xml:space="preserve"> Sutartyje nu</w:t>
      </w:r>
      <w:r w:rsidR="0006204A" w:rsidRPr="002E10F0">
        <w:rPr>
          <w:sz w:val="24"/>
          <w:szCs w:val="24"/>
        </w:rPr>
        <w:t>st</w:t>
      </w:r>
      <w:r w:rsidRPr="00972F3A">
        <w:rPr>
          <w:sz w:val="24"/>
          <w:szCs w:val="24"/>
        </w:rPr>
        <w:t xml:space="preserve">atyta </w:t>
      </w:r>
      <w:r w:rsidR="00D33B04" w:rsidRPr="00210A19">
        <w:rPr>
          <w:sz w:val="24"/>
          <w:szCs w:val="24"/>
        </w:rPr>
        <w:t xml:space="preserve">tvarka </w:t>
      </w:r>
      <w:r w:rsidRPr="00210A19">
        <w:rPr>
          <w:sz w:val="24"/>
          <w:szCs w:val="24"/>
        </w:rPr>
        <w:t>tikrinti:</w:t>
      </w:r>
      <w:bookmarkEnd w:id="854"/>
    </w:p>
    <w:p w14:paraId="3B19A111" w14:textId="1256AA79" w:rsidR="00342974" w:rsidRPr="00553BB9" w:rsidRDefault="00342974" w:rsidP="00CF13BF">
      <w:pPr>
        <w:pStyle w:val="paragrafesraas"/>
        <w:tabs>
          <w:tab w:val="num" w:pos="1418"/>
          <w:tab w:val="num" w:pos="2268"/>
        </w:tabs>
        <w:ind w:left="2268" w:hanging="851"/>
        <w:rPr>
          <w:sz w:val="24"/>
          <w:szCs w:val="24"/>
        </w:rPr>
      </w:pPr>
      <w:r w:rsidRPr="00EE7E58">
        <w:rPr>
          <w:sz w:val="24"/>
          <w:szCs w:val="24"/>
        </w:rPr>
        <w:t xml:space="preserve">Privataus subjekto Sutarties </w:t>
      </w:r>
      <w:r w:rsidR="00805038">
        <w:rPr>
          <w:sz w:val="24"/>
          <w:szCs w:val="24"/>
        </w:rPr>
        <w:fldChar w:fldCharType="begin"/>
      </w:r>
      <w:r w:rsidR="00805038">
        <w:rPr>
          <w:sz w:val="24"/>
          <w:szCs w:val="24"/>
        </w:rPr>
        <w:instrText xml:space="preserve"> REF _Ref407783091 \r \h </w:instrText>
      </w:r>
      <w:r w:rsidR="00805038">
        <w:rPr>
          <w:sz w:val="24"/>
          <w:szCs w:val="24"/>
        </w:rPr>
      </w:r>
      <w:r w:rsidR="00805038">
        <w:rPr>
          <w:sz w:val="24"/>
          <w:szCs w:val="24"/>
        </w:rPr>
        <w:fldChar w:fldCharType="separate"/>
      </w:r>
      <w:r w:rsidR="00E3063E">
        <w:rPr>
          <w:sz w:val="24"/>
          <w:szCs w:val="24"/>
        </w:rPr>
        <w:t>9.8</w:t>
      </w:r>
      <w:r w:rsidR="00805038">
        <w:rPr>
          <w:sz w:val="24"/>
          <w:szCs w:val="24"/>
        </w:rPr>
        <w:fldChar w:fldCharType="end"/>
      </w:r>
      <w:r w:rsidR="003220E5">
        <w:rPr>
          <w:sz w:val="24"/>
          <w:szCs w:val="24"/>
        </w:rPr>
        <w:t xml:space="preserve"> </w:t>
      </w:r>
      <w:r w:rsidRPr="00553BB9">
        <w:rPr>
          <w:sz w:val="24"/>
          <w:szCs w:val="24"/>
        </w:rPr>
        <w:t xml:space="preserve">punkte nustatyta tvarka atliekamų Darbų vykdymą; </w:t>
      </w:r>
    </w:p>
    <w:p w14:paraId="147073C4" w14:textId="5186CAA9" w:rsidR="00F467EC" w:rsidRPr="00EF7CDF" w:rsidRDefault="00F467EC" w:rsidP="00CF13BF">
      <w:pPr>
        <w:pStyle w:val="paragrafesraas"/>
        <w:tabs>
          <w:tab w:val="num" w:pos="1418"/>
          <w:tab w:val="num" w:pos="2268"/>
        </w:tabs>
        <w:ind w:left="2268" w:hanging="851"/>
        <w:rPr>
          <w:sz w:val="24"/>
          <w:szCs w:val="24"/>
        </w:rPr>
      </w:pPr>
      <w:r w:rsidRPr="00214951">
        <w:rPr>
          <w:sz w:val="24"/>
          <w:szCs w:val="24"/>
        </w:rPr>
        <w:t xml:space="preserve">Privataus subjekto </w:t>
      </w:r>
      <w:r w:rsidR="00422E49" w:rsidRPr="00892586">
        <w:rPr>
          <w:sz w:val="24"/>
          <w:szCs w:val="24"/>
        </w:rPr>
        <w:t>t</w:t>
      </w:r>
      <w:r w:rsidRPr="00EF7CDF">
        <w:rPr>
          <w:sz w:val="24"/>
          <w:szCs w:val="24"/>
        </w:rPr>
        <w:t>urtą, bei visų pagal Sutartį Privataus subjekto prisiimtų pareigų vykdymą;</w:t>
      </w:r>
    </w:p>
    <w:p w14:paraId="3915DE40" w14:textId="4FF1A515" w:rsidR="00F467EC" w:rsidRPr="001A476A" w:rsidRDefault="00F467EC" w:rsidP="001A476A">
      <w:pPr>
        <w:pStyle w:val="paragrafesraas"/>
        <w:tabs>
          <w:tab w:val="num" w:pos="1418"/>
          <w:tab w:val="num" w:pos="2268"/>
        </w:tabs>
        <w:ind w:left="2268" w:hanging="851"/>
        <w:rPr>
          <w:sz w:val="24"/>
          <w:szCs w:val="24"/>
        </w:rPr>
      </w:pPr>
      <w:r w:rsidRPr="00EF7CDF">
        <w:rPr>
          <w:sz w:val="24"/>
          <w:szCs w:val="24"/>
        </w:rPr>
        <w:t>Privataus subjekto veiklos atitikimą Sutart</w:t>
      </w:r>
      <w:r w:rsidR="005D505E">
        <w:rPr>
          <w:sz w:val="24"/>
          <w:szCs w:val="24"/>
        </w:rPr>
        <w:t>yje ir jos prieduose</w:t>
      </w:r>
      <w:r w:rsidRPr="00553BB9">
        <w:rPr>
          <w:sz w:val="24"/>
          <w:szCs w:val="24"/>
        </w:rPr>
        <w:t xml:space="preserve"> </w:t>
      </w:r>
      <w:r w:rsidR="00CB30E5">
        <w:rPr>
          <w:sz w:val="24"/>
          <w:szCs w:val="24"/>
        </w:rPr>
        <w:t>nustatytiems</w:t>
      </w:r>
      <w:r w:rsidR="00CB30E5" w:rsidRPr="00553BB9">
        <w:rPr>
          <w:sz w:val="24"/>
          <w:szCs w:val="24"/>
        </w:rPr>
        <w:t xml:space="preserve"> </w:t>
      </w:r>
      <w:r w:rsidRPr="00553BB9">
        <w:rPr>
          <w:sz w:val="24"/>
          <w:szCs w:val="24"/>
        </w:rPr>
        <w:t>reikalavimams</w:t>
      </w:r>
      <w:r w:rsidR="001A476A">
        <w:rPr>
          <w:sz w:val="24"/>
          <w:szCs w:val="24"/>
        </w:rPr>
        <w:t>.</w:t>
      </w:r>
    </w:p>
    <w:p w14:paraId="16FC11FF" w14:textId="1BDC2EA8" w:rsidR="00F467EC" w:rsidRPr="002E10F0" w:rsidRDefault="00F467EC" w:rsidP="00CF13BF">
      <w:pPr>
        <w:pStyle w:val="paragrafai"/>
        <w:tabs>
          <w:tab w:val="num" w:pos="1418"/>
        </w:tabs>
        <w:ind w:left="1418" w:hanging="851"/>
        <w:rPr>
          <w:sz w:val="24"/>
          <w:szCs w:val="24"/>
        </w:rPr>
      </w:pPr>
      <w:bookmarkStart w:id="855" w:name="_Toc284496758"/>
      <w:r w:rsidRPr="00214951">
        <w:rPr>
          <w:sz w:val="24"/>
          <w:szCs w:val="24"/>
        </w:rPr>
        <w:t xml:space="preserve">Valdžios subjektui įgyvendinant savo teises tikrinti </w:t>
      </w:r>
      <w:r w:rsidRPr="00892586">
        <w:rPr>
          <w:sz w:val="24"/>
          <w:szCs w:val="24"/>
        </w:rPr>
        <w:t>ir kontroliuoti Privataus</w:t>
      </w:r>
      <w:r w:rsidRPr="00EF7CDF">
        <w:rPr>
          <w:sz w:val="24"/>
          <w:szCs w:val="24"/>
        </w:rPr>
        <w:t xml:space="preserve"> subjekto veiklą, Privatus subjektas privalo su Valdžios subjektu ar jo įgaliotais atstovais visapusiškai bendradarbiauti, suderintu laiku leisti ir sudaryti jiems galimybes susipažinti su dokumentais, apžiūrėti </w:t>
      </w:r>
      <w:r w:rsidR="00B877DA" w:rsidRPr="00EF7CDF">
        <w:rPr>
          <w:sz w:val="24"/>
          <w:szCs w:val="24"/>
        </w:rPr>
        <w:t xml:space="preserve">Turtą, </w:t>
      </w:r>
      <w:r w:rsidRPr="00EF7CDF">
        <w:rPr>
          <w:sz w:val="24"/>
          <w:szCs w:val="24"/>
        </w:rPr>
        <w:t>patalpas</w:t>
      </w:r>
      <w:r w:rsidR="004C60D3">
        <w:rPr>
          <w:sz w:val="24"/>
          <w:szCs w:val="24"/>
        </w:rPr>
        <w:t>,</w:t>
      </w:r>
      <w:r w:rsidRPr="00EF7CDF">
        <w:rPr>
          <w:sz w:val="24"/>
          <w:szCs w:val="24"/>
        </w:rPr>
        <w:t xml:space="preserve"> vietą, kur vykdoma veikla,</w:t>
      </w:r>
      <w:r w:rsidRPr="00403566">
        <w:rPr>
          <w:sz w:val="24"/>
          <w:szCs w:val="24"/>
        </w:rPr>
        <w:t xml:space="preserve"> susijusi su</w:t>
      </w:r>
      <w:r w:rsidR="00342974" w:rsidRPr="00721C47">
        <w:rPr>
          <w:sz w:val="24"/>
          <w:szCs w:val="24"/>
        </w:rPr>
        <w:t xml:space="preserve"> Darbų atlikimu ir</w:t>
      </w:r>
      <w:r w:rsidRPr="002E10F0">
        <w:rPr>
          <w:sz w:val="24"/>
          <w:szCs w:val="24"/>
        </w:rPr>
        <w:t xml:space="preserve"> Paslaugų teikimu, bei teikti visą prašomą su pagal Sutartį prisiimtų įsipareigojimų įgyvendinimu susijusią informaciją, tačiau tikrinimai neturi trukdyti Privačiam subjektui vykdyti Darbus ar teikti Paslaugas.</w:t>
      </w:r>
      <w:bookmarkEnd w:id="855"/>
    </w:p>
    <w:p w14:paraId="5F4B27D2" w14:textId="4170A401" w:rsidR="00F467EC" w:rsidRPr="002E10F0" w:rsidRDefault="00F467EC" w:rsidP="00CF13BF">
      <w:pPr>
        <w:pStyle w:val="paragrafai"/>
        <w:tabs>
          <w:tab w:val="num" w:pos="1418"/>
        </w:tabs>
        <w:ind w:left="1418" w:hanging="851"/>
        <w:rPr>
          <w:sz w:val="24"/>
          <w:szCs w:val="24"/>
        </w:rPr>
      </w:pPr>
      <w:bookmarkStart w:id="856" w:name="_Toc284496759"/>
      <w:r w:rsidRPr="00972F3A">
        <w:rPr>
          <w:sz w:val="24"/>
          <w:szCs w:val="24"/>
        </w:rPr>
        <w:t>Šiame</w:t>
      </w:r>
      <w:r w:rsidR="00342974" w:rsidRPr="00210A19">
        <w:rPr>
          <w:sz w:val="24"/>
          <w:szCs w:val="24"/>
        </w:rPr>
        <w:t xml:space="preserve"> </w:t>
      </w:r>
      <w:r w:rsidR="004C60D3">
        <w:rPr>
          <w:sz w:val="24"/>
          <w:szCs w:val="24"/>
        </w:rPr>
        <w:t xml:space="preserve">Sutarties </w:t>
      </w:r>
      <w:r w:rsidR="00342974" w:rsidRPr="00553BB9">
        <w:rPr>
          <w:sz w:val="24"/>
          <w:szCs w:val="24"/>
        </w:rPr>
        <w:fldChar w:fldCharType="begin"/>
      </w:r>
      <w:r w:rsidR="00342974" w:rsidRPr="009C2D1C">
        <w:rPr>
          <w:sz w:val="24"/>
          <w:szCs w:val="24"/>
        </w:rPr>
        <w:instrText xml:space="preserve"> REF _Ref283653423 \r \h </w:instrText>
      </w:r>
      <w:r w:rsidR="009C2D1C">
        <w:rPr>
          <w:sz w:val="24"/>
          <w:szCs w:val="24"/>
        </w:rPr>
        <w:instrText xml:space="preserve"> \* MERGEFORMAT </w:instrText>
      </w:r>
      <w:r w:rsidR="00342974" w:rsidRPr="00553BB9">
        <w:rPr>
          <w:sz w:val="24"/>
          <w:szCs w:val="24"/>
        </w:rPr>
      </w:r>
      <w:r w:rsidR="00342974" w:rsidRPr="00553BB9">
        <w:rPr>
          <w:sz w:val="24"/>
          <w:szCs w:val="24"/>
        </w:rPr>
        <w:fldChar w:fldCharType="separate"/>
      </w:r>
      <w:r w:rsidR="00E3063E">
        <w:rPr>
          <w:sz w:val="24"/>
          <w:szCs w:val="24"/>
        </w:rPr>
        <w:t>25</w:t>
      </w:r>
      <w:r w:rsidR="00342974" w:rsidRPr="00553BB9">
        <w:rPr>
          <w:sz w:val="24"/>
          <w:szCs w:val="24"/>
        </w:rPr>
        <w:fldChar w:fldCharType="end"/>
      </w:r>
      <w:r w:rsidRPr="00553BB9">
        <w:rPr>
          <w:sz w:val="24"/>
          <w:szCs w:val="24"/>
        </w:rPr>
        <w:t xml:space="preserve"> </w:t>
      </w:r>
      <w:r w:rsidR="00342974" w:rsidRPr="00553BB9">
        <w:rPr>
          <w:sz w:val="24"/>
          <w:szCs w:val="24"/>
        </w:rPr>
        <w:t>punkte</w:t>
      </w:r>
      <w:r w:rsidR="00342974" w:rsidRPr="00214951">
        <w:rPr>
          <w:sz w:val="24"/>
          <w:szCs w:val="24"/>
        </w:rPr>
        <w:t xml:space="preserve"> </w:t>
      </w:r>
      <w:r w:rsidRPr="00892586">
        <w:rPr>
          <w:sz w:val="24"/>
          <w:szCs w:val="24"/>
        </w:rPr>
        <w:t xml:space="preserve">numatytos Valdžios subjekto teisės kontroliuoti Privataus subjekto veiklą nedaro jokios įtakos kitoms Sutarties nuostatoms, kurios </w:t>
      </w:r>
      <w:r w:rsidR="00B877DA" w:rsidRPr="00EF7CDF">
        <w:rPr>
          <w:sz w:val="24"/>
          <w:szCs w:val="24"/>
        </w:rPr>
        <w:t xml:space="preserve">įgalina </w:t>
      </w:r>
      <w:r w:rsidRPr="00EF7CDF">
        <w:rPr>
          <w:sz w:val="24"/>
          <w:szCs w:val="24"/>
        </w:rPr>
        <w:t>Valdžios subjekt</w:t>
      </w:r>
      <w:r w:rsidR="00B877DA" w:rsidRPr="00EF7CDF">
        <w:rPr>
          <w:sz w:val="24"/>
          <w:szCs w:val="24"/>
        </w:rPr>
        <w:t>ą</w:t>
      </w:r>
      <w:r w:rsidRPr="00403566">
        <w:rPr>
          <w:sz w:val="24"/>
          <w:szCs w:val="24"/>
        </w:rPr>
        <w:t xml:space="preserve"> naudotis </w:t>
      </w:r>
      <w:r w:rsidR="00056E96" w:rsidRPr="00721C47">
        <w:rPr>
          <w:sz w:val="24"/>
          <w:szCs w:val="24"/>
        </w:rPr>
        <w:t xml:space="preserve">kitokiomis ar </w:t>
      </w:r>
      <w:r w:rsidRPr="002E10F0">
        <w:rPr>
          <w:sz w:val="24"/>
          <w:szCs w:val="24"/>
        </w:rPr>
        <w:t>tapačiomis ar panašiomis kontrolės teisėmis.</w:t>
      </w:r>
      <w:bookmarkEnd w:id="856"/>
    </w:p>
    <w:p w14:paraId="6143885E" w14:textId="6BF2A5A2" w:rsidR="00F467EC" w:rsidRPr="00210A19" w:rsidRDefault="00F467EC" w:rsidP="00CF13BF">
      <w:pPr>
        <w:pStyle w:val="paragrafai"/>
        <w:tabs>
          <w:tab w:val="num" w:pos="1418"/>
        </w:tabs>
        <w:ind w:left="1418" w:hanging="851"/>
        <w:rPr>
          <w:sz w:val="24"/>
          <w:szCs w:val="24"/>
        </w:rPr>
      </w:pPr>
      <w:bookmarkStart w:id="857" w:name="_Toc284496760"/>
      <w:r w:rsidRPr="00210A19">
        <w:rPr>
          <w:sz w:val="24"/>
          <w:szCs w:val="24"/>
        </w:rPr>
        <w:t>Jokia Sutarties nuostata negali būti suprantama kaip atleidžianti Privatų subjektą nuo atsakomybės už valstybės institucijų nustatytus pažeidimus ir skiriamas sankcijas, ar už tretiesiems asmenims padarytą žalą.</w:t>
      </w:r>
      <w:bookmarkEnd w:id="857"/>
    </w:p>
    <w:p w14:paraId="76D35942" w14:textId="304C2BEF" w:rsidR="00F467EC" w:rsidRPr="00EE7E58" w:rsidRDefault="00F467EC" w:rsidP="00CF13BF">
      <w:pPr>
        <w:pStyle w:val="Heading2"/>
        <w:tabs>
          <w:tab w:val="num" w:pos="1418"/>
        </w:tabs>
        <w:ind w:left="1418" w:hanging="851"/>
        <w:rPr>
          <w:szCs w:val="24"/>
        </w:rPr>
      </w:pPr>
      <w:bookmarkStart w:id="858" w:name="_Toc284496761"/>
      <w:bookmarkStart w:id="859" w:name="_Toc293074465"/>
      <w:bookmarkStart w:id="860" w:name="_Toc297646390"/>
      <w:bookmarkStart w:id="861" w:name="_Toc300049737"/>
      <w:bookmarkStart w:id="862" w:name="_Toc309205541"/>
      <w:bookmarkStart w:id="863" w:name="_Toc92372042"/>
      <w:bookmarkStart w:id="864" w:name="_Ref162614229"/>
      <w:bookmarkStart w:id="865" w:name="_Ref178084401"/>
      <w:bookmarkStart w:id="866" w:name="_Toc199256781"/>
      <w:r w:rsidRPr="00EE7E58">
        <w:rPr>
          <w:szCs w:val="24"/>
        </w:rPr>
        <w:t>Informacijos teikimas</w:t>
      </w:r>
      <w:bookmarkEnd w:id="858"/>
      <w:bookmarkEnd w:id="859"/>
      <w:bookmarkEnd w:id="860"/>
      <w:bookmarkEnd w:id="861"/>
      <w:bookmarkEnd w:id="862"/>
      <w:bookmarkEnd w:id="863"/>
      <w:bookmarkEnd w:id="864"/>
      <w:bookmarkEnd w:id="865"/>
      <w:bookmarkEnd w:id="866"/>
    </w:p>
    <w:p w14:paraId="25143463" w14:textId="7E341A61" w:rsidR="00F467EC" w:rsidRPr="009C2D1C" w:rsidRDefault="00F467EC" w:rsidP="00CF13BF">
      <w:pPr>
        <w:pStyle w:val="paragrafai"/>
        <w:tabs>
          <w:tab w:val="num" w:pos="1418"/>
        </w:tabs>
        <w:ind w:left="1418" w:hanging="851"/>
        <w:rPr>
          <w:sz w:val="24"/>
          <w:szCs w:val="24"/>
        </w:rPr>
      </w:pPr>
      <w:bookmarkStart w:id="867" w:name="_Toc284496762"/>
      <w:bookmarkStart w:id="868" w:name="_Ref407621784"/>
      <w:bookmarkStart w:id="869" w:name="_Ref180658387"/>
      <w:r w:rsidRPr="00EE7E58">
        <w:rPr>
          <w:sz w:val="24"/>
          <w:szCs w:val="24"/>
        </w:rPr>
        <w:t>Privatus subjektas teikia Valdžios subjektui informaciją bei sudaro galimybes kontroliuoti savo veiklą, susijusią su Sutartyje nu</w:t>
      </w:r>
      <w:r w:rsidRPr="009C2D1C">
        <w:rPr>
          <w:sz w:val="24"/>
          <w:szCs w:val="24"/>
        </w:rPr>
        <w:t>matytų teisių ir pareigų įgyvendinimu. Ne vėliau nei žemiau nurodytais terminais Privatus subjektas pateikia Valdžios subjektui šią informaciją:</w:t>
      </w:r>
      <w:bookmarkEnd w:id="867"/>
      <w:bookmarkEnd w:id="868"/>
      <w:bookmarkEnd w:id="869"/>
    </w:p>
    <w:tbl>
      <w:tblPr>
        <w:tblW w:w="9639" w:type="dxa"/>
        <w:tblInd w:w="557"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851"/>
        <w:gridCol w:w="4111"/>
        <w:gridCol w:w="4677"/>
      </w:tblGrid>
      <w:tr w:rsidR="00F467EC" w:rsidRPr="009C2D1C" w14:paraId="70AEF7D6" w14:textId="77777777" w:rsidTr="49D0B3B3">
        <w:trPr>
          <w:tblHeader/>
        </w:trPr>
        <w:tc>
          <w:tcPr>
            <w:tcW w:w="851" w:type="dxa"/>
            <w:shd w:val="clear" w:color="auto" w:fill="943634" w:themeFill="accent2" w:themeFillShade="BF"/>
          </w:tcPr>
          <w:p w14:paraId="132A73BD" w14:textId="77777777" w:rsidR="00F467EC" w:rsidRPr="00FB0DA7" w:rsidRDefault="00F467EC" w:rsidP="00BF38D8">
            <w:pPr>
              <w:pStyle w:val="sutLentele"/>
              <w:rPr>
                <w:sz w:val="24"/>
                <w:szCs w:val="24"/>
              </w:rPr>
            </w:pPr>
            <w:r w:rsidRPr="00FB0DA7">
              <w:rPr>
                <w:sz w:val="24"/>
                <w:szCs w:val="24"/>
              </w:rPr>
              <w:t>Nr.</w:t>
            </w:r>
          </w:p>
        </w:tc>
        <w:tc>
          <w:tcPr>
            <w:tcW w:w="4111" w:type="dxa"/>
            <w:tcBorders>
              <w:top w:val="single" w:sz="8" w:space="0" w:color="C0504D" w:themeColor="accent2"/>
              <w:left w:val="single" w:sz="8" w:space="0" w:color="C0504D" w:themeColor="accent2"/>
              <w:right w:val="single" w:sz="8" w:space="0" w:color="C0504D" w:themeColor="accent2"/>
            </w:tcBorders>
            <w:shd w:val="clear" w:color="auto" w:fill="943634" w:themeFill="accent2" w:themeFillShade="BF"/>
          </w:tcPr>
          <w:p w14:paraId="5EA6CEDC" w14:textId="77777777" w:rsidR="00F467EC" w:rsidRPr="00FB0DA7" w:rsidRDefault="00F467EC" w:rsidP="00BF38D8">
            <w:pPr>
              <w:pStyle w:val="sutLentele"/>
              <w:rPr>
                <w:sz w:val="24"/>
                <w:szCs w:val="24"/>
              </w:rPr>
            </w:pPr>
            <w:r w:rsidRPr="00FB0DA7">
              <w:rPr>
                <w:sz w:val="24"/>
                <w:szCs w:val="24"/>
              </w:rPr>
              <w:t>Informacija</w:t>
            </w:r>
          </w:p>
        </w:tc>
        <w:tc>
          <w:tcPr>
            <w:tcW w:w="4677" w:type="dxa"/>
            <w:shd w:val="clear" w:color="auto" w:fill="943634" w:themeFill="accent2" w:themeFillShade="BF"/>
          </w:tcPr>
          <w:p w14:paraId="405AA66A" w14:textId="77777777" w:rsidR="00F467EC" w:rsidRPr="00FB0DA7" w:rsidRDefault="00F467EC" w:rsidP="00BF38D8">
            <w:pPr>
              <w:pStyle w:val="sutLentele"/>
              <w:rPr>
                <w:sz w:val="24"/>
                <w:szCs w:val="24"/>
              </w:rPr>
            </w:pPr>
            <w:r w:rsidRPr="00FB0DA7">
              <w:rPr>
                <w:sz w:val="24"/>
                <w:szCs w:val="24"/>
              </w:rPr>
              <w:t>Terminas</w:t>
            </w:r>
          </w:p>
        </w:tc>
      </w:tr>
      <w:tr w:rsidR="00F467EC" w:rsidRPr="009C2D1C" w14:paraId="651C2E1B"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366C9F4" w14:textId="77777777" w:rsidR="00F467EC" w:rsidRPr="00BF38D8" w:rsidRDefault="00F467EC" w:rsidP="005230CA">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195E36D6" w14:textId="799492DD" w:rsidR="00F467EC" w:rsidRPr="00FB0DA7" w:rsidRDefault="007F5C1F" w:rsidP="00BF38D8">
            <w:pPr>
              <w:pStyle w:val="sutLentele"/>
              <w:rPr>
                <w:sz w:val="24"/>
                <w:szCs w:val="24"/>
              </w:rPr>
            </w:pPr>
            <w:r w:rsidRPr="00FB0DA7">
              <w:rPr>
                <w:sz w:val="24"/>
                <w:szCs w:val="24"/>
              </w:rPr>
              <w:t>Privataus subjekto audituotos finansinės atskaitomybės dokumentai bei metinės veiklos ataskaitos</w:t>
            </w:r>
            <w:r w:rsidR="00395FBD" w:rsidRPr="00FB0DA7">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4E6A7520" w14:textId="3017A557" w:rsidR="00F467EC" w:rsidRPr="00FB0DA7" w:rsidRDefault="00F467EC" w:rsidP="00BF38D8">
            <w:pPr>
              <w:pStyle w:val="sutLentele"/>
              <w:rPr>
                <w:sz w:val="24"/>
                <w:szCs w:val="24"/>
              </w:rPr>
            </w:pPr>
            <w:r w:rsidRPr="00FB0DA7">
              <w:rPr>
                <w:sz w:val="24"/>
                <w:szCs w:val="24"/>
              </w:rPr>
              <w:t>Ne vėliau kaip</w:t>
            </w:r>
            <w:r w:rsidRPr="00FB0DA7">
              <w:rPr>
                <w:b/>
                <w:bCs/>
                <w:sz w:val="24"/>
                <w:szCs w:val="24"/>
              </w:rPr>
              <w:t xml:space="preserve"> </w:t>
            </w:r>
            <w:r w:rsidR="00C03095">
              <w:rPr>
                <w:b/>
                <w:bCs/>
                <w:sz w:val="24"/>
                <w:szCs w:val="24"/>
              </w:rPr>
              <w:t xml:space="preserve">per </w:t>
            </w:r>
            <w:r w:rsidRPr="00FB0DA7">
              <w:rPr>
                <w:w w:val="100"/>
                <w:sz w:val="24"/>
                <w:szCs w:val="24"/>
              </w:rPr>
              <w:t>130 (šimtą trisdešimt) dienų</w:t>
            </w:r>
            <w:r w:rsidRPr="00FB0DA7">
              <w:rPr>
                <w:sz w:val="24"/>
                <w:szCs w:val="24"/>
              </w:rPr>
              <w:t xml:space="preserve"> po</w:t>
            </w:r>
            <w:r w:rsidRPr="00FB0DA7">
              <w:rPr>
                <w:b/>
                <w:bCs/>
                <w:sz w:val="24"/>
                <w:szCs w:val="24"/>
              </w:rPr>
              <w:t xml:space="preserve"> </w:t>
            </w:r>
            <w:r w:rsidRPr="00FB0DA7">
              <w:rPr>
                <w:sz w:val="24"/>
                <w:szCs w:val="24"/>
              </w:rPr>
              <w:t>kiekvienų</w:t>
            </w:r>
            <w:r w:rsidRPr="00FB0DA7">
              <w:rPr>
                <w:b/>
                <w:bCs/>
                <w:sz w:val="24"/>
                <w:szCs w:val="24"/>
              </w:rPr>
              <w:t xml:space="preserve"> </w:t>
            </w:r>
            <w:r w:rsidRPr="00FB0DA7">
              <w:rPr>
                <w:sz w:val="24"/>
                <w:szCs w:val="24"/>
              </w:rPr>
              <w:t>finansinių metų pabaigos</w:t>
            </w:r>
          </w:p>
        </w:tc>
      </w:tr>
      <w:tr w:rsidR="002D02D0" w:rsidRPr="009C2D1C" w14:paraId="7D17B700"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53EA0DA4" w14:textId="77777777" w:rsidR="002D02D0" w:rsidRPr="00BF38D8" w:rsidRDefault="002D02D0" w:rsidP="002D02D0">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551A34BA" w14:textId="44E570D9" w:rsidR="002D02D0" w:rsidRPr="00FB0DA7" w:rsidRDefault="002D02D0" w:rsidP="00BF38D8">
            <w:pPr>
              <w:pStyle w:val="sutLentele"/>
              <w:rPr>
                <w:sz w:val="24"/>
                <w:szCs w:val="24"/>
              </w:rPr>
            </w:pPr>
            <w:r w:rsidRPr="00FB0DA7">
              <w:rPr>
                <w:w w:val="100"/>
                <w:sz w:val="24"/>
                <w:szCs w:val="24"/>
              </w:rPr>
              <w:t xml:space="preserve">Privataus subjekto parengta Darbų vykdymo ketvirtinė ir metinė veiklos </w:t>
            </w:r>
            <w:r w:rsidRPr="00FB0DA7">
              <w:rPr>
                <w:w w:val="100"/>
                <w:sz w:val="24"/>
                <w:szCs w:val="24"/>
              </w:rPr>
              <w:lastRenderedPageBreak/>
              <w:t>ataskaita pagal Valdžios subjekto parengtas formas.</w:t>
            </w:r>
            <w:r w:rsidR="008B1C75">
              <w:rPr>
                <w:w w:val="100"/>
                <w:sz w:val="24"/>
                <w:szCs w:val="24"/>
              </w:rPr>
              <w:t xml:space="preserve"> </w:t>
            </w:r>
          </w:p>
        </w:tc>
        <w:tc>
          <w:tcPr>
            <w:tcW w:w="4677" w:type="dxa"/>
            <w:tcBorders>
              <w:top w:val="single" w:sz="8" w:space="0" w:color="C0504D" w:themeColor="accent2"/>
              <w:bottom w:val="single" w:sz="8" w:space="0" w:color="C0504D" w:themeColor="accent2"/>
              <w:right w:val="single" w:sz="8" w:space="0" w:color="C0504D" w:themeColor="accent2"/>
            </w:tcBorders>
          </w:tcPr>
          <w:p w14:paraId="6DAC195C" w14:textId="313AC8FE" w:rsidR="002D02D0" w:rsidRPr="00BF38D8" w:rsidRDefault="002D02D0" w:rsidP="002D02D0">
            <w:pPr>
              <w:jc w:val="both"/>
            </w:pPr>
            <w:r w:rsidRPr="00BF38D8">
              <w:lastRenderedPageBreak/>
              <w:t xml:space="preserve">Ketvirtinė ataskaita – ne vėliau kaip per 10 (dešimt) Darbo dienų </w:t>
            </w:r>
            <w:r w:rsidR="00736387" w:rsidRPr="00BF38D8">
              <w:t xml:space="preserve">po </w:t>
            </w:r>
            <w:r w:rsidRPr="00BF38D8">
              <w:t>kiekvieno atitinkamo ataskaitinio laikotarpio pabaigos.</w:t>
            </w:r>
          </w:p>
          <w:p w14:paraId="6965AFD7" w14:textId="1C4D4ED9" w:rsidR="002D02D0" w:rsidRPr="00FB0DA7" w:rsidRDefault="002D02D0" w:rsidP="00BF38D8">
            <w:pPr>
              <w:pStyle w:val="sutLentele"/>
              <w:rPr>
                <w:sz w:val="24"/>
                <w:szCs w:val="24"/>
              </w:rPr>
            </w:pPr>
            <w:r w:rsidRPr="00FB0DA7">
              <w:rPr>
                <w:sz w:val="24"/>
                <w:szCs w:val="24"/>
              </w:rPr>
              <w:lastRenderedPageBreak/>
              <w:t xml:space="preserve">Metinė ataskaita – ne vėliau kaip per 30 (trisdešimt) Darbo dienų </w:t>
            </w:r>
            <w:r w:rsidR="00736387" w:rsidRPr="00FB0DA7">
              <w:rPr>
                <w:sz w:val="24"/>
                <w:szCs w:val="24"/>
              </w:rPr>
              <w:t xml:space="preserve">po </w:t>
            </w:r>
            <w:r w:rsidRPr="00FB0DA7">
              <w:rPr>
                <w:sz w:val="24"/>
                <w:szCs w:val="24"/>
              </w:rPr>
              <w:t>kiekvieno atitinkamo ataskaitinio laikotarpio pabaigos.</w:t>
            </w:r>
          </w:p>
        </w:tc>
      </w:tr>
      <w:tr w:rsidR="0087791A" w:rsidRPr="009C2D1C" w14:paraId="563F66A3"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521A7B7" w14:textId="77777777" w:rsidR="0087791A" w:rsidRPr="00BF38D8" w:rsidRDefault="0087791A"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772BCC27" w14:textId="312710B2" w:rsidR="0087791A" w:rsidRPr="00FB0DA7" w:rsidRDefault="0087791A" w:rsidP="00BF38D8">
            <w:pPr>
              <w:pStyle w:val="sutLentele"/>
              <w:rPr>
                <w:sz w:val="24"/>
                <w:szCs w:val="24"/>
              </w:rPr>
            </w:pPr>
            <w:r w:rsidRPr="00FB0DA7">
              <w:rPr>
                <w:w w:val="100"/>
                <w:sz w:val="24"/>
                <w:szCs w:val="24"/>
              </w:rPr>
              <w:t xml:space="preserve">Privataus subjekto parengta </w:t>
            </w:r>
            <w:r w:rsidR="00B91302" w:rsidRPr="00FB0DA7">
              <w:rPr>
                <w:w w:val="100"/>
                <w:sz w:val="24"/>
                <w:szCs w:val="24"/>
              </w:rPr>
              <w:t xml:space="preserve">Paslaugų teikimo mėnesinė </w:t>
            </w:r>
            <w:r w:rsidRPr="00FB0DA7">
              <w:rPr>
                <w:w w:val="100"/>
                <w:sz w:val="24"/>
                <w:szCs w:val="24"/>
              </w:rPr>
              <w:t xml:space="preserve">ir </w:t>
            </w:r>
            <w:r w:rsidR="007F5C1F" w:rsidRPr="00FB0DA7">
              <w:rPr>
                <w:w w:val="100"/>
                <w:sz w:val="24"/>
                <w:szCs w:val="24"/>
              </w:rPr>
              <w:t xml:space="preserve">metinė </w:t>
            </w:r>
            <w:r w:rsidRPr="00FB0DA7">
              <w:rPr>
                <w:w w:val="100"/>
                <w:sz w:val="24"/>
                <w:szCs w:val="24"/>
              </w:rPr>
              <w:t xml:space="preserve">veiklos ataskaita, </w:t>
            </w:r>
            <w:r w:rsidR="00395FBD" w:rsidRPr="00FB0DA7">
              <w:rPr>
                <w:w w:val="100"/>
                <w:sz w:val="24"/>
                <w:szCs w:val="24"/>
              </w:rPr>
              <w:t>pagal Valdžios subjekto parengtas formas.</w:t>
            </w:r>
            <w:r w:rsidR="00215D00" w:rsidRPr="00FB0DA7">
              <w:rPr>
                <w:w w:val="100"/>
                <w:sz w:val="24"/>
                <w:szCs w:val="24"/>
              </w:rPr>
              <w:t xml:space="preserve"> Kartu su metine ataskaita turi būti pateiktos rekomendacijos ir pasiūlymai dėl energijos resursų taupymo, valdymo ir k</w:t>
            </w:r>
            <w:r w:rsidR="00F2303F" w:rsidRPr="00FB0DA7">
              <w:rPr>
                <w:w w:val="100"/>
                <w:sz w:val="24"/>
                <w:szCs w:val="24"/>
              </w:rPr>
              <w:t>i</w:t>
            </w:r>
            <w:r w:rsidR="00215D00" w:rsidRPr="00FB0DA7">
              <w:rPr>
                <w:w w:val="100"/>
                <w:sz w:val="24"/>
                <w:szCs w:val="24"/>
              </w:rPr>
              <w:t>t</w:t>
            </w:r>
            <w:r w:rsidR="00F2303F" w:rsidRPr="00FB0DA7">
              <w:rPr>
                <w:w w:val="100"/>
                <w:sz w:val="24"/>
                <w:szCs w:val="24"/>
              </w:rPr>
              <w:t>a.</w:t>
            </w:r>
            <w:r w:rsidR="008B1C75">
              <w:rPr>
                <w:w w:val="100"/>
                <w:sz w:val="24"/>
                <w:szCs w:val="24"/>
              </w:rPr>
              <w:t xml:space="preserve"> </w:t>
            </w:r>
          </w:p>
        </w:tc>
        <w:tc>
          <w:tcPr>
            <w:tcW w:w="4677" w:type="dxa"/>
            <w:tcBorders>
              <w:top w:val="single" w:sz="8" w:space="0" w:color="C0504D" w:themeColor="accent2"/>
              <w:bottom w:val="single" w:sz="8" w:space="0" w:color="C0504D" w:themeColor="accent2"/>
              <w:right w:val="single" w:sz="8" w:space="0" w:color="C0504D" w:themeColor="accent2"/>
            </w:tcBorders>
          </w:tcPr>
          <w:p w14:paraId="1E519A61" w14:textId="53C44087" w:rsidR="0087791A" w:rsidRPr="00BF38D8" w:rsidRDefault="738EACEB" w:rsidP="009F3FBC">
            <w:pPr>
              <w:spacing w:after="120" w:line="276" w:lineRule="auto"/>
              <w:jc w:val="both"/>
            </w:pPr>
            <w:r w:rsidRPr="00BF38D8">
              <w:t xml:space="preserve">Ne vėliau kaip per </w:t>
            </w:r>
            <w:r w:rsidR="3A79130A" w:rsidRPr="00BF38D8">
              <w:t>10</w:t>
            </w:r>
            <w:r w:rsidRPr="00BF38D8">
              <w:t xml:space="preserve"> (</w:t>
            </w:r>
            <w:r w:rsidR="53365B8A" w:rsidRPr="00BF38D8">
              <w:t>dešimt</w:t>
            </w:r>
            <w:r w:rsidRPr="00BF38D8">
              <w:t>) Darbo dien</w:t>
            </w:r>
            <w:r w:rsidR="7EBCBA16" w:rsidRPr="00BF38D8">
              <w:t>ų</w:t>
            </w:r>
            <w:r w:rsidR="00736387" w:rsidRPr="00BF38D8">
              <w:t xml:space="preserve"> po</w:t>
            </w:r>
            <w:r w:rsidR="7EBCBA16" w:rsidRPr="00BF38D8">
              <w:t xml:space="preserve"> </w:t>
            </w:r>
            <w:r w:rsidRPr="00BF38D8">
              <w:t>kiekvieno atitinkamo ataskaitinio laikotarpio pabaigos</w:t>
            </w:r>
            <w:r w:rsidR="12D81E7C" w:rsidRPr="00BF38D8">
              <w:t>.</w:t>
            </w:r>
          </w:p>
          <w:p w14:paraId="6643E89B" w14:textId="0B8C9495" w:rsidR="00B91302" w:rsidRPr="00BF38D8" w:rsidRDefault="00B91302" w:rsidP="009F3FBC">
            <w:pPr>
              <w:spacing w:after="120" w:line="276" w:lineRule="auto"/>
              <w:jc w:val="both"/>
            </w:pPr>
            <w:r w:rsidRPr="00BF38D8">
              <w:t xml:space="preserve">Metinė ataskaita – ne vėliau kaip per 30 (trisdešimt) Darbo dienų </w:t>
            </w:r>
            <w:r w:rsidR="00736387" w:rsidRPr="00BF38D8">
              <w:t xml:space="preserve">po </w:t>
            </w:r>
            <w:r w:rsidRPr="00BF38D8">
              <w:t>kiekvieno atitinkamo ataskaitinio laikotarpio pabaigos.</w:t>
            </w:r>
          </w:p>
        </w:tc>
      </w:tr>
      <w:tr w:rsidR="00F467EC" w:rsidRPr="009C2D1C" w14:paraId="4FD79B61" w14:textId="77777777" w:rsidTr="49D0B3B3">
        <w:tc>
          <w:tcPr>
            <w:tcW w:w="851" w:type="dxa"/>
          </w:tcPr>
          <w:p w14:paraId="59515D5F" w14:textId="77777777" w:rsidR="00F467EC" w:rsidRPr="00BF38D8"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177DD68" w14:textId="6EA1E1D0" w:rsidR="00F467EC" w:rsidRPr="00FB0DA7" w:rsidRDefault="00F467EC" w:rsidP="00BF38D8">
            <w:pPr>
              <w:pStyle w:val="sutLentele"/>
              <w:rPr>
                <w:sz w:val="24"/>
                <w:szCs w:val="24"/>
                <w:highlight w:val="lightGray"/>
              </w:rPr>
            </w:pPr>
            <w:r w:rsidRPr="00FB0DA7">
              <w:rPr>
                <w:w w:val="100"/>
                <w:sz w:val="24"/>
                <w:szCs w:val="24"/>
              </w:rPr>
              <w:t>Atitikimo Sutarties</w:t>
            </w:r>
            <w:r w:rsidR="007F5C1F" w:rsidRPr="00FB0DA7">
              <w:rPr>
                <w:w w:val="100"/>
                <w:sz w:val="24"/>
                <w:szCs w:val="24"/>
              </w:rPr>
              <w:t xml:space="preserve"> </w:t>
            </w:r>
            <w:r w:rsidR="007F5C1F" w:rsidRPr="00FB0DA7">
              <w:rPr>
                <w:w w:val="100"/>
                <w:sz w:val="24"/>
                <w:szCs w:val="24"/>
              </w:rPr>
              <w:fldChar w:fldCharType="begin"/>
            </w:r>
            <w:r w:rsidR="007F5C1F" w:rsidRPr="00FB0DA7">
              <w:rPr>
                <w:w w:val="100"/>
                <w:sz w:val="24"/>
                <w:szCs w:val="24"/>
              </w:rPr>
              <w:instrText xml:space="preserve"> REF _Ref485970436 \r \h </w:instrText>
            </w:r>
            <w:r w:rsidR="009C2D1C" w:rsidRPr="00FB0DA7">
              <w:rPr>
                <w:w w:val="100"/>
                <w:sz w:val="24"/>
                <w:szCs w:val="24"/>
              </w:rPr>
              <w:instrText xml:space="preserve"> \* MERGEFORMAT </w:instrText>
            </w:r>
            <w:r w:rsidR="007F5C1F" w:rsidRPr="00FB0DA7">
              <w:rPr>
                <w:w w:val="100"/>
                <w:sz w:val="24"/>
                <w:szCs w:val="24"/>
              </w:rPr>
            </w:r>
            <w:r w:rsidR="007F5C1F" w:rsidRPr="00FB0DA7">
              <w:rPr>
                <w:w w:val="100"/>
                <w:sz w:val="24"/>
                <w:szCs w:val="24"/>
              </w:rPr>
              <w:fldChar w:fldCharType="separate"/>
            </w:r>
            <w:r w:rsidR="00E3063E">
              <w:rPr>
                <w:w w:val="100"/>
                <w:sz w:val="24"/>
                <w:szCs w:val="24"/>
              </w:rPr>
              <w:t>18</w:t>
            </w:r>
            <w:r w:rsidR="007F5C1F" w:rsidRPr="00FB0DA7">
              <w:rPr>
                <w:w w:val="100"/>
                <w:sz w:val="24"/>
                <w:szCs w:val="24"/>
              </w:rPr>
              <w:fldChar w:fldCharType="end"/>
            </w:r>
            <w:r w:rsidR="002D02D0" w:rsidRPr="00FB0DA7">
              <w:rPr>
                <w:w w:val="100"/>
                <w:sz w:val="24"/>
                <w:szCs w:val="24"/>
              </w:rPr>
              <w:t xml:space="preserve"> </w:t>
            </w:r>
            <w:r w:rsidRPr="00FB0DA7">
              <w:rPr>
                <w:w w:val="100"/>
                <w:sz w:val="24"/>
                <w:szCs w:val="24"/>
              </w:rPr>
              <w:t>punkte nustatytiems reikalavimams patikros, numatytos</w:t>
            </w:r>
            <w:r w:rsidR="007F5C1F" w:rsidRPr="00FB0DA7">
              <w:rPr>
                <w:w w:val="100"/>
                <w:sz w:val="24"/>
                <w:szCs w:val="24"/>
              </w:rPr>
              <w:t xml:space="preserve"> </w:t>
            </w:r>
            <w:r w:rsidR="007F5C1F" w:rsidRPr="00FB0DA7">
              <w:rPr>
                <w:w w:val="100"/>
                <w:sz w:val="24"/>
                <w:szCs w:val="24"/>
              </w:rPr>
              <w:fldChar w:fldCharType="begin"/>
            </w:r>
            <w:r w:rsidR="007F5C1F" w:rsidRPr="00FB0DA7">
              <w:rPr>
                <w:w w:val="100"/>
                <w:sz w:val="24"/>
                <w:szCs w:val="24"/>
              </w:rPr>
              <w:instrText xml:space="preserve"> REF _Ref485970453 \r \h </w:instrText>
            </w:r>
            <w:r w:rsidR="009C2D1C" w:rsidRPr="00FB0DA7">
              <w:rPr>
                <w:w w:val="100"/>
                <w:sz w:val="24"/>
                <w:szCs w:val="24"/>
              </w:rPr>
              <w:instrText xml:space="preserve"> \* MERGEFORMAT </w:instrText>
            </w:r>
            <w:r w:rsidR="007F5C1F" w:rsidRPr="00FB0DA7">
              <w:rPr>
                <w:w w:val="100"/>
                <w:sz w:val="24"/>
                <w:szCs w:val="24"/>
              </w:rPr>
            </w:r>
            <w:r w:rsidR="007F5C1F" w:rsidRPr="00FB0DA7">
              <w:rPr>
                <w:w w:val="100"/>
                <w:sz w:val="24"/>
                <w:szCs w:val="24"/>
              </w:rPr>
              <w:fldChar w:fldCharType="separate"/>
            </w:r>
            <w:r w:rsidR="00E3063E">
              <w:rPr>
                <w:w w:val="100"/>
                <w:sz w:val="24"/>
                <w:szCs w:val="24"/>
              </w:rPr>
              <w:t>27</w:t>
            </w:r>
            <w:r w:rsidR="007F5C1F" w:rsidRPr="00FB0DA7">
              <w:rPr>
                <w:w w:val="100"/>
                <w:sz w:val="24"/>
                <w:szCs w:val="24"/>
              </w:rPr>
              <w:fldChar w:fldCharType="end"/>
            </w:r>
            <w:r w:rsidRPr="00FB0DA7">
              <w:rPr>
                <w:w w:val="100"/>
                <w:sz w:val="24"/>
                <w:szCs w:val="24"/>
              </w:rPr>
              <w:t xml:space="preserve"> punkte, ataskaita</w:t>
            </w:r>
            <w:r w:rsidR="00395FBD" w:rsidRPr="00FB0DA7">
              <w:rPr>
                <w:w w:val="100"/>
                <w:sz w:val="24"/>
                <w:szCs w:val="24"/>
              </w:rPr>
              <w:t>.</w:t>
            </w:r>
          </w:p>
        </w:tc>
        <w:tc>
          <w:tcPr>
            <w:tcW w:w="4677" w:type="dxa"/>
          </w:tcPr>
          <w:p w14:paraId="0E7594BC" w14:textId="044C9224" w:rsidR="00F467EC" w:rsidRPr="00FB0DA7" w:rsidRDefault="00443803" w:rsidP="00BF38D8">
            <w:pPr>
              <w:pStyle w:val="sutLentele"/>
              <w:rPr>
                <w:b/>
                <w:bCs/>
                <w:sz w:val="24"/>
                <w:szCs w:val="24"/>
                <w:highlight w:val="lightGray"/>
              </w:rPr>
            </w:pPr>
            <w:r w:rsidRPr="00FB0DA7">
              <w:rPr>
                <w:w w:val="100"/>
                <w:sz w:val="24"/>
                <w:szCs w:val="24"/>
              </w:rPr>
              <w:t>Ne vėliau kaip per 2 (du) mėnesius nuo Valdžios subjekto motyvuoto reikalavimo atlikti patikrą pateikimo dienos</w:t>
            </w:r>
            <w:r w:rsidR="00395FBD" w:rsidRPr="00FB0DA7">
              <w:rPr>
                <w:w w:val="100"/>
                <w:sz w:val="24"/>
                <w:szCs w:val="24"/>
              </w:rPr>
              <w:t>.</w:t>
            </w:r>
          </w:p>
        </w:tc>
      </w:tr>
      <w:tr w:rsidR="00F467EC" w:rsidRPr="009C2D1C" w14:paraId="58094A97" w14:textId="77777777" w:rsidTr="49D0B3B3">
        <w:tc>
          <w:tcPr>
            <w:tcW w:w="851" w:type="dxa"/>
          </w:tcPr>
          <w:p w14:paraId="0E1AB5CB" w14:textId="77777777" w:rsidR="00F467EC" w:rsidRPr="00BF38D8"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31BCD549" w14:textId="1A3DDBB8" w:rsidR="00F467EC" w:rsidRPr="00FB0DA7" w:rsidRDefault="00F467EC" w:rsidP="00BF38D8">
            <w:pPr>
              <w:pStyle w:val="sutLentele"/>
              <w:rPr>
                <w:sz w:val="24"/>
                <w:szCs w:val="24"/>
              </w:rPr>
            </w:pPr>
            <w:r w:rsidRPr="00FB0DA7">
              <w:rPr>
                <w:sz w:val="24"/>
                <w:szCs w:val="24"/>
              </w:rPr>
              <w:t xml:space="preserve">Su </w:t>
            </w:r>
            <w:r w:rsidR="00E95A03" w:rsidRPr="00FB0DA7">
              <w:rPr>
                <w:sz w:val="24"/>
                <w:szCs w:val="24"/>
              </w:rPr>
              <w:t>Subtiek</w:t>
            </w:r>
            <w:r w:rsidRPr="00FB0DA7">
              <w:rPr>
                <w:sz w:val="24"/>
                <w:szCs w:val="24"/>
              </w:rPr>
              <w:t>ėjais sudarytos sutartys</w:t>
            </w:r>
            <w:r w:rsidR="00395FBD" w:rsidRPr="00FB0DA7">
              <w:rPr>
                <w:sz w:val="24"/>
                <w:szCs w:val="24"/>
              </w:rPr>
              <w:t>.</w:t>
            </w:r>
          </w:p>
        </w:tc>
        <w:tc>
          <w:tcPr>
            <w:tcW w:w="4677" w:type="dxa"/>
          </w:tcPr>
          <w:p w14:paraId="344F0F43" w14:textId="68F5F7D8" w:rsidR="00F467EC" w:rsidRPr="00FB0DA7" w:rsidRDefault="00F467EC" w:rsidP="00BF38D8">
            <w:pPr>
              <w:pStyle w:val="sutLentele"/>
              <w:rPr>
                <w:b/>
                <w:bCs/>
                <w:sz w:val="24"/>
                <w:szCs w:val="24"/>
              </w:rPr>
            </w:pPr>
            <w:r w:rsidRPr="00FB0DA7">
              <w:rPr>
                <w:sz w:val="24"/>
                <w:szCs w:val="24"/>
              </w:rPr>
              <w:t>Per Sutartyje numatytus terminus</w:t>
            </w:r>
            <w:r w:rsidR="00395FBD" w:rsidRPr="00FB0DA7">
              <w:rPr>
                <w:sz w:val="24"/>
                <w:szCs w:val="24"/>
              </w:rPr>
              <w:t>.</w:t>
            </w:r>
          </w:p>
        </w:tc>
      </w:tr>
      <w:tr w:rsidR="00F467EC" w:rsidRPr="009C2D1C" w14:paraId="353D8735" w14:textId="77777777" w:rsidTr="49D0B3B3">
        <w:tc>
          <w:tcPr>
            <w:tcW w:w="851" w:type="dxa"/>
            <w:tcBorders>
              <w:top w:val="single" w:sz="8" w:space="0" w:color="C0504D" w:themeColor="accent2"/>
              <w:left w:val="single" w:sz="8" w:space="0" w:color="C0504D" w:themeColor="accent2"/>
              <w:bottom w:val="single" w:sz="8" w:space="0" w:color="C0504D" w:themeColor="accent2"/>
            </w:tcBorders>
          </w:tcPr>
          <w:p w14:paraId="777F671B" w14:textId="77777777" w:rsidR="00F467EC" w:rsidRPr="00BF38D8" w:rsidRDefault="00F467EC"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6DA3785B" w14:textId="2C81663D" w:rsidR="00F467EC" w:rsidRPr="00FB0DA7" w:rsidRDefault="00F467EC" w:rsidP="00BF38D8">
            <w:pPr>
              <w:pStyle w:val="sutLentele"/>
              <w:rPr>
                <w:sz w:val="24"/>
                <w:szCs w:val="24"/>
              </w:rPr>
            </w:pPr>
            <w:r w:rsidRPr="00FB0DA7">
              <w:rPr>
                <w:sz w:val="24"/>
                <w:szCs w:val="24"/>
              </w:rPr>
              <w:t>Sutarties</w:t>
            </w:r>
            <w:r w:rsidR="000F06AF">
              <w:rPr>
                <w:sz w:val="24"/>
                <w:szCs w:val="24"/>
              </w:rPr>
              <w:t xml:space="preserve"> </w:t>
            </w:r>
            <w:r w:rsidRPr="00FB0DA7">
              <w:rPr>
                <w:sz w:val="24"/>
                <w:szCs w:val="24"/>
              </w:rPr>
              <w:fldChar w:fldCharType="begin"/>
            </w:r>
            <w:r w:rsidRPr="00FB0DA7">
              <w:rPr>
                <w:sz w:val="24"/>
                <w:szCs w:val="24"/>
              </w:rPr>
              <w:instrText xml:space="preserve"> REF _Ref136341304 \r \h  \* MERGEFORMAT </w:instrText>
            </w:r>
            <w:r w:rsidRPr="00FB0DA7">
              <w:rPr>
                <w:sz w:val="24"/>
                <w:szCs w:val="24"/>
              </w:rPr>
            </w:r>
            <w:r w:rsidRPr="00FB0DA7">
              <w:rPr>
                <w:sz w:val="24"/>
                <w:szCs w:val="24"/>
              </w:rPr>
              <w:fldChar w:fldCharType="separate"/>
            </w:r>
            <w:r w:rsidR="00E3063E">
              <w:rPr>
                <w:sz w:val="24"/>
                <w:szCs w:val="24"/>
              </w:rPr>
              <w:t>33.1</w:t>
            </w:r>
            <w:r w:rsidRPr="00FB0DA7">
              <w:rPr>
                <w:sz w:val="24"/>
                <w:szCs w:val="24"/>
              </w:rPr>
              <w:fldChar w:fldCharType="end"/>
            </w:r>
            <w:r w:rsidRPr="00FB0DA7">
              <w:rPr>
                <w:sz w:val="24"/>
                <w:szCs w:val="24"/>
              </w:rPr>
              <w:t> punkte numatytos Draudimo sutartys</w:t>
            </w:r>
            <w:r w:rsidR="00395FBD" w:rsidRPr="00FB0DA7">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334D3D83" w14:textId="3FBC0177" w:rsidR="00F467EC" w:rsidRPr="00FB0DA7" w:rsidRDefault="00F467EC" w:rsidP="00BF38D8">
            <w:pPr>
              <w:pStyle w:val="sutLentele"/>
              <w:rPr>
                <w:b/>
                <w:bCs/>
                <w:sz w:val="24"/>
                <w:szCs w:val="24"/>
              </w:rPr>
            </w:pPr>
            <w:r w:rsidRPr="00FB0DA7">
              <w:rPr>
                <w:sz w:val="24"/>
                <w:szCs w:val="24"/>
              </w:rPr>
              <w:t>Per Sutartyje numatytus terminus</w:t>
            </w:r>
            <w:r w:rsidR="00395FBD" w:rsidRPr="00FB0DA7">
              <w:rPr>
                <w:sz w:val="24"/>
                <w:szCs w:val="24"/>
              </w:rPr>
              <w:t>.</w:t>
            </w:r>
          </w:p>
        </w:tc>
      </w:tr>
      <w:tr w:rsidR="00F467EC" w:rsidRPr="009C2D1C" w14:paraId="6087B4BE" w14:textId="77777777" w:rsidTr="49D0B3B3">
        <w:tc>
          <w:tcPr>
            <w:tcW w:w="851" w:type="dxa"/>
          </w:tcPr>
          <w:p w14:paraId="1478D413" w14:textId="77777777" w:rsidR="00F467EC" w:rsidRPr="00BF38D8" w:rsidRDefault="00F467EC"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7A6C8BE1" w14:textId="07F82828" w:rsidR="00F467EC" w:rsidRPr="00FB0DA7" w:rsidRDefault="00F467EC" w:rsidP="00BF38D8">
            <w:pPr>
              <w:pStyle w:val="sutLentele"/>
              <w:rPr>
                <w:sz w:val="24"/>
                <w:szCs w:val="24"/>
              </w:rPr>
            </w:pPr>
            <w:r w:rsidRPr="00FB0DA7">
              <w:rPr>
                <w:sz w:val="24"/>
                <w:szCs w:val="24"/>
              </w:rPr>
              <w:t xml:space="preserve">Sutarties </w:t>
            </w:r>
            <w:r w:rsidR="00D74AC1" w:rsidRPr="00FB0DA7">
              <w:rPr>
                <w:sz w:val="24"/>
                <w:szCs w:val="24"/>
                <w:highlight w:val="yellow"/>
              </w:rPr>
              <w:fldChar w:fldCharType="begin"/>
            </w:r>
            <w:r w:rsidR="00D74AC1" w:rsidRPr="00FB0DA7">
              <w:rPr>
                <w:sz w:val="24"/>
                <w:szCs w:val="24"/>
              </w:rPr>
              <w:instrText xml:space="preserve"> REF _Ref407621285 \r \h </w:instrText>
            </w:r>
            <w:r w:rsidR="002D5DCF" w:rsidRPr="00FB0DA7">
              <w:rPr>
                <w:sz w:val="24"/>
                <w:szCs w:val="24"/>
                <w:highlight w:val="yellow"/>
              </w:rPr>
              <w:instrText xml:space="preserve"> \* MERGEFORMAT </w:instrText>
            </w:r>
            <w:r w:rsidR="00D74AC1" w:rsidRPr="00FB0DA7">
              <w:rPr>
                <w:sz w:val="24"/>
                <w:szCs w:val="24"/>
                <w:highlight w:val="yellow"/>
              </w:rPr>
            </w:r>
            <w:r w:rsidR="00D74AC1" w:rsidRPr="00FB0DA7">
              <w:rPr>
                <w:sz w:val="24"/>
                <w:szCs w:val="24"/>
                <w:highlight w:val="yellow"/>
              </w:rPr>
              <w:fldChar w:fldCharType="separate"/>
            </w:r>
            <w:r w:rsidR="00E3063E">
              <w:rPr>
                <w:sz w:val="24"/>
                <w:szCs w:val="24"/>
              </w:rPr>
              <w:t>20.2.9</w:t>
            </w:r>
            <w:r w:rsidR="00D74AC1" w:rsidRPr="00FB0DA7">
              <w:rPr>
                <w:sz w:val="24"/>
                <w:szCs w:val="24"/>
                <w:highlight w:val="yellow"/>
              </w:rPr>
              <w:fldChar w:fldCharType="end"/>
            </w:r>
            <w:r w:rsidR="00EB7E40" w:rsidRPr="00FB0DA7">
              <w:rPr>
                <w:sz w:val="24"/>
                <w:szCs w:val="24"/>
              </w:rPr>
              <w:t xml:space="preserve"> </w:t>
            </w:r>
            <w:r w:rsidRPr="00FB0DA7">
              <w:rPr>
                <w:sz w:val="24"/>
                <w:szCs w:val="24"/>
              </w:rPr>
              <w:t xml:space="preserve">ir </w:t>
            </w:r>
            <w:r w:rsidR="00593510" w:rsidRPr="00FB0DA7">
              <w:rPr>
                <w:sz w:val="24"/>
                <w:szCs w:val="24"/>
              </w:rPr>
              <w:fldChar w:fldCharType="begin"/>
            </w:r>
            <w:r w:rsidR="00593510" w:rsidRPr="00FB0DA7">
              <w:rPr>
                <w:sz w:val="24"/>
                <w:szCs w:val="24"/>
              </w:rPr>
              <w:instrText xml:space="preserve"> REF _Ref502210887 \r \h </w:instrText>
            </w:r>
            <w:r w:rsidR="009C2D1C" w:rsidRPr="00FB0DA7">
              <w:rPr>
                <w:sz w:val="24"/>
                <w:szCs w:val="24"/>
              </w:rPr>
              <w:instrText xml:space="preserve"> \* MERGEFORMAT </w:instrText>
            </w:r>
            <w:r w:rsidR="00593510" w:rsidRPr="00FB0DA7">
              <w:rPr>
                <w:sz w:val="24"/>
                <w:szCs w:val="24"/>
              </w:rPr>
            </w:r>
            <w:r w:rsidR="00593510" w:rsidRPr="00FB0DA7">
              <w:rPr>
                <w:sz w:val="24"/>
                <w:szCs w:val="24"/>
              </w:rPr>
              <w:fldChar w:fldCharType="separate"/>
            </w:r>
            <w:r w:rsidR="00E3063E">
              <w:rPr>
                <w:sz w:val="24"/>
                <w:szCs w:val="24"/>
              </w:rPr>
              <w:t>20.2.10</w:t>
            </w:r>
            <w:r w:rsidR="00593510" w:rsidRPr="00FB0DA7">
              <w:rPr>
                <w:sz w:val="24"/>
                <w:szCs w:val="24"/>
              </w:rPr>
              <w:fldChar w:fldCharType="end"/>
            </w:r>
            <w:r w:rsidR="00593510" w:rsidRPr="00FB0DA7">
              <w:rPr>
                <w:sz w:val="24"/>
                <w:szCs w:val="24"/>
              </w:rPr>
              <w:t xml:space="preserve"> </w:t>
            </w:r>
            <w:r w:rsidRPr="00FB0DA7">
              <w:rPr>
                <w:sz w:val="24"/>
                <w:szCs w:val="24"/>
              </w:rPr>
              <w:t>punktuose numatytos Privataus subjekto sutartys</w:t>
            </w:r>
            <w:r w:rsidR="00395FBD" w:rsidRPr="00FB0DA7">
              <w:rPr>
                <w:sz w:val="24"/>
                <w:szCs w:val="24"/>
              </w:rPr>
              <w:t>.</w:t>
            </w:r>
          </w:p>
        </w:tc>
        <w:tc>
          <w:tcPr>
            <w:tcW w:w="4677" w:type="dxa"/>
          </w:tcPr>
          <w:p w14:paraId="313F32AC" w14:textId="3C64C5BE" w:rsidR="00F467EC" w:rsidRPr="00FB0DA7" w:rsidRDefault="00F467EC" w:rsidP="00BF38D8">
            <w:pPr>
              <w:pStyle w:val="sutLentele"/>
              <w:rPr>
                <w:b/>
                <w:bCs/>
                <w:sz w:val="24"/>
                <w:szCs w:val="24"/>
              </w:rPr>
            </w:pPr>
            <w:r w:rsidRPr="00FB0DA7">
              <w:rPr>
                <w:sz w:val="24"/>
                <w:szCs w:val="24"/>
              </w:rPr>
              <w:t xml:space="preserve">Per </w:t>
            </w:r>
            <w:r w:rsidR="007F5C1F" w:rsidRPr="00FB0DA7">
              <w:rPr>
                <w:sz w:val="24"/>
                <w:szCs w:val="24"/>
              </w:rPr>
              <w:t xml:space="preserve">5 (penkias) </w:t>
            </w:r>
            <w:r w:rsidR="00B91302" w:rsidRPr="00FB0DA7">
              <w:rPr>
                <w:sz w:val="24"/>
                <w:szCs w:val="24"/>
              </w:rPr>
              <w:t xml:space="preserve">Darbo </w:t>
            </w:r>
            <w:r w:rsidR="007F5C1F" w:rsidRPr="00FB0DA7">
              <w:rPr>
                <w:sz w:val="24"/>
                <w:szCs w:val="24"/>
              </w:rPr>
              <w:t>dienas nuo jų sudarymo dienos</w:t>
            </w:r>
            <w:r w:rsidR="00395FBD" w:rsidRPr="00FB0DA7">
              <w:rPr>
                <w:sz w:val="24"/>
                <w:szCs w:val="24"/>
              </w:rPr>
              <w:t>.</w:t>
            </w:r>
          </w:p>
        </w:tc>
      </w:tr>
      <w:tr w:rsidR="004960CA" w:rsidRPr="009C2D1C" w14:paraId="17C3C239" w14:textId="77777777" w:rsidTr="49D0B3B3">
        <w:tc>
          <w:tcPr>
            <w:tcW w:w="851" w:type="dxa"/>
          </w:tcPr>
          <w:p w14:paraId="73D09863" w14:textId="77777777" w:rsidR="004960CA" w:rsidRPr="00BF38D8" w:rsidRDefault="004960CA"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47306D4" w14:textId="613D1966" w:rsidR="004960CA" w:rsidRPr="00FB0DA7" w:rsidRDefault="004960CA" w:rsidP="00BF38D8">
            <w:pPr>
              <w:pStyle w:val="sutLentele"/>
              <w:rPr>
                <w:sz w:val="24"/>
                <w:szCs w:val="24"/>
              </w:rPr>
            </w:pPr>
            <w:r w:rsidRPr="00FB0DA7">
              <w:rPr>
                <w:sz w:val="24"/>
                <w:szCs w:val="24"/>
              </w:rPr>
              <w:t xml:space="preserve">Sutarties </w:t>
            </w:r>
            <w:r w:rsidRPr="00FB0DA7">
              <w:rPr>
                <w:sz w:val="24"/>
                <w:szCs w:val="24"/>
              </w:rPr>
              <w:fldChar w:fldCharType="begin"/>
            </w:r>
            <w:r w:rsidRPr="00FB0DA7">
              <w:rPr>
                <w:sz w:val="24"/>
                <w:szCs w:val="24"/>
              </w:rPr>
              <w:instrText xml:space="preserve"> REF _Ref161656628 \r \h </w:instrText>
            </w:r>
            <w:r w:rsidR="00736387" w:rsidRPr="00FB0DA7">
              <w:rPr>
                <w:sz w:val="24"/>
                <w:szCs w:val="24"/>
              </w:rPr>
              <w:instrText xml:space="preserve"> \* MERGEFORMAT </w:instrText>
            </w:r>
            <w:r w:rsidRPr="00FB0DA7">
              <w:rPr>
                <w:sz w:val="24"/>
                <w:szCs w:val="24"/>
              </w:rPr>
            </w:r>
            <w:r w:rsidRPr="00FB0DA7">
              <w:rPr>
                <w:sz w:val="24"/>
                <w:szCs w:val="24"/>
              </w:rPr>
              <w:fldChar w:fldCharType="separate"/>
            </w:r>
            <w:r w:rsidR="00E3063E">
              <w:rPr>
                <w:sz w:val="24"/>
                <w:szCs w:val="24"/>
              </w:rPr>
              <w:t>9.8.7</w:t>
            </w:r>
            <w:r w:rsidRPr="00FB0DA7">
              <w:rPr>
                <w:sz w:val="24"/>
                <w:szCs w:val="24"/>
              </w:rPr>
              <w:fldChar w:fldCharType="end"/>
            </w:r>
            <w:r w:rsidRPr="00FB0DA7">
              <w:rPr>
                <w:sz w:val="24"/>
                <w:szCs w:val="24"/>
              </w:rPr>
              <w:t xml:space="preserve"> ir </w:t>
            </w:r>
            <w:r w:rsidRPr="00FB0DA7">
              <w:rPr>
                <w:sz w:val="24"/>
                <w:szCs w:val="24"/>
              </w:rPr>
              <w:fldChar w:fldCharType="begin"/>
            </w:r>
            <w:r w:rsidRPr="00FB0DA7">
              <w:rPr>
                <w:sz w:val="24"/>
                <w:szCs w:val="24"/>
              </w:rPr>
              <w:instrText xml:space="preserve"> REF _Ref162603511 \r \h </w:instrText>
            </w:r>
            <w:r w:rsidR="00736387" w:rsidRPr="00FB0DA7">
              <w:rPr>
                <w:sz w:val="24"/>
                <w:szCs w:val="24"/>
              </w:rPr>
              <w:instrText xml:space="preserve"> \* MERGEFORMAT </w:instrText>
            </w:r>
            <w:r w:rsidRPr="00FB0DA7">
              <w:rPr>
                <w:sz w:val="24"/>
                <w:szCs w:val="24"/>
              </w:rPr>
            </w:r>
            <w:r w:rsidRPr="00FB0DA7">
              <w:rPr>
                <w:sz w:val="24"/>
                <w:szCs w:val="24"/>
              </w:rPr>
              <w:fldChar w:fldCharType="separate"/>
            </w:r>
            <w:r w:rsidR="00E3063E">
              <w:rPr>
                <w:sz w:val="24"/>
                <w:szCs w:val="24"/>
              </w:rPr>
              <w:t>18.7</w:t>
            </w:r>
            <w:r w:rsidRPr="00FB0DA7">
              <w:rPr>
                <w:sz w:val="24"/>
                <w:szCs w:val="24"/>
              </w:rPr>
              <w:fldChar w:fldCharType="end"/>
            </w:r>
            <w:r w:rsidRPr="00FB0DA7">
              <w:rPr>
                <w:sz w:val="24"/>
                <w:szCs w:val="24"/>
              </w:rPr>
              <w:t xml:space="preserve"> punktuose nurodyti dokumentai</w:t>
            </w:r>
          </w:p>
        </w:tc>
        <w:tc>
          <w:tcPr>
            <w:tcW w:w="4677" w:type="dxa"/>
          </w:tcPr>
          <w:p w14:paraId="6BD9A60A" w14:textId="46FA88FE" w:rsidR="004960CA" w:rsidRPr="00FB0DA7" w:rsidRDefault="004960CA" w:rsidP="00BF38D8">
            <w:pPr>
              <w:pStyle w:val="sutLentele"/>
              <w:rPr>
                <w:sz w:val="24"/>
                <w:szCs w:val="24"/>
              </w:rPr>
            </w:pPr>
            <w:r w:rsidRPr="00FB0DA7">
              <w:rPr>
                <w:sz w:val="24"/>
                <w:szCs w:val="24"/>
              </w:rPr>
              <w:t>Per protingą Valdžios subjekto prašyme nurodytą terminą</w:t>
            </w:r>
          </w:p>
        </w:tc>
      </w:tr>
      <w:tr w:rsidR="00F467EC" w:rsidRPr="009C2D1C" w14:paraId="317F84DA" w14:textId="77777777" w:rsidTr="49D0B3B3">
        <w:tc>
          <w:tcPr>
            <w:tcW w:w="851" w:type="dxa"/>
          </w:tcPr>
          <w:p w14:paraId="1805F2CB" w14:textId="77777777" w:rsidR="00F467EC" w:rsidRPr="00BF38D8" w:rsidRDefault="00F467EC" w:rsidP="006A699E">
            <w:pPr>
              <w:numPr>
                <w:ilvl w:val="0"/>
                <w:numId w:val="4"/>
              </w:numPr>
              <w:spacing w:after="120" w:line="276" w:lineRule="auto"/>
              <w:rPr>
                <w:b/>
                <w:bCs/>
              </w:rPr>
            </w:pPr>
          </w:p>
        </w:tc>
        <w:tc>
          <w:tcPr>
            <w:tcW w:w="4111" w:type="dxa"/>
            <w:tcBorders>
              <w:left w:val="single" w:sz="8" w:space="0" w:color="C0504D" w:themeColor="accent2"/>
              <w:bottom w:val="single" w:sz="8" w:space="0" w:color="C0504D" w:themeColor="accent2"/>
              <w:right w:val="single" w:sz="8" w:space="0" w:color="C0504D" w:themeColor="accent2"/>
            </w:tcBorders>
          </w:tcPr>
          <w:p w14:paraId="37400DDE" w14:textId="724CCE5C" w:rsidR="00F467EC" w:rsidRPr="00FB0DA7" w:rsidRDefault="00F467EC" w:rsidP="00BF38D8">
            <w:pPr>
              <w:pStyle w:val="sutLentele"/>
              <w:rPr>
                <w:sz w:val="24"/>
                <w:szCs w:val="24"/>
              </w:rPr>
            </w:pPr>
            <w:r w:rsidRPr="00FB0DA7">
              <w:rPr>
                <w:sz w:val="24"/>
                <w:szCs w:val="24"/>
              </w:rPr>
              <w:t xml:space="preserve">Kita Valdžios subjekto prašoma informacija ir </w:t>
            </w:r>
            <w:r w:rsidR="007E41D5" w:rsidRPr="00FB0DA7">
              <w:rPr>
                <w:sz w:val="24"/>
                <w:szCs w:val="24"/>
              </w:rPr>
              <w:t>(</w:t>
            </w:r>
            <w:r w:rsidRPr="00FB0DA7">
              <w:rPr>
                <w:sz w:val="24"/>
                <w:szCs w:val="24"/>
              </w:rPr>
              <w:t>ar</w:t>
            </w:r>
            <w:r w:rsidR="007E41D5" w:rsidRPr="00FB0DA7">
              <w:rPr>
                <w:sz w:val="24"/>
                <w:szCs w:val="24"/>
              </w:rPr>
              <w:t>)</w:t>
            </w:r>
            <w:r w:rsidRPr="00FB0DA7">
              <w:rPr>
                <w:sz w:val="24"/>
                <w:szCs w:val="24"/>
              </w:rPr>
              <w:t xml:space="preserve"> dokumentai, jeigu jie turi ar gali turėti įtakos įsipareigojimų pagal Sutartį vykdymui</w:t>
            </w:r>
            <w:r w:rsidR="00E31CE7" w:rsidRPr="00FB0DA7">
              <w:rPr>
                <w:sz w:val="24"/>
                <w:szCs w:val="24"/>
              </w:rPr>
              <w:t xml:space="preserve"> arba susiję su informacijos apie Sutarties vykdymą pateikimu Valdžios subjekto tinkamo informavimo tikslu</w:t>
            </w:r>
            <w:r w:rsidR="00395FBD" w:rsidRPr="00FB0DA7">
              <w:rPr>
                <w:sz w:val="24"/>
                <w:szCs w:val="24"/>
              </w:rPr>
              <w:t>.</w:t>
            </w:r>
          </w:p>
        </w:tc>
        <w:tc>
          <w:tcPr>
            <w:tcW w:w="4677" w:type="dxa"/>
          </w:tcPr>
          <w:p w14:paraId="2F60D95D" w14:textId="5E0FD6AC" w:rsidR="00F467EC" w:rsidRPr="00FB0DA7" w:rsidRDefault="00F467EC" w:rsidP="00BF38D8">
            <w:pPr>
              <w:pStyle w:val="sutLentele"/>
              <w:rPr>
                <w:b/>
                <w:bCs/>
                <w:sz w:val="24"/>
                <w:szCs w:val="24"/>
              </w:rPr>
            </w:pPr>
            <w:r w:rsidRPr="00FB0DA7">
              <w:rPr>
                <w:sz w:val="24"/>
                <w:szCs w:val="24"/>
              </w:rPr>
              <w:t>Per protingą Valdžios subjekto prašyme nurodytą terminą</w:t>
            </w:r>
            <w:r w:rsidR="00395FBD" w:rsidRPr="00FB0DA7">
              <w:rPr>
                <w:sz w:val="24"/>
                <w:szCs w:val="24"/>
              </w:rPr>
              <w:t>.</w:t>
            </w:r>
          </w:p>
        </w:tc>
      </w:tr>
    </w:tbl>
    <w:p w14:paraId="04185E4A" w14:textId="77777777" w:rsidR="00F467EC" w:rsidRPr="009C2D1C" w:rsidRDefault="00F467EC" w:rsidP="00107D53">
      <w:pPr>
        <w:pStyle w:val="Heading2"/>
        <w:tabs>
          <w:tab w:val="num" w:pos="1418"/>
        </w:tabs>
        <w:spacing w:before="120"/>
        <w:ind w:left="1418" w:hanging="851"/>
        <w:rPr>
          <w:szCs w:val="24"/>
        </w:rPr>
      </w:pPr>
      <w:bookmarkStart w:id="870" w:name="_Ref283313435"/>
      <w:bookmarkStart w:id="871" w:name="_Toc284496763"/>
      <w:bookmarkStart w:id="872" w:name="_Toc293074466"/>
      <w:bookmarkStart w:id="873" w:name="_Toc297646391"/>
      <w:bookmarkStart w:id="874" w:name="_Toc300049738"/>
      <w:bookmarkStart w:id="875" w:name="_Toc309205542"/>
      <w:bookmarkStart w:id="876" w:name="_Ref396477238"/>
      <w:bookmarkStart w:id="877" w:name="_Ref485970453"/>
      <w:bookmarkStart w:id="878" w:name="_Toc92372043"/>
      <w:bookmarkStart w:id="879" w:name="_Ref136155181"/>
      <w:bookmarkStart w:id="880" w:name="_Ref136184265"/>
      <w:bookmarkStart w:id="881" w:name="_Ref137366818"/>
      <w:bookmarkStart w:id="882" w:name="_Toc199256782"/>
      <w:r w:rsidRPr="009C2D1C">
        <w:rPr>
          <w:szCs w:val="24"/>
        </w:rPr>
        <w:t xml:space="preserve">Teikiamų Paslaugų </w:t>
      </w:r>
      <w:bookmarkEnd w:id="870"/>
      <w:bookmarkEnd w:id="871"/>
      <w:bookmarkEnd w:id="872"/>
      <w:r w:rsidRPr="009C2D1C">
        <w:rPr>
          <w:szCs w:val="24"/>
        </w:rPr>
        <w:t>patikra</w:t>
      </w:r>
      <w:bookmarkEnd w:id="873"/>
      <w:bookmarkEnd w:id="874"/>
      <w:bookmarkEnd w:id="875"/>
      <w:bookmarkEnd w:id="876"/>
      <w:bookmarkEnd w:id="877"/>
      <w:bookmarkEnd w:id="878"/>
      <w:bookmarkEnd w:id="882"/>
    </w:p>
    <w:p w14:paraId="35E5EE1D" w14:textId="1DA6FA4D" w:rsidR="00F467EC" w:rsidRPr="009F4957" w:rsidRDefault="00F467EC" w:rsidP="00107D53">
      <w:pPr>
        <w:pStyle w:val="paragrafai"/>
        <w:tabs>
          <w:tab w:val="num" w:pos="1418"/>
        </w:tabs>
        <w:ind w:left="1418" w:hanging="851"/>
        <w:rPr>
          <w:sz w:val="24"/>
          <w:szCs w:val="24"/>
        </w:rPr>
      </w:pPr>
      <w:bookmarkStart w:id="883" w:name="_Ref283312942"/>
      <w:bookmarkStart w:id="884" w:name="_Toc284496764"/>
      <w:r w:rsidRPr="000466AC">
        <w:rPr>
          <w:sz w:val="24"/>
          <w:szCs w:val="24"/>
        </w:rPr>
        <w:t xml:space="preserve">Valdžios subjektui pareikalavus, </w:t>
      </w:r>
      <w:r w:rsidR="00A04BF6" w:rsidRPr="009F4957">
        <w:rPr>
          <w:sz w:val="24"/>
          <w:szCs w:val="24"/>
        </w:rPr>
        <w:t xml:space="preserve">tačiau ne dažniau kaip 1 (vieną) kartą per kiekvienus </w:t>
      </w:r>
      <w:r w:rsidR="0048014C">
        <w:rPr>
          <w:sz w:val="24"/>
          <w:szCs w:val="24"/>
        </w:rPr>
        <w:t>4</w:t>
      </w:r>
      <w:r w:rsidR="00BE68BB">
        <w:rPr>
          <w:sz w:val="24"/>
          <w:szCs w:val="24"/>
        </w:rPr>
        <w:t xml:space="preserve"> (</w:t>
      </w:r>
      <w:r w:rsidR="0048014C">
        <w:rPr>
          <w:sz w:val="24"/>
          <w:szCs w:val="24"/>
        </w:rPr>
        <w:t>keturis</w:t>
      </w:r>
      <w:r w:rsidR="00BE68BB">
        <w:rPr>
          <w:sz w:val="24"/>
          <w:szCs w:val="24"/>
        </w:rPr>
        <w:t xml:space="preserve">) </w:t>
      </w:r>
      <w:r w:rsidR="00A04BF6" w:rsidRPr="009F4957">
        <w:rPr>
          <w:sz w:val="24"/>
          <w:szCs w:val="24"/>
        </w:rPr>
        <w:t>Sutarties galiojimo metus</w:t>
      </w:r>
      <w:r w:rsidR="0048014C">
        <w:rPr>
          <w:sz w:val="24"/>
          <w:szCs w:val="24"/>
        </w:rPr>
        <w:t xml:space="preserve"> skaičiuojant </w:t>
      </w:r>
      <w:r w:rsidR="0048014C" w:rsidRPr="003E091E">
        <w:rPr>
          <w:sz w:val="24"/>
          <w:szCs w:val="24"/>
        </w:rPr>
        <w:t xml:space="preserve">nuo </w:t>
      </w:r>
      <w:r w:rsidR="003E091E" w:rsidRPr="0065527A">
        <w:rPr>
          <w:sz w:val="24"/>
          <w:szCs w:val="24"/>
        </w:rPr>
        <w:t>Objekto eksploatacijos</w:t>
      </w:r>
      <w:r w:rsidR="0048014C" w:rsidRPr="003E091E">
        <w:rPr>
          <w:sz w:val="24"/>
          <w:szCs w:val="24"/>
        </w:rPr>
        <w:t xml:space="preserve"> pradžios</w:t>
      </w:r>
      <w:r w:rsidR="00A04BF6" w:rsidRPr="003E091E">
        <w:rPr>
          <w:sz w:val="24"/>
          <w:szCs w:val="24"/>
        </w:rPr>
        <w:t xml:space="preserve">, </w:t>
      </w:r>
      <w:r w:rsidRPr="003E091E">
        <w:rPr>
          <w:sz w:val="24"/>
          <w:szCs w:val="24"/>
        </w:rPr>
        <w:t>Privatus subjektas privalo savo lėšomis</w:t>
      </w:r>
      <w:r w:rsidR="003055E4" w:rsidRPr="003E091E">
        <w:rPr>
          <w:sz w:val="24"/>
          <w:szCs w:val="24"/>
        </w:rPr>
        <w:t xml:space="preserve"> pasitelkti</w:t>
      </w:r>
      <w:r w:rsidRPr="003E091E">
        <w:rPr>
          <w:sz w:val="24"/>
          <w:szCs w:val="24"/>
        </w:rPr>
        <w:t xml:space="preserve"> nepriklausomus finansinius, techninius, teisinius ir kitus ekspertus, </w:t>
      </w:r>
      <w:r w:rsidR="003055E4" w:rsidRPr="003E091E">
        <w:rPr>
          <w:sz w:val="24"/>
          <w:szCs w:val="24"/>
        </w:rPr>
        <w:t xml:space="preserve">specialistus, kurie atliktų </w:t>
      </w:r>
      <w:r w:rsidRPr="003E091E">
        <w:rPr>
          <w:sz w:val="24"/>
          <w:szCs w:val="24"/>
        </w:rPr>
        <w:t>atitikimo</w:t>
      </w:r>
      <w:r w:rsidRPr="001F3D3B">
        <w:rPr>
          <w:sz w:val="24"/>
          <w:szCs w:val="24"/>
        </w:rPr>
        <w:t xml:space="preserve"> </w:t>
      </w:r>
      <w:r w:rsidR="00AD08ED" w:rsidRPr="001F3D3B">
        <w:rPr>
          <w:sz w:val="24"/>
          <w:szCs w:val="24"/>
        </w:rPr>
        <w:t>Sutarties</w:t>
      </w:r>
      <w:r w:rsidR="00844FA4">
        <w:rPr>
          <w:sz w:val="24"/>
          <w:szCs w:val="24"/>
        </w:rPr>
        <w:t xml:space="preserve"> </w:t>
      </w:r>
      <w:r w:rsidR="007F5C1F" w:rsidRPr="000466AC">
        <w:rPr>
          <w:sz w:val="24"/>
          <w:szCs w:val="24"/>
        </w:rPr>
        <w:fldChar w:fldCharType="begin"/>
      </w:r>
      <w:r w:rsidR="007F5C1F" w:rsidRPr="001F3D3B">
        <w:rPr>
          <w:sz w:val="24"/>
          <w:szCs w:val="24"/>
        </w:rPr>
        <w:instrText xml:space="preserve"> REF _Ref485970633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Pr="000466AC">
        <w:rPr>
          <w:sz w:val="24"/>
          <w:szCs w:val="24"/>
        </w:rPr>
        <w:t xml:space="preserve"> punkte nustatytiems reikalavimams patikrą ir jos </w:t>
      </w:r>
      <w:r w:rsidR="00C07A11" w:rsidRPr="000466AC">
        <w:rPr>
          <w:sz w:val="24"/>
          <w:szCs w:val="24"/>
        </w:rPr>
        <w:t xml:space="preserve">rašytinę </w:t>
      </w:r>
      <w:r w:rsidRPr="000466AC">
        <w:rPr>
          <w:sz w:val="24"/>
          <w:szCs w:val="24"/>
        </w:rPr>
        <w:t>ataskaitą pateikt</w:t>
      </w:r>
      <w:r w:rsidR="00ED3B1A" w:rsidRPr="000466AC">
        <w:rPr>
          <w:sz w:val="24"/>
          <w:szCs w:val="24"/>
        </w:rPr>
        <w:t>ų</w:t>
      </w:r>
      <w:r w:rsidRPr="000466AC">
        <w:rPr>
          <w:sz w:val="24"/>
          <w:szCs w:val="24"/>
        </w:rPr>
        <w:t xml:space="preserve"> Valdžios subjektui.</w:t>
      </w:r>
      <w:bookmarkEnd w:id="879"/>
      <w:r w:rsidRPr="000466AC">
        <w:rPr>
          <w:sz w:val="24"/>
          <w:szCs w:val="24"/>
        </w:rPr>
        <w:t xml:space="preserve"> Jeigu patikros metu nustatomi neatitikimai </w:t>
      </w:r>
      <w:r w:rsidR="001E595A"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1F3D3B">
        <w:rPr>
          <w:sz w:val="24"/>
          <w:szCs w:val="24"/>
        </w:rPr>
        <w:instrText xml:space="preserve"> REF _Ref485970644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001E595A" w:rsidRPr="000466AC">
        <w:rPr>
          <w:sz w:val="24"/>
          <w:szCs w:val="24"/>
        </w:rPr>
        <w:t xml:space="preserve"> </w:t>
      </w:r>
      <w:r w:rsidRPr="000466AC">
        <w:rPr>
          <w:sz w:val="24"/>
          <w:szCs w:val="24"/>
        </w:rPr>
        <w:t>punkte nustatytiems reikalavimams, Privatus subjektas papildomai privalo Valdžios subjektui nurodyti juo</w:t>
      </w:r>
      <w:r w:rsidRPr="009F4957">
        <w:rPr>
          <w:sz w:val="24"/>
          <w:szCs w:val="24"/>
        </w:rPr>
        <w:t>s lėmusias priežastis.</w:t>
      </w:r>
      <w:bookmarkEnd w:id="880"/>
      <w:bookmarkEnd w:id="883"/>
      <w:bookmarkEnd w:id="884"/>
    </w:p>
    <w:p w14:paraId="1F1C2653" w14:textId="77777777" w:rsidR="00001D73" w:rsidRPr="001F3D3B" w:rsidRDefault="00001D73" w:rsidP="00107D53">
      <w:pPr>
        <w:pStyle w:val="paragrafai"/>
        <w:tabs>
          <w:tab w:val="num" w:pos="1418"/>
        </w:tabs>
        <w:ind w:left="1418" w:hanging="851"/>
        <w:rPr>
          <w:sz w:val="24"/>
          <w:szCs w:val="24"/>
        </w:rPr>
      </w:pPr>
      <w:bookmarkStart w:id="885" w:name="_Hlk103747669"/>
      <w:bookmarkStart w:id="886" w:name="_Ref136158555"/>
      <w:bookmarkStart w:id="887" w:name="_Toc284496765"/>
      <w:r w:rsidRPr="001F3D3B">
        <w:rPr>
          <w:sz w:val="24"/>
          <w:szCs w:val="24"/>
        </w:rPr>
        <w:t>Valdžios subjektas einamąjį patikrinimą atlieka kiekvieną mėnesį, atsižvelgdamas į Paslaugų teikimo planą bei mėnesinėje ataskaitoje pateiktą informaciją.</w:t>
      </w:r>
      <w:bookmarkEnd w:id="885"/>
    </w:p>
    <w:p w14:paraId="50EC8EF9" w14:textId="3EA7496E" w:rsidR="00F467EC" w:rsidRPr="000466AC" w:rsidRDefault="00F467EC" w:rsidP="00107D53">
      <w:pPr>
        <w:pStyle w:val="paragrafai"/>
        <w:tabs>
          <w:tab w:val="num" w:pos="1418"/>
        </w:tabs>
        <w:ind w:left="1418" w:hanging="851"/>
        <w:rPr>
          <w:sz w:val="24"/>
          <w:szCs w:val="24"/>
        </w:rPr>
      </w:pPr>
      <w:r w:rsidRPr="001F3D3B">
        <w:rPr>
          <w:sz w:val="24"/>
          <w:szCs w:val="24"/>
        </w:rPr>
        <w:lastRenderedPageBreak/>
        <w:t xml:space="preserve">Privataus subjekto veiklos atitikimo </w:t>
      </w:r>
      <w:r w:rsidR="001E595A" w:rsidRPr="001F3D3B">
        <w:rPr>
          <w:sz w:val="24"/>
          <w:szCs w:val="24"/>
        </w:rPr>
        <w:t>Sutarties</w:t>
      </w:r>
      <w:r w:rsidR="007F5C1F" w:rsidRPr="001F3D3B">
        <w:rPr>
          <w:sz w:val="24"/>
          <w:szCs w:val="24"/>
        </w:rPr>
        <w:t xml:space="preserve"> </w:t>
      </w:r>
      <w:r w:rsidR="007F5C1F" w:rsidRPr="000466AC">
        <w:rPr>
          <w:sz w:val="24"/>
          <w:szCs w:val="24"/>
        </w:rPr>
        <w:fldChar w:fldCharType="begin"/>
      </w:r>
      <w:r w:rsidR="007F5C1F" w:rsidRPr="001F3D3B">
        <w:rPr>
          <w:sz w:val="24"/>
          <w:szCs w:val="24"/>
        </w:rPr>
        <w:instrText xml:space="preserve"> REF _Ref485970653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Pr="000466AC">
        <w:rPr>
          <w:sz w:val="24"/>
          <w:szCs w:val="24"/>
        </w:rPr>
        <w:t> punkte nustatytiems reikalavimams patikrą (</w:t>
      </w:r>
      <w:r w:rsidR="00291B54" w:rsidRPr="000466AC">
        <w:rPr>
          <w:sz w:val="24"/>
          <w:szCs w:val="24"/>
        </w:rPr>
        <w:t>pilną</w:t>
      </w:r>
      <w:r w:rsidRPr="000466AC">
        <w:rPr>
          <w:sz w:val="24"/>
          <w:szCs w:val="24"/>
        </w:rPr>
        <w:t xml:space="preserve"> ar dalinę) Valdžios subjektas</w:t>
      </w:r>
      <w:r w:rsidR="00F15F1E" w:rsidRPr="000466AC">
        <w:rPr>
          <w:sz w:val="24"/>
          <w:szCs w:val="24"/>
        </w:rPr>
        <w:t xml:space="preserve"> atlieka</w:t>
      </w:r>
      <w:r w:rsidRPr="000466AC">
        <w:rPr>
          <w:sz w:val="24"/>
          <w:szCs w:val="24"/>
        </w:rPr>
        <w:t>, esant bent vienam iš šių pagrindų:</w:t>
      </w:r>
      <w:bookmarkEnd w:id="886"/>
      <w:bookmarkEnd w:id="887"/>
    </w:p>
    <w:p w14:paraId="1E35C864" w14:textId="7CF5B125" w:rsidR="00F467EC" w:rsidRPr="000466AC" w:rsidRDefault="00F467EC" w:rsidP="00107D53">
      <w:pPr>
        <w:pStyle w:val="paragrafesraas"/>
        <w:tabs>
          <w:tab w:val="num" w:pos="1134"/>
          <w:tab w:val="num" w:pos="1418"/>
          <w:tab w:val="num" w:pos="2268"/>
        </w:tabs>
        <w:ind w:left="2268" w:hanging="851"/>
        <w:rPr>
          <w:sz w:val="24"/>
          <w:szCs w:val="24"/>
        </w:rPr>
      </w:pPr>
      <w:bookmarkStart w:id="888" w:name="_Ref441139261"/>
      <w:r w:rsidRPr="000466AC">
        <w:rPr>
          <w:sz w:val="24"/>
          <w:szCs w:val="24"/>
        </w:rPr>
        <w:t xml:space="preserve">Privataus subjekto </w:t>
      </w:r>
      <w:r w:rsidR="00B3618F" w:rsidRPr="000466AC">
        <w:rPr>
          <w:sz w:val="24"/>
          <w:szCs w:val="24"/>
        </w:rPr>
        <w:t xml:space="preserve">pagal </w:t>
      </w:r>
      <w:r w:rsidR="004E6241" w:rsidRPr="000466AC">
        <w:rPr>
          <w:sz w:val="24"/>
          <w:szCs w:val="24"/>
        </w:rPr>
        <w:t xml:space="preserve">Sutarties </w:t>
      </w:r>
      <w:r w:rsidR="005B77E5" w:rsidRPr="000466AC">
        <w:rPr>
          <w:sz w:val="24"/>
          <w:szCs w:val="24"/>
        </w:rPr>
        <w:fldChar w:fldCharType="begin"/>
      </w:r>
      <w:r w:rsidR="005B77E5" w:rsidRPr="000466AC">
        <w:rPr>
          <w:sz w:val="24"/>
          <w:szCs w:val="24"/>
        </w:rPr>
        <w:instrText xml:space="preserve"> REF _Ref407621784 \r \h </w:instrText>
      </w:r>
      <w:r w:rsidR="002D5DCF" w:rsidRPr="000466AC">
        <w:rPr>
          <w:sz w:val="24"/>
          <w:szCs w:val="24"/>
        </w:rPr>
        <w:instrText xml:space="preserve"> \* MERGEFORMAT </w:instrText>
      </w:r>
      <w:r w:rsidR="005B77E5" w:rsidRPr="000466AC">
        <w:rPr>
          <w:sz w:val="24"/>
          <w:szCs w:val="24"/>
        </w:rPr>
      </w:r>
      <w:r w:rsidR="005B77E5" w:rsidRPr="000466AC">
        <w:rPr>
          <w:sz w:val="24"/>
          <w:szCs w:val="24"/>
        </w:rPr>
        <w:fldChar w:fldCharType="separate"/>
      </w:r>
      <w:r w:rsidR="00E3063E">
        <w:rPr>
          <w:sz w:val="24"/>
          <w:szCs w:val="24"/>
        </w:rPr>
        <w:t>26.1</w:t>
      </w:r>
      <w:r w:rsidR="005B77E5" w:rsidRPr="000466AC">
        <w:rPr>
          <w:sz w:val="24"/>
          <w:szCs w:val="24"/>
        </w:rPr>
        <w:fldChar w:fldCharType="end"/>
      </w:r>
      <w:r w:rsidR="00CA18CA" w:rsidRPr="000466AC">
        <w:rPr>
          <w:sz w:val="24"/>
          <w:szCs w:val="24"/>
        </w:rPr>
        <w:t xml:space="preserve"> </w:t>
      </w:r>
      <w:r w:rsidR="00B3618F" w:rsidRPr="000466AC">
        <w:rPr>
          <w:sz w:val="24"/>
          <w:szCs w:val="24"/>
        </w:rPr>
        <w:t xml:space="preserve">punktą </w:t>
      </w:r>
      <w:r w:rsidRPr="000466AC">
        <w:rPr>
          <w:sz w:val="24"/>
          <w:szCs w:val="24"/>
        </w:rPr>
        <w:t xml:space="preserve">pateikta atitikimo </w:t>
      </w:r>
      <w:r w:rsidR="00D74106"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0466AC">
        <w:rPr>
          <w:sz w:val="24"/>
          <w:szCs w:val="24"/>
        </w:rPr>
        <w:instrText xml:space="preserve"> REF _Ref485970664 \r \h </w:instrText>
      </w:r>
      <w:r w:rsidR="009C2D1C" w:rsidRPr="000466AC">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00460B82">
        <w:rPr>
          <w:sz w:val="24"/>
          <w:szCs w:val="24"/>
        </w:rPr>
        <w:t xml:space="preserve"> </w:t>
      </w:r>
      <w:r w:rsidRPr="000466AC">
        <w:rPr>
          <w:sz w:val="24"/>
          <w:szCs w:val="24"/>
        </w:rPr>
        <w:t>punkte nustatytiems reikalavimams patikros ataskaita yra neišsami ar prieštaringa</w:t>
      </w:r>
      <w:r w:rsidR="000466AC">
        <w:rPr>
          <w:sz w:val="24"/>
          <w:szCs w:val="24"/>
        </w:rPr>
        <w:t xml:space="preserve"> </w:t>
      </w:r>
      <w:r w:rsidR="000466AC" w:rsidRPr="000466AC">
        <w:rPr>
          <w:sz w:val="24"/>
          <w:szCs w:val="24"/>
        </w:rPr>
        <w:t>ir Privatus subjektas neištaiso šių trūkumų per Val</w:t>
      </w:r>
      <w:r w:rsidR="000466AC">
        <w:rPr>
          <w:sz w:val="24"/>
          <w:szCs w:val="24"/>
        </w:rPr>
        <w:t>džios subjekto nustatytą terminą</w:t>
      </w:r>
      <w:r w:rsidRPr="000466AC">
        <w:rPr>
          <w:sz w:val="24"/>
          <w:szCs w:val="24"/>
        </w:rPr>
        <w:t>;</w:t>
      </w:r>
      <w:bookmarkEnd w:id="888"/>
    </w:p>
    <w:p w14:paraId="10556751" w14:textId="417D9F3D" w:rsidR="00F467EC" w:rsidRPr="009F4957" w:rsidRDefault="00F467EC" w:rsidP="00107D53">
      <w:pPr>
        <w:pStyle w:val="paragrafesraas"/>
        <w:tabs>
          <w:tab w:val="num" w:pos="1134"/>
          <w:tab w:val="num" w:pos="1418"/>
          <w:tab w:val="num" w:pos="2268"/>
        </w:tabs>
        <w:ind w:left="2268" w:hanging="851"/>
        <w:rPr>
          <w:sz w:val="24"/>
          <w:szCs w:val="24"/>
        </w:rPr>
      </w:pPr>
      <w:r w:rsidRPr="000466AC">
        <w:rPr>
          <w:sz w:val="24"/>
          <w:szCs w:val="24"/>
        </w:rPr>
        <w:t xml:space="preserve">Valdžios subjektas turi </w:t>
      </w:r>
      <w:r w:rsidR="00D667B7" w:rsidRPr="000466AC">
        <w:rPr>
          <w:sz w:val="24"/>
          <w:szCs w:val="24"/>
        </w:rPr>
        <w:t xml:space="preserve">patikimos </w:t>
      </w:r>
      <w:r w:rsidRPr="000466AC">
        <w:rPr>
          <w:sz w:val="24"/>
          <w:szCs w:val="24"/>
        </w:rPr>
        <w:t xml:space="preserve">informacijos apie galimus </w:t>
      </w:r>
      <w:r w:rsidR="00D74106"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1F3D3B">
        <w:rPr>
          <w:sz w:val="24"/>
          <w:szCs w:val="24"/>
        </w:rPr>
        <w:instrText xml:space="preserve"> REF _Ref485970673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00F15F1E" w:rsidRPr="000466AC">
        <w:rPr>
          <w:sz w:val="24"/>
          <w:szCs w:val="24"/>
        </w:rPr>
        <w:t xml:space="preserve"> </w:t>
      </w:r>
      <w:r w:rsidRPr="009F4957">
        <w:rPr>
          <w:sz w:val="24"/>
          <w:szCs w:val="24"/>
        </w:rPr>
        <w:t>punkte nustatytų reikalavimų pažeidimus;</w:t>
      </w:r>
    </w:p>
    <w:p w14:paraId="376950BD" w14:textId="6161BEEC" w:rsidR="00F467EC" w:rsidRPr="001F3D3B" w:rsidRDefault="00F467EC" w:rsidP="00107D53">
      <w:pPr>
        <w:pStyle w:val="paragrafesraas"/>
        <w:tabs>
          <w:tab w:val="num" w:pos="1134"/>
          <w:tab w:val="num" w:pos="1418"/>
          <w:tab w:val="num" w:pos="2268"/>
        </w:tabs>
        <w:ind w:left="2268" w:hanging="851"/>
        <w:rPr>
          <w:sz w:val="24"/>
          <w:szCs w:val="24"/>
        </w:rPr>
      </w:pPr>
      <w:r w:rsidRPr="001F3D3B">
        <w:rPr>
          <w:sz w:val="24"/>
          <w:szCs w:val="24"/>
        </w:rPr>
        <w:t xml:space="preserve">Privataus subjekto atžvilgiu valstybės ir </w:t>
      </w:r>
      <w:r w:rsidR="003F24C4" w:rsidRPr="001F3D3B">
        <w:rPr>
          <w:sz w:val="24"/>
          <w:szCs w:val="24"/>
        </w:rPr>
        <w:t>(</w:t>
      </w:r>
      <w:r w:rsidRPr="001F3D3B">
        <w:rPr>
          <w:sz w:val="24"/>
          <w:szCs w:val="24"/>
        </w:rPr>
        <w:t>ar</w:t>
      </w:r>
      <w:r w:rsidR="002827E4" w:rsidRPr="001F3D3B">
        <w:rPr>
          <w:sz w:val="24"/>
          <w:szCs w:val="24"/>
        </w:rPr>
        <w:t>)</w:t>
      </w:r>
      <w:r w:rsidRPr="001F3D3B">
        <w:rPr>
          <w:sz w:val="24"/>
          <w:szCs w:val="24"/>
        </w:rPr>
        <w:t xml:space="preserve"> savivaldybės institucija inicijuoja veiklos patikrinimus ar tyrimus, </w:t>
      </w:r>
      <w:r w:rsidR="00FA3F29">
        <w:rPr>
          <w:sz w:val="24"/>
          <w:szCs w:val="24"/>
        </w:rPr>
        <w:t>ir</w:t>
      </w:r>
      <w:r w:rsidR="00FA3F29" w:rsidRPr="001F3D3B">
        <w:rPr>
          <w:sz w:val="24"/>
          <w:szCs w:val="24"/>
        </w:rPr>
        <w:t xml:space="preserve"> </w:t>
      </w:r>
      <w:r w:rsidR="00D667B7" w:rsidRPr="001F3D3B">
        <w:rPr>
          <w:sz w:val="24"/>
          <w:szCs w:val="24"/>
        </w:rPr>
        <w:t xml:space="preserve">juos atlikusi nustato pažeidimus ir </w:t>
      </w:r>
      <w:r w:rsidR="002827E4" w:rsidRPr="001F3D3B">
        <w:rPr>
          <w:sz w:val="24"/>
          <w:szCs w:val="24"/>
        </w:rPr>
        <w:t>(</w:t>
      </w:r>
      <w:r w:rsidR="00D667B7" w:rsidRPr="001F3D3B">
        <w:rPr>
          <w:sz w:val="24"/>
          <w:szCs w:val="24"/>
        </w:rPr>
        <w:t>ar</w:t>
      </w:r>
      <w:r w:rsidR="002827E4" w:rsidRPr="001F3D3B">
        <w:rPr>
          <w:sz w:val="24"/>
          <w:szCs w:val="24"/>
        </w:rPr>
        <w:t>)</w:t>
      </w:r>
      <w:r w:rsidR="00D667B7" w:rsidRPr="001F3D3B">
        <w:rPr>
          <w:sz w:val="24"/>
          <w:szCs w:val="24"/>
        </w:rPr>
        <w:t xml:space="preserve"> </w:t>
      </w:r>
      <w:r w:rsidRPr="001F3D3B">
        <w:rPr>
          <w:sz w:val="24"/>
          <w:szCs w:val="24"/>
        </w:rPr>
        <w:t>skiria sankcijas;</w:t>
      </w:r>
    </w:p>
    <w:p w14:paraId="5E4B32FB" w14:textId="782EEFC7" w:rsidR="00F467EC" w:rsidRPr="001F3D3B" w:rsidRDefault="00F467EC" w:rsidP="00107D53">
      <w:pPr>
        <w:pStyle w:val="paragrafesraas"/>
        <w:tabs>
          <w:tab w:val="num" w:pos="1134"/>
          <w:tab w:val="num" w:pos="1418"/>
          <w:tab w:val="num" w:pos="2268"/>
        </w:tabs>
        <w:ind w:left="2268" w:hanging="851"/>
        <w:rPr>
          <w:sz w:val="24"/>
          <w:szCs w:val="24"/>
        </w:rPr>
      </w:pPr>
      <w:r w:rsidRPr="001F3D3B">
        <w:rPr>
          <w:sz w:val="24"/>
          <w:szCs w:val="24"/>
        </w:rPr>
        <w:t xml:space="preserve">periodinių patikrinimų galimybė numatyta </w:t>
      </w:r>
      <w:r w:rsidR="00D667B7" w:rsidRPr="001F3D3B">
        <w:rPr>
          <w:sz w:val="24"/>
          <w:szCs w:val="24"/>
        </w:rPr>
        <w:t xml:space="preserve">Paslaugų teikimui </w:t>
      </w:r>
      <w:r w:rsidR="00D667B7" w:rsidRPr="5D71CBAC">
        <w:rPr>
          <w:sz w:val="24"/>
          <w:szCs w:val="24"/>
        </w:rPr>
        <w:t>taikom</w:t>
      </w:r>
      <w:r w:rsidR="04D04A30" w:rsidRPr="5D71CBAC">
        <w:rPr>
          <w:sz w:val="24"/>
          <w:szCs w:val="24"/>
        </w:rPr>
        <w:t>u</w:t>
      </w:r>
      <w:r w:rsidR="00D667B7" w:rsidRPr="5D71CBAC">
        <w:rPr>
          <w:sz w:val="24"/>
          <w:szCs w:val="24"/>
        </w:rPr>
        <w:t>ose</w:t>
      </w:r>
      <w:r w:rsidR="00D667B7" w:rsidRPr="001F3D3B">
        <w:rPr>
          <w:sz w:val="24"/>
          <w:szCs w:val="24"/>
        </w:rPr>
        <w:t xml:space="preserve"> nediskriminaciniuose norminiuose </w:t>
      </w:r>
      <w:r w:rsidRPr="001F3D3B">
        <w:rPr>
          <w:sz w:val="24"/>
          <w:szCs w:val="24"/>
        </w:rPr>
        <w:t>teisės aktuose;</w:t>
      </w:r>
    </w:p>
    <w:p w14:paraId="05EFBC9A" w14:textId="765A10E4" w:rsidR="00D667B7" w:rsidRPr="000466AC" w:rsidRDefault="00D667B7" w:rsidP="00107D53">
      <w:pPr>
        <w:pStyle w:val="paragrafesraas"/>
        <w:tabs>
          <w:tab w:val="num" w:pos="1134"/>
          <w:tab w:val="num" w:pos="1418"/>
          <w:tab w:val="num" w:pos="2268"/>
        </w:tabs>
        <w:ind w:left="2268" w:hanging="851"/>
        <w:rPr>
          <w:sz w:val="24"/>
          <w:szCs w:val="24"/>
        </w:rPr>
      </w:pPr>
      <w:bookmarkStart w:id="889" w:name="_Ref441139279"/>
      <w:r w:rsidRPr="001F3D3B">
        <w:rPr>
          <w:sz w:val="24"/>
          <w:szCs w:val="24"/>
        </w:rPr>
        <w:t xml:space="preserve">atlikti tokį patikrinimą arba pateikti informaciją, kuriai nustatyti ar patikrinti reikia atlikti tokį patikrinimą, reikalauja valdžios institucijos, įskaitant, </w:t>
      </w:r>
      <w:r w:rsidR="007F5C1F" w:rsidRPr="001F3D3B">
        <w:rPr>
          <w:sz w:val="24"/>
          <w:szCs w:val="24"/>
        </w:rPr>
        <w:t>b</w:t>
      </w:r>
      <w:r w:rsidRPr="001F3D3B">
        <w:rPr>
          <w:sz w:val="24"/>
          <w:szCs w:val="24"/>
        </w:rPr>
        <w:t xml:space="preserve">et neapsiribojant </w:t>
      </w:r>
      <w:r w:rsidR="000466AC">
        <w:rPr>
          <w:sz w:val="24"/>
          <w:szCs w:val="24"/>
        </w:rPr>
        <w:t>Viešųjų pirkimų tarnyba,</w:t>
      </w:r>
      <w:r w:rsidR="000466AC" w:rsidRPr="000466AC">
        <w:rPr>
          <w:sz w:val="24"/>
          <w:szCs w:val="24"/>
        </w:rPr>
        <w:t xml:space="preserve"> </w:t>
      </w:r>
      <w:r w:rsidR="000466AC">
        <w:rPr>
          <w:sz w:val="24"/>
          <w:szCs w:val="24"/>
        </w:rPr>
        <w:t>F</w:t>
      </w:r>
      <w:r w:rsidRPr="000466AC">
        <w:rPr>
          <w:sz w:val="24"/>
          <w:szCs w:val="24"/>
        </w:rPr>
        <w:t>inansų ministerij</w:t>
      </w:r>
      <w:r w:rsidR="000466AC">
        <w:rPr>
          <w:sz w:val="24"/>
          <w:szCs w:val="24"/>
        </w:rPr>
        <w:t>a</w:t>
      </w:r>
      <w:r w:rsidRPr="000466AC">
        <w:rPr>
          <w:sz w:val="24"/>
          <w:szCs w:val="24"/>
        </w:rPr>
        <w:t>, Valstybės kontrol</w:t>
      </w:r>
      <w:r w:rsidR="000466AC">
        <w:rPr>
          <w:sz w:val="24"/>
          <w:szCs w:val="24"/>
        </w:rPr>
        <w:t>ė</w:t>
      </w:r>
      <w:r w:rsidR="00BE68BB">
        <w:rPr>
          <w:sz w:val="24"/>
          <w:szCs w:val="24"/>
        </w:rPr>
        <w:t xml:space="preserve">, </w:t>
      </w:r>
      <w:r w:rsidR="00BE68BB" w:rsidRPr="00B841C1">
        <w:rPr>
          <w:sz w:val="24"/>
          <w:szCs w:val="24"/>
        </w:rPr>
        <w:t>VšĮ Centrinė projektų valdymo agentūr</w:t>
      </w:r>
      <w:r w:rsidR="00BE68BB">
        <w:rPr>
          <w:sz w:val="24"/>
          <w:szCs w:val="24"/>
        </w:rPr>
        <w:t>a</w:t>
      </w:r>
      <w:r w:rsidR="00BE68BB" w:rsidRPr="00B841C1">
        <w:rPr>
          <w:sz w:val="24"/>
          <w:szCs w:val="24"/>
        </w:rPr>
        <w:t>, Europos audito rūm</w:t>
      </w:r>
      <w:r w:rsidR="00BE68BB">
        <w:rPr>
          <w:sz w:val="24"/>
          <w:szCs w:val="24"/>
        </w:rPr>
        <w:t>ai</w:t>
      </w:r>
      <w:r w:rsidRPr="000466AC">
        <w:rPr>
          <w:sz w:val="24"/>
          <w:szCs w:val="24"/>
        </w:rPr>
        <w:t>.</w:t>
      </w:r>
      <w:bookmarkEnd w:id="889"/>
    </w:p>
    <w:p w14:paraId="2F8DA05A" w14:textId="67E4AF5A" w:rsidR="00BF221B" w:rsidRPr="009F4957" w:rsidRDefault="00F467EC" w:rsidP="00107D53">
      <w:pPr>
        <w:pStyle w:val="paragrafai"/>
        <w:tabs>
          <w:tab w:val="num" w:pos="1418"/>
        </w:tabs>
        <w:ind w:left="1418" w:hanging="851"/>
        <w:rPr>
          <w:sz w:val="24"/>
          <w:szCs w:val="24"/>
        </w:rPr>
      </w:pPr>
      <w:bookmarkStart w:id="890" w:name="_Toc284496766"/>
      <w:r w:rsidRPr="000466AC">
        <w:rPr>
          <w:sz w:val="24"/>
          <w:szCs w:val="24"/>
        </w:rPr>
        <w:t xml:space="preserve">Valdžios subjektas gali atlikti patikrą savo jėgomis arba pasitelkti nepriklausomus finansinius, techninius, teisinius ir kitus </w:t>
      </w:r>
      <w:r w:rsidR="007B7501" w:rsidRPr="009F4957">
        <w:rPr>
          <w:sz w:val="24"/>
          <w:szCs w:val="24"/>
        </w:rPr>
        <w:t>ekspertus</w:t>
      </w:r>
      <w:r w:rsidR="00476347">
        <w:rPr>
          <w:sz w:val="24"/>
          <w:szCs w:val="24"/>
        </w:rPr>
        <w:t xml:space="preserve">, </w:t>
      </w:r>
      <w:r w:rsidRPr="009F4957">
        <w:rPr>
          <w:sz w:val="24"/>
          <w:szCs w:val="24"/>
        </w:rPr>
        <w:t>specialistus</w:t>
      </w:r>
      <w:r w:rsidR="00476347">
        <w:rPr>
          <w:sz w:val="24"/>
          <w:szCs w:val="24"/>
        </w:rPr>
        <w:t xml:space="preserve">, </w:t>
      </w:r>
      <w:r w:rsidR="007B7501" w:rsidRPr="009F4957">
        <w:rPr>
          <w:sz w:val="24"/>
          <w:szCs w:val="24"/>
        </w:rPr>
        <w:t>valdžios ar kontrolės institucijas</w:t>
      </w:r>
      <w:r w:rsidR="003E20A7" w:rsidRPr="009F4957">
        <w:rPr>
          <w:sz w:val="24"/>
          <w:szCs w:val="24"/>
        </w:rPr>
        <w:t xml:space="preserve"> Sutarties </w:t>
      </w:r>
      <w:r w:rsidR="00476347">
        <w:rPr>
          <w:sz w:val="24"/>
          <w:szCs w:val="24"/>
        </w:rPr>
        <w:fldChar w:fldCharType="begin"/>
      </w:r>
      <w:r w:rsidR="00476347">
        <w:rPr>
          <w:sz w:val="24"/>
          <w:szCs w:val="24"/>
        </w:rPr>
        <w:instrText xml:space="preserve"> REF _Ref441139261 \r \h </w:instrText>
      </w:r>
      <w:r w:rsidR="00476347">
        <w:rPr>
          <w:sz w:val="24"/>
          <w:szCs w:val="24"/>
        </w:rPr>
      </w:r>
      <w:r w:rsidR="00476347">
        <w:rPr>
          <w:sz w:val="24"/>
          <w:szCs w:val="24"/>
        </w:rPr>
        <w:fldChar w:fldCharType="separate"/>
      </w:r>
      <w:r w:rsidR="00E3063E">
        <w:rPr>
          <w:sz w:val="24"/>
          <w:szCs w:val="24"/>
        </w:rPr>
        <w:t>27.3.1</w:t>
      </w:r>
      <w:r w:rsidR="00476347">
        <w:rPr>
          <w:sz w:val="24"/>
          <w:szCs w:val="24"/>
        </w:rPr>
        <w:fldChar w:fldCharType="end"/>
      </w:r>
      <w:r w:rsidR="00476347">
        <w:rPr>
          <w:sz w:val="24"/>
          <w:szCs w:val="24"/>
        </w:rPr>
        <w:t xml:space="preserve"> </w:t>
      </w:r>
      <w:r w:rsidR="000466AC">
        <w:rPr>
          <w:sz w:val="24"/>
          <w:szCs w:val="24"/>
        </w:rPr>
        <w:t>–</w:t>
      </w:r>
      <w:r w:rsidR="00476347">
        <w:rPr>
          <w:sz w:val="24"/>
          <w:szCs w:val="24"/>
        </w:rPr>
        <w:t xml:space="preserve"> </w:t>
      </w:r>
      <w:r w:rsidR="00476347">
        <w:rPr>
          <w:sz w:val="24"/>
          <w:szCs w:val="24"/>
        </w:rPr>
        <w:fldChar w:fldCharType="begin"/>
      </w:r>
      <w:r w:rsidR="00476347">
        <w:rPr>
          <w:sz w:val="24"/>
          <w:szCs w:val="24"/>
        </w:rPr>
        <w:instrText xml:space="preserve"> REF _Ref441139279 \r \h </w:instrText>
      </w:r>
      <w:r w:rsidR="00476347">
        <w:rPr>
          <w:sz w:val="24"/>
          <w:szCs w:val="24"/>
        </w:rPr>
      </w:r>
      <w:r w:rsidR="00476347">
        <w:rPr>
          <w:sz w:val="24"/>
          <w:szCs w:val="24"/>
        </w:rPr>
        <w:fldChar w:fldCharType="separate"/>
      </w:r>
      <w:r w:rsidR="00E3063E">
        <w:rPr>
          <w:sz w:val="24"/>
          <w:szCs w:val="24"/>
        </w:rPr>
        <w:t>27.3.5</w:t>
      </w:r>
      <w:r w:rsidR="00476347">
        <w:rPr>
          <w:sz w:val="24"/>
          <w:szCs w:val="24"/>
        </w:rPr>
        <w:fldChar w:fldCharType="end"/>
      </w:r>
      <w:r w:rsidR="00476347">
        <w:rPr>
          <w:sz w:val="24"/>
          <w:szCs w:val="24"/>
        </w:rPr>
        <w:t xml:space="preserve"> </w:t>
      </w:r>
      <w:r w:rsidR="003E20A7" w:rsidRPr="000466AC">
        <w:rPr>
          <w:sz w:val="24"/>
          <w:szCs w:val="24"/>
        </w:rPr>
        <w:t>punktuose nurodytais atvejais</w:t>
      </w:r>
      <w:r w:rsidRPr="000466AC">
        <w:rPr>
          <w:sz w:val="24"/>
          <w:szCs w:val="24"/>
        </w:rPr>
        <w:t xml:space="preserve">. Jei nustatomi </w:t>
      </w:r>
      <w:r w:rsidR="00CB0642" w:rsidRPr="000466AC">
        <w:rPr>
          <w:sz w:val="24"/>
          <w:szCs w:val="24"/>
        </w:rPr>
        <w:t>Sutarties</w:t>
      </w:r>
      <w:r w:rsidR="00D5286D">
        <w:rPr>
          <w:sz w:val="24"/>
          <w:szCs w:val="24"/>
        </w:rPr>
        <w:t xml:space="preserve"> </w:t>
      </w:r>
      <w:r w:rsidR="007F5C1F" w:rsidRPr="000466AC">
        <w:rPr>
          <w:sz w:val="24"/>
          <w:szCs w:val="24"/>
        </w:rPr>
        <w:fldChar w:fldCharType="begin"/>
      </w:r>
      <w:r w:rsidR="007F5C1F" w:rsidRPr="001F3D3B">
        <w:rPr>
          <w:sz w:val="24"/>
          <w:szCs w:val="24"/>
        </w:rPr>
        <w:instrText xml:space="preserve"> REF _Ref485970756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Pr="000466AC">
        <w:rPr>
          <w:sz w:val="24"/>
          <w:szCs w:val="24"/>
        </w:rPr>
        <w:t> punkte nustatytų reikalavimų pažeidimai, Valdžios subjektas gali reikalauti Privataus subjekto padengti tokios patikros atlikimo išlaidas</w:t>
      </w:r>
      <w:r w:rsidR="00BF221B" w:rsidRPr="000466AC">
        <w:rPr>
          <w:sz w:val="24"/>
          <w:szCs w:val="24"/>
        </w:rPr>
        <w:t>, o Privatus subjektas tokiu atveju turi padengti pagrįstas, faktiškai Valdžios subjekto patirtas patikros atlikimo iš</w:t>
      </w:r>
      <w:r w:rsidR="00BF221B" w:rsidRPr="009F4957">
        <w:rPr>
          <w:sz w:val="24"/>
          <w:szCs w:val="24"/>
        </w:rPr>
        <w:t>laidas, kurios negali viršyti įprastų atitinkamų patikros paslaugų rinkos kainų.</w:t>
      </w:r>
    </w:p>
    <w:p w14:paraId="674D5B55" w14:textId="5B2D59C5" w:rsidR="00F467EC" w:rsidRDefault="00BF221B" w:rsidP="00107D53">
      <w:pPr>
        <w:pStyle w:val="paragrafai"/>
        <w:tabs>
          <w:tab w:val="num" w:pos="1418"/>
        </w:tabs>
        <w:ind w:left="1418" w:hanging="851"/>
        <w:rPr>
          <w:sz w:val="24"/>
          <w:szCs w:val="24"/>
        </w:rPr>
      </w:pPr>
      <w:r w:rsidRPr="001F3D3B">
        <w:rPr>
          <w:sz w:val="24"/>
          <w:szCs w:val="24"/>
        </w:rPr>
        <w:t>Privatus subjektas privalo sudaryti tinkamas sąlygas pagal teisės aktų reikalavimus veikiančioms valdžios ar kontrolės institucijoms, įskaitant, bet neapsiribojant Valstybės kontrolę, Valstybinę mokesčių inspekciją prie Lietuvos Respublikos finansų ministerijos, atlikti atitikimo Sutarties</w:t>
      </w:r>
      <w:r w:rsidR="007F5C1F" w:rsidRPr="001F3D3B">
        <w:rPr>
          <w:sz w:val="24"/>
          <w:szCs w:val="24"/>
        </w:rPr>
        <w:t xml:space="preserve"> </w:t>
      </w:r>
      <w:r w:rsidR="007F5C1F" w:rsidRPr="000466AC">
        <w:rPr>
          <w:sz w:val="24"/>
          <w:szCs w:val="24"/>
        </w:rPr>
        <w:fldChar w:fldCharType="begin"/>
      </w:r>
      <w:r w:rsidR="007F5C1F" w:rsidRPr="001F3D3B">
        <w:rPr>
          <w:sz w:val="24"/>
          <w:szCs w:val="24"/>
        </w:rPr>
        <w:instrText xml:space="preserve"> REF _Ref485970766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E3063E">
        <w:rPr>
          <w:sz w:val="24"/>
          <w:szCs w:val="24"/>
        </w:rPr>
        <w:t>18</w:t>
      </w:r>
      <w:r w:rsidR="007F5C1F" w:rsidRPr="000466AC">
        <w:rPr>
          <w:sz w:val="24"/>
          <w:szCs w:val="24"/>
        </w:rPr>
        <w:fldChar w:fldCharType="end"/>
      </w:r>
      <w:r w:rsidRPr="000466AC">
        <w:rPr>
          <w:sz w:val="24"/>
          <w:szCs w:val="24"/>
        </w:rPr>
        <w:t xml:space="preserve"> punkte nustatytiems reikalavimams ir </w:t>
      </w:r>
      <w:r w:rsidR="002827E4" w:rsidRPr="000466AC">
        <w:rPr>
          <w:sz w:val="24"/>
          <w:szCs w:val="24"/>
        </w:rPr>
        <w:t>(</w:t>
      </w:r>
      <w:r w:rsidRPr="000466AC">
        <w:rPr>
          <w:sz w:val="24"/>
          <w:szCs w:val="24"/>
        </w:rPr>
        <w:t>ar</w:t>
      </w:r>
      <w:r w:rsidR="002827E4" w:rsidRPr="000466AC">
        <w:rPr>
          <w:sz w:val="24"/>
          <w:szCs w:val="24"/>
        </w:rPr>
        <w:t>)</w:t>
      </w:r>
      <w:r w:rsidRPr="000466AC">
        <w:rPr>
          <w:sz w:val="24"/>
          <w:szCs w:val="24"/>
        </w:rPr>
        <w:t xml:space="preserve"> kitus patikrinimus</w:t>
      </w:r>
      <w:r w:rsidR="00F467EC" w:rsidRPr="000466AC">
        <w:rPr>
          <w:sz w:val="24"/>
          <w:szCs w:val="24"/>
        </w:rPr>
        <w:t>.</w:t>
      </w:r>
      <w:bookmarkEnd w:id="890"/>
    </w:p>
    <w:p w14:paraId="439CFAEA" w14:textId="77777777" w:rsidR="00CF03B5" w:rsidRPr="000466AC" w:rsidRDefault="00CF03B5" w:rsidP="00107D53">
      <w:pPr>
        <w:pStyle w:val="paragrafai"/>
        <w:numPr>
          <w:ilvl w:val="0"/>
          <w:numId w:val="0"/>
        </w:numPr>
        <w:tabs>
          <w:tab w:val="num" w:pos="1418"/>
          <w:tab w:val="num" w:pos="1488"/>
          <w:tab w:val="num" w:pos="1560"/>
          <w:tab w:val="left" w:pos="1701"/>
        </w:tabs>
        <w:ind w:hanging="851"/>
        <w:rPr>
          <w:sz w:val="24"/>
          <w:szCs w:val="24"/>
        </w:rPr>
      </w:pPr>
    </w:p>
    <w:p w14:paraId="1DB5C664" w14:textId="07DCE7C4" w:rsidR="00F467EC" w:rsidRPr="00EF7CDF" w:rsidRDefault="00F467EC" w:rsidP="00264084">
      <w:pPr>
        <w:pStyle w:val="Heading1"/>
        <w:tabs>
          <w:tab w:val="num" w:pos="1418"/>
        </w:tabs>
        <w:spacing w:before="0"/>
        <w:ind w:left="567" w:hanging="284"/>
      </w:pPr>
      <w:bookmarkStart w:id="891" w:name="_Toc284496767"/>
      <w:bookmarkStart w:id="892" w:name="_Ref293074261"/>
      <w:bookmarkStart w:id="893" w:name="_Toc293074467"/>
      <w:bookmarkStart w:id="894" w:name="_Toc297646392"/>
      <w:bookmarkStart w:id="895" w:name="_Toc300049739"/>
      <w:bookmarkStart w:id="896" w:name="_Toc309205543"/>
      <w:bookmarkStart w:id="897" w:name="_Toc92372044"/>
      <w:bookmarkStart w:id="898" w:name="_Toc199256783"/>
      <w:r w:rsidRPr="00EF7CDF">
        <w:t>Teisių ir pareigų perleidimai</w:t>
      </w:r>
      <w:bookmarkEnd w:id="891"/>
      <w:bookmarkEnd w:id="892"/>
      <w:bookmarkEnd w:id="893"/>
      <w:bookmarkEnd w:id="894"/>
      <w:bookmarkEnd w:id="895"/>
      <w:bookmarkEnd w:id="896"/>
      <w:bookmarkEnd w:id="897"/>
      <w:bookmarkEnd w:id="898"/>
    </w:p>
    <w:p w14:paraId="61889D21" w14:textId="2B586BD8" w:rsidR="00F467EC" w:rsidRPr="00403566" w:rsidRDefault="00F467EC" w:rsidP="00107D53">
      <w:pPr>
        <w:pStyle w:val="Heading2"/>
        <w:tabs>
          <w:tab w:val="num" w:pos="1418"/>
        </w:tabs>
        <w:ind w:left="1418" w:hanging="851"/>
        <w:rPr>
          <w:szCs w:val="24"/>
        </w:rPr>
      </w:pPr>
      <w:bookmarkStart w:id="899" w:name="_Ref283653114"/>
      <w:bookmarkStart w:id="900" w:name="_Toc284496768"/>
      <w:bookmarkStart w:id="901" w:name="_Toc293074468"/>
      <w:bookmarkStart w:id="902" w:name="_Toc297646393"/>
      <w:bookmarkStart w:id="903" w:name="_Toc300049740"/>
      <w:bookmarkStart w:id="904" w:name="_Toc309205544"/>
      <w:bookmarkStart w:id="905" w:name="_Toc92372045"/>
      <w:bookmarkStart w:id="906" w:name="_Toc199256784"/>
      <w:bookmarkEnd w:id="881"/>
      <w:r w:rsidRPr="00403566">
        <w:rPr>
          <w:szCs w:val="24"/>
        </w:rPr>
        <w:t>Teisių ir pareigų perleidimas</w:t>
      </w:r>
      <w:bookmarkEnd w:id="899"/>
      <w:bookmarkEnd w:id="900"/>
      <w:bookmarkEnd w:id="901"/>
      <w:bookmarkEnd w:id="902"/>
      <w:bookmarkEnd w:id="903"/>
      <w:bookmarkEnd w:id="904"/>
      <w:bookmarkEnd w:id="905"/>
      <w:bookmarkEnd w:id="906"/>
    </w:p>
    <w:p w14:paraId="5100DAAC" w14:textId="07B0C2A3" w:rsidR="00F467EC" w:rsidRPr="00EE7E58" w:rsidRDefault="00F467EC" w:rsidP="00107D53">
      <w:pPr>
        <w:pStyle w:val="paragrafai"/>
        <w:tabs>
          <w:tab w:val="num" w:pos="1418"/>
        </w:tabs>
        <w:ind w:left="1418" w:hanging="851"/>
        <w:rPr>
          <w:sz w:val="24"/>
          <w:szCs w:val="24"/>
        </w:rPr>
      </w:pPr>
      <w:bookmarkStart w:id="907" w:name="_Toc284496769"/>
      <w:bookmarkStart w:id="908" w:name="_Ref406596019"/>
      <w:r w:rsidRPr="00721C47">
        <w:rPr>
          <w:sz w:val="24"/>
          <w:szCs w:val="24"/>
        </w:rPr>
        <w:t>Valdžios sub</w:t>
      </w:r>
      <w:r w:rsidRPr="002E10F0">
        <w:rPr>
          <w:sz w:val="24"/>
          <w:szCs w:val="24"/>
        </w:rPr>
        <w:t xml:space="preserve">jektas be išankstinio </w:t>
      </w:r>
      <w:r w:rsidR="00086497" w:rsidRPr="002E10F0">
        <w:rPr>
          <w:sz w:val="24"/>
          <w:szCs w:val="24"/>
        </w:rPr>
        <w:t>rašytinio Privataus subjekto sutikimo, kurio pastarasis</w:t>
      </w:r>
      <w:r w:rsidR="00086497" w:rsidRPr="00972F3A" w:rsidDel="00086497">
        <w:rPr>
          <w:sz w:val="24"/>
          <w:szCs w:val="24"/>
        </w:rPr>
        <w:t xml:space="preserve"> </w:t>
      </w:r>
      <w:r w:rsidRPr="00210A19">
        <w:rPr>
          <w:sz w:val="24"/>
          <w:szCs w:val="24"/>
        </w:rPr>
        <w:t>neturi teisės nepagrįstai neduoti, neturi teisės perleisti Sutartyje numatytų savo teisių ar pareigų. Teisių ir pareigų perleidimo atveju Valdžios subjektas (išsk</w:t>
      </w:r>
      <w:r w:rsidRPr="00EE7E58">
        <w:rPr>
          <w:sz w:val="24"/>
          <w:szCs w:val="24"/>
        </w:rPr>
        <w:t>yrus Valdžios subjekto likvidavimo atvejį) išlieka solidariai atsakingas Privačiam subjektui kartu su asmeniu, kuriam Valdžios subjektas perleido savo teises ir pareigas pagal Sutartį</w:t>
      </w:r>
      <w:r w:rsidR="00D84756" w:rsidRPr="00D84756">
        <w:rPr>
          <w:sz w:val="24"/>
          <w:szCs w:val="24"/>
        </w:rPr>
        <w:t xml:space="preserve"> </w:t>
      </w:r>
      <w:r w:rsidR="00D84756">
        <w:rPr>
          <w:sz w:val="24"/>
          <w:szCs w:val="24"/>
        </w:rPr>
        <w:t>už veiksmus, atliktus iki teisių ir pareigų perleidimo</w:t>
      </w:r>
      <w:r w:rsidRPr="00EE7E58">
        <w:rPr>
          <w:sz w:val="24"/>
          <w:szCs w:val="24"/>
        </w:rPr>
        <w:t>.</w:t>
      </w:r>
      <w:bookmarkStart w:id="909" w:name="_Ref136099828"/>
      <w:bookmarkEnd w:id="907"/>
      <w:bookmarkEnd w:id="908"/>
    </w:p>
    <w:p w14:paraId="754F7AD9" w14:textId="1C6F3BC1" w:rsidR="00AF5B5E" w:rsidRPr="009C2D1C" w:rsidRDefault="00AF5B5E" w:rsidP="00107D53">
      <w:pPr>
        <w:pStyle w:val="paragrafai"/>
        <w:tabs>
          <w:tab w:val="num" w:pos="1418"/>
        </w:tabs>
        <w:ind w:left="1418" w:hanging="851"/>
        <w:rPr>
          <w:sz w:val="24"/>
          <w:szCs w:val="24"/>
        </w:rPr>
      </w:pPr>
      <w:bookmarkStart w:id="910" w:name="_Ref284492020"/>
      <w:bookmarkStart w:id="911" w:name="_Toc284496770"/>
      <w:r w:rsidRPr="009C2D1C">
        <w:rPr>
          <w:sz w:val="24"/>
          <w:szCs w:val="24"/>
        </w:rPr>
        <w:t>Privatus subjektas, turėdamas išankstinį Valdžios subjekto sutikimą,</w:t>
      </w:r>
      <w:r w:rsidR="002A33CE" w:rsidRPr="002A33CE">
        <w:rPr>
          <w:sz w:val="24"/>
          <w:szCs w:val="24"/>
        </w:rPr>
        <w:t xml:space="preserve"> </w:t>
      </w:r>
      <w:r w:rsidR="002A33CE" w:rsidRPr="00DC7F46">
        <w:rPr>
          <w:sz w:val="24"/>
          <w:szCs w:val="24"/>
        </w:rPr>
        <w:t>kurio pastarasis neturi teisės nepagrįstai neduoti,</w:t>
      </w:r>
      <w:r w:rsidRPr="009C2D1C">
        <w:rPr>
          <w:sz w:val="24"/>
          <w:szCs w:val="24"/>
        </w:rPr>
        <w:t xml:space="preserve"> turi teisę perleisti savo teises ir pareigas pagal Sutartį tik savo padaliniui arba </w:t>
      </w:r>
      <w:r w:rsidR="002A33CE" w:rsidRPr="00DC7F46">
        <w:rPr>
          <w:sz w:val="24"/>
          <w:szCs w:val="24"/>
        </w:rPr>
        <w:t>Susijusiam asmeniui, kuriam</w:t>
      </w:r>
      <w:r w:rsidR="002A33CE" w:rsidRPr="009C2D1C" w:rsidDel="002A33CE">
        <w:rPr>
          <w:sz w:val="24"/>
          <w:szCs w:val="24"/>
        </w:rPr>
        <w:t xml:space="preserve"> </w:t>
      </w:r>
      <w:r w:rsidRPr="009C2D1C">
        <w:rPr>
          <w:sz w:val="24"/>
          <w:szCs w:val="24"/>
        </w:rPr>
        <w:t>Privatus subjektas gali tiesiogiai daryti lemiamą įtaką, kaip tai apibrėžta Lietuvos Respublikos akcinių bendrovių įstatyme</w:t>
      </w:r>
      <w:r w:rsidR="004841D3">
        <w:rPr>
          <w:sz w:val="24"/>
          <w:szCs w:val="24"/>
        </w:rPr>
        <w:t xml:space="preserve">, </w:t>
      </w:r>
      <w:r w:rsidR="004841D3" w:rsidRPr="006D3567">
        <w:rPr>
          <w:sz w:val="24"/>
          <w:szCs w:val="24"/>
        </w:rPr>
        <w:t>atitinkan</w:t>
      </w:r>
      <w:r w:rsidR="004841D3">
        <w:rPr>
          <w:sz w:val="24"/>
          <w:szCs w:val="24"/>
        </w:rPr>
        <w:t>tiems</w:t>
      </w:r>
      <w:r w:rsidR="004841D3" w:rsidRPr="006D3567">
        <w:rPr>
          <w:sz w:val="24"/>
          <w:szCs w:val="24"/>
        </w:rPr>
        <w:t xml:space="preserve"> </w:t>
      </w:r>
      <w:r w:rsidR="004841D3">
        <w:rPr>
          <w:sz w:val="24"/>
          <w:szCs w:val="24"/>
        </w:rPr>
        <w:t xml:space="preserve">pašalinimo pagrindų nebuvimo ir </w:t>
      </w:r>
      <w:r w:rsidR="004841D3" w:rsidRPr="006D3567">
        <w:rPr>
          <w:sz w:val="24"/>
          <w:szCs w:val="24"/>
        </w:rPr>
        <w:t>nacionalinio saugumo reikalavimus</w:t>
      </w:r>
      <w:r w:rsidRPr="009C2D1C">
        <w:rPr>
          <w:sz w:val="24"/>
          <w:szCs w:val="24"/>
        </w:rPr>
        <w:t xml:space="preserve">. </w:t>
      </w:r>
      <w:r w:rsidRPr="009C2D1C">
        <w:rPr>
          <w:sz w:val="24"/>
          <w:szCs w:val="24"/>
        </w:rPr>
        <w:lastRenderedPageBreak/>
        <w:t>Susitarimu privalo būti užtikrinta, kad šios sąlygos bus tenkinamos visą Sutarties galiojimo laiką ir dar ne mažiau kaip 3 (tris) mėnesius po Sutarties galiojimo termino pabaigos</w:t>
      </w:r>
      <w:r w:rsidR="00D5286D">
        <w:rPr>
          <w:sz w:val="24"/>
          <w:szCs w:val="24"/>
        </w:rPr>
        <w:t>,</w:t>
      </w:r>
      <w:r w:rsidR="002A33CE" w:rsidRPr="002A33CE">
        <w:rPr>
          <w:sz w:val="24"/>
          <w:szCs w:val="24"/>
        </w:rPr>
        <w:t xml:space="preserve"> </w:t>
      </w:r>
      <w:r w:rsidR="002A33CE" w:rsidRPr="00DC7F46">
        <w:rPr>
          <w:sz w:val="24"/>
          <w:szCs w:val="24"/>
        </w:rPr>
        <w:t>o garantiniai įsipareigojimai turi išlikti galioti iki teisės aktuose nustatytų garantinių terminų</w:t>
      </w:r>
      <w:r w:rsidRPr="009C2D1C">
        <w:rPr>
          <w:sz w:val="24"/>
          <w:szCs w:val="24"/>
        </w:rPr>
        <w:t xml:space="preserve">. Teises ir pareigas perėmęs asmuo privalo pateikti </w:t>
      </w:r>
      <w:r w:rsidR="002A33CE" w:rsidRPr="00DC7F46">
        <w:rPr>
          <w:sz w:val="24"/>
          <w:szCs w:val="24"/>
        </w:rPr>
        <w:t>tokias pačias Draudimo sutartis</w:t>
      </w:r>
      <w:r w:rsidRPr="009C2D1C">
        <w:rPr>
          <w:sz w:val="24"/>
          <w:szCs w:val="24"/>
        </w:rPr>
        <w:t xml:space="preserve">, </w:t>
      </w:r>
      <w:r w:rsidR="002A33CE" w:rsidRPr="00DC7F46">
        <w:rPr>
          <w:sz w:val="24"/>
          <w:szCs w:val="24"/>
        </w:rPr>
        <w:t>reikalingas tolesniam tinkamam Sutarties vykdymui</w:t>
      </w:r>
      <w:r w:rsidR="002A33CE">
        <w:rPr>
          <w:sz w:val="24"/>
          <w:szCs w:val="24"/>
        </w:rPr>
        <w:t>,</w:t>
      </w:r>
      <w:r w:rsidR="002A33CE" w:rsidRPr="009C2D1C">
        <w:rPr>
          <w:sz w:val="24"/>
          <w:szCs w:val="24"/>
        </w:rPr>
        <w:t xml:space="preserve"> </w:t>
      </w:r>
      <w:r w:rsidRPr="009C2D1C">
        <w:rPr>
          <w:sz w:val="24"/>
          <w:szCs w:val="24"/>
        </w:rPr>
        <w:t xml:space="preserve">kaip ir ankstesnysis Privatus subjektas. </w:t>
      </w:r>
      <w:r w:rsidR="002A33CE" w:rsidRPr="00DC7F46">
        <w:rPr>
          <w:sz w:val="24"/>
          <w:szCs w:val="24"/>
        </w:rPr>
        <w:t>Pradinis Privatus subjektas lieka solidariai atsakingu su nauju Privačiu subjektu už veiksmus, atliktus iki teisių ir pareigų perleidimo</w:t>
      </w:r>
      <w:r w:rsidRPr="009C2D1C">
        <w:rPr>
          <w:sz w:val="24"/>
          <w:szCs w:val="24"/>
        </w:rPr>
        <w:t>. Išpil</w:t>
      </w:r>
      <w:r w:rsidR="00D5286D">
        <w:rPr>
          <w:sz w:val="24"/>
          <w:szCs w:val="24"/>
        </w:rPr>
        <w:t>d</w:t>
      </w:r>
      <w:r w:rsidRPr="009C2D1C">
        <w:rPr>
          <w:sz w:val="24"/>
          <w:szCs w:val="24"/>
        </w:rPr>
        <w:t>žius visas šias sąlygas, ankstesnio Privataus subjekto teises ir pareigas perėmęs asmuo toliau laikomas Priv</w:t>
      </w:r>
      <w:r w:rsidR="00D5286D">
        <w:rPr>
          <w:sz w:val="24"/>
          <w:szCs w:val="24"/>
        </w:rPr>
        <w:t>a</w:t>
      </w:r>
      <w:r w:rsidRPr="009C2D1C">
        <w:rPr>
          <w:sz w:val="24"/>
          <w:szCs w:val="24"/>
        </w:rPr>
        <w:t>čiu subjekt</w:t>
      </w:r>
      <w:r w:rsidR="00D5286D">
        <w:rPr>
          <w:sz w:val="24"/>
          <w:szCs w:val="24"/>
        </w:rPr>
        <w:t>u</w:t>
      </w:r>
      <w:r w:rsidRPr="009C2D1C">
        <w:rPr>
          <w:sz w:val="24"/>
          <w:szCs w:val="24"/>
        </w:rPr>
        <w:t xml:space="preserve"> šios Sutarties prasme.</w:t>
      </w:r>
    </w:p>
    <w:p w14:paraId="143C6ECD" w14:textId="14F8A6DF" w:rsidR="00F467EC" w:rsidRPr="00EF7CDF" w:rsidRDefault="00F467EC" w:rsidP="00107D53">
      <w:pPr>
        <w:pStyle w:val="paragrafai"/>
        <w:tabs>
          <w:tab w:val="num" w:pos="1418"/>
        </w:tabs>
        <w:ind w:left="1418" w:hanging="851"/>
        <w:rPr>
          <w:sz w:val="24"/>
          <w:szCs w:val="24"/>
        </w:rPr>
      </w:pPr>
      <w:bookmarkStart w:id="912" w:name="_Ref284526533"/>
      <w:bookmarkStart w:id="913" w:name="_Ref406933219"/>
      <w:bookmarkEnd w:id="909"/>
      <w:bookmarkEnd w:id="910"/>
      <w:bookmarkEnd w:id="911"/>
      <w:r w:rsidRPr="00553BB9">
        <w:rPr>
          <w:sz w:val="24"/>
          <w:szCs w:val="24"/>
        </w:rPr>
        <w:t xml:space="preserve">Privataus subjekto </w:t>
      </w:r>
      <w:r w:rsidR="00156761" w:rsidRPr="00553BB9">
        <w:rPr>
          <w:sz w:val="24"/>
          <w:szCs w:val="24"/>
        </w:rPr>
        <w:t>a</w:t>
      </w:r>
      <w:r w:rsidR="00156761" w:rsidRPr="00214951">
        <w:rPr>
          <w:sz w:val="24"/>
          <w:szCs w:val="24"/>
        </w:rPr>
        <w:t>kcij</w:t>
      </w:r>
      <w:r w:rsidR="00156761">
        <w:rPr>
          <w:sz w:val="24"/>
          <w:szCs w:val="24"/>
        </w:rPr>
        <w:t>o</w:t>
      </w:r>
      <w:r w:rsidR="00156761" w:rsidRPr="00892586">
        <w:rPr>
          <w:sz w:val="24"/>
          <w:szCs w:val="24"/>
        </w:rPr>
        <w:t xml:space="preserve">s </w:t>
      </w:r>
      <w:r w:rsidR="00A65D4E" w:rsidRPr="00892586">
        <w:rPr>
          <w:sz w:val="24"/>
          <w:szCs w:val="24"/>
        </w:rPr>
        <w:t>ar jų dal</w:t>
      </w:r>
      <w:r w:rsidR="00156761">
        <w:rPr>
          <w:sz w:val="24"/>
          <w:szCs w:val="24"/>
        </w:rPr>
        <w:t>is gali būti perleisto</w:t>
      </w:r>
      <w:r w:rsidRPr="00EF7CDF">
        <w:rPr>
          <w:sz w:val="24"/>
          <w:szCs w:val="24"/>
        </w:rPr>
        <w:t xml:space="preserve">, </w:t>
      </w:r>
      <w:r w:rsidR="009F4957">
        <w:rPr>
          <w:sz w:val="24"/>
          <w:szCs w:val="24"/>
        </w:rPr>
        <w:t>gav</w:t>
      </w:r>
      <w:r w:rsidR="00156761">
        <w:rPr>
          <w:sz w:val="24"/>
          <w:szCs w:val="24"/>
        </w:rPr>
        <w:t>u</w:t>
      </w:r>
      <w:r w:rsidR="009F4957">
        <w:rPr>
          <w:sz w:val="24"/>
          <w:szCs w:val="24"/>
        </w:rPr>
        <w:t>s išankstinį Valdžios subjekto sutikimą, kurio pastarasis negali nepagrįstai neduoti,</w:t>
      </w:r>
      <w:r w:rsidR="00D5286D">
        <w:rPr>
          <w:sz w:val="24"/>
          <w:szCs w:val="24"/>
        </w:rPr>
        <w:t xml:space="preserve"> </w:t>
      </w:r>
      <w:r w:rsidRPr="00EF7CDF">
        <w:rPr>
          <w:sz w:val="24"/>
          <w:szCs w:val="24"/>
        </w:rPr>
        <w:t>jeigu</w:t>
      </w:r>
      <w:bookmarkEnd w:id="912"/>
      <w:r w:rsidRPr="00EF7CDF">
        <w:rPr>
          <w:sz w:val="24"/>
          <w:szCs w:val="24"/>
        </w:rPr>
        <w:t>:</w:t>
      </w:r>
      <w:bookmarkEnd w:id="913"/>
    </w:p>
    <w:p w14:paraId="6D73738E" w14:textId="04380352" w:rsidR="00F467EC" w:rsidRPr="00210A19" w:rsidRDefault="00F467EC" w:rsidP="00107D53">
      <w:pPr>
        <w:pStyle w:val="paragrafesraas"/>
        <w:tabs>
          <w:tab w:val="num" w:pos="1418"/>
        </w:tabs>
        <w:ind w:left="2268" w:hanging="851"/>
        <w:rPr>
          <w:sz w:val="24"/>
          <w:szCs w:val="24"/>
        </w:rPr>
      </w:pPr>
      <w:r w:rsidRPr="00EF7CDF">
        <w:rPr>
          <w:sz w:val="24"/>
          <w:szCs w:val="24"/>
        </w:rPr>
        <w:t xml:space="preserve">naujas investuotojas atitinka Pirkimo sąlygose nustatytus </w:t>
      </w:r>
      <w:r w:rsidR="009F4957">
        <w:rPr>
          <w:sz w:val="24"/>
          <w:szCs w:val="24"/>
        </w:rPr>
        <w:t>pašalinimo pagrindų nebuvimo</w:t>
      </w:r>
      <w:r w:rsidR="00AF4070">
        <w:rPr>
          <w:sz w:val="24"/>
          <w:szCs w:val="24"/>
        </w:rPr>
        <w:t xml:space="preserve">, </w:t>
      </w:r>
      <w:r w:rsidR="00AF4070" w:rsidRPr="002428CF">
        <w:rPr>
          <w:sz w:val="24"/>
          <w:szCs w:val="24"/>
        </w:rPr>
        <w:t>kvalifikacijos reikalavimus</w:t>
      </w:r>
      <w:r w:rsidR="009F4957">
        <w:rPr>
          <w:sz w:val="24"/>
          <w:szCs w:val="24"/>
        </w:rPr>
        <w:t xml:space="preserve"> ir </w:t>
      </w:r>
      <w:r w:rsidR="00D5286D">
        <w:rPr>
          <w:sz w:val="24"/>
          <w:szCs w:val="24"/>
        </w:rPr>
        <w:t xml:space="preserve">nacionalinio saugumo </w:t>
      </w:r>
      <w:r w:rsidRPr="00EF7CDF">
        <w:rPr>
          <w:sz w:val="24"/>
          <w:szCs w:val="24"/>
        </w:rPr>
        <w:t>reikalavimus</w:t>
      </w:r>
      <w:r w:rsidR="00D5286D">
        <w:rPr>
          <w:sz w:val="24"/>
          <w:szCs w:val="24"/>
        </w:rPr>
        <w:t>.</w:t>
      </w:r>
      <w:r w:rsidR="7B4D8D23" w:rsidRPr="5D71CBAC">
        <w:rPr>
          <w:sz w:val="24"/>
          <w:szCs w:val="24"/>
        </w:rPr>
        <w:t xml:space="preserve"> </w:t>
      </w:r>
      <w:r w:rsidR="00934764" w:rsidRPr="00721C47">
        <w:rPr>
          <w:sz w:val="24"/>
          <w:szCs w:val="24"/>
        </w:rPr>
        <w:t>T</w:t>
      </w:r>
      <w:r w:rsidR="00EC2B91" w:rsidRPr="002E10F0">
        <w:rPr>
          <w:sz w:val="24"/>
          <w:szCs w:val="24"/>
        </w:rPr>
        <w:t>okiu atveju</w:t>
      </w:r>
      <w:r w:rsidR="00CB0642" w:rsidRPr="002E10F0">
        <w:rPr>
          <w:sz w:val="24"/>
          <w:szCs w:val="24"/>
        </w:rPr>
        <w:t xml:space="preserve"> pradinis Investuotojas atleidži</w:t>
      </w:r>
      <w:r w:rsidR="00CB0642" w:rsidRPr="00972F3A">
        <w:rPr>
          <w:sz w:val="24"/>
          <w:szCs w:val="24"/>
        </w:rPr>
        <w:t>amas nuo solidarios atsakomybės už Privataus subjekto įsipareigojim</w:t>
      </w:r>
      <w:r w:rsidR="00611269">
        <w:rPr>
          <w:sz w:val="24"/>
          <w:szCs w:val="24"/>
        </w:rPr>
        <w:t>ų</w:t>
      </w:r>
      <w:r w:rsidR="00CB0642" w:rsidRPr="00972F3A">
        <w:rPr>
          <w:sz w:val="24"/>
          <w:szCs w:val="24"/>
        </w:rPr>
        <w:t xml:space="preserve"> pagal Sutartį tinkamą vykdymą, išskyrus atsakomybę kylanči</w:t>
      </w:r>
      <w:r w:rsidR="00D5286D">
        <w:rPr>
          <w:sz w:val="24"/>
          <w:szCs w:val="24"/>
        </w:rPr>
        <w:t>ą</w:t>
      </w:r>
      <w:r w:rsidR="00CB0642" w:rsidRPr="00972F3A">
        <w:rPr>
          <w:sz w:val="24"/>
          <w:szCs w:val="24"/>
        </w:rPr>
        <w:t xml:space="preserve"> dėl </w:t>
      </w:r>
      <w:r w:rsidR="009F4957">
        <w:rPr>
          <w:sz w:val="24"/>
          <w:szCs w:val="24"/>
        </w:rPr>
        <w:t xml:space="preserve">pradinio Investuotojo ir (ar) </w:t>
      </w:r>
      <w:r w:rsidR="00CB0642" w:rsidRPr="00972F3A">
        <w:rPr>
          <w:sz w:val="24"/>
          <w:szCs w:val="24"/>
        </w:rPr>
        <w:t>Privataus subjekto įsipareigojimų iki Investuotojo pakeitimo;</w:t>
      </w:r>
      <w:r w:rsidR="00442AE6">
        <w:rPr>
          <w:sz w:val="24"/>
          <w:szCs w:val="24"/>
        </w:rPr>
        <w:t xml:space="preserve"> </w:t>
      </w:r>
      <w:r w:rsidR="00442AE6" w:rsidRPr="00ED22E6">
        <w:rPr>
          <w:i/>
          <w:sz w:val="24"/>
          <w:szCs w:val="24"/>
        </w:rPr>
        <w:t>arba</w:t>
      </w:r>
    </w:p>
    <w:p w14:paraId="39DA20BB" w14:textId="7D02C33F" w:rsidR="00442AE6" w:rsidRPr="00442AE6" w:rsidRDefault="00442AE6" w:rsidP="00107D53">
      <w:pPr>
        <w:pStyle w:val="paragrafesraas"/>
        <w:tabs>
          <w:tab w:val="num" w:pos="1418"/>
          <w:tab w:val="num" w:pos="2268"/>
        </w:tabs>
        <w:ind w:left="2268" w:hanging="851"/>
        <w:rPr>
          <w:sz w:val="24"/>
          <w:szCs w:val="24"/>
        </w:rPr>
      </w:pPr>
      <w:r w:rsidRPr="00442AE6">
        <w:rPr>
          <w:sz w:val="24"/>
          <w:szCs w:val="24"/>
        </w:rPr>
        <w:t xml:space="preserve">naujas </w:t>
      </w:r>
      <w:r w:rsidR="002721DC">
        <w:rPr>
          <w:sz w:val="24"/>
          <w:szCs w:val="24"/>
        </w:rPr>
        <w:t>i</w:t>
      </w:r>
      <w:r w:rsidRPr="00442AE6">
        <w:rPr>
          <w:sz w:val="24"/>
          <w:szCs w:val="24"/>
        </w:rPr>
        <w:t>nvestuotojas yra Finansuotojas arba Kitas paskolos teikėjas</w:t>
      </w:r>
      <w:r w:rsidR="002721DC">
        <w:rPr>
          <w:sz w:val="24"/>
          <w:szCs w:val="24"/>
        </w:rPr>
        <w:t>, kuriam taikomi Sąlygose nustatyti pašalinimo pagrindų nebuvimo ir nacionalinio saugumo reikalavimai.</w:t>
      </w:r>
      <w:r w:rsidRPr="00442AE6">
        <w:rPr>
          <w:sz w:val="24"/>
          <w:szCs w:val="24"/>
        </w:rPr>
        <w:t xml:space="preserve"> Tokiu atveju pradinis Investuotojas atleidžiamas nuo solidarios atsakomybės už Privataus subjekto įsipareigojimus pagal Sutartį tinkamą vykdymą, išskyrus atsakomybę, kylančią dėl pradinio Investuotojo ir (ar) Privataus subjekto įsipareigojimų iki Investuotojo pakeitimo; </w:t>
      </w:r>
      <w:r w:rsidRPr="00ED22E6">
        <w:rPr>
          <w:i/>
          <w:sz w:val="24"/>
          <w:szCs w:val="24"/>
        </w:rPr>
        <w:t>arba</w:t>
      </w:r>
    </w:p>
    <w:p w14:paraId="0124FA90" w14:textId="6E09301C" w:rsidR="00F467EC" w:rsidRDefault="00F467EC" w:rsidP="00107D53">
      <w:pPr>
        <w:pStyle w:val="paragrafesraas"/>
        <w:tabs>
          <w:tab w:val="num" w:pos="1418"/>
          <w:tab w:val="left" w:pos="2410"/>
        </w:tabs>
        <w:ind w:left="2268" w:hanging="851"/>
        <w:rPr>
          <w:sz w:val="24"/>
          <w:szCs w:val="24"/>
        </w:rPr>
      </w:pPr>
      <w:r w:rsidRPr="00EE7E58">
        <w:rPr>
          <w:sz w:val="24"/>
          <w:szCs w:val="24"/>
        </w:rPr>
        <w:t xml:space="preserve">dėl Investuotojo restruktūrizavimo, </w:t>
      </w:r>
      <w:r w:rsidR="009F4957" w:rsidRPr="0042617A">
        <w:rPr>
          <w:sz w:val="24"/>
          <w:szCs w:val="24"/>
        </w:rPr>
        <w:t xml:space="preserve">arba dėl </w:t>
      </w:r>
      <w:r w:rsidR="009F4957">
        <w:rPr>
          <w:sz w:val="24"/>
          <w:szCs w:val="24"/>
        </w:rPr>
        <w:t xml:space="preserve">bankroto </w:t>
      </w:r>
      <w:r w:rsidR="009F4957" w:rsidRPr="0042617A">
        <w:rPr>
          <w:sz w:val="24"/>
          <w:szCs w:val="24"/>
        </w:rPr>
        <w:t xml:space="preserve">visas arba dalį pradinio Investuotojo teisių perima kitas ekonominės veiklos vykdytojas, atitinkantis </w:t>
      </w:r>
      <w:r w:rsidR="002721DC">
        <w:rPr>
          <w:sz w:val="24"/>
          <w:szCs w:val="24"/>
        </w:rPr>
        <w:t xml:space="preserve">pašalinimo pagrindų nebuvimo ir nacionalinio saugumo </w:t>
      </w:r>
      <w:r w:rsidR="009F4957">
        <w:rPr>
          <w:sz w:val="24"/>
          <w:szCs w:val="24"/>
        </w:rPr>
        <w:t>reikalavimus</w:t>
      </w:r>
      <w:r w:rsidR="004A5CE0" w:rsidRPr="009C2D1C">
        <w:rPr>
          <w:sz w:val="24"/>
          <w:szCs w:val="24"/>
        </w:rPr>
        <w:t>;</w:t>
      </w:r>
      <w:r w:rsidR="00442AE6">
        <w:rPr>
          <w:sz w:val="24"/>
          <w:szCs w:val="24"/>
        </w:rPr>
        <w:t xml:space="preserve"> </w:t>
      </w:r>
      <w:r w:rsidR="00442AE6" w:rsidRPr="00ED22E6">
        <w:rPr>
          <w:i/>
          <w:sz w:val="24"/>
          <w:szCs w:val="24"/>
        </w:rPr>
        <w:t>arba</w:t>
      </w:r>
      <w:r w:rsidRPr="009C2D1C">
        <w:rPr>
          <w:sz w:val="24"/>
          <w:szCs w:val="24"/>
        </w:rPr>
        <w:t xml:space="preserve"> </w:t>
      </w:r>
    </w:p>
    <w:p w14:paraId="2248387C" w14:textId="4C517242" w:rsidR="00E814D6" w:rsidRPr="009C2D1C" w:rsidRDefault="00E814D6" w:rsidP="00107D53">
      <w:pPr>
        <w:pStyle w:val="paragrafesraas"/>
        <w:tabs>
          <w:tab w:val="num" w:pos="1418"/>
          <w:tab w:val="left" w:pos="2268"/>
        </w:tabs>
        <w:ind w:left="2268" w:hanging="851"/>
        <w:rPr>
          <w:sz w:val="24"/>
          <w:szCs w:val="24"/>
        </w:rPr>
      </w:pPr>
      <w:r w:rsidRPr="009C2D1C">
        <w:rPr>
          <w:sz w:val="24"/>
          <w:szCs w:val="24"/>
        </w:rPr>
        <w:t>Investuotojas veikia jungtinės veiklos sutarties pagrindu ir po Darbų atlikimo viena iš jungtinės veiklos sutarties šalių pasitraukia</w:t>
      </w:r>
      <w:r w:rsidR="6DC20A9C" w:rsidRPr="5D71CBAC">
        <w:rPr>
          <w:sz w:val="24"/>
          <w:szCs w:val="24"/>
        </w:rPr>
        <w:t>,</w:t>
      </w:r>
      <w:r w:rsidRPr="009C2D1C">
        <w:rPr>
          <w:sz w:val="24"/>
          <w:szCs w:val="24"/>
        </w:rPr>
        <w:t xml:space="preserve"> perleisdama savo teises ir pareigas ar turimas Privataus subjekto akcijas likusioms jungtinės veiklos sutarties šalims, jeigu toks perleidimas yra leidžiamas pagal jungtinės veiklos sutartį. Tokiu atveju likusios jungtinės veiklos sutarties šalys lieka solidariai atsakingos už pasitraukusios šalies įsipareigojimus pagal Sutartį</w:t>
      </w:r>
      <w:r w:rsidR="00122E11">
        <w:rPr>
          <w:sz w:val="24"/>
          <w:szCs w:val="24"/>
        </w:rPr>
        <w:t>,</w:t>
      </w:r>
      <w:r w:rsidR="00122E11" w:rsidRPr="00122E11">
        <w:rPr>
          <w:sz w:val="24"/>
          <w:szCs w:val="24"/>
        </w:rPr>
        <w:t xml:space="preserve"> </w:t>
      </w:r>
      <w:r w:rsidR="00122E11" w:rsidRPr="00442AE6">
        <w:rPr>
          <w:sz w:val="24"/>
          <w:szCs w:val="24"/>
        </w:rPr>
        <w:t>iki savo teisių ir pareigų perleidimo</w:t>
      </w:r>
      <w:r w:rsidRPr="009C2D1C">
        <w:rPr>
          <w:sz w:val="24"/>
          <w:szCs w:val="24"/>
        </w:rPr>
        <w:t>.</w:t>
      </w:r>
    </w:p>
    <w:p w14:paraId="02AD100D" w14:textId="3B9D2EF2" w:rsidR="00F467EC" w:rsidRPr="00EF7CDF" w:rsidRDefault="00F467EC" w:rsidP="00107D53">
      <w:pPr>
        <w:pStyle w:val="paragrafai"/>
        <w:tabs>
          <w:tab w:val="num" w:pos="1418"/>
        </w:tabs>
        <w:ind w:left="1418" w:hanging="851"/>
        <w:rPr>
          <w:sz w:val="24"/>
          <w:szCs w:val="24"/>
        </w:rPr>
      </w:pPr>
      <w:r w:rsidRPr="009C2D1C">
        <w:rPr>
          <w:sz w:val="24"/>
          <w:szCs w:val="24"/>
        </w:rPr>
        <w:t xml:space="preserve">Šios Sutarties </w:t>
      </w:r>
      <w:r w:rsidR="00D81D10" w:rsidRPr="00553BB9">
        <w:rPr>
          <w:sz w:val="24"/>
          <w:szCs w:val="24"/>
        </w:rPr>
        <w:fldChar w:fldCharType="begin"/>
      </w:r>
      <w:r w:rsidR="00D81D10" w:rsidRPr="009C2D1C">
        <w:rPr>
          <w:sz w:val="24"/>
          <w:szCs w:val="24"/>
        </w:rPr>
        <w:instrText xml:space="preserve"> REF _Ref406933219 \r \h </w:instrText>
      </w:r>
      <w:r w:rsidR="002D5DCF" w:rsidRPr="009C2D1C">
        <w:rPr>
          <w:sz w:val="24"/>
          <w:szCs w:val="24"/>
        </w:rPr>
        <w:instrText xml:space="preserve"> \* MERGEFORMAT </w:instrText>
      </w:r>
      <w:r w:rsidR="00D81D10" w:rsidRPr="00553BB9">
        <w:rPr>
          <w:sz w:val="24"/>
          <w:szCs w:val="24"/>
        </w:rPr>
      </w:r>
      <w:r w:rsidR="00D81D10" w:rsidRPr="00553BB9">
        <w:rPr>
          <w:sz w:val="24"/>
          <w:szCs w:val="24"/>
        </w:rPr>
        <w:fldChar w:fldCharType="separate"/>
      </w:r>
      <w:r w:rsidR="00E3063E">
        <w:rPr>
          <w:sz w:val="24"/>
          <w:szCs w:val="24"/>
        </w:rPr>
        <w:t>28.3</w:t>
      </w:r>
      <w:r w:rsidR="00D81D10" w:rsidRPr="00553BB9">
        <w:rPr>
          <w:sz w:val="24"/>
          <w:szCs w:val="24"/>
        </w:rPr>
        <w:fldChar w:fldCharType="end"/>
      </w:r>
      <w:r w:rsidR="009357AB" w:rsidRPr="00553BB9">
        <w:rPr>
          <w:sz w:val="24"/>
          <w:szCs w:val="24"/>
        </w:rPr>
        <w:t xml:space="preserve"> </w:t>
      </w:r>
      <w:r w:rsidRPr="00553BB9">
        <w:rPr>
          <w:sz w:val="24"/>
          <w:szCs w:val="24"/>
        </w:rPr>
        <w:t>punkte nurodyti Investuotojo pakeitim</w:t>
      </w:r>
      <w:r w:rsidR="00076DB2" w:rsidRPr="00214951">
        <w:rPr>
          <w:sz w:val="24"/>
          <w:szCs w:val="24"/>
        </w:rPr>
        <w:t>o atvejai</w:t>
      </w:r>
      <w:r w:rsidRPr="00892586">
        <w:rPr>
          <w:sz w:val="24"/>
          <w:szCs w:val="24"/>
        </w:rPr>
        <w:t xml:space="preserve"> galimi tik </w:t>
      </w:r>
      <w:r w:rsidR="00076DB2" w:rsidRPr="00EF7CDF">
        <w:rPr>
          <w:sz w:val="24"/>
          <w:szCs w:val="24"/>
        </w:rPr>
        <w:t>tuomet</w:t>
      </w:r>
      <w:r w:rsidRPr="00EF7CDF">
        <w:rPr>
          <w:sz w:val="24"/>
          <w:szCs w:val="24"/>
        </w:rPr>
        <w:t>, jeigu dėl tokio pakeitimo nepasikeičia bendras Sutarties pobūdis.</w:t>
      </w:r>
    </w:p>
    <w:p w14:paraId="444D7CDE" w14:textId="454CC9D3" w:rsidR="00F467EC" w:rsidRPr="00EF7CDF" w:rsidRDefault="00F467EC" w:rsidP="00107D53">
      <w:pPr>
        <w:pStyle w:val="Heading2"/>
        <w:tabs>
          <w:tab w:val="num" w:pos="1418"/>
        </w:tabs>
        <w:ind w:left="1418" w:hanging="851"/>
        <w:rPr>
          <w:szCs w:val="24"/>
        </w:rPr>
      </w:pPr>
      <w:bookmarkStart w:id="914" w:name="_Toc141511380"/>
      <w:bookmarkStart w:id="915" w:name="_Toc284496771"/>
      <w:bookmarkStart w:id="916" w:name="_Toc293074469"/>
      <w:bookmarkStart w:id="917" w:name="_Toc297646394"/>
      <w:bookmarkStart w:id="918" w:name="_Toc300049741"/>
      <w:bookmarkStart w:id="919" w:name="_Toc309205545"/>
      <w:bookmarkStart w:id="920" w:name="_Ref317602026"/>
      <w:bookmarkStart w:id="921" w:name="_Ref396477378"/>
      <w:bookmarkStart w:id="922" w:name="_Ref485971154"/>
      <w:bookmarkStart w:id="923" w:name="_Toc92372046"/>
      <w:bookmarkStart w:id="924" w:name="_Toc199256785"/>
      <w:r w:rsidRPr="00EF7CDF">
        <w:rPr>
          <w:szCs w:val="24"/>
        </w:rPr>
        <w:t>Laikinas Privataus subjekto įsipareigojimų vykdymo perleidimas</w:t>
      </w:r>
      <w:bookmarkEnd w:id="914"/>
      <w:bookmarkEnd w:id="915"/>
      <w:bookmarkEnd w:id="916"/>
      <w:bookmarkEnd w:id="917"/>
      <w:bookmarkEnd w:id="918"/>
      <w:bookmarkEnd w:id="919"/>
      <w:bookmarkEnd w:id="920"/>
      <w:bookmarkEnd w:id="921"/>
      <w:bookmarkEnd w:id="922"/>
      <w:bookmarkEnd w:id="923"/>
      <w:bookmarkEnd w:id="924"/>
    </w:p>
    <w:p w14:paraId="6BBC3430" w14:textId="4CC0290D" w:rsidR="00F467EC" w:rsidRPr="009C2D1C" w:rsidRDefault="00F467EC" w:rsidP="00107D53">
      <w:pPr>
        <w:pStyle w:val="paragrafai"/>
        <w:tabs>
          <w:tab w:val="num" w:pos="1418"/>
        </w:tabs>
        <w:ind w:left="1418" w:hanging="851"/>
        <w:rPr>
          <w:color w:val="000000"/>
          <w:sz w:val="24"/>
          <w:szCs w:val="24"/>
        </w:rPr>
      </w:pPr>
      <w:bookmarkStart w:id="925" w:name="_Ref283657041"/>
      <w:bookmarkStart w:id="926" w:name="_Toc284496772"/>
      <w:bookmarkStart w:id="927" w:name="_Ref137471343"/>
      <w:r w:rsidRPr="00403566">
        <w:rPr>
          <w:sz w:val="24"/>
          <w:szCs w:val="24"/>
        </w:rPr>
        <w:t xml:space="preserve">Jeigu susiklosto ypatingos aplinkybės, dėl kurių Privatus subjektas (jo pasitelkti </w:t>
      </w:r>
      <w:r w:rsidR="00E95A03" w:rsidRPr="00721C47">
        <w:rPr>
          <w:sz w:val="24"/>
          <w:szCs w:val="24"/>
        </w:rPr>
        <w:t>Subtiek</w:t>
      </w:r>
      <w:r w:rsidRPr="002E10F0">
        <w:rPr>
          <w:sz w:val="24"/>
          <w:szCs w:val="24"/>
        </w:rPr>
        <w:t xml:space="preserve">ėjai) negali užtikrinti </w:t>
      </w:r>
      <w:r w:rsidR="00A65D4E" w:rsidRPr="00210A19">
        <w:rPr>
          <w:sz w:val="24"/>
          <w:szCs w:val="24"/>
        </w:rPr>
        <w:t xml:space="preserve">Darbų atlikimo ir </w:t>
      </w:r>
      <w:r w:rsidR="002827E4" w:rsidRPr="00210A19">
        <w:rPr>
          <w:sz w:val="24"/>
          <w:szCs w:val="24"/>
        </w:rPr>
        <w:t>(</w:t>
      </w:r>
      <w:r w:rsidR="00A65D4E" w:rsidRPr="00EE7E58">
        <w:rPr>
          <w:sz w:val="24"/>
          <w:szCs w:val="24"/>
        </w:rPr>
        <w:t>ar</w:t>
      </w:r>
      <w:r w:rsidR="002827E4" w:rsidRPr="00EE7E58">
        <w:rPr>
          <w:sz w:val="24"/>
          <w:szCs w:val="24"/>
        </w:rPr>
        <w:t>)</w:t>
      </w:r>
      <w:r w:rsidR="00A65D4E" w:rsidRPr="009C2D1C">
        <w:rPr>
          <w:sz w:val="24"/>
          <w:szCs w:val="24"/>
        </w:rPr>
        <w:t xml:space="preserve"> </w:t>
      </w:r>
      <w:r w:rsidRPr="009C2D1C">
        <w:rPr>
          <w:sz w:val="24"/>
          <w:szCs w:val="24"/>
        </w:rPr>
        <w:t>nenutrūkstamo ir efektyvaus Paslaugų teikimo</w:t>
      </w:r>
      <w:r w:rsidR="0048014C">
        <w:rPr>
          <w:sz w:val="24"/>
          <w:szCs w:val="24"/>
        </w:rPr>
        <w:t xml:space="preserve"> visame Objekte arba kuri</w:t>
      </w:r>
      <w:r w:rsidR="00BF5EA7">
        <w:rPr>
          <w:sz w:val="24"/>
          <w:szCs w:val="24"/>
        </w:rPr>
        <w:t>am</w:t>
      </w:r>
      <w:r w:rsidR="0048014C">
        <w:rPr>
          <w:sz w:val="24"/>
          <w:szCs w:val="24"/>
        </w:rPr>
        <w:t xml:space="preserve"> nors Objekto elemente</w:t>
      </w:r>
      <w:r w:rsidRPr="009C2D1C">
        <w:rPr>
          <w:sz w:val="24"/>
          <w:szCs w:val="24"/>
        </w:rPr>
        <w:t xml:space="preserve">, kadangi negali įvykdyti </w:t>
      </w:r>
      <w:r w:rsidR="00A65D4E" w:rsidRPr="009C2D1C">
        <w:rPr>
          <w:sz w:val="24"/>
          <w:szCs w:val="24"/>
        </w:rPr>
        <w:t xml:space="preserve">ar nors ir gali vykdyti, tačiau nepagrįstai ar neteisėtai nevykdo </w:t>
      </w:r>
      <w:r w:rsidRPr="009C2D1C">
        <w:rPr>
          <w:sz w:val="24"/>
          <w:szCs w:val="24"/>
        </w:rPr>
        <w:t xml:space="preserve">kurio nors iš savo įsipareigojimų pagal Sutartį, Valdžios subjektas turi teisę laikinai, ne ilgiau kaip </w:t>
      </w:r>
      <w:r w:rsidRPr="009C2D1C">
        <w:rPr>
          <w:color w:val="000000"/>
          <w:sz w:val="24"/>
          <w:szCs w:val="24"/>
        </w:rPr>
        <w:t xml:space="preserve">90 (devyniasdešimt) dienų, perimti ir </w:t>
      </w:r>
      <w:r w:rsidR="002827E4" w:rsidRPr="009C2D1C">
        <w:rPr>
          <w:color w:val="000000"/>
          <w:sz w:val="24"/>
          <w:szCs w:val="24"/>
        </w:rPr>
        <w:t>(</w:t>
      </w:r>
      <w:r w:rsidR="00932E61">
        <w:rPr>
          <w:color w:val="000000"/>
          <w:sz w:val="24"/>
          <w:szCs w:val="24"/>
        </w:rPr>
        <w:t>ar</w:t>
      </w:r>
      <w:r w:rsidR="002827E4" w:rsidRPr="009C2D1C">
        <w:rPr>
          <w:color w:val="000000"/>
          <w:sz w:val="24"/>
          <w:szCs w:val="24"/>
        </w:rPr>
        <w:t>)</w:t>
      </w:r>
      <w:r w:rsidRPr="009C2D1C">
        <w:rPr>
          <w:color w:val="000000"/>
          <w:sz w:val="24"/>
          <w:szCs w:val="24"/>
        </w:rPr>
        <w:t xml:space="preserve"> perduoti tokio įsipareigojimo arba, jei kitaip tokio įsipareigojimo įgyvendinti negalima </w:t>
      </w:r>
      <w:r w:rsidRPr="009C2D1C">
        <w:rPr>
          <w:color w:val="000000"/>
          <w:sz w:val="24"/>
          <w:szCs w:val="24"/>
        </w:rPr>
        <w:lastRenderedPageBreak/>
        <w:t>– visų įsipareigojimų įgyvendinimą tretiesiems asmenims.</w:t>
      </w:r>
      <w:bookmarkEnd w:id="925"/>
      <w:bookmarkEnd w:id="926"/>
      <w:r w:rsidRPr="009C2D1C">
        <w:rPr>
          <w:color w:val="000000"/>
          <w:sz w:val="24"/>
          <w:szCs w:val="24"/>
        </w:rPr>
        <w:t xml:space="preserve"> Šiame punkte nustatyta Valdžios subjekto teisė nedaro jokios įtakos kitoms jo teisėms pagal Sutartį.</w:t>
      </w:r>
    </w:p>
    <w:p w14:paraId="2E2AF75F" w14:textId="710D6C06" w:rsidR="00095F4E" w:rsidRPr="00EF7CDF" w:rsidRDefault="00095F4E" w:rsidP="00107D53">
      <w:pPr>
        <w:pStyle w:val="paragrafai"/>
        <w:tabs>
          <w:tab w:val="num" w:pos="567"/>
          <w:tab w:val="num" w:pos="1418"/>
        </w:tabs>
        <w:ind w:left="1418" w:hanging="851"/>
        <w:rPr>
          <w:sz w:val="24"/>
          <w:szCs w:val="24"/>
        </w:rPr>
      </w:pPr>
      <w:r w:rsidRPr="009C2D1C">
        <w:rPr>
          <w:sz w:val="24"/>
          <w:szCs w:val="24"/>
        </w:rPr>
        <w:t xml:space="preserve">Privatus subjektas savo įsipareigojimus </w:t>
      </w:r>
      <w:r w:rsidR="000A4FE2" w:rsidRPr="009C2D1C">
        <w:rPr>
          <w:sz w:val="24"/>
          <w:szCs w:val="24"/>
        </w:rPr>
        <w:t xml:space="preserve">Sutarties </w:t>
      </w:r>
      <w:r w:rsidRPr="00553BB9">
        <w:rPr>
          <w:sz w:val="24"/>
          <w:szCs w:val="24"/>
        </w:rPr>
        <w:fldChar w:fldCharType="begin"/>
      </w:r>
      <w:r w:rsidRPr="009C2D1C">
        <w:rPr>
          <w:sz w:val="24"/>
          <w:szCs w:val="24"/>
        </w:rPr>
        <w:instrText xml:space="preserve"> REF _Ref283657041 \r \h  \* MERGEFORMAT </w:instrText>
      </w:r>
      <w:r w:rsidRPr="00553BB9">
        <w:rPr>
          <w:sz w:val="24"/>
          <w:szCs w:val="24"/>
        </w:rPr>
      </w:r>
      <w:r w:rsidRPr="00553BB9">
        <w:rPr>
          <w:sz w:val="24"/>
          <w:szCs w:val="24"/>
        </w:rPr>
        <w:fldChar w:fldCharType="separate"/>
      </w:r>
      <w:r w:rsidR="00E3063E">
        <w:rPr>
          <w:sz w:val="24"/>
          <w:szCs w:val="24"/>
        </w:rPr>
        <w:t>29.1</w:t>
      </w:r>
      <w:r w:rsidRPr="00553BB9">
        <w:rPr>
          <w:sz w:val="24"/>
          <w:szCs w:val="24"/>
        </w:rPr>
        <w:fldChar w:fldCharType="end"/>
      </w:r>
      <w:r w:rsidRPr="00553BB9">
        <w:rPr>
          <w:sz w:val="24"/>
          <w:szCs w:val="24"/>
        </w:rPr>
        <w:t> punkte nustatytu pagrindu privalo perduoti Valdžios subjektui arba Valdžios subjekto nurodytam trečiajam asmeniui gavęs raštišką Valdžios subjekto nurodymą. Tokiu atveju Valdžios subjektui arba Valdžios subjekto nurodytam trečiajam asmeniui perleidžiamos visos tin</w:t>
      </w:r>
      <w:r w:rsidRPr="00214951">
        <w:rPr>
          <w:sz w:val="24"/>
          <w:szCs w:val="24"/>
        </w:rPr>
        <w:t>kamam perduodamų įsipareigojimų vykdymui rei</w:t>
      </w:r>
      <w:r w:rsidRPr="00892586">
        <w:rPr>
          <w:sz w:val="24"/>
          <w:szCs w:val="24"/>
        </w:rPr>
        <w:t>kalingos Privataus subjekto teisės ir pareigos, įskaitant ir teises, kylančias iš Privataus subjekto</w:t>
      </w:r>
      <w:r w:rsidRPr="00EF7CDF">
        <w:rPr>
          <w:sz w:val="24"/>
          <w:szCs w:val="24"/>
        </w:rPr>
        <w:t xml:space="preserve"> sutarčių su trečiaisiais asmenimis. Privatus subjektas privalo užtikrinti tinkamą Darbų atlikimo ir Paslaugų teikimo </w:t>
      </w:r>
      <w:r w:rsidR="0048014C">
        <w:rPr>
          <w:sz w:val="24"/>
          <w:szCs w:val="24"/>
        </w:rPr>
        <w:t xml:space="preserve">visame Objekte arba Objekto elemente </w:t>
      </w:r>
      <w:r w:rsidRPr="00EF7CDF">
        <w:rPr>
          <w:sz w:val="24"/>
          <w:szCs w:val="24"/>
        </w:rPr>
        <w:t>perdavimą, nedelsdamas tinkamai įforminti reikalingus įgaliojimus ir atlikti kitus būtinus veiksmus.</w:t>
      </w:r>
    </w:p>
    <w:p w14:paraId="36E262AF" w14:textId="3F979B17" w:rsidR="00F467EC" w:rsidRPr="00553BB9" w:rsidRDefault="00F467EC" w:rsidP="00107D53">
      <w:pPr>
        <w:pStyle w:val="paragrafai"/>
        <w:tabs>
          <w:tab w:val="num" w:pos="1418"/>
        </w:tabs>
        <w:ind w:left="1418" w:hanging="851"/>
        <w:rPr>
          <w:color w:val="000000"/>
          <w:sz w:val="24"/>
          <w:szCs w:val="24"/>
        </w:rPr>
      </w:pPr>
      <w:bookmarkStart w:id="928" w:name="_Toc284496773"/>
      <w:r w:rsidRPr="00EF7CDF">
        <w:rPr>
          <w:color w:val="000000"/>
          <w:sz w:val="24"/>
          <w:szCs w:val="24"/>
        </w:rPr>
        <w:t xml:space="preserve">Ypatingomis aplinkybėmis šio </w:t>
      </w:r>
      <w:r w:rsidR="00245816" w:rsidRPr="00553BB9">
        <w:rPr>
          <w:color w:val="000000"/>
          <w:sz w:val="24"/>
          <w:szCs w:val="24"/>
        </w:rPr>
        <w:fldChar w:fldCharType="begin"/>
      </w:r>
      <w:r w:rsidR="00245816" w:rsidRPr="009C2D1C">
        <w:rPr>
          <w:color w:val="000000"/>
          <w:sz w:val="24"/>
          <w:szCs w:val="24"/>
        </w:rPr>
        <w:instrText xml:space="preserve"> REF _Ref485971154 \r \h </w:instrText>
      </w:r>
      <w:r w:rsidR="009C2D1C">
        <w:rPr>
          <w:color w:val="000000"/>
          <w:sz w:val="24"/>
          <w:szCs w:val="24"/>
        </w:rPr>
        <w:instrText xml:space="preserve"> \* MERGEFORMAT </w:instrText>
      </w:r>
      <w:r w:rsidR="00245816" w:rsidRPr="00553BB9">
        <w:rPr>
          <w:color w:val="000000"/>
          <w:sz w:val="24"/>
          <w:szCs w:val="24"/>
        </w:rPr>
      </w:r>
      <w:r w:rsidR="00245816" w:rsidRPr="00553BB9">
        <w:rPr>
          <w:color w:val="000000"/>
          <w:sz w:val="24"/>
          <w:szCs w:val="24"/>
        </w:rPr>
        <w:fldChar w:fldCharType="separate"/>
      </w:r>
      <w:r w:rsidR="00E3063E">
        <w:rPr>
          <w:color w:val="000000"/>
          <w:sz w:val="24"/>
          <w:szCs w:val="24"/>
        </w:rPr>
        <w:t>29</w:t>
      </w:r>
      <w:r w:rsidR="00245816" w:rsidRPr="00553BB9">
        <w:rPr>
          <w:color w:val="000000"/>
          <w:sz w:val="24"/>
          <w:szCs w:val="24"/>
        </w:rPr>
        <w:fldChar w:fldCharType="end"/>
      </w:r>
      <w:r w:rsidR="00245816" w:rsidRPr="00553BB9">
        <w:rPr>
          <w:color w:val="000000"/>
          <w:sz w:val="24"/>
          <w:szCs w:val="24"/>
        </w:rPr>
        <w:t xml:space="preserve"> </w:t>
      </w:r>
      <w:r w:rsidRPr="00553BB9">
        <w:rPr>
          <w:color w:val="000000"/>
          <w:sz w:val="24"/>
          <w:szCs w:val="24"/>
        </w:rPr>
        <w:t>punkto prasme laikoma:</w:t>
      </w:r>
      <w:bookmarkEnd w:id="928"/>
    </w:p>
    <w:p w14:paraId="5845CB00" w14:textId="3C831EEA" w:rsidR="009C4D38" w:rsidRPr="002F4965" w:rsidRDefault="00F467EC" w:rsidP="00107D53">
      <w:pPr>
        <w:pStyle w:val="paragrafesraas"/>
        <w:tabs>
          <w:tab w:val="num" w:pos="1418"/>
        </w:tabs>
        <w:ind w:left="2268" w:hanging="851"/>
        <w:rPr>
          <w:color w:val="000000"/>
          <w:sz w:val="24"/>
          <w:szCs w:val="24"/>
        </w:rPr>
      </w:pPr>
      <w:r w:rsidRPr="00214951">
        <w:rPr>
          <w:color w:val="000000"/>
          <w:sz w:val="24"/>
          <w:szCs w:val="24"/>
        </w:rPr>
        <w:t xml:space="preserve">esminiai Sutarties pažeidimai, kaip jie apibrėžiami </w:t>
      </w:r>
      <w:r w:rsidR="00C60056" w:rsidRPr="00892586">
        <w:rPr>
          <w:sz w:val="24"/>
          <w:szCs w:val="24"/>
        </w:rPr>
        <w:t>Sutarties</w:t>
      </w:r>
      <w:r w:rsidR="00C60056" w:rsidRPr="00EF7CDF">
        <w:rPr>
          <w:color w:val="000000"/>
          <w:sz w:val="24"/>
          <w:szCs w:val="24"/>
        </w:rPr>
        <w:t xml:space="preserve"> </w:t>
      </w:r>
      <w:r w:rsidRPr="00553BB9">
        <w:rPr>
          <w:color w:val="000000"/>
          <w:sz w:val="24"/>
          <w:szCs w:val="24"/>
        </w:rPr>
        <w:fldChar w:fldCharType="begin"/>
      </w:r>
      <w:r w:rsidRPr="009C2D1C">
        <w:rPr>
          <w:color w:val="000000"/>
          <w:sz w:val="24"/>
          <w:szCs w:val="24"/>
        </w:rPr>
        <w:instrText xml:space="preserve"> REF _Ref137382490 \r \h  \* MERGEFORMAT </w:instrText>
      </w:r>
      <w:r w:rsidRPr="00553BB9">
        <w:rPr>
          <w:color w:val="000000"/>
          <w:sz w:val="24"/>
          <w:szCs w:val="24"/>
        </w:rPr>
      </w:r>
      <w:r w:rsidRPr="00553BB9">
        <w:rPr>
          <w:color w:val="000000"/>
          <w:sz w:val="24"/>
          <w:szCs w:val="24"/>
        </w:rPr>
        <w:fldChar w:fldCharType="separate"/>
      </w:r>
      <w:r w:rsidR="00E3063E">
        <w:rPr>
          <w:color w:val="000000"/>
          <w:sz w:val="24"/>
          <w:szCs w:val="24"/>
        </w:rPr>
        <w:t>39.2</w:t>
      </w:r>
      <w:r w:rsidRPr="00553BB9">
        <w:rPr>
          <w:color w:val="000000"/>
          <w:sz w:val="24"/>
          <w:szCs w:val="24"/>
        </w:rPr>
        <w:fldChar w:fldCharType="end"/>
      </w:r>
      <w:r w:rsidRPr="00553BB9">
        <w:rPr>
          <w:color w:val="000000"/>
          <w:sz w:val="24"/>
          <w:szCs w:val="24"/>
        </w:rPr>
        <w:t> punkte, nepašalinti per nustatytą terminą;</w:t>
      </w:r>
    </w:p>
    <w:p w14:paraId="1B2E64B8" w14:textId="0A3CB2CF" w:rsidR="00F467EC" w:rsidRPr="009C2D1C" w:rsidRDefault="00F467EC" w:rsidP="00107D53">
      <w:pPr>
        <w:pStyle w:val="paragrafesraas"/>
        <w:tabs>
          <w:tab w:val="num" w:pos="1418"/>
        </w:tabs>
        <w:ind w:left="2268" w:hanging="851"/>
        <w:rPr>
          <w:color w:val="000000"/>
          <w:sz w:val="24"/>
          <w:szCs w:val="24"/>
        </w:rPr>
      </w:pPr>
      <w:r w:rsidRPr="00214951">
        <w:rPr>
          <w:color w:val="000000"/>
          <w:sz w:val="24"/>
          <w:szCs w:val="24"/>
        </w:rPr>
        <w:t>iškilusi reali grėsmė kilti didelei žalai aplinkai, visuomenės sveikatai, žmonių ar turto saugumui</w:t>
      </w:r>
      <w:r w:rsidR="00180A45" w:rsidRPr="00892586">
        <w:rPr>
          <w:color w:val="000000"/>
          <w:sz w:val="24"/>
          <w:szCs w:val="24"/>
        </w:rPr>
        <w:t xml:space="preserve">, </w:t>
      </w:r>
      <w:r w:rsidR="002F4965" w:rsidRPr="00765B26">
        <w:t xml:space="preserve">Valdžios subjekto </w:t>
      </w:r>
      <w:r w:rsidR="00180A45" w:rsidRPr="00EF7CDF">
        <w:rPr>
          <w:sz w:val="24"/>
          <w:szCs w:val="24"/>
        </w:rPr>
        <w:t>tinkamam funkcijų, pareigų atlikimu</w:t>
      </w:r>
      <w:r w:rsidR="00A71172" w:rsidRPr="00EF7CDF">
        <w:rPr>
          <w:sz w:val="24"/>
          <w:szCs w:val="24"/>
        </w:rPr>
        <w:t>i</w:t>
      </w:r>
      <w:r w:rsidRPr="00EF7CDF">
        <w:rPr>
          <w:color w:val="000000"/>
          <w:sz w:val="24"/>
          <w:szCs w:val="24"/>
        </w:rPr>
        <w:t xml:space="preserve"> ir, Valdžios subjekto pagrįsta nuomo</w:t>
      </w:r>
      <w:r w:rsidRPr="00403566">
        <w:rPr>
          <w:color w:val="000000"/>
          <w:sz w:val="24"/>
          <w:szCs w:val="24"/>
        </w:rPr>
        <w:t>ne, Privatus subjektas negali tam užkirsti</w:t>
      </w:r>
      <w:r w:rsidRPr="00721C47">
        <w:rPr>
          <w:color w:val="000000"/>
          <w:sz w:val="24"/>
          <w:szCs w:val="24"/>
        </w:rPr>
        <w:t xml:space="preserve"> kelio</w:t>
      </w:r>
      <w:r w:rsidR="006953C4" w:rsidRPr="00210A19">
        <w:rPr>
          <w:color w:val="000000"/>
          <w:sz w:val="24"/>
          <w:szCs w:val="24"/>
        </w:rPr>
        <w:t xml:space="preserve"> (pvz.</w:t>
      </w:r>
      <w:r w:rsidR="004B6D3B" w:rsidRPr="00210A19">
        <w:rPr>
          <w:color w:val="000000"/>
          <w:sz w:val="24"/>
          <w:szCs w:val="24"/>
        </w:rPr>
        <w:t xml:space="preserve"> Paslaugų teikimui naudojama infrastruktūra tampa nesaugi, neatlieka</w:t>
      </w:r>
      <w:r w:rsidR="004B5D8D" w:rsidRPr="00210A19">
        <w:rPr>
          <w:color w:val="000000"/>
          <w:sz w:val="24"/>
          <w:szCs w:val="24"/>
        </w:rPr>
        <w:t>ma</w:t>
      </w:r>
      <w:r w:rsidR="004B6D3B" w:rsidRPr="00EE7E58">
        <w:rPr>
          <w:color w:val="000000"/>
          <w:sz w:val="24"/>
          <w:szCs w:val="24"/>
        </w:rPr>
        <w:t xml:space="preserve"> būtin</w:t>
      </w:r>
      <w:r w:rsidR="004B5D8D" w:rsidRPr="00EE7E58">
        <w:rPr>
          <w:color w:val="000000"/>
          <w:sz w:val="24"/>
          <w:szCs w:val="24"/>
        </w:rPr>
        <w:t>a</w:t>
      </w:r>
      <w:r w:rsidR="004B6D3B" w:rsidRPr="009C2D1C">
        <w:rPr>
          <w:color w:val="000000"/>
          <w:sz w:val="24"/>
          <w:szCs w:val="24"/>
        </w:rPr>
        <w:t xml:space="preserve"> Paslaugų teikimui naudojamos infrastruktūros patikimumo patikr</w:t>
      </w:r>
      <w:r w:rsidR="004B5D8D" w:rsidRPr="009C2D1C">
        <w:rPr>
          <w:color w:val="000000"/>
          <w:sz w:val="24"/>
          <w:szCs w:val="24"/>
        </w:rPr>
        <w:t>a</w:t>
      </w:r>
      <w:r w:rsidR="006C0FCD" w:rsidRPr="009C2D1C">
        <w:rPr>
          <w:color w:val="000000"/>
          <w:sz w:val="24"/>
          <w:szCs w:val="24"/>
        </w:rPr>
        <w:t>, nesilaikoma gamintojo nurodymų</w:t>
      </w:r>
      <w:r w:rsidR="000944E1" w:rsidRPr="009C2D1C">
        <w:rPr>
          <w:color w:val="000000"/>
          <w:sz w:val="24"/>
          <w:szCs w:val="24"/>
        </w:rPr>
        <w:t>, atliekant Darbus ar teikiant Paslaugas nesilaikoma privalomų saugos reikalavimų, Darbus atlieka ar Paslaugas teikia neturintis tam reikiamos kvalifikacijos personalas</w:t>
      </w:r>
      <w:r w:rsidR="000058FA" w:rsidRPr="009C2D1C">
        <w:rPr>
          <w:color w:val="000000"/>
          <w:sz w:val="24"/>
          <w:szCs w:val="24"/>
        </w:rPr>
        <w:t>, į aplinką patenka pavojingos medžiagos</w:t>
      </w:r>
      <w:r w:rsidR="0097473C" w:rsidRPr="009C2D1C">
        <w:rPr>
          <w:color w:val="000000"/>
          <w:sz w:val="24"/>
          <w:szCs w:val="24"/>
        </w:rPr>
        <w:t xml:space="preserve"> ir pan.</w:t>
      </w:r>
      <w:r w:rsidR="006953C4" w:rsidRPr="009C2D1C">
        <w:rPr>
          <w:color w:val="000000"/>
          <w:sz w:val="24"/>
          <w:szCs w:val="24"/>
        </w:rPr>
        <w:t>)</w:t>
      </w:r>
      <w:r w:rsidRPr="009C2D1C">
        <w:rPr>
          <w:color w:val="000000"/>
          <w:sz w:val="24"/>
          <w:szCs w:val="24"/>
        </w:rPr>
        <w:t>;</w:t>
      </w:r>
    </w:p>
    <w:p w14:paraId="297869C5" w14:textId="48F43751" w:rsidR="00F467EC" w:rsidRPr="00426A19" w:rsidRDefault="00F467EC" w:rsidP="00107D53">
      <w:pPr>
        <w:pStyle w:val="paragrafesraas"/>
        <w:tabs>
          <w:tab w:val="num" w:pos="1418"/>
        </w:tabs>
        <w:ind w:left="2268" w:hanging="851"/>
        <w:rPr>
          <w:sz w:val="24"/>
          <w:szCs w:val="24"/>
        </w:rPr>
      </w:pPr>
      <w:r w:rsidRPr="009C2D1C">
        <w:rPr>
          <w:color w:val="000000"/>
          <w:sz w:val="24"/>
          <w:szCs w:val="24"/>
        </w:rPr>
        <w:t xml:space="preserve">nenugalimos jėgos aplinkybės, numatytos </w:t>
      </w:r>
      <w:r w:rsidR="001B7008" w:rsidRPr="009C2D1C">
        <w:rPr>
          <w:sz w:val="24"/>
          <w:szCs w:val="24"/>
        </w:rPr>
        <w:t>Sutarties</w:t>
      </w:r>
      <w:r w:rsidR="001B7008" w:rsidRPr="009C2D1C">
        <w:rPr>
          <w:color w:val="000000"/>
          <w:sz w:val="24"/>
          <w:szCs w:val="24"/>
        </w:rPr>
        <w:t xml:space="preserve"> </w:t>
      </w:r>
      <w:r w:rsidRPr="00553BB9">
        <w:rPr>
          <w:color w:val="000000"/>
        </w:rPr>
        <w:fldChar w:fldCharType="begin"/>
      </w:r>
      <w:r w:rsidRPr="009C2D1C">
        <w:rPr>
          <w:color w:val="000000"/>
          <w:sz w:val="24"/>
          <w:szCs w:val="24"/>
        </w:rPr>
        <w:instrText xml:space="preserve"> REF _Ref136080503 \r \h </w:instrText>
      </w:r>
      <w:r w:rsidR="002D5DCF" w:rsidRPr="009C2D1C">
        <w:rPr>
          <w:color w:val="000000"/>
          <w:sz w:val="24"/>
          <w:szCs w:val="24"/>
        </w:rPr>
        <w:instrText xml:space="preserve"> \* MERGEFORMAT </w:instrText>
      </w:r>
      <w:r w:rsidRPr="00553BB9">
        <w:rPr>
          <w:color w:val="000000"/>
        </w:rPr>
      </w:r>
      <w:r w:rsidRPr="00553BB9">
        <w:rPr>
          <w:color w:val="000000"/>
        </w:rPr>
        <w:fldChar w:fldCharType="separate"/>
      </w:r>
      <w:r w:rsidR="00E3063E">
        <w:rPr>
          <w:color w:val="000000"/>
          <w:sz w:val="24"/>
          <w:szCs w:val="24"/>
        </w:rPr>
        <w:t>42</w:t>
      </w:r>
      <w:r w:rsidRPr="00553BB9">
        <w:rPr>
          <w:color w:val="000000"/>
        </w:rPr>
        <w:fldChar w:fldCharType="end"/>
      </w:r>
      <w:r w:rsidRPr="00553BB9">
        <w:rPr>
          <w:color w:val="000000"/>
          <w:sz w:val="24"/>
          <w:szCs w:val="24"/>
        </w:rPr>
        <w:t xml:space="preserve"> punkte, dėl kurių Privatus subjektas negali vykdyti savo įsipareigojimų, tęsiasi ilgiau kaip</w:t>
      </w:r>
      <w:r w:rsidR="00245816" w:rsidRPr="00553BB9">
        <w:rPr>
          <w:color w:val="000000"/>
          <w:sz w:val="24"/>
          <w:szCs w:val="24"/>
        </w:rPr>
        <w:t xml:space="preserve"> 20 </w:t>
      </w:r>
      <w:r w:rsidR="00245816" w:rsidRPr="00214951">
        <w:rPr>
          <w:color w:val="000000"/>
          <w:sz w:val="24"/>
          <w:szCs w:val="24"/>
        </w:rPr>
        <w:t>(dvidešimt) dienų</w:t>
      </w:r>
      <w:r w:rsidRPr="00892586">
        <w:rPr>
          <w:color w:val="000000"/>
          <w:sz w:val="24"/>
          <w:szCs w:val="24"/>
        </w:rPr>
        <w:t>, tačiau Valdžios subjektas arba trečiasis asmuo gali užtikrinti įsipareigojimų vykdymą</w:t>
      </w:r>
      <w:r w:rsidR="00A71172" w:rsidRPr="00426A19">
        <w:rPr>
          <w:sz w:val="24"/>
          <w:szCs w:val="24"/>
        </w:rPr>
        <w:t>.</w:t>
      </w:r>
    </w:p>
    <w:p w14:paraId="03F14EE5" w14:textId="754D32A3" w:rsidR="00245816" w:rsidRPr="009C2D1C" w:rsidRDefault="00FF6E36" w:rsidP="00107D53">
      <w:pPr>
        <w:pStyle w:val="paragrafai"/>
        <w:tabs>
          <w:tab w:val="num" w:pos="1418"/>
        </w:tabs>
        <w:ind w:left="1418" w:hanging="851"/>
        <w:rPr>
          <w:sz w:val="24"/>
          <w:szCs w:val="24"/>
          <w:lang w:eastAsia="lt-LT"/>
        </w:rPr>
      </w:pPr>
      <w:bookmarkStart w:id="929" w:name="_Toc284496774"/>
      <w:r w:rsidRPr="002E10F0">
        <w:rPr>
          <w:sz w:val="24"/>
          <w:szCs w:val="24"/>
          <w:lang w:eastAsia="lt-LT"/>
        </w:rPr>
        <w:t>Valdžios subjektas prieš imdamasis šiame punkte nurodytų veiksmų raštu, ne vėliau kaip prieš</w:t>
      </w:r>
      <w:r w:rsidR="00245816" w:rsidRPr="00972F3A">
        <w:rPr>
          <w:sz w:val="24"/>
          <w:szCs w:val="24"/>
          <w:lang w:eastAsia="lt-LT"/>
        </w:rPr>
        <w:t xml:space="preserve"> </w:t>
      </w:r>
      <w:bookmarkStart w:id="930" w:name="_Hlk103748919"/>
      <w:r w:rsidR="002F4965">
        <w:rPr>
          <w:sz w:val="24"/>
          <w:szCs w:val="24"/>
          <w:lang w:eastAsia="lt-LT"/>
        </w:rPr>
        <w:t>5 (penkias) Darbo dienas</w:t>
      </w:r>
      <w:bookmarkEnd w:id="930"/>
      <w:r w:rsidRPr="009C2D1C">
        <w:rPr>
          <w:sz w:val="24"/>
          <w:szCs w:val="24"/>
          <w:lang w:eastAsia="lt-LT"/>
        </w:rPr>
        <w:t>, informuoja Privatų subjektą apie</w:t>
      </w:r>
      <w:r w:rsidR="00245816" w:rsidRPr="009C2D1C">
        <w:rPr>
          <w:sz w:val="24"/>
          <w:szCs w:val="24"/>
          <w:lang w:eastAsia="lt-LT"/>
        </w:rPr>
        <w:t>:</w:t>
      </w:r>
    </w:p>
    <w:p w14:paraId="30DBF684" w14:textId="77777777"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ketinimą imtis nurodytų veiksmų</w:t>
      </w:r>
      <w:r w:rsidR="00245816" w:rsidRPr="009C2D1C">
        <w:rPr>
          <w:sz w:val="24"/>
          <w:szCs w:val="24"/>
          <w:lang w:eastAsia="lt-LT"/>
        </w:rPr>
        <w:t xml:space="preserve">; </w:t>
      </w:r>
    </w:p>
    <w:p w14:paraId="7ED2707E" w14:textId="3A43AD77"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tokių veiksmų ėmimosi priežastį;</w:t>
      </w:r>
    </w:p>
    <w:p w14:paraId="585EFCD7" w14:textId="4CE84241"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datą, nuo kurios bus pradedami vykdyti nurodyti veiksmai</w:t>
      </w:r>
      <w:r w:rsidR="00245816" w:rsidRPr="009C2D1C">
        <w:rPr>
          <w:sz w:val="24"/>
          <w:szCs w:val="24"/>
          <w:lang w:eastAsia="lt-LT"/>
        </w:rPr>
        <w:t>;</w:t>
      </w:r>
    </w:p>
    <w:p w14:paraId="26FA1D38" w14:textId="64321390"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laiko tarpą, kuriuo Valdžios subjekto nuomone bus vykdomi nurodyti veiksmai</w:t>
      </w:r>
      <w:r w:rsidR="00245816" w:rsidRPr="009C2D1C">
        <w:rPr>
          <w:sz w:val="24"/>
          <w:szCs w:val="24"/>
          <w:lang w:eastAsia="lt-LT"/>
        </w:rPr>
        <w:t>;</w:t>
      </w:r>
    </w:p>
    <w:p w14:paraId="005B110A" w14:textId="77777777" w:rsidR="002F4965" w:rsidRDefault="00FF6E36" w:rsidP="00180DEA">
      <w:pPr>
        <w:pStyle w:val="paragrafesraas"/>
        <w:tabs>
          <w:tab w:val="num" w:pos="2268"/>
        </w:tabs>
        <w:ind w:left="2268" w:hanging="851"/>
        <w:rPr>
          <w:sz w:val="24"/>
          <w:szCs w:val="24"/>
          <w:lang w:eastAsia="lt-LT"/>
        </w:rPr>
      </w:pPr>
      <w:r w:rsidRPr="009C2D1C">
        <w:rPr>
          <w:sz w:val="24"/>
          <w:szCs w:val="24"/>
          <w:lang w:eastAsia="lt-LT"/>
        </w:rPr>
        <w:t xml:space="preserve">jeigu įmanoma, tokių veiksmų poveikį Privačiam subjektui ir jo galimybei atlikti Darbus ar teikti Paslaugas tokių veiksmų vykdymo laikotarpiu. </w:t>
      </w:r>
    </w:p>
    <w:p w14:paraId="0B7E6B15" w14:textId="6ACB47ED" w:rsidR="00FF6E36" w:rsidRPr="00ED22E6" w:rsidRDefault="00FF6E36" w:rsidP="00F27C74">
      <w:pPr>
        <w:pStyle w:val="paragrafai"/>
        <w:tabs>
          <w:tab w:val="num" w:pos="1418"/>
        </w:tabs>
        <w:ind w:left="1418" w:hanging="851"/>
        <w:rPr>
          <w:sz w:val="24"/>
          <w:szCs w:val="24"/>
        </w:rPr>
      </w:pPr>
      <w:r w:rsidRPr="00ED22E6">
        <w:rPr>
          <w:sz w:val="24"/>
          <w:szCs w:val="24"/>
        </w:rPr>
        <w:t>Privatus subjektas neatsako už subjekto, kuris perima įsipareigojimų vykdymą, veiksmus, neveikimą ar perimtų ir (ar) perduotų įsipareigojimų vykdymo rezultatų atitikimą Sutarties ir (ar) teisės aktų reikalavimams</w:t>
      </w:r>
      <w:r w:rsidR="002F4965" w:rsidRPr="00ED22E6">
        <w:rPr>
          <w:sz w:val="24"/>
          <w:szCs w:val="24"/>
        </w:rPr>
        <w:t xml:space="preserve">, </w:t>
      </w:r>
      <w:bookmarkStart w:id="931" w:name="_Hlk103749342"/>
      <w:r w:rsidR="002F4965" w:rsidRPr="00ED22E6">
        <w:rPr>
          <w:sz w:val="24"/>
          <w:szCs w:val="24"/>
        </w:rPr>
        <w:t xml:space="preserve">defektus, taip pat žalą, padarytą Objektui ar </w:t>
      </w:r>
      <w:r w:rsidR="000029A3">
        <w:rPr>
          <w:sz w:val="24"/>
          <w:szCs w:val="24"/>
        </w:rPr>
        <w:t xml:space="preserve">Objekto elementui </w:t>
      </w:r>
      <w:r w:rsidR="002F4965" w:rsidRPr="00ED22E6">
        <w:rPr>
          <w:sz w:val="24"/>
          <w:szCs w:val="24"/>
        </w:rPr>
        <w:t>laikino Privataus subjekto įsipareigojimų vykdymo perleidimo metu</w:t>
      </w:r>
      <w:bookmarkEnd w:id="931"/>
      <w:r w:rsidRPr="00ED22E6">
        <w:rPr>
          <w:sz w:val="24"/>
          <w:szCs w:val="24"/>
        </w:rPr>
        <w:t>.</w:t>
      </w:r>
    </w:p>
    <w:p w14:paraId="6EA6B473" w14:textId="45CE1D7B" w:rsidR="00245816" w:rsidRPr="002E10F0" w:rsidRDefault="00F467EC" w:rsidP="00107D53">
      <w:pPr>
        <w:pStyle w:val="paragrafai"/>
        <w:tabs>
          <w:tab w:val="num" w:pos="1418"/>
        </w:tabs>
        <w:ind w:left="1418" w:hanging="851"/>
        <w:rPr>
          <w:sz w:val="24"/>
          <w:szCs w:val="24"/>
        </w:rPr>
      </w:pPr>
      <w:r w:rsidRPr="000A3134">
        <w:rPr>
          <w:sz w:val="24"/>
          <w:szCs w:val="24"/>
        </w:rPr>
        <w:t xml:space="preserve">Už </w:t>
      </w:r>
      <w:r w:rsidR="000948F3" w:rsidRPr="000A3134">
        <w:rPr>
          <w:sz w:val="24"/>
          <w:szCs w:val="24"/>
        </w:rPr>
        <w:t xml:space="preserve">Sutarties </w:t>
      </w:r>
      <w:r w:rsidRPr="000A3134">
        <w:rPr>
          <w:sz w:val="24"/>
          <w:szCs w:val="24"/>
        </w:rPr>
        <w:fldChar w:fldCharType="begin"/>
      </w:r>
      <w:r w:rsidRPr="000A3134">
        <w:rPr>
          <w:sz w:val="24"/>
          <w:szCs w:val="24"/>
        </w:rPr>
        <w:instrText xml:space="preserve"> REF _Ref283657041 \r \h  \* MERGEFORMAT </w:instrText>
      </w:r>
      <w:r w:rsidRPr="000A3134">
        <w:rPr>
          <w:sz w:val="24"/>
          <w:szCs w:val="24"/>
        </w:rPr>
      </w:r>
      <w:r w:rsidRPr="000A3134">
        <w:rPr>
          <w:sz w:val="24"/>
          <w:szCs w:val="24"/>
        </w:rPr>
        <w:fldChar w:fldCharType="separate"/>
      </w:r>
      <w:r w:rsidR="00E3063E">
        <w:rPr>
          <w:sz w:val="24"/>
          <w:szCs w:val="24"/>
        </w:rPr>
        <w:t>29.1</w:t>
      </w:r>
      <w:r w:rsidRPr="000A3134">
        <w:rPr>
          <w:sz w:val="24"/>
          <w:szCs w:val="24"/>
        </w:rPr>
        <w:fldChar w:fldCharType="end"/>
      </w:r>
      <w:r w:rsidRPr="000A3134">
        <w:rPr>
          <w:sz w:val="24"/>
          <w:szCs w:val="24"/>
        </w:rPr>
        <w:t> punkto pagrindu perduoto įsipareigojimo vykdymą pagal Sutartį atsako subjektas, kuriam perduotas atitinkamo</w:t>
      </w:r>
      <w:r w:rsidRPr="00553BB9">
        <w:rPr>
          <w:sz w:val="24"/>
          <w:szCs w:val="24"/>
        </w:rPr>
        <w:t xml:space="preserve"> įsipareigojimo įgyvendinimas. Šiam subjektui </w:t>
      </w:r>
      <w:r w:rsidR="00A124FC" w:rsidRPr="00214951">
        <w:rPr>
          <w:sz w:val="24"/>
          <w:szCs w:val="24"/>
        </w:rPr>
        <w:lastRenderedPageBreak/>
        <w:t>Privatus subjektas privalo suteikti visą</w:t>
      </w:r>
      <w:r w:rsidRPr="00892586">
        <w:rPr>
          <w:sz w:val="24"/>
          <w:szCs w:val="24"/>
        </w:rPr>
        <w:t xml:space="preserve"> perduoto įsipareigojimo pagal Sutartį vykdymui būtin</w:t>
      </w:r>
      <w:r w:rsidR="00A124FC" w:rsidRPr="00EF7CDF">
        <w:rPr>
          <w:sz w:val="24"/>
          <w:szCs w:val="24"/>
        </w:rPr>
        <w:t>ą</w:t>
      </w:r>
      <w:r w:rsidRPr="00EF7CDF">
        <w:rPr>
          <w:sz w:val="24"/>
          <w:szCs w:val="24"/>
        </w:rPr>
        <w:t xml:space="preserve"> informacij</w:t>
      </w:r>
      <w:r w:rsidR="00A124FC" w:rsidRPr="00EF7CDF">
        <w:rPr>
          <w:sz w:val="24"/>
          <w:szCs w:val="24"/>
        </w:rPr>
        <w:t>ą</w:t>
      </w:r>
      <w:r w:rsidRPr="00403566">
        <w:rPr>
          <w:sz w:val="24"/>
          <w:szCs w:val="24"/>
        </w:rPr>
        <w:t xml:space="preserve"> ir tai nėra laikoma kurios nors Šalies konfidencialios informacijos apsaugos </w:t>
      </w:r>
      <w:r w:rsidR="00A124FC" w:rsidRPr="00721C47">
        <w:rPr>
          <w:sz w:val="24"/>
          <w:szCs w:val="24"/>
        </w:rPr>
        <w:t xml:space="preserve">reikalavimų </w:t>
      </w:r>
      <w:r w:rsidRPr="002E10F0">
        <w:rPr>
          <w:sz w:val="24"/>
          <w:szCs w:val="24"/>
        </w:rPr>
        <w:t xml:space="preserve">pažeidimu. </w:t>
      </w:r>
      <w:bookmarkEnd w:id="929"/>
    </w:p>
    <w:p w14:paraId="0BDEC72B" w14:textId="0BA77635" w:rsidR="00F467EC" w:rsidRPr="00EE7E58" w:rsidRDefault="00245816" w:rsidP="00107D53">
      <w:pPr>
        <w:pStyle w:val="paragrafai"/>
        <w:tabs>
          <w:tab w:val="num" w:pos="1418"/>
        </w:tabs>
        <w:ind w:left="1418" w:hanging="851"/>
        <w:rPr>
          <w:sz w:val="24"/>
          <w:szCs w:val="24"/>
        </w:rPr>
      </w:pPr>
      <w:r w:rsidRPr="00210A19">
        <w:rPr>
          <w:sz w:val="24"/>
          <w:szCs w:val="24"/>
        </w:rPr>
        <w:t xml:space="preserve">Laikino Privataus subjekto įsipareigojimų perdavimo tretiesiems asmenims metu </w:t>
      </w:r>
      <w:r w:rsidR="006F16C7">
        <w:rPr>
          <w:sz w:val="24"/>
          <w:szCs w:val="24"/>
        </w:rPr>
        <w:t xml:space="preserve">nesant Sutarties </w:t>
      </w:r>
      <w:r w:rsidR="006F16C7">
        <w:rPr>
          <w:sz w:val="24"/>
          <w:szCs w:val="24"/>
        </w:rPr>
        <w:fldChar w:fldCharType="begin"/>
      </w:r>
      <w:r w:rsidR="006F16C7">
        <w:rPr>
          <w:sz w:val="24"/>
          <w:szCs w:val="24"/>
        </w:rPr>
        <w:instrText xml:space="preserve"> REF _Ref485969017 \r \h </w:instrText>
      </w:r>
      <w:r w:rsidR="006F16C7">
        <w:rPr>
          <w:sz w:val="24"/>
          <w:szCs w:val="24"/>
        </w:rPr>
      </w:r>
      <w:r w:rsidR="006F16C7">
        <w:rPr>
          <w:sz w:val="24"/>
          <w:szCs w:val="24"/>
        </w:rPr>
        <w:fldChar w:fldCharType="separate"/>
      </w:r>
      <w:r w:rsidR="00E3063E">
        <w:rPr>
          <w:sz w:val="24"/>
          <w:szCs w:val="24"/>
        </w:rPr>
        <w:t>23.9</w:t>
      </w:r>
      <w:r w:rsidR="006F16C7">
        <w:rPr>
          <w:sz w:val="24"/>
          <w:szCs w:val="24"/>
        </w:rPr>
        <w:fldChar w:fldCharType="end"/>
      </w:r>
      <w:r w:rsidR="006F16C7">
        <w:rPr>
          <w:sz w:val="24"/>
          <w:szCs w:val="24"/>
        </w:rPr>
        <w:t xml:space="preserve"> punkte nurodytų aplinkybių, Privačiam subjektui </w:t>
      </w:r>
      <w:proofErr w:type="spellStart"/>
      <w:r w:rsidR="00A047B8">
        <w:rPr>
          <w:sz w:val="24"/>
          <w:szCs w:val="24"/>
        </w:rPr>
        <w:t>VžPP</w:t>
      </w:r>
      <w:proofErr w:type="spellEnd"/>
      <w:r w:rsidR="00A047B8">
        <w:rPr>
          <w:sz w:val="24"/>
          <w:szCs w:val="24"/>
        </w:rPr>
        <w:t xml:space="preserve"> mokesčio </w:t>
      </w:r>
      <w:r w:rsidR="006F16C7" w:rsidRPr="00B031D4">
        <w:rPr>
          <w:sz w:val="24"/>
          <w:szCs w:val="24"/>
        </w:rPr>
        <w:t xml:space="preserve">M4 ir M5 </w:t>
      </w:r>
      <w:r w:rsidR="006F16C7">
        <w:rPr>
          <w:sz w:val="24"/>
          <w:szCs w:val="24"/>
        </w:rPr>
        <w:t>dalių, nurodytų Sutarties</w:t>
      </w:r>
      <w:r w:rsidR="00CE3A39">
        <w:rPr>
          <w:sz w:val="24"/>
          <w:szCs w:val="24"/>
        </w:rPr>
        <w:t xml:space="preserve">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E3063E">
        <w:rPr>
          <w:sz w:val="24"/>
          <w:szCs w:val="24"/>
        </w:rPr>
        <w:t>3</w:t>
      </w:r>
      <w:r w:rsidR="00CE3A39">
        <w:rPr>
          <w:sz w:val="24"/>
          <w:szCs w:val="24"/>
        </w:rPr>
        <w:fldChar w:fldCharType="end"/>
      </w:r>
      <w:r w:rsidR="00CE3A39">
        <w:rPr>
          <w:sz w:val="24"/>
          <w:szCs w:val="24"/>
        </w:rPr>
        <w:t xml:space="preserve"> </w:t>
      </w:r>
      <w:r w:rsidR="006F16C7">
        <w:rPr>
          <w:sz w:val="24"/>
          <w:szCs w:val="24"/>
        </w:rPr>
        <w:t xml:space="preserve">priede </w:t>
      </w:r>
      <w:r w:rsidR="006F16C7" w:rsidRPr="00B031D4">
        <w:rPr>
          <w:i/>
          <w:sz w:val="24"/>
          <w:szCs w:val="24"/>
        </w:rPr>
        <w:t>Atsiskaity</w:t>
      </w:r>
      <w:r w:rsidR="006F16C7">
        <w:rPr>
          <w:i/>
          <w:sz w:val="24"/>
          <w:szCs w:val="24"/>
        </w:rPr>
        <w:t>m</w:t>
      </w:r>
      <w:r w:rsidR="006F16C7" w:rsidRPr="00B031D4">
        <w:rPr>
          <w:i/>
          <w:sz w:val="24"/>
          <w:szCs w:val="24"/>
        </w:rPr>
        <w:t>ų ir mokėjimų tvarka</w:t>
      </w:r>
      <w:r w:rsidR="006F16C7">
        <w:rPr>
          <w:sz w:val="24"/>
          <w:szCs w:val="24"/>
        </w:rPr>
        <w:t xml:space="preserve"> mokėjimai nemokami. Jeigu Privatus subjektas teikia dalį Paslaugų, tokiu atveju jam mokamos </w:t>
      </w:r>
      <w:proofErr w:type="spellStart"/>
      <w:r w:rsidR="00A047B8">
        <w:rPr>
          <w:sz w:val="24"/>
          <w:szCs w:val="24"/>
        </w:rPr>
        <w:t>VžPP</w:t>
      </w:r>
      <w:proofErr w:type="spellEnd"/>
      <w:r w:rsidR="00A047B8">
        <w:rPr>
          <w:sz w:val="24"/>
          <w:szCs w:val="24"/>
        </w:rPr>
        <w:t xml:space="preserve"> mokesčio </w:t>
      </w:r>
      <w:r w:rsidR="006F16C7">
        <w:rPr>
          <w:sz w:val="24"/>
          <w:szCs w:val="24"/>
        </w:rPr>
        <w:t>M4 ir M5 dalys tik už teikiamų Paslaugų dalį</w:t>
      </w:r>
      <w:r w:rsidRPr="00210A19">
        <w:rPr>
          <w:sz w:val="24"/>
          <w:szCs w:val="24"/>
        </w:rPr>
        <w:t>.</w:t>
      </w:r>
    </w:p>
    <w:p w14:paraId="3A6A52A7" w14:textId="18CD8B7C" w:rsidR="00F467EC" w:rsidRPr="009C2D1C" w:rsidRDefault="00245816" w:rsidP="00107D53">
      <w:pPr>
        <w:pStyle w:val="paragrafai"/>
        <w:tabs>
          <w:tab w:val="num" w:pos="1418"/>
        </w:tabs>
        <w:ind w:left="1418" w:hanging="851"/>
        <w:rPr>
          <w:sz w:val="24"/>
          <w:szCs w:val="24"/>
        </w:rPr>
      </w:pPr>
      <w:r w:rsidRPr="00EE7E58">
        <w:rPr>
          <w:sz w:val="24"/>
          <w:szCs w:val="24"/>
        </w:rPr>
        <w:t>Pasibaigus aplinkybėms, dėl kurių buvo perimtas ar perduotas atitinkamas Privataus subjekto įsipareigojimas, jam nedelsiant grąžinamos laikinai perleistos teisės ir Sutartis vykdoma įprastine tvarka</w:t>
      </w:r>
      <w:r w:rsidR="00F467EC" w:rsidRPr="009C2D1C">
        <w:rPr>
          <w:sz w:val="24"/>
          <w:szCs w:val="24"/>
        </w:rPr>
        <w:t>.</w:t>
      </w:r>
    </w:p>
    <w:p w14:paraId="1E137256" w14:textId="4062C278" w:rsidR="00F467EC" w:rsidRPr="00553BB9" w:rsidRDefault="00252DC5" w:rsidP="00107D53">
      <w:pPr>
        <w:pStyle w:val="paragrafai"/>
        <w:tabs>
          <w:tab w:val="num" w:pos="1418"/>
        </w:tabs>
        <w:ind w:left="1418" w:hanging="851"/>
        <w:rPr>
          <w:sz w:val="24"/>
          <w:szCs w:val="24"/>
        </w:rPr>
      </w:pPr>
      <w:bookmarkStart w:id="932" w:name="_Hlk140162274"/>
      <w:bookmarkStart w:id="933" w:name="_Toc284496776"/>
      <w:r w:rsidRPr="00252DC5">
        <w:rPr>
          <w:sz w:val="24"/>
          <w:szCs w:val="24"/>
        </w:rPr>
        <w:t>J</w:t>
      </w:r>
      <w:r w:rsidR="00205565">
        <w:rPr>
          <w:sz w:val="24"/>
          <w:szCs w:val="24"/>
        </w:rPr>
        <w:t>ei</w:t>
      </w:r>
      <w:r>
        <w:rPr>
          <w:sz w:val="24"/>
          <w:szCs w:val="24"/>
        </w:rPr>
        <w:t xml:space="preserve"> </w:t>
      </w:r>
      <w:r w:rsidRPr="00252DC5">
        <w:rPr>
          <w:sz w:val="24"/>
          <w:szCs w:val="24"/>
        </w:rPr>
        <w:t xml:space="preserve">Privatus subjekto vertinimu, Valdžios subjektas nepagrįstai taikė laikiną Privataus subjekto įsipareigojimų vykdymo perleidimą, ginčas sprendžiamas šios Sutarties </w:t>
      </w:r>
      <w:r>
        <w:rPr>
          <w:sz w:val="24"/>
          <w:szCs w:val="24"/>
        </w:rPr>
        <w:fldChar w:fldCharType="begin"/>
      </w:r>
      <w:r>
        <w:rPr>
          <w:sz w:val="24"/>
          <w:szCs w:val="24"/>
        </w:rPr>
        <w:instrText xml:space="preserve"> REF _Ref284491700 \r \h </w:instrText>
      </w:r>
      <w:r>
        <w:rPr>
          <w:sz w:val="24"/>
          <w:szCs w:val="24"/>
        </w:rPr>
      </w:r>
      <w:r>
        <w:rPr>
          <w:sz w:val="24"/>
          <w:szCs w:val="24"/>
        </w:rPr>
        <w:fldChar w:fldCharType="separate"/>
      </w:r>
      <w:r w:rsidR="00E3063E">
        <w:rPr>
          <w:sz w:val="24"/>
          <w:szCs w:val="24"/>
        </w:rPr>
        <w:t>54</w:t>
      </w:r>
      <w:r>
        <w:rPr>
          <w:sz w:val="24"/>
          <w:szCs w:val="24"/>
        </w:rPr>
        <w:fldChar w:fldCharType="end"/>
      </w:r>
      <w:r>
        <w:rPr>
          <w:sz w:val="24"/>
          <w:szCs w:val="24"/>
        </w:rPr>
        <w:t xml:space="preserve"> </w:t>
      </w:r>
      <w:r w:rsidRPr="00252DC5">
        <w:rPr>
          <w:sz w:val="24"/>
          <w:szCs w:val="24"/>
        </w:rPr>
        <w:t>punkte nustatyta tvarka</w:t>
      </w:r>
      <w:r>
        <w:rPr>
          <w:sz w:val="24"/>
          <w:szCs w:val="24"/>
        </w:rPr>
        <w:t xml:space="preserve">. </w:t>
      </w:r>
      <w:bookmarkEnd w:id="932"/>
      <w:r w:rsidR="00F467EC" w:rsidRPr="009C2D1C">
        <w:rPr>
          <w:sz w:val="24"/>
          <w:szCs w:val="24"/>
        </w:rPr>
        <w:t xml:space="preserve">Laikinas Privataus subjekto įsipareigojimų vykdymo perleidimas neužkerta kelio Sutarties nutraukimui </w:t>
      </w:r>
      <w:r w:rsidR="008245B7" w:rsidRPr="009C2D1C">
        <w:rPr>
          <w:sz w:val="24"/>
          <w:szCs w:val="24"/>
        </w:rPr>
        <w:t xml:space="preserve">Sutarties </w:t>
      </w:r>
      <w:r w:rsidR="00A03D71" w:rsidRPr="00553BB9">
        <w:rPr>
          <w:sz w:val="24"/>
          <w:szCs w:val="24"/>
        </w:rPr>
        <w:fldChar w:fldCharType="begin"/>
      </w:r>
      <w:r w:rsidR="00A03D71" w:rsidRPr="009C2D1C">
        <w:rPr>
          <w:sz w:val="24"/>
          <w:szCs w:val="24"/>
        </w:rPr>
        <w:instrText xml:space="preserve"> REF _Ref407629617 \r \h </w:instrText>
      </w:r>
      <w:r w:rsidR="002D5DCF" w:rsidRPr="009C2D1C">
        <w:rPr>
          <w:sz w:val="24"/>
          <w:szCs w:val="24"/>
        </w:rPr>
        <w:instrText xml:space="preserve"> \* MERGEFORMAT </w:instrText>
      </w:r>
      <w:r w:rsidR="00A03D71" w:rsidRPr="00553BB9">
        <w:rPr>
          <w:sz w:val="24"/>
          <w:szCs w:val="24"/>
        </w:rPr>
      </w:r>
      <w:r w:rsidR="00A03D71" w:rsidRPr="00553BB9">
        <w:rPr>
          <w:sz w:val="24"/>
          <w:szCs w:val="24"/>
        </w:rPr>
        <w:fldChar w:fldCharType="separate"/>
      </w:r>
      <w:r w:rsidR="00E3063E">
        <w:rPr>
          <w:sz w:val="24"/>
          <w:szCs w:val="24"/>
        </w:rPr>
        <w:t>XVI</w:t>
      </w:r>
      <w:r w:rsidR="00A03D71" w:rsidRPr="00553BB9">
        <w:rPr>
          <w:sz w:val="24"/>
          <w:szCs w:val="24"/>
        </w:rPr>
        <w:fldChar w:fldCharType="end"/>
      </w:r>
      <w:r w:rsidR="008245B7" w:rsidRPr="00553BB9">
        <w:rPr>
          <w:sz w:val="24"/>
          <w:szCs w:val="24"/>
        </w:rPr>
        <w:t xml:space="preserve"> skyriuje nustatyta tvarka</w:t>
      </w:r>
      <w:r>
        <w:rPr>
          <w:sz w:val="24"/>
          <w:szCs w:val="24"/>
        </w:rPr>
        <w:t>.</w:t>
      </w:r>
      <w:bookmarkEnd w:id="933"/>
    </w:p>
    <w:p w14:paraId="6B1610E6" w14:textId="77777777" w:rsidR="00F467EC" w:rsidRPr="00214951" w:rsidRDefault="00F467EC" w:rsidP="00107D53">
      <w:pPr>
        <w:pStyle w:val="Heading2"/>
        <w:tabs>
          <w:tab w:val="num" w:pos="1418"/>
        </w:tabs>
        <w:ind w:left="1418" w:hanging="851"/>
        <w:rPr>
          <w:szCs w:val="24"/>
        </w:rPr>
      </w:pPr>
      <w:bookmarkStart w:id="934" w:name="_Toc293074470"/>
      <w:bookmarkStart w:id="935" w:name="_Toc297646395"/>
      <w:bookmarkStart w:id="936" w:name="_Toc300049742"/>
      <w:bookmarkStart w:id="937" w:name="_Toc309205546"/>
      <w:bookmarkStart w:id="938" w:name="_Toc92372047"/>
      <w:bookmarkStart w:id="939" w:name="_Toc199256786"/>
      <w:r w:rsidRPr="00214951">
        <w:rPr>
          <w:szCs w:val="24"/>
        </w:rPr>
        <w:t>Įstojimo galimybė („</w:t>
      </w:r>
      <w:proofErr w:type="spellStart"/>
      <w:r w:rsidRPr="00214951">
        <w:rPr>
          <w:szCs w:val="24"/>
        </w:rPr>
        <w:t>Step-In</w:t>
      </w:r>
      <w:proofErr w:type="spellEnd"/>
      <w:r w:rsidRPr="00214951">
        <w:rPr>
          <w:szCs w:val="24"/>
        </w:rPr>
        <w:t>“)</w:t>
      </w:r>
      <w:bookmarkEnd w:id="934"/>
      <w:bookmarkEnd w:id="935"/>
      <w:bookmarkEnd w:id="936"/>
      <w:bookmarkEnd w:id="937"/>
      <w:bookmarkEnd w:id="938"/>
      <w:bookmarkEnd w:id="939"/>
    </w:p>
    <w:p w14:paraId="48934895" w14:textId="718611F9" w:rsidR="00F467EC" w:rsidRPr="00EF7CDF" w:rsidRDefault="00F467EC" w:rsidP="00107D53">
      <w:pPr>
        <w:pStyle w:val="paragrafai"/>
        <w:tabs>
          <w:tab w:val="num" w:pos="1418"/>
        </w:tabs>
        <w:ind w:left="1418" w:hanging="851"/>
        <w:rPr>
          <w:sz w:val="24"/>
          <w:szCs w:val="24"/>
        </w:rPr>
      </w:pPr>
      <w:r w:rsidRPr="00892586">
        <w:rPr>
          <w:sz w:val="24"/>
          <w:szCs w:val="24"/>
        </w:rPr>
        <w:t xml:space="preserve">Finansuotojas turi teisę pasinaudoti įstojimo teise, nustatyta Tiesioginiame susitarime, vadovaudamasis Tiesioginiame susitarime nustatytais reikalavimais ir tvarka, taip pat kitomis Tiesioginiame susitarime nustatytomis Finansuotojo teisėmis. </w:t>
      </w:r>
      <w:bookmarkStart w:id="940" w:name="_Hlk143174856"/>
      <w:r w:rsidR="00BE68BB" w:rsidRPr="00B841C1">
        <w:rPr>
          <w:sz w:val="24"/>
          <w:szCs w:val="24"/>
        </w:rPr>
        <w:t xml:space="preserve">Tiesioginio susitarimo nuostatos negali didinti </w:t>
      </w:r>
      <w:r w:rsidR="00531CD4" w:rsidRPr="00892586">
        <w:rPr>
          <w:sz w:val="24"/>
          <w:szCs w:val="24"/>
        </w:rPr>
        <w:t>Valdžios</w:t>
      </w:r>
      <w:r w:rsidR="00531CD4" w:rsidRPr="00EF7CDF">
        <w:rPr>
          <w:sz w:val="24"/>
          <w:szCs w:val="24"/>
        </w:rPr>
        <w:t xml:space="preserve"> subjekt</w:t>
      </w:r>
      <w:r w:rsidR="00531CD4">
        <w:rPr>
          <w:sz w:val="24"/>
          <w:szCs w:val="24"/>
        </w:rPr>
        <w:t>o</w:t>
      </w:r>
      <w:r w:rsidR="00531CD4" w:rsidRPr="00EF7CDF">
        <w:rPr>
          <w:sz w:val="24"/>
          <w:szCs w:val="24"/>
        </w:rPr>
        <w:t xml:space="preserve"> </w:t>
      </w:r>
      <w:r w:rsidR="00BE68BB" w:rsidRPr="00B841C1">
        <w:rPr>
          <w:sz w:val="24"/>
          <w:szCs w:val="24"/>
        </w:rPr>
        <w:t>Sutartimi prisiimtų įsipareigojimų</w:t>
      </w:r>
      <w:r w:rsidR="00531CD4">
        <w:rPr>
          <w:sz w:val="24"/>
          <w:szCs w:val="24"/>
        </w:rPr>
        <w:t>.</w:t>
      </w:r>
      <w:bookmarkEnd w:id="940"/>
    </w:p>
    <w:p w14:paraId="7A26D8CC" w14:textId="77777777" w:rsidR="00C92636" w:rsidRPr="002E10F0" w:rsidRDefault="00C92636" w:rsidP="0003757B">
      <w:pPr>
        <w:pStyle w:val="paragrafai"/>
        <w:numPr>
          <w:ilvl w:val="0"/>
          <w:numId w:val="0"/>
        </w:numPr>
        <w:ind w:left="1134" w:hanging="495"/>
        <w:rPr>
          <w:sz w:val="24"/>
          <w:szCs w:val="24"/>
        </w:rPr>
      </w:pPr>
    </w:p>
    <w:p w14:paraId="2A26FB59" w14:textId="7D9B0610" w:rsidR="00187B42" w:rsidRDefault="00F467EC" w:rsidP="00187B42">
      <w:pPr>
        <w:pStyle w:val="Heading1"/>
        <w:spacing w:before="0"/>
        <w:ind w:left="1134" w:hanging="495"/>
      </w:pPr>
      <w:bookmarkStart w:id="941" w:name="_Toc284496777"/>
      <w:bookmarkStart w:id="942" w:name="_Toc293074471"/>
      <w:bookmarkStart w:id="943" w:name="_Toc297646396"/>
      <w:bookmarkStart w:id="944" w:name="_Toc300049743"/>
      <w:bookmarkStart w:id="945" w:name="_Toc309205547"/>
      <w:bookmarkStart w:id="946" w:name="_Toc92372048"/>
      <w:bookmarkStart w:id="947" w:name="_Toc199256787"/>
      <w:r w:rsidRPr="00210A19">
        <w:t>Prievolių Valdžios subjektui ir tretiesiems asmenims įvykdymo užtikrinimas</w:t>
      </w:r>
      <w:bookmarkEnd w:id="941"/>
      <w:bookmarkEnd w:id="942"/>
      <w:bookmarkEnd w:id="943"/>
      <w:bookmarkEnd w:id="944"/>
      <w:bookmarkEnd w:id="945"/>
      <w:bookmarkEnd w:id="946"/>
      <w:bookmarkEnd w:id="947"/>
    </w:p>
    <w:p w14:paraId="0ED77867" w14:textId="072BDC77" w:rsidR="00F467EC" w:rsidRPr="00A84FBF" w:rsidRDefault="00F467EC" w:rsidP="00107D53">
      <w:pPr>
        <w:pStyle w:val="Heading2"/>
        <w:tabs>
          <w:tab w:val="num" w:pos="1418"/>
        </w:tabs>
        <w:ind w:left="1418" w:hanging="851"/>
        <w:rPr>
          <w:szCs w:val="24"/>
        </w:rPr>
      </w:pPr>
      <w:bookmarkStart w:id="948" w:name="_Ref284527355"/>
      <w:bookmarkStart w:id="949" w:name="_Toc293074472"/>
      <w:bookmarkStart w:id="950" w:name="_Toc297646397"/>
      <w:bookmarkStart w:id="951" w:name="_Toc300049744"/>
      <w:bookmarkStart w:id="952" w:name="_Toc309205548"/>
      <w:bookmarkStart w:id="953" w:name="_Toc92372049"/>
      <w:bookmarkStart w:id="954" w:name="_Ref136310825"/>
      <w:bookmarkStart w:id="955" w:name="_Toc141511371"/>
      <w:bookmarkStart w:id="956" w:name="_Toc284496778"/>
      <w:bookmarkStart w:id="957" w:name="_Toc199256788"/>
      <w:bookmarkEnd w:id="927"/>
      <w:r w:rsidRPr="00A84FBF">
        <w:rPr>
          <w:szCs w:val="24"/>
        </w:rPr>
        <w:t xml:space="preserve">Prievolių </w:t>
      </w:r>
      <w:r w:rsidR="007D721C" w:rsidRPr="00A84FBF">
        <w:rPr>
          <w:szCs w:val="24"/>
        </w:rPr>
        <w:t xml:space="preserve">Valdžios </w:t>
      </w:r>
      <w:r w:rsidR="004D56EF" w:rsidRPr="00A84FBF">
        <w:rPr>
          <w:szCs w:val="24"/>
        </w:rPr>
        <w:t xml:space="preserve">subjektui </w:t>
      </w:r>
      <w:r w:rsidRPr="00A84FBF">
        <w:rPr>
          <w:szCs w:val="24"/>
        </w:rPr>
        <w:t>įvykdymo užtikrinimas</w:t>
      </w:r>
      <w:bookmarkEnd w:id="948"/>
      <w:bookmarkEnd w:id="949"/>
      <w:bookmarkEnd w:id="950"/>
      <w:bookmarkEnd w:id="951"/>
      <w:bookmarkEnd w:id="952"/>
      <w:bookmarkEnd w:id="953"/>
      <w:bookmarkEnd w:id="957"/>
    </w:p>
    <w:p w14:paraId="333CC703" w14:textId="2AEC4AB1" w:rsidR="00F30E87" w:rsidRDefault="00F467EC" w:rsidP="0041663B">
      <w:pPr>
        <w:pStyle w:val="paragrafai"/>
        <w:tabs>
          <w:tab w:val="num" w:pos="1418"/>
        </w:tabs>
        <w:ind w:left="1418" w:hanging="851"/>
        <w:rPr>
          <w:sz w:val="24"/>
          <w:szCs w:val="24"/>
        </w:rPr>
      </w:pPr>
      <w:bookmarkStart w:id="958" w:name="_Ref178242303"/>
      <w:bookmarkStart w:id="959" w:name="_Ref110234485"/>
      <w:bookmarkStart w:id="960" w:name="_Ref396478105"/>
      <w:bookmarkStart w:id="961" w:name="_Ref293328441"/>
      <w:r w:rsidRPr="00A84FBF">
        <w:rPr>
          <w:sz w:val="24"/>
          <w:szCs w:val="24"/>
        </w:rPr>
        <w:t>Privatus subjektas</w:t>
      </w:r>
      <w:r w:rsidR="009D1360" w:rsidRPr="00A84FBF">
        <w:rPr>
          <w:sz w:val="24"/>
          <w:szCs w:val="24"/>
        </w:rPr>
        <w:t xml:space="preserve">, užtikrindamas savo prievolių pagal Sutartį, įvykdymą, </w:t>
      </w:r>
      <w:r w:rsidR="00010A91" w:rsidRPr="00A84FBF">
        <w:rPr>
          <w:sz w:val="24"/>
          <w:szCs w:val="24"/>
        </w:rPr>
        <w:t>privalo</w:t>
      </w:r>
      <w:r w:rsidRPr="00A84FBF">
        <w:rPr>
          <w:sz w:val="24"/>
          <w:szCs w:val="24"/>
        </w:rPr>
        <w:t xml:space="preserve"> pateikti </w:t>
      </w:r>
      <w:r w:rsidR="009D1360" w:rsidRPr="00A84FBF">
        <w:rPr>
          <w:sz w:val="24"/>
          <w:szCs w:val="24"/>
        </w:rPr>
        <w:t>banko garantiją arba draudimo bendrovės laidavimo draudimo liudijimą</w:t>
      </w:r>
      <w:r w:rsidR="00F30E87" w:rsidRPr="00A84FBF">
        <w:rPr>
          <w:sz w:val="24"/>
          <w:szCs w:val="24"/>
        </w:rPr>
        <w:t>:</w:t>
      </w:r>
      <w:bookmarkEnd w:id="958"/>
    </w:p>
    <w:p w14:paraId="021C4C8A" w14:textId="2A36A949" w:rsidR="003F047A" w:rsidRDefault="00F27C74" w:rsidP="00F27C74">
      <w:pPr>
        <w:pStyle w:val="paragrafesraas"/>
        <w:tabs>
          <w:tab w:val="num" w:pos="2268"/>
        </w:tabs>
        <w:ind w:left="2268" w:hanging="1134"/>
        <w:rPr>
          <w:sz w:val="24"/>
          <w:szCs w:val="24"/>
        </w:rPr>
      </w:pPr>
      <w:bookmarkStart w:id="962" w:name="_Ref181183073"/>
      <w:bookmarkStart w:id="963" w:name="_Ref180679445"/>
      <w:r w:rsidRPr="00F27C74">
        <w:rPr>
          <w:sz w:val="24"/>
          <w:szCs w:val="24"/>
        </w:rPr>
        <w:t>Darbų vykdymo laikotarpiui (pateikiamas vykdant Išankstines sutarties įsigaliojimo sąlygas) – teikiamas 1 (vieno) procento dydžio</w:t>
      </w:r>
      <w:r w:rsidR="0038615A">
        <w:rPr>
          <w:sz w:val="24"/>
          <w:szCs w:val="24"/>
        </w:rPr>
        <w:t xml:space="preserve"> </w:t>
      </w:r>
      <w:r w:rsidRPr="00F27C74">
        <w:rPr>
          <w:sz w:val="24"/>
          <w:szCs w:val="24"/>
        </w:rPr>
        <w:t>nuo Finansiniame veiklos modelyje nurodytos Investicijų vertės</w:t>
      </w:r>
      <w:r w:rsidR="0038615A">
        <w:rPr>
          <w:sz w:val="24"/>
          <w:szCs w:val="24"/>
        </w:rPr>
        <w:t xml:space="preserve"> </w:t>
      </w:r>
      <w:r w:rsidRPr="00F27C74">
        <w:rPr>
          <w:sz w:val="24"/>
          <w:szCs w:val="24"/>
        </w:rPr>
        <w:t>Prievolių įvykdymo užtikrinimas.</w:t>
      </w:r>
      <w:bookmarkEnd w:id="962"/>
      <w:r w:rsidRPr="00F27C74">
        <w:rPr>
          <w:sz w:val="24"/>
          <w:szCs w:val="24"/>
        </w:rPr>
        <w:t xml:space="preserve"> </w:t>
      </w:r>
      <w:r w:rsidR="00A7129C" w:rsidRPr="00853F15">
        <w:rPr>
          <w:sz w:val="24"/>
          <w:szCs w:val="24"/>
        </w:rPr>
        <w:t xml:space="preserve">Privatus subjektas turi teisę pateikti 1 (vienerius) metus galiojantį Prievolių įvykdymo užtikrinimą, tokiu atveju jis privalo kasmet pratęsti Prievolių įvykdymo užtikrinimo galiojimo terminą Sutarties </w:t>
      </w:r>
      <w:r w:rsidR="00A7129C" w:rsidRPr="00853F15">
        <w:rPr>
          <w:sz w:val="24"/>
          <w:szCs w:val="24"/>
        </w:rPr>
        <w:fldChar w:fldCharType="begin"/>
      </w:r>
      <w:r w:rsidR="00A7129C" w:rsidRPr="00853F15">
        <w:rPr>
          <w:sz w:val="24"/>
          <w:szCs w:val="24"/>
        </w:rPr>
        <w:instrText xml:space="preserve"> REF _Ref165544712 \r \h </w:instrText>
      </w:r>
      <w:r w:rsidR="009536FE" w:rsidRPr="00853F15">
        <w:rPr>
          <w:sz w:val="24"/>
          <w:szCs w:val="24"/>
        </w:rPr>
        <w:instrText xml:space="preserve"> \* MERGEFORMAT </w:instrText>
      </w:r>
      <w:r w:rsidR="00A7129C" w:rsidRPr="00853F15">
        <w:rPr>
          <w:sz w:val="24"/>
          <w:szCs w:val="24"/>
        </w:rPr>
      </w:r>
      <w:r w:rsidR="00A7129C" w:rsidRPr="00853F15">
        <w:rPr>
          <w:sz w:val="24"/>
          <w:szCs w:val="24"/>
        </w:rPr>
        <w:fldChar w:fldCharType="separate"/>
      </w:r>
      <w:r w:rsidR="00E3063E">
        <w:rPr>
          <w:sz w:val="24"/>
          <w:szCs w:val="24"/>
        </w:rPr>
        <w:t>31.2.5</w:t>
      </w:r>
      <w:r w:rsidR="00A7129C" w:rsidRPr="00853F15">
        <w:rPr>
          <w:sz w:val="24"/>
          <w:szCs w:val="24"/>
        </w:rPr>
        <w:fldChar w:fldCharType="end"/>
      </w:r>
      <w:r w:rsidR="00A7129C" w:rsidRPr="00853F15">
        <w:rPr>
          <w:sz w:val="24"/>
          <w:szCs w:val="24"/>
        </w:rPr>
        <w:t xml:space="preserve"> punkte nustatyta tvarka.</w:t>
      </w:r>
    </w:p>
    <w:p w14:paraId="676E4B84" w14:textId="52076E38" w:rsidR="00387C3B" w:rsidRPr="00F27C74" w:rsidRDefault="00F27C74" w:rsidP="00F27C74">
      <w:pPr>
        <w:pStyle w:val="paragrafesraas"/>
        <w:tabs>
          <w:tab w:val="num" w:pos="2268"/>
        </w:tabs>
        <w:ind w:left="2268" w:hanging="1134"/>
        <w:rPr>
          <w:sz w:val="24"/>
          <w:szCs w:val="24"/>
        </w:rPr>
      </w:pPr>
      <w:bookmarkStart w:id="964" w:name="_Ref181185248"/>
      <w:r w:rsidRPr="00F27C74">
        <w:rPr>
          <w:sz w:val="24"/>
          <w:szCs w:val="24"/>
        </w:rPr>
        <w:t>Paslaugų teikimo laikotarpiui (pateikiamas likus 3 (trims) mėnesiams iki Sutarties galiojimo termino pabaigos ir turi galioti ne mažiau nei 6 (šešis) mėnesius po to kai Turtas yra perduodamas (grąžinamas) Sutarties 10 punkte nustatyta tvarka) – 10 (dešimt)  milijonų eurų.</w:t>
      </w:r>
      <w:bookmarkEnd w:id="964"/>
    </w:p>
    <w:p w14:paraId="2787ED3A" w14:textId="6364CA6B" w:rsidR="009D1360" w:rsidRPr="00CC7352" w:rsidRDefault="009D1360" w:rsidP="000A1705">
      <w:pPr>
        <w:pStyle w:val="paragrafai"/>
        <w:ind w:hanging="779"/>
        <w:rPr>
          <w:sz w:val="24"/>
          <w:szCs w:val="24"/>
        </w:rPr>
      </w:pPr>
      <w:bookmarkStart w:id="965" w:name="_Hlk103749888"/>
      <w:bookmarkEnd w:id="959"/>
      <w:bookmarkEnd w:id="963"/>
      <w:r w:rsidRPr="00CC7352">
        <w:rPr>
          <w:sz w:val="24"/>
          <w:szCs w:val="24"/>
        </w:rPr>
        <w:t>Prievolių įvykdymo užtikrinimo sąlygos:</w:t>
      </w:r>
    </w:p>
    <w:p w14:paraId="601F57C5" w14:textId="03B30DDF" w:rsidR="009D1360" w:rsidRPr="00CC7352" w:rsidRDefault="009D1360" w:rsidP="000A1705">
      <w:pPr>
        <w:pStyle w:val="paragrafesraas"/>
        <w:tabs>
          <w:tab w:val="num" w:pos="2268"/>
        </w:tabs>
        <w:ind w:left="2268" w:hanging="1134"/>
        <w:rPr>
          <w:sz w:val="24"/>
          <w:szCs w:val="24"/>
        </w:rPr>
      </w:pPr>
      <w:r w:rsidRPr="00CC7352">
        <w:rPr>
          <w:sz w:val="24"/>
          <w:szCs w:val="24"/>
        </w:rPr>
        <w:t xml:space="preserve">Sutarties įvykdymo užtikrinimas turi būti besąlyginis, neatšaukiamas, pirmo pareikalavimo banko (garanto) arba </w:t>
      </w:r>
      <w:r w:rsidRPr="000652D4">
        <w:rPr>
          <w:sz w:val="24"/>
          <w:szCs w:val="24"/>
        </w:rPr>
        <w:t>draudimo bendrovės</w:t>
      </w:r>
      <w:r w:rsidRPr="00CC7352">
        <w:rPr>
          <w:sz w:val="24"/>
          <w:szCs w:val="24"/>
        </w:rPr>
        <w:t xml:space="preserve"> (draudiko) įsipareigojimas sumokėti Valdžios subjektui jo reikalaujamą sumą, jeigu Valdžios subjektas pateikia </w:t>
      </w:r>
      <w:r w:rsidRPr="00CC7352">
        <w:rPr>
          <w:sz w:val="24"/>
          <w:szCs w:val="24"/>
        </w:rPr>
        <w:lastRenderedPageBreak/>
        <w:t>mokėjimo reikalavimą ir jame nurodo, (i) kad Privatus subjektas pažeidė savo įsipareigojimą (-</w:t>
      </w:r>
      <w:proofErr w:type="spellStart"/>
      <w:r w:rsidRPr="00CC7352">
        <w:rPr>
          <w:sz w:val="24"/>
          <w:szCs w:val="24"/>
        </w:rPr>
        <w:t>us</w:t>
      </w:r>
      <w:proofErr w:type="spellEnd"/>
      <w:r w:rsidRPr="00CC7352">
        <w:rPr>
          <w:sz w:val="24"/>
          <w:szCs w:val="24"/>
        </w:rPr>
        <w:t xml:space="preserve">) pagal Sutarties sąlygas, ir (ii) </w:t>
      </w:r>
      <w:r w:rsidR="00836729" w:rsidRPr="00CC7352">
        <w:rPr>
          <w:sz w:val="24"/>
          <w:szCs w:val="24"/>
        </w:rPr>
        <w:t xml:space="preserve">Privataus subjekto </w:t>
      </w:r>
      <w:r w:rsidRPr="00CC7352">
        <w:rPr>
          <w:sz w:val="24"/>
          <w:szCs w:val="24"/>
        </w:rPr>
        <w:t xml:space="preserve">padarytus </w:t>
      </w:r>
      <w:r w:rsidR="00836729" w:rsidRPr="00CC7352">
        <w:rPr>
          <w:sz w:val="24"/>
          <w:szCs w:val="24"/>
        </w:rPr>
        <w:t xml:space="preserve">Sutarties </w:t>
      </w:r>
      <w:r w:rsidRPr="00CC7352">
        <w:rPr>
          <w:sz w:val="24"/>
          <w:szCs w:val="24"/>
        </w:rPr>
        <w:t>pažeidimus, įskaitant nesumokėtas netesybas</w:t>
      </w:r>
      <w:r w:rsidR="00836729" w:rsidRPr="00CC7352">
        <w:rPr>
          <w:sz w:val="24"/>
          <w:szCs w:val="24"/>
        </w:rPr>
        <w:t xml:space="preserve">. </w:t>
      </w:r>
      <w:r w:rsidRPr="00CC7352">
        <w:rPr>
          <w:sz w:val="24"/>
          <w:szCs w:val="24"/>
        </w:rPr>
        <w:t xml:space="preserve">Laidavimo draudimo atveju draudžiamuoju įvykiu turi būti laikomas pirmasis </w:t>
      </w:r>
      <w:r w:rsidR="00836729" w:rsidRPr="00CC7352">
        <w:rPr>
          <w:sz w:val="24"/>
          <w:szCs w:val="24"/>
        </w:rPr>
        <w:t xml:space="preserve">Valdžios subjekto </w:t>
      </w:r>
      <w:r w:rsidRPr="00CC7352">
        <w:rPr>
          <w:sz w:val="24"/>
          <w:szCs w:val="24"/>
        </w:rPr>
        <w:t>pareikalavimas sumokėti draudimo išmoką dėl sutartinių įsipareigojimų neįvykdymo;</w:t>
      </w:r>
    </w:p>
    <w:p w14:paraId="333C023F" w14:textId="2D7F5C67" w:rsidR="00836729" w:rsidRPr="00CC7352" w:rsidRDefault="00836729" w:rsidP="000A1705">
      <w:pPr>
        <w:pStyle w:val="paragrafesraas"/>
        <w:tabs>
          <w:tab w:val="num" w:pos="2268"/>
        </w:tabs>
        <w:ind w:left="2268" w:hanging="1134"/>
        <w:rPr>
          <w:sz w:val="24"/>
          <w:szCs w:val="24"/>
        </w:rPr>
      </w:pPr>
      <w:bookmarkStart w:id="966" w:name="_Ref199256596"/>
      <w:r w:rsidRPr="00CC7352">
        <w:rPr>
          <w:sz w:val="24"/>
          <w:szCs w:val="24"/>
        </w:rPr>
        <w:t xml:space="preserve">Prievolių įvykdymo užtikrinimas turi būti išduotas: (i) Europos Sąjungoje licencijuoto banko arba draudimo bendrovės; arba (ii) banko ar draudimo bendrovės iš trečiosios šalies, kurie užtikrinimo išdavimo dieną turi turėti bent vienos tarptautinių reitingų agentūros patvirtintą investicinio lygio reitingą, ne mažesnį kaip: Standard &amp; </w:t>
      </w:r>
      <w:proofErr w:type="spellStart"/>
      <w:r w:rsidRPr="00CC7352">
        <w:rPr>
          <w:sz w:val="24"/>
          <w:szCs w:val="24"/>
        </w:rPr>
        <w:t>Poor’s</w:t>
      </w:r>
      <w:proofErr w:type="spellEnd"/>
      <w:r w:rsidRPr="00CC7352">
        <w:rPr>
          <w:sz w:val="24"/>
          <w:szCs w:val="24"/>
        </w:rPr>
        <w:t xml:space="preserve"> – „A-“, </w:t>
      </w:r>
      <w:proofErr w:type="spellStart"/>
      <w:r w:rsidRPr="00CC7352">
        <w:rPr>
          <w:sz w:val="24"/>
          <w:szCs w:val="24"/>
        </w:rPr>
        <w:t>Fitch</w:t>
      </w:r>
      <w:proofErr w:type="spellEnd"/>
      <w:r w:rsidRPr="00CC7352">
        <w:rPr>
          <w:sz w:val="24"/>
          <w:szCs w:val="24"/>
        </w:rPr>
        <w:t xml:space="preserve"> – „A-“, </w:t>
      </w:r>
      <w:proofErr w:type="spellStart"/>
      <w:r w:rsidRPr="00CC7352">
        <w:rPr>
          <w:sz w:val="24"/>
          <w:szCs w:val="24"/>
        </w:rPr>
        <w:t>Moody’s</w:t>
      </w:r>
      <w:proofErr w:type="spellEnd"/>
      <w:r w:rsidRPr="00CC7352">
        <w:rPr>
          <w:sz w:val="24"/>
          <w:szCs w:val="24"/>
        </w:rPr>
        <w:t xml:space="preserve"> – „A3“ arba lygiavertį; reitingą turi atitikti bankas arba draudimo bendrovė, kuri išdavė užtikrinimą, arba bendrovių grupė, kuriai jie priklauso;</w:t>
      </w:r>
      <w:bookmarkEnd w:id="966"/>
    </w:p>
    <w:p w14:paraId="5E5E250D" w14:textId="0746D0C4" w:rsidR="008E6F2C" w:rsidRPr="00CC7352" w:rsidRDefault="008E6F2C" w:rsidP="000A1705">
      <w:pPr>
        <w:pStyle w:val="paragrafesraas"/>
        <w:tabs>
          <w:tab w:val="num" w:pos="2268"/>
        </w:tabs>
        <w:ind w:left="2268" w:hanging="1134"/>
        <w:rPr>
          <w:sz w:val="24"/>
          <w:szCs w:val="24"/>
        </w:rPr>
      </w:pPr>
      <w:bookmarkStart w:id="967" w:name="_Ref199256643"/>
      <w:r w:rsidRPr="00CC7352">
        <w:rPr>
          <w:sz w:val="24"/>
          <w:szCs w:val="24"/>
        </w:rPr>
        <w:t>Prievolių įvykdymo užtikrinimas turi būti surašytas lietuvių arba anglų kalba (ir išverstas į lietuvių kalbą);</w:t>
      </w:r>
      <w:bookmarkEnd w:id="967"/>
    </w:p>
    <w:p w14:paraId="43BEBF12" w14:textId="2EFFD6F3" w:rsidR="00482F0B" w:rsidRPr="00CC7352" w:rsidRDefault="00482F0B" w:rsidP="000A1705">
      <w:pPr>
        <w:pStyle w:val="paragrafesraas"/>
        <w:tabs>
          <w:tab w:val="num" w:pos="2268"/>
        </w:tabs>
        <w:ind w:left="2268" w:hanging="1134"/>
        <w:rPr>
          <w:sz w:val="24"/>
          <w:szCs w:val="24"/>
        </w:rPr>
      </w:pPr>
      <w:r w:rsidRPr="00CC7352">
        <w:rPr>
          <w:sz w:val="24"/>
          <w:szCs w:val="24"/>
        </w:rPr>
        <w:t xml:space="preserve">Reikalaujama pagal Prievolių įvykdymo užtikrinimą suma turi būti išmokama ne vėliau nei per 10 </w:t>
      </w:r>
      <w:r w:rsidR="000636CD" w:rsidRPr="000636CD">
        <w:rPr>
          <w:sz w:val="24"/>
          <w:szCs w:val="24"/>
        </w:rPr>
        <w:t>(dešimt)</w:t>
      </w:r>
      <w:r w:rsidR="000636CD">
        <w:rPr>
          <w:sz w:val="24"/>
          <w:szCs w:val="24"/>
        </w:rPr>
        <w:t xml:space="preserve"> </w:t>
      </w:r>
      <w:r w:rsidRPr="00CC7352">
        <w:rPr>
          <w:sz w:val="24"/>
          <w:szCs w:val="24"/>
        </w:rPr>
        <w:t>dienų po Valdžios subjekto mokėjimo reikalavimo pateikimo garantui arba draudikui</w:t>
      </w:r>
      <w:r w:rsidR="00B1502E" w:rsidRPr="00CC7352">
        <w:rPr>
          <w:sz w:val="24"/>
          <w:szCs w:val="24"/>
        </w:rPr>
        <w:t>;</w:t>
      </w:r>
    </w:p>
    <w:p w14:paraId="656B33FF" w14:textId="3E2BE191" w:rsidR="00760291" w:rsidRPr="00CC7352" w:rsidRDefault="000E1469" w:rsidP="000A1705">
      <w:pPr>
        <w:pStyle w:val="paragrafesraas"/>
        <w:tabs>
          <w:tab w:val="num" w:pos="2268"/>
        </w:tabs>
        <w:ind w:left="2268" w:hanging="1134"/>
        <w:rPr>
          <w:sz w:val="24"/>
          <w:szCs w:val="24"/>
        </w:rPr>
      </w:pPr>
      <w:bookmarkStart w:id="968" w:name="_Ref165544712"/>
      <w:r w:rsidRPr="00CC7352">
        <w:rPr>
          <w:sz w:val="24"/>
          <w:szCs w:val="24"/>
        </w:rPr>
        <w:t xml:space="preserve">Sutarties </w:t>
      </w:r>
      <w:r w:rsidR="003F047A">
        <w:rPr>
          <w:sz w:val="24"/>
          <w:szCs w:val="24"/>
          <w:highlight w:val="yellow"/>
        </w:rPr>
        <w:fldChar w:fldCharType="begin"/>
      </w:r>
      <w:r w:rsidR="003F047A">
        <w:rPr>
          <w:sz w:val="24"/>
          <w:szCs w:val="24"/>
        </w:rPr>
        <w:instrText xml:space="preserve"> REF _Ref181183073 \r \h </w:instrText>
      </w:r>
      <w:r w:rsidR="003F047A">
        <w:rPr>
          <w:sz w:val="24"/>
          <w:szCs w:val="24"/>
          <w:highlight w:val="yellow"/>
        </w:rPr>
      </w:r>
      <w:r w:rsidR="003F047A">
        <w:rPr>
          <w:sz w:val="24"/>
          <w:szCs w:val="24"/>
          <w:highlight w:val="yellow"/>
        </w:rPr>
        <w:fldChar w:fldCharType="separate"/>
      </w:r>
      <w:r w:rsidR="00E3063E">
        <w:rPr>
          <w:sz w:val="24"/>
          <w:szCs w:val="24"/>
        </w:rPr>
        <w:t>31.1.1</w:t>
      </w:r>
      <w:r w:rsidR="003F047A">
        <w:rPr>
          <w:sz w:val="24"/>
          <w:szCs w:val="24"/>
          <w:highlight w:val="yellow"/>
        </w:rPr>
        <w:fldChar w:fldCharType="end"/>
      </w:r>
      <w:r w:rsidRPr="00CC7352">
        <w:rPr>
          <w:sz w:val="24"/>
          <w:szCs w:val="24"/>
        </w:rPr>
        <w:t xml:space="preserve"> punkte minimo Prievolių įvykdymo užtikrinimo atveju, </w:t>
      </w:r>
      <w:r w:rsidR="0038615A">
        <w:rPr>
          <w:sz w:val="24"/>
          <w:szCs w:val="24"/>
        </w:rPr>
        <w:t xml:space="preserve">jeigu pateikiamas 1 (vienerius) metus galiojantis Prievolių įvykdymo užtikrinimas, </w:t>
      </w:r>
      <w:r w:rsidR="00D45CD7" w:rsidRPr="00CC7352">
        <w:rPr>
          <w:sz w:val="24"/>
          <w:szCs w:val="24"/>
        </w:rPr>
        <w:t>Privatus subjektas</w:t>
      </w:r>
      <w:r w:rsidR="00B1502E" w:rsidRPr="00CC7352">
        <w:rPr>
          <w:sz w:val="24"/>
          <w:szCs w:val="24"/>
        </w:rPr>
        <w:t xml:space="preserve"> privalo kasmet pratęsti užtikrinimo galiojimo terminą</w:t>
      </w:r>
      <w:r w:rsidR="007F66D5" w:rsidRPr="00CC7352">
        <w:rPr>
          <w:sz w:val="24"/>
          <w:szCs w:val="24"/>
        </w:rPr>
        <w:t xml:space="preserve"> ir ne vėliau kaip likus </w:t>
      </w:r>
      <w:r w:rsidR="004C6703" w:rsidRPr="004C6703">
        <w:rPr>
          <w:sz w:val="24"/>
          <w:szCs w:val="24"/>
        </w:rPr>
        <w:t xml:space="preserve">10 (dešimt) Darbo </w:t>
      </w:r>
      <w:r w:rsidR="00096BBB">
        <w:rPr>
          <w:sz w:val="24"/>
          <w:szCs w:val="24"/>
        </w:rPr>
        <w:t xml:space="preserve">dienų </w:t>
      </w:r>
      <w:r w:rsidR="007F66D5" w:rsidRPr="00CC7352">
        <w:rPr>
          <w:sz w:val="24"/>
          <w:szCs w:val="24"/>
        </w:rPr>
        <w:t xml:space="preserve">iki Prievolių įvykdymo užtikrinimo galiojimo pabaigos pateikti Valdžios subjektui </w:t>
      </w:r>
      <w:r w:rsidR="00760291" w:rsidRPr="00CC7352">
        <w:rPr>
          <w:sz w:val="24"/>
          <w:szCs w:val="24"/>
        </w:rPr>
        <w:t xml:space="preserve">užtikrinimo pratęsimą </w:t>
      </w:r>
      <w:r w:rsidR="007F66D5" w:rsidRPr="00CC7352">
        <w:rPr>
          <w:sz w:val="24"/>
          <w:szCs w:val="24"/>
        </w:rPr>
        <w:t xml:space="preserve">patvirtinantį dokumentą. </w:t>
      </w:r>
      <w:r w:rsidR="00760291" w:rsidRPr="00CC7352">
        <w:rPr>
          <w:sz w:val="24"/>
          <w:szCs w:val="24"/>
        </w:rPr>
        <w:t>Prievolių įvykdymo užtikrinime turi būti numatytas garanto arba draudiko besąlyginis įsipareigojimas sumokėti Valdžios subjektui jo mokėjimo reikalavime nurodytą sumą</w:t>
      </w:r>
      <w:r w:rsidR="008173D2" w:rsidRPr="00CC7352">
        <w:rPr>
          <w:sz w:val="24"/>
          <w:szCs w:val="24"/>
        </w:rPr>
        <w:t xml:space="preserve"> </w:t>
      </w:r>
      <w:r w:rsidR="008173D2" w:rsidRPr="00FB0DA7">
        <w:rPr>
          <w:sz w:val="24"/>
          <w:szCs w:val="24"/>
        </w:rPr>
        <w:t>kaip užstatą</w:t>
      </w:r>
      <w:r w:rsidR="00760291" w:rsidRPr="00CC7352">
        <w:rPr>
          <w:sz w:val="24"/>
          <w:szCs w:val="24"/>
        </w:rPr>
        <w:t xml:space="preserve">, jeigu Privatus subjektas nepratęsė užtikrinimo galiojimo termino ir (arba) nepateikė Valdžios subjektui tą patvirtinančio dokumento likus </w:t>
      </w:r>
      <w:r w:rsidR="004C6703" w:rsidRPr="004C6703">
        <w:rPr>
          <w:sz w:val="24"/>
          <w:szCs w:val="24"/>
        </w:rPr>
        <w:t xml:space="preserve">10 (dešimt) Darbo </w:t>
      </w:r>
      <w:r w:rsidR="00760291" w:rsidRPr="00CC7352">
        <w:rPr>
          <w:sz w:val="24"/>
          <w:szCs w:val="24"/>
        </w:rPr>
        <w:t>iki užtikrinimo galiojimo pabaigos</w:t>
      </w:r>
      <w:r w:rsidR="008173D2" w:rsidRPr="00CC7352">
        <w:rPr>
          <w:sz w:val="24"/>
          <w:szCs w:val="24"/>
        </w:rPr>
        <w:t>. Pratęsus ar pateikus naują Prievolių įvykdymo užtikrinimą, užstatas yra grąžinamas</w:t>
      </w:r>
      <w:r w:rsidR="00760291" w:rsidRPr="00CC7352">
        <w:rPr>
          <w:sz w:val="24"/>
          <w:szCs w:val="24"/>
        </w:rPr>
        <w:t>;</w:t>
      </w:r>
      <w:bookmarkEnd w:id="968"/>
    </w:p>
    <w:p w14:paraId="5E29A141" w14:textId="70592D71" w:rsidR="007A206C" w:rsidRPr="00CC7352" w:rsidRDefault="007A206C" w:rsidP="000A1705">
      <w:pPr>
        <w:pStyle w:val="paragrafesraas"/>
        <w:tabs>
          <w:tab w:val="num" w:pos="2268"/>
        </w:tabs>
        <w:ind w:left="2268" w:hanging="1134"/>
        <w:rPr>
          <w:sz w:val="24"/>
          <w:szCs w:val="24"/>
        </w:rPr>
      </w:pPr>
      <w:r w:rsidRPr="00CC7352">
        <w:rPr>
          <w:sz w:val="24"/>
          <w:szCs w:val="24"/>
        </w:rPr>
        <w:t>Prievolių įvykdymo užtikrinime turi būti numatytas garanto arba draudiko besąlyginis įsipareigojimas sumokėti Valdžios subjektui jo mokėjimo reikalavime nurodytą sumą tiek kompensuoti Valdžios subjekto jau patirtoms išlaidoms dėl Privataus subjekto pažeidimų, tiek apmokėti realioms būsimoms Valdžios subjekto išlaidoms;</w:t>
      </w:r>
    </w:p>
    <w:p w14:paraId="27769AD0" w14:textId="431FC964" w:rsidR="00836729" w:rsidRPr="00CC7352" w:rsidRDefault="00BD59C1" w:rsidP="000A1705">
      <w:pPr>
        <w:pStyle w:val="paragrafesraas"/>
        <w:tabs>
          <w:tab w:val="num" w:pos="2268"/>
        </w:tabs>
        <w:ind w:left="2268" w:hanging="1134"/>
        <w:rPr>
          <w:sz w:val="24"/>
          <w:szCs w:val="24"/>
        </w:rPr>
      </w:pPr>
      <w:r w:rsidRPr="00CC7352">
        <w:rPr>
          <w:sz w:val="24"/>
          <w:szCs w:val="24"/>
        </w:rPr>
        <w:t>Prievolių įvykdymo užtikrinime turi būti numatyta, kad bet kokius ginčus tarp garanto ar draudiko ir</w:t>
      </w:r>
      <w:r w:rsidR="00771ECD" w:rsidRPr="00CC7352">
        <w:rPr>
          <w:sz w:val="24"/>
          <w:szCs w:val="24"/>
        </w:rPr>
        <w:t xml:space="preserve"> </w:t>
      </w:r>
      <w:r w:rsidRPr="00CC7352">
        <w:rPr>
          <w:sz w:val="24"/>
          <w:szCs w:val="24"/>
        </w:rPr>
        <w:t>Valdžios subjekto, susijusius su Prievolių įvykdymo užtikrinimu, spręs Lietuvos Respublikos teismai.</w:t>
      </w:r>
    </w:p>
    <w:p w14:paraId="0626077A" w14:textId="36A76B8E" w:rsidR="00F30E87" w:rsidRPr="00CC7352" w:rsidRDefault="004C3039" w:rsidP="000A1705">
      <w:pPr>
        <w:pStyle w:val="paragrafai"/>
        <w:ind w:hanging="779"/>
        <w:rPr>
          <w:sz w:val="24"/>
          <w:szCs w:val="24"/>
        </w:rPr>
      </w:pPr>
      <w:r w:rsidRPr="00CC7352">
        <w:rPr>
          <w:sz w:val="24"/>
          <w:szCs w:val="24"/>
        </w:rPr>
        <w:t xml:space="preserve">Prieš pateikiant Prievolių įvykdymo užtikrinimą, Privatus subjektas </w:t>
      </w:r>
      <w:r w:rsidR="00352C19" w:rsidRPr="00CC7352">
        <w:rPr>
          <w:sz w:val="24"/>
          <w:szCs w:val="24"/>
        </w:rPr>
        <w:t xml:space="preserve">privalo </w:t>
      </w:r>
      <w:r w:rsidRPr="00CC7352">
        <w:rPr>
          <w:sz w:val="24"/>
          <w:szCs w:val="24"/>
        </w:rPr>
        <w:t>kreiptis į Valdžios subjektą dėl jo tinkamumo patvirtinimo. Atsakymą dėl tokio kreipimosi Valdžios subjektas privalo pateikti ne vėliau kaip per 5 (penkias) Darbo dienas nuo tokio kreipimosi.</w:t>
      </w:r>
    </w:p>
    <w:p w14:paraId="41F2C561" w14:textId="2A335149" w:rsidR="00116A12" w:rsidRPr="007B644D" w:rsidRDefault="001408A7" w:rsidP="000A1705">
      <w:pPr>
        <w:pStyle w:val="paragrafai"/>
        <w:tabs>
          <w:tab w:val="num" w:pos="1418"/>
        </w:tabs>
        <w:ind w:left="1418" w:hanging="851"/>
        <w:rPr>
          <w:sz w:val="24"/>
          <w:szCs w:val="24"/>
        </w:rPr>
      </w:pPr>
      <w:bookmarkStart w:id="969" w:name="_Hlk140162664"/>
      <w:bookmarkStart w:id="970" w:name="_Hlk103749949"/>
      <w:bookmarkStart w:id="971" w:name="_Ref110234446"/>
      <w:bookmarkEnd w:id="965"/>
      <w:r w:rsidRPr="00CC7352">
        <w:rPr>
          <w:sz w:val="24"/>
          <w:szCs w:val="24"/>
        </w:rPr>
        <w:t xml:space="preserve">Privačiam subjektui nepateikus Prievolių įvykdymo užtikrinimo Sutarties </w:t>
      </w:r>
      <w:r w:rsidR="0006491C">
        <w:rPr>
          <w:sz w:val="24"/>
          <w:szCs w:val="24"/>
        </w:rPr>
        <w:fldChar w:fldCharType="begin"/>
      </w:r>
      <w:r w:rsidR="0006491C">
        <w:rPr>
          <w:sz w:val="24"/>
          <w:szCs w:val="24"/>
        </w:rPr>
        <w:instrText xml:space="preserve"> REF _Ref181185248 \r \h </w:instrText>
      </w:r>
      <w:r w:rsidR="0006491C">
        <w:rPr>
          <w:sz w:val="24"/>
          <w:szCs w:val="24"/>
        </w:rPr>
      </w:r>
      <w:r w:rsidR="0006491C">
        <w:rPr>
          <w:sz w:val="24"/>
          <w:szCs w:val="24"/>
        </w:rPr>
        <w:fldChar w:fldCharType="separate"/>
      </w:r>
      <w:r w:rsidR="00E3063E">
        <w:rPr>
          <w:sz w:val="24"/>
          <w:szCs w:val="24"/>
        </w:rPr>
        <w:t>31.1.2</w:t>
      </w:r>
      <w:r w:rsidR="0006491C">
        <w:rPr>
          <w:sz w:val="24"/>
          <w:szCs w:val="24"/>
        </w:rPr>
        <w:fldChar w:fldCharType="end"/>
      </w:r>
      <w:r w:rsidR="004C6924">
        <w:rPr>
          <w:sz w:val="24"/>
          <w:szCs w:val="24"/>
        </w:rPr>
        <w:t xml:space="preserve"> </w:t>
      </w:r>
      <w:r w:rsidRPr="00CC7352">
        <w:rPr>
          <w:sz w:val="24"/>
          <w:szCs w:val="24"/>
        </w:rPr>
        <w:t xml:space="preserve">punkte nurodytu terminu, Valdžios subjektas </w:t>
      </w:r>
      <w:bookmarkEnd w:id="969"/>
      <w:r w:rsidRPr="00CC7352">
        <w:rPr>
          <w:sz w:val="24"/>
          <w:szCs w:val="24"/>
        </w:rPr>
        <w:t xml:space="preserve">turi teisę sustabdyti </w:t>
      </w:r>
      <w:proofErr w:type="spellStart"/>
      <w:r w:rsidR="007206AA">
        <w:rPr>
          <w:sz w:val="24"/>
          <w:szCs w:val="24"/>
        </w:rPr>
        <w:t>VžPP</w:t>
      </w:r>
      <w:proofErr w:type="spellEnd"/>
      <w:r w:rsidR="007206AA">
        <w:rPr>
          <w:sz w:val="24"/>
          <w:szCs w:val="24"/>
        </w:rPr>
        <w:t xml:space="preserve"> mokesčio </w:t>
      </w:r>
      <w:r w:rsidRPr="00CC7352">
        <w:rPr>
          <w:sz w:val="24"/>
          <w:szCs w:val="24"/>
        </w:rPr>
        <w:t xml:space="preserve">mokėjimą ne </w:t>
      </w:r>
      <w:r w:rsidRPr="00CC7352">
        <w:rPr>
          <w:sz w:val="24"/>
          <w:szCs w:val="24"/>
        </w:rPr>
        <w:lastRenderedPageBreak/>
        <w:t xml:space="preserve">didesne nei Prievolių įvykdymo užtikrinimo dydžio, nurodyto </w:t>
      </w:r>
      <w:r w:rsidRPr="00096BBB">
        <w:rPr>
          <w:sz w:val="24"/>
          <w:szCs w:val="24"/>
        </w:rPr>
        <w:t>Sutarties</w:t>
      </w:r>
      <w:r w:rsidR="00986DB9" w:rsidRPr="00096BBB">
        <w:rPr>
          <w:sz w:val="24"/>
          <w:szCs w:val="24"/>
        </w:rPr>
        <w:t xml:space="preserve"> </w:t>
      </w:r>
      <w:r w:rsidR="0006491C">
        <w:rPr>
          <w:sz w:val="24"/>
          <w:szCs w:val="24"/>
        </w:rPr>
        <w:fldChar w:fldCharType="begin"/>
      </w:r>
      <w:r w:rsidR="0006491C">
        <w:rPr>
          <w:sz w:val="24"/>
          <w:szCs w:val="24"/>
        </w:rPr>
        <w:instrText xml:space="preserve"> REF _Ref181185248 \r \h </w:instrText>
      </w:r>
      <w:r w:rsidR="0006491C">
        <w:rPr>
          <w:sz w:val="24"/>
          <w:szCs w:val="24"/>
        </w:rPr>
      </w:r>
      <w:r w:rsidR="0006491C">
        <w:rPr>
          <w:sz w:val="24"/>
          <w:szCs w:val="24"/>
        </w:rPr>
        <w:fldChar w:fldCharType="separate"/>
      </w:r>
      <w:r w:rsidR="00E3063E">
        <w:rPr>
          <w:sz w:val="24"/>
          <w:szCs w:val="24"/>
        </w:rPr>
        <w:t>31.1.2</w:t>
      </w:r>
      <w:r w:rsidR="0006491C">
        <w:rPr>
          <w:sz w:val="24"/>
          <w:szCs w:val="24"/>
        </w:rPr>
        <w:fldChar w:fldCharType="end"/>
      </w:r>
      <w:r w:rsidR="004C6924">
        <w:rPr>
          <w:sz w:val="24"/>
          <w:szCs w:val="24"/>
        </w:rPr>
        <w:t xml:space="preserve"> </w:t>
      </w:r>
      <w:r w:rsidRPr="00096BBB">
        <w:rPr>
          <w:sz w:val="24"/>
          <w:szCs w:val="24"/>
        </w:rPr>
        <w:t>punkte, suma</w:t>
      </w:r>
      <w:r w:rsidRPr="00CC7352">
        <w:rPr>
          <w:sz w:val="24"/>
          <w:szCs w:val="24"/>
        </w:rPr>
        <w:t xml:space="preserve">, iki Prievolių </w:t>
      </w:r>
      <w:r w:rsidRPr="007B644D">
        <w:rPr>
          <w:sz w:val="24"/>
          <w:szCs w:val="24"/>
        </w:rPr>
        <w:t>įvykdymo užtikrinimas bus pateiktas.</w:t>
      </w:r>
      <w:bookmarkEnd w:id="960"/>
      <w:bookmarkEnd w:id="961"/>
      <w:bookmarkEnd w:id="970"/>
      <w:r w:rsidR="00613692" w:rsidRPr="007B644D">
        <w:rPr>
          <w:sz w:val="24"/>
          <w:szCs w:val="24"/>
        </w:rPr>
        <w:t xml:space="preserve"> </w:t>
      </w:r>
    </w:p>
    <w:p w14:paraId="4704D9FD" w14:textId="3C972A32" w:rsidR="00116A12" w:rsidRPr="007B644D" w:rsidRDefault="00F467EC" w:rsidP="000A1705">
      <w:pPr>
        <w:pStyle w:val="paragrafai"/>
        <w:tabs>
          <w:tab w:val="num" w:pos="1418"/>
        </w:tabs>
        <w:ind w:left="1418" w:hanging="851"/>
        <w:rPr>
          <w:sz w:val="24"/>
          <w:szCs w:val="24"/>
        </w:rPr>
      </w:pPr>
      <w:r w:rsidRPr="007B644D">
        <w:rPr>
          <w:sz w:val="24"/>
          <w:szCs w:val="24"/>
        </w:rPr>
        <w:t>Valdžios subjektas turi teisę pasinaudoti jam pateiktu Prievolių įvykdymo užtikrinimu</w:t>
      </w:r>
      <w:r w:rsidR="00116A12" w:rsidRPr="007B644D">
        <w:rPr>
          <w:sz w:val="24"/>
          <w:szCs w:val="24"/>
        </w:rPr>
        <w:t xml:space="preserve"> dėl sumų, kurias jis turi teisę gauti pagal Sutartį:</w:t>
      </w:r>
    </w:p>
    <w:p w14:paraId="1873CEEB" w14:textId="69A291D7" w:rsidR="003E1377" w:rsidRPr="007B644D" w:rsidRDefault="0093441F" w:rsidP="009B6752">
      <w:pPr>
        <w:pStyle w:val="paragrafesraas"/>
        <w:tabs>
          <w:tab w:val="num" w:pos="2268"/>
        </w:tabs>
        <w:ind w:left="2268" w:hanging="1134"/>
        <w:rPr>
          <w:sz w:val="24"/>
          <w:szCs w:val="24"/>
        </w:rPr>
      </w:pPr>
      <w:bookmarkStart w:id="972" w:name="_Ref165545138"/>
      <w:r w:rsidRPr="007B644D">
        <w:rPr>
          <w:sz w:val="24"/>
          <w:szCs w:val="24"/>
        </w:rPr>
        <w:t xml:space="preserve">Sutarties </w:t>
      </w:r>
      <w:r w:rsidRPr="007B644D">
        <w:rPr>
          <w:sz w:val="24"/>
          <w:szCs w:val="24"/>
        </w:rPr>
        <w:fldChar w:fldCharType="begin"/>
      </w:r>
      <w:r w:rsidRPr="007B644D">
        <w:rPr>
          <w:sz w:val="24"/>
          <w:szCs w:val="24"/>
        </w:rPr>
        <w:instrText xml:space="preserve"> REF _Ref165544712 \r \h </w:instrText>
      </w:r>
      <w:r w:rsidR="00F23C62" w:rsidRPr="007B644D">
        <w:rPr>
          <w:sz w:val="24"/>
          <w:szCs w:val="24"/>
        </w:rPr>
        <w:instrText xml:space="preserve"> \* MERGEFORMAT </w:instrText>
      </w:r>
      <w:r w:rsidRPr="007B644D">
        <w:rPr>
          <w:sz w:val="24"/>
          <w:szCs w:val="24"/>
        </w:rPr>
      </w:r>
      <w:r w:rsidRPr="007B644D">
        <w:rPr>
          <w:sz w:val="24"/>
          <w:szCs w:val="24"/>
        </w:rPr>
        <w:fldChar w:fldCharType="separate"/>
      </w:r>
      <w:r w:rsidR="00E3063E">
        <w:rPr>
          <w:sz w:val="24"/>
          <w:szCs w:val="24"/>
        </w:rPr>
        <w:t>31.2.5</w:t>
      </w:r>
      <w:r w:rsidRPr="007B644D">
        <w:rPr>
          <w:sz w:val="24"/>
          <w:szCs w:val="24"/>
        </w:rPr>
        <w:fldChar w:fldCharType="end"/>
      </w:r>
      <w:r w:rsidRPr="007B644D">
        <w:rPr>
          <w:sz w:val="24"/>
          <w:szCs w:val="24"/>
        </w:rPr>
        <w:t xml:space="preserve"> punkte numatytu atveju, kai Valdžios subjektas laiku negauna Prievolių įvykdymo užtikrinimo pratęsimą patvirtinančio dokumento. Tokiu atveju Valdžios subjektas turi teisę pareikalauti sumokėti visą neišmokėtą Prievolių įvykdymo užtikrinimo sumą</w:t>
      </w:r>
      <w:r w:rsidR="009C57C1" w:rsidRPr="007B644D">
        <w:rPr>
          <w:sz w:val="24"/>
          <w:szCs w:val="24"/>
        </w:rPr>
        <w:t xml:space="preserve"> kaip užstatą</w:t>
      </w:r>
      <w:r w:rsidRPr="007B644D">
        <w:rPr>
          <w:sz w:val="24"/>
          <w:szCs w:val="24"/>
        </w:rPr>
        <w:t>;</w:t>
      </w:r>
      <w:bookmarkEnd w:id="972"/>
    </w:p>
    <w:p w14:paraId="510B9EB9" w14:textId="499E4B19" w:rsidR="0093441F" w:rsidRPr="007B644D" w:rsidRDefault="00F23C62" w:rsidP="009B6752">
      <w:pPr>
        <w:pStyle w:val="paragrafesraas"/>
        <w:tabs>
          <w:tab w:val="num" w:pos="2268"/>
        </w:tabs>
        <w:ind w:left="2268" w:hanging="1134"/>
        <w:rPr>
          <w:sz w:val="24"/>
          <w:szCs w:val="24"/>
        </w:rPr>
      </w:pPr>
      <w:bookmarkStart w:id="973" w:name="_Ref165545151"/>
      <w:r w:rsidRPr="007B644D">
        <w:rPr>
          <w:sz w:val="24"/>
          <w:szCs w:val="24"/>
        </w:rPr>
        <w:t>Privatus subjektas nesumoka sumos</w:t>
      </w:r>
      <w:r w:rsidR="006B3DF0" w:rsidRPr="007B644D">
        <w:rPr>
          <w:sz w:val="24"/>
          <w:szCs w:val="24"/>
        </w:rPr>
        <w:t xml:space="preserve"> (baudų</w:t>
      </w:r>
      <w:r w:rsidRPr="007B644D">
        <w:rPr>
          <w:sz w:val="24"/>
          <w:szCs w:val="24"/>
        </w:rPr>
        <w:t xml:space="preserve">, </w:t>
      </w:r>
      <w:r w:rsidR="006B3DF0" w:rsidRPr="007B644D">
        <w:rPr>
          <w:sz w:val="24"/>
          <w:szCs w:val="24"/>
        </w:rPr>
        <w:t>delspinigių</w:t>
      </w:r>
      <w:r w:rsidR="006B3DF0" w:rsidRPr="35A20EEE">
        <w:rPr>
          <w:sz w:val="24"/>
          <w:szCs w:val="24"/>
        </w:rPr>
        <w:t>)</w:t>
      </w:r>
      <w:r w:rsidR="280BB5FF" w:rsidRPr="35A20EEE">
        <w:rPr>
          <w:sz w:val="24"/>
          <w:szCs w:val="24"/>
        </w:rPr>
        <w:t>,</w:t>
      </w:r>
      <w:r w:rsidR="006B3DF0" w:rsidRPr="007B644D">
        <w:rPr>
          <w:sz w:val="24"/>
          <w:szCs w:val="24"/>
        </w:rPr>
        <w:t xml:space="preserve"> </w:t>
      </w:r>
      <w:r w:rsidRPr="007B644D">
        <w:rPr>
          <w:sz w:val="24"/>
          <w:szCs w:val="24"/>
        </w:rPr>
        <w:t>kurią privalo sumokėti Valdžios subjektui pagal Sutartį</w:t>
      </w:r>
      <w:r w:rsidR="00B47930" w:rsidRPr="007B644D">
        <w:rPr>
          <w:sz w:val="24"/>
          <w:szCs w:val="24"/>
        </w:rPr>
        <w:t>. Tokiu atveju Valdžios subjektas turi teisę pareikalauti sumokėti jam Privataus subjekto nesumokėtą sumą</w:t>
      </w:r>
      <w:bookmarkEnd w:id="973"/>
      <w:r w:rsidR="00E4403A" w:rsidRPr="007B644D">
        <w:rPr>
          <w:sz w:val="24"/>
          <w:szCs w:val="24"/>
        </w:rPr>
        <w:t>;</w:t>
      </w:r>
    </w:p>
    <w:p w14:paraId="33496910" w14:textId="5DAA097A" w:rsidR="00B47930" w:rsidRPr="007B644D" w:rsidRDefault="00E4403A" w:rsidP="009B6752">
      <w:pPr>
        <w:pStyle w:val="paragrafesraas"/>
        <w:tabs>
          <w:tab w:val="num" w:pos="2268"/>
        </w:tabs>
        <w:ind w:left="2268" w:hanging="1134"/>
        <w:rPr>
          <w:sz w:val="24"/>
          <w:szCs w:val="24"/>
        </w:rPr>
      </w:pPr>
      <w:r w:rsidRPr="007B644D">
        <w:rPr>
          <w:sz w:val="24"/>
          <w:szCs w:val="24"/>
        </w:rPr>
        <w:t xml:space="preserve">Privatus subjektas neįvykdo kitų sutartinių įsipareigojimų, nei nurodytieji </w:t>
      </w:r>
      <w:r w:rsidRPr="007B644D">
        <w:rPr>
          <w:sz w:val="24"/>
          <w:szCs w:val="24"/>
        </w:rPr>
        <w:fldChar w:fldCharType="begin"/>
      </w:r>
      <w:r w:rsidRPr="007B644D">
        <w:rPr>
          <w:sz w:val="24"/>
          <w:szCs w:val="24"/>
        </w:rPr>
        <w:instrText xml:space="preserve"> REF _Ref165545138 \r \h </w:instrText>
      </w:r>
      <w:r w:rsidR="00426B37" w:rsidRPr="007B644D">
        <w:rPr>
          <w:sz w:val="24"/>
          <w:szCs w:val="24"/>
        </w:rPr>
        <w:instrText xml:space="preserve"> \* MERGEFORMAT </w:instrText>
      </w:r>
      <w:r w:rsidRPr="007B644D">
        <w:rPr>
          <w:sz w:val="24"/>
          <w:szCs w:val="24"/>
        </w:rPr>
      </w:r>
      <w:r w:rsidRPr="007B644D">
        <w:rPr>
          <w:sz w:val="24"/>
          <w:szCs w:val="24"/>
        </w:rPr>
        <w:fldChar w:fldCharType="separate"/>
      </w:r>
      <w:r w:rsidR="00E3063E">
        <w:rPr>
          <w:sz w:val="24"/>
          <w:szCs w:val="24"/>
        </w:rPr>
        <w:t>31.5.1</w:t>
      </w:r>
      <w:r w:rsidRPr="007B644D">
        <w:rPr>
          <w:sz w:val="24"/>
          <w:szCs w:val="24"/>
        </w:rPr>
        <w:fldChar w:fldCharType="end"/>
      </w:r>
      <w:r w:rsidRPr="007B644D">
        <w:rPr>
          <w:sz w:val="24"/>
          <w:szCs w:val="24"/>
        </w:rPr>
        <w:t>-</w:t>
      </w:r>
      <w:r w:rsidRPr="007B644D">
        <w:rPr>
          <w:sz w:val="24"/>
          <w:szCs w:val="24"/>
        </w:rPr>
        <w:fldChar w:fldCharType="begin"/>
      </w:r>
      <w:r w:rsidRPr="007B644D">
        <w:rPr>
          <w:sz w:val="24"/>
          <w:szCs w:val="24"/>
        </w:rPr>
        <w:instrText xml:space="preserve"> REF _Ref165545151 \r \h </w:instrText>
      </w:r>
      <w:r w:rsidR="00426B37" w:rsidRPr="007B644D">
        <w:rPr>
          <w:sz w:val="24"/>
          <w:szCs w:val="24"/>
        </w:rPr>
        <w:instrText xml:space="preserve"> \* MERGEFORMAT </w:instrText>
      </w:r>
      <w:r w:rsidRPr="007B644D">
        <w:rPr>
          <w:sz w:val="24"/>
          <w:szCs w:val="24"/>
        </w:rPr>
      </w:r>
      <w:r w:rsidRPr="007B644D">
        <w:rPr>
          <w:sz w:val="24"/>
          <w:szCs w:val="24"/>
        </w:rPr>
        <w:fldChar w:fldCharType="separate"/>
      </w:r>
      <w:r w:rsidR="00E3063E">
        <w:rPr>
          <w:sz w:val="24"/>
          <w:szCs w:val="24"/>
        </w:rPr>
        <w:t>31.5.2</w:t>
      </w:r>
      <w:r w:rsidRPr="007B644D">
        <w:rPr>
          <w:sz w:val="24"/>
          <w:szCs w:val="24"/>
        </w:rPr>
        <w:fldChar w:fldCharType="end"/>
      </w:r>
      <w:r w:rsidRPr="007B644D">
        <w:rPr>
          <w:sz w:val="24"/>
          <w:szCs w:val="24"/>
        </w:rPr>
        <w:t xml:space="preserve"> punktuose, per 30 dienų po Valdžios subjekto rašytinio reikalavimo gavimo. Tokiu atveju Valdžios subjektas turi teisę pareikalauti sumokėti tokią Prievolių įvykdymo užtikrinimo sumą, kokia yra reikalinga Valdžios subjektui tam, kad Valdžios subjektas už Privatų subjektą įvykdytų jo neįvykdytus sutartinius įsipareigojimus</w:t>
      </w:r>
      <w:r w:rsidR="00554008" w:rsidRPr="007B644D">
        <w:rPr>
          <w:sz w:val="24"/>
          <w:szCs w:val="24"/>
        </w:rPr>
        <w:t>, atlygintų dėl Privataus subjekto kaltės kilusius nuostolius</w:t>
      </w:r>
      <w:r w:rsidR="00350CB6" w:rsidRPr="007B644D">
        <w:rPr>
          <w:sz w:val="24"/>
          <w:szCs w:val="24"/>
        </w:rPr>
        <w:t>, žalą</w:t>
      </w:r>
      <w:r w:rsidR="00771ECD" w:rsidRPr="007B644D">
        <w:rPr>
          <w:sz w:val="24"/>
          <w:szCs w:val="24"/>
        </w:rPr>
        <w:t xml:space="preserve"> (pavyzdžiui, ištaisyti Turto trūkumus kaip nurodyta Sutarties </w:t>
      </w:r>
      <w:r w:rsidR="00771ECD" w:rsidRPr="007B644D">
        <w:rPr>
          <w:sz w:val="24"/>
          <w:szCs w:val="24"/>
        </w:rPr>
        <w:fldChar w:fldCharType="begin"/>
      </w:r>
      <w:r w:rsidR="00771ECD" w:rsidRPr="007B644D">
        <w:rPr>
          <w:sz w:val="24"/>
          <w:szCs w:val="24"/>
        </w:rPr>
        <w:instrText xml:space="preserve"> REF _Ref136428031 \r \h </w:instrText>
      </w:r>
      <w:r w:rsidR="00426B37" w:rsidRPr="007B644D">
        <w:rPr>
          <w:sz w:val="24"/>
          <w:szCs w:val="24"/>
        </w:rPr>
        <w:instrText xml:space="preserve"> \* MERGEFORMAT </w:instrText>
      </w:r>
      <w:r w:rsidR="00771ECD" w:rsidRPr="007B644D">
        <w:rPr>
          <w:sz w:val="24"/>
          <w:szCs w:val="24"/>
        </w:rPr>
      </w:r>
      <w:r w:rsidR="00771ECD" w:rsidRPr="007B644D">
        <w:rPr>
          <w:sz w:val="24"/>
          <w:szCs w:val="24"/>
        </w:rPr>
        <w:fldChar w:fldCharType="separate"/>
      </w:r>
      <w:r w:rsidR="00E3063E">
        <w:rPr>
          <w:sz w:val="24"/>
          <w:szCs w:val="24"/>
        </w:rPr>
        <w:t>10.15.2</w:t>
      </w:r>
      <w:r w:rsidR="00771ECD" w:rsidRPr="007B644D">
        <w:rPr>
          <w:sz w:val="24"/>
          <w:szCs w:val="24"/>
        </w:rPr>
        <w:fldChar w:fldCharType="end"/>
      </w:r>
      <w:r w:rsidR="00771ECD" w:rsidRPr="007B644D">
        <w:rPr>
          <w:sz w:val="24"/>
          <w:szCs w:val="24"/>
        </w:rPr>
        <w:t xml:space="preserve"> punkte)</w:t>
      </w:r>
      <w:r w:rsidR="00C22747">
        <w:rPr>
          <w:sz w:val="24"/>
          <w:szCs w:val="24"/>
        </w:rPr>
        <w:t>;</w:t>
      </w:r>
    </w:p>
    <w:p w14:paraId="22378CAE" w14:textId="621AF8F5" w:rsidR="00FB6FEC" w:rsidRDefault="00FB6FEC" w:rsidP="009B6752">
      <w:pPr>
        <w:pStyle w:val="paragrafesraas"/>
        <w:tabs>
          <w:tab w:val="num" w:pos="2268"/>
        </w:tabs>
        <w:ind w:left="2268" w:hanging="1134"/>
        <w:rPr>
          <w:sz w:val="24"/>
          <w:szCs w:val="24"/>
        </w:rPr>
      </w:pPr>
      <w:r w:rsidRPr="007B644D">
        <w:rPr>
          <w:sz w:val="24"/>
          <w:szCs w:val="24"/>
        </w:rPr>
        <w:t xml:space="preserve">Atsiranda Sutarties </w:t>
      </w:r>
      <w:r w:rsidR="008F7154" w:rsidRPr="007B644D">
        <w:rPr>
          <w:sz w:val="24"/>
          <w:szCs w:val="24"/>
        </w:rPr>
        <w:fldChar w:fldCharType="begin"/>
      </w:r>
      <w:r w:rsidR="008F7154" w:rsidRPr="007B644D">
        <w:rPr>
          <w:sz w:val="24"/>
          <w:szCs w:val="24"/>
        </w:rPr>
        <w:instrText xml:space="preserve"> REF _Ref309153867 \r \h  \* MERGEFORMAT </w:instrText>
      </w:r>
      <w:r w:rsidR="008F7154" w:rsidRPr="007B644D">
        <w:rPr>
          <w:sz w:val="24"/>
          <w:szCs w:val="24"/>
        </w:rPr>
      </w:r>
      <w:r w:rsidR="008F7154" w:rsidRPr="007B644D">
        <w:rPr>
          <w:sz w:val="24"/>
          <w:szCs w:val="24"/>
        </w:rPr>
        <w:fldChar w:fldCharType="separate"/>
      </w:r>
      <w:r w:rsidR="00E3063E">
        <w:rPr>
          <w:sz w:val="24"/>
          <w:szCs w:val="24"/>
        </w:rPr>
        <w:t>39</w:t>
      </w:r>
      <w:r w:rsidR="008F7154" w:rsidRPr="007B644D">
        <w:rPr>
          <w:sz w:val="24"/>
          <w:szCs w:val="24"/>
        </w:rPr>
        <w:fldChar w:fldCharType="end"/>
      </w:r>
      <w:r w:rsidRPr="007B644D">
        <w:rPr>
          <w:sz w:val="24"/>
          <w:szCs w:val="24"/>
        </w:rPr>
        <w:t xml:space="preserve"> punkte numatytos aplinkybės suteikiančios teisę Valdžios subjektui nutraukti Sutartį dėl Privataus subjekto kaltės.</w:t>
      </w:r>
    </w:p>
    <w:p w14:paraId="29B71BD9" w14:textId="3E7BA296" w:rsidR="003E59CD" w:rsidRPr="003E59CD" w:rsidRDefault="003E59CD" w:rsidP="007C33F8">
      <w:pPr>
        <w:pStyle w:val="paragrafai"/>
        <w:tabs>
          <w:tab w:val="clear" w:pos="1772"/>
        </w:tabs>
        <w:ind w:left="1418" w:hanging="851"/>
        <w:rPr>
          <w:sz w:val="24"/>
          <w:szCs w:val="24"/>
        </w:rPr>
      </w:pPr>
      <w:r w:rsidRPr="003E59CD">
        <w:rPr>
          <w:sz w:val="24"/>
          <w:szCs w:val="24"/>
        </w:rPr>
        <w:t xml:space="preserve">Privatus subjektas įsipareigoja užtikrinti, kad </w:t>
      </w:r>
      <w:r w:rsidRPr="003E59CD">
        <w:rPr>
          <w:sz w:val="24"/>
          <w:szCs w:val="24"/>
        </w:rPr>
        <w:t>per 5 (penkias) Darbo dienas po Objekto užbaigimo</w:t>
      </w:r>
      <w:r w:rsidRPr="003E59CD">
        <w:rPr>
          <w:sz w:val="24"/>
          <w:szCs w:val="24"/>
        </w:rPr>
        <w:t xml:space="preserve"> būtų pateiktas dokumentas, kuriuo užtikrinamas rangovo garantinio laikotarpio prievolių įvykdymas pagal Statybos įstatymo 41 straipsnio 2 dalį.</w:t>
      </w:r>
      <w:r w:rsidRPr="003E59CD">
        <w:rPr>
          <w:sz w:val="24"/>
          <w:szCs w:val="24"/>
        </w:rPr>
        <w:t xml:space="preserve"> </w:t>
      </w:r>
      <w:r w:rsidRPr="003E59CD">
        <w:rPr>
          <w:sz w:val="24"/>
          <w:szCs w:val="24"/>
        </w:rPr>
        <w:t xml:space="preserve">Garantinio užtikrinimo suma negali būti mažesnė nei penki procentai (5 %) </w:t>
      </w:r>
      <w:r w:rsidRPr="003E59CD">
        <w:rPr>
          <w:sz w:val="24"/>
          <w:szCs w:val="24"/>
        </w:rPr>
        <w:t>Investicijų</w:t>
      </w:r>
      <w:r w:rsidRPr="003E59CD">
        <w:rPr>
          <w:sz w:val="24"/>
          <w:szCs w:val="24"/>
        </w:rPr>
        <w:t xml:space="preserve"> vertės</w:t>
      </w:r>
      <w:r w:rsidRPr="003E59CD">
        <w:rPr>
          <w:sz w:val="24"/>
          <w:szCs w:val="24"/>
        </w:rPr>
        <w:t xml:space="preserve">. </w:t>
      </w:r>
      <w:r w:rsidRPr="003E59CD">
        <w:rPr>
          <w:sz w:val="24"/>
          <w:szCs w:val="24"/>
        </w:rPr>
        <w:t>Užtikrinimo dokumentas turi būti galiojantis ne trumpiau nei trejus (3) metus nuo Objekto priėmimo–perdavimo dienos, o jo naudos gavėjas turi būti nurodytas Privatus subjektas, įsipareigojant, kad garantija bus perleidžiama ar kitaip prieinama Valdžios subjektui, jei Privatus subjektas neįvykdytų garantinių prievolių.</w:t>
      </w:r>
      <w:r w:rsidR="002C30D0" w:rsidRPr="002C30D0">
        <w:t xml:space="preserve"> </w:t>
      </w:r>
      <w:r w:rsidR="002C30D0" w:rsidRPr="002C30D0">
        <w:rPr>
          <w:sz w:val="24"/>
          <w:szCs w:val="24"/>
        </w:rPr>
        <w:t xml:space="preserve">Garantinių įsipareigojimų įvykdymo užtikrinimas turi būti besąlyginis, neatšaukiamas, pirmo pareikalavimo banko (garanto) arba draudimo bendrovės (draudiko) įsipareigojimas sumokėti </w:t>
      </w:r>
      <w:r w:rsidR="002C30D0">
        <w:rPr>
          <w:sz w:val="24"/>
          <w:szCs w:val="24"/>
        </w:rPr>
        <w:t>u</w:t>
      </w:r>
      <w:r w:rsidR="002C30D0" w:rsidRPr="002C30D0">
        <w:rPr>
          <w:sz w:val="24"/>
          <w:szCs w:val="24"/>
        </w:rPr>
        <w:t>žsakovui jo reikalaujamą sumą</w:t>
      </w:r>
      <w:r w:rsidR="002C30D0">
        <w:rPr>
          <w:sz w:val="24"/>
          <w:szCs w:val="24"/>
        </w:rPr>
        <w:t xml:space="preserve">. Garantinių įsipareigojimų įvykdymo užtikrinimui taikomos Sutarties </w:t>
      </w:r>
      <w:r w:rsidR="002C30D0">
        <w:rPr>
          <w:sz w:val="24"/>
          <w:szCs w:val="24"/>
        </w:rPr>
        <w:fldChar w:fldCharType="begin"/>
      </w:r>
      <w:r w:rsidR="002C30D0">
        <w:rPr>
          <w:sz w:val="24"/>
          <w:szCs w:val="24"/>
        </w:rPr>
        <w:instrText xml:space="preserve"> REF _Ref199256596 \r \h </w:instrText>
      </w:r>
      <w:r w:rsidR="002C30D0">
        <w:rPr>
          <w:sz w:val="24"/>
          <w:szCs w:val="24"/>
        </w:rPr>
      </w:r>
      <w:r w:rsidR="002C30D0">
        <w:rPr>
          <w:sz w:val="24"/>
          <w:szCs w:val="24"/>
        </w:rPr>
        <w:fldChar w:fldCharType="separate"/>
      </w:r>
      <w:r w:rsidR="00E3063E">
        <w:rPr>
          <w:sz w:val="24"/>
          <w:szCs w:val="24"/>
        </w:rPr>
        <w:t>31.2.2</w:t>
      </w:r>
      <w:r w:rsidR="002C30D0">
        <w:rPr>
          <w:sz w:val="24"/>
          <w:szCs w:val="24"/>
        </w:rPr>
        <w:fldChar w:fldCharType="end"/>
      </w:r>
      <w:r w:rsidR="00D44D4A">
        <w:rPr>
          <w:sz w:val="24"/>
          <w:szCs w:val="24"/>
        </w:rPr>
        <w:t xml:space="preserve"> - </w:t>
      </w:r>
      <w:r w:rsidR="00D44D4A">
        <w:rPr>
          <w:sz w:val="24"/>
          <w:szCs w:val="24"/>
        </w:rPr>
        <w:fldChar w:fldCharType="begin"/>
      </w:r>
      <w:r w:rsidR="00D44D4A">
        <w:rPr>
          <w:sz w:val="24"/>
          <w:szCs w:val="24"/>
        </w:rPr>
        <w:instrText xml:space="preserve"> REF _Ref199256643 \r \h </w:instrText>
      </w:r>
      <w:r w:rsidR="00D44D4A">
        <w:rPr>
          <w:sz w:val="24"/>
          <w:szCs w:val="24"/>
        </w:rPr>
      </w:r>
      <w:r w:rsidR="00D44D4A">
        <w:rPr>
          <w:sz w:val="24"/>
          <w:szCs w:val="24"/>
        </w:rPr>
        <w:fldChar w:fldCharType="separate"/>
      </w:r>
      <w:r w:rsidR="00E3063E">
        <w:rPr>
          <w:sz w:val="24"/>
          <w:szCs w:val="24"/>
        </w:rPr>
        <w:t>31.2.3</w:t>
      </w:r>
      <w:r w:rsidR="00D44D4A">
        <w:rPr>
          <w:sz w:val="24"/>
          <w:szCs w:val="24"/>
        </w:rPr>
        <w:fldChar w:fldCharType="end"/>
      </w:r>
      <w:r w:rsidR="002C30D0">
        <w:rPr>
          <w:sz w:val="24"/>
          <w:szCs w:val="24"/>
        </w:rPr>
        <w:t xml:space="preserve"> punkt</w:t>
      </w:r>
      <w:r w:rsidR="00D44D4A">
        <w:rPr>
          <w:sz w:val="24"/>
          <w:szCs w:val="24"/>
        </w:rPr>
        <w:t>ų</w:t>
      </w:r>
      <w:r w:rsidR="002C30D0">
        <w:rPr>
          <w:sz w:val="24"/>
          <w:szCs w:val="24"/>
        </w:rPr>
        <w:t xml:space="preserve"> sąlygos.</w:t>
      </w:r>
    </w:p>
    <w:p w14:paraId="580C38F2" w14:textId="560B6972" w:rsidR="00F467EC" w:rsidRPr="007B644D" w:rsidRDefault="00F467EC" w:rsidP="00ED22E6">
      <w:pPr>
        <w:pStyle w:val="paragrafai"/>
        <w:tabs>
          <w:tab w:val="num" w:pos="1418"/>
        </w:tabs>
        <w:ind w:left="1418" w:hanging="851"/>
        <w:rPr>
          <w:sz w:val="24"/>
          <w:szCs w:val="24"/>
        </w:rPr>
      </w:pPr>
      <w:r w:rsidRPr="007B644D">
        <w:rPr>
          <w:sz w:val="24"/>
          <w:szCs w:val="24"/>
        </w:rPr>
        <w:t xml:space="preserve">Jeigu </w:t>
      </w:r>
      <w:bookmarkStart w:id="974" w:name="_Hlk165924315"/>
      <w:r w:rsidR="00116A12" w:rsidRPr="007B644D">
        <w:rPr>
          <w:sz w:val="24"/>
          <w:szCs w:val="24"/>
        </w:rPr>
        <w:t xml:space="preserve">pasinaudojus Prievolių įvykdymo užtikrinimu </w:t>
      </w:r>
      <w:bookmarkEnd w:id="974"/>
      <w:r w:rsidRPr="007B644D">
        <w:rPr>
          <w:sz w:val="24"/>
          <w:szCs w:val="24"/>
        </w:rPr>
        <w:t>liktų pagal Prievolių įvykdymo užtikrinimą pareikalautų užtikrinimo lėšų, jos per 7 (septynias) Darbo dienas grąžinamos Privačiam subjektui.</w:t>
      </w:r>
      <w:bookmarkEnd w:id="971"/>
    </w:p>
    <w:p w14:paraId="7BD1ABCC" w14:textId="3E4BE9B4" w:rsidR="00F467EC" w:rsidRPr="007B644D" w:rsidRDefault="00F467EC" w:rsidP="00107D53">
      <w:pPr>
        <w:pStyle w:val="Heading2"/>
        <w:tabs>
          <w:tab w:val="num" w:pos="1418"/>
        </w:tabs>
        <w:ind w:left="1418" w:hanging="851"/>
      </w:pPr>
      <w:bookmarkStart w:id="975" w:name="_Ref284584578"/>
      <w:bookmarkStart w:id="976" w:name="_Toc293074473"/>
      <w:bookmarkStart w:id="977" w:name="_Toc297646398"/>
      <w:bookmarkStart w:id="978" w:name="_Toc300049745"/>
      <w:bookmarkStart w:id="979" w:name="_Toc309205549"/>
      <w:bookmarkStart w:id="980" w:name="_Toc92372050"/>
      <w:bookmarkStart w:id="981" w:name="_Toc199256789"/>
      <w:r w:rsidRPr="007B644D">
        <w:t xml:space="preserve">Prievolių </w:t>
      </w:r>
      <w:r w:rsidR="002735E1" w:rsidRPr="007B644D">
        <w:t xml:space="preserve">tretiesiems asmenims </w:t>
      </w:r>
      <w:r w:rsidRPr="007B644D">
        <w:t>įvykdymo užtikrinim</w:t>
      </w:r>
      <w:bookmarkEnd w:id="954"/>
      <w:bookmarkEnd w:id="955"/>
      <w:bookmarkEnd w:id="956"/>
      <w:bookmarkEnd w:id="975"/>
      <w:bookmarkEnd w:id="976"/>
      <w:r w:rsidRPr="007B644D">
        <w:t>as</w:t>
      </w:r>
      <w:bookmarkEnd w:id="977"/>
      <w:bookmarkEnd w:id="978"/>
      <w:bookmarkEnd w:id="979"/>
      <w:bookmarkEnd w:id="980"/>
      <w:bookmarkEnd w:id="981"/>
    </w:p>
    <w:p w14:paraId="35B89A16" w14:textId="44DD10AE" w:rsidR="00C80D03" w:rsidRPr="00136019" w:rsidRDefault="00F467EC" w:rsidP="00107D53">
      <w:pPr>
        <w:pStyle w:val="paragrafai"/>
        <w:tabs>
          <w:tab w:val="num" w:pos="1418"/>
        </w:tabs>
        <w:ind w:left="1418" w:hanging="851"/>
        <w:rPr>
          <w:sz w:val="24"/>
          <w:szCs w:val="24"/>
        </w:rPr>
      </w:pPr>
      <w:bookmarkStart w:id="982" w:name="_Ref189130345"/>
      <w:bookmarkStart w:id="983" w:name="_Ref137381511"/>
      <w:bookmarkStart w:id="984" w:name="_Toc284496779"/>
      <w:r w:rsidRPr="007B644D">
        <w:rPr>
          <w:sz w:val="24"/>
          <w:szCs w:val="24"/>
        </w:rPr>
        <w:t>Užtikrindamas savo prievolių įvykdymą Finansuotojui, Privatus subjektas turi teisę įkeisti ir</w:t>
      </w:r>
      <w:r w:rsidR="00E16E9B" w:rsidRPr="007B644D">
        <w:rPr>
          <w:sz w:val="24"/>
          <w:szCs w:val="24"/>
        </w:rPr>
        <w:t xml:space="preserve"> (</w:t>
      </w:r>
      <w:r w:rsidRPr="007B644D">
        <w:rPr>
          <w:sz w:val="24"/>
          <w:szCs w:val="24"/>
        </w:rPr>
        <w:t>ar</w:t>
      </w:r>
      <w:r w:rsidR="00E16E9B" w:rsidRPr="007B644D">
        <w:rPr>
          <w:sz w:val="24"/>
          <w:szCs w:val="24"/>
        </w:rPr>
        <w:t>)</w:t>
      </w:r>
      <w:r w:rsidRPr="007B644D">
        <w:rPr>
          <w:sz w:val="24"/>
          <w:szCs w:val="24"/>
        </w:rPr>
        <w:t xml:space="preserve"> perleisti </w:t>
      </w:r>
      <w:r w:rsidR="00F63409">
        <w:rPr>
          <w:sz w:val="24"/>
          <w:szCs w:val="24"/>
        </w:rPr>
        <w:t xml:space="preserve">Finansuotojui </w:t>
      </w:r>
      <w:r w:rsidRPr="007B644D">
        <w:rPr>
          <w:sz w:val="24"/>
          <w:szCs w:val="24"/>
        </w:rPr>
        <w:t xml:space="preserve">savo </w:t>
      </w:r>
      <w:r w:rsidR="00F63409">
        <w:rPr>
          <w:sz w:val="24"/>
          <w:szCs w:val="24"/>
        </w:rPr>
        <w:t xml:space="preserve">esamas ir </w:t>
      </w:r>
      <w:r w:rsidRPr="007B644D">
        <w:rPr>
          <w:sz w:val="24"/>
          <w:szCs w:val="24"/>
        </w:rPr>
        <w:t>būsimas pajamas, gaunamas pagal Sutartį ir perleisti reikalavimo teises, susijusias su Sutartimi, Finansuotojui, įkeisti Finansuotojui sąskaitą, į kurią atliekami Valdžios subjekto mokėjimai Privačiam subjektui</w:t>
      </w:r>
      <w:r w:rsidR="00F63409">
        <w:rPr>
          <w:sz w:val="24"/>
          <w:szCs w:val="24"/>
        </w:rPr>
        <w:t xml:space="preserve">, </w:t>
      </w:r>
      <w:r w:rsidR="00F63409" w:rsidRPr="00F63409">
        <w:rPr>
          <w:sz w:val="24"/>
          <w:szCs w:val="24"/>
        </w:rPr>
        <w:t>įkeisti Finansuotojui Privatų subjektą įmonės hipoteka, t. y. Privatus subjektas įkeičiamas kaip turtinis kompleksas, kurį sudaro visas tiek esamas, tiek ir būsimas šios įmonės turtas</w:t>
      </w:r>
      <w:r w:rsidR="00F63409">
        <w:rPr>
          <w:sz w:val="24"/>
          <w:szCs w:val="24"/>
        </w:rPr>
        <w:t xml:space="preserve">, </w:t>
      </w:r>
      <w:r w:rsidR="00F63409">
        <w:rPr>
          <w:sz w:val="24"/>
          <w:szCs w:val="24"/>
        </w:rPr>
        <w:lastRenderedPageBreak/>
        <w:t>deponuoti lėšas Finansuotojo sąskaitoje</w:t>
      </w:r>
      <w:r w:rsidRPr="007B644D">
        <w:rPr>
          <w:sz w:val="24"/>
          <w:szCs w:val="24"/>
        </w:rPr>
        <w:t xml:space="preserve">. </w:t>
      </w:r>
      <w:r w:rsidR="00C80D03" w:rsidRPr="007B644D">
        <w:rPr>
          <w:sz w:val="24"/>
          <w:szCs w:val="24"/>
        </w:rPr>
        <w:t xml:space="preserve">Apie sudarytą įkeitimo sandorį Privatus subjektas privalo nedelsiant informuoti Valdžios subjektą. </w:t>
      </w:r>
      <w:r w:rsidR="00F63409" w:rsidRPr="00F63409">
        <w:rPr>
          <w:sz w:val="24"/>
          <w:szCs w:val="24"/>
        </w:rPr>
        <w:t>Šalys taip pat susitaria, kad Privataus subjekto prievolių pagal Finansavimo sutartį įvykdymas gali būti užtikrinamas Investuotojo ar kito su Privači</w:t>
      </w:r>
      <w:r w:rsidR="00F63409">
        <w:rPr>
          <w:sz w:val="24"/>
          <w:szCs w:val="24"/>
        </w:rPr>
        <w:t>u</w:t>
      </w:r>
      <w:r w:rsidR="00F63409" w:rsidRPr="00F63409">
        <w:rPr>
          <w:sz w:val="24"/>
          <w:szCs w:val="24"/>
        </w:rPr>
        <w:t xml:space="preserve"> subjektu ir/ar Investuotoju susijusio asmens laidavimu ir (ar) garantija. </w:t>
      </w:r>
      <w:r w:rsidRPr="007B644D">
        <w:rPr>
          <w:sz w:val="24"/>
          <w:szCs w:val="24"/>
        </w:rPr>
        <w:t>Užtikrinti savo prievolių įvykdymą kitu savo turtu, kitais įstatymų numatytais prievolių įvykdymo užtikrinimo būdais ar kitiems asmenims Privatus subjektas gali tik gavęs išankstinį rašytinį Valdžios subjekto sutikimą, kurio šis negali nepagrįstai neduoti</w:t>
      </w:r>
      <w:r w:rsidR="00C524FC" w:rsidRPr="007B644D">
        <w:rPr>
          <w:sz w:val="24"/>
          <w:szCs w:val="24"/>
        </w:rPr>
        <w:t>.</w:t>
      </w:r>
      <w:r w:rsidR="007866E7" w:rsidRPr="007B644D">
        <w:rPr>
          <w:sz w:val="24"/>
          <w:szCs w:val="24"/>
        </w:rPr>
        <w:t xml:space="preserve"> Valdžios subjekto sutikimas nereikalingas, kai tokio užtikrinimo vertė neviršija </w:t>
      </w:r>
      <w:r w:rsidR="003D0DF3" w:rsidRPr="002428CF">
        <w:rPr>
          <w:sz w:val="24"/>
          <w:szCs w:val="24"/>
        </w:rPr>
        <w:t xml:space="preserve">150 000 (vieno šimto penkiasdešimt tūkstančių) </w:t>
      </w:r>
      <w:r w:rsidR="007866E7" w:rsidRPr="00ED22E6">
        <w:rPr>
          <w:sz w:val="24"/>
          <w:szCs w:val="24"/>
        </w:rPr>
        <w:t xml:space="preserve">eurų ir yra nesusijusi su </w:t>
      </w:r>
      <w:r w:rsidR="00EB56F7" w:rsidRPr="00EB56F7">
        <w:rPr>
          <w:sz w:val="24"/>
          <w:szCs w:val="24"/>
        </w:rPr>
        <w:t>Objekt</w:t>
      </w:r>
      <w:r w:rsidR="007866E7" w:rsidRPr="00ED22E6">
        <w:rPr>
          <w:sz w:val="24"/>
          <w:szCs w:val="24"/>
        </w:rPr>
        <w:t xml:space="preserve">o suvaržymu bei nedidina Valdžios </w:t>
      </w:r>
      <w:r w:rsidR="007866E7" w:rsidRPr="00136019">
        <w:rPr>
          <w:sz w:val="24"/>
          <w:szCs w:val="24"/>
        </w:rPr>
        <w:t>subjekto įsipareigojimų.</w:t>
      </w:r>
      <w:bookmarkEnd w:id="982"/>
    </w:p>
    <w:p w14:paraId="302E7A74" w14:textId="0EF44AE3" w:rsidR="008A78A0" w:rsidRPr="00136019" w:rsidRDefault="00F467EC" w:rsidP="00107D53">
      <w:pPr>
        <w:pStyle w:val="paragrafai"/>
        <w:tabs>
          <w:tab w:val="num" w:pos="1418"/>
        </w:tabs>
        <w:ind w:left="1418" w:hanging="851"/>
        <w:rPr>
          <w:sz w:val="24"/>
          <w:szCs w:val="24"/>
        </w:rPr>
      </w:pPr>
      <w:bookmarkStart w:id="985" w:name="_Ref110234337"/>
      <w:bookmarkStart w:id="986" w:name="_Ref297643139"/>
      <w:bookmarkEnd w:id="983"/>
      <w:bookmarkEnd w:id="984"/>
      <w:r w:rsidRPr="00136019">
        <w:rPr>
          <w:sz w:val="24"/>
          <w:szCs w:val="24"/>
        </w:rPr>
        <w:t xml:space="preserve">Privataus subjekto akcijos ar jų suteikiamos teisės </w:t>
      </w:r>
      <w:r w:rsidR="008A78A0" w:rsidRPr="00136019">
        <w:rPr>
          <w:sz w:val="24"/>
          <w:szCs w:val="24"/>
        </w:rPr>
        <w:t>iš anksto pranešus Valdžios subjektui, bet be atskiro jo sutikimo, gali būti įkeistos Finansuotojui, sudarant atitinkamą susitarimą tarp Finansuotojo ir Investuotojo</w:t>
      </w:r>
      <w:r w:rsidR="000C447E" w:rsidRPr="00136019">
        <w:rPr>
          <w:sz w:val="24"/>
          <w:szCs w:val="24"/>
        </w:rPr>
        <w:t xml:space="preserve"> arba Tiesioginį susitarimą</w:t>
      </w:r>
      <w:r w:rsidR="008A78A0" w:rsidRPr="00136019">
        <w:rPr>
          <w:sz w:val="24"/>
          <w:szCs w:val="24"/>
        </w:rPr>
        <w:t xml:space="preserve">. </w:t>
      </w:r>
      <w:bookmarkEnd w:id="985"/>
    </w:p>
    <w:p w14:paraId="19FBC4D4" w14:textId="44FED8F9" w:rsidR="00F467EC" w:rsidRPr="007226C5" w:rsidRDefault="00F467EC" w:rsidP="00107D53">
      <w:pPr>
        <w:pStyle w:val="paragrafai"/>
        <w:tabs>
          <w:tab w:val="num" w:pos="1418"/>
        </w:tabs>
        <w:ind w:left="1418" w:hanging="851"/>
        <w:rPr>
          <w:sz w:val="24"/>
          <w:szCs w:val="24"/>
        </w:rPr>
      </w:pPr>
      <w:bookmarkStart w:id="987" w:name="_Toc284496780"/>
      <w:bookmarkStart w:id="988" w:name="_Ref189130365"/>
      <w:bookmarkEnd w:id="986"/>
      <w:r w:rsidRPr="007226C5">
        <w:rPr>
          <w:sz w:val="24"/>
          <w:szCs w:val="24"/>
        </w:rPr>
        <w:t>Valdžios subjektas įsipareigoja bendradarbiauti ir be svarbios priežasties, kai tai nepažeidžia Valdžios subjekto interesų</w:t>
      </w:r>
      <w:r w:rsidR="005B3CFF" w:rsidRPr="007226C5">
        <w:rPr>
          <w:sz w:val="24"/>
          <w:szCs w:val="24"/>
        </w:rPr>
        <w:t xml:space="preserve">, nepadidina Valdžios subjekto įsipareigojimų, nesukuria jam ir </w:t>
      </w:r>
      <w:r w:rsidR="002827E4" w:rsidRPr="007226C5">
        <w:rPr>
          <w:sz w:val="24"/>
          <w:szCs w:val="24"/>
        </w:rPr>
        <w:t>(</w:t>
      </w:r>
      <w:r w:rsidR="005B3CFF" w:rsidRPr="007226C5">
        <w:rPr>
          <w:sz w:val="24"/>
          <w:szCs w:val="24"/>
        </w:rPr>
        <w:t>ar</w:t>
      </w:r>
      <w:r w:rsidR="002827E4" w:rsidRPr="007226C5">
        <w:rPr>
          <w:sz w:val="24"/>
          <w:szCs w:val="24"/>
        </w:rPr>
        <w:t>)</w:t>
      </w:r>
      <w:r w:rsidR="005B3CFF" w:rsidRPr="007226C5">
        <w:rPr>
          <w:sz w:val="24"/>
          <w:szCs w:val="24"/>
        </w:rPr>
        <w:t xml:space="preserve"> valstybei papildomų įsipareigojimų ir rizikų, </w:t>
      </w:r>
      <w:r w:rsidRPr="007226C5">
        <w:rPr>
          <w:sz w:val="24"/>
          <w:szCs w:val="24"/>
        </w:rPr>
        <w:t xml:space="preserve">ir neprieštarauja teisės aktams, neatsisakyti išduoti leidimus ar sutikimus, kurie bus būtini Privataus subjekto įsipareigojimų Finansuotojui </w:t>
      </w:r>
      <w:r w:rsidR="000C447E" w:rsidRPr="007226C5">
        <w:rPr>
          <w:sz w:val="24"/>
          <w:szCs w:val="24"/>
        </w:rPr>
        <w:t xml:space="preserve">ar Kitam paskolos teikėjui </w:t>
      </w:r>
      <w:r w:rsidRPr="007226C5">
        <w:rPr>
          <w:sz w:val="24"/>
          <w:szCs w:val="24"/>
        </w:rPr>
        <w:t>užtikrinimo priemonėms sukurti.</w:t>
      </w:r>
      <w:bookmarkEnd w:id="987"/>
      <w:r w:rsidRPr="007226C5">
        <w:rPr>
          <w:sz w:val="24"/>
          <w:szCs w:val="24"/>
        </w:rPr>
        <w:t xml:space="preserve"> Valdžios subjekto atsisakymas išduoti </w:t>
      </w:r>
      <w:r w:rsidR="002862FE">
        <w:rPr>
          <w:sz w:val="24"/>
          <w:szCs w:val="24"/>
        </w:rPr>
        <w:t xml:space="preserve">Sutarties </w:t>
      </w:r>
      <w:r w:rsidR="002862FE">
        <w:rPr>
          <w:sz w:val="24"/>
          <w:szCs w:val="24"/>
        </w:rPr>
        <w:fldChar w:fldCharType="begin"/>
      </w:r>
      <w:r w:rsidR="002862FE">
        <w:rPr>
          <w:sz w:val="24"/>
          <w:szCs w:val="24"/>
        </w:rPr>
        <w:instrText xml:space="preserve"> REF _Ref189130345 \r \h </w:instrText>
      </w:r>
      <w:r w:rsidR="002862FE">
        <w:rPr>
          <w:sz w:val="24"/>
          <w:szCs w:val="24"/>
        </w:rPr>
      </w:r>
      <w:r w:rsidR="002862FE">
        <w:rPr>
          <w:sz w:val="24"/>
          <w:szCs w:val="24"/>
        </w:rPr>
        <w:fldChar w:fldCharType="separate"/>
      </w:r>
      <w:r w:rsidR="00E3063E">
        <w:rPr>
          <w:sz w:val="24"/>
          <w:szCs w:val="24"/>
        </w:rPr>
        <w:t>32.1</w:t>
      </w:r>
      <w:r w:rsidR="002862FE">
        <w:rPr>
          <w:sz w:val="24"/>
          <w:szCs w:val="24"/>
        </w:rPr>
        <w:fldChar w:fldCharType="end"/>
      </w:r>
      <w:r w:rsidR="002862FE">
        <w:rPr>
          <w:sz w:val="24"/>
          <w:szCs w:val="24"/>
        </w:rPr>
        <w:t xml:space="preserve"> ir </w:t>
      </w:r>
      <w:r w:rsidR="002862FE">
        <w:rPr>
          <w:sz w:val="24"/>
          <w:szCs w:val="24"/>
        </w:rPr>
        <w:fldChar w:fldCharType="begin"/>
      </w:r>
      <w:r w:rsidR="002862FE">
        <w:rPr>
          <w:sz w:val="24"/>
          <w:szCs w:val="24"/>
        </w:rPr>
        <w:instrText xml:space="preserve"> REF _Ref189130365 \r \h </w:instrText>
      </w:r>
      <w:r w:rsidR="002862FE">
        <w:rPr>
          <w:sz w:val="24"/>
          <w:szCs w:val="24"/>
        </w:rPr>
      </w:r>
      <w:r w:rsidR="002862FE">
        <w:rPr>
          <w:sz w:val="24"/>
          <w:szCs w:val="24"/>
        </w:rPr>
        <w:fldChar w:fldCharType="separate"/>
      </w:r>
      <w:r w:rsidR="00E3063E">
        <w:rPr>
          <w:sz w:val="24"/>
          <w:szCs w:val="24"/>
        </w:rPr>
        <w:t>32.3</w:t>
      </w:r>
      <w:r w:rsidR="002862FE">
        <w:rPr>
          <w:sz w:val="24"/>
          <w:szCs w:val="24"/>
        </w:rPr>
        <w:fldChar w:fldCharType="end"/>
      </w:r>
      <w:r w:rsidR="002862FE">
        <w:rPr>
          <w:sz w:val="24"/>
          <w:szCs w:val="24"/>
        </w:rPr>
        <w:t xml:space="preserve"> punktuose </w:t>
      </w:r>
      <w:r w:rsidR="000A64F6" w:rsidRPr="007226C5">
        <w:rPr>
          <w:sz w:val="24"/>
          <w:szCs w:val="24"/>
        </w:rPr>
        <w:t xml:space="preserve">nurodytą </w:t>
      </w:r>
      <w:r w:rsidRPr="007226C5">
        <w:rPr>
          <w:sz w:val="24"/>
          <w:szCs w:val="24"/>
        </w:rPr>
        <w:t>leidimą ar sutikimą turi būti motyvuotas.</w:t>
      </w:r>
      <w:bookmarkEnd w:id="988"/>
      <w:r w:rsidR="00CA2323" w:rsidRPr="007226C5">
        <w:rPr>
          <w:sz w:val="24"/>
          <w:szCs w:val="24"/>
        </w:rPr>
        <w:t xml:space="preserve"> </w:t>
      </w:r>
    </w:p>
    <w:p w14:paraId="189056B7" w14:textId="77777777" w:rsidR="003D33A7" w:rsidRPr="009C2D1C" w:rsidRDefault="003D33A7" w:rsidP="00ED22E6">
      <w:pPr>
        <w:pStyle w:val="paragrafai"/>
        <w:numPr>
          <w:ilvl w:val="0"/>
          <w:numId w:val="0"/>
        </w:numPr>
        <w:tabs>
          <w:tab w:val="num" w:pos="1488"/>
        </w:tabs>
        <w:ind w:left="1418"/>
        <w:rPr>
          <w:sz w:val="24"/>
          <w:szCs w:val="24"/>
        </w:rPr>
      </w:pPr>
    </w:p>
    <w:p w14:paraId="6ABAAE71" w14:textId="77777777" w:rsidR="00F467EC" w:rsidRPr="009C2D1C" w:rsidRDefault="00F467EC" w:rsidP="00264084">
      <w:pPr>
        <w:pStyle w:val="Heading1"/>
        <w:tabs>
          <w:tab w:val="left" w:pos="1418"/>
        </w:tabs>
        <w:spacing w:before="0"/>
        <w:ind w:left="1134" w:hanging="495"/>
      </w:pPr>
      <w:bookmarkStart w:id="989" w:name="_Toc284496784"/>
      <w:bookmarkStart w:id="990" w:name="_Toc293074474"/>
      <w:bookmarkStart w:id="991" w:name="_Toc297646399"/>
      <w:bookmarkStart w:id="992" w:name="_Toc300049746"/>
      <w:bookmarkStart w:id="993" w:name="_Toc309205550"/>
      <w:bookmarkStart w:id="994" w:name="_Toc92372051"/>
      <w:bookmarkStart w:id="995" w:name="_Toc199256790"/>
      <w:r w:rsidRPr="009C2D1C">
        <w:t>Draudimas</w:t>
      </w:r>
      <w:bookmarkStart w:id="996" w:name="_Toc141511373"/>
      <w:bookmarkEnd w:id="989"/>
      <w:bookmarkEnd w:id="990"/>
      <w:bookmarkEnd w:id="991"/>
      <w:bookmarkEnd w:id="992"/>
      <w:bookmarkEnd w:id="993"/>
      <w:bookmarkEnd w:id="994"/>
      <w:bookmarkEnd w:id="995"/>
    </w:p>
    <w:p w14:paraId="16C30317" w14:textId="282C285C" w:rsidR="00F467EC" w:rsidRPr="009C2D1C" w:rsidRDefault="00F467EC" w:rsidP="00107D53">
      <w:pPr>
        <w:pStyle w:val="Heading2"/>
        <w:tabs>
          <w:tab w:val="num" w:pos="1418"/>
        </w:tabs>
        <w:ind w:left="1418" w:hanging="851"/>
      </w:pPr>
      <w:bookmarkStart w:id="997" w:name="_Toc284496785"/>
      <w:bookmarkStart w:id="998" w:name="_Toc293074475"/>
      <w:bookmarkStart w:id="999" w:name="_Toc297646400"/>
      <w:bookmarkStart w:id="1000" w:name="_Toc300049747"/>
      <w:bookmarkStart w:id="1001" w:name="_Toc309205551"/>
      <w:bookmarkStart w:id="1002" w:name="_Ref317602062"/>
      <w:bookmarkStart w:id="1003" w:name="_Toc92372052"/>
      <w:bookmarkStart w:id="1004" w:name="_Toc199256791"/>
      <w:r w:rsidRPr="009C2D1C">
        <w:t>Draudimas ir draudimo išmokų naudojimas</w:t>
      </w:r>
      <w:bookmarkEnd w:id="996"/>
      <w:bookmarkEnd w:id="997"/>
      <w:bookmarkEnd w:id="998"/>
      <w:bookmarkEnd w:id="999"/>
      <w:bookmarkEnd w:id="1000"/>
      <w:bookmarkEnd w:id="1001"/>
      <w:bookmarkEnd w:id="1002"/>
      <w:bookmarkEnd w:id="1003"/>
      <w:bookmarkEnd w:id="1004"/>
    </w:p>
    <w:p w14:paraId="525A3B42" w14:textId="5C4C3B37" w:rsidR="00F467EC" w:rsidRDefault="00F467EC" w:rsidP="00107D53">
      <w:pPr>
        <w:pStyle w:val="paragrafai"/>
        <w:tabs>
          <w:tab w:val="num" w:pos="1418"/>
        </w:tabs>
        <w:ind w:left="1418" w:hanging="851"/>
        <w:rPr>
          <w:sz w:val="24"/>
          <w:szCs w:val="24"/>
        </w:rPr>
      </w:pPr>
      <w:bookmarkStart w:id="1005" w:name="_Toc284496786"/>
      <w:bookmarkStart w:id="1006" w:name="_Ref106254223"/>
      <w:bookmarkStart w:id="1007" w:name="_Ref136341304"/>
      <w:bookmarkStart w:id="1008" w:name="_Ref137518699"/>
      <w:r w:rsidRPr="00EF7CDF">
        <w:rPr>
          <w:sz w:val="24"/>
          <w:szCs w:val="24"/>
        </w:rPr>
        <w:t xml:space="preserve">Privatus subjektas privalo savo sąskaita ir rizika savo </w:t>
      </w:r>
      <w:r w:rsidR="00723CB7" w:rsidRPr="00ED22E6">
        <w:rPr>
          <w:sz w:val="24"/>
          <w:szCs w:val="24"/>
        </w:rPr>
        <w:t>ar Finansuotojo</w:t>
      </w:r>
      <w:r w:rsidR="00723CB7" w:rsidRPr="00FB74B3">
        <w:t xml:space="preserve"> </w:t>
      </w:r>
      <w:r w:rsidRPr="00EF7CDF">
        <w:rPr>
          <w:sz w:val="24"/>
          <w:szCs w:val="24"/>
        </w:rPr>
        <w:t xml:space="preserve">naudai, </w:t>
      </w:r>
      <w:r w:rsidR="00723CB7" w:rsidRPr="009C2D1C">
        <w:rPr>
          <w:sz w:val="24"/>
          <w:szCs w:val="24"/>
        </w:rPr>
        <w:t xml:space="preserve">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E3063E">
        <w:rPr>
          <w:sz w:val="24"/>
          <w:szCs w:val="24"/>
        </w:rPr>
        <w:t>5</w:t>
      </w:r>
      <w:r w:rsidR="00345A51">
        <w:rPr>
          <w:sz w:val="24"/>
          <w:szCs w:val="24"/>
        </w:rPr>
        <w:fldChar w:fldCharType="end"/>
      </w:r>
      <w:r w:rsidR="00723CB7" w:rsidRPr="00553BB9">
        <w:rPr>
          <w:sz w:val="24"/>
          <w:szCs w:val="24"/>
        </w:rPr>
        <w:t xml:space="preserve"> priede </w:t>
      </w:r>
      <w:r w:rsidR="00723CB7" w:rsidRPr="00214951">
        <w:rPr>
          <w:i/>
          <w:sz w:val="24"/>
          <w:szCs w:val="24"/>
        </w:rPr>
        <w:t xml:space="preserve">Privalomų draudimo sutarčių sudarymo </w:t>
      </w:r>
      <w:r w:rsidR="00723CB7" w:rsidRPr="00892586">
        <w:rPr>
          <w:i/>
          <w:sz w:val="24"/>
          <w:szCs w:val="24"/>
        </w:rPr>
        <w:t>sąrašas</w:t>
      </w:r>
      <w:r w:rsidR="00723CB7" w:rsidRPr="00EF7CDF">
        <w:rPr>
          <w:sz w:val="24"/>
          <w:szCs w:val="24"/>
        </w:rPr>
        <w:t xml:space="preserve"> nurodytais terminais</w:t>
      </w:r>
      <w:r w:rsidR="00723CB7">
        <w:rPr>
          <w:sz w:val="24"/>
          <w:szCs w:val="24"/>
        </w:rPr>
        <w:t>,</w:t>
      </w:r>
      <w:r w:rsidR="00723CB7" w:rsidRPr="00EF7CDF">
        <w:rPr>
          <w:sz w:val="24"/>
          <w:szCs w:val="24"/>
        </w:rPr>
        <w:t xml:space="preserve"> </w:t>
      </w:r>
      <w:r w:rsidRPr="00EF7CDF">
        <w:rPr>
          <w:sz w:val="24"/>
          <w:szCs w:val="24"/>
        </w:rPr>
        <w:t xml:space="preserve">ne mažesnei nei nurodytai </w:t>
      </w:r>
      <w:r w:rsidRPr="00892586">
        <w:rPr>
          <w:sz w:val="24"/>
          <w:szCs w:val="24"/>
        </w:rPr>
        <w:t xml:space="preserve">ir </w:t>
      </w:r>
      <w:r w:rsidR="002827E4" w:rsidRPr="00EF7CDF">
        <w:rPr>
          <w:sz w:val="24"/>
          <w:szCs w:val="24"/>
        </w:rPr>
        <w:t>(</w:t>
      </w:r>
      <w:r w:rsidRPr="00EF7CDF">
        <w:rPr>
          <w:sz w:val="24"/>
          <w:szCs w:val="24"/>
        </w:rPr>
        <w:t>ar</w:t>
      </w:r>
      <w:r w:rsidR="002827E4" w:rsidRPr="00403566">
        <w:rPr>
          <w:sz w:val="24"/>
          <w:szCs w:val="24"/>
        </w:rPr>
        <w:t>)</w:t>
      </w:r>
      <w:r w:rsidRPr="00721C47">
        <w:rPr>
          <w:sz w:val="24"/>
          <w:szCs w:val="24"/>
        </w:rPr>
        <w:t xml:space="preserve"> teisės aktų reikalaujamai sumai, sudaryti </w:t>
      </w:r>
      <w:r w:rsidRPr="00210A19">
        <w:rPr>
          <w:sz w:val="24"/>
          <w:szCs w:val="24"/>
        </w:rPr>
        <w:t xml:space="preserve">nurodytas ir </w:t>
      </w:r>
      <w:r w:rsidR="002827E4" w:rsidRPr="00EE7E58">
        <w:rPr>
          <w:sz w:val="24"/>
          <w:szCs w:val="24"/>
        </w:rPr>
        <w:t>(</w:t>
      </w:r>
      <w:r w:rsidRPr="00EE7E58">
        <w:rPr>
          <w:sz w:val="24"/>
          <w:szCs w:val="24"/>
        </w:rPr>
        <w:t>ar</w:t>
      </w:r>
      <w:r w:rsidR="002827E4" w:rsidRPr="009C2D1C">
        <w:rPr>
          <w:sz w:val="24"/>
          <w:szCs w:val="24"/>
        </w:rPr>
        <w:t>)</w:t>
      </w:r>
      <w:r w:rsidRPr="009C2D1C">
        <w:rPr>
          <w:sz w:val="24"/>
          <w:szCs w:val="24"/>
        </w:rPr>
        <w:t xml:space="preserve"> teisės aktų reikalaujamas Draudimo </w:t>
      </w:r>
      <w:r w:rsidRPr="003F749A">
        <w:rPr>
          <w:sz w:val="24"/>
          <w:szCs w:val="24"/>
        </w:rPr>
        <w:t>sutartis</w:t>
      </w:r>
      <w:r w:rsidR="005833B8" w:rsidRPr="003F749A">
        <w:rPr>
          <w:sz w:val="24"/>
          <w:szCs w:val="24"/>
        </w:rPr>
        <w:t>.</w:t>
      </w:r>
      <w:r w:rsidRPr="009C2D1C">
        <w:rPr>
          <w:sz w:val="24"/>
          <w:szCs w:val="24"/>
        </w:rPr>
        <w:t xml:space="preserve"> </w:t>
      </w:r>
      <w:r w:rsidR="00642594">
        <w:rPr>
          <w:sz w:val="24"/>
          <w:szCs w:val="24"/>
        </w:rPr>
        <w:t xml:space="preserve">Privatus subjektas privalo, prieš sudarydamas draudimo sutartį, suderinti su Valdžios subjektu draudimo sutarties projektą. </w:t>
      </w:r>
      <w:r w:rsidRPr="009C2D1C">
        <w:rPr>
          <w:sz w:val="24"/>
          <w:szCs w:val="24"/>
        </w:rPr>
        <w:t xml:space="preserve">Jei </w:t>
      </w:r>
      <w:r w:rsidR="0020357D" w:rsidRPr="009C2D1C">
        <w:rPr>
          <w:sz w:val="24"/>
          <w:szCs w:val="24"/>
        </w:rPr>
        <w:t xml:space="preserve">Sutarties </w:t>
      </w:r>
      <w:r w:rsidR="00004EE3">
        <w:rPr>
          <w:sz w:val="24"/>
          <w:szCs w:val="24"/>
        </w:rPr>
        <w:fldChar w:fldCharType="begin"/>
      </w:r>
      <w:r w:rsidR="00004EE3">
        <w:rPr>
          <w:sz w:val="24"/>
          <w:szCs w:val="24"/>
        </w:rPr>
        <w:instrText xml:space="preserve"> REF _Ref110229703 \r \h </w:instrText>
      </w:r>
      <w:r w:rsidR="00004EE3">
        <w:rPr>
          <w:sz w:val="24"/>
          <w:szCs w:val="24"/>
        </w:rPr>
      </w:r>
      <w:r w:rsidR="00004EE3">
        <w:rPr>
          <w:sz w:val="24"/>
          <w:szCs w:val="24"/>
        </w:rPr>
        <w:fldChar w:fldCharType="separate"/>
      </w:r>
      <w:r w:rsidR="00E3063E">
        <w:rPr>
          <w:sz w:val="24"/>
          <w:szCs w:val="24"/>
        </w:rPr>
        <w:t>5</w:t>
      </w:r>
      <w:r w:rsidR="00004EE3">
        <w:rPr>
          <w:sz w:val="24"/>
          <w:szCs w:val="24"/>
        </w:rPr>
        <w:fldChar w:fldCharType="end"/>
      </w:r>
      <w:r w:rsidR="00004EE3">
        <w:rPr>
          <w:sz w:val="24"/>
          <w:szCs w:val="24"/>
        </w:rPr>
        <w:t xml:space="preserve"> </w:t>
      </w:r>
      <w:r w:rsidRPr="009C2D1C">
        <w:rPr>
          <w:sz w:val="24"/>
          <w:szCs w:val="24"/>
        </w:rPr>
        <w:t xml:space="preserve">priede </w:t>
      </w:r>
      <w:r w:rsidR="00CA2323" w:rsidRPr="009C2D1C">
        <w:rPr>
          <w:i/>
          <w:sz w:val="24"/>
          <w:szCs w:val="24"/>
        </w:rPr>
        <w:t>Privalomų draudimo sutarčių sudarymo sąrašas</w:t>
      </w:r>
      <w:r w:rsidR="00CA2323" w:rsidRPr="009C2D1C">
        <w:rPr>
          <w:sz w:val="24"/>
          <w:szCs w:val="24"/>
        </w:rPr>
        <w:t xml:space="preserve"> </w:t>
      </w:r>
      <w:r w:rsidRPr="009C2D1C">
        <w:rPr>
          <w:sz w:val="24"/>
          <w:szCs w:val="24"/>
        </w:rPr>
        <w:t xml:space="preserve">nurodyta draudimo suma didesnė, nei teisės aktų reikalaujama draudimo suma, taikoma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E3063E">
        <w:rPr>
          <w:sz w:val="24"/>
          <w:szCs w:val="24"/>
        </w:rPr>
        <w:t>5</w:t>
      </w:r>
      <w:r w:rsidR="00345A51">
        <w:rPr>
          <w:sz w:val="24"/>
          <w:szCs w:val="24"/>
        </w:rPr>
        <w:fldChar w:fldCharType="end"/>
      </w:r>
      <w:r w:rsidR="00304459" w:rsidRPr="009C2D1C">
        <w:rPr>
          <w:sz w:val="24"/>
          <w:szCs w:val="24"/>
        </w:rPr>
        <w:t> </w:t>
      </w:r>
      <w:r w:rsidRPr="009C2D1C">
        <w:rPr>
          <w:sz w:val="24"/>
          <w:szCs w:val="24"/>
        </w:rPr>
        <w:t>priede</w:t>
      </w:r>
      <w:r w:rsidRPr="009C2D1C">
        <w:rPr>
          <w:color w:val="000000"/>
          <w:sz w:val="24"/>
          <w:szCs w:val="24"/>
        </w:rPr>
        <w:t xml:space="preserve"> </w:t>
      </w:r>
      <w:r w:rsidRPr="009C2D1C">
        <w:rPr>
          <w:sz w:val="24"/>
          <w:szCs w:val="24"/>
        </w:rPr>
        <w:t xml:space="preserve">nurodyta suma. Privatus subjektas visą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E3063E">
        <w:rPr>
          <w:sz w:val="24"/>
          <w:szCs w:val="24"/>
        </w:rPr>
        <w:t>5</w:t>
      </w:r>
      <w:r w:rsidR="00345A51">
        <w:rPr>
          <w:sz w:val="24"/>
          <w:szCs w:val="24"/>
        </w:rPr>
        <w:fldChar w:fldCharType="end"/>
      </w:r>
      <w:r w:rsidRPr="009C2D1C">
        <w:rPr>
          <w:sz w:val="24"/>
          <w:szCs w:val="24"/>
        </w:rPr>
        <w:t xml:space="preserve"> priede </w:t>
      </w:r>
      <w:r w:rsidR="00CA2323" w:rsidRPr="009C2D1C">
        <w:rPr>
          <w:i/>
          <w:sz w:val="24"/>
          <w:szCs w:val="24"/>
        </w:rPr>
        <w:t>Privalomų draudimo sutarčių sudarymo sąrašas</w:t>
      </w:r>
      <w:r w:rsidR="00CA2323" w:rsidRPr="009C2D1C">
        <w:rPr>
          <w:sz w:val="24"/>
          <w:szCs w:val="24"/>
        </w:rPr>
        <w:t xml:space="preserve"> </w:t>
      </w:r>
      <w:r w:rsidRPr="009C2D1C">
        <w:rPr>
          <w:sz w:val="24"/>
          <w:szCs w:val="24"/>
        </w:rPr>
        <w:t>nurodytą laikotarpį privalo turėti galiojančias Draudimo sutartis (t.</w:t>
      </w:r>
      <w:r w:rsidR="00B167CD" w:rsidRPr="009C2D1C">
        <w:rPr>
          <w:sz w:val="24"/>
          <w:szCs w:val="24"/>
        </w:rPr>
        <w:t xml:space="preserve"> </w:t>
      </w:r>
      <w:r w:rsidRPr="009C2D1C">
        <w:rPr>
          <w:sz w:val="24"/>
          <w:szCs w:val="24"/>
        </w:rPr>
        <w:t xml:space="preserve">y. viena ar kelios Draudimo sutartys, įskaitant Draudimo sutarčių atnaujinimą ar pakeitimą naujomis Draudimo sutartimis, dėl to paties draudimo objekto turi nepertraukiamai apimti visą Sutarties </w:t>
      </w:r>
      <w:r w:rsidR="00304459" w:rsidRPr="009C2D1C">
        <w:rPr>
          <w:sz w:val="24"/>
          <w:szCs w:val="24"/>
        </w:rPr>
        <w:t>5</w:t>
      </w:r>
      <w:r w:rsidRPr="009C2D1C">
        <w:rPr>
          <w:sz w:val="24"/>
          <w:szCs w:val="24"/>
        </w:rPr>
        <w:t xml:space="preserve"> priede nurodytą draudimo terminą).</w:t>
      </w:r>
      <w:bookmarkEnd w:id="1005"/>
      <w:bookmarkEnd w:id="1006"/>
    </w:p>
    <w:p w14:paraId="79B34728" w14:textId="21D9EF87" w:rsidR="002A2DA3" w:rsidRPr="002A2DA3" w:rsidRDefault="002A2DA3" w:rsidP="00DB64AD">
      <w:pPr>
        <w:pStyle w:val="paragrafai"/>
        <w:tabs>
          <w:tab w:val="num" w:pos="1418"/>
        </w:tabs>
        <w:ind w:left="1418" w:hanging="851"/>
        <w:rPr>
          <w:sz w:val="24"/>
          <w:szCs w:val="24"/>
        </w:rPr>
      </w:pPr>
      <w:r w:rsidRPr="002A2DA3">
        <w:rPr>
          <w:sz w:val="24"/>
          <w:szCs w:val="24"/>
        </w:rPr>
        <w:t>Draudiku gali būti</w:t>
      </w:r>
      <w:r w:rsidR="007D41E7">
        <w:rPr>
          <w:sz w:val="24"/>
          <w:szCs w:val="24"/>
        </w:rPr>
        <w:t xml:space="preserve"> juridinis asmuo, turintis teisę Lietuvoje teikti draudimo paslaugas</w:t>
      </w:r>
      <w:r w:rsidRPr="002A2DA3">
        <w:rPr>
          <w:sz w:val="24"/>
          <w:szCs w:val="24"/>
        </w:rPr>
        <w:t>:</w:t>
      </w:r>
    </w:p>
    <w:p w14:paraId="1D6EAFBC" w14:textId="77777777" w:rsidR="002A2DA3" w:rsidRPr="00952D37" w:rsidRDefault="002A2DA3" w:rsidP="00DB64AD">
      <w:pPr>
        <w:pStyle w:val="paragrafesraas"/>
        <w:tabs>
          <w:tab w:val="num" w:pos="2411"/>
          <w:tab w:val="left" w:pos="3686"/>
        </w:tabs>
        <w:ind w:left="2268" w:hanging="850"/>
        <w:rPr>
          <w:sz w:val="24"/>
          <w:szCs w:val="24"/>
        </w:rPr>
      </w:pPr>
      <w:r w:rsidRPr="00952D37">
        <w:rPr>
          <w:sz w:val="24"/>
          <w:szCs w:val="24"/>
        </w:rPr>
        <w:t xml:space="preserve">Europos Sąjungoje registruota draudimo bendrovė, </w:t>
      </w:r>
      <w:r w:rsidRPr="00952D37">
        <w:rPr>
          <w:i/>
          <w:iCs/>
          <w:sz w:val="24"/>
          <w:szCs w:val="24"/>
        </w:rPr>
        <w:t>arba</w:t>
      </w:r>
      <w:r w:rsidRPr="00952D37">
        <w:rPr>
          <w:sz w:val="24"/>
          <w:szCs w:val="24"/>
        </w:rPr>
        <w:t xml:space="preserve"> </w:t>
      </w:r>
    </w:p>
    <w:p w14:paraId="7A9C8AE3" w14:textId="59637D94" w:rsidR="002A2DA3" w:rsidRPr="00952D37" w:rsidRDefault="002A2DA3" w:rsidP="00DB64AD">
      <w:pPr>
        <w:pStyle w:val="paragrafesraas"/>
        <w:tabs>
          <w:tab w:val="num" w:pos="2411"/>
          <w:tab w:val="left" w:pos="3686"/>
        </w:tabs>
        <w:ind w:left="2268" w:hanging="850"/>
        <w:rPr>
          <w:sz w:val="24"/>
          <w:szCs w:val="24"/>
        </w:rPr>
      </w:pPr>
      <w:r w:rsidRPr="00952D37">
        <w:rPr>
          <w:sz w:val="24"/>
          <w:szCs w:val="24"/>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952D37">
        <w:rPr>
          <w:sz w:val="24"/>
          <w:szCs w:val="24"/>
        </w:rPr>
        <w:t>Poor’s</w:t>
      </w:r>
      <w:proofErr w:type="spellEnd"/>
      <w:r w:rsidRPr="00952D37">
        <w:rPr>
          <w:sz w:val="24"/>
          <w:szCs w:val="24"/>
        </w:rPr>
        <w:t xml:space="preserve"> – „A-“, </w:t>
      </w:r>
      <w:proofErr w:type="spellStart"/>
      <w:r w:rsidRPr="00952D37">
        <w:rPr>
          <w:sz w:val="24"/>
          <w:szCs w:val="24"/>
        </w:rPr>
        <w:t>Fitch</w:t>
      </w:r>
      <w:proofErr w:type="spellEnd"/>
      <w:r w:rsidRPr="00952D37">
        <w:rPr>
          <w:sz w:val="24"/>
          <w:szCs w:val="24"/>
        </w:rPr>
        <w:t xml:space="preserve"> – „A-“, </w:t>
      </w:r>
      <w:proofErr w:type="spellStart"/>
      <w:r w:rsidRPr="00952D37">
        <w:rPr>
          <w:sz w:val="24"/>
          <w:szCs w:val="24"/>
        </w:rPr>
        <w:t>Moody’s</w:t>
      </w:r>
      <w:proofErr w:type="spellEnd"/>
      <w:r w:rsidRPr="00952D37">
        <w:rPr>
          <w:sz w:val="24"/>
          <w:szCs w:val="24"/>
        </w:rPr>
        <w:t xml:space="preserve"> – „A3“ arba </w:t>
      </w:r>
      <w:r w:rsidRPr="00952D37">
        <w:rPr>
          <w:sz w:val="24"/>
          <w:szCs w:val="24"/>
        </w:rPr>
        <w:lastRenderedPageBreak/>
        <w:t>lygiavertį; reitingą turi atitikti draudimo bendrovė, kuri sudarė draudimo sutartį, arba bendrovių grupė, kuriai ji priklauso.</w:t>
      </w:r>
    </w:p>
    <w:p w14:paraId="6AA02BC4" w14:textId="6C8CAA0B" w:rsidR="00F467EC" w:rsidRPr="009C2D1C" w:rsidRDefault="00F467EC" w:rsidP="00A800E7">
      <w:pPr>
        <w:pStyle w:val="paragrafai"/>
        <w:tabs>
          <w:tab w:val="num" w:pos="1418"/>
        </w:tabs>
        <w:ind w:left="1418" w:hanging="851"/>
        <w:rPr>
          <w:color w:val="000000"/>
          <w:sz w:val="24"/>
          <w:szCs w:val="24"/>
        </w:rPr>
      </w:pPr>
      <w:bookmarkStart w:id="1009" w:name="_Toc284496788"/>
      <w:r w:rsidRPr="009C2D1C">
        <w:rPr>
          <w:color w:val="000000"/>
          <w:sz w:val="24"/>
          <w:szCs w:val="24"/>
        </w:rPr>
        <w:t>Ne vėliau kaip per</w:t>
      </w:r>
      <w:r w:rsidR="00CA2323" w:rsidRPr="009C2D1C">
        <w:rPr>
          <w:color w:val="000000"/>
          <w:sz w:val="24"/>
          <w:szCs w:val="24"/>
        </w:rPr>
        <w:t xml:space="preserve"> </w:t>
      </w:r>
      <w:r w:rsidR="00AE1E35" w:rsidRPr="00AE1E35">
        <w:rPr>
          <w:color w:val="000000"/>
          <w:sz w:val="24"/>
          <w:szCs w:val="24"/>
        </w:rPr>
        <w:t xml:space="preserve">5 (penkias) dienas </w:t>
      </w:r>
      <w:r w:rsidRPr="009C2D1C">
        <w:rPr>
          <w:color w:val="000000"/>
          <w:sz w:val="24"/>
          <w:szCs w:val="24"/>
        </w:rPr>
        <w:t>nuo Draudimo sutarčių sudarymo Privatus subjektas pateikia Valdžios subjektui jų kopijas ar kitus jų sudarymą liudijančius dokumentus ir draudimo įmokų sumokėjimą patvirtinančius dokumentus. Tuo atveju, jeigu draudimo įmokos mokamos ne tuo pačiu metu, kai sudaromos Draudimo sutartys, dokumentai apie sumokėjimą pateikiami Valdžios subjektui ne vėliau kaip per</w:t>
      </w:r>
      <w:r w:rsidR="00CA2323" w:rsidRPr="009C2D1C">
        <w:rPr>
          <w:color w:val="000000"/>
          <w:sz w:val="24"/>
          <w:szCs w:val="24"/>
        </w:rPr>
        <w:t xml:space="preserve"> </w:t>
      </w:r>
      <w:r w:rsidR="00AE1E35" w:rsidRPr="00AE1E35">
        <w:rPr>
          <w:color w:val="000000"/>
          <w:sz w:val="24"/>
          <w:szCs w:val="24"/>
        </w:rPr>
        <w:t xml:space="preserve">5 (penkias) dienas </w:t>
      </w:r>
      <w:r w:rsidRPr="009C2D1C">
        <w:rPr>
          <w:color w:val="000000"/>
          <w:sz w:val="24"/>
          <w:szCs w:val="24"/>
        </w:rPr>
        <w:t>nuo draudimo įmokų sumokėjimo.</w:t>
      </w:r>
      <w:bookmarkEnd w:id="1009"/>
    </w:p>
    <w:p w14:paraId="19621C81" w14:textId="47A1C133" w:rsidR="002A1161" w:rsidRPr="00005B34" w:rsidRDefault="00F467EC" w:rsidP="00A800E7">
      <w:pPr>
        <w:pStyle w:val="paragrafai"/>
        <w:tabs>
          <w:tab w:val="num" w:pos="1418"/>
        </w:tabs>
        <w:ind w:left="1418" w:hanging="851"/>
        <w:rPr>
          <w:sz w:val="24"/>
          <w:szCs w:val="24"/>
        </w:rPr>
      </w:pPr>
      <w:bookmarkStart w:id="1010" w:name="_Toc284496790"/>
      <w:bookmarkStart w:id="1011" w:name="_Ref284516297"/>
      <w:bookmarkStart w:id="1012" w:name="_Ref105737052"/>
      <w:r w:rsidRPr="00005B34">
        <w:rPr>
          <w:color w:val="000000"/>
          <w:sz w:val="24"/>
          <w:szCs w:val="24"/>
        </w:rPr>
        <w:t>Draudimo sutartys gali būti nesudaromos tik tuo atveju ir laikotarpiui, kai atitinkamos draudimo sutarties nėra galimybės sudaryti dėl situacijos draudimo rinkoje</w:t>
      </w:r>
      <w:bookmarkStart w:id="1013" w:name="_Hlk142028953"/>
      <w:r w:rsidR="002A1161">
        <w:rPr>
          <w:color w:val="000000"/>
          <w:sz w:val="24"/>
          <w:szCs w:val="24"/>
        </w:rPr>
        <w:t xml:space="preserve">, </w:t>
      </w:r>
      <w:bookmarkStart w:id="1014" w:name="_Hlk140164151"/>
      <w:r w:rsidR="002A1161">
        <w:rPr>
          <w:color w:val="000000"/>
          <w:sz w:val="24"/>
          <w:szCs w:val="24"/>
        </w:rPr>
        <w:t xml:space="preserve">ir šių </w:t>
      </w:r>
      <w:bookmarkStart w:id="1015" w:name="_Toc284496791"/>
      <w:bookmarkEnd w:id="1010"/>
      <w:bookmarkEnd w:id="1011"/>
      <w:bookmarkEnd w:id="1012"/>
      <w:r w:rsidR="002A1161">
        <w:rPr>
          <w:sz w:val="24"/>
          <w:szCs w:val="24"/>
        </w:rPr>
        <w:t>a</w:t>
      </w:r>
      <w:r w:rsidR="002A1161" w:rsidRPr="00005B34">
        <w:rPr>
          <w:sz w:val="24"/>
          <w:szCs w:val="24"/>
        </w:rPr>
        <w:t>plinkybių</w:t>
      </w:r>
      <w:r w:rsidR="002A1161">
        <w:rPr>
          <w:sz w:val="24"/>
          <w:szCs w:val="24"/>
        </w:rPr>
        <w:t xml:space="preserve"> atsiradimas</w:t>
      </w:r>
      <w:r w:rsidR="002A1161" w:rsidRPr="00ED22E6">
        <w:rPr>
          <w:sz w:val="24"/>
          <w:szCs w:val="24"/>
        </w:rPr>
        <w:t xml:space="preserve">, </w:t>
      </w:r>
      <w:r w:rsidR="002A1161">
        <w:rPr>
          <w:sz w:val="24"/>
          <w:szCs w:val="24"/>
        </w:rPr>
        <w:t>ne</w:t>
      </w:r>
      <w:r w:rsidR="002A1161" w:rsidRPr="00ED22E6">
        <w:rPr>
          <w:sz w:val="24"/>
          <w:szCs w:val="24"/>
        </w:rPr>
        <w:t xml:space="preserve">priklauso nuo Privataus subjekto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sidRPr="00ED22E6">
        <w:rPr>
          <w:sz w:val="24"/>
          <w:szCs w:val="24"/>
        </w:rPr>
        <w:t>jo Subtiekėjų</w:t>
      </w:r>
      <w:r w:rsidR="002A1161">
        <w:rPr>
          <w:sz w:val="24"/>
          <w:szCs w:val="24"/>
        </w:rPr>
        <w:t xml:space="preserve"> veiksmų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Pr>
          <w:sz w:val="24"/>
          <w:szCs w:val="24"/>
        </w:rPr>
        <w:t>neveikimo</w:t>
      </w:r>
      <w:bookmarkEnd w:id="1014"/>
      <w:r w:rsidR="002A1161" w:rsidRPr="00ED22E6">
        <w:rPr>
          <w:sz w:val="24"/>
          <w:szCs w:val="24"/>
        </w:rPr>
        <w:t>.</w:t>
      </w:r>
      <w:r w:rsidR="0072095F">
        <w:rPr>
          <w:sz w:val="24"/>
          <w:szCs w:val="24"/>
        </w:rPr>
        <w:t xml:space="preserve"> </w:t>
      </w:r>
      <w:bookmarkStart w:id="1016" w:name="_Hlk143175319"/>
      <w:r w:rsidR="0072095F" w:rsidRPr="00B841C1">
        <w:rPr>
          <w:sz w:val="24"/>
          <w:szCs w:val="24"/>
        </w:rPr>
        <w:t>Šiame punkte nurodytų sąlygų egzistavimą privalo įrodyti jomis besiremianti Šalis ir tam gauti kitos Šalies sutikimą</w:t>
      </w:r>
      <w:bookmarkEnd w:id="1013"/>
      <w:bookmarkEnd w:id="1016"/>
      <w:r w:rsidR="00AC3B8F">
        <w:rPr>
          <w:sz w:val="24"/>
          <w:szCs w:val="24"/>
        </w:rPr>
        <w:t>.</w:t>
      </w:r>
    </w:p>
    <w:p w14:paraId="062ACC58" w14:textId="5B690CC4" w:rsidR="002A1161" w:rsidRPr="00ED22E6" w:rsidRDefault="002A1161" w:rsidP="00A800E7">
      <w:pPr>
        <w:pStyle w:val="paragrafai"/>
        <w:tabs>
          <w:tab w:val="num" w:pos="1418"/>
        </w:tabs>
        <w:ind w:left="1418" w:hanging="851"/>
        <w:rPr>
          <w:sz w:val="24"/>
          <w:szCs w:val="24"/>
        </w:rPr>
      </w:pPr>
      <w:r w:rsidRPr="00ED22E6">
        <w:rPr>
          <w:sz w:val="24"/>
          <w:szCs w:val="24"/>
        </w:rPr>
        <w:t>Apie</w:t>
      </w:r>
      <w:r w:rsidR="00870763">
        <w:rPr>
          <w:sz w:val="24"/>
          <w:szCs w:val="24"/>
        </w:rPr>
        <w:t xml:space="preserve"> Sutarties</w:t>
      </w:r>
      <w:r w:rsidRPr="00005B34">
        <w:rPr>
          <w:sz w:val="24"/>
          <w:szCs w:val="24"/>
        </w:rPr>
        <w:t xml:space="preserve"> </w:t>
      </w:r>
      <w:r w:rsidRPr="00005B34">
        <w:rPr>
          <w:sz w:val="24"/>
          <w:szCs w:val="24"/>
        </w:rPr>
        <w:fldChar w:fldCharType="begin"/>
      </w:r>
      <w:r w:rsidRPr="002A1161">
        <w:rPr>
          <w:sz w:val="24"/>
          <w:szCs w:val="24"/>
        </w:rPr>
        <w:instrText xml:space="preserve"> REF _Ref105737052 \r \h  \* MERGEFORMAT </w:instrText>
      </w:r>
      <w:r w:rsidRPr="00005B34">
        <w:rPr>
          <w:sz w:val="24"/>
          <w:szCs w:val="24"/>
        </w:rPr>
      </w:r>
      <w:r w:rsidRPr="00005B34">
        <w:rPr>
          <w:sz w:val="24"/>
          <w:szCs w:val="24"/>
        </w:rPr>
        <w:fldChar w:fldCharType="separate"/>
      </w:r>
      <w:r w:rsidR="00E3063E">
        <w:rPr>
          <w:sz w:val="24"/>
          <w:szCs w:val="24"/>
        </w:rPr>
        <w:t>33.4</w:t>
      </w:r>
      <w:r w:rsidRPr="00005B34">
        <w:rPr>
          <w:sz w:val="24"/>
          <w:szCs w:val="24"/>
        </w:rPr>
        <w:fldChar w:fldCharType="end"/>
      </w:r>
      <w:r w:rsidRPr="00005B34">
        <w:rPr>
          <w:sz w:val="24"/>
          <w:szCs w:val="24"/>
        </w:rPr>
        <w:t xml:space="preserve"> punkte nurodytų aplinkybių</w:t>
      </w:r>
      <w:r w:rsidRPr="00ED22E6">
        <w:rPr>
          <w:sz w:val="24"/>
          <w:szCs w:val="24"/>
        </w:rPr>
        <w:t xml:space="preserve"> egzistavimą Privatus subjektas privalo per 5 (penkias) Darbo dienas pranešti Valdžios subjektui. </w:t>
      </w:r>
    </w:p>
    <w:p w14:paraId="3A42694F" w14:textId="05D2916E" w:rsidR="002A1161" w:rsidRPr="00ED22E6" w:rsidRDefault="002A1161" w:rsidP="00A800E7">
      <w:pPr>
        <w:pStyle w:val="paragrafai"/>
        <w:tabs>
          <w:tab w:val="num" w:pos="1418"/>
        </w:tabs>
        <w:ind w:left="1418" w:hanging="851"/>
        <w:rPr>
          <w:sz w:val="24"/>
          <w:szCs w:val="24"/>
        </w:rPr>
      </w:pPr>
      <w:r w:rsidRPr="00907AA0">
        <w:rPr>
          <w:sz w:val="24"/>
          <w:szCs w:val="24"/>
        </w:rPr>
        <w:t>Privatus subjektas įsipareigoja nuolat tikrinti situaciją draudimo rinkoje, ar neišnyko aplinkybės</w:t>
      </w:r>
      <w:r w:rsidR="004C6924">
        <w:rPr>
          <w:sz w:val="24"/>
          <w:szCs w:val="24"/>
        </w:rPr>
        <w:t xml:space="preserve"> nurodytos</w:t>
      </w:r>
      <w:r w:rsidRPr="00907AA0">
        <w:rPr>
          <w:sz w:val="24"/>
          <w:szCs w:val="24"/>
        </w:rPr>
        <w:t xml:space="preserve"> </w:t>
      </w:r>
      <w:r w:rsidRPr="002A1161">
        <w:rPr>
          <w:sz w:val="24"/>
          <w:szCs w:val="24"/>
        </w:rPr>
        <w:t xml:space="preserve">Sutarties </w:t>
      </w:r>
      <w:r w:rsidRPr="002A1161">
        <w:rPr>
          <w:sz w:val="24"/>
          <w:szCs w:val="24"/>
        </w:rPr>
        <w:fldChar w:fldCharType="begin"/>
      </w:r>
      <w:r w:rsidRPr="002A1161">
        <w:rPr>
          <w:sz w:val="24"/>
          <w:szCs w:val="24"/>
        </w:rPr>
        <w:instrText xml:space="preserve"> REF _Ref105737052 \r \h  \* MERGEFORMAT </w:instrText>
      </w:r>
      <w:r w:rsidRPr="002A1161">
        <w:rPr>
          <w:sz w:val="24"/>
          <w:szCs w:val="24"/>
        </w:rPr>
      </w:r>
      <w:r w:rsidRPr="002A1161">
        <w:rPr>
          <w:sz w:val="24"/>
          <w:szCs w:val="24"/>
        </w:rPr>
        <w:fldChar w:fldCharType="separate"/>
      </w:r>
      <w:r w:rsidR="00E3063E">
        <w:rPr>
          <w:sz w:val="24"/>
          <w:szCs w:val="24"/>
        </w:rPr>
        <w:t>33.4</w:t>
      </w:r>
      <w:r w:rsidRPr="002A1161">
        <w:rPr>
          <w:sz w:val="24"/>
          <w:szCs w:val="24"/>
        </w:rPr>
        <w:fldChar w:fldCharType="end"/>
      </w:r>
      <w:r w:rsidRPr="002A1161">
        <w:rPr>
          <w:sz w:val="24"/>
          <w:szCs w:val="24"/>
        </w:rPr>
        <w:t xml:space="preserve"> punkte</w:t>
      </w:r>
      <w:r>
        <w:rPr>
          <w:sz w:val="24"/>
          <w:szCs w:val="24"/>
        </w:rPr>
        <w:t>.</w:t>
      </w:r>
    </w:p>
    <w:p w14:paraId="32D3AD8C" w14:textId="3AAAB79A" w:rsidR="00E5070A" w:rsidRPr="00005B34" w:rsidRDefault="002A1161" w:rsidP="00A800E7">
      <w:pPr>
        <w:pStyle w:val="paragrafai"/>
        <w:tabs>
          <w:tab w:val="num" w:pos="1418"/>
        </w:tabs>
        <w:ind w:left="1418" w:hanging="851"/>
        <w:rPr>
          <w:color w:val="000000"/>
          <w:sz w:val="24"/>
          <w:szCs w:val="24"/>
        </w:rPr>
      </w:pPr>
      <w:r w:rsidRPr="002A1161">
        <w:rPr>
          <w:rFonts w:eastAsia="Calibri"/>
          <w:sz w:val="24"/>
        </w:rPr>
        <w:t xml:space="preserve">Jei yra visos aplinkybės </w:t>
      </w:r>
      <w:r w:rsidR="004C6924">
        <w:rPr>
          <w:rFonts w:eastAsia="Calibri"/>
          <w:sz w:val="24"/>
        </w:rPr>
        <w:t xml:space="preserve">nurodytos </w:t>
      </w:r>
      <w:r w:rsidRPr="002A1161">
        <w:rPr>
          <w:rFonts w:eastAsia="Calibri"/>
          <w:sz w:val="24"/>
        </w:rPr>
        <w:t xml:space="preserve">Sutarties </w:t>
      </w:r>
      <w:r w:rsidRPr="002A1161">
        <w:rPr>
          <w:rFonts w:eastAsia="Calibri"/>
          <w:sz w:val="24"/>
        </w:rPr>
        <w:fldChar w:fldCharType="begin"/>
      </w:r>
      <w:r w:rsidRPr="002A1161">
        <w:rPr>
          <w:rFonts w:eastAsia="Calibri"/>
          <w:sz w:val="24"/>
        </w:rPr>
        <w:instrText xml:space="preserve"> REF _Ref105737052 \r \h  \* MERGEFORMAT </w:instrText>
      </w:r>
      <w:r w:rsidRPr="002A1161">
        <w:rPr>
          <w:rFonts w:eastAsia="Calibri"/>
          <w:sz w:val="24"/>
        </w:rPr>
      </w:r>
      <w:r w:rsidRPr="002A1161">
        <w:rPr>
          <w:rFonts w:eastAsia="Calibri"/>
          <w:sz w:val="24"/>
        </w:rPr>
        <w:fldChar w:fldCharType="separate"/>
      </w:r>
      <w:r w:rsidR="00E3063E">
        <w:rPr>
          <w:rFonts w:eastAsia="Calibri"/>
          <w:sz w:val="24"/>
        </w:rPr>
        <w:t>33.4</w:t>
      </w:r>
      <w:r w:rsidRPr="002A1161">
        <w:rPr>
          <w:rFonts w:eastAsia="Calibri"/>
          <w:sz w:val="24"/>
        </w:rPr>
        <w:fldChar w:fldCharType="end"/>
      </w:r>
      <w:r w:rsidRPr="002A1161">
        <w:rPr>
          <w:rFonts w:eastAsia="Calibri"/>
          <w:sz w:val="24"/>
        </w:rPr>
        <w:t xml:space="preserve"> punkte</w:t>
      </w:r>
      <w:r>
        <w:rPr>
          <w:rFonts w:eastAsia="Calibri"/>
          <w:sz w:val="24"/>
        </w:rPr>
        <w:t xml:space="preserve">, Šalys Sutarties </w:t>
      </w:r>
      <w:r>
        <w:rPr>
          <w:rFonts w:eastAsia="Calibri"/>
          <w:sz w:val="24"/>
        </w:rPr>
        <w:fldChar w:fldCharType="begin"/>
      </w:r>
      <w:r>
        <w:rPr>
          <w:rFonts w:eastAsia="Calibri"/>
          <w:sz w:val="24"/>
        </w:rPr>
        <w:instrText xml:space="preserve"> REF _Ref286319572 \r \h </w:instrText>
      </w:r>
      <w:r>
        <w:rPr>
          <w:rFonts w:eastAsia="Calibri"/>
          <w:sz w:val="24"/>
        </w:rPr>
      </w:r>
      <w:r>
        <w:rPr>
          <w:rFonts w:eastAsia="Calibri"/>
          <w:sz w:val="24"/>
        </w:rPr>
        <w:fldChar w:fldCharType="separate"/>
      </w:r>
      <w:r w:rsidR="00E3063E">
        <w:rPr>
          <w:rFonts w:eastAsia="Calibri"/>
          <w:sz w:val="24"/>
        </w:rPr>
        <w:t>52</w:t>
      </w:r>
      <w:r>
        <w:rPr>
          <w:rFonts w:eastAsia="Calibri"/>
          <w:sz w:val="24"/>
        </w:rPr>
        <w:fldChar w:fldCharType="end"/>
      </w:r>
      <w:r>
        <w:rPr>
          <w:rFonts w:eastAsia="Calibri"/>
          <w:sz w:val="24"/>
        </w:rPr>
        <w:t xml:space="preserve"> </w:t>
      </w:r>
      <w:r w:rsidRPr="002A1161">
        <w:rPr>
          <w:rFonts w:eastAsia="Calibri"/>
          <w:sz w:val="24"/>
        </w:rPr>
        <w:t>punkte nustatyta tvarka spręs dėl galimų alternatyvų draudimui</w:t>
      </w:r>
      <w:r>
        <w:rPr>
          <w:rFonts w:eastAsia="Calibri"/>
          <w:sz w:val="24"/>
        </w:rPr>
        <w:t>.</w:t>
      </w:r>
      <w:bookmarkStart w:id="1017" w:name="_Hlk103750759"/>
      <w:r w:rsidR="00E5070A" w:rsidRPr="00E5070A">
        <w:rPr>
          <w:color w:val="000000"/>
          <w:sz w:val="24"/>
          <w:szCs w:val="24"/>
        </w:rPr>
        <w:t xml:space="preserve"> Jei Šalys nesusitaria </w:t>
      </w:r>
      <w:r w:rsidR="00E5070A">
        <w:rPr>
          <w:rFonts w:eastAsia="Calibri"/>
          <w:sz w:val="24"/>
        </w:rPr>
        <w:t xml:space="preserve">Sutarties </w:t>
      </w:r>
      <w:r w:rsidR="00E5070A">
        <w:rPr>
          <w:rFonts w:eastAsia="Calibri"/>
          <w:sz w:val="24"/>
        </w:rPr>
        <w:fldChar w:fldCharType="begin"/>
      </w:r>
      <w:r w:rsidR="00E5070A">
        <w:rPr>
          <w:rFonts w:eastAsia="Calibri"/>
          <w:sz w:val="24"/>
        </w:rPr>
        <w:instrText xml:space="preserve"> REF _Ref286319572 \r \h </w:instrText>
      </w:r>
      <w:r w:rsidR="00E5070A">
        <w:rPr>
          <w:rFonts w:eastAsia="Calibri"/>
          <w:sz w:val="24"/>
        </w:rPr>
      </w:r>
      <w:r w:rsidR="00E5070A">
        <w:rPr>
          <w:rFonts w:eastAsia="Calibri"/>
          <w:sz w:val="24"/>
        </w:rPr>
        <w:fldChar w:fldCharType="separate"/>
      </w:r>
      <w:r w:rsidR="00E3063E">
        <w:rPr>
          <w:rFonts w:eastAsia="Calibri"/>
          <w:sz w:val="24"/>
        </w:rPr>
        <w:t>52</w:t>
      </w:r>
      <w:r w:rsidR="00E5070A">
        <w:rPr>
          <w:rFonts w:eastAsia="Calibri"/>
          <w:sz w:val="24"/>
        </w:rPr>
        <w:fldChar w:fldCharType="end"/>
      </w:r>
      <w:r w:rsidR="00E5070A">
        <w:rPr>
          <w:rFonts w:eastAsia="Calibri"/>
          <w:sz w:val="24"/>
        </w:rPr>
        <w:t xml:space="preserve"> </w:t>
      </w:r>
      <w:r w:rsidR="00E5070A" w:rsidRPr="002A1161">
        <w:rPr>
          <w:rFonts w:eastAsia="Calibri"/>
          <w:sz w:val="24"/>
        </w:rPr>
        <w:t xml:space="preserve">punkte </w:t>
      </w:r>
      <w:r w:rsidR="00E5070A" w:rsidRPr="00E5070A">
        <w:rPr>
          <w:color w:val="000000"/>
          <w:sz w:val="24"/>
          <w:szCs w:val="24"/>
        </w:rPr>
        <w:t>nustatyta tvarka dėl g</w:t>
      </w:r>
      <w:r w:rsidR="00E5070A">
        <w:rPr>
          <w:color w:val="000000"/>
          <w:sz w:val="24"/>
          <w:szCs w:val="24"/>
        </w:rPr>
        <w:t>alimų alternatyvų draudimui ir</w:t>
      </w:r>
      <w:r w:rsidR="00E5070A" w:rsidRPr="00E5070A">
        <w:rPr>
          <w:color w:val="000000"/>
          <w:sz w:val="24"/>
          <w:szCs w:val="24"/>
        </w:rPr>
        <w:t xml:space="preserve"> </w:t>
      </w:r>
      <w:r w:rsidR="00E5070A">
        <w:rPr>
          <w:color w:val="000000"/>
          <w:sz w:val="24"/>
          <w:szCs w:val="24"/>
        </w:rPr>
        <w:t>(</w:t>
      </w:r>
      <w:r w:rsidR="00E5070A" w:rsidRPr="00E5070A">
        <w:rPr>
          <w:color w:val="000000"/>
          <w:sz w:val="24"/>
          <w:szCs w:val="24"/>
        </w:rPr>
        <w:t>ar</w:t>
      </w:r>
      <w:r w:rsidR="00E5070A">
        <w:rPr>
          <w:color w:val="000000"/>
          <w:sz w:val="24"/>
          <w:szCs w:val="24"/>
        </w:rPr>
        <w:t>)</w:t>
      </w:r>
      <w:r w:rsidR="00E5070A" w:rsidRPr="00E5070A">
        <w:rPr>
          <w:rFonts w:eastAsia="Calibri"/>
          <w:sz w:val="24"/>
        </w:rPr>
        <w:t xml:space="preserve"> </w:t>
      </w:r>
      <w:r w:rsidR="00E5070A" w:rsidRPr="002A1161">
        <w:rPr>
          <w:rFonts w:eastAsia="Calibri"/>
          <w:sz w:val="24"/>
        </w:rPr>
        <w:fldChar w:fldCharType="begin"/>
      </w:r>
      <w:r w:rsidR="00E5070A" w:rsidRPr="002A1161">
        <w:rPr>
          <w:rFonts w:eastAsia="Calibri"/>
          <w:sz w:val="24"/>
        </w:rPr>
        <w:instrText xml:space="preserve"> REF _Ref105737052 \r \h  \* MERGEFORMAT </w:instrText>
      </w:r>
      <w:r w:rsidR="00E5070A" w:rsidRPr="002A1161">
        <w:rPr>
          <w:rFonts w:eastAsia="Calibri"/>
          <w:sz w:val="24"/>
        </w:rPr>
      </w:r>
      <w:r w:rsidR="00E5070A" w:rsidRPr="002A1161">
        <w:rPr>
          <w:rFonts w:eastAsia="Calibri"/>
          <w:sz w:val="24"/>
        </w:rPr>
        <w:fldChar w:fldCharType="separate"/>
      </w:r>
      <w:r w:rsidR="00E3063E">
        <w:rPr>
          <w:rFonts w:eastAsia="Calibri"/>
          <w:sz w:val="24"/>
        </w:rPr>
        <w:t>33.4</w:t>
      </w:r>
      <w:r w:rsidR="00E5070A" w:rsidRPr="002A1161">
        <w:rPr>
          <w:rFonts w:eastAsia="Calibri"/>
          <w:sz w:val="24"/>
        </w:rPr>
        <w:fldChar w:fldCharType="end"/>
      </w:r>
      <w:r w:rsidR="00E5070A" w:rsidRPr="002A1161">
        <w:rPr>
          <w:rFonts w:eastAsia="Calibri"/>
          <w:sz w:val="24"/>
        </w:rPr>
        <w:t xml:space="preserve"> p</w:t>
      </w:r>
      <w:r w:rsidR="00E5070A" w:rsidRPr="00E5070A">
        <w:rPr>
          <w:color w:val="000000"/>
          <w:sz w:val="24"/>
          <w:szCs w:val="24"/>
        </w:rPr>
        <w:t xml:space="preserve">unkte nurodytos aplinkybės tęsiasi ilgiau nei 6 (šešis) mėnesius, Sutartis gali būti nutraukiama Sutarties </w:t>
      </w:r>
      <w:r w:rsidR="00E5070A">
        <w:rPr>
          <w:color w:val="000000"/>
          <w:sz w:val="24"/>
          <w:szCs w:val="24"/>
        </w:rPr>
        <w:fldChar w:fldCharType="begin"/>
      </w:r>
      <w:r w:rsidR="00E5070A">
        <w:rPr>
          <w:color w:val="000000"/>
          <w:sz w:val="24"/>
          <w:szCs w:val="24"/>
        </w:rPr>
        <w:instrText xml:space="preserve"> REF _Ref309218499 \r \h </w:instrText>
      </w:r>
      <w:r w:rsidR="00E5070A">
        <w:rPr>
          <w:color w:val="000000"/>
          <w:sz w:val="24"/>
          <w:szCs w:val="24"/>
        </w:rPr>
      </w:r>
      <w:r w:rsidR="00E5070A">
        <w:rPr>
          <w:color w:val="000000"/>
          <w:sz w:val="24"/>
          <w:szCs w:val="24"/>
        </w:rPr>
        <w:fldChar w:fldCharType="separate"/>
      </w:r>
      <w:r w:rsidR="00E3063E">
        <w:rPr>
          <w:color w:val="000000"/>
          <w:sz w:val="24"/>
          <w:szCs w:val="24"/>
        </w:rPr>
        <w:t>41</w:t>
      </w:r>
      <w:r w:rsidR="00E5070A">
        <w:rPr>
          <w:color w:val="000000"/>
          <w:sz w:val="24"/>
          <w:szCs w:val="24"/>
        </w:rPr>
        <w:fldChar w:fldCharType="end"/>
      </w:r>
      <w:r w:rsidR="00E5070A">
        <w:rPr>
          <w:color w:val="000000"/>
          <w:sz w:val="24"/>
          <w:szCs w:val="24"/>
        </w:rPr>
        <w:t xml:space="preserve"> </w:t>
      </w:r>
      <w:r w:rsidR="00E5070A" w:rsidRPr="00005B34">
        <w:rPr>
          <w:color w:val="000000"/>
          <w:sz w:val="24"/>
          <w:szCs w:val="24"/>
        </w:rPr>
        <w:t>punkte nustatyta tvarka.</w:t>
      </w:r>
      <w:bookmarkEnd w:id="1017"/>
    </w:p>
    <w:p w14:paraId="1C6800D9" w14:textId="1657C637" w:rsidR="00F467EC" w:rsidRPr="009C2D1C" w:rsidRDefault="00F467EC" w:rsidP="00A800E7">
      <w:pPr>
        <w:pStyle w:val="paragrafai"/>
        <w:tabs>
          <w:tab w:val="num" w:pos="1418"/>
        </w:tabs>
        <w:ind w:left="1418" w:hanging="851"/>
        <w:rPr>
          <w:sz w:val="24"/>
          <w:szCs w:val="24"/>
        </w:rPr>
      </w:pPr>
      <w:r w:rsidRPr="00210A19">
        <w:rPr>
          <w:sz w:val="24"/>
          <w:szCs w:val="24"/>
        </w:rPr>
        <w:t xml:space="preserve">Šalys privalo imtis visų reikiamų veiksmų ar susilaikyti nuo tam tikrų veiksmų atlikimo, jeigu dėl šių veiksmų ir </w:t>
      </w:r>
      <w:r w:rsidR="002827E4" w:rsidRPr="00210A19">
        <w:rPr>
          <w:sz w:val="24"/>
          <w:szCs w:val="24"/>
        </w:rPr>
        <w:t>(</w:t>
      </w:r>
      <w:r w:rsidRPr="00EE7E58">
        <w:rPr>
          <w:sz w:val="24"/>
          <w:szCs w:val="24"/>
        </w:rPr>
        <w:t>ar</w:t>
      </w:r>
      <w:r w:rsidR="002827E4" w:rsidRPr="009C2D1C">
        <w:rPr>
          <w:sz w:val="24"/>
          <w:szCs w:val="24"/>
        </w:rPr>
        <w:t>)</w:t>
      </w:r>
      <w:r w:rsidRPr="009C2D1C">
        <w:rPr>
          <w:sz w:val="24"/>
          <w:szCs w:val="24"/>
        </w:rPr>
        <w:t xml:space="preserve"> neveikimo draudikas įgytų teisę nutraukti sudarytas Draudimo sutartis, sustabdyti jų galiojimą, tai</w:t>
      </w:r>
      <w:r w:rsidR="000C2164" w:rsidRPr="009C2D1C">
        <w:rPr>
          <w:sz w:val="24"/>
          <w:szCs w:val="24"/>
        </w:rPr>
        <w:t>p</w:t>
      </w:r>
      <w:r w:rsidRPr="009C2D1C">
        <w:rPr>
          <w:sz w:val="24"/>
          <w:szCs w:val="24"/>
        </w:rPr>
        <w:t xml:space="preserve"> pat, atsiradus žalai, atsisakyti išmokėti Privačiam subjektui draudimo išmokas ar išmokėti žymiai mažesnę jų dalį dėl to, kad ši žala dėl Šalių atliktų veiksmų ir </w:t>
      </w:r>
      <w:r w:rsidR="002827E4" w:rsidRPr="009C2D1C">
        <w:rPr>
          <w:sz w:val="24"/>
          <w:szCs w:val="24"/>
        </w:rPr>
        <w:t>(</w:t>
      </w:r>
      <w:r w:rsidRPr="009C2D1C">
        <w:rPr>
          <w:sz w:val="24"/>
          <w:szCs w:val="24"/>
        </w:rPr>
        <w:t>ar</w:t>
      </w:r>
      <w:r w:rsidR="002827E4" w:rsidRPr="009C2D1C">
        <w:rPr>
          <w:sz w:val="24"/>
          <w:szCs w:val="24"/>
        </w:rPr>
        <w:t>)</w:t>
      </w:r>
      <w:r w:rsidRPr="009C2D1C">
        <w:rPr>
          <w:sz w:val="24"/>
          <w:szCs w:val="24"/>
        </w:rPr>
        <w:t xml:space="preserve"> neveikimo buvo pripažinta nedraudiminiu įvykiu.</w:t>
      </w:r>
      <w:bookmarkEnd w:id="1015"/>
    </w:p>
    <w:p w14:paraId="5CF53529" w14:textId="5ED809C4" w:rsidR="00F467EC" w:rsidRPr="009C2D1C" w:rsidRDefault="00A9791E" w:rsidP="00A800E7">
      <w:pPr>
        <w:pStyle w:val="paragrafai"/>
        <w:tabs>
          <w:tab w:val="num" w:pos="1418"/>
        </w:tabs>
        <w:ind w:left="1418" w:hanging="851"/>
        <w:rPr>
          <w:sz w:val="24"/>
          <w:szCs w:val="24"/>
        </w:rPr>
      </w:pPr>
      <w:bookmarkStart w:id="1018" w:name="_Toc284496792"/>
      <w:bookmarkStart w:id="1019" w:name="_Ref137633368"/>
      <w:r>
        <w:rPr>
          <w:sz w:val="24"/>
          <w:szCs w:val="24"/>
        </w:rPr>
        <w:t>Įvykus</w:t>
      </w:r>
      <w:r w:rsidRPr="009C2D1C">
        <w:rPr>
          <w:sz w:val="24"/>
          <w:szCs w:val="24"/>
        </w:rPr>
        <w:t xml:space="preserve"> </w:t>
      </w:r>
      <w:r w:rsidR="00F467EC" w:rsidRPr="009C2D1C">
        <w:rPr>
          <w:sz w:val="24"/>
          <w:szCs w:val="24"/>
        </w:rPr>
        <w:t xml:space="preserve">draudiminiam įvykiui, kurio metu Turtas buvo sugadintas ar žuvo, Privatus subjektas lėšas, gautas kaip draudimo </w:t>
      </w:r>
      <w:r w:rsidR="00005B34" w:rsidRPr="009C2D1C">
        <w:rPr>
          <w:sz w:val="24"/>
          <w:szCs w:val="24"/>
        </w:rPr>
        <w:t>išmok</w:t>
      </w:r>
      <w:r w:rsidR="00005B34">
        <w:rPr>
          <w:sz w:val="24"/>
          <w:szCs w:val="24"/>
        </w:rPr>
        <w:t>ą</w:t>
      </w:r>
      <w:r w:rsidR="00005B34" w:rsidRPr="009C2D1C">
        <w:rPr>
          <w:sz w:val="24"/>
          <w:szCs w:val="24"/>
        </w:rPr>
        <w:t xml:space="preserve"> </w:t>
      </w:r>
      <w:r w:rsidR="00F467EC" w:rsidRPr="009C2D1C">
        <w:rPr>
          <w:sz w:val="24"/>
          <w:szCs w:val="24"/>
        </w:rPr>
        <w:t>už žuvusį Turtą, skiria jo atstatymui</w:t>
      </w:r>
      <w:r w:rsidR="007D41E7">
        <w:rPr>
          <w:sz w:val="24"/>
          <w:szCs w:val="24"/>
        </w:rPr>
        <w:t xml:space="preserve"> ar</w:t>
      </w:r>
      <w:r w:rsidR="00F467EC" w:rsidRPr="009C2D1C">
        <w:rPr>
          <w:sz w:val="24"/>
          <w:szCs w:val="24"/>
        </w:rPr>
        <w:t xml:space="preserve"> pakeitimui lygiaverčiu Turtu.</w:t>
      </w:r>
      <w:bookmarkEnd w:id="1018"/>
    </w:p>
    <w:p w14:paraId="460545CD" w14:textId="6C405312" w:rsidR="00F467EC" w:rsidRPr="00005B34" w:rsidRDefault="00F467EC" w:rsidP="00A800E7">
      <w:pPr>
        <w:pStyle w:val="paragrafai"/>
        <w:tabs>
          <w:tab w:val="num" w:pos="1418"/>
        </w:tabs>
        <w:ind w:left="1418" w:hanging="851"/>
        <w:rPr>
          <w:sz w:val="24"/>
          <w:szCs w:val="24"/>
        </w:rPr>
      </w:pPr>
      <w:bookmarkStart w:id="1020" w:name="_Ref283366834"/>
      <w:bookmarkStart w:id="1021" w:name="_Toc284496793"/>
      <w:r w:rsidRPr="00005B34">
        <w:rPr>
          <w:sz w:val="24"/>
          <w:szCs w:val="24"/>
        </w:rPr>
        <w:t xml:space="preserve">Jeigu Turto atstatyti </w:t>
      </w:r>
      <w:r w:rsidR="002827E4" w:rsidRPr="00005B34">
        <w:rPr>
          <w:sz w:val="24"/>
          <w:szCs w:val="24"/>
        </w:rPr>
        <w:t xml:space="preserve">ar </w:t>
      </w:r>
      <w:r w:rsidRPr="00005B34">
        <w:rPr>
          <w:sz w:val="24"/>
          <w:szCs w:val="24"/>
        </w:rPr>
        <w:t xml:space="preserve">pakeisti lygiaverčiu Turtu negalima arba tai ekonomiškai netikslinga, draudimo išmoka turi būti panaudota nuostolių atlyginimui. Jeigu draudimo išmokos atlyginti nuostoliams nepakanka, likusią dalį padengia </w:t>
      </w:r>
      <w:r w:rsidR="00F349C7" w:rsidRPr="00005B34">
        <w:rPr>
          <w:sz w:val="24"/>
          <w:szCs w:val="24"/>
        </w:rPr>
        <w:t>asmuo</w:t>
      </w:r>
      <w:r w:rsidRPr="00005B34">
        <w:rPr>
          <w:sz w:val="24"/>
          <w:szCs w:val="24"/>
        </w:rPr>
        <w:t xml:space="preserve">, atsakingas už žalos padarymą (ar kuriam pagal Sutartį priskirta atitinkama rizika, dėl kurios </w:t>
      </w:r>
      <w:proofErr w:type="spellStart"/>
      <w:r w:rsidRPr="00005B34">
        <w:rPr>
          <w:sz w:val="24"/>
          <w:szCs w:val="24"/>
        </w:rPr>
        <w:t>realizavimosi</w:t>
      </w:r>
      <w:proofErr w:type="spellEnd"/>
      <w:r w:rsidRPr="00005B34">
        <w:rPr>
          <w:sz w:val="24"/>
          <w:szCs w:val="24"/>
        </w:rPr>
        <w:t xml:space="preserve"> buvo sugadintas arba žuvo Turtas) iš savo nuos</w:t>
      </w:r>
      <w:r w:rsidR="00391F20" w:rsidRPr="00005B34">
        <w:rPr>
          <w:sz w:val="24"/>
          <w:szCs w:val="24"/>
        </w:rPr>
        <w:t>av</w:t>
      </w:r>
      <w:r w:rsidRPr="00005B34">
        <w:rPr>
          <w:sz w:val="24"/>
          <w:szCs w:val="24"/>
        </w:rPr>
        <w:t xml:space="preserve">ų ir </w:t>
      </w:r>
      <w:r w:rsidR="002827E4" w:rsidRPr="00005B34">
        <w:rPr>
          <w:sz w:val="24"/>
          <w:szCs w:val="24"/>
        </w:rPr>
        <w:t>(</w:t>
      </w:r>
      <w:r w:rsidRPr="00005B34">
        <w:rPr>
          <w:sz w:val="24"/>
          <w:szCs w:val="24"/>
        </w:rPr>
        <w:t>ar</w:t>
      </w:r>
      <w:r w:rsidR="002827E4" w:rsidRPr="00005B34">
        <w:rPr>
          <w:sz w:val="24"/>
          <w:szCs w:val="24"/>
        </w:rPr>
        <w:t>)</w:t>
      </w:r>
      <w:r w:rsidRPr="00005B34">
        <w:rPr>
          <w:sz w:val="24"/>
          <w:szCs w:val="24"/>
        </w:rPr>
        <w:t xml:space="preserve"> skolintų lėšų. Jeigu padengus nuostolius arba atstačius</w:t>
      </w:r>
      <w:r w:rsidR="00005B34">
        <w:rPr>
          <w:sz w:val="24"/>
          <w:szCs w:val="24"/>
        </w:rPr>
        <w:t xml:space="preserve">, </w:t>
      </w:r>
      <w:r w:rsidRPr="00005B34">
        <w:rPr>
          <w:sz w:val="24"/>
          <w:szCs w:val="24"/>
        </w:rPr>
        <w:t>pakeitus Turtą lygiaverčiu turtu</w:t>
      </w:r>
      <w:r w:rsidR="00912536">
        <w:rPr>
          <w:sz w:val="24"/>
          <w:szCs w:val="24"/>
        </w:rPr>
        <w:t>,</w:t>
      </w:r>
      <w:r w:rsidRPr="00005B34">
        <w:rPr>
          <w:sz w:val="24"/>
          <w:szCs w:val="24"/>
        </w:rPr>
        <w:t xml:space="preserve"> draudimo išmoka nesunaudojama, likutis panaudojamas Sutarties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E3063E">
        <w:rPr>
          <w:sz w:val="24"/>
          <w:szCs w:val="24"/>
        </w:rPr>
        <w:t>3</w:t>
      </w:r>
      <w:r w:rsidR="00CE3A39">
        <w:rPr>
          <w:sz w:val="24"/>
          <w:szCs w:val="24"/>
        </w:rPr>
        <w:fldChar w:fldCharType="end"/>
      </w:r>
      <w:r w:rsidR="00CE3A39">
        <w:rPr>
          <w:sz w:val="24"/>
          <w:szCs w:val="24"/>
        </w:rPr>
        <w:t xml:space="preserve"> </w:t>
      </w:r>
      <w:r w:rsidRPr="00005B34">
        <w:rPr>
          <w:sz w:val="24"/>
          <w:szCs w:val="24"/>
        </w:rPr>
        <w:t xml:space="preserve">priede </w:t>
      </w:r>
      <w:r w:rsidRPr="00005B34">
        <w:rPr>
          <w:i/>
          <w:sz w:val="24"/>
          <w:szCs w:val="24"/>
        </w:rPr>
        <w:t>Atsiskaitymų ir mokėjimų tvarka</w:t>
      </w:r>
      <w:r w:rsidRPr="00005B34">
        <w:rPr>
          <w:sz w:val="24"/>
          <w:szCs w:val="24"/>
        </w:rPr>
        <w:t xml:space="preserve"> nustatyta tvarka.</w:t>
      </w:r>
      <w:bookmarkEnd w:id="1020"/>
      <w:bookmarkEnd w:id="1021"/>
    </w:p>
    <w:p w14:paraId="5353B67E" w14:textId="523BA5F2" w:rsidR="00F467EC" w:rsidRPr="00EF7CDF" w:rsidRDefault="00F467EC" w:rsidP="00A800E7">
      <w:pPr>
        <w:pStyle w:val="paragrafai"/>
        <w:tabs>
          <w:tab w:val="num" w:pos="1418"/>
        </w:tabs>
        <w:ind w:left="1418" w:hanging="851"/>
        <w:rPr>
          <w:sz w:val="24"/>
          <w:szCs w:val="24"/>
        </w:rPr>
      </w:pPr>
      <w:bookmarkStart w:id="1022" w:name="_Ref137633308"/>
      <w:bookmarkStart w:id="1023" w:name="_Toc284496794"/>
      <w:bookmarkEnd w:id="1019"/>
      <w:r w:rsidRPr="00EF7CDF">
        <w:rPr>
          <w:sz w:val="24"/>
          <w:szCs w:val="24"/>
        </w:rPr>
        <w:t>Privatus subjektas turi teisę panaudoti gautas draudimo išmokas ne Turto atstatymui tik tuo atveju, jeigu kitoks lėšų panaudojimo būdas teiktų didesnę ekonominę ir socialinę naudą ir dėl tokio lėšų panaudojimo būdo yra gautas rašytinis Valdžios subjekto sutikimas</w:t>
      </w:r>
      <w:r w:rsidR="00934415" w:rsidRPr="00934415">
        <w:rPr>
          <w:rFonts w:eastAsia="Calibri"/>
          <w:sz w:val="24"/>
          <w:szCs w:val="24"/>
        </w:rPr>
        <w:t xml:space="preserve"> </w:t>
      </w:r>
      <w:r w:rsidR="00934415" w:rsidRPr="00934415">
        <w:rPr>
          <w:sz w:val="24"/>
          <w:szCs w:val="24"/>
        </w:rPr>
        <w:t xml:space="preserve">arba jeigu Sutartis nutraukiama anksčiau laiko Sutarties </w:t>
      </w:r>
      <w:r w:rsidR="00934415">
        <w:rPr>
          <w:sz w:val="24"/>
          <w:szCs w:val="24"/>
        </w:rPr>
        <w:fldChar w:fldCharType="begin"/>
      </w:r>
      <w:r w:rsidR="00934415">
        <w:rPr>
          <w:sz w:val="24"/>
          <w:szCs w:val="24"/>
        </w:rPr>
        <w:instrText xml:space="preserve"> REF _Ref309153867 \r \h </w:instrText>
      </w:r>
      <w:r w:rsidR="00934415">
        <w:rPr>
          <w:sz w:val="24"/>
          <w:szCs w:val="24"/>
        </w:rPr>
      </w:r>
      <w:r w:rsidR="00934415">
        <w:rPr>
          <w:sz w:val="24"/>
          <w:szCs w:val="24"/>
        </w:rPr>
        <w:fldChar w:fldCharType="separate"/>
      </w:r>
      <w:r w:rsidR="00E3063E">
        <w:rPr>
          <w:sz w:val="24"/>
          <w:szCs w:val="24"/>
        </w:rPr>
        <w:t>39</w:t>
      </w:r>
      <w:r w:rsidR="00934415">
        <w:rPr>
          <w:sz w:val="24"/>
          <w:szCs w:val="24"/>
        </w:rPr>
        <w:fldChar w:fldCharType="end"/>
      </w:r>
      <w:r w:rsidR="00934415">
        <w:rPr>
          <w:sz w:val="24"/>
          <w:szCs w:val="24"/>
        </w:rPr>
        <w:t xml:space="preserve"> –</w:t>
      </w:r>
      <w:r w:rsidR="00934415" w:rsidRPr="00934415">
        <w:rPr>
          <w:sz w:val="24"/>
          <w:szCs w:val="24"/>
        </w:rPr>
        <w:t xml:space="preserve"> </w:t>
      </w:r>
      <w:r w:rsidR="00934415">
        <w:rPr>
          <w:sz w:val="24"/>
          <w:szCs w:val="24"/>
        </w:rPr>
        <w:fldChar w:fldCharType="begin"/>
      </w:r>
      <w:r w:rsidR="00934415">
        <w:rPr>
          <w:sz w:val="24"/>
          <w:szCs w:val="24"/>
        </w:rPr>
        <w:instrText xml:space="preserve"> REF _Ref309218499 \r \h </w:instrText>
      </w:r>
      <w:r w:rsidR="00934415">
        <w:rPr>
          <w:sz w:val="24"/>
          <w:szCs w:val="24"/>
        </w:rPr>
      </w:r>
      <w:r w:rsidR="00934415">
        <w:rPr>
          <w:sz w:val="24"/>
          <w:szCs w:val="24"/>
        </w:rPr>
        <w:fldChar w:fldCharType="separate"/>
      </w:r>
      <w:r w:rsidR="00E3063E">
        <w:rPr>
          <w:sz w:val="24"/>
          <w:szCs w:val="24"/>
        </w:rPr>
        <w:t>41</w:t>
      </w:r>
      <w:r w:rsidR="00934415">
        <w:rPr>
          <w:sz w:val="24"/>
          <w:szCs w:val="24"/>
        </w:rPr>
        <w:fldChar w:fldCharType="end"/>
      </w:r>
      <w:r w:rsidR="00934415">
        <w:rPr>
          <w:sz w:val="24"/>
          <w:szCs w:val="24"/>
        </w:rPr>
        <w:t xml:space="preserve"> </w:t>
      </w:r>
      <w:r w:rsidR="00934415" w:rsidRPr="00934415">
        <w:rPr>
          <w:sz w:val="24"/>
          <w:szCs w:val="24"/>
        </w:rPr>
        <w:t>punktuose nustatytais atvejais</w:t>
      </w:r>
      <w:r w:rsidRPr="00EF7CDF">
        <w:rPr>
          <w:sz w:val="24"/>
          <w:szCs w:val="24"/>
        </w:rPr>
        <w:t>.</w:t>
      </w:r>
      <w:bookmarkEnd w:id="1022"/>
      <w:bookmarkEnd w:id="1023"/>
    </w:p>
    <w:p w14:paraId="07F4947F" w14:textId="5EF9934D" w:rsidR="003B3C54" w:rsidRPr="009C2D1C" w:rsidRDefault="00F467EC" w:rsidP="00A800E7">
      <w:pPr>
        <w:pStyle w:val="paragrafai"/>
        <w:tabs>
          <w:tab w:val="num" w:pos="426"/>
          <w:tab w:val="num" w:pos="1418"/>
        </w:tabs>
        <w:ind w:left="1418" w:hanging="851"/>
        <w:rPr>
          <w:sz w:val="24"/>
          <w:szCs w:val="24"/>
        </w:rPr>
      </w:pPr>
      <w:bookmarkStart w:id="1024" w:name="_Toc284496795"/>
      <w:r w:rsidRPr="00EF7CDF">
        <w:rPr>
          <w:sz w:val="24"/>
          <w:szCs w:val="24"/>
        </w:rPr>
        <w:lastRenderedPageBreak/>
        <w:t xml:space="preserve">Privatus subjektas, sudarydamas sutartis su </w:t>
      </w:r>
      <w:r w:rsidR="00E95A03" w:rsidRPr="00403566">
        <w:rPr>
          <w:sz w:val="24"/>
          <w:szCs w:val="24"/>
        </w:rPr>
        <w:t>Subtiek</w:t>
      </w:r>
      <w:r w:rsidRPr="00721C47">
        <w:rPr>
          <w:sz w:val="24"/>
          <w:szCs w:val="24"/>
        </w:rPr>
        <w:t>ėjais</w:t>
      </w:r>
      <w:r w:rsidR="00CA2323" w:rsidRPr="002E10F0">
        <w:rPr>
          <w:sz w:val="24"/>
          <w:szCs w:val="24"/>
        </w:rPr>
        <w:t xml:space="preserve"> </w:t>
      </w:r>
      <w:r w:rsidRPr="00972F3A">
        <w:rPr>
          <w:sz w:val="24"/>
          <w:szCs w:val="24"/>
        </w:rPr>
        <w:t xml:space="preserve">turi užtikrinti, kad </w:t>
      </w:r>
      <w:r w:rsidR="00E95A03" w:rsidRPr="00210A19">
        <w:rPr>
          <w:sz w:val="24"/>
          <w:szCs w:val="24"/>
        </w:rPr>
        <w:t>Subtiek</w:t>
      </w:r>
      <w:r w:rsidRPr="00210A19">
        <w:rPr>
          <w:sz w:val="24"/>
          <w:szCs w:val="24"/>
        </w:rPr>
        <w:t xml:space="preserve">ėjai </w:t>
      </w:r>
      <w:r w:rsidRPr="009C2D1C">
        <w:rPr>
          <w:sz w:val="24"/>
          <w:szCs w:val="24"/>
        </w:rPr>
        <w:t xml:space="preserve">visam sutarčių vykdymo laikotarpiui apdraustų ir turėtų </w:t>
      </w:r>
      <w:bookmarkEnd w:id="1024"/>
      <w:r w:rsidRPr="009C2D1C">
        <w:rPr>
          <w:sz w:val="24"/>
          <w:szCs w:val="24"/>
        </w:rPr>
        <w:t>savo civilinės atsakomybės už žalą, padarytą tretiesiems asmenims bei jų turtui, draudimą ne mažesnei kaip</w:t>
      </w:r>
      <w:r w:rsidR="00CA2323" w:rsidRPr="009C2D1C">
        <w:rPr>
          <w:sz w:val="24"/>
          <w:szCs w:val="24"/>
        </w:rPr>
        <w:t xml:space="preserve"> </w:t>
      </w:r>
      <w:r w:rsidR="00556E8F" w:rsidRPr="00F27C74">
        <w:rPr>
          <w:iCs/>
          <w:sz w:val="24"/>
          <w:szCs w:val="24"/>
        </w:rPr>
        <w:t>10 (dešimt)</w:t>
      </w:r>
      <w:r w:rsidR="00556E8F">
        <w:rPr>
          <w:iCs/>
          <w:color w:val="FF0000"/>
          <w:sz w:val="24"/>
          <w:szCs w:val="24"/>
        </w:rPr>
        <w:t xml:space="preserve"> </w:t>
      </w:r>
      <w:r w:rsidR="00CA2323" w:rsidRPr="009C2D1C">
        <w:rPr>
          <w:sz w:val="24"/>
          <w:szCs w:val="24"/>
        </w:rPr>
        <w:t xml:space="preserve">procentų </w:t>
      </w:r>
      <w:bookmarkStart w:id="1025" w:name="_Hlk140164793"/>
      <w:r w:rsidR="00CA2323" w:rsidRPr="009C2D1C">
        <w:rPr>
          <w:sz w:val="24"/>
          <w:szCs w:val="24"/>
        </w:rPr>
        <w:t xml:space="preserve">sutarties su Subtiekėjais vertės (su PVM) </w:t>
      </w:r>
      <w:r w:rsidR="00483BFC">
        <w:rPr>
          <w:sz w:val="24"/>
          <w:szCs w:val="24"/>
        </w:rPr>
        <w:t>eurų</w:t>
      </w:r>
      <w:bookmarkEnd w:id="1025"/>
      <w:r w:rsidR="00483BFC" w:rsidRPr="009C2D1C">
        <w:rPr>
          <w:sz w:val="24"/>
          <w:szCs w:val="24"/>
        </w:rPr>
        <w:t xml:space="preserve"> </w:t>
      </w:r>
      <w:r w:rsidR="00CA2323" w:rsidRPr="009C2D1C">
        <w:rPr>
          <w:sz w:val="24"/>
          <w:szCs w:val="24"/>
        </w:rPr>
        <w:t>sumai</w:t>
      </w:r>
      <w:r w:rsidRPr="009C2D1C">
        <w:rPr>
          <w:sz w:val="24"/>
          <w:szCs w:val="24"/>
        </w:rPr>
        <w:t xml:space="preserve">, išskyrus atvejus, </w:t>
      </w:r>
      <w:r w:rsidR="0072095F">
        <w:rPr>
          <w:sz w:val="24"/>
          <w:szCs w:val="24"/>
        </w:rPr>
        <w:t>kai</w:t>
      </w:r>
      <w:r w:rsidR="0072095F" w:rsidRPr="009C2D1C">
        <w:rPr>
          <w:sz w:val="24"/>
          <w:szCs w:val="24"/>
        </w:rPr>
        <w:t xml:space="preserve"> </w:t>
      </w:r>
      <w:r w:rsidRPr="009C2D1C">
        <w:rPr>
          <w:sz w:val="24"/>
          <w:szCs w:val="24"/>
        </w:rPr>
        <w:t xml:space="preserve">Privataus subjekto Draudimo sutarčių apsauga galioja ir dėl jo pasitelktų </w:t>
      </w:r>
      <w:r w:rsidR="00E95A03" w:rsidRPr="009C2D1C">
        <w:rPr>
          <w:sz w:val="24"/>
          <w:szCs w:val="24"/>
        </w:rPr>
        <w:t>Subtiek</w:t>
      </w:r>
      <w:r w:rsidRPr="009C2D1C">
        <w:rPr>
          <w:sz w:val="24"/>
          <w:szCs w:val="24"/>
        </w:rPr>
        <w:t xml:space="preserve">ėjų </w:t>
      </w:r>
      <w:r w:rsidRPr="00C23CAF">
        <w:rPr>
          <w:sz w:val="24"/>
          <w:szCs w:val="24"/>
        </w:rPr>
        <w:t>veiksmais padarytos žalos.</w:t>
      </w:r>
      <w:r w:rsidR="003B3C54" w:rsidRPr="00C23CAF">
        <w:rPr>
          <w:sz w:val="24"/>
          <w:szCs w:val="24"/>
        </w:rPr>
        <w:t xml:space="preserve"> </w:t>
      </w:r>
    </w:p>
    <w:p w14:paraId="312BBAB3" w14:textId="5CF58BAC" w:rsidR="00F467EC" w:rsidRPr="009C2D1C" w:rsidRDefault="00F467EC" w:rsidP="00A800E7">
      <w:pPr>
        <w:pStyle w:val="paragrafai"/>
        <w:tabs>
          <w:tab w:val="num" w:pos="1418"/>
        </w:tabs>
        <w:ind w:left="1418" w:hanging="851"/>
        <w:rPr>
          <w:sz w:val="24"/>
          <w:szCs w:val="24"/>
        </w:rPr>
      </w:pPr>
      <w:bookmarkStart w:id="1026" w:name="_Toc284496796"/>
      <w:r w:rsidRPr="009C2D1C">
        <w:rPr>
          <w:sz w:val="24"/>
          <w:szCs w:val="24"/>
        </w:rPr>
        <w:t xml:space="preserve">Šiame </w:t>
      </w:r>
      <w:r w:rsidR="004C47BD">
        <w:rPr>
          <w:sz w:val="24"/>
          <w:szCs w:val="24"/>
        </w:rPr>
        <w:t xml:space="preserve">Sutarties </w:t>
      </w:r>
      <w:r w:rsidRPr="009C2D1C">
        <w:rPr>
          <w:sz w:val="24"/>
          <w:szCs w:val="24"/>
        </w:rPr>
        <w:t>punkte numatytų pareigų vykdymas ar jų nevykdymas neatleidžia Privataus subjekto nuo jo prisiimtų įsipareigojimų pagal Sutartį vykdymo ir atsakomybės.</w:t>
      </w:r>
      <w:bookmarkEnd w:id="1026"/>
    </w:p>
    <w:p w14:paraId="07D69D3C" w14:textId="77777777" w:rsidR="003C0262" w:rsidRPr="009C2D1C" w:rsidRDefault="003C0262" w:rsidP="0003757B">
      <w:pPr>
        <w:pStyle w:val="paragrafai"/>
        <w:numPr>
          <w:ilvl w:val="0"/>
          <w:numId w:val="0"/>
        </w:numPr>
        <w:tabs>
          <w:tab w:val="left" w:pos="709"/>
        </w:tabs>
        <w:ind w:left="1134" w:hanging="495"/>
        <w:rPr>
          <w:sz w:val="24"/>
          <w:szCs w:val="24"/>
        </w:rPr>
      </w:pPr>
    </w:p>
    <w:p w14:paraId="75A62011" w14:textId="77777777" w:rsidR="00F467EC" w:rsidRPr="009C2D1C" w:rsidRDefault="00F467EC" w:rsidP="00926AD4">
      <w:pPr>
        <w:pStyle w:val="Heading1"/>
        <w:tabs>
          <w:tab w:val="left" w:pos="567"/>
        </w:tabs>
        <w:spacing w:before="0"/>
        <w:ind w:left="567" w:hanging="567"/>
      </w:pPr>
      <w:bookmarkStart w:id="1027" w:name="_Toc293074476"/>
      <w:bookmarkStart w:id="1028" w:name="_Toc297646401"/>
      <w:bookmarkStart w:id="1029" w:name="_Toc300049748"/>
      <w:bookmarkStart w:id="1030" w:name="_Toc309205552"/>
      <w:bookmarkStart w:id="1031" w:name="_Toc92372053"/>
      <w:bookmarkStart w:id="1032" w:name="_Toc199256792"/>
      <w:r w:rsidRPr="009C2D1C">
        <w:t>Intelektinė nuosavybė</w:t>
      </w:r>
      <w:bookmarkEnd w:id="1027"/>
      <w:bookmarkEnd w:id="1028"/>
      <w:bookmarkEnd w:id="1029"/>
      <w:bookmarkEnd w:id="1030"/>
      <w:bookmarkEnd w:id="1031"/>
      <w:bookmarkEnd w:id="1032"/>
    </w:p>
    <w:p w14:paraId="0129317A" w14:textId="77777777" w:rsidR="00F467EC" w:rsidRPr="009C2D1C" w:rsidRDefault="00F467EC" w:rsidP="00107D53">
      <w:pPr>
        <w:pStyle w:val="Heading2"/>
        <w:tabs>
          <w:tab w:val="num" w:pos="1418"/>
        </w:tabs>
        <w:ind w:left="1418" w:hanging="851"/>
        <w:rPr>
          <w:szCs w:val="24"/>
        </w:rPr>
      </w:pPr>
      <w:bookmarkStart w:id="1033" w:name="_Toc293074477"/>
      <w:bookmarkStart w:id="1034" w:name="_Toc297646402"/>
      <w:bookmarkStart w:id="1035" w:name="_Toc300049749"/>
      <w:bookmarkStart w:id="1036" w:name="_Toc309205553"/>
      <w:bookmarkStart w:id="1037" w:name="_Toc92372054"/>
      <w:bookmarkStart w:id="1038" w:name="_Toc199256793"/>
      <w:r w:rsidRPr="009C2D1C">
        <w:rPr>
          <w:szCs w:val="24"/>
        </w:rPr>
        <w:t>Prievolė laikytis intelektinės nuosavybės apsaugos reikalavimų</w:t>
      </w:r>
      <w:bookmarkEnd w:id="1033"/>
      <w:bookmarkEnd w:id="1034"/>
      <w:bookmarkEnd w:id="1035"/>
      <w:bookmarkEnd w:id="1036"/>
      <w:bookmarkEnd w:id="1037"/>
      <w:bookmarkEnd w:id="1038"/>
    </w:p>
    <w:p w14:paraId="245BCE31" w14:textId="77777777" w:rsidR="00F467EC" w:rsidRPr="009C2D1C" w:rsidRDefault="00F467EC" w:rsidP="00107D53">
      <w:pPr>
        <w:pStyle w:val="paragrafai"/>
        <w:tabs>
          <w:tab w:val="num" w:pos="1418"/>
        </w:tabs>
        <w:ind w:left="1418" w:hanging="851"/>
        <w:rPr>
          <w:sz w:val="24"/>
          <w:szCs w:val="24"/>
        </w:rPr>
      </w:pPr>
      <w:r w:rsidRPr="009C2D1C">
        <w:rPr>
          <w:sz w:val="24"/>
          <w:szCs w:val="24"/>
        </w:rPr>
        <w:t>Šalys privalo laikytis intelektinės nuosavybės apsaugos reikalavimų.</w:t>
      </w:r>
    </w:p>
    <w:p w14:paraId="71020278" w14:textId="77777777" w:rsidR="00F467EC" w:rsidRPr="00C441B9" w:rsidRDefault="00F467EC" w:rsidP="00107D53">
      <w:pPr>
        <w:pStyle w:val="Heading2"/>
        <w:tabs>
          <w:tab w:val="num" w:pos="1418"/>
        </w:tabs>
        <w:ind w:left="1418" w:hanging="851"/>
        <w:rPr>
          <w:szCs w:val="24"/>
        </w:rPr>
      </w:pPr>
      <w:bookmarkStart w:id="1039" w:name="_Toc293074478"/>
      <w:bookmarkStart w:id="1040" w:name="_Toc297646403"/>
      <w:bookmarkStart w:id="1041" w:name="_Toc300049750"/>
      <w:bookmarkStart w:id="1042" w:name="_Toc309205554"/>
      <w:bookmarkStart w:id="1043" w:name="_Toc92372055"/>
      <w:bookmarkStart w:id="1044" w:name="_Toc199256794"/>
      <w:r w:rsidRPr="00C441B9">
        <w:rPr>
          <w:szCs w:val="24"/>
        </w:rPr>
        <w:t>Privataus subjekto suteikiamos licencijos</w:t>
      </w:r>
      <w:bookmarkEnd w:id="1039"/>
      <w:bookmarkEnd w:id="1040"/>
      <w:bookmarkEnd w:id="1041"/>
      <w:bookmarkEnd w:id="1042"/>
      <w:bookmarkEnd w:id="1043"/>
      <w:bookmarkEnd w:id="1044"/>
    </w:p>
    <w:p w14:paraId="333FBAE1" w14:textId="24E2670E" w:rsidR="00926AD4" w:rsidRPr="00C23CAF" w:rsidRDefault="00926AD4" w:rsidP="00ED22E6">
      <w:pPr>
        <w:pStyle w:val="paragrafai"/>
        <w:tabs>
          <w:tab w:val="num" w:pos="1418"/>
        </w:tabs>
        <w:ind w:left="1418" w:hanging="851"/>
        <w:rPr>
          <w:sz w:val="24"/>
          <w:szCs w:val="24"/>
        </w:rPr>
      </w:pPr>
      <w:bookmarkStart w:id="1045" w:name="_Hlk140164901"/>
      <w:r w:rsidRPr="00ED22E6">
        <w:rPr>
          <w:sz w:val="24"/>
          <w:szCs w:val="24"/>
        </w:rPr>
        <w:t>Visos intelektinės nuosavybės teisės į šios Sutarties galiojimo metu sukurtus produktus, paslaugas, jų turinį, prekės ženklus, programas, kūrinius ar jų išraiškos formas, susijusius su Turtu šios Sutarties galiojimo metu priklauso Privačiam subjektui arba tretiesiems asmenims, jei tai numato Privataus subjekto ir trečiųjų asmenų sutartys</w:t>
      </w:r>
      <w:bookmarkEnd w:id="1045"/>
      <w:r w:rsidR="00C441B9">
        <w:rPr>
          <w:sz w:val="24"/>
          <w:szCs w:val="24"/>
        </w:rPr>
        <w:t>.</w:t>
      </w:r>
    </w:p>
    <w:p w14:paraId="7525A4AC" w14:textId="72423388" w:rsidR="00F467EC" w:rsidRPr="009C2D1C" w:rsidRDefault="00F467EC" w:rsidP="00C1528F">
      <w:pPr>
        <w:pStyle w:val="paragrafai"/>
        <w:tabs>
          <w:tab w:val="num" w:pos="1418"/>
        </w:tabs>
        <w:ind w:left="1418" w:hanging="851"/>
        <w:rPr>
          <w:sz w:val="24"/>
          <w:szCs w:val="24"/>
        </w:rPr>
      </w:pPr>
      <w:r w:rsidRPr="009C2D1C">
        <w:rPr>
          <w:sz w:val="24"/>
          <w:szCs w:val="24"/>
        </w:rPr>
        <w:t xml:space="preserve">Pasibaigus Sutarčiai, Privatus subjektas suteikia Valdžios subjektui neribotos trukmės, perleidžiamą, neatlygintiną ir neišimtinę licenciją (suteikiančią teisę suteikti </w:t>
      </w:r>
      <w:proofErr w:type="spellStart"/>
      <w:r w:rsidRPr="009C2D1C">
        <w:rPr>
          <w:sz w:val="24"/>
          <w:szCs w:val="24"/>
        </w:rPr>
        <w:t>sub</w:t>
      </w:r>
      <w:proofErr w:type="spellEnd"/>
      <w:r w:rsidRPr="009C2D1C">
        <w:rPr>
          <w:sz w:val="24"/>
          <w:szCs w:val="24"/>
        </w:rPr>
        <w:t xml:space="preserve">-licencijas) naudoti visas ir bet kurias intelektinės nuosavybės teises, kurios suteiktos Privačiam subjektui ir kurios yra reikalingos Paslaugų teikimui </w:t>
      </w:r>
      <w:r w:rsidR="001E7064" w:rsidRPr="009C2D1C">
        <w:rPr>
          <w:sz w:val="24"/>
          <w:szCs w:val="24"/>
        </w:rPr>
        <w:t>įskaitant visas Privataus subjekto teises turimas</w:t>
      </w:r>
      <w:r w:rsidR="00014B68">
        <w:rPr>
          <w:sz w:val="24"/>
          <w:szCs w:val="24"/>
        </w:rPr>
        <w:t xml:space="preserve">, </w:t>
      </w:r>
      <w:r w:rsidR="001E7064" w:rsidRPr="009C2D1C">
        <w:rPr>
          <w:sz w:val="24"/>
          <w:szCs w:val="24"/>
        </w:rPr>
        <w:t>įgytas Projektinės dokumentacijos atžvilgiu</w:t>
      </w:r>
      <w:r w:rsidR="00014B68">
        <w:rPr>
          <w:sz w:val="24"/>
          <w:szCs w:val="24"/>
        </w:rPr>
        <w:t xml:space="preserve">, išskyrus atvejus, kai Privatus subjektas neturi teisės perleisti intelektinės nuosavybės teisių arba jam suteiktos ribotos licencijos. Tokiu atveju Privatus subjektas bendradarbiauja ir suteikia Valdžios subjektui reikalingą </w:t>
      </w:r>
      <w:proofErr w:type="spellStart"/>
      <w:r w:rsidR="00014B68">
        <w:rPr>
          <w:sz w:val="24"/>
          <w:szCs w:val="24"/>
        </w:rPr>
        <w:t>infromaciją</w:t>
      </w:r>
      <w:proofErr w:type="spellEnd"/>
      <w:r w:rsidR="00014B68">
        <w:rPr>
          <w:sz w:val="24"/>
          <w:szCs w:val="24"/>
        </w:rPr>
        <w:t>, jog jis galėtų savarankiškai kreiptis į intelektinės nuosavybės teisių turėtoją dėl reikalingų licencijų</w:t>
      </w:r>
      <w:r w:rsidRPr="009C2D1C">
        <w:rPr>
          <w:sz w:val="24"/>
          <w:szCs w:val="24"/>
        </w:rPr>
        <w:t>.</w:t>
      </w:r>
    </w:p>
    <w:p w14:paraId="402B5272" w14:textId="70BFCAEF" w:rsidR="00F467EC" w:rsidRPr="00ED22E6" w:rsidRDefault="00F467EC" w:rsidP="00180DEA">
      <w:pPr>
        <w:pStyle w:val="paragrafai"/>
        <w:tabs>
          <w:tab w:val="num" w:pos="1418"/>
        </w:tabs>
        <w:ind w:left="1418" w:hanging="851"/>
        <w:rPr>
          <w:sz w:val="24"/>
          <w:szCs w:val="24"/>
        </w:rPr>
      </w:pPr>
      <w:bookmarkStart w:id="1046" w:name="_Ref396470341"/>
      <w:r w:rsidRPr="00ED22E6">
        <w:rPr>
          <w:sz w:val="24"/>
          <w:szCs w:val="24"/>
        </w:rPr>
        <w:t>Jeigu pasibaigus Sutarčiai bet kurios intelektinės nuosavybės teisės, reikalingos Paslaugų teikimui ar Turto valdymui ir priežiūrai priklauso tretiesiems asmenims, Privatus subjektas privalo imtis visų prieinamų protingų priemonių savo lėšomis Valdžios subjekto naudai įgyti tokių intelektinės nuosavybės teisių dalį, pakankamą Paslaugų teikimui ir Turto priežiūrai bei valdymui.</w:t>
      </w:r>
      <w:bookmarkEnd w:id="1046"/>
    </w:p>
    <w:p w14:paraId="5906B1E9" w14:textId="2794E257" w:rsidR="00F467EC" w:rsidRPr="00C23CAF" w:rsidRDefault="00F467EC" w:rsidP="00C1528F">
      <w:pPr>
        <w:pStyle w:val="paragrafai"/>
        <w:tabs>
          <w:tab w:val="num" w:pos="1418"/>
        </w:tabs>
        <w:ind w:left="1418" w:hanging="851"/>
        <w:rPr>
          <w:sz w:val="24"/>
          <w:szCs w:val="24"/>
        </w:rPr>
      </w:pPr>
      <w:bookmarkStart w:id="1047" w:name="_Ref396470360"/>
      <w:r w:rsidRPr="00C23CAF">
        <w:rPr>
          <w:sz w:val="24"/>
          <w:szCs w:val="24"/>
        </w:rPr>
        <w:t xml:space="preserve">Privatus subjektas turi atlyginti Valdžios subjektui visus pastarojo patirtus nuostolius, kilusius dėl bet kokio </w:t>
      </w:r>
      <w:r w:rsidR="00F45BA0" w:rsidRPr="00A13798">
        <w:rPr>
          <w:sz w:val="24"/>
          <w:szCs w:val="24"/>
        </w:rPr>
        <w:t>Privataus subjekto ir (ar) Subtiekėjų ar kitų Privataus subjekto Sutarties vykdymui pasitelktų asmenų</w:t>
      </w:r>
      <w:r w:rsidR="00F45BA0" w:rsidRPr="00F45BA0">
        <w:rPr>
          <w:sz w:val="24"/>
          <w:szCs w:val="24"/>
        </w:rPr>
        <w:t xml:space="preserve"> padaryto</w:t>
      </w:r>
      <w:r w:rsidR="00F45BA0">
        <w:rPr>
          <w:sz w:val="24"/>
          <w:szCs w:val="24"/>
        </w:rPr>
        <w:t xml:space="preserve"> </w:t>
      </w:r>
      <w:r w:rsidRPr="00C23CAF">
        <w:rPr>
          <w:sz w:val="24"/>
          <w:szCs w:val="24"/>
        </w:rPr>
        <w:t>intelektinės nuosavybės teisių pažeidimo, susijusio su Paslaugų teikimu ir Turto valdymu bei priežiūra.</w:t>
      </w:r>
      <w:bookmarkEnd w:id="1047"/>
    </w:p>
    <w:p w14:paraId="70E410F5" w14:textId="77777777" w:rsidR="00F467EC" w:rsidRPr="009C2D1C" w:rsidRDefault="00F467EC" w:rsidP="00107D53">
      <w:pPr>
        <w:pStyle w:val="Heading2"/>
        <w:tabs>
          <w:tab w:val="num" w:pos="1418"/>
        </w:tabs>
        <w:ind w:left="1418" w:hanging="851"/>
        <w:rPr>
          <w:szCs w:val="24"/>
        </w:rPr>
      </w:pPr>
      <w:bookmarkStart w:id="1048" w:name="_Toc293074479"/>
      <w:bookmarkStart w:id="1049" w:name="_Toc297646404"/>
      <w:bookmarkStart w:id="1050" w:name="_Toc300049751"/>
      <w:bookmarkStart w:id="1051" w:name="_Toc309205555"/>
      <w:bookmarkStart w:id="1052" w:name="_Ref317602080"/>
      <w:bookmarkStart w:id="1053" w:name="_Toc92372056"/>
      <w:bookmarkStart w:id="1054" w:name="_Toc199256795"/>
      <w:r w:rsidRPr="00C23CAF">
        <w:rPr>
          <w:szCs w:val="24"/>
        </w:rPr>
        <w:t>Valdžios subjekto suteikiamos licencijos</w:t>
      </w:r>
      <w:bookmarkEnd w:id="1048"/>
      <w:bookmarkEnd w:id="1049"/>
      <w:bookmarkEnd w:id="1050"/>
      <w:bookmarkEnd w:id="1051"/>
      <w:bookmarkEnd w:id="1052"/>
      <w:bookmarkEnd w:id="1053"/>
      <w:bookmarkEnd w:id="1054"/>
    </w:p>
    <w:p w14:paraId="1E3FF0B1" w14:textId="7198C487" w:rsidR="009C5412" w:rsidRPr="009C2D1C" w:rsidRDefault="00F467EC" w:rsidP="000E4A81">
      <w:pPr>
        <w:pStyle w:val="paragrafai"/>
        <w:tabs>
          <w:tab w:val="num" w:pos="1418"/>
        </w:tabs>
        <w:ind w:left="1418" w:hanging="851"/>
        <w:rPr>
          <w:sz w:val="24"/>
          <w:szCs w:val="24"/>
        </w:rPr>
      </w:pPr>
      <w:r w:rsidRPr="009C2D1C">
        <w:rPr>
          <w:sz w:val="24"/>
          <w:szCs w:val="24"/>
        </w:rPr>
        <w:t>Valdžios subjektas Sutartimi suteikia Privačiam subjektui neperleidžiamą, neiš</w:t>
      </w:r>
      <w:r w:rsidR="001E7064" w:rsidRPr="009C2D1C">
        <w:rPr>
          <w:sz w:val="24"/>
          <w:szCs w:val="24"/>
        </w:rPr>
        <w:t>imtinę</w:t>
      </w:r>
      <w:r w:rsidRPr="009C2D1C">
        <w:rPr>
          <w:sz w:val="24"/>
          <w:szCs w:val="24"/>
        </w:rPr>
        <w:t xml:space="preserve"> ir neatlygintiną licenciją (suteikiančią teisę suteikti </w:t>
      </w:r>
      <w:proofErr w:type="spellStart"/>
      <w:r w:rsidRPr="009C2D1C">
        <w:rPr>
          <w:sz w:val="24"/>
          <w:szCs w:val="24"/>
        </w:rPr>
        <w:t>sub</w:t>
      </w:r>
      <w:proofErr w:type="spellEnd"/>
      <w:r w:rsidRPr="009C2D1C">
        <w:rPr>
          <w:sz w:val="24"/>
          <w:szCs w:val="24"/>
        </w:rPr>
        <w:t xml:space="preserve">-licencijas) Sutarties galiojimo metu naudotis bet kokiomis intelektinės nuosavybės teisėmis, priklausančiomis Valdžios subjektui ir </w:t>
      </w:r>
      <w:r w:rsidR="002827E4" w:rsidRPr="009C2D1C">
        <w:rPr>
          <w:sz w:val="24"/>
          <w:szCs w:val="24"/>
        </w:rPr>
        <w:t>(</w:t>
      </w:r>
      <w:r w:rsidR="00427A01" w:rsidRPr="009C2D1C">
        <w:rPr>
          <w:sz w:val="24"/>
          <w:szCs w:val="24"/>
        </w:rPr>
        <w:t>ar</w:t>
      </w:r>
      <w:r w:rsidR="002827E4" w:rsidRPr="009C2D1C">
        <w:rPr>
          <w:sz w:val="24"/>
          <w:szCs w:val="24"/>
        </w:rPr>
        <w:t>)</w:t>
      </w:r>
      <w:r w:rsidR="00427A01" w:rsidRPr="009C2D1C">
        <w:rPr>
          <w:sz w:val="24"/>
          <w:szCs w:val="24"/>
        </w:rPr>
        <w:t xml:space="preserve"> jam suteiktomis bet kokiu pagrindu, ir </w:t>
      </w:r>
      <w:r w:rsidRPr="009C2D1C">
        <w:rPr>
          <w:sz w:val="24"/>
          <w:szCs w:val="24"/>
        </w:rPr>
        <w:t xml:space="preserve">reikalingomis projektavimui, statybai, </w:t>
      </w:r>
      <w:r w:rsidRPr="009C2D1C">
        <w:rPr>
          <w:sz w:val="24"/>
          <w:szCs w:val="24"/>
        </w:rPr>
        <w:lastRenderedPageBreak/>
        <w:t xml:space="preserve">finansavimui, Paslaugų teikimui ar Turto valdymui bei priežiūrai, siekiant įgyvendinti Sutartį. </w:t>
      </w:r>
    </w:p>
    <w:p w14:paraId="786B749F" w14:textId="0CB8632F" w:rsidR="00F467EC" w:rsidRDefault="00F467EC" w:rsidP="000E4A81">
      <w:pPr>
        <w:pStyle w:val="paragrafai"/>
        <w:tabs>
          <w:tab w:val="num" w:pos="1418"/>
        </w:tabs>
        <w:ind w:left="1418" w:hanging="851"/>
        <w:rPr>
          <w:sz w:val="24"/>
          <w:szCs w:val="24"/>
        </w:rPr>
      </w:pPr>
      <w:r w:rsidRPr="009C2D1C">
        <w:rPr>
          <w:sz w:val="24"/>
          <w:szCs w:val="24"/>
        </w:rPr>
        <w:t xml:space="preserve">Valdžios subjektas </w:t>
      </w:r>
      <w:r w:rsidR="00E10FD5" w:rsidRPr="00E10FD5">
        <w:rPr>
          <w:sz w:val="24"/>
          <w:szCs w:val="24"/>
        </w:rPr>
        <w:t xml:space="preserve">turi atlyginti </w:t>
      </w:r>
      <w:r w:rsidRPr="009C2D1C">
        <w:rPr>
          <w:sz w:val="24"/>
          <w:szCs w:val="24"/>
        </w:rPr>
        <w:t>Privačiam subjektui visus pastarojo patirtus nuostolius, kilusius dėl bet kokio šiame punkte nurodytų intelektinės nuosavybės teisių pažeidimo.</w:t>
      </w:r>
    </w:p>
    <w:p w14:paraId="5738F42C" w14:textId="77777777" w:rsidR="00107D53" w:rsidRPr="009C2D1C" w:rsidRDefault="00107D53" w:rsidP="00107D53">
      <w:pPr>
        <w:pStyle w:val="paragrafai"/>
        <w:numPr>
          <w:ilvl w:val="0"/>
          <w:numId w:val="0"/>
        </w:numPr>
        <w:ind w:left="1418"/>
        <w:rPr>
          <w:sz w:val="24"/>
          <w:szCs w:val="24"/>
        </w:rPr>
      </w:pPr>
    </w:p>
    <w:p w14:paraId="4D65EE13" w14:textId="77777777" w:rsidR="00F467EC" w:rsidRPr="009C2D1C" w:rsidRDefault="00F467EC" w:rsidP="0003757B">
      <w:pPr>
        <w:pStyle w:val="Heading1"/>
        <w:spacing w:before="0"/>
        <w:ind w:left="1134" w:hanging="495"/>
      </w:pPr>
      <w:bookmarkStart w:id="1055" w:name="_Toc137613116"/>
      <w:bookmarkStart w:id="1056" w:name="_Toc137613181"/>
      <w:bookmarkStart w:id="1057" w:name="_Toc137613117"/>
      <w:bookmarkStart w:id="1058" w:name="_Toc137613182"/>
      <w:bookmarkStart w:id="1059" w:name="_Toc284496797"/>
      <w:bookmarkStart w:id="1060" w:name="_Ref284497136"/>
      <w:bookmarkStart w:id="1061" w:name="_Toc293074480"/>
      <w:bookmarkStart w:id="1062" w:name="_Toc297646405"/>
      <w:bookmarkStart w:id="1063" w:name="_Toc300049752"/>
      <w:bookmarkStart w:id="1064" w:name="_Toc309205556"/>
      <w:bookmarkStart w:id="1065" w:name="_Toc92372057"/>
      <w:bookmarkStart w:id="1066" w:name="_Toc141511374"/>
      <w:bookmarkStart w:id="1067" w:name="_Toc199256796"/>
      <w:bookmarkEnd w:id="1007"/>
      <w:bookmarkEnd w:id="1008"/>
      <w:bookmarkEnd w:id="1055"/>
      <w:bookmarkEnd w:id="1056"/>
      <w:bookmarkEnd w:id="1057"/>
      <w:bookmarkEnd w:id="1058"/>
      <w:r w:rsidRPr="009C2D1C">
        <w:t>Sutarties keitimas</w:t>
      </w:r>
      <w:bookmarkEnd w:id="1059"/>
      <w:bookmarkEnd w:id="1060"/>
      <w:bookmarkEnd w:id="1061"/>
      <w:bookmarkEnd w:id="1062"/>
      <w:bookmarkEnd w:id="1063"/>
      <w:bookmarkEnd w:id="1064"/>
      <w:bookmarkEnd w:id="1065"/>
      <w:bookmarkEnd w:id="1067"/>
    </w:p>
    <w:p w14:paraId="5A6B218C" w14:textId="77777777" w:rsidR="00F467EC" w:rsidRPr="009C2D1C" w:rsidRDefault="00F467EC" w:rsidP="00107D53">
      <w:pPr>
        <w:pStyle w:val="Heading2"/>
        <w:tabs>
          <w:tab w:val="num" w:pos="1418"/>
        </w:tabs>
        <w:ind w:left="1418" w:hanging="851"/>
        <w:rPr>
          <w:szCs w:val="24"/>
        </w:rPr>
      </w:pPr>
      <w:bookmarkStart w:id="1068" w:name="_Toc284496798"/>
      <w:bookmarkStart w:id="1069" w:name="_Toc293074481"/>
      <w:bookmarkStart w:id="1070" w:name="_Toc297646406"/>
      <w:bookmarkStart w:id="1071" w:name="_Toc300049753"/>
      <w:bookmarkStart w:id="1072" w:name="_Toc309205557"/>
      <w:bookmarkStart w:id="1073" w:name="_Ref396477185"/>
      <w:bookmarkStart w:id="1074" w:name="_Ref396480636"/>
      <w:bookmarkStart w:id="1075" w:name="_Ref396480671"/>
      <w:bookmarkStart w:id="1076" w:name="_Ref396480735"/>
      <w:bookmarkStart w:id="1077" w:name="_Ref396480920"/>
      <w:bookmarkStart w:id="1078" w:name="_Ref407612964"/>
      <w:bookmarkStart w:id="1079" w:name="_Ref502147236"/>
      <w:bookmarkStart w:id="1080" w:name="_Ref527985920"/>
      <w:bookmarkStart w:id="1081" w:name="_Toc92372058"/>
      <w:bookmarkStart w:id="1082" w:name="_Ref94766295"/>
      <w:bookmarkStart w:id="1083" w:name="_Ref103164482"/>
      <w:bookmarkStart w:id="1084" w:name="_Ref105742415"/>
      <w:bookmarkStart w:id="1085" w:name="_Ref105742419"/>
      <w:bookmarkStart w:id="1086" w:name="_Ref109980741"/>
      <w:bookmarkStart w:id="1087" w:name="_Ref110238441"/>
      <w:bookmarkStart w:id="1088" w:name="_Ref165534483"/>
      <w:bookmarkStart w:id="1089" w:name="_Toc199256797"/>
      <w:r w:rsidRPr="009C2D1C">
        <w:rPr>
          <w:szCs w:val="24"/>
        </w:rPr>
        <w:t>Sutarties keitimo atvejai</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3957C8CA" w14:textId="79A37030" w:rsidR="00492BDC" w:rsidRPr="002E10F0" w:rsidRDefault="00DC5567" w:rsidP="00107D53">
      <w:pPr>
        <w:pStyle w:val="paragrafai"/>
        <w:shd w:val="clear" w:color="auto" w:fill="FFFFFF" w:themeFill="background1"/>
        <w:tabs>
          <w:tab w:val="num" w:pos="567"/>
          <w:tab w:val="num" w:pos="1418"/>
        </w:tabs>
        <w:ind w:left="1418" w:hanging="851"/>
        <w:rPr>
          <w:sz w:val="24"/>
          <w:szCs w:val="24"/>
        </w:rPr>
      </w:pPr>
      <w:bookmarkStart w:id="1090" w:name="_Ref433094425"/>
      <w:bookmarkStart w:id="1091" w:name="_Toc284496799"/>
      <w:r w:rsidRPr="009C2D1C">
        <w:rPr>
          <w:sz w:val="24"/>
          <w:szCs w:val="24"/>
        </w:rPr>
        <w:t xml:space="preserve">Be Sutarties </w:t>
      </w:r>
      <w:r w:rsidRPr="00553BB9">
        <w:rPr>
          <w:sz w:val="24"/>
          <w:szCs w:val="24"/>
        </w:rPr>
        <w:fldChar w:fldCharType="begin"/>
      </w:r>
      <w:r w:rsidRPr="009C2D1C">
        <w:rPr>
          <w:sz w:val="24"/>
          <w:szCs w:val="24"/>
        </w:rPr>
        <w:instrText xml:space="preserve"> REF _Ref485972627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16</w:t>
      </w:r>
      <w:r w:rsidRPr="00553BB9">
        <w:rPr>
          <w:sz w:val="24"/>
          <w:szCs w:val="24"/>
        </w:rPr>
        <w:fldChar w:fldCharType="end"/>
      </w:r>
      <w:r w:rsidRPr="00553BB9">
        <w:rPr>
          <w:sz w:val="24"/>
          <w:szCs w:val="24"/>
        </w:rPr>
        <w:t xml:space="preserve"> punkte nurodytų Papildomų darbų ir </w:t>
      </w:r>
      <w:r w:rsidR="002827E4" w:rsidRPr="00553BB9">
        <w:rPr>
          <w:sz w:val="24"/>
          <w:szCs w:val="24"/>
        </w:rPr>
        <w:t>(</w:t>
      </w:r>
      <w:r w:rsidRPr="00892586">
        <w:rPr>
          <w:sz w:val="24"/>
          <w:szCs w:val="24"/>
        </w:rPr>
        <w:t>ar</w:t>
      </w:r>
      <w:r w:rsidR="002827E4" w:rsidRPr="00EF7CDF">
        <w:rPr>
          <w:sz w:val="24"/>
          <w:szCs w:val="24"/>
        </w:rPr>
        <w:t>)</w:t>
      </w:r>
      <w:r w:rsidRPr="00EF7CDF">
        <w:rPr>
          <w:sz w:val="24"/>
          <w:szCs w:val="24"/>
        </w:rPr>
        <w:t xml:space="preserve"> paslaugų bei </w:t>
      </w:r>
      <w:r w:rsidRPr="00553BB9">
        <w:rPr>
          <w:sz w:val="24"/>
          <w:szCs w:val="24"/>
        </w:rPr>
        <w:fldChar w:fldCharType="begin"/>
      </w:r>
      <w:r w:rsidRPr="009C2D1C">
        <w:rPr>
          <w:sz w:val="24"/>
          <w:szCs w:val="24"/>
        </w:rPr>
        <w:instrText xml:space="preserve"> REF _Ref485972635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17</w:t>
      </w:r>
      <w:r w:rsidRPr="00553BB9">
        <w:rPr>
          <w:sz w:val="24"/>
          <w:szCs w:val="24"/>
        </w:rPr>
        <w:fldChar w:fldCharType="end"/>
      </w:r>
      <w:r w:rsidRPr="00553BB9">
        <w:rPr>
          <w:sz w:val="24"/>
          <w:szCs w:val="24"/>
        </w:rPr>
        <w:t xml:space="preserve"> punkte nurodyto Pakeitimo, </w:t>
      </w:r>
      <w:r w:rsidR="00F467EC" w:rsidRPr="00553BB9">
        <w:rPr>
          <w:sz w:val="24"/>
          <w:szCs w:val="24"/>
        </w:rPr>
        <w:t xml:space="preserve">Šalys gali susitarti dėl Sutarties, įskaitant ir jos priedus, pakeitimų </w:t>
      </w:r>
      <w:r w:rsidR="00F467EC" w:rsidRPr="00214951">
        <w:rPr>
          <w:sz w:val="24"/>
          <w:szCs w:val="24"/>
        </w:rPr>
        <w:t>tik tuo atveju, jeigu tokie pakeitimai neprieštarauja viešiesiems interesams</w:t>
      </w:r>
      <w:r w:rsidR="00CC5B37" w:rsidRPr="00892586">
        <w:rPr>
          <w:sz w:val="24"/>
          <w:szCs w:val="24"/>
        </w:rPr>
        <w:t>,</w:t>
      </w:r>
      <w:r w:rsidRPr="00EF7CDF">
        <w:rPr>
          <w:sz w:val="24"/>
          <w:szCs w:val="24"/>
        </w:rPr>
        <w:t xml:space="preserve"> iš esmės</w:t>
      </w:r>
      <w:r w:rsidR="00F467EC" w:rsidRPr="00EF7CDF">
        <w:rPr>
          <w:sz w:val="24"/>
          <w:szCs w:val="24"/>
        </w:rPr>
        <w:t xml:space="preserve"> nekeičia </w:t>
      </w:r>
      <w:r w:rsidRPr="00EF7CDF">
        <w:rPr>
          <w:sz w:val="24"/>
          <w:szCs w:val="24"/>
        </w:rPr>
        <w:t>Sutarties pobūdžio</w:t>
      </w:r>
      <w:r w:rsidR="00F467EC" w:rsidRPr="00721C47">
        <w:rPr>
          <w:sz w:val="24"/>
          <w:szCs w:val="24"/>
        </w:rPr>
        <w:t>.</w:t>
      </w:r>
      <w:r w:rsidR="00492BDC" w:rsidRPr="002E10F0">
        <w:rPr>
          <w:sz w:val="24"/>
          <w:szCs w:val="24"/>
        </w:rPr>
        <w:t xml:space="preserve"> </w:t>
      </w:r>
      <w:bookmarkEnd w:id="1090"/>
      <w:r w:rsidR="0036227E">
        <w:rPr>
          <w:sz w:val="24"/>
          <w:szCs w:val="24"/>
        </w:rPr>
        <w:t>Privatus subjektas turi teisę apie visus Sutarties keitimus, įskaitant keitimų turinį, informuoti Finansuotoją.</w:t>
      </w:r>
    </w:p>
    <w:p w14:paraId="32661A8D" w14:textId="050575A6" w:rsidR="00F467EC" w:rsidRPr="00210A19" w:rsidRDefault="00F467EC" w:rsidP="00107D53">
      <w:pPr>
        <w:pStyle w:val="paragrafai"/>
        <w:tabs>
          <w:tab w:val="num" w:pos="1418"/>
        </w:tabs>
        <w:ind w:left="1418" w:hanging="851"/>
        <w:rPr>
          <w:sz w:val="24"/>
          <w:szCs w:val="24"/>
        </w:rPr>
      </w:pPr>
      <w:bookmarkStart w:id="1092" w:name="_Ref396479518"/>
      <w:r w:rsidRPr="00210A19">
        <w:rPr>
          <w:sz w:val="24"/>
          <w:szCs w:val="24"/>
        </w:rPr>
        <w:t>Sutarties nuostatas keisti galima šiais atvejais:</w:t>
      </w:r>
      <w:bookmarkStart w:id="1093" w:name="_Toc284496800"/>
      <w:bookmarkEnd w:id="1091"/>
      <w:bookmarkEnd w:id="1092"/>
    </w:p>
    <w:p w14:paraId="121563D9" w14:textId="44DE284C" w:rsidR="00F467EC" w:rsidRPr="009C2D1C" w:rsidRDefault="00427A01" w:rsidP="00107D53">
      <w:pPr>
        <w:pStyle w:val="paragrafesraas"/>
        <w:tabs>
          <w:tab w:val="num" w:pos="2268"/>
        </w:tabs>
        <w:ind w:left="2268" w:hanging="851"/>
        <w:rPr>
          <w:sz w:val="24"/>
          <w:szCs w:val="24"/>
        </w:rPr>
      </w:pPr>
      <w:bookmarkStart w:id="1094" w:name="_Ref110235000"/>
      <w:r w:rsidRPr="00EE7E58">
        <w:rPr>
          <w:sz w:val="24"/>
          <w:szCs w:val="24"/>
        </w:rPr>
        <w:t>į</w:t>
      </w:r>
      <w:r w:rsidR="00F467EC" w:rsidRPr="00EE7E58">
        <w:rPr>
          <w:sz w:val="24"/>
          <w:szCs w:val="24"/>
        </w:rPr>
        <w:t>vyksta Esminis teisės aktų pasikeitimas</w:t>
      </w:r>
      <w:bookmarkStart w:id="1095" w:name="_Toc284496801"/>
      <w:bookmarkEnd w:id="1093"/>
      <w:r w:rsidR="000A0269" w:rsidRPr="009C2D1C">
        <w:rPr>
          <w:sz w:val="24"/>
          <w:szCs w:val="24"/>
        </w:rPr>
        <w:t>;</w:t>
      </w:r>
      <w:r w:rsidRPr="009C2D1C">
        <w:rPr>
          <w:sz w:val="24"/>
          <w:szCs w:val="24"/>
        </w:rPr>
        <w:t xml:space="preserve"> </w:t>
      </w:r>
      <w:r w:rsidRPr="004F6C51">
        <w:rPr>
          <w:i/>
          <w:sz w:val="24"/>
          <w:szCs w:val="24"/>
        </w:rPr>
        <w:t>arba</w:t>
      </w:r>
      <w:bookmarkEnd w:id="1094"/>
    </w:p>
    <w:p w14:paraId="59A44064" w14:textId="6CB3C258" w:rsidR="00F467EC" w:rsidRPr="009C2D1C" w:rsidRDefault="00427A01" w:rsidP="00107D53">
      <w:pPr>
        <w:pStyle w:val="paragrafesraas"/>
        <w:tabs>
          <w:tab w:val="num" w:pos="2268"/>
        </w:tabs>
        <w:ind w:left="2268" w:hanging="851"/>
        <w:rPr>
          <w:sz w:val="24"/>
          <w:szCs w:val="24"/>
        </w:rPr>
      </w:pPr>
      <w:bookmarkStart w:id="1096" w:name="_Ref407632280"/>
      <w:r w:rsidRPr="009C2D1C">
        <w:rPr>
          <w:sz w:val="24"/>
          <w:szCs w:val="24"/>
        </w:rPr>
        <w:t>j</w:t>
      </w:r>
      <w:r w:rsidR="00F467EC" w:rsidRPr="009C2D1C">
        <w:rPr>
          <w:sz w:val="24"/>
          <w:szCs w:val="24"/>
        </w:rPr>
        <w:t xml:space="preserve">eigu Sutarties konkretaus keitimo vertę galima išreikšti pinigais ir tokio keitimo vertė neviršija </w:t>
      </w:r>
      <w:r w:rsidR="0080360E" w:rsidRPr="00153947">
        <w:rPr>
          <w:sz w:val="24"/>
          <w:szCs w:val="24"/>
        </w:rPr>
        <w:t>10 (dešimt) procentų</w:t>
      </w:r>
      <w:r w:rsidR="0080360E" w:rsidRPr="00153947">
        <w:rPr>
          <w:i/>
          <w:sz w:val="24"/>
          <w:szCs w:val="24"/>
        </w:rPr>
        <w:t xml:space="preserve"> </w:t>
      </w:r>
      <w:r w:rsidR="00F467EC" w:rsidRPr="009C2D1C">
        <w:rPr>
          <w:sz w:val="24"/>
          <w:szCs w:val="24"/>
        </w:rPr>
        <w:t>Sutarties vertės su sąlyga, kad toks Sutarties keitimas nepakeičia bendro Sutarties pobūdžio. Esant keliems tokiems keitimams iš eilės, vertė turi būti skaičiuojama atsižvelgiant į bendrą tokių keitimų vertę</w:t>
      </w:r>
      <w:r w:rsidR="000A0269" w:rsidRPr="009C2D1C">
        <w:rPr>
          <w:sz w:val="24"/>
          <w:szCs w:val="24"/>
        </w:rPr>
        <w:t>;</w:t>
      </w:r>
      <w:r w:rsidRPr="009C2D1C">
        <w:rPr>
          <w:sz w:val="24"/>
          <w:szCs w:val="24"/>
        </w:rPr>
        <w:t xml:space="preserve"> </w:t>
      </w:r>
      <w:r w:rsidRPr="004F6C51">
        <w:rPr>
          <w:i/>
          <w:sz w:val="24"/>
          <w:szCs w:val="24"/>
        </w:rPr>
        <w:t>arba</w:t>
      </w:r>
      <w:bookmarkEnd w:id="1096"/>
    </w:p>
    <w:p w14:paraId="0D471DE3" w14:textId="4DFCBD75" w:rsidR="00F467EC" w:rsidRPr="009C2D1C" w:rsidRDefault="00427A01" w:rsidP="00107D53">
      <w:pPr>
        <w:pStyle w:val="paragrafesraas"/>
        <w:tabs>
          <w:tab w:val="num" w:pos="720"/>
          <w:tab w:val="left" w:pos="1276"/>
          <w:tab w:val="num" w:pos="2268"/>
        </w:tabs>
        <w:ind w:left="2268" w:hanging="851"/>
        <w:rPr>
          <w:sz w:val="24"/>
          <w:szCs w:val="24"/>
        </w:rPr>
      </w:pPr>
      <w:bookmarkStart w:id="1097" w:name="_Ref407632293"/>
      <w:bookmarkEnd w:id="1095"/>
      <w:r w:rsidRPr="009C2D1C">
        <w:rPr>
          <w:sz w:val="24"/>
          <w:szCs w:val="24"/>
        </w:rPr>
        <w:t xml:space="preserve">jeigu </w:t>
      </w:r>
      <w:r w:rsidR="00DC5567" w:rsidRPr="009C2D1C">
        <w:rPr>
          <w:sz w:val="24"/>
          <w:szCs w:val="24"/>
        </w:rPr>
        <w:t>Sutarties keitimas yra būtinas esant visoms toliau nurodytoms</w:t>
      </w:r>
      <w:r w:rsidR="00F467EC" w:rsidRPr="009C2D1C">
        <w:rPr>
          <w:sz w:val="24"/>
          <w:szCs w:val="24"/>
        </w:rPr>
        <w:t xml:space="preserve"> sąlygo</w:t>
      </w:r>
      <w:r w:rsidR="00DC5567" w:rsidRPr="009C2D1C">
        <w:rPr>
          <w:sz w:val="24"/>
          <w:szCs w:val="24"/>
        </w:rPr>
        <w:t>m</w:t>
      </w:r>
      <w:r w:rsidR="00F467EC" w:rsidRPr="009C2D1C">
        <w:rPr>
          <w:sz w:val="24"/>
          <w:szCs w:val="24"/>
        </w:rPr>
        <w:t>s:</w:t>
      </w:r>
      <w:bookmarkEnd w:id="1097"/>
    </w:p>
    <w:p w14:paraId="7C5253F8" w14:textId="120A69E9" w:rsidR="00F467EC" w:rsidRPr="009C2D1C" w:rsidRDefault="004E1E7E" w:rsidP="00AE4321">
      <w:pPr>
        <w:pStyle w:val="paragrafesraas"/>
        <w:numPr>
          <w:ilvl w:val="3"/>
          <w:numId w:val="2"/>
        </w:numPr>
        <w:tabs>
          <w:tab w:val="clear" w:pos="2705"/>
          <w:tab w:val="left" w:pos="1276"/>
          <w:tab w:val="left" w:pos="1701"/>
          <w:tab w:val="left" w:pos="1843"/>
          <w:tab w:val="left" w:pos="2127"/>
          <w:tab w:val="num" w:pos="2268"/>
          <w:tab w:val="left" w:pos="2977"/>
          <w:tab w:val="num" w:pos="3119"/>
        </w:tabs>
        <w:ind w:left="3119" w:hanging="851"/>
        <w:rPr>
          <w:sz w:val="24"/>
          <w:szCs w:val="24"/>
        </w:rPr>
      </w:pPr>
      <w:bookmarkStart w:id="1098" w:name="_Ref199175390"/>
      <w:r w:rsidRPr="009C2D1C">
        <w:rPr>
          <w:sz w:val="24"/>
          <w:szCs w:val="24"/>
        </w:rPr>
        <w:t>b</w:t>
      </w:r>
      <w:r w:rsidR="00F467EC" w:rsidRPr="009C2D1C">
        <w:rPr>
          <w:sz w:val="24"/>
          <w:szCs w:val="24"/>
        </w:rPr>
        <w:t xml:space="preserve">ūtinybė atlikti pakeitimą atsirado dėl aplinkybių, kurių </w:t>
      </w:r>
      <w:r w:rsidRPr="009C2D1C">
        <w:rPr>
          <w:sz w:val="24"/>
          <w:szCs w:val="24"/>
        </w:rPr>
        <w:t>Šalys</w:t>
      </w:r>
      <w:r w:rsidR="00F467EC" w:rsidRPr="009C2D1C">
        <w:rPr>
          <w:sz w:val="24"/>
          <w:szCs w:val="24"/>
        </w:rPr>
        <w:t xml:space="preserve"> </w:t>
      </w:r>
      <w:r w:rsidRPr="009C2D1C">
        <w:rPr>
          <w:sz w:val="24"/>
          <w:szCs w:val="24"/>
        </w:rPr>
        <w:t xml:space="preserve">atidžiai </w:t>
      </w:r>
      <w:r w:rsidR="00BB7970" w:rsidRPr="009C2D1C">
        <w:rPr>
          <w:sz w:val="24"/>
          <w:szCs w:val="24"/>
        </w:rPr>
        <w:t xml:space="preserve">ir rūpestingai </w:t>
      </w:r>
      <w:r w:rsidR="00F467EC" w:rsidRPr="009C2D1C">
        <w:rPr>
          <w:sz w:val="24"/>
          <w:szCs w:val="24"/>
        </w:rPr>
        <w:t>veikdam</w:t>
      </w:r>
      <w:r w:rsidRPr="009C2D1C">
        <w:rPr>
          <w:sz w:val="24"/>
          <w:szCs w:val="24"/>
        </w:rPr>
        <w:t>os</w:t>
      </w:r>
      <w:r w:rsidR="00F467EC" w:rsidRPr="009C2D1C">
        <w:rPr>
          <w:sz w:val="24"/>
          <w:szCs w:val="24"/>
        </w:rPr>
        <w:t xml:space="preserve"> negalėjo numatyti;</w:t>
      </w:r>
      <w:bookmarkEnd w:id="1098"/>
    </w:p>
    <w:p w14:paraId="7D6C4E5F" w14:textId="77777777" w:rsidR="00F467EC" w:rsidRPr="009C2D1C" w:rsidRDefault="00BB0E3D" w:rsidP="00AE4321">
      <w:pPr>
        <w:pStyle w:val="paragrafesraas"/>
        <w:numPr>
          <w:ilvl w:val="3"/>
          <w:numId w:val="2"/>
        </w:numPr>
        <w:tabs>
          <w:tab w:val="clear" w:pos="2705"/>
          <w:tab w:val="left" w:pos="1276"/>
          <w:tab w:val="left" w:pos="1701"/>
          <w:tab w:val="left" w:pos="1843"/>
          <w:tab w:val="num" w:pos="1985"/>
          <w:tab w:val="left" w:pos="2127"/>
          <w:tab w:val="num" w:pos="2268"/>
          <w:tab w:val="left" w:pos="2977"/>
          <w:tab w:val="num" w:pos="3119"/>
        </w:tabs>
        <w:ind w:left="3119" w:hanging="851"/>
        <w:rPr>
          <w:sz w:val="24"/>
          <w:szCs w:val="24"/>
        </w:rPr>
      </w:pPr>
      <w:r w:rsidRPr="009C2D1C">
        <w:rPr>
          <w:sz w:val="24"/>
          <w:szCs w:val="24"/>
        </w:rPr>
        <w:t>p</w:t>
      </w:r>
      <w:r w:rsidR="00F467EC" w:rsidRPr="009C2D1C">
        <w:rPr>
          <w:sz w:val="24"/>
          <w:szCs w:val="24"/>
        </w:rPr>
        <w:t>akeitimu nekeičiamas bendras Sutarties pobūdis;</w:t>
      </w:r>
    </w:p>
    <w:p w14:paraId="1888A753" w14:textId="48F8B41F" w:rsidR="008B5F87" w:rsidRPr="00C23CAF" w:rsidRDefault="00E12AE0" w:rsidP="00AE4321">
      <w:pPr>
        <w:pStyle w:val="paragrafesraas"/>
        <w:numPr>
          <w:ilvl w:val="3"/>
          <w:numId w:val="2"/>
        </w:numPr>
        <w:tabs>
          <w:tab w:val="clear" w:pos="2705"/>
          <w:tab w:val="left" w:pos="1276"/>
          <w:tab w:val="left" w:pos="1701"/>
          <w:tab w:val="left" w:pos="1843"/>
          <w:tab w:val="num" w:pos="1985"/>
          <w:tab w:val="num" w:pos="2127"/>
          <w:tab w:val="left" w:pos="2977"/>
          <w:tab w:val="num" w:pos="3119"/>
        </w:tabs>
        <w:ind w:left="3119" w:hanging="851"/>
        <w:rPr>
          <w:sz w:val="24"/>
          <w:szCs w:val="24"/>
        </w:rPr>
      </w:pPr>
      <w:bookmarkStart w:id="1099" w:name="_Ref110235020"/>
      <w:bookmarkStart w:id="1100" w:name="_Hlk110225198"/>
      <w:r>
        <w:rPr>
          <w:sz w:val="24"/>
          <w:szCs w:val="24"/>
        </w:rPr>
        <w:t xml:space="preserve">bendras </w:t>
      </w:r>
      <w:proofErr w:type="spellStart"/>
      <w:r>
        <w:rPr>
          <w:sz w:val="24"/>
          <w:szCs w:val="24"/>
        </w:rPr>
        <w:t>VžPP</w:t>
      </w:r>
      <w:proofErr w:type="spellEnd"/>
      <w:r>
        <w:rPr>
          <w:sz w:val="24"/>
          <w:szCs w:val="24"/>
        </w:rPr>
        <w:t xml:space="preserve"> mokesčio </w:t>
      </w:r>
      <w:r w:rsidR="00F467EC" w:rsidRPr="009C2D1C">
        <w:rPr>
          <w:sz w:val="24"/>
          <w:szCs w:val="24"/>
        </w:rPr>
        <w:t xml:space="preserve">padidėjimas </w:t>
      </w:r>
      <w:r w:rsidR="00112F35">
        <w:rPr>
          <w:sz w:val="24"/>
          <w:szCs w:val="24"/>
        </w:rPr>
        <w:t>už</w:t>
      </w:r>
      <w:r>
        <w:rPr>
          <w:sz w:val="24"/>
          <w:szCs w:val="24"/>
        </w:rPr>
        <w:t xml:space="preserve"> visą Sutarties galiojimo laikotarpį </w:t>
      </w:r>
      <w:r w:rsidR="00F467EC" w:rsidRPr="009C2D1C">
        <w:rPr>
          <w:sz w:val="24"/>
          <w:szCs w:val="24"/>
        </w:rPr>
        <w:t xml:space="preserve">neviršija </w:t>
      </w:r>
      <w:r w:rsidR="00F86440" w:rsidRPr="00C23CAF">
        <w:rPr>
          <w:sz w:val="24"/>
          <w:szCs w:val="24"/>
        </w:rPr>
        <w:t>50 (</w:t>
      </w:r>
      <w:r w:rsidR="00F86440">
        <w:rPr>
          <w:sz w:val="24"/>
          <w:szCs w:val="24"/>
        </w:rPr>
        <w:t>penkias</w:t>
      </w:r>
      <w:r w:rsidR="00F86440" w:rsidRPr="00C23CAF">
        <w:rPr>
          <w:sz w:val="24"/>
          <w:szCs w:val="24"/>
        </w:rPr>
        <w:t>dešimt)</w:t>
      </w:r>
      <w:r w:rsidR="00F86440" w:rsidRPr="00F86440">
        <w:rPr>
          <w:i/>
          <w:sz w:val="24"/>
          <w:szCs w:val="24"/>
        </w:rPr>
        <w:t xml:space="preserve"> </w:t>
      </w:r>
      <w:r w:rsidR="00F86440" w:rsidRPr="00F86440">
        <w:rPr>
          <w:sz w:val="24"/>
          <w:szCs w:val="24"/>
        </w:rPr>
        <w:t>procentų</w:t>
      </w:r>
      <w:r w:rsidR="00F86440" w:rsidRPr="00F86440">
        <w:rPr>
          <w:i/>
          <w:sz w:val="24"/>
          <w:szCs w:val="24"/>
        </w:rPr>
        <w:t xml:space="preserve"> </w:t>
      </w:r>
      <w:r w:rsidR="00F467EC" w:rsidRPr="009C2D1C">
        <w:rPr>
          <w:sz w:val="24"/>
          <w:szCs w:val="24"/>
        </w:rPr>
        <w:t>pradinės Sutarties vertės. Jei daromi keli pakeitimai iš eilės, ši riba taikoma kiekvieno pakeitimo vertei</w:t>
      </w:r>
      <w:r w:rsidR="00C23CAF">
        <w:rPr>
          <w:sz w:val="24"/>
          <w:szCs w:val="24"/>
        </w:rPr>
        <w:t>.</w:t>
      </w:r>
      <w:bookmarkEnd w:id="1099"/>
    </w:p>
    <w:p w14:paraId="36585C5B" w14:textId="66F13BDA" w:rsidR="00C23CAF" w:rsidRDefault="000A0269" w:rsidP="00AE4321">
      <w:pPr>
        <w:pStyle w:val="paragrafesraas"/>
        <w:tabs>
          <w:tab w:val="num" w:pos="2268"/>
        </w:tabs>
        <w:ind w:left="2268" w:hanging="851"/>
        <w:rPr>
          <w:sz w:val="24"/>
          <w:szCs w:val="24"/>
        </w:rPr>
      </w:pPr>
      <w:bookmarkStart w:id="1101" w:name="_Ref110235033"/>
      <w:bookmarkEnd w:id="1100"/>
      <w:r w:rsidRPr="009C2D1C">
        <w:rPr>
          <w:sz w:val="24"/>
          <w:szCs w:val="24"/>
        </w:rPr>
        <w:t>p</w:t>
      </w:r>
      <w:r w:rsidR="00DC5567" w:rsidRPr="009C2D1C">
        <w:rPr>
          <w:sz w:val="24"/>
          <w:szCs w:val="24"/>
        </w:rPr>
        <w:t xml:space="preserve">agal oficialius ES 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(raštus) siekiant užtikrinti, kad Sutartis nebūtų apskaitoma </w:t>
      </w:r>
      <w:r w:rsidR="00DC5567" w:rsidRPr="33C96EA0">
        <w:rPr>
          <w:sz w:val="24"/>
          <w:szCs w:val="24"/>
        </w:rPr>
        <w:t>valdžio</w:t>
      </w:r>
      <w:r w:rsidR="643C3B75" w:rsidRPr="33C96EA0">
        <w:rPr>
          <w:sz w:val="24"/>
          <w:szCs w:val="24"/>
        </w:rPr>
        <w:t>s</w:t>
      </w:r>
      <w:r w:rsidR="00DC5567" w:rsidRPr="009C2D1C">
        <w:rPr>
          <w:sz w:val="24"/>
          <w:szCs w:val="24"/>
        </w:rPr>
        <w:t xml:space="preserve"> sektoriaus balanse. Tokiu atveju Valdžios subjektas raštu </w:t>
      </w:r>
      <w:r w:rsidR="00DC5567" w:rsidRPr="79220460">
        <w:rPr>
          <w:sz w:val="24"/>
          <w:szCs w:val="24"/>
        </w:rPr>
        <w:t>in</w:t>
      </w:r>
      <w:r w:rsidR="418A5AA1" w:rsidRPr="79220460">
        <w:rPr>
          <w:sz w:val="24"/>
          <w:szCs w:val="24"/>
        </w:rPr>
        <w:t>f</w:t>
      </w:r>
      <w:r w:rsidR="00DC5567" w:rsidRPr="79220460">
        <w:rPr>
          <w:sz w:val="24"/>
          <w:szCs w:val="24"/>
        </w:rPr>
        <w:t>ormuoja</w:t>
      </w:r>
      <w:r w:rsidR="00DC5567" w:rsidRPr="009C2D1C">
        <w:rPr>
          <w:sz w:val="24"/>
          <w:szCs w:val="24"/>
        </w:rPr>
        <w:t xml:space="preserve"> Privatų subjektą apie ES</w:t>
      </w:r>
      <w:r w:rsidR="00073B62" w:rsidRPr="009C2D1C">
        <w:rPr>
          <w:sz w:val="24"/>
          <w:szCs w:val="24"/>
        </w:rPr>
        <w:t xml:space="preserve"> </w:t>
      </w:r>
      <w:r w:rsidR="00DC5567" w:rsidRPr="009C2D1C">
        <w:rPr>
          <w:sz w:val="24"/>
          <w:szCs w:val="24"/>
        </w:rPr>
        <w:t xml:space="preserve">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bei suderina su Privačiu subjektu būtinus Sutarties pakeitimus, jeigu tokie yra būtini</w:t>
      </w:r>
      <w:r w:rsidR="00C23CAF">
        <w:rPr>
          <w:sz w:val="24"/>
          <w:szCs w:val="24"/>
        </w:rPr>
        <w:t>;</w:t>
      </w:r>
      <w:bookmarkEnd w:id="1101"/>
    </w:p>
    <w:p w14:paraId="3B15D2F3" w14:textId="4F921155" w:rsidR="002437E5" w:rsidRPr="009C2D1C" w:rsidRDefault="002437E5" w:rsidP="00AE4321">
      <w:pPr>
        <w:pStyle w:val="paragrafesraas"/>
        <w:tabs>
          <w:tab w:val="num" w:pos="2268"/>
        </w:tabs>
        <w:ind w:left="2268" w:hanging="851"/>
        <w:rPr>
          <w:sz w:val="24"/>
          <w:szCs w:val="24"/>
        </w:rPr>
      </w:pPr>
      <w:r>
        <w:rPr>
          <w:sz w:val="24"/>
          <w:szCs w:val="24"/>
        </w:rPr>
        <w:t xml:space="preserve">atliekami būtini procedūrines nuostatas keičiantys Sutarties pakeitimai, kurie neįtakoja </w:t>
      </w:r>
      <w:proofErr w:type="spellStart"/>
      <w:r>
        <w:rPr>
          <w:sz w:val="24"/>
          <w:szCs w:val="24"/>
        </w:rPr>
        <w:t>VžPP</w:t>
      </w:r>
      <w:proofErr w:type="spellEnd"/>
      <w:r>
        <w:rPr>
          <w:sz w:val="24"/>
          <w:szCs w:val="24"/>
        </w:rPr>
        <w:t xml:space="preserve"> mokesčio, pavyzdžiui, </w:t>
      </w:r>
      <w:r w:rsidR="009C6485" w:rsidRPr="009C6485">
        <w:rPr>
          <w:sz w:val="24"/>
          <w:szCs w:val="24"/>
        </w:rPr>
        <w:t xml:space="preserve">informacijos teikimo viena kitai Šalių terminų pakeitimas, pažeidimų registravimo </w:t>
      </w:r>
      <w:proofErr w:type="spellStart"/>
      <w:r w:rsidR="009C6485" w:rsidRPr="009C6485">
        <w:rPr>
          <w:sz w:val="24"/>
          <w:szCs w:val="24"/>
        </w:rPr>
        <w:t>Registravimo</w:t>
      </w:r>
      <w:proofErr w:type="spellEnd"/>
      <w:r w:rsidR="009C6485" w:rsidRPr="009C6485">
        <w:rPr>
          <w:sz w:val="24"/>
          <w:szCs w:val="24"/>
        </w:rPr>
        <w:t xml:space="preserve"> įrankyje </w:t>
      </w:r>
      <w:r>
        <w:rPr>
          <w:sz w:val="24"/>
          <w:szCs w:val="24"/>
        </w:rPr>
        <w:t xml:space="preserve">ataskaitų teikimo Valdžios subjektui, Finansinio veiklos modelio pakeitimo </w:t>
      </w:r>
      <w:r w:rsidR="009C6485">
        <w:rPr>
          <w:sz w:val="24"/>
          <w:szCs w:val="24"/>
        </w:rPr>
        <w:t xml:space="preserve">tvarkos </w:t>
      </w:r>
      <w:r>
        <w:rPr>
          <w:sz w:val="24"/>
          <w:szCs w:val="24"/>
        </w:rPr>
        <w:t>pakeitimai</w:t>
      </w:r>
      <w:r w:rsidR="006E20C3">
        <w:rPr>
          <w:sz w:val="24"/>
          <w:szCs w:val="24"/>
        </w:rPr>
        <w:t>;</w:t>
      </w:r>
    </w:p>
    <w:p w14:paraId="152B34B8" w14:textId="513A85E3" w:rsidR="00C23CAF" w:rsidRDefault="00C23CAF" w:rsidP="00AE4321">
      <w:pPr>
        <w:pStyle w:val="paragrafesraas"/>
        <w:tabs>
          <w:tab w:val="num" w:pos="2268"/>
        </w:tabs>
        <w:ind w:left="2268" w:hanging="851"/>
        <w:rPr>
          <w:sz w:val="24"/>
          <w:szCs w:val="24"/>
        </w:rPr>
      </w:pPr>
      <w:r w:rsidRPr="00C23CAF">
        <w:rPr>
          <w:sz w:val="24"/>
          <w:szCs w:val="24"/>
        </w:rPr>
        <w:t>n</w:t>
      </w:r>
      <w:r w:rsidR="008B5F87" w:rsidRPr="00C23CAF">
        <w:rPr>
          <w:sz w:val="24"/>
          <w:szCs w:val="24"/>
        </w:rPr>
        <w:t>eesminiai (techninio pobūdžio) Sutarties pakeitimai gali būti atliekami visais atvejais</w:t>
      </w:r>
      <w:r>
        <w:rPr>
          <w:sz w:val="24"/>
          <w:szCs w:val="24"/>
        </w:rPr>
        <w:t>;</w:t>
      </w:r>
    </w:p>
    <w:p w14:paraId="27F1713B" w14:textId="34B68415" w:rsidR="00C563A3" w:rsidRPr="00C563A3" w:rsidRDefault="00C563A3" w:rsidP="0065527A">
      <w:pPr>
        <w:pStyle w:val="paragrafai"/>
      </w:pPr>
      <w:r w:rsidRPr="00C563A3">
        <w:lastRenderedPageBreak/>
        <w:t xml:space="preserve">kiti Sutarties pakeitimai, kurie nėra numatyti šioje Sutartyje ir kurie neprieštarauja </w:t>
      </w:r>
      <w:r w:rsidR="00377A9D">
        <w:t>VPGSĮ</w:t>
      </w:r>
      <w:r w:rsidRPr="00C563A3">
        <w:t xml:space="preserve"> </w:t>
      </w:r>
      <w:r w:rsidR="00033400">
        <w:t xml:space="preserve">53 straipsniui bei VPGSĮ </w:t>
      </w:r>
      <w:r w:rsidRPr="00C563A3">
        <w:t>nustatytiems lygiateisiškumo, nediskriminavimo, abipusio pripažinimo, proporcingumo ir skaidrumo principams ir racionalaus lėšų naudojimo tikslui.</w:t>
      </w:r>
    </w:p>
    <w:p w14:paraId="6998616B" w14:textId="3431ADA8" w:rsidR="004F6C51" w:rsidRDefault="004F6C51" w:rsidP="00107D53">
      <w:pPr>
        <w:pStyle w:val="paragrafai"/>
        <w:tabs>
          <w:tab w:val="num" w:pos="1418"/>
          <w:tab w:val="num" w:pos="6096"/>
        </w:tabs>
        <w:ind w:left="1418" w:hanging="851"/>
        <w:rPr>
          <w:sz w:val="24"/>
          <w:szCs w:val="24"/>
        </w:rPr>
      </w:pPr>
      <w:r w:rsidRPr="00523A76">
        <w:rPr>
          <w:sz w:val="24"/>
          <w:szCs w:val="24"/>
        </w:rPr>
        <w:t xml:space="preserve">Sutarties keitimo metu </w:t>
      </w:r>
      <w:r>
        <w:rPr>
          <w:sz w:val="24"/>
          <w:szCs w:val="24"/>
        </w:rPr>
        <w:t xml:space="preserve">Darbų </w:t>
      </w:r>
      <w:r w:rsidRPr="00523A76">
        <w:rPr>
          <w:sz w:val="24"/>
          <w:szCs w:val="24"/>
        </w:rPr>
        <w:t>ar</w:t>
      </w:r>
      <w:r w:rsidR="007F21BD">
        <w:rPr>
          <w:sz w:val="24"/>
          <w:szCs w:val="24"/>
        </w:rPr>
        <w:t>ba</w:t>
      </w:r>
      <w:r w:rsidRPr="00523A76">
        <w:rPr>
          <w:sz w:val="24"/>
          <w:szCs w:val="24"/>
        </w:rPr>
        <w:t xml:space="preserve"> </w:t>
      </w:r>
      <w:r>
        <w:rPr>
          <w:sz w:val="24"/>
          <w:szCs w:val="24"/>
        </w:rPr>
        <w:t>P</w:t>
      </w:r>
      <w:r w:rsidRPr="00523A76">
        <w:rPr>
          <w:sz w:val="24"/>
          <w:szCs w:val="24"/>
        </w:rPr>
        <w:t xml:space="preserve">aslaugų kaina turi būti nustatoma vadovaujantis Sutarties </w:t>
      </w:r>
      <w:r w:rsidR="0065308F">
        <w:rPr>
          <w:sz w:val="24"/>
          <w:szCs w:val="24"/>
          <w:lang w:val="en-US"/>
        </w:rPr>
        <w:fldChar w:fldCharType="begin"/>
      </w:r>
      <w:r w:rsidR="0065308F">
        <w:rPr>
          <w:sz w:val="24"/>
          <w:szCs w:val="24"/>
        </w:rPr>
        <w:instrText xml:space="preserve"> REF _Ref105742291 \r \h </w:instrText>
      </w:r>
      <w:r w:rsidR="0065308F">
        <w:rPr>
          <w:sz w:val="24"/>
          <w:szCs w:val="24"/>
          <w:lang w:val="en-US"/>
        </w:rPr>
      </w:r>
      <w:r w:rsidR="0065308F">
        <w:rPr>
          <w:sz w:val="24"/>
          <w:szCs w:val="24"/>
          <w:lang w:val="en-US"/>
        </w:rPr>
        <w:fldChar w:fldCharType="separate"/>
      </w:r>
      <w:r w:rsidR="00E3063E">
        <w:rPr>
          <w:sz w:val="24"/>
          <w:szCs w:val="24"/>
        </w:rPr>
        <w:t>17.6</w:t>
      </w:r>
      <w:r w:rsidR="0065308F">
        <w:rPr>
          <w:sz w:val="24"/>
          <w:szCs w:val="24"/>
          <w:lang w:val="en-US"/>
        </w:rPr>
        <w:fldChar w:fldCharType="end"/>
      </w:r>
      <w:r w:rsidR="0065308F" w:rsidRPr="00ED22E6">
        <w:rPr>
          <w:sz w:val="24"/>
          <w:szCs w:val="24"/>
        </w:rPr>
        <w:t xml:space="preserve"> – </w:t>
      </w:r>
      <w:r w:rsidR="0065308F">
        <w:rPr>
          <w:sz w:val="24"/>
          <w:szCs w:val="24"/>
          <w:lang w:val="en-US"/>
        </w:rPr>
        <w:fldChar w:fldCharType="begin"/>
      </w:r>
      <w:r w:rsidR="0065308F" w:rsidRPr="00ED22E6">
        <w:rPr>
          <w:sz w:val="24"/>
          <w:szCs w:val="24"/>
        </w:rPr>
        <w:instrText xml:space="preserve"> REF _Ref105742306 \r \h </w:instrText>
      </w:r>
      <w:r w:rsidR="0065308F">
        <w:rPr>
          <w:sz w:val="24"/>
          <w:szCs w:val="24"/>
          <w:lang w:val="en-US"/>
        </w:rPr>
      </w:r>
      <w:r w:rsidR="0065308F">
        <w:rPr>
          <w:sz w:val="24"/>
          <w:szCs w:val="24"/>
          <w:lang w:val="en-US"/>
        </w:rPr>
        <w:fldChar w:fldCharType="separate"/>
      </w:r>
      <w:r w:rsidR="00E3063E">
        <w:rPr>
          <w:sz w:val="24"/>
          <w:szCs w:val="24"/>
        </w:rPr>
        <w:t>17.7</w:t>
      </w:r>
      <w:r w:rsidR="0065308F">
        <w:rPr>
          <w:sz w:val="24"/>
          <w:szCs w:val="24"/>
          <w:lang w:val="en-US"/>
        </w:rPr>
        <w:fldChar w:fldCharType="end"/>
      </w:r>
      <w:r w:rsidRPr="00ED22E6">
        <w:rPr>
          <w:sz w:val="24"/>
          <w:szCs w:val="24"/>
        </w:rPr>
        <w:t xml:space="preserve"> punktuose </w:t>
      </w:r>
      <w:r w:rsidRPr="00523A76">
        <w:rPr>
          <w:sz w:val="24"/>
          <w:szCs w:val="24"/>
        </w:rPr>
        <w:t>nustatyta tvarka.</w:t>
      </w:r>
    </w:p>
    <w:p w14:paraId="016D5475" w14:textId="5873D5FC" w:rsidR="00B374C7" w:rsidRDefault="00B374C7" w:rsidP="00A6328C">
      <w:pPr>
        <w:pStyle w:val="paragrafai"/>
        <w:tabs>
          <w:tab w:val="num" w:pos="1418"/>
        </w:tabs>
        <w:ind w:left="1418" w:hanging="851"/>
        <w:rPr>
          <w:sz w:val="24"/>
          <w:szCs w:val="24"/>
        </w:rPr>
      </w:pPr>
      <w:bookmarkStart w:id="1102" w:name="_Hlk144893417"/>
      <w:bookmarkStart w:id="1103" w:name="_Hlk142029075"/>
      <w:bookmarkStart w:id="1104" w:name="_Ref172884577"/>
      <w:r>
        <w:rPr>
          <w:sz w:val="24"/>
          <w:szCs w:val="24"/>
        </w:rPr>
        <w:t>Šalys supranta, kad pradinė</w:t>
      </w:r>
      <w:r w:rsidR="00516C3E">
        <w:rPr>
          <w:sz w:val="24"/>
          <w:szCs w:val="24"/>
        </w:rPr>
        <w:t>s</w:t>
      </w:r>
      <w:r>
        <w:rPr>
          <w:sz w:val="24"/>
          <w:szCs w:val="24"/>
        </w:rPr>
        <w:t xml:space="preserve"> Investicijos ir Sąnaudos</w:t>
      </w:r>
      <w:r w:rsidR="00542ADE">
        <w:rPr>
          <w:sz w:val="24"/>
          <w:szCs w:val="24"/>
        </w:rPr>
        <w:t xml:space="preserve"> (įkainiai)</w:t>
      </w:r>
      <w:r>
        <w:rPr>
          <w:sz w:val="24"/>
          <w:szCs w:val="24"/>
        </w:rPr>
        <w:t>, nurodytos Pasiūlyme</w:t>
      </w:r>
      <w:r w:rsidR="00542ADE">
        <w:rPr>
          <w:sz w:val="24"/>
          <w:szCs w:val="24"/>
        </w:rPr>
        <w:t xml:space="preserve"> dėl pradinių Darbų ir Paslaugų apimties</w:t>
      </w:r>
      <w:r>
        <w:rPr>
          <w:sz w:val="24"/>
          <w:szCs w:val="24"/>
        </w:rPr>
        <w:t xml:space="preserve"> nėra perskaičiuojamos ir jos gali būti keičiamos tik dėl indeksavimo, kaip nurodyta šios Sutarties </w:t>
      </w:r>
      <w:r>
        <w:rPr>
          <w:sz w:val="24"/>
          <w:szCs w:val="24"/>
        </w:rPr>
        <w:fldChar w:fldCharType="begin"/>
      </w:r>
      <w:r>
        <w:rPr>
          <w:sz w:val="24"/>
          <w:szCs w:val="24"/>
        </w:rPr>
        <w:instrText xml:space="preserve"> REF _Ref110234991 \r \h </w:instrText>
      </w:r>
      <w:r>
        <w:rPr>
          <w:sz w:val="24"/>
          <w:szCs w:val="24"/>
        </w:rPr>
      </w:r>
      <w:r>
        <w:rPr>
          <w:sz w:val="24"/>
          <w:szCs w:val="24"/>
        </w:rPr>
        <w:fldChar w:fldCharType="separate"/>
      </w:r>
      <w:r w:rsidR="00E3063E">
        <w:rPr>
          <w:sz w:val="24"/>
          <w:szCs w:val="24"/>
        </w:rPr>
        <w:t>3</w:t>
      </w:r>
      <w:r>
        <w:rPr>
          <w:sz w:val="24"/>
          <w:szCs w:val="24"/>
        </w:rPr>
        <w:fldChar w:fldCharType="end"/>
      </w:r>
      <w:r>
        <w:rPr>
          <w:sz w:val="24"/>
          <w:szCs w:val="24"/>
        </w:rPr>
        <w:t xml:space="preserve"> priede </w:t>
      </w:r>
      <w:r w:rsidRPr="009F3FBC">
        <w:rPr>
          <w:i/>
          <w:iCs/>
          <w:sz w:val="24"/>
          <w:szCs w:val="24"/>
        </w:rPr>
        <w:t>Atsiskaitym</w:t>
      </w:r>
      <w:r>
        <w:rPr>
          <w:i/>
          <w:iCs/>
          <w:sz w:val="24"/>
          <w:szCs w:val="24"/>
        </w:rPr>
        <w:t>ų</w:t>
      </w:r>
      <w:r w:rsidRPr="009F3FBC">
        <w:rPr>
          <w:i/>
          <w:iCs/>
          <w:sz w:val="24"/>
          <w:szCs w:val="24"/>
        </w:rPr>
        <w:t xml:space="preserve"> ir mokėjimo tvark</w:t>
      </w:r>
      <w:r w:rsidR="00531CD4">
        <w:rPr>
          <w:i/>
          <w:iCs/>
          <w:sz w:val="24"/>
          <w:szCs w:val="24"/>
        </w:rPr>
        <w:t>a</w:t>
      </w:r>
      <w:bookmarkEnd w:id="1102"/>
      <w:r>
        <w:rPr>
          <w:sz w:val="24"/>
          <w:szCs w:val="24"/>
        </w:rPr>
        <w:t>.</w:t>
      </w:r>
      <w:bookmarkEnd w:id="1103"/>
      <w:bookmarkEnd w:id="1104"/>
    </w:p>
    <w:p w14:paraId="29B5F336" w14:textId="619E3208" w:rsidR="004F6C51" w:rsidRPr="00CE3A39" w:rsidRDefault="004F6C51" w:rsidP="00A6328C">
      <w:pPr>
        <w:pStyle w:val="paragrafai"/>
        <w:tabs>
          <w:tab w:val="num" w:pos="1418"/>
        </w:tabs>
        <w:ind w:left="1418" w:hanging="851"/>
        <w:rPr>
          <w:sz w:val="24"/>
          <w:szCs w:val="24"/>
        </w:rPr>
      </w:pPr>
      <w:r w:rsidRPr="00CE3A39">
        <w:rPr>
          <w:sz w:val="24"/>
          <w:szCs w:val="24"/>
        </w:rPr>
        <w:t xml:space="preserve">Pradinė Sutarties vertė reiškia </w:t>
      </w:r>
      <w:proofErr w:type="spellStart"/>
      <w:r w:rsidR="00516C3E">
        <w:rPr>
          <w:sz w:val="24"/>
          <w:szCs w:val="24"/>
        </w:rPr>
        <w:t>VžPP</w:t>
      </w:r>
      <w:proofErr w:type="spellEnd"/>
      <w:r w:rsidR="00516C3E">
        <w:rPr>
          <w:sz w:val="24"/>
          <w:szCs w:val="24"/>
        </w:rPr>
        <w:t xml:space="preserve"> mokesčio </w:t>
      </w:r>
      <w:r w:rsidRPr="00CE3A39">
        <w:rPr>
          <w:sz w:val="24"/>
          <w:szCs w:val="24"/>
        </w:rPr>
        <w:t xml:space="preserve">sumą visam Sutarties laikotarpiui realia (neindeksuota) verte be PVM. Jeigu </w:t>
      </w:r>
      <w:proofErr w:type="spellStart"/>
      <w:r w:rsidR="00516C3E">
        <w:rPr>
          <w:sz w:val="24"/>
          <w:szCs w:val="24"/>
        </w:rPr>
        <w:t>VžPP</w:t>
      </w:r>
      <w:proofErr w:type="spellEnd"/>
      <w:r w:rsidR="00516C3E">
        <w:rPr>
          <w:sz w:val="24"/>
          <w:szCs w:val="24"/>
        </w:rPr>
        <w:t xml:space="preserve"> mokestis </w:t>
      </w:r>
      <w:r w:rsidRPr="00CE3A39">
        <w:rPr>
          <w:sz w:val="24"/>
          <w:szCs w:val="24"/>
        </w:rPr>
        <w:t xml:space="preserve">realia verte indeksuojamas Sutarties 3 priedo </w:t>
      </w:r>
      <w:r w:rsidRPr="00CE3A39">
        <w:rPr>
          <w:i/>
          <w:sz w:val="24"/>
          <w:szCs w:val="24"/>
        </w:rPr>
        <w:t>Atsiskaitymų ir mokėjimo tvarka</w:t>
      </w:r>
      <w:r w:rsidRPr="00CE3A39">
        <w:rPr>
          <w:sz w:val="24"/>
          <w:szCs w:val="24"/>
        </w:rPr>
        <w:t xml:space="preserve"> nustatyta tvarka, šiame Sutarties </w:t>
      </w:r>
      <w:r w:rsidR="0065308F" w:rsidRPr="00CE3A39">
        <w:rPr>
          <w:sz w:val="24"/>
          <w:szCs w:val="24"/>
        </w:rPr>
        <w:fldChar w:fldCharType="begin"/>
      </w:r>
      <w:r w:rsidR="0065308F" w:rsidRPr="00CE3A39">
        <w:rPr>
          <w:sz w:val="24"/>
          <w:szCs w:val="24"/>
        </w:rPr>
        <w:instrText xml:space="preserve"> REF _Ref105742415 \r \h </w:instrText>
      </w:r>
      <w:r w:rsidR="00CE3A39">
        <w:rPr>
          <w:sz w:val="24"/>
          <w:szCs w:val="24"/>
        </w:rPr>
        <w:instrText xml:space="preserve"> \* MERGEFORMAT </w:instrText>
      </w:r>
      <w:r w:rsidR="0065308F" w:rsidRPr="00CE3A39">
        <w:rPr>
          <w:sz w:val="24"/>
          <w:szCs w:val="24"/>
        </w:rPr>
      </w:r>
      <w:r w:rsidR="0065308F" w:rsidRPr="00CE3A39">
        <w:rPr>
          <w:sz w:val="24"/>
          <w:szCs w:val="24"/>
        </w:rPr>
        <w:fldChar w:fldCharType="separate"/>
      </w:r>
      <w:r w:rsidR="00E3063E">
        <w:rPr>
          <w:sz w:val="24"/>
          <w:szCs w:val="24"/>
        </w:rPr>
        <w:t>37</w:t>
      </w:r>
      <w:r w:rsidR="0065308F" w:rsidRPr="00CE3A39">
        <w:rPr>
          <w:sz w:val="24"/>
          <w:szCs w:val="24"/>
        </w:rPr>
        <w:fldChar w:fldCharType="end"/>
      </w:r>
      <w:r w:rsidRPr="00CE3A39">
        <w:rPr>
          <w:sz w:val="24"/>
          <w:szCs w:val="24"/>
        </w:rPr>
        <w:t xml:space="preserve"> punkte minima Sutarties vertė perskaičiuojama tokia tvarka: sudedant kiekvienų Sutarties galiojimo laikotarpiu praėjusių ir einamųjų metų, t.</w:t>
      </w:r>
      <w:r w:rsidR="005257C8">
        <w:rPr>
          <w:sz w:val="24"/>
          <w:szCs w:val="24"/>
        </w:rPr>
        <w:t xml:space="preserve"> </w:t>
      </w:r>
      <w:r w:rsidRPr="00CE3A39">
        <w:rPr>
          <w:sz w:val="24"/>
          <w:szCs w:val="24"/>
        </w:rPr>
        <w:t xml:space="preserve">y. metų, kai atliekamas Sutarties keitimas, indeksuotas </w:t>
      </w:r>
      <w:proofErr w:type="spellStart"/>
      <w:r w:rsidR="00A047B8">
        <w:rPr>
          <w:sz w:val="24"/>
          <w:szCs w:val="24"/>
        </w:rPr>
        <w:t>VžPP</w:t>
      </w:r>
      <w:proofErr w:type="spellEnd"/>
      <w:r w:rsidR="00A047B8">
        <w:rPr>
          <w:sz w:val="24"/>
          <w:szCs w:val="24"/>
        </w:rPr>
        <w:t xml:space="preserve"> mokesčių </w:t>
      </w:r>
      <w:r w:rsidRPr="00CE3A39">
        <w:rPr>
          <w:sz w:val="24"/>
          <w:szCs w:val="24"/>
        </w:rPr>
        <w:t xml:space="preserve">sumas ir Sutarties 3 priedo </w:t>
      </w:r>
      <w:r w:rsidRPr="00CE3A39">
        <w:rPr>
          <w:i/>
          <w:sz w:val="24"/>
          <w:szCs w:val="24"/>
        </w:rPr>
        <w:t>Atsiskaitymų ir mokėjimų tvarka</w:t>
      </w:r>
      <w:r w:rsidRPr="00CE3A39">
        <w:rPr>
          <w:sz w:val="24"/>
          <w:szCs w:val="24"/>
        </w:rPr>
        <w:t xml:space="preserve"> 1 priedėlyje </w:t>
      </w:r>
      <w:r w:rsidRPr="00CE3A39">
        <w:rPr>
          <w:i/>
          <w:sz w:val="24"/>
          <w:szCs w:val="24"/>
        </w:rPr>
        <w:t>M</w:t>
      </w:r>
      <w:r w:rsidR="00CF20D6">
        <w:rPr>
          <w:i/>
          <w:sz w:val="24"/>
          <w:szCs w:val="24"/>
        </w:rPr>
        <w:t>okesčio</w:t>
      </w:r>
      <w:r w:rsidRPr="00CE3A39">
        <w:rPr>
          <w:i/>
          <w:sz w:val="24"/>
          <w:szCs w:val="24"/>
        </w:rPr>
        <w:t xml:space="preserve"> mokėjimo grafikas</w:t>
      </w:r>
      <w:r w:rsidRPr="00CE3A39">
        <w:rPr>
          <w:sz w:val="24"/>
          <w:szCs w:val="24"/>
        </w:rPr>
        <w:t xml:space="preserve"> nurodytas realias (neindeksuotas) </w:t>
      </w:r>
      <w:proofErr w:type="spellStart"/>
      <w:r w:rsidR="00A047B8">
        <w:rPr>
          <w:sz w:val="24"/>
          <w:szCs w:val="24"/>
        </w:rPr>
        <w:t>VžPP</w:t>
      </w:r>
      <w:proofErr w:type="spellEnd"/>
      <w:r w:rsidR="00A047B8">
        <w:rPr>
          <w:sz w:val="24"/>
          <w:szCs w:val="24"/>
        </w:rPr>
        <w:t xml:space="preserve"> mokesčių </w:t>
      </w:r>
      <w:r w:rsidRPr="00CE3A39">
        <w:rPr>
          <w:sz w:val="24"/>
          <w:szCs w:val="24"/>
        </w:rPr>
        <w:t>sumas už kiekvienus metus, kurie Sutarties galiojimo laikotarpiu dar nėra suėję.</w:t>
      </w:r>
    </w:p>
    <w:p w14:paraId="75BDDC3E" w14:textId="46D9E4A4" w:rsidR="00F467EC" w:rsidRPr="00553BB9" w:rsidRDefault="00F467EC" w:rsidP="00107D53">
      <w:pPr>
        <w:pStyle w:val="Heading2"/>
        <w:tabs>
          <w:tab w:val="num" w:pos="1418"/>
        </w:tabs>
        <w:ind w:left="1418" w:hanging="851"/>
        <w:rPr>
          <w:szCs w:val="24"/>
        </w:rPr>
      </w:pPr>
      <w:bookmarkStart w:id="1105" w:name="_Toc106200235"/>
      <w:bookmarkStart w:id="1106" w:name="_Toc106201882"/>
      <w:bookmarkStart w:id="1107" w:name="_Toc106202088"/>
      <w:bookmarkStart w:id="1108" w:name="_Toc106202233"/>
      <w:bookmarkStart w:id="1109" w:name="_Toc106202400"/>
      <w:bookmarkStart w:id="1110" w:name="_Toc106202536"/>
      <w:bookmarkStart w:id="1111" w:name="_Toc106203376"/>
      <w:bookmarkStart w:id="1112" w:name="_Toc106204664"/>
      <w:bookmarkStart w:id="1113" w:name="_Toc106204773"/>
      <w:bookmarkStart w:id="1114" w:name="_Toc106204882"/>
      <w:bookmarkStart w:id="1115" w:name="_Toc106260776"/>
      <w:bookmarkStart w:id="1116" w:name="_Toc106268229"/>
      <w:bookmarkStart w:id="1117" w:name="_Toc106336606"/>
      <w:bookmarkStart w:id="1118" w:name="_Toc106336919"/>
      <w:bookmarkStart w:id="1119" w:name="_Toc106340614"/>
      <w:bookmarkStart w:id="1120" w:name="_Toc106342033"/>
      <w:bookmarkStart w:id="1121" w:name="_Toc106342960"/>
      <w:bookmarkStart w:id="1122" w:name="_Toc106343389"/>
      <w:bookmarkStart w:id="1123" w:name="_Ref106343657"/>
      <w:bookmarkStart w:id="1124" w:name="_Toc284496803"/>
      <w:bookmarkStart w:id="1125" w:name="_Toc293074482"/>
      <w:bookmarkStart w:id="1126" w:name="_Toc297646407"/>
      <w:bookmarkStart w:id="1127" w:name="_Toc300049754"/>
      <w:bookmarkStart w:id="1128" w:name="_Toc309205558"/>
      <w:bookmarkStart w:id="1129" w:name="_Ref396480694"/>
      <w:bookmarkStart w:id="1130" w:name="_Toc92372059"/>
      <w:bookmarkStart w:id="1131" w:name="_Toc199256798"/>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rsidRPr="009C2D1C">
        <w:rPr>
          <w:szCs w:val="24"/>
        </w:rPr>
        <w:t xml:space="preserve">Sutarties keitimas dėl </w:t>
      </w:r>
      <w:bookmarkEnd w:id="1066"/>
      <w:r w:rsidRPr="009C2D1C">
        <w:rPr>
          <w:szCs w:val="24"/>
        </w:rPr>
        <w:t>aplinkybių, nurodytų</w:t>
      </w:r>
      <w:r w:rsidR="0059211B">
        <w:rPr>
          <w:szCs w:val="24"/>
        </w:rPr>
        <w:t xml:space="preserve"> Sutarties </w:t>
      </w:r>
      <w:r w:rsidR="0059211B" w:rsidRPr="00553BB9">
        <w:rPr>
          <w:szCs w:val="24"/>
        </w:rPr>
        <w:fldChar w:fldCharType="begin"/>
      </w:r>
      <w:r w:rsidR="0059211B" w:rsidRPr="009C2D1C">
        <w:rPr>
          <w:szCs w:val="24"/>
        </w:rPr>
        <w:instrText xml:space="preserve"> REF _Ref396479518 \r \h  \* MERGEFORMAT </w:instrText>
      </w:r>
      <w:r w:rsidR="0059211B" w:rsidRPr="00553BB9">
        <w:rPr>
          <w:szCs w:val="24"/>
        </w:rPr>
      </w:r>
      <w:r w:rsidR="0059211B" w:rsidRPr="00553BB9">
        <w:rPr>
          <w:szCs w:val="24"/>
        </w:rPr>
        <w:fldChar w:fldCharType="separate"/>
      </w:r>
      <w:r w:rsidR="00E3063E">
        <w:rPr>
          <w:szCs w:val="24"/>
        </w:rPr>
        <w:t>37.2</w:t>
      </w:r>
      <w:r w:rsidR="0059211B" w:rsidRPr="00553BB9">
        <w:rPr>
          <w:szCs w:val="24"/>
        </w:rPr>
        <w:fldChar w:fldCharType="end"/>
      </w:r>
      <w:r w:rsidR="0059211B" w:rsidRPr="00553BB9">
        <w:rPr>
          <w:szCs w:val="24"/>
        </w:rPr>
        <w:t xml:space="preserve"> punkte</w:t>
      </w:r>
      <w:bookmarkEnd w:id="1123"/>
      <w:bookmarkEnd w:id="1124"/>
      <w:bookmarkEnd w:id="1125"/>
      <w:bookmarkEnd w:id="1126"/>
      <w:bookmarkEnd w:id="1127"/>
      <w:bookmarkEnd w:id="1128"/>
      <w:bookmarkEnd w:id="1129"/>
      <w:bookmarkEnd w:id="1130"/>
      <w:bookmarkEnd w:id="1131"/>
    </w:p>
    <w:p w14:paraId="0FB7274B" w14:textId="1EE147D7" w:rsidR="00F467EC" w:rsidRPr="00EF7CDF" w:rsidRDefault="00F77D00" w:rsidP="00107D53">
      <w:pPr>
        <w:pStyle w:val="paragrafai"/>
        <w:tabs>
          <w:tab w:val="num" w:pos="1418"/>
        </w:tabs>
        <w:ind w:left="1418" w:hanging="851"/>
        <w:rPr>
          <w:sz w:val="24"/>
          <w:szCs w:val="24"/>
        </w:rPr>
      </w:pPr>
      <w:bookmarkStart w:id="1132" w:name="_Ref396479148"/>
      <w:r w:rsidRPr="00214951">
        <w:rPr>
          <w:sz w:val="24"/>
          <w:szCs w:val="24"/>
        </w:rPr>
        <w:t>Sutarties</w:t>
      </w:r>
      <w:r w:rsidR="00F467EC" w:rsidRPr="00892586">
        <w:rPr>
          <w:sz w:val="24"/>
          <w:szCs w:val="24"/>
        </w:rPr>
        <w:t xml:space="preserve"> </w:t>
      </w:r>
      <w:r w:rsidR="00376FC9" w:rsidRPr="00553BB9">
        <w:rPr>
          <w:sz w:val="24"/>
          <w:szCs w:val="24"/>
        </w:rPr>
        <w:fldChar w:fldCharType="begin"/>
      </w:r>
      <w:r w:rsidR="00376FC9" w:rsidRPr="009C2D1C">
        <w:rPr>
          <w:sz w:val="24"/>
          <w:szCs w:val="24"/>
        </w:rPr>
        <w:instrText xml:space="preserve"> REF _Ref396479518 \r \h </w:instrText>
      </w:r>
      <w:r w:rsidR="002D5DCF" w:rsidRPr="009C2D1C">
        <w:rPr>
          <w:sz w:val="24"/>
          <w:szCs w:val="24"/>
        </w:rPr>
        <w:instrText xml:space="preserve"> \* MERGEFORMAT </w:instrText>
      </w:r>
      <w:r w:rsidR="00376FC9" w:rsidRPr="00553BB9">
        <w:rPr>
          <w:sz w:val="24"/>
          <w:szCs w:val="24"/>
        </w:rPr>
      </w:r>
      <w:r w:rsidR="00376FC9" w:rsidRPr="00553BB9">
        <w:rPr>
          <w:sz w:val="24"/>
          <w:szCs w:val="24"/>
        </w:rPr>
        <w:fldChar w:fldCharType="separate"/>
      </w:r>
      <w:r w:rsidR="00E3063E">
        <w:rPr>
          <w:sz w:val="24"/>
          <w:szCs w:val="24"/>
        </w:rPr>
        <w:t>37.2</w:t>
      </w:r>
      <w:r w:rsidR="00376FC9" w:rsidRPr="00553BB9">
        <w:rPr>
          <w:sz w:val="24"/>
          <w:szCs w:val="24"/>
        </w:rPr>
        <w:fldChar w:fldCharType="end"/>
      </w:r>
      <w:r w:rsidR="00376FC9" w:rsidRPr="00553BB9">
        <w:rPr>
          <w:sz w:val="24"/>
          <w:szCs w:val="24"/>
        </w:rPr>
        <w:t xml:space="preserve"> </w:t>
      </w:r>
      <w:r w:rsidR="00870763">
        <w:rPr>
          <w:sz w:val="24"/>
          <w:szCs w:val="24"/>
        </w:rPr>
        <w:t xml:space="preserve">punkte </w:t>
      </w:r>
      <w:r w:rsidR="00F467EC" w:rsidRPr="00553BB9">
        <w:rPr>
          <w:sz w:val="24"/>
          <w:szCs w:val="24"/>
        </w:rPr>
        <w:t>nurodyti Sutarties keitimo atvejai neatleidžia Šalių nuo pareigos vykdyti įsipareig</w:t>
      </w:r>
      <w:r w:rsidR="00F467EC" w:rsidRPr="00214951">
        <w:rPr>
          <w:sz w:val="24"/>
          <w:szCs w:val="24"/>
        </w:rPr>
        <w:t>ojimus pagal Sutartį, išskyrus atvej</w:t>
      </w:r>
      <w:r w:rsidR="002576DE" w:rsidRPr="00892586">
        <w:rPr>
          <w:sz w:val="24"/>
          <w:szCs w:val="24"/>
        </w:rPr>
        <w:t>us</w:t>
      </w:r>
      <w:r w:rsidR="00F467EC" w:rsidRPr="00EF7CDF">
        <w:rPr>
          <w:sz w:val="24"/>
          <w:szCs w:val="24"/>
        </w:rPr>
        <w:t>, kai nėra galimybės vykdyti savo įsipareigojimų dėl Atleidimo atvejo ar Kompensavimo įvykio (jų trukmės terminu) bei atvejus, kai vykdant tokius įsipareigojimus būtų pažeisti imperatyvūs teisės aktų reikalavimai.</w:t>
      </w:r>
      <w:bookmarkEnd w:id="1132"/>
    </w:p>
    <w:p w14:paraId="006B29F6" w14:textId="4B492ADA" w:rsidR="00F467EC" w:rsidRPr="00553BB9" w:rsidRDefault="00F467EC" w:rsidP="00107D53">
      <w:pPr>
        <w:pStyle w:val="paragrafai"/>
        <w:tabs>
          <w:tab w:val="num" w:pos="1418"/>
        </w:tabs>
        <w:ind w:left="1418" w:hanging="851"/>
        <w:rPr>
          <w:sz w:val="24"/>
          <w:szCs w:val="24"/>
        </w:rPr>
      </w:pPr>
      <w:bookmarkStart w:id="1133" w:name="_Toc284496805"/>
      <w:r w:rsidRPr="00EF7CDF">
        <w:rPr>
          <w:sz w:val="24"/>
          <w:szCs w:val="24"/>
        </w:rPr>
        <w:t xml:space="preserve">Įvykus aplinkybėms, nurodytoms </w:t>
      </w:r>
      <w:r w:rsidR="002576DE" w:rsidRPr="00403566">
        <w:rPr>
          <w:sz w:val="24"/>
          <w:szCs w:val="24"/>
        </w:rPr>
        <w:t xml:space="preserve">Sutarties </w:t>
      </w:r>
      <w:r w:rsidR="002C0DDE" w:rsidRPr="00553BB9">
        <w:rPr>
          <w:sz w:val="24"/>
          <w:szCs w:val="24"/>
        </w:rPr>
        <w:fldChar w:fldCharType="begin"/>
      </w:r>
      <w:r w:rsidR="002C0DDE" w:rsidRPr="009C2D1C">
        <w:rPr>
          <w:sz w:val="24"/>
          <w:szCs w:val="24"/>
        </w:rPr>
        <w:instrText xml:space="preserve"> REF _Ref396479518 \r \h  \* MERGEFORMAT </w:instrText>
      </w:r>
      <w:r w:rsidR="002C0DDE" w:rsidRPr="00553BB9">
        <w:rPr>
          <w:sz w:val="24"/>
          <w:szCs w:val="24"/>
        </w:rPr>
      </w:r>
      <w:r w:rsidR="002C0DDE" w:rsidRPr="00553BB9">
        <w:rPr>
          <w:sz w:val="24"/>
          <w:szCs w:val="24"/>
        </w:rPr>
        <w:fldChar w:fldCharType="separate"/>
      </w:r>
      <w:r w:rsidR="00E3063E">
        <w:rPr>
          <w:sz w:val="24"/>
          <w:szCs w:val="24"/>
        </w:rPr>
        <w:t>37.2</w:t>
      </w:r>
      <w:r w:rsidR="002C0DDE" w:rsidRPr="00553BB9">
        <w:rPr>
          <w:sz w:val="24"/>
          <w:szCs w:val="24"/>
        </w:rPr>
        <w:fldChar w:fldCharType="end"/>
      </w:r>
      <w:r w:rsidR="002C0DDE" w:rsidRPr="00553BB9">
        <w:rPr>
          <w:sz w:val="24"/>
          <w:szCs w:val="24"/>
        </w:rPr>
        <w:t xml:space="preserve"> </w:t>
      </w:r>
      <w:r w:rsidRPr="00553BB9">
        <w:rPr>
          <w:sz w:val="24"/>
          <w:szCs w:val="24"/>
        </w:rPr>
        <w:t>punkte, kurios neigiamai veikia Privataus subjekto teisių ir pa</w:t>
      </w:r>
      <w:r w:rsidRPr="00214951">
        <w:rPr>
          <w:sz w:val="24"/>
          <w:szCs w:val="24"/>
        </w:rPr>
        <w:t xml:space="preserve">reigų pagal Sutartį įgyvendinimą, Šalys privalo imtis visų prieinamų priemonių siekiant užtikrinti, kad patiriama žala būtų kaip įmanoma mažesnė. Jeigu </w:t>
      </w:r>
      <w:r w:rsidRPr="00892586">
        <w:rPr>
          <w:sz w:val="24"/>
          <w:szCs w:val="24"/>
        </w:rPr>
        <w:t xml:space="preserve">aplinkybės, nurodytos </w:t>
      </w:r>
      <w:r w:rsidR="00174F6D" w:rsidRPr="00EF7CDF">
        <w:rPr>
          <w:sz w:val="24"/>
          <w:szCs w:val="24"/>
        </w:rPr>
        <w:t xml:space="preserve">Sutarties </w:t>
      </w:r>
      <w:r w:rsidR="00C532A1" w:rsidRPr="00C532A1">
        <w:rPr>
          <w:sz w:val="24"/>
          <w:szCs w:val="24"/>
        </w:rPr>
        <w:fldChar w:fldCharType="begin"/>
      </w:r>
      <w:r w:rsidR="00C532A1" w:rsidRPr="00C532A1">
        <w:rPr>
          <w:sz w:val="24"/>
          <w:szCs w:val="24"/>
        </w:rPr>
        <w:instrText xml:space="preserve"> REF _Ref396479518 \r \h  \* MERGEFORMAT </w:instrText>
      </w:r>
      <w:r w:rsidR="00C532A1" w:rsidRPr="00C532A1">
        <w:rPr>
          <w:sz w:val="24"/>
          <w:szCs w:val="24"/>
        </w:rPr>
      </w:r>
      <w:r w:rsidR="00C532A1" w:rsidRPr="00C532A1">
        <w:rPr>
          <w:sz w:val="24"/>
          <w:szCs w:val="24"/>
        </w:rPr>
        <w:fldChar w:fldCharType="separate"/>
      </w:r>
      <w:r w:rsidR="00E3063E">
        <w:rPr>
          <w:sz w:val="24"/>
          <w:szCs w:val="24"/>
        </w:rPr>
        <w:t>37.2</w:t>
      </w:r>
      <w:r w:rsidR="00C532A1" w:rsidRPr="00C532A1">
        <w:rPr>
          <w:sz w:val="24"/>
          <w:szCs w:val="24"/>
        </w:rPr>
        <w:fldChar w:fldCharType="end"/>
      </w:r>
      <w:r w:rsidRPr="00553BB9">
        <w:rPr>
          <w:sz w:val="24"/>
          <w:szCs w:val="24"/>
        </w:rPr>
        <w:t xml:space="preserve"> punkte yra palank</w:t>
      </w:r>
      <w:r w:rsidR="00C532A1">
        <w:rPr>
          <w:sz w:val="24"/>
          <w:szCs w:val="24"/>
        </w:rPr>
        <w:t>io</w:t>
      </w:r>
      <w:r w:rsidRPr="00553BB9">
        <w:rPr>
          <w:sz w:val="24"/>
          <w:szCs w:val="24"/>
        </w:rPr>
        <w:t>s Privataus subjekto teisių ir pareigų pagal Sutartį įgyvendinimui, jis privalo dėti visas pastangas, jog išnaudojant naujai atsiradusias galimybes būtų pasiekta didžiausia ekonominė ir socialinė nauda Valdžios subjektui.</w:t>
      </w:r>
      <w:bookmarkEnd w:id="1133"/>
    </w:p>
    <w:p w14:paraId="61AE7D5A" w14:textId="5BD12A05" w:rsidR="004C02A6" w:rsidRPr="00EF7CDF" w:rsidRDefault="00F467EC" w:rsidP="00107D53">
      <w:pPr>
        <w:pStyle w:val="paragrafai"/>
        <w:tabs>
          <w:tab w:val="num" w:pos="1418"/>
        </w:tabs>
        <w:ind w:left="1418" w:hanging="851"/>
        <w:rPr>
          <w:sz w:val="24"/>
          <w:szCs w:val="24"/>
        </w:rPr>
      </w:pPr>
      <w:bookmarkStart w:id="1134" w:name="_Ref136243834"/>
      <w:bookmarkStart w:id="1135" w:name="_Toc284496806"/>
      <w:r w:rsidRPr="00214951">
        <w:rPr>
          <w:sz w:val="24"/>
          <w:szCs w:val="24"/>
        </w:rPr>
        <w:t xml:space="preserve">Įvykus </w:t>
      </w:r>
      <w:r w:rsidRPr="00EF7CDF">
        <w:rPr>
          <w:sz w:val="24"/>
          <w:szCs w:val="24"/>
        </w:rPr>
        <w:t>aplinkybė</w:t>
      </w:r>
      <w:r w:rsidR="00376FC9" w:rsidRPr="00EF7CDF">
        <w:rPr>
          <w:sz w:val="24"/>
          <w:szCs w:val="24"/>
        </w:rPr>
        <w:t>m</w:t>
      </w:r>
      <w:r w:rsidRPr="00EF7CDF">
        <w:rPr>
          <w:sz w:val="24"/>
          <w:szCs w:val="24"/>
        </w:rPr>
        <w:t xml:space="preserve">s, nurodytos </w:t>
      </w:r>
      <w:r w:rsidR="00B07041" w:rsidRPr="00403566">
        <w:rPr>
          <w:sz w:val="24"/>
          <w:szCs w:val="24"/>
        </w:rPr>
        <w:t xml:space="preserve">Sutarties </w:t>
      </w:r>
      <w:r w:rsidR="00C532A1" w:rsidRPr="00553BB9">
        <w:rPr>
          <w:sz w:val="24"/>
          <w:szCs w:val="24"/>
        </w:rPr>
        <w:fldChar w:fldCharType="begin"/>
      </w:r>
      <w:r w:rsidR="00C532A1" w:rsidRPr="009C2D1C">
        <w:rPr>
          <w:sz w:val="24"/>
          <w:szCs w:val="24"/>
        </w:rPr>
        <w:instrText xml:space="preserve"> REF _Ref396479518 \r \h  \* MERGEFORMAT </w:instrText>
      </w:r>
      <w:r w:rsidR="00C532A1" w:rsidRPr="00553BB9">
        <w:rPr>
          <w:sz w:val="24"/>
          <w:szCs w:val="24"/>
        </w:rPr>
      </w:r>
      <w:r w:rsidR="00C532A1" w:rsidRPr="00553BB9">
        <w:rPr>
          <w:sz w:val="24"/>
          <w:szCs w:val="24"/>
        </w:rPr>
        <w:fldChar w:fldCharType="separate"/>
      </w:r>
      <w:r w:rsidR="00E3063E">
        <w:rPr>
          <w:sz w:val="24"/>
          <w:szCs w:val="24"/>
        </w:rPr>
        <w:t>37.2</w:t>
      </w:r>
      <w:r w:rsidR="00C532A1" w:rsidRPr="00553BB9">
        <w:rPr>
          <w:sz w:val="24"/>
          <w:szCs w:val="24"/>
        </w:rPr>
        <w:fldChar w:fldCharType="end"/>
      </w:r>
      <w:r w:rsidR="00C532A1" w:rsidRPr="00553BB9">
        <w:rPr>
          <w:sz w:val="24"/>
          <w:szCs w:val="24"/>
        </w:rPr>
        <w:t xml:space="preserve"> punkte</w:t>
      </w:r>
      <w:r w:rsidR="00C532A1" w:rsidRPr="00553BB9" w:rsidDel="00C532A1">
        <w:rPr>
          <w:sz w:val="24"/>
          <w:szCs w:val="24"/>
        </w:rPr>
        <w:t xml:space="preserve"> </w:t>
      </w:r>
      <w:r w:rsidRPr="00214951">
        <w:rPr>
          <w:sz w:val="24"/>
          <w:szCs w:val="24"/>
        </w:rPr>
        <w:t xml:space="preserve">bei siekiant atstatyti Sutartyje įtvirtintą Šalių teisių ir pareigų arba ekonominę pusiausvyrą, kiekviena Šalis turi teisę reikalauti pakeisti galiojančios Sutarties nuostatas. Keičiant Sutarties nuostatas, Šalys privalo išlaikyti tokią pačią teisių ir pareigų ir </w:t>
      </w:r>
      <w:r w:rsidR="002827E4" w:rsidRPr="00892586">
        <w:rPr>
          <w:sz w:val="24"/>
          <w:szCs w:val="24"/>
        </w:rPr>
        <w:t>(</w:t>
      </w:r>
      <w:r w:rsidRPr="00EF7CDF">
        <w:rPr>
          <w:sz w:val="24"/>
          <w:szCs w:val="24"/>
        </w:rPr>
        <w:t>ar</w:t>
      </w:r>
      <w:r w:rsidR="004B4D71" w:rsidRPr="00EF7CDF">
        <w:rPr>
          <w:sz w:val="24"/>
          <w:szCs w:val="24"/>
        </w:rPr>
        <w:t>)</w:t>
      </w:r>
      <w:r w:rsidRPr="00403566">
        <w:rPr>
          <w:sz w:val="24"/>
          <w:szCs w:val="24"/>
        </w:rPr>
        <w:t xml:space="preserve"> ekonominę </w:t>
      </w:r>
      <w:r w:rsidRPr="00721C47">
        <w:rPr>
          <w:sz w:val="24"/>
          <w:szCs w:val="24"/>
        </w:rPr>
        <w:t>pusiausvyrą (ypatingai – Investicijų grąžą), kokia buvo prieš Esminį teisės aktų pasikeitimą</w:t>
      </w:r>
      <w:bookmarkEnd w:id="1134"/>
      <w:bookmarkEnd w:id="1135"/>
      <w:r w:rsidRPr="00721C47">
        <w:rPr>
          <w:sz w:val="24"/>
          <w:szCs w:val="24"/>
        </w:rPr>
        <w:t xml:space="preserve"> ar prieš atsiradus aplinkybėms, nurodytoms </w:t>
      </w:r>
      <w:r w:rsidR="000341E3" w:rsidRPr="002E10F0">
        <w:rPr>
          <w:sz w:val="24"/>
          <w:szCs w:val="24"/>
        </w:rPr>
        <w:t xml:space="preserve">Sutarties </w:t>
      </w:r>
      <w:r w:rsidR="00C532A1" w:rsidRPr="00553BB9">
        <w:rPr>
          <w:sz w:val="24"/>
          <w:szCs w:val="24"/>
        </w:rPr>
        <w:fldChar w:fldCharType="begin"/>
      </w:r>
      <w:r w:rsidR="00C532A1" w:rsidRPr="009C2D1C">
        <w:rPr>
          <w:sz w:val="24"/>
          <w:szCs w:val="24"/>
        </w:rPr>
        <w:instrText xml:space="preserve"> REF _Ref396479518 \r \h  \* MERGEFORMAT </w:instrText>
      </w:r>
      <w:r w:rsidR="00C532A1" w:rsidRPr="00553BB9">
        <w:rPr>
          <w:sz w:val="24"/>
          <w:szCs w:val="24"/>
        </w:rPr>
      </w:r>
      <w:r w:rsidR="00C532A1" w:rsidRPr="00553BB9">
        <w:rPr>
          <w:sz w:val="24"/>
          <w:szCs w:val="24"/>
        </w:rPr>
        <w:fldChar w:fldCharType="separate"/>
      </w:r>
      <w:r w:rsidR="00E3063E">
        <w:rPr>
          <w:sz w:val="24"/>
          <w:szCs w:val="24"/>
        </w:rPr>
        <w:t>37.2</w:t>
      </w:r>
      <w:r w:rsidR="00C532A1" w:rsidRPr="00553BB9">
        <w:rPr>
          <w:sz w:val="24"/>
          <w:szCs w:val="24"/>
        </w:rPr>
        <w:fldChar w:fldCharType="end"/>
      </w:r>
      <w:r w:rsidR="00C532A1" w:rsidRPr="00553BB9">
        <w:rPr>
          <w:sz w:val="24"/>
          <w:szCs w:val="24"/>
        </w:rPr>
        <w:t xml:space="preserve"> punkte</w:t>
      </w:r>
      <w:r w:rsidRPr="00214951">
        <w:rPr>
          <w:sz w:val="24"/>
          <w:szCs w:val="24"/>
        </w:rPr>
        <w:t>.</w:t>
      </w:r>
      <w:r w:rsidR="0067707C" w:rsidRPr="00892586">
        <w:rPr>
          <w:sz w:val="24"/>
          <w:szCs w:val="24"/>
        </w:rPr>
        <w:t xml:space="preserve"> </w:t>
      </w:r>
    </w:p>
    <w:p w14:paraId="7E0BE03D" w14:textId="4DFA02D7" w:rsidR="0067707C" w:rsidRPr="00214951" w:rsidRDefault="00C532A1" w:rsidP="00107D53">
      <w:pPr>
        <w:pStyle w:val="paragrafai"/>
        <w:tabs>
          <w:tab w:val="num" w:pos="1418"/>
        </w:tabs>
        <w:ind w:left="1418" w:hanging="851"/>
        <w:rPr>
          <w:sz w:val="24"/>
          <w:szCs w:val="24"/>
        </w:rPr>
      </w:pPr>
      <w:bookmarkStart w:id="1136" w:name="_Toc284496807"/>
      <w:bookmarkStart w:id="1137" w:name="_Ref137195119"/>
      <w:r>
        <w:rPr>
          <w:sz w:val="24"/>
          <w:szCs w:val="24"/>
        </w:rPr>
        <w:t>A</w:t>
      </w:r>
      <w:r w:rsidR="00F467EC" w:rsidRPr="00EF7CDF">
        <w:rPr>
          <w:sz w:val="24"/>
          <w:szCs w:val="24"/>
        </w:rPr>
        <w:t xml:space="preserve">tsiradus aplinkybėms, nurodytoms </w:t>
      </w:r>
      <w:r w:rsidR="002D54D3" w:rsidRPr="00EF7CDF">
        <w:rPr>
          <w:sz w:val="24"/>
          <w:szCs w:val="24"/>
        </w:rPr>
        <w:t xml:space="preserve">Sutarties </w:t>
      </w:r>
      <w:r w:rsidR="003D2800" w:rsidRPr="00553BB9">
        <w:rPr>
          <w:sz w:val="24"/>
          <w:szCs w:val="24"/>
        </w:rPr>
        <w:fldChar w:fldCharType="begin"/>
      </w:r>
      <w:r w:rsidR="003D2800" w:rsidRPr="009C2D1C">
        <w:rPr>
          <w:sz w:val="24"/>
          <w:szCs w:val="24"/>
        </w:rPr>
        <w:instrText xml:space="preserve"> REF _Ref407632280 \r \h </w:instrText>
      </w:r>
      <w:r w:rsidR="00A1226C" w:rsidRPr="009C2D1C">
        <w:rPr>
          <w:sz w:val="24"/>
          <w:szCs w:val="24"/>
        </w:rPr>
        <w:instrText xml:space="preserve"> \* MERGEFORMAT </w:instrText>
      </w:r>
      <w:r w:rsidR="003D2800" w:rsidRPr="00553BB9">
        <w:rPr>
          <w:sz w:val="24"/>
          <w:szCs w:val="24"/>
        </w:rPr>
      </w:r>
      <w:r w:rsidR="003D2800" w:rsidRPr="00553BB9">
        <w:rPr>
          <w:sz w:val="24"/>
          <w:szCs w:val="24"/>
        </w:rPr>
        <w:fldChar w:fldCharType="separate"/>
      </w:r>
      <w:r w:rsidR="00E3063E">
        <w:rPr>
          <w:sz w:val="24"/>
          <w:szCs w:val="24"/>
        </w:rPr>
        <w:t>37.2.2</w:t>
      </w:r>
      <w:r w:rsidR="003D2800" w:rsidRPr="00553BB9">
        <w:rPr>
          <w:sz w:val="24"/>
          <w:szCs w:val="24"/>
        </w:rPr>
        <w:fldChar w:fldCharType="end"/>
      </w:r>
      <w:r w:rsidR="004B4D71" w:rsidRPr="00553BB9">
        <w:rPr>
          <w:sz w:val="24"/>
          <w:szCs w:val="24"/>
        </w:rPr>
        <w:t xml:space="preserve"> </w:t>
      </w:r>
      <w:r w:rsidR="00F467EC" w:rsidRPr="00553BB9">
        <w:rPr>
          <w:sz w:val="24"/>
          <w:szCs w:val="24"/>
        </w:rPr>
        <w:t>punkte</w:t>
      </w:r>
      <w:bookmarkEnd w:id="1136"/>
      <w:r w:rsidR="00565963">
        <w:rPr>
          <w:sz w:val="24"/>
          <w:szCs w:val="24"/>
        </w:rPr>
        <w:t>,</w:t>
      </w:r>
      <w:r w:rsidR="00A24060" w:rsidRPr="00553BB9">
        <w:rPr>
          <w:sz w:val="24"/>
          <w:szCs w:val="24"/>
        </w:rPr>
        <w:t xml:space="preserve"> </w:t>
      </w:r>
      <w:r w:rsidR="00F467EC" w:rsidRPr="00214951">
        <w:rPr>
          <w:sz w:val="24"/>
          <w:szCs w:val="24"/>
        </w:rPr>
        <w:t>bet kuri iš Šalių gali įteikti kitai Šaliai pranešimą</w:t>
      </w:r>
      <w:r w:rsidR="003B2140">
        <w:rPr>
          <w:sz w:val="24"/>
          <w:szCs w:val="24"/>
        </w:rPr>
        <w:t xml:space="preserve"> apie atsiradusias aplinkybes</w:t>
      </w:r>
      <w:r w:rsidR="00E10A08" w:rsidRPr="00553BB9">
        <w:rPr>
          <w:sz w:val="24"/>
          <w:szCs w:val="24"/>
        </w:rPr>
        <w:t>,</w:t>
      </w:r>
      <w:r w:rsidR="00565963">
        <w:rPr>
          <w:sz w:val="24"/>
          <w:szCs w:val="24"/>
        </w:rPr>
        <w:t xml:space="preserve"> kuriame</w:t>
      </w:r>
      <w:r w:rsidR="00E10A08" w:rsidRPr="00553BB9">
        <w:rPr>
          <w:sz w:val="24"/>
          <w:szCs w:val="24"/>
        </w:rPr>
        <w:t xml:space="preserve"> nurod</w:t>
      </w:r>
      <w:r w:rsidR="00565963">
        <w:rPr>
          <w:sz w:val="24"/>
          <w:szCs w:val="24"/>
        </w:rPr>
        <w:t>oma</w:t>
      </w:r>
      <w:r w:rsidR="00601654" w:rsidRPr="00553BB9">
        <w:rPr>
          <w:sz w:val="24"/>
          <w:szCs w:val="24"/>
        </w:rPr>
        <w:t xml:space="preserve">: </w:t>
      </w:r>
    </w:p>
    <w:p w14:paraId="14BB31C8" w14:textId="6B4D027C" w:rsidR="00A164EA" w:rsidRPr="00283C92" w:rsidRDefault="00A164EA" w:rsidP="00A6328C">
      <w:pPr>
        <w:pStyle w:val="paragrafesraas"/>
        <w:tabs>
          <w:tab w:val="num" w:pos="2268"/>
        </w:tabs>
        <w:ind w:left="2268" w:hanging="851"/>
        <w:rPr>
          <w:sz w:val="24"/>
          <w:szCs w:val="24"/>
        </w:rPr>
      </w:pPr>
      <w:r w:rsidRPr="00283C92">
        <w:rPr>
          <w:sz w:val="24"/>
          <w:szCs w:val="24"/>
        </w:rPr>
        <w:t xml:space="preserve">aplinkybių </w:t>
      </w:r>
      <w:r w:rsidR="003709C6">
        <w:rPr>
          <w:sz w:val="24"/>
          <w:szCs w:val="24"/>
        </w:rPr>
        <w:t xml:space="preserve">ir </w:t>
      </w:r>
      <w:r w:rsidR="003709C6" w:rsidRPr="00EB5DB4">
        <w:rPr>
          <w:sz w:val="24"/>
          <w:szCs w:val="24"/>
        </w:rPr>
        <w:t xml:space="preserve">keitimo </w:t>
      </w:r>
      <w:r w:rsidRPr="00283C92">
        <w:rPr>
          <w:sz w:val="24"/>
          <w:szCs w:val="24"/>
        </w:rPr>
        <w:t>esmė ir pagrindimas;</w:t>
      </w:r>
    </w:p>
    <w:p w14:paraId="6C718CD6" w14:textId="75A82DEA" w:rsidR="00A164EA" w:rsidRPr="00553BB9" w:rsidRDefault="00DC5567" w:rsidP="00A6328C">
      <w:pPr>
        <w:pStyle w:val="paragrafesraas"/>
        <w:tabs>
          <w:tab w:val="num" w:pos="2268"/>
        </w:tabs>
        <w:ind w:left="2268" w:hanging="851"/>
        <w:rPr>
          <w:sz w:val="24"/>
          <w:szCs w:val="24"/>
        </w:rPr>
      </w:pPr>
      <w:r w:rsidRPr="00EF7CDF">
        <w:rPr>
          <w:sz w:val="24"/>
          <w:szCs w:val="24"/>
        </w:rPr>
        <w:t xml:space="preserve">Sutarties </w:t>
      </w:r>
      <w:r w:rsidR="006F2A6C">
        <w:rPr>
          <w:sz w:val="24"/>
          <w:szCs w:val="24"/>
        </w:rPr>
        <w:t>Inv</w:t>
      </w:r>
      <w:r w:rsidR="00730C43">
        <w:rPr>
          <w:sz w:val="24"/>
          <w:szCs w:val="24"/>
        </w:rPr>
        <w:t>e</w:t>
      </w:r>
      <w:r w:rsidR="006F2A6C">
        <w:rPr>
          <w:sz w:val="24"/>
          <w:szCs w:val="24"/>
        </w:rPr>
        <w:t xml:space="preserve">sticijų / </w:t>
      </w:r>
      <w:r w:rsidR="003709C6">
        <w:rPr>
          <w:sz w:val="24"/>
          <w:szCs w:val="24"/>
        </w:rPr>
        <w:t>S</w:t>
      </w:r>
      <w:r w:rsidR="003709C6" w:rsidRPr="00EF7CDF">
        <w:rPr>
          <w:sz w:val="24"/>
          <w:szCs w:val="24"/>
        </w:rPr>
        <w:t xml:space="preserve">ąnaudų </w:t>
      </w:r>
      <w:r w:rsidR="00A164EA" w:rsidRPr="00EF7CDF">
        <w:rPr>
          <w:sz w:val="24"/>
          <w:szCs w:val="24"/>
        </w:rPr>
        <w:t>pasikeitim</w:t>
      </w:r>
      <w:r w:rsidR="00565963">
        <w:rPr>
          <w:sz w:val="24"/>
          <w:szCs w:val="24"/>
        </w:rPr>
        <w:t>as</w:t>
      </w:r>
      <w:r w:rsidR="00A164EA" w:rsidRPr="00EF7CDF">
        <w:rPr>
          <w:sz w:val="24"/>
          <w:szCs w:val="24"/>
        </w:rPr>
        <w:t>, atmetus galimus sutaupymus, aiškiai nurodant papildomas</w:t>
      </w:r>
      <w:r w:rsidR="006F2A6C">
        <w:rPr>
          <w:sz w:val="24"/>
          <w:szCs w:val="24"/>
        </w:rPr>
        <w:t xml:space="preserve"> investicijas /</w:t>
      </w:r>
      <w:r w:rsidR="00A164EA" w:rsidRPr="00EF7CDF">
        <w:rPr>
          <w:sz w:val="24"/>
          <w:szCs w:val="24"/>
        </w:rPr>
        <w:t xml:space="preserve"> sąnaudas ir (ar)</w:t>
      </w:r>
      <w:r w:rsidR="00A164EA" w:rsidRPr="00403566">
        <w:rPr>
          <w:sz w:val="24"/>
          <w:szCs w:val="24"/>
        </w:rPr>
        <w:t xml:space="preserve"> </w:t>
      </w:r>
      <w:r w:rsidR="006F2A6C">
        <w:rPr>
          <w:sz w:val="24"/>
          <w:szCs w:val="24"/>
        </w:rPr>
        <w:t>Investicijas / S</w:t>
      </w:r>
      <w:r w:rsidR="00A164EA" w:rsidRPr="00403566">
        <w:rPr>
          <w:sz w:val="24"/>
          <w:szCs w:val="24"/>
        </w:rPr>
        <w:t>ąnaudas, kurių Privatus subjektas nebepatirs dėl atsiradu</w:t>
      </w:r>
      <w:r w:rsidR="00A164EA" w:rsidRPr="00721C47">
        <w:rPr>
          <w:sz w:val="24"/>
          <w:szCs w:val="24"/>
        </w:rPr>
        <w:t>sių aplinkybi</w:t>
      </w:r>
      <w:r w:rsidR="00565963">
        <w:rPr>
          <w:sz w:val="24"/>
          <w:szCs w:val="24"/>
        </w:rPr>
        <w:t>ų</w:t>
      </w:r>
      <w:r w:rsidR="00A164EA" w:rsidRPr="00721C47">
        <w:rPr>
          <w:sz w:val="24"/>
          <w:szCs w:val="24"/>
        </w:rPr>
        <w:t xml:space="preserve"> Sutarties </w:t>
      </w:r>
      <w:r w:rsidR="005746C5" w:rsidRPr="00553BB9">
        <w:rPr>
          <w:sz w:val="24"/>
          <w:szCs w:val="24"/>
        </w:rPr>
        <w:fldChar w:fldCharType="begin"/>
      </w:r>
      <w:r w:rsidR="005746C5" w:rsidRPr="009C2D1C">
        <w:rPr>
          <w:sz w:val="24"/>
          <w:szCs w:val="24"/>
        </w:rPr>
        <w:instrText xml:space="preserve"> REF _Ref407632280 \r \h </w:instrText>
      </w:r>
      <w:r w:rsidR="00A1226C" w:rsidRPr="009C2D1C">
        <w:rPr>
          <w:sz w:val="24"/>
          <w:szCs w:val="24"/>
        </w:rPr>
        <w:instrText xml:space="preserve"> \* MERGEFORMAT </w:instrText>
      </w:r>
      <w:r w:rsidR="005746C5" w:rsidRPr="00553BB9">
        <w:rPr>
          <w:sz w:val="24"/>
          <w:szCs w:val="24"/>
        </w:rPr>
      </w:r>
      <w:r w:rsidR="005746C5" w:rsidRPr="00553BB9">
        <w:rPr>
          <w:sz w:val="24"/>
          <w:szCs w:val="24"/>
        </w:rPr>
        <w:fldChar w:fldCharType="separate"/>
      </w:r>
      <w:r w:rsidR="00E3063E">
        <w:rPr>
          <w:sz w:val="24"/>
          <w:szCs w:val="24"/>
        </w:rPr>
        <w:t>37.2.2</w:t>
      </w:r>
      <w:r w:rsidR="005746C5" w:rsidRPr="00553BB9">
        <w:rPr>
          <w:sz w:val="24"/>
          <w:szCs w:val="24"/>
        </w:rPr>
        <w:fldChar w:fldCharType="end"/>
      </w:r>
      <w:r w:rsidR="008511E6">
        <w:rPr>
          <w:sz w:val="24"/>
          <w:szCs w:val="24"/>
        </w:rPr>
        <w:t xml:space="preserve"> </w:t>
      </w:r>
      <w:r w:rsidR="00A164EA" w:rsidRPr="00553BB9">
        <w:rPr>
          <w:sz w:val="24"/>
          <w:szCs w:val="24"/>
        </w:rPr>
        <w:t>punkte;</w:t>
      </w:r>
    </w:p>
    <w:p w14:paraId="5B34DD02" w14:textId="69B82C77" w:rsidR="00A164EA" w:rsidRPr="00892586" w:rsidRDefault="00A164EA" w:rsidP="00A6328C">
      <w:pPr>
        <w:pStyle w:val="paragrafesraas"/>
        <w:tabs>
          <w:tab w:val="num" w:pos="2268"/>
        </w:tabs>
        <w:ind w:left="2268" w:hanging="851"/>
        <w:rPr>
          <w:sz w:val="24"/>
          <w:szCs w:val="24"/>
        </w:rPr>
      </w:pPr>
      <w:r w:rsidRPr="00214951">
        <w:rPr>
          <w:sz w:val="24"/>
          <w:szCs w:val="24"/>
        </w:rPr>
        <w:lastRenderedPageBreak/>
        <w:t>keitim</w:t>
      </w:r>
      <w:r w:rsidRPr="00892586">
        <w:rPr>
          <w:sz w:val="24"/>
          <w:szCs w:val="24"/>
        </w:rPr>
        <w:t>o įgyvendinimo grafik</w:t>
      </w:r>
      <w:r w:rsidR="003709C6">
        <w:rPr>
          <w:sz w:val="24"/>
          <w:szCs w:val="24"/>
        </w:rPr>
        <w:t>as</w:t>
      </w:r>
      <w:r w:rsidRPr="00892586">
        <w:rPr>
          <w:sz w:val="24"/>
          <w:szCs w:val="24"/>
        </w:rPr>
        <w:t>;</w:t>
      </w:r>
    </w:p>
    <w:p w14:paraId="6D766E76" w14:textId="18DC991E" w:rsidR="00A164EA" w:rsidRPr="00EF7CDF" w:rsidRDefault="00A164EA" w:rsidP="00A6328C">
      <w:pPr>
        <w:pStyle w:val="paragrafesraas"/>
        <w:tabs>
          <w:tab w:val="num" w:pos="2268"/>
        </w:tabs>
        <w:ind w:left="2268" w:hanging="851"/>
        <w:rPr>
          <w:sz w:val="24"/>
          <w:szCs w:val="24"/>
        </w:rPr>
      </w:pPr>
      <w:r w:rsidRPr="00EF7CDF">
        <w:rPr>
          <w:sz w:val="24"/>
          <w:szCs w:val="24"/>
        </w:rPr>
        <w:t xml:space="preserve">papildomų </w:t>
      </w:r>
      <w:r w:rsidR="006F2A6C">
        <w:rPr>
          <w:sz w:val="24"/>
          <w:szCs w:val="24"/>
        </w:rPr>
        <w:t>inv</w:t>
      </w:r>
      <w:r w:rsidR="00730C43">
        <w:rPr>
          <w:sz w:val="24"/>
          <w:szCs w:val="24"/>
        </w:rPr>
        <w:t>e</w:t>
      </w:r>
      <w:r w:rsidR="006F2A6C">
        <w:rPr>
          <w:sz w:val="24"/>
          <w:szCs w:val="24"/>
        </w:rPr>
        <w:t xml:space="preserve">sticijų / </w:t>
      </w:r>
      <w:r w:rsidRPr="00EF7CDF">
        <w:rPr>
          <w:sz w:val="24"/>
          <w:szCs w:val="24"/>
        </w:rPr>
        <w:t xml:space="preserve">sąnaudų ar nereikalingų </w:t>
      </w:r>
      <w:r w:rsidR="006F2A6C">
        <w:rPr>
          <w:sz w:val="24"/>
          <w:szCs w:val="24"/>
        </w:rPr>
        <w:t>Investicijų / S</w:t>
      </w:r>
      <w:r w:rsidRPr="00EF7CDF">
        <w:rPr>
          <w:sz w:val="24"/>
          <w:szCs w:val="24"/>
        </w:rPr>
        <w:t>ąnaudų dydžio apskaičiavimas, vadovaujantis sąnaudų efektyvumo ir racionalumo principais.</w:t>
      </w:r>
    </w:p>
    <w:p w14:paraId="0E26DEA7" w14:textId="46246BAB" w:rsidR="003709C6" w:rsidRPr="00AA3D89" w:rsidRDefault="003709C6" w:rsidP="00107D53">
      <w:pPr>
        <w:pStyle w:val="paragrafai"/>
        <w:tabs>
          <w:tab w:val="num" w:pos="1418"/>
        </w:tabs>
        <w:ind w:left="1418" w:hanging="851"/>
        <w:rPr>
          <w:sz w:val="24"/>
          <w:szCs w:val="24"/>
        </w:rPr>
      </w:pPr>
      <w:r w:rsidRPr="00283C92">
        <w:rPr>
          <w:sz w:val="24"/>
          <w:szCs w:val="24"/>
        </w:rPr>
        <w:t>A</w:t>
      </w:r>
      <w:r w:rsidR="00AB46CE">
        <w:rPr>
          <w:sz w:val="24"/>
          <w:szCs w:val="24"/>
        </w:rPr>
        <w:t>t</w:t>
      </w:r>
      <w:r w:rsidRPr="00283C92">
        <w:rPr>
          <w:sz w:val="24"/>
          <w:szCs w:val="24"/>
        </w:rPr>
        <w:t xml:space="preserve">siradus aplinkybėms, nurodytoms Sutarties </w:t>
      </w:r>
      <w:r w:rsidR="003B2140">
        <w:rPr>
          <w:sz w:val="24"/>
          <w:szCs w:val="24"/>
        </w:rPr>
        <w:fldChar w:fldCharType="begin"/>
      </w:r>
      <w:r w:rsidR="003B2140">
        <w:rPr>
          <w:sz w:val="24"/>
          <w:szCs w:val="24"/>
        </w:rPr>
        <w:instrText xml:space="preserve"> REF _Ref110235000 \r \h </w:instrText>
      </w:r>
      <w:r w:rsidR="003B2140">
        <w:rPr>
          <w:sz w:val="24"/>
          <w:szCs w:val="24"/>
        </w:rPr>
      </w:r>
      <w:r w:rsidR="003B2140">
        <w:rPr>
          <w:sz w:val="24"/>
          <w:szCs w:val="24"/>
        </w:rPr>
        <w:fldChar w:fldCharType="separate"/>
      </w:r>
      <w:r w:rsidR="00E3063E">
        <w:rPr>
          <w:sz w:val="24"/>
          <w:szCs w:val="24"/>
        </w:rPr>
        <w:t>37.2.1</w:t>
      </w:r>
      <w:r w:rsidR="003B2140">
        <w:rPr>
          <w:sz w:val="24"/>
          <w:szCs w:val="24"/>
        </w:rPr>
        <w:fldChar w:fldCharType="end"/>
      </w:r>
      <w:r w:rsidR="003B2140">
        <w:rPr>
          <w:sz w:val="24"/>
          <w:szCs w:val="24"/>
        </w:rPr>
        <w:t xml:space="preserve">, </w:t>
      </w:r>
      <w:r w:rsidR="001A268A">
        <w:rPr>
          <w:sz w:val="24"/>
          <w:szCs w:val="24"/>
        </w:rPr>
        <w:fldChar w:fldCharType="begin"/>
      </w:r>
      <w:r w:rsidR="001A268A">
        <w:rPr>
          <w:sz w:val="24"/>
          <w:szCs w:val="24"/>
        </w:rPr>
        <w:instrText xml:space="preserve"> REF _Ref407632293 \r \h </w:instrText>
      </w:r>
      <w:r w:rsidR="001A268A">
        <w:rPr>
          <w:sz w:val="24"/>
          <w:szCs w:val="24"/>
        </w:rPr>
      </w:r>
      <w:r w:rsidR="001A268A">
        <w:rPr>
          <w:sz w:val="24"/>
          <w:szCs w:val="24"/>
        </w:rPr>
        <w:fldChar w:fldCharType="separate"/>
      </w:r>
      <w:r w:rsidR="00E3063E">
        <w:rPr>
          <w:sz w:val="24"/>
          <w:szCs w:val="24"/>
        </w:rPr>
        <w:t>37.2.3</w:t>
      </w:r>
      <w:r w:rsidR="001A268A">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_Ref110235033 \r \h </w:instrText>
      </w:r>
      <w:r w:rsidR="003B2140">
        <w:rPr>
          <w:sz w:val="24"/>
          <w:szCs w:val="24"/>
        </w:rPr>
      </w:r>
      <w:r w:rsidR="003B2140">
        <w:rPr>
          <w:sz w:val="24"/>
          <w:szCs w:val="24"/>
        </w:rPr>
        <w:fldChar w:fldCharType="separate"/>
      </w:r>
      <w:r w:rsidR="00E3063E">
        <w:rPr>
          <w:sz w:val="24"/>
          <w:szCs w:val="24"/>
        </w:rPr>
        <w:t>37.2.4</w:t>
      </w:r>
      <w:r w:rsidR="003B2140">
        <w:rPr>
          <w:sz w:val="24"/>
          <w:szCs w:val="24"/>
        </w:rPr>
        <w:fldChar w:fldCharType="end"/>
      </w:r>
      <w:r w:rsidR="003B2140">
        <w:rPr>
          <w:sz w:val="24"/>
          <w:szCs w:val="24"/>
        </w:rPr>
        <w:t xml:space="preserve"> </w:t>
      </w:r>
      <w:r w:rsidRPr="00283C92">
        <w:rPr>
          <w:sz w:val="24"/>
          <w:szCs w:val="24"/>
        </w:rPr>
        <w:t xml:space="preserve">punktuose, bet kuri iš </w:t>
      </w:r>
      <w:r w:rsidRPr="00982040">
        <w:rPr>
          <w:sz w:val="24"/>
          <w:szCs w:val="24"/>
        </w:rPr>
        <w:t>Šalių gali įteikti kitai Šaliai pranešimą</w:t>
      </w:r>
      <w:r w:rsidRPr="00AA3D89">
        <w:rPr>
          <w:sz w:val="24"/>
          <w:szCs w:val="24"/>
        </w:rPr>
        <w:t>, kuriame nurodoma:</w:t>
      </w:r>
    </w:p>
    <w:p w14:paraId="5E91DD81" w14:textId="77777777" w:rsidR="003709C6" w:rsidRPr="00ED22E6" w:rsidRDefault="003709C6" w:rsidP="00A6328C">
      <w:pPr>
        <w:pStyle w:val="paragrafesraas"/>
        <w:tabs>
          <w:tab w:val="num" w:pos="2268"/>
        </w:tabs>
        <w:ind w:left="2268" w:hanging="851"/>
        <w:rPr>
          <w:sz w:val="24"/>
          <w:szCs w:val="24"/>
        </w:rPr>
      </w:pPr>
      <w:r w:rsidRPr="00ED22E6">
        <w:rPr>
          <w:sz w:val="24"/>
          <w:szCs w:val="24"/>
        </w:rPr>
        <w:t>aplinkybių</w:t>
      </w:r>
      <w:r w:rsidRPr="00ED22E6" w:rsidDel="009174B5">
        <w:rPr>
          <w:sz w:val="24"/>
          <w:szCs w:val="24"/>
        </w:rPr>
        <w:t xml:space="preserve"> </w:t>
      </w:r>
      <w:r w:rsidRPr="00ED22E6">
        <w:rPr>
          <w:sz w:val="24"/>
          <w:szCs w:val="24"/>
        </w:rPr>
        <w:t>ir keitimo esmė ir pagrindimas;</w:t>
      </w:r>
    </w:p>
    <w:p w14:paraId="1CEB8FAF" w14:textId="77777777" w:rsidR="003709C6" w:rsidRPr="00ED22E6" w:rsidRDefault="003709C6" w:rsidP="00A6328C">
      <w:pPr>
        <w:pStyle w:val="paragrafesraas"/>
        <w:tabs>
          <w:tab w:val="num" w:pos="2268"/>
        </w:tabs>
        <w:ind w:left="2268" w:hanging="851"/>
        <w:rPr>
          <w:sz w:val="24"/>
          <w:szCs w:val="24"/>
        </w:rPr>
      </w:pPr>
      <w:r w:rsidRPr="00ED22E6">
        <w:rPr>
          <w:sz w:val="24"/>
          <w:szCs w:val="24"/>
        </w:rPr>
        <w:t>ar reikalingas Sutarties keitimas;</w:t>
      </w:r>
    </w:p>
    <w:p w14:paraId="13F3DCAE" w14:textId="75DFD44E" w:rsidR="003709C6" w:rsidRPr="00ED22E6" w:rsidRDefault="003709C6" w:rsidP="00A6328C">
      <w:pPr>
        <w:pStyle w:val="paragrafesraas"/>
        <w:tabs>
          <w:tab w:val="num" w:pos="2268"/>
        </w:tabs>
        <w:ind w:left="2268" w:hanging="851"/>
        <w:rPr>
          <w:sz w:val="24"/>
          <w:szCs w:val="24"/>
        </w:rPr>
      </w:pPr>
      <w:r w:rsidRPr="00ED22E6">
        <w:rPr>
          <w:sz w:val="24"/>
          <w:szCs w:val="24"/>
        </w:rPr>
        <w:t xml:space="preserve">Sutarties </w:t>
      </w:r>
      <w:r w:rsidR="006F2A6C">
        <w:rPr>
          <w:sz w:val="24"/>
          <w:szCs w:val="24"/>
        </w:rPr>
        <w:t xml:space="preserve">Investicijų / </w:t>
      </w:r>
      <w:r w:rsidRPr="00ED22E6">
        <w:rPr>
          <w:sz w:val="24"/>
          <w:szCs w:val="24"/>
        </w:rPr>
        <w:t xml:space="preserve">Sąnaudų pasikeitimas, atmetus galimus sutaupymus, aiškiai nurodant papildomas </w:t>
      </w:r>
      <w:r w:rsidR="006F2A6C">
        <w:rPr>
          <w:sz w:val="24"/>
          <w:szCs w:val="24"/>
        </w:rPr>
        <w:t xml:space="preserve">investicijas / </w:t>
      </w:r>
      <w:r w:rsidRPr="00ED22E6">
        <w:rPr>
          <w:sz w:val="24"/>
          <w:szCs w:val="24"/>
        </w:rPr>
        <w:t xml:space="preserve">sąnaudas ir (ar) </w:t>
      </w:r>
      <w:r w:rsidR="006F2A6C">
        <w:rPr>
          <w:sz w:val="24"/>
          <w:szCs w:val="24"/>
        </w:rPr>
        <w:t>Investicijas / S</w:t>
      </w:r>
      <w:r w:rsidRPr="00ED22E6">
        <w:rPr>
          <w:sz w:val="24"/>
          <w:szCs w:val="24"/>
        </w:rPr>
        <w:t xml:space="preserve">ąnaudas, kurių Privatus subjektas nebepatirs dėl atsiradusių aplinkybių, nurodytų Sutarties </w:t>
      </w:r>
      <w:r w:rsidR="003B2140">
        <w:rPr>
          <w:sz w:val="24"/>
          <w:szCs w:val="24"/>
        </w:rPr>
        <w:fldChar w:fldCharType="begin"/>
      </w:r>
      <w:r w:rsidR="003B2140">
        <w:rPr>
          <w:sz w:val="24"/>
          <w:szCs w:val="24"/>
        </w:rPr>
        <w:instrText xml:space="preserve"> REF _Ref110235000 \r \h </w:instrText>
      </w:r>
      <w:r w:rsidR="003B2140">
        <w:rPr>
          <w:sz w:val="24"/>
          <w:szCs w:val="24"/>
        </w:rPr>
      </w:r>
      <w:r w:rsidR="003B2140">
        <w:rPr>
          <w:sz w:val="24"/>
          <w:szCs w:val="24"/>
        </w:rPr>
        <w:fldChar w:fldCharType="separate"/>
      </w:r>
      <w:r w:rsidR="00E3063E">
        <w:rPr>
          <w:sz w:val="24"/>
          <w:szCs w:val="24"/>
        </w:rPr>
        <w:t>37.2.1</w:t>
      </w:r>
      <w:r w:rsidR="003B2140">
        <w:rPr>
          <w:sz w:val="24"/>
          <w:szCs w:val="24"/>
        </w:rPr>
        <w:fldChar w:fldCharType="end"/>
      </w:r>
      <w:r w:rsidR="003B2140">
        <w:rPr>
          <w:sz w:val="24"/>
          <w:szCs w:val="24"/>
        </w:rPr>
        <w:t xml:space="preserve">, </w:t>
      </w:r>
      <w:r w:rsidR="001A268A">
        <w:rPr>
          <w:sz w:val="24"/>
          <w:szCs w:val="24"/>
        </w:rPr>
        <w:fldChar w:fldCharType="begin"/>
      </w:r>
      <w:r w:rsidR="001A268A">
        <w:rPr>
          <w:sz w:val="24"/>
          <w:szCs w:val="24"/>
        </w:rPr>
        <w:instrText xml:space="preserve"> REF _Ref407632293 \r \h </w:instrText>
      </w:r>
      <w:r w:rsidR="001A268A">
        <w:rPr>
          <w:sz w:val="24"/>
          <w:szCs w:val="24"/>
        </w:rPr>
      </w:r>
      <w:r w:rsidR="001A268A">
        <w:rPr>
          <w:sz w:val="24"/>
          <w:szCs w:val="24"/>
        </w:rPr>
        <w:fldChar w:fldCharType="separate"/>
      </w:r>
      <w:r w:rsidR="00E3063E">
        <w:rPr>
          <w:sz w:val="24"/>
          <w:szCs w:val="24"/>
        </w:rPr>
        <w:t>37.2.3</w:t>
      </w:r>
      <w:r w:rsidR="001A268A">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_Ref110235033 \r \h </w:instrText>
      </w:r>
      <w:r w:rsidR="003B2140">
        <w:rPr>
          <w:sz w:val="24"/>
          <w:szCs w:val="24"/>
        </w:rPr>
      </w:r>
      <w:r w:rsidR="003B2140">
        <w:rPr>
          <w:sz w:val="24"/>
          <w:szCs w:val="24"/>
        </w:rPr>
        <w:fldChar w:fldCharType="separate"/>
      </w:r>
      <w:r w:rsidR="00E3063E">
        <w:rPr>
          <w:sz w:val="24"/>
          <w:szCs w:val="24"/>
        </w:rPr>
        <w:t>37.2.4</w:t>
      </w:r>
      <w:r w:rsidR="003B2140">
        <w:rPr>
          <w:sz w:val="24"/>
          <w:szCs w:val="24"/>
        </w:rPr>
        <w:fldChar w:fldCharType="end"/>
      </w:r>
      <w:r w:rsidR="003B2140">
        <w:rPr>
          <w:sz w:val="24"/>
          <w:szCs w:val="24"/>
        </w:rPr>
        <w:t xml:space="preserve"> punktuose.</w:t>
      </w:r>
    </w:p>
    <w:p w14:paraId="150B7301" w14:textId="0361962A" w:rsidR="003709C6" w:rsidRPr="00A6328C" w:rsidRDefault="003709C6" w:rsidP="00A6328C">
      <w:pPr>
        <w:pStyle w:val="paragrafesraas"/>
        <w:tabs>
          <w:tab w:val="num" w:pos="2268"/>
        </w:tabs>
        <w:ind w:left="2268" w:hanging="851"/>
        <w:rPr>
          <w:sz w:val="24"/>
          <w:szCs w:val="24"/>
        </w:rPr>
      </w:pPr>
      <w:r w:rsidRPr="00ED22E6">
        <w:rPr>
          <w:sz w:val="24"/>
          <w:szCs w:val="24"/>
        </w:rPr>
        <w:t>keitimo įgyvendinimo detalią procedūrą ir grafiką;</w:t>
      </w:r>
    </w:p>
    <w:p w14:paraId="7347AABA" w14:textId="7683959F" w:rsidR="003709C6" w:rsidRPr="00ED22E6" w:rsidRDefault="003709C6" w:rsidP="00A6328C">
      <w:pPr>
        <w:pStyle w:val="paragrafesraas"/>
        <w:tabs>
          <w:tab w:val="num" w:pos="2268"/>
        </w:tabs>
        <w:ind w:left="2268" w:hanging="851"/>
        <w:rPr>
          <w:sz w:val="24"/>
          <w:szCs w:val="24"/>
        </w:rPr>
      </w:pPr>
      <w:r w:rsidRPr="00ED22E6">
        <w:rPr>
          <w:sz w:val="24"/>
          <w:szCs w:val="24"/>
        </w:rPr>
        <w:t xml:space="preserve">papildomų </w:t>
      </w:r>
      <w:r w:rsidR="006F2A6C">
        <w:rPr>
          <w:sz w:val="24"/>
          <w:szCs w:val="24"/>
        </w:rPr>
        <w:t>inv</w:t>
      </w:r>
      <w:r w:rsidR="00AC3B8F">
        <w:rPr>
          <w:sz w:val="24"/>
          <w:szCs w:val="24"/>
        </w:rPr>
        <w:t>e</w:t>
      </w:r>
      <w:r w:rsidR="006F2A6C">
        <w:rPr>
          <w:sz w:val="24"/>
          <w:szCs w:val="24"/>
        </w:rPr>
        <w:t xml:space="preserve">sticijų / </w:t>
      </w:r>
      <w:r w:rsidRPr="00ED22E6">
        <w:rPr>
          <w:sz w:val="24"/>
          <w:szCs w:val="24"/>
        </w:rPr>
        <w:t xml:space="preserve">sąnaudų </w:t>
      </w:r>
      <w:r w:rsidR="00CB30E5">
        <w:rPr>
          <w:sz w:val="24"/>
          <w:szCs w:val="24"/>
        </w:rPr>
        <w:t>ir (</w:t>
      </w:r>
      <w:r w:rsidRPr="00ED22E6">
        <w:rPr>
          <w:sz w:val="24"/>
          <w:szCs w:val="24"/>
        </w:rPr>
        <w:t>ar</w:t>
      </w:r>
      <w:r w:rsidR="00CB30E5">
        <w:rPr>
          <w:sz w:val="24"/>
          <w:szCs w:val="24"/>
        </w:rPr>
        <w:t>)</w:t>
      </w:r>
      <w:r w:rsidRPr="00ED22E6">
        <w:rPr>
          <w:sz w:val="24"/>
          <w:szCs w:val="24"/>
        </w:rPr>
        <w:t xml:space="preserve"> nereikalingų </w:t>
      </w:r>
      <w:r w:rsidR="006F2A6C">
        <w:rPr>
          <w:sz w:val="24"/>
          <w:szCs w:val="24"/>
        </w:rPr>
        <w:t>Investicijų / S</w:t>
      </w:r>
      <w:r w:rsidRPr="00ED22E6">
        <w:rPr>
          <w:sz w:val="24"/>
          <w:szCs w:val="24"/>
        </w:rPr>
        <w:t>ąnaudų dydžio apskaičiavimas, vadovaujantis sąnaudų efektyvumo ir racionalumo principais.</w:t>
      </w:r>
    </w:p>
    <w:p w14:paraId="73788D64" w14:textId="12C0633C" w:rsidR="00A164EA" w:rsidRPr="00553BB9" w:rsidRDefault="00A164EA" w:rsidP="00107D53">
      <w:pPr>
        <w:pStyle w:val="paragrafai"/>
        <w:tabs>
          <w:tab w:val="num" w:pos="1418"/>
        </w:tabs>
        <w:ind w:left="1418" w:hanging="851"/>
        <w:rPr>
          <w:sz w:val="24"/>
          <w:szCs w:val="24"/>
        </w:rPr>
      </w:pPr>
      <w:r w:rsidRPr="00403566">
        <w:rPr>
          <w:sz w:val="24"/>
          <w:szCs w:val="24"/>
        </w:rPr>
        <w:t xml:space="preserve">Jeigu Sutarties Šalys sutaria, kad </w:t>
      </w:r>
      <w:r w:rsidR="003709C6" w:rsidRPr="00553BB9">
        <w:fldChar w:fldCharType="begin"/>
      </w:r>
      <w:r w:rsidR="003709C6" w:rsidRPr="009C2D1C">
        <w:instrText xml:space="preserve"> REF _Ref396479518 \r \h  \* MERGEFORMAT </w:instrText>
      </w:r>
      <w:r w:rsidR="003709C6" w:rsidRPr="00553BB9">
        <w:fldChar w:fldCharType="separate"/>
      </w:r>
      <w:r w:rsidR="00E3063E">
        <w:t>37.2</w:t>
      </w:r>
      <w:r w:rsidR="003709C6" w:rsidRPr="00553BB9">
        <w:fldChar w:fldCharType="end"/>
      </w:r>
      <w:r w:rsidR="003709C6" w:rsidRPr="00553BB9">
        <w:t xml:space="preserve"> </w:t>
      </w:r>
      <w:r w:rsidRPr="00553BB9">
        <w:rPr>
          <w:sz w:val="24"/>
          <w:szCs w:val="24"/>
        </w:rPr>
        <w:t xml:space="preserve">punkte Privatus subjektas gali patirti papildomas </w:t>
      </w:r>
      <w:r w:rsidR="006F2A6C">
        <w:rPr>
          <w:sz w:val="24"/>
          <w:szCs w:val="24"/>
        </w:rPr>
        <w:t xml:space="preserve">investicijas / </w:t>
      </w:r>
      <w:r w:rsidRPr="00553BB9">
        <w:rPr>
          <w:sz w:val="24"/>
          <w:szCs w:val="24"/>
        </w:rPr>
        <w:t>sąnaudas, Privatus subjektas imsis visų pagrįstai įmanomų priemonių papildomam finansavimui užtikrinti jam ir Finansuotojui priimtinomis protingomis sąlygomis;</w:t>
      </w:r>
    </w:p>
    <w:p w14:paraId="0C64FA02" w14:textId="66B5CE5E" w:rsidR="00283C92" w:rsidRPr="0088297B" w:rsidRDefault="00A164EA" w:rsidP="00107D53">
      <w:pPr>
        <w:pStyle w:val="paragrafai"/>
        <w:tabs>
          <w:tab w:val="num" w:pos="1418"/>
        </w:tabs>
        <w:ind w:left="1418" w:hanging="851"/>
        <w:rPr>
          <w:sz w:val="24"/>
          <w:szCs w:val="24"/>
        </w:rPr>
      </w:pPr>
      <w:r w:rsidRPr="0088297B">
        <w:rPr>
          <w:sz w:val="24"/>
          <w:szCs w:val="24"/>
        </w:rPr>
        <w:t xml:space="preserve">Šalims patvirtinus aplinkybes, nurodytas Sutarties </w:t>
      </w:r>
      <w:r w:rsidR="005B6E71" w:rsidRPr="00FB0DA7">
        <w:rPr>
          <w:sz w:val="24"/>
          <w:szCs w:val="24"/>
        </w:rPr>
        <w:fldChar w:fldCharType="begin"/>
      </w:r>
      <w:r w:rsidR="005B6E71" w:rsidRPr="00FB0DA7">
        <w:rPr>
          <w:sz w:val="24"/>
          <w:szCs w:val="24"/>
        </w:rPr>
        <w:instrText xml:space="preserve"> REF _Ref396479518 \r \h  \* MERGEFORMAT </w:instrText>
      </w:r>
      <w:r w:rsidR="005B6E71" w:rsidRPr="00FB0DA7">
        <w:rPr>
          <w:sz w:val="24"/>
          <w:szCs w:val="24"/>
        </w:rPr>
      </w:r>
      <w:r w:rsidR="005B6E71" w:rsidRPr="00FB0DA7">
        <w:rPr>
          <w:sz w:val="24"/>
          <w:szCs w:val="24"/>
        </w:rPr>
        <w:fldChar w:fldCharType="separate"/>
      </w:r>
      <w:r w:rsidR="00E3063E">
        <w:rPr>
          <w:sz w:val="24"/>
          <w:szCs w:val="24"/>
        </w:rPr>
        <w:t>37.2</w:t>
      </w:r>
      <w:r w:rsidR="005B6E71" w:rsidRPr="00FB0DA7">
        <w:rPr>
          <w:sz w:val="24"/>
          <w:szCs w:val="24"/>
        </w:rPr>
        <w:fldChar w:fldCharType="end"/>
      </w:r>
      <w:r w:rsidR="003A59FC" w:rsidRPr="0088297B">
        <w:rPr>
          <w:sz w:val="24"/>
          <w:szCs w:val="24"/>
        </w:rPr>
        <w:t xml:space="preserve"> </w:t>
      </w:r>
      <w:r w:rsidRPr="0088297B">
        <w:rPr>
          <w:sz w:val="24"/>
          <w:szCs w:val="24"/>
        </w:rPr>
        <w:t xml:space="preserve">punkte, Privatus subjektas privalo ne vėliau kaip per 15 (penkiolika) Darbo dienų pateikti Valdžios subjektui </w:t>
      </w:r>
      <w:r w:rsidR="006F2A6C" w:rsidRPr="0088297B">
        <w:rPr>
          <w:sz w:val="24"/>
          <w:szCs w:val="24"/>
        </w:rPr>
        <w:t>pakeist</w:t>
      </w:r>
      <w:r w:rsidR="00986915" w:rsidRPr="0088297B">
        <w:rPr>
          <w:sz w:val="24"/>
          <w:szCs w:val="24"/>
        </w:rPr>
        <w:t>ą</w:t>
      </w:r>
      <w:r w:rsidR="006F2A6C" w:rsidRPr="0088297B">
        <w:rPr>
          <w:sz w:val="24"/>
          <w:szCs w:val="24"/>
        </w:rPr>
        <w:t xml:space="preserve"> </w:t>
      </w:r>
      <w:r w:rsidRPr="0088297B">
        <w:rPr>
          <w:sz w:val="24"/>
          <w:szCs w:val="24"/>
        </w:rPr>
        <w:t xml:space="preserve">Finansinį veiklos modelį. Siekiant išvengti abejonių, jeigu dėl Esminio teisės aktų pasikeitimo arba dėl atsiradusių aplinkybių, nurodytų Sutarties </w:t>
      </w:r>
      <w:r w:rsidR="00283C92" w:rsidRPr="00FB0DA7">
        <w:rPr>
          <w:sz w:val="24"/>
          <w:szCs w:val="24"/>
        </w:rPr>
        <w:fldChar w:fldCharType="begin"/>
      </w:r>
      <w:r w:rsidR="00283C92" w:rsidRPr="00FB0DA7">
        <w:rPr>
          <w:sz w:val="24"/>
          <w:szCs w:val="24"/>
        </w:rPr>
        <w:instrText xml:space="preserve"> REF _Ref396479518 \r \h  \* MERGEFORMAT </w:instrText>
      </w:r>
      <w:r w:rsidR="00283C92" w:rsidRPr="00FB0DA7">
        <w:rPr>
          <w:sz w:val="24"/>
          <w:szCs w:val="24"/>
        </w:rPr>
      </w:r>
      <w:r w:rsidR="00283C92" w:rsidRPr="00FB0DA7">
        <w:rPr>
          <w:sz w:val="24"/>
          <w:szCs w:val="24"/>
        </w:rPr>
        <w:fldChar w:fldCharType="separate"/>
      </w:r>
      <w:r w:rsidR="00E3063E">
        <w:rPr>
          <w:sz w:val="24"/>
          <w:szCs w:val="24"/>
        </w:rPr>
        <w:t>37.2</w:t>
      </w:r>
      <w:r w:rsidR="00283C92" w:rsidRPr="00FB0DA7">
        <w:rPr>
          <w:sz w:val="24"/>
          <w:szCs w:val="24"/>
        </w:rPr>
        <w:fldChar w:fldCharType="end"/>
      </w:r>
      <w:r w:rsidR="00283C92" w:rsidRPr="00FB0DA7">
        <w:rPr>
          <w:sz w:val="24"/>
          <w:szCs w:val="24"/>
        </w:rPr>
        <w:t xml:space="preserve"> </w:t>
      </w:r>
      <w:r w:rsidRPr="0088297B">
        <w:rPr>
          <w:sz w:val="24"/>
          <w:szCs w:val="24"/>
        </w:rPr>
        <w:t>punkte</w:t>
      </w:r>
      <w:r w:rsidR="00283C92" w:rsidRPr="0088297B">
        <w:rPr>
          <w:sz w:val="24"/>
          <w:szCs w:val="24"/>
        </w:rPr>
        <w:t>:</w:t>
      </w:r>
    </w:p>
    <w:p w14:paraId="58212B2D" w14:textId="35E31AB3" w:rsidR="0046128E" w:rsidRPr="00ED22E6" w:rsidRDefault="00A164EA" w:rsidP="00107D53">
      <w:pPr>
        <w:pStyle w:val="paragrafesraas"/>
        <w:tabs>
          <w:tab w:val="num" w:pos="1418"/>
          <w:tab w:val="num" w:pos="2268"/>
        </w:tabs>
        <w:ind w:left="1418" w:hanging="851"/>
        <w:rPr>
          <w:sz w:val="24"/>
          <w:szCs w:val="24"/>
        </w:rPr>
      </w:pPr>
      <w:r w:rsidRPr="00ED22E6">
        <w:rPr>
          <w:sz w:val="24"/>
          <w:szCs w:val="24"/>
        </w:rPr>
        <w:t xml:space="preserve">sumažėja reikalingų atlikti Investicijų ir (ar) </w:t>
      </w:r>
      <w:r w:rsidR="006F2A6C">
        <w:rPr>
          <w:sz w:val="24"/>
          <w:szCs w:val="24"/>
        </w:rPr>
        <w:t>S</w:t>
      </w:r>
      <w:r w:rsidRPr="00ED22E6">
        <w:rPr>
          <w:sz w:val="24"/>
          <w:szCs w:val="24"/>
        </w:rPr>
        <w:t xml:space="preserve">ąnaudos, </w:t>
      </w:r>
      <w:proofErr w:type="spellStart"/>
      <w:r w:rsidR="0088297B">
        <w:rPr>
          <w:sz w:val="24"/>
          <w:szCs w:val="24"/>
        </w:rPr>
        <w:t>VžPP</w:t>
      </w:r>
      <w:proofErr w:type="spellEnd"/>
      <w:r w:rsidR="0088297B">
        <w:rPr>
          <w:sz w:val="24"/>
          <w:szCs w:val="24"/>
        </w:rPr>
        <w:t xml:space="preserve"> </w:t>
      </w:r>
      <w:r w:rsidR="0088297B" w:rsidRPr="5D71CBAC">
        <w:rPr>
          <w:sz w:val="24"/>
          <w:szCs w:val="24"/>
        </w:rPr>
        <w:t>mokestis</w:t>
      </w:r>
      <w:r w:rsidR="1DBD92D8" w:rsidRPr="5D71CBAC">
        <w:rPr>
          <w:sz w:val="24"/>
          <w:szCs w:val="24"/>
        </w:rPr>
        <w:t xml:space="preserve"> </w:t>
      </w:r>
      <w:r w:rsidRPr="5D71CBAC">
        <w:rPr>
          <w:sz w:val="24"/>
          <w:szCs w:val="24"/>
        </w:rPr>
        <w:t>turi</w:t>
      </w:r>
      <w:r w:rsidRPr="00ED22E6">
        <w:rPr>
          <w:sz w:val="24"/>
          <w:szCs w:val="24"/>
        </w:rPr>
        <w:t xml:space="preserve"> būti keičiamas taip, kad Valdžios subjektas nemokėtų Privačiam subjektui už atitinkamus sutaupymus</w:t>
      </w:r>
      <w:r w:rsidR="006F2A6C">
        <w:rPr>
          <w:sz w:val="24"/>
          <w:szCs w:val="24"/>
        </w:rPr>
        <w:t>;</w:t>
      </w:r>
    </w:p>
    <w:p w14:paraId="72D51E26" w14:textId="62AD08A6" w:rsidR="00A164EA" w:rsidRPr="00ED22E6" w:rsidRDefault="0046128E" w:rsidP="00107D53">
      <w:pPr>
        <w:pStyle w:val="paragrafesraas"/>
        <w:tabs>
          <w:tab w:val="num" w:pos="1418"/>
          <w:tab w:val="num" w:pos="2268"/>
        </w:tabs>
        <w:ind w:left="1418" w:hanging="851"/>
        <w:rPr>
          <w:sz w:val="24"/>
          <w:szCs w:val="24"/>
        </w:rPr>
      </w:pPr>
      <w:r w:rsidRPr="00ED22E6">
        <w:rPr>
          <w:sz w:val="24"/>
          <w:szCs w:val="24"/>
        </w:rPr>
        <w:t xml:space="preserve">padidėja reikalingos atlikti Investicijos ir (ar) Sąnaudos, </w:t>
      </w:r>
      <w:proofErr w:type="spellStart"/>
      <w:r w:rsidR="0088297B">
        <w:rPr>
          <w:sz w:val="24"/>
          <w:szCs w:val="24"/>
        </w:rPr>
        <w:t>VžPP</w:t>
      </w:r>
      <w:proofErr w:type="spellEnd"/>
      <w:r w:rsidR="0088297B">
        <w:rPr>
          <w:sz w:val="24"/>
          <w:szCs w:val="24"/>
        </w:rPr>
        <w:t xml:space="preserve"> mokestis </w:t>
      </w:r>
      <w:r w:rsidRPr="00ED22E6">
        <w:rPr>
          <w:sz w:val="24"/>
          <w:szCs w:val="24"/>
        </w:rPr>
        <w:t>turi būti keičiamas taip, jog Privačiam subjektui būtų kompensuojamos padidėjusios Investicijos ar Sąnaudos</w:t>
      </w:r>
      <w:r w:rsidR="00A164EA" w:rsidRPr="00ED22E6">
        <w:rPr>
          <w:sz w:val="24"/>
          <w:szCs w:val="24"/>
        </w:rPr>
        <w:t>.</w:t>
      </w:r>
    </w:p>
    <w:p w14:paraId="0E8911D5" w14:textId="0480BE9E" w:rsidR="00A164EA" w:rsidRDefault="00A164EA" w:rsidP="00107D53">
      <w:pPr>
        <w:pStyle w:val="paragrafai"/>
        <w:tabs>
          <w:tab w:val="num" w:pos="1418"/>
        </w:tabs>
        <w:ind w:left="1418" w:hanging="851"/>
        <w:rPr>
          <w:sz w:val="24"/>
          <w:szCs w:val="24"/>
        </w:rPr>
      </w:pPr>
      <w:r w:rsidRPr="003150B6">
        <w:rPr>
          <w:sz w:val="24"/>
          <w:szCs w:val="24"/>
        </w:rPr>
        <w:t xml:space="preserve">Patvirtinus </w:t>
      </w:r>
      <w:r w:rsidR="000E7D7F" w:rsidRPr="00ED22E6">
        <w:rPr>
          <w:sz w:val="24"/>
          <w:szCs w:val="24"/>
        </w:rPr>
        <w:t xml:space="preserve">aplinkybes, nurodytas Sutarties </w:t>
      </w:r>
      <w:r w:rsidR="000E7D7F" w:rsidRPr="00ED22E6">
        <w:rPr>
          <w:sz w:val="24"/>
          <w:szCs w:val="24"/>
        </w:rPr>
        <w:fldChar w:fldCharType="begin"/>
      </w:r>
      <w:r w:rsidR="000E7D7F" w:rsidRPr="00ED22E6">
        <w:rPr>
          <w:sz w:val="24"/>
          <w:szCs w:val="24"/>
        </w:rPr>
        <w:instrText xml:space="preserve"> REF _Ref396479518 \r \h  \* MERGEFORMAT </w:instrText>
      </w:r>
      <w:r w:rsidR="000E7D7F" w:rsidRPr="00ED22E6">
        <w:rPr>
          <w:sz w:val="24"/>
          <w:szCs w:val="24"/>
        </w:rPr>
      </w:r>
      <w:r w:rsidR="000E7D7F" w:rsidRPr="00ED22E6">
        <w:rPr>
          <w:sz w:val="24"/>
          <w:szCs w:val="24"/>
        </w:rPr>
        <w:fldChar w:fldCharType="separate"/>
      </w:r>
      <w:r w:rsidR="00E3063E">
        <w:rPr>
          <w:sz w:val="24"/>
          <w:szCs w:val="24"/>
        </w:rPr>
        <w:t>37.2</w:t>
      </w:r>
      <w:r w:rsidR="000E7D7F" w:rsidRPr="00ED22E6">
        <w:rPr>
          <w:sz w:val="24"/>
          <w:szCs w:val="24"/>
        </w:rPr>
        <w:fldChar w:fldCharType="end"/>
      </w:r>
      <w:r w:rsidR="000E7D7F" w:rsidRPr="00ED22E6">
        <w:rPr>
          <w:sz w:val="24"/>
          <w:szCs w:val="24"/>
        </w:rPr>
        <w:t xml:space="preserve"> punkte,</w:t>
      </w:r>
      <w:r w:rsidRPr="003150B6">
        <w:rPr>
          <w:sz w:val="24"/>
          <w:szCs w:val="24"/>
        </w:rPr>
        <w:t xml:space="preserve"> Šalys nedelsiant sudarys atitinkamus Sutarties pakeitimus (jeigu tokie yra reikalingi).</w:t>
      </w:r>
    </w:p>
    <w:p w14:paraId="57495CCC" w14:textId="77777777" w:rsidR="00A6328C" w:rsidRPr="003150B6" w:rsidRDefault="00A6328C" w:rsidP="00A6328C">
      <w:pPr>
        <w:pStyle w:val="paragrafai"/>
        <w:numPr>
          <w:ilvl w:val="0"/>
          <w:numId w:val="0"/>
        </w:numPr>
        <w:ind w:left="1418"/>
        <w:rPr>
          <w:sz w:val="24"/>
          <w:szCs w:val="24"/>
        </w:rPr>
      </w:pPr>
    </w:p>
    <w:p w14:paraId="66106A90" w14:textId="77777777" w:rsidR="00F467EC" w:rsidRPr="00EF7CDF" w:rsidRDefault="00F467EC" w:rsidP="00264084">
      <w:pPr>
        <w:pStyle w:val="Heading1"/>
        <w:tabs>
          <w:tab w:val="num" w:pos="1418"/>
        </w:tabs>
        <w:spacing w:before="0"/>
        <w:ind w:left="1134" w:hanging="567"/>
      </w:pPr>
      <w:bookmarkStart w:id="1138" w:name="_Toc284496808"/>
      <w:bookmarkStart w:id="1139" w:name="_Ref291234288"/>
      <w:bookmarkStart w:id="1140" w:name="_Ref291235072"/>
      <w:bookmarkStart w:id="1141" w:name="_Ref291235111"/>
      <w:bookmarkStart w:id="1142" w:name="_Ref292988663"/>
      <w:bookmarkStart w:id="1143" w:name="_Toc293074483"/>
      <w:bookmarkStart w:id="1144" w:name="_Toc297646408"/>
      <w:bookmarkStart w:id="1145" w:name="_Toc300049755"/>
      <w:bookmarkStart w:id="1146" w:name="_Toc309205559"/>
      <w:bookmarkStart w:id="1147" w:name="_Ref407629617"/>
      <w:bookmarkStart w:id="1148" w:name="_Toc92372060"/>
      <w:bookmarkStart w:id="1149" w:name="_Ref135730921"/>
      <w:bookmarkStart w:id="1150" w:name="_Ref136078616"/>
      <w:bookmarkStart w:id="1151" w:name="_Toc141511376"/>
      <w:bookmarkStart w:id="1152" w:name="_Toc199256799"/>
      <w:bookmarkEnd w:id="1137"/>
      <w:r w:rsidRPr="00EF7CDF">
        <w:t>Sutarties nutraukimas</w:t>
      </w:r>
      <w:bookmarkEnd w:id="1138"/>
      <w:bookmarkEnd w:id="1139"/>
      <w:bookmarkEnd w:id="1140"/>
      <w:bookmarkEnd w:id="1141"/>
      <w:bookmarkEnd w:id="1142"/>
      <w:bookmarkEnd w:id="1143"/>
      <w:bookmarkEnd w:id="1144"/>
      <w:bookmarkEnd w:id="1145"/>
      <w:bookmarkEnd w:id="1146"/>
      <w:bookmarkEnd w:id="1147"/>
      <w:bookmarkEnd w:id="1148"/>
      <w:bookmarkEnd w:id="1152"/>
    </w:p>
    <w:p w14:paraId="1ED4FCD1" w14:textId="71FFADC1" w:rsidR="00F467EC" w:rsidRPr="00EF7CDF" w:rsidRDefault="00F467EC" w:rsidP="00107D53">
      <w:pPr>
        <w:pStyle w:val="Heading2"/>
        <w:tabs>
          <w:tab w:val="num" w:pos="1418"/>
        </w:tabs>
        <w:ind w:left="1418" w:hanging="851"/>
      </w:pPr>
      <w:bookmarkStart w:id="1153" w:name="_Ref309153867"/>
      <w:bookmarkStart w:id="1154" w:name="_Toc284496809"/>
      <w:bookmarkStart w:id="1155" w:name="_Ref292988651"/>
      <w:bookmarkStart w:id="1156" w:name="_Toc293074484"/>
      <w:bookmarkStart w:id="1157" w:name="_Toc297646409"/>
      <w:bookmarkStart w:id="1158" w:name="_Toc300049756"/>
      <w:bookmarkStart w:id="1159" w:name="_Ref309217608"/>
      <w:bookmarkStart w:id="1160" w:name="_Ref309218629"/>
      <w:bookmarkStart w:id="1161" w:name="_Ref309218749"/>
      <w:bookmarkStart w:id="1162" w:name="_Ref309234183"/>
      <w:bookmarkStart w:id="1163" w:name="_Toc309205560"/>
      <w:bookmarkStart w:id="1164" w:name="_Toc92372061"/>
      <w:bookmarkStart w:id="1165" w:name="_Toc199256800"/>
      <w:r w:rsidRPr="00EF7CDF">
        <w:t>Sutarties nutraukimo dėl nuo Privataus subjekto priklausančių aplinkybių pagrindai</w:t>
      </w:r>
      <w:bookmarkEnd w:id="1149"/>
      <w:bookmarkEnd w:id="1150"/>
      <w:bookmarkEnd w:id="1151"/>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BF3A3FB" w14:textId="532EC1AF" w:rsidR="00F467EC" w:rsidRPr="009C2D1C" w:rsidRDefault="00F467EC" w:rsidP="00107D53">
      <w:pPr>
        <w:pStyle w:val="paragrafai"/>
        <w:tabs>
          <w:tab w:val="num" w:pos="1418"/>
        </w:tabs>
        <w:ind w:left="1418" w:hanging="851"/>
        <w:rPr>
          <w:sz w:val="24"/>
          <w:szCs w:val="24"/>
        </w:rPr>
      </w:pPr>
      <w:bookmarkStart w:id="1166" w:name="_Ref136080732"/>
      <w:bookmarkStart w:id="1167" w:name="_Toc284496810"/>
      <w:bookmarkStart w:id="1168" w:name="_Ref406594726"/>
      <w:r w:rsidRPr="00EF7CDF">
        <w:rPr>
          <w:sz w:val="24"/>
          <w:szCs w:val="24"/>
        </w:rPr>
        <w:t xml:space="preserve">Valdžios subjektas turi teisę vienašališkai, nesikreipiant į teismą, nutraukti Sutartį kai </w:t>
      </w:r>
      <w:bookmarkStart w:id="1169" w:name="_Ref136336788"/>
      <w:bookmarkStart w:id="1170" w:name="_Ref292993948"/>
      <w:bookmarkEnd w:id="1166"/>
      <w:bookmarkEnd w:id="1167"/>
      <w:r w:rsidRPr="00EF7CDF">
        <w:rPr>
          <w:sz w:val="24"/>
          <w:szCs w:val="24"/>
        </w:rPr>
        <w:t xml:space="preserve">Privatus subjektas </w:t>
      </w:r>
      <w:r w:rsidRPr="00403566">
        <w:rPr>
          <w:sz w:val="24"/>
          <w:szCs w:val="24"/>
        </w:rPr>
        <w:t>nevykdo ar netinkamai vykdo įsipareigojimus pagal Sutartį ir tai yra esminis Sutar</w:t>
      </w:r>
      <w:r w:rsidRPr="00721C47">
        <w:rPr>
          <w:sz w:val="24"/>
          <w:szCs w:val="24"/>
        </w:rPr>
        <w:t xml:space="preserve">ties pažeidimas, o Valdžios subjektas yra prieš tai pranešęs šioms Šalims apie Sutarties nevykdymą ar netinkamą vykdymą, tačiau Sutarties nevykdanti ar ją netinkamai </w:t>
      </w:r>
      <w:r w:rsidRPr="00982040">
        <w:rPr>
          <w:sz w:val="24"/>
          <w:szCs w:val="24"/>
        </w:rPr>
        <w:t xml:space="preserve">vykdanti Šalis nepašalino esminių Sutarties pažeidimų tokiu būdu ir per tokį protingą laikotarpį, </w:t>
      </w:r>
      <w:r w:rsidR="000E7D7F" w:rsidRPr="00ED22E6">
        <w:rPr>
          <w:sz w:val="24"/>
          <w:szCs w:val="24"/>
        </w:rPr>
        <w:t xml:space="preserve">kuris su Darbų atlikimu susijusių pažeidimų atveju negali būti trumpesnis nei </w:t>
      </w:r>
      <w:bookmarkStart w:id="1171" w:name="_Hlk103784867"/>
      <w:r w:rsidR="000E7D7F" w:rsidRPr="00ED22E6">
        <w:rPr>
          <w:sz w:val="24"/>
          <w:szCs w:val="24"/>
        </w:rPr>
        <w:t>120 (vienas šimtas dvidešimt) dienų</w:t>
      </w:r>
      <w:bookmarkEnd w:id="1171"/>
      <w:r w:rsidR="000E7D7F" w:rsidRPr="00ED22E6">
        <w:rPr>
          <w:sz w:val="24"/>
          <w:szCs w:val="24"/>
        </w:rPr>
        <w:t xml:space="preserve"> ir ne trumpesnis nei 90 (devyniasdešimt) dienų su </w:t>
      </w:r>
      <w:r w:rsidR="000E7D7F" w:rsidRPr="00ED22E6">
        <w:rPr>
          <w:sz w:val="24"/>
          <w:szCs w:val="24"/>
        </w:rPr>
        <w:lastRenderedPageBreak/>
        <w:t xml:space="preserve">Paslaugų teikimu susijusių pažeidimų atveju. Šalys gali susitarti nutraukti Sutartį netaikant pažeidimo pašalinimo termino, jeigu tokio pažeidimo pašalinti negalima ar pašalinimas nebetenka prasmės. Konkretus nustatytų esminių Sutarties pažeidimų terminas nustatomas Valdžios subjekto pateikiamame pranešime. </w:t>
      </w:r>
      <w:bookmarkStart w:id="1172" w:name="_Hlk103784899"/>
      <w:r w:rsidR="000E7D7F" w:rsidRPr="00ED22E6">
        <w:rPr>
          <w:sz w:val="24"/>
          <w:szCs w:val="24"/>
        </w:rPr>
        <w:t>Pažeidimo pašalinimo termino sąlyga netaikoma Sutarties</w:t>
      </w:r>
      <w:r w:rsidR="00A052D7">
        <w:rPr>
          <w:sz w:val="24"/>
          <w:szCs w:val="24"/>
        </w:rPr>
        <w:t xml:space="preserve"> </w:t>
      </w:r>
      <w:r w:rsidR="00A052D7">
        <w:rPr>
          <w:sz w:val="24"/>
          <w:szCs w:val="24"/>
        </w:rPr>
        <w:fldChar w:fldCharType="begin"/>
      </w:r>
      <w:r w:rsidR="00A052D7">
        <w:rPr>
          <w:sz w:val="24"/>
          <w:szCs w:val="24"/>
        </w:rPr>
        <w:instrText xml:space="preserve"> REF _Ref106253245 \r \h </w:instrText>
      </w:r>
      <w:r w:rsidR="00A052D7">
        <w:rPr>
          <w:sz w:val="24"/>
          <w:szCs w:val="24"/>
        </w:rPr>
      </w:r>
      <w:r w:rsidR="00A052D7">
        <w:rPr>
          <w:sz w:val="24"/>
          <w:szCs w:val="24"/>
        </w:rPr>
        <w:fldChar w:fldCharType="separate"/>
      </w:r>
      <w:r w:rsidR="00E3063E">
        <w:rPr>
          <w:sz w:val="24"/>
          <w:szCs w:val="24"/>
        </w:rPr>
        <w:t>39.2.1</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_Ref106253253 \r \h </w:instrText>
      </w:r>
      <w:r w:rsidR="00A052D7">
        <w:rPr>
          <w:sz w:val="24"/>
          <w:szCs w:val="24"/>
        </w:rPr>
      </w:r>
      <w:r w:rsidR="00A052D7">
        <w:rPr>
          <w:sz w:val="24"/>
          <w:szCs w:val="24"/>
        </w:rPr>
        <w:fldChar w:fldCharType="separate"/>
      </w:r>
      <w:r w:rsidR="00E3063E">
        <w:rPr>
          <w:sz w:val="24"/>
          <w:szCs w:val="24"/>
        </w:rPr>
        <w:t>39.2.14</w:t>
      </w:r>
      <w:r w:rsidR="00A052D7">
        <w:rPr>
          <w:sz w:val="24"/>
          <w:szCs w:val="24"/>
        </w:rPr>
        <w:fldChar w:fldCharType="end"/>
      </w:r>
      <w:r w:rsidR="00D744A2">
        <w:rPr>
          <w:sz w:val="24"/>
          <w:szCs w:val="24"/>
        </w:rPr>
        <w:t xml:space="preserve"> –</w:t>
      </w:r>
      <w:r w:rsidR="00A052D7">
        <w:rPr>
          <w:sz w:val="24"/>
          <w:szCs w:val="24"/>
        </w:rPr>
        <w:t xml:space="preserve"> </w:t>
      </w:r>
      <w:r w:rsidR="00A052D7">
        <w:rPr>
          <w:sz w:val="24"/>
          <w:szCs w:val="24"/>
        </w:rPr>
        <w:fldChar w:fldCharType="begin"/>
      </w:r>
      <w:r w:rsidR="00A052D7">
        <w:rPr>
          <w:sz w:val="24"/>
          <w:szCs w:val="24"/>
        </w:rPr>
        <w:instrText xml:space="preserve"> REF _Ref106253257 \r \h </w:instrText>
      </w:r>
      <w:r w:rsidR="00A052D7">
        <w:rPr>
          <w:sz w:val="24"/>
          <w:szCs w:val="24"/>
        </w:rPr>
      </w:r>
      <w:r w:rsidR="00A052D7">
        <w:rPr>
          <w:sz w:val="24"/>
          <w:szCs w:val="24"/>
        </w:rPr>
        <w:fldChar w:fldCharType="separate"/>
      </w:r>
      <w:r w:rsidR="00E3063E">
        <w:rPr>
          <w:sz w:val="24"/>
          <w:szCs w:val="24"/>
        </w:rPr>
        <w:t>39.2.15</w:t>
      </w:r>
      <w:r w:rsidR="00A052D7">
        <w:rPr>
          <w:sz w:val="24"/>
          <w:szCs w:val="24"/>
        </w:rPr>
        <w:fldChar w:fldCharType="end"/>
      </w:r>
      <w:r w:rsidR="000E7D7F" w:rsidRPr="00ED22E6">
        <w:rPr>
          <w:sz w:val="24"/>
          <w:szCs w:val="24"/>
        </w:rPr>
        <w:t xml:space="preserve"> punktuose nurodytais atvejais</w:t>
      </w:r>
      <w:bookmarkStart w:id="1173" w:name="_Ref309141578"/>
      <w:bookmarkStart w:id="1174" w:name="_Ref309218164"/>
      <w:bookmarkStart w:id="1175" w:name="_Ref310269485"/>
      <w:bookmarkEnd w:id="1169"/>
      <w:bookmarkEnd w:id="1170"/>
      <w:bookmarkEnd w:id="1172"/>
      <w:r w:rsidRPr="002409C1">
        <w:rPr>
          <w:sz w:val="24"/>
          <w:szCs w:val="24"/>
        </w:rPr>
        <w:t>.</w:t>
      </w:r>
      <w:bookmarkEnd w:id="1168"/>
      <w:bookmarkEnd w:id="1173"/>
      <w:bookmarkEnd w:id="1174"/>
      <w:bookmarkEnd w:id="1175"/>
      <w:r w:rsidR="006F68F0">
        <w:rPr>
          <w:sz w:val="24"/>
          <w:szCs w:val="24"/>
        </w:rPr>
        <w:t xml:space="preserve"> </w:t>
      </w:r>
    </w:p>
    <w:p w14:paraId="7CE6CE03" w14:textId="5B7D81CF" w:rsidR="00F467EC" w:rsidRPr="00EF7CDF" w:rsidRDefault="00F467EC" w:rsidP="00107D53">
      <w:pPr>
        <w:pStyle w:val="paragrafai"/>
        <w:tabs>
          <w:tab w:val="num" w:pos="1418"/>
        </w:tabs>
        <w:ind w:left="1418" w:hanging="851"/>
        <w:rPr>
          <w:sz w:val="24"/>
          <w:szCs w:val="24"/>
        </w:rPr>
      </w:pPr>
      <w:bookmarkStart w:id="1176" w:name="_Ref137382490"/>
      <w:bookmarkStart w:id="1177" w:name="_Toc284496811"/>
      <w:r w:rsidRPr="009C2D1C">
        <w:rPr>
          <w:sz w:val="24"/>
          <w:szCs w:val="24"/>
        </w:rPr>
        <w:t xml:space="preserve">Šalys susitaria, kad Sutarties esminiais pažeidimais </w:t>
      </w:r>
      <w:r w:rsidR="001000D3" w:rsidRPr="009C2D1C">
        <w:rPr>
          <w:sz w:val="24"/>
          <w:szCs w:val="24"/>
        </w:rPr>
        <w:t xml:space="preserve">Sutarties </w:t>
      </w:r>
      <w:r w:rsidRPr="00553BB9">
        <w:rPr>
          <w:sz w:val="24"/>
          <w:szCs w:val="24"/>
        </w:rPr>
        <w:fldChar w:fldCharType="begin"/>
      </w:r>
      <w:r w:rsidRPr="009C2D1C">
        <w:rPr>
          <w:sz w:val="24"/>
          <w:szCs w:val="24"/>
        </w:rPr>
        <w:instrText xml:space="preserve"> REF _Ref309141578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39.1</w:t>
      </w:r>
      <w:r w:rsidRPr="00553BB9">
        <w:rPr>
          <w:sz w:val="24"/>
          <w:szCs w:val="24"/>
        </w:rPr>
        <w:fldChar w:fldCharType="end"/>
      </w:r>
      <w:r w:rsidRPr="00553BB9">
        <w:rPr>
          <w:sz w:val="24"/>
          <w:szCs w:val="24"/>
        </w:rPr>
        <w:t> p</w:t>
      </w:r>
      <w:r w:rsidR="000A631E" w:rsidRPr="00553BB9">
        <w:rPr>
          <w:sz w:val="24"/>
          <w:szCs w:val="24"/>
        </w:rPr>
        <w:t>unkto</w:t>
      </w:r>
      <w:r w:rsidRPr="00214951">
        <w:rPr>
          <w:sz w:val="24"/>
          <w:szCs w:val="24"/>
        </w:rPr>
        <w:t xml:space="preserve"> </w:t>
      </w:r>
      <w:r w:rsidR="00E00F1C" w:rsidRPr="00892586">
        <w:rPr>
          <w:sz w:val="24"/>
          <w:szCs w:val="24"/>
        </w:rPr>
        <w:t xml:space="preserve">prasme </w:t>
      </w:r>
      <w:r w:rsidRPr="00EF7CDF">
        <w:rPr>
          <w:sz w:val="24"/>
          <w:szCs w:val="24"/>
        </w:rPr>
        <w:t>bus laikomi šie pažeidimai</w:t>
      </w:r>
      <w:r w:rsidR="007B4320">
        <w:rPr>
          <w:sz w:val="24"/>
          <w:szCs w:val="24"/>
        </w:rPr>
        <w:t xml:space="preserve">, </w:t>
      </w:r>
      <w:r w:rsidR="00F17949">
        <w:rPr>
          <w:sz w:val="24"/>
          <w:szCs w:val="24"/>
        </w:rPr>
        <w:t>kai</w:t>
      </w:r>
      <w:r w:rsidRPr="00EF7CDF">
        <w:rPr>
          <w:sz w:val="24"/>
          <w:szCs w:val="24"/>
        </w:rPr>
        <w:t>:</w:t>
      </w:r>
      <w:bookmarkEnd w:id="1176"/>
      <w:bookmarkEnd w:id="1177"/>
    </w:p>
    <w:p w14:paraId="195FFCB8" w14:textId="68C5461F" w:rsidR="00F467EC" w:rsidRDefault="00732D63" w:rsidP="00370ECF">
      <w:pPr>
        <w:pStyle w:val="paragrafesraas"/>
        <w:tabs>
          <w:tab w:val="num" w:pos="2268"/>
        </w:tabs>
        <w:ind w:left="2268" w:hanging="851"/>
        <w:rPr>
          <w:color w:val="000000"/>
          <w:sz w:val="24"/>
          <w:szCs w:val="24"/>
        </w:rPr>
      </w:pPr>
      <w:bookmarkStart w:id="1178" w:name="_Ref106253245"/>
      <w:r w:rsidRPr="00BB0380">
        <w:rPr>
          <w:color w:val="000000"/>
          <w:sz w:val="24"/>
          <w:szCs w:val="24"/>
        </w:rPr>
        <w:t xml:space="preserve">daugiau kaip 45 (keturiasdešimt penkias) dienas pradelsiama Sutarties </w:t>
      </w:r>
      <w:r w:rsidR="003B2140">
        <w:rPr>
          <w:color w:val="000000"/>
          <w:sz w:val="24"/>
          <w:szCs w:val="24"/>
        </w:rPr>
        <w:fldChar w:fldCharType="begin"/>
      </w:r>
      <w:r w:rsidR="003B2140">
        <w:rPr>
          <w:color w:val="000000"/>
          <w:sz w:val="24"/>
          <w:szCs w:val="24"/>
        </w:rPr>
        <w:instrText xml:space="preserve"> REF _Ref283374680 \r \h </w:instrText>
      </w:r>
      <w:r w:rsidR="003B2140">
        <w:rPr>
          <w:color w:val="000000"/>
          <w:sz w:val="24"/>
          <w:szCs w:val="24"/>
        </w:rPr>
      </w:r>
      <w:r w:rsidR="003B2140">
        <w:rPr>
          <w:color w:val="000000"/>
          <w:sz w:val="24"/>
          <w:szCs w:val="24"/>
        </w:rPr>
        <w:fldChar w:fldCharType="separate"/>
      </w:r>
      <w:r w:rsidR="00E3063E">
        <w:rPr>
          <w:color w:val="000000"/>
          <w:sz w:val="24"/>
          <w:szCs w:val="24"/>
        </w:rPr>
        <w:t>3.2</w:t>
      </w:r>
      <w:r w:rsidR="003B2140">
        <w:rPr>
          <w:color w:val="000000"/>
          <w:sz w:val="24"/>
          <w:szCs w:val="24"/>
        </w:rPr>
        <w:fldChar w:fldCharType="end"/>
      </w:r>
      <w:r w:rsidR="005B7962">
        <w:rPr>
          <w:color w:val="000000"/>
          <w:sz w:val="24"/>
          <w:szCs w:val="24"/>
        </w:rPr>
        <w:t xml:space="preserve"> </w:t>
      </w:r>
      <w:r w:rsidRPr="00BB0380">
        <w:rPr>
          <w:color w:val="000000"/>
          <w:sz w:val="24"/>
          <w:szCs w:val="24"/>
        </w:rPr>
        <w:t xml:space="preserve">punkte numatyta Sutarties įsigaliojimo visa apimtimi data (atsižvelgiant į visus jos pratęsimus) dėl to, kad neįvykdomos nuo Privataus subjekto priklausančios Išankstinės sutarties įsigaliojimo sąlygos. Šalys gali susitarti nelaukti šio termino pabaigos, jeigu pagrįstai galima spręsti, kad Sutarties </w:t>
      </w:r>
      <w:r w:rsidRPr="00BB0380">
        <w:rPr>
          <w:color w:val="000000"/>
          <w:sz w:val="24"/>
          <w:szCs w:val="24"/>
        </w:rPr>
        <w:fldChar w:fldCharType="begin"/>
      </w:r>
      <w:r w:rsidRPr="00732D63">
        <w:rPr>
          <w:color w:val="000000"/>
          <w:sz w:val="24"/>
          <w:szCs w:val="24"/>
        </w:rPr>
        <w:instrText xml:space="preserve"> REF _Ref283650822 \r \h  \* MERGEFORMAT </w:instrText>
      </w:r>
      <w:r w:rsidRPr="00BB0380">
        <w:rPr>
          <w:color w:val="000000"/>
          <w:sz w:val="24"/>
          <w:szCs w:val="24"/>
        </w:rPr>
      </w:r>
      <w:r w:rsidRPr="00BB0380">
        <w:rPr>
          <w:color w:val="000000"/>
          <w:sz w:val="24"/>
          <w:szCs w:val="24"/>
        </w:rPr>
        <w:fldChar w:fldCharType="separate"/>
      </w:r>
      <w:r w:rsidR="00E3063E">
        <w:rPr>
          <w:color w:val="000000"/>
          <w:sz w:val="24"/>
          <w:szCs w:val="24"/>
        </w:rPr>
        <w:t>3</w:t>
      </w:r>
      <w:r w:rsidRPr="00BB0380">
        <w:rPr>
          <w:color w:val="000000"/>
          <w:sz w:val="24"/>
          <w:szCs w:val="24"/>
        </w:rPr>
        <w:fldChar w:fldCharType="end"/>
      </w:r>
      <w:r w:rsidRPr="00BB0380">
        <w:rPr>
          <w:color w:val="000000"/>
          <w:sz w:val="24"/>
          <w:szCs w:val="24"/>
        </w:rPr>
        <w:t xml:space="preserve"> punkte nurodytos Išankstinės sutarties įsigaliojimo sąlygos per šį terminą nebus įvykdytos</w:t>
      </w:r>
      <w:r w:rsidR="00F467EC" w:rsidRPr="00AF5E06">
        <w:rPr>
          <w:color w:val="000000"/>
          <w:sz w:val="24"/>
          <w:szCs w:val="24"/>
        </w:rPr>
        <w:t>;</w:t>
      </w:r>
      <w:bookmarkEnd w:id="1178"/>
    </w:p>
    <w:p w14:paraId="126ECBF4" w14:textId="17CBD08B" w:rsidR="00F467EC" w:rsidRPr="00387C3B" w:rsidRDefault="00732D63" w:rsidP="00952D37">
      <w:pPr>
        <w:pStyle w:val="paragrafesraas"/>
        <w:tabs>
          <w:tab w:val="num" w:pos="2268"/>
        </w:tabs>
        <w:ind w:left="2268" w:hanging="851"/>
        <w:rPr>
          <w:color w:val="000000"/>
          <w:sz w:val="24"/>
          <w:szCs w:val="24"/>
        </w:rPr>
      </w:pPr>
      <w:bookmarkStart w:id="1179" w:name="_Ref106261610"/>
      <w:r w:rsidRPr="00387C3B">
        <w:rPr>
          <w:sz w:val="24"/>
          <w:szCs w:val="24"/>
        </w:rPr>
        <w:t xml:space="preserve">Privatus subjektas, atsižvelgus į Darbų atlikimo plane nurodytą </w:t>
      </w:r>
      <w:r w:rsidR="000029A3">
        <w:rPr>
          <w:sz w:val="24"/>
          <w:szCs w:val="24"/>
        </w:rPr>
        <w:t xml:space="preserve">Objekto </w:t>
      </w:r>
      <w:r w:rsidR="00CE06D5" w:rsidRPr="00387C3B">
        <w:rPr>
          <w:sz w:val="24"/>
          <w:szCs w:val="24"/>
        </w:rPr>
        <w:t>bendrosios projekto ekspertizės akto gavimo datą, daugiau kaip 60 (šešiasdešimt) dienų vėluoja gauti bendrosios projekto ekspertizės teigiamą aktą</w:t>
      </w:r>
      <w:r w:rsidR="00F467EC" w:rsidRPr="00387C3B">
        <w:rPr>
          <w:color w:val="000000"/>
          <w:sz w:val="24"/>
          <w:szCs w:val="24"/>
        </w:rPr>
        <w:t>;</w:t>
      </w:r>
      <w:bookmarkEnd w:id="1179"/>
    </w:p>
    <w:p w14:paraId="3F931074" w14:textId="1C556F14" w:rsidR="00F467EC" w:rsidRPr="00732D63" w:rsidRDefault="00732D63" w:rsidP="00952D37">
      <w:pPr>
        <w:pStyle w:val="paragrafesraas"/>
        <w:tabs>
          <w:tab w:val="num" w:pos="2268"/>
        </w:tabs>
        <w:ind w:left="2268" w:hanging="851"/>
        <w:rPr>
          <w:sz w:val="24"/>
          <w:szCs w:val="24"/>
        </w:rPr>
      </w:pPr>
      <w:bookmarkStart w:id="1180" w:name="_Ref106261761"/>
      <w:r w:rsidRPr="002409C1">
        <w:rPr>
          <w:color w:val="000000"/>
          <w:sz w:val="24"/>
          <w:szCs w:val="24"/>
        </w:rPr>
        <w:t xml:space="preserve">dėl </w:t>
      </w:r>
      <w:r w:rsidRPr="00AF5E06">
        <w:rPr>
          <w:color w:val="000000"/>
          <w:sz w:val="24"/>
          <w:szCs w:val="24"/>
        </w:rPr>
        <w:t>Privatus subjekto</w:t>
      </w:r>
      <w:r w:rsidRPr="00FA0406">
        <w:rPr>
          <w:color w:val="000000"/>
          <w:sz w:val="24"/>
          <w:szCs w:val="24"/>
        </w:rPr>
        <w:t xml:space="preserve"> </w:t>
      </w:r>
      <w:r w:rsidRPr="000250EE">
        <w:rPr>
          <w:color w:val="000000"/>
          <w:sz w:val="24"/>
          <w:szCs w:val="24"/>
        </w:rPr>
        <w:t>kaltės ar jo rizikai priskirtinų aplinkybių</w:t>
      </w:r>
      <w:r w:rsidRPr="00FB23EA">
        <w:rPr>
          <w:color w:val="000000"/>
          <w:sz w:val="24"/>
          <w:szCs w:val="24"/>
        </w:rPr>
        <w:t xml:space="preserve"> </w:t>
      </w:r>
      <w:r w:rsidRPr="0055411E">
        <w:rPr>
          <w:color w:val="000000"/>
          <w:sz w:val="24"/>
          <w:szCs w:val="24"/>
        </w:rPr>
        <w:t xml:space="preserve">daugiau kaip </w:t>
      </w:r>
      <w:r w:rsidRPr="00500499">
        <w:rPr>
          <w:color w:val="000000"/>
          <w:sz w:val="24"/>
          <w:szCs w:val="24"/>
        </w:rPr>
        <w:t>60 (šešiasdešimt) dienų vėluoja</w:t>
      </w:r>
      <w:r w:rsidRPr="00822C55">
        <w:rPr>
          <w:color w:val="000000"/>
          <w:sz w:val="24"/>
          <w:szCs w:val="24"/>
        </w:rPr>
        <w:t xml:space="preserve"> </w:t>
      </w:r>
      <w:r w:rsidR="003E091E" w:rsidRPr="0065527A">
        <w:rPr>
          <w:sz w:val="24"/>
          <w:szCs w:val="24"/>
        </w:rPr>
        <w:t>Objekto eksploatacijos</w:t>
      </w:r>
      <w:r w:rsidRPr="003E091E">
        <w:rPr>
          <w:color w:val="000000"/>
          <w:sz w:val="24"/>
          <w:szCs w:val="24"/>
        </w:rPr>
        <w:t xml:space="preserve"> pradžia</w:t>
      </w:r>
      <w:r w:rsidR="00F467EC" w:rsidRPr="00732D63">
        <w:rPr>
          <w:sz w:val="24"/>
          <w:szCs w:val="24"/>
        </w:rPr>
        <w:t>;</w:t>
      </w:r>
      <w:bookmarkEnd w:id="1180"/>
    </w:p>
    <w:p w14:paraId="07EB108E" w14:textId="452C667C" w:rsidR="00F467EC" w:rsidRPr="00A052D7" w:rsidRDefault="00F467EC" w:rsidP="00370ECF">
      <w:pPr>
        <w:pStyle w:val="paragrafesraas"/>
        <w:tabs>
          <w:tab w:val="num" w:pos="2268"/>
        </w:tabs>
        <w:ind w:left="2268" w:hanging="851"/>
        <w:rPr>
          <w:sz w:val="24"/>
          <w:szCs w:val="24"/>
        </w:rPr>
      </w:pPr>
      <w:r w:rsidRPr="00732D63">
        <w:rPr>
          <w:sz w:val="24"/>
          <w:szCs w:val="24"/>
        </w:rPr>
        <w:t>Privatus subjektas</w:t>
      </w:r>
      <w:r w:rsidR="007D78C1" w:rsidRPr="00732D63">
        <w:rPr>
          <w:sz w:val="24"/>
          <w:szCs w:val="24"/>
        </w:rPr>
        <w:t xml:space="preserve"> </w:t>
      </w:r>
      <w:r w:rsidRPr="00732D63">
        <w:rPr>
          <w:sz w:val="24"/>
          <w:szCs w:val="24"/>
        </w:rPr>
        <w:t>pažeidžia šios Sutarties</w:t>
      </w:r>
      <w:r w:rsidR="00A052D7">
        <w:rPr>
          <w:sz w:val="24"/>
          <w:szCs w:val="24"/>
        </w:rPr>
        <w:t xml:space="preserve"> </w:t>
      </w:r>
      <w:r w:rsidR="00A052D7" w:rsidRPr="00A052D7">
        <w:rPr>
          <w:sz w:val="24"/>
          <w:szCs w:val="24"/>
        </w:rPr>
        <w:fldChar w:fldCharType="begin"/>
      </w:r>
      <w:r w:rsidR="00A052D7" w:rsidRPr="00A052D7">
        <w:rPr>
          <w:sz w:val="24"/>
          <w:szCs w:val="24"/>
        </w:rPr>
        <w:instrText xml:space="preserve"> REF _Ref106253311 \r \h </w:instrText>
      </w:r>
      <w:r w:rsidR="00A052D7">
        <w:rPr>
          <w:sz w:val="24"/>
          <w:szCs w:val="24"/>
        </w:rPr>
        <w:instrText xml:space="preserve"> \* MERGEFORMAT </w:instrText>
      </w:r>
      <w:r w:rsidR="00A052D7" w:rsidRPr="00A052D7">
        <w:rPr>
          <w:sz w:val="24"/>
          <w:szCs w:val="24"/>
        </w:rPr>
      </w:r>
      <w:r w:rsidR="00A052D7" w:rsidRPr="00A052D7">
        <w:rPr>
          <w:sz w:val="24"/>
          <w:szCs w:val="24"/>
        </w:rPr>
        <w:fldChar w:fldCharType="separate"/>
      </w:r>
      <w:r w:rsidR="00E3063E">
        <w:rPr>
          <w:sz w:val="24"/>
          <w:szCs w:val="24"/>
        </w:rPr>
        <w:t>7.1.1</w:t>
      </w:r>
      <w:r w:rsidR="00A052D7" w:rsidRPr="00A052D7">
        <w:rPr>
          <w:sz w:val="24"/>
          <w:szCs w:val="24"/>
        </w:rPr>
        <w:fldChar w:fldCharType="end"/>
      </w:r>
      <w:r w:rsidR="00A052D7" w:rsidRPr="00A052D7">
        <w:rPr>
          <w:sz w:val="24"/>
          <w:szCs w:val="24"/>
        </w:rPr>
        <w:t xml:space="preserve"> </w:t>
      </w:r>
      <w:r w:rsidR="0020357D">
        <w:rPr>
          <w:sz w:val="24"/>
          <w:szCs w:val="24"/>
        </w:rPr>
        <w:t xml:space="preserve">– </w:t>
      </w:r>
      <w:r w:rsidR="00786277">
        <w:rPr>
          <w:sz w:val="24"/>
          <w:szCs w:val="24"/>
        </w:rPr>
        <w:fldChar w:fldCharType="begin"/>
      </w:r>
      <w:r w:rsidR="00786277">
        <w:rPr>
          <w:sz w:val="24"/>
          <w:szCs w:val="24"/>
        </w:rPr>
        <w:instrText xml:space="preserve"> REF _Ref171582866 \r \h </w:instrText>
      </w:r>
      <w:r w:rsidR="00786277">
        <w:rPr>
          <w:sz w:val="24"/>
          <w:szCs w:val="24"/>
        </w:rPr>
      </w:r>
      <w:r w:rsidR="00786277">
        <w:rPr>
          <w:sz w:val="24"/>
          <w:szCs w:val="24"/>
        </w:rPr>
        <w:fldChar w:fldCharType="separate"/>
      </w:r>
      <w:r w:rsidR="00E3063E">
        <w:rPr>
          <w:sz w:val="24"/>
          <w:szCs w:val="24"/>
        </w:rPr>
        <w:t>7.1.3</w:t>
      </w:r>
      <w:r w:rsidR="00786277">
        <w:rPr>
          <w:sz w:val="24"/>
          <w:szCs w:val="24"/>
        </w:rPr>
        <w:fldChar w:fldCharType="end"/>
      </w:r>
      <w:r w:rsidR="0020357D">
        <w:rPr>
          <w:sz w:val="24"/>
          <w:szCs w:val="24"/>
        </w:rPr>
        <w:t xml:space="preserve"> </w:t>
      </w:r>
      <w:r w:rsidR="00A052D7">
        <w:rPr>
          <w:sz w:val="24"/>
          <w:szCs w:val="24"/>
        </w:rPr>
        <w:fldChar w:fldCharType="begin"/>
      </w:r>
      <w:r w:rsidR="00A052D7">
        <w:rPr>
          <w:sz w:val="24"/>
          <w:szCs w:val="24"/>
        </w:rPr>
        <w:instrText xml:space="preserve"> REF _Ref106253365 \r \h </w:instrText>
      </w:r>
      <w:r w:rsidR="00A052D7">
        <w:rPr>
          <w:sz w:val="24"/>
          <w:szCs w:val="24"/>
        </w:rPr>
      </w:r>
      <w:r w:rsidR="00A052D7">
        <w:rPr>
          <w:sz w:val="24"/>
          <w:szCs w:val="24"/>
        </w:rPr>
        <w:fldChar w:fldCharType="separate"/>
      </w:r>
      <w:r w:rsidR="00E3063E">
        <w:rPr>
          <w:sz w:val="24"/>
          <w:szCs w:val="24"/>
        </w:rPr>
        <w:t>7.1.7</w:t>
      </w:r>
      <w:r w:rsidR="00A052D7">
        <w:rPr>
          <w:sz w:val="24"/>
          <w:szCs w:val="24"/>
        </w:rPr>
        <w:fldChar w:fldCharType="end"/>
      </w:r>
      <w:r w:rsidR="000B17E2">
        <w:rPr>
          <w:sz w:val="24"/>
          <w:szCs w:val="24"/>
        </w:rPr>
        <w:t xml:space="preserve"> -</w:t>
      </w:r>
      <w:r w:rsidR="00A052D7">
        <w:rPr>
          <w:sz w:val="24"/>
          <w:szCs w:val="24"/>
        </w:rPr>
        <w:t xml:space="preserve"> </w:t>
      </w:r>
      <w:r w:rsidR="00A052D7">
        <w:rPr>
          <w:sz w:val="24"/>
          <w:szCs w:val="24"/>
        </w:rPr>
        <w:fldChar w:fldCharType="begin"/>
      </w:r>
      <w:r w:rsidR="00A052D7">
        <w:rPr>
          <w:sz w:val="24"/>
          <w:szCs w:val="24"/>
        </w:rPr>
        <w:instrText xml:space="preserve"> REF _Ref106253377 \r \h </w:instrText>
      </w:r>
      <w:r w:rsidR="00A052D7">
        <w:rPr>
          <w:sz w:val="24"/>
          <w:szCs w:val="24"/>
        </w:rPr>
      </w:r>
      <w:r w:rsidR="00A052D7">
        <w:rPr>
          <w:sz w:val="24"/>
          <w:szCs w:val="24"/>
        </w:rPr>
        <w:fldChar w:fldCharType="separate"/>
      </w:r>
      <w:r w:rsidR="00E3063E">
        <w:rPr>
          <w:sz w:val="24"/>
          <w:szCs w:val="24"/>
        </w:rPr>
        <w:t>7.1.9</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_Ref106253389 \r \h </w:instrText>
      </w:r>
      <w:r w:rsidR="00A052D7">
        <w:rPr>
          <w:sz w:val="24"/>
          <w:szCs w:val="24"/>
        </w:rPr>
      </w:r>
      <w:r w:rsidR="00A052D7">
        <w:rPr>
          <w:sz w:val="24"/>
          <w:szCs w:val="24"/>
        </w:rPr>
        <w:fldChar w:fldCharType="separate"/>
      </w:r>
      <w:r w:rsidR="00E3063E">
        <w:rPr>
          <w:sz w:val="24"/>
          <w:szCs w:val="24"/>
        </w:rPr>
        <w:t>7.1.13</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_Ref106253442 \r \h </w:instrText>
      </w:r>
      <w:r w:rsidR="00A052D7">
        <w:rPr>
          <w:sz w:val="24"/>
          <w:szCs w:val="24"/>
        </w:rPr>
      </w:r>
      <w:r w:rsidR="00A052D7">
        <w:rPr>
          <w:sz w:val="24"/>
          <w:szCs w:val="24"/>
        </w:rPr>
        <w:fldChar w:fldCharType="separate"/>
      </w:r>
      <w:r w:rsidR="00E3063E">
        <w:rPr>
          <w:sz w:val="24"/>
          <w:szCs w:val="24"/>
        </w:rPr>
        <w:t>7.1.14</w:t>
      </w:r>
      <w:r w:rsidR="00A052D7">
        <w:rPr>
          <w:sz w:val="24"/>
          <w:szCs w:val="24"/>
        </w:rPr>
        <w:fldChar w:fldCharType="end"/>
      </w:r>
      <w:r w:rsidR="00A052D7" w:rsidRPr="00A052D7">
        <w:rPr>
          <w:sz w:val="24"/>
          <w:szCs w:val="24"/>
        </w:rPr>
        <w:t xml:space="preserve"> </w:t>
      </w:r>
      <w:r w:rsidRPr="00A052D7">
        <w:rPr>
          <w:sz w:val="24"/>
          <w:szCs w:val="24"/>
        </w:rPr>
        <w:t xml:space="preserve">punkte numatytus pareiškimus ir garantijas ir tai turi </w:t>
      </w:r>
      <w:r w:rsidR="00572A72" w:rsidRPr="00A052D7">
        <w:rPr>
          <w:sz w:val="24"/>
          <w:szCs w:val="24"/>
        </w:rPr>
        <w:t xml:space="preserve">esminės įtakos </w:t>
      </w:r>
      <w:r w:rsidRPr="00A052D7">
        <w:rPr>
          <w:sz w:val="24"/>
          <w:szCs w:val="24"/>
        </w:rPr>
        <w:t>tinkamam Sutarties vykdymui;</w:t>
      </w:r>
    </w:p>
    <w:p w14:paraId="422FCD83" w14:textId="5384C634" w:rsidR="000A0269" w:rsidRPr="002A2DA3" w:rsidRDefault="000A0269" w:rsidP="00370ECF">
      <w:pPr>
        <w:pStyle w:val="paragrafesraas"/>
        <w:tabs>
          <w:tab w:val="num" w:pos="2268"/>
        </w:tabs>
        <w:ind w:left="2268" w:hanging="851"/>
        <w:rPr>
          <w:sz w:val="24"/>
          <w:szCs w:val="24"/>
        </w:rPr>
      </w:pPr>
      <w:bookmarkStart w:id="1181" w:name="_Hlk140212671"/>
      <w:r w:rsidRPr="002A2DA3">
        <w:rPr>
          <w:sz w:val="24"/>
          <w:szCs w:val="24"/>
        </w:rPr>
        <w:t xml:space="preserve">jeigu </w:t>
      </w:r>
      <w:r w:rsidR="0074336D">
        <w:rPr>
          <w:sz w:val="24"/>
          <w:szCs w:val="24"/>
        </w:rPr>
        <w:t xml:space="preserve">pažeidimas, nurodytas </w:t>
      </w:r>
      <w:r w:rsidR="00732D63" w:rsidRPr="002A2DA3">
        <w:rPr>
          <w:sz w:val="24"/>
          <w:szCs w:val="24"/>
        </w:rPr>
        <w:t xml:space="preserve">Sutarties </w:t>
      </w:r>
      <w:r w:rsidR="008C7B62" w:rsidRPr="002A2DA3">
        <w:rPr>
          <w:sz w:val="24"/>
          <w:szCs w:val="24"/>
        </w:rPr>
        <w:fldChar w:fldCharType="begin"/>
      </w:r>
      <w:r w:rsidR="008C7B62" w:rsidRPr="002A2DA3">
        <w:rPr>
          <w:sz w:val="24"/>
          <w:szCs w:val="24"/>
        </w:rPr>
        <w:instrText xml:space="preserve"> REF _Ref110234991 \r \h </w:instrText>
      </w:r>
      <w:r w:rsidR="00940730" w:rsidRPr="00952D37">
        <w:rPr>
          <w:sz w:val="24"/>
          <w:szCs w:val="24"/>
        </w:rPr>
        <w:instrText xml:space="preserve"> \* MERGEFORMAT </w:instrText>
      </w:r>
      <w:r w:rsidR="008C7B62" w:rsidRPr="002A2DA3">
        <w:rPr>
          <w:sz w:val="24"/>
          <w:szCs w:val="24"/>
        </w:rPr>
      </w:r>
      <w:r w:rsidR="008C7B62" w:rsidRPr="002A2DA3">
        <w:rPr>
          <w:sz w:val="24"/>
          <w:szCs w:val="24"/>
        </w:rPr>
        <w:fldChar w:fldCharType="separate"/>
      </w:r>
      <w:r w:rsidR="00E3063E">
        <w:rPr>
          <w:sz w:val="24"/>
          <w:szCs w:val="24"/>
        </w:rPr>
        <w:t>3</w:t>
      </w:r>
      <w:r w:rsidR="008C7B62" w:rsidRPr="002A2DA3">
        <w:rPr>
          <w:sz w:val="24"/>
          <w:szCs w:val="24"/>
        </w:rPr>
        <w:fldChar w:fldCharType="end"/>
      </w:r>
      <w:r w:rsidR="008C7B62" w:rsidRPr="002A2DA3">
        <w:rPr>
          <w:sz w:val="24"/>
          <w:szCs w:val="24"/>
        </w:rPr>
        <w:t xml:space="preserve"> </w:t>
      </w:r>
      <w:r w:rsidR="00732D63" w:rsidRPr="002A2DA3">
        <w:rPr>
          <w:sz w:val="24"/>
          <w:szCs w:val="24"/>
        </w:rPr>
        <w:t xml:space="preserve">priedo </w:t>
      </w:r>
      <w:r w:rsidR="00732D63" w:rsidRPr="002A2DA3">
        <w:rPr>
          <w:i/>
          <w:sz w:val="24"/>
          <w:szCs w:val="24"/>
        </w:rPr>
        <w:t>Atsiskaitymų ir mokėjimų tvarka</w:t>
      </w:r>
      <w:r w:rsidR="00732D63" w:rsidRPr="002A2DA3">
        <w:rPr>
          <w:sz w:val="24"/>
          <w:szCs w:val="24"/>
        </w:rPr>
        <w:t xml:space="preserve"> 4 priedėlyje </w:t>
      </w:r>
      <w:r w:rsidR="00732D63" w:rsidRPr="002A2DA3">
        <w:rPr>
          <w:i/>
          <w:sz w:val="24"/>
          <w:szCs w:val="24"/>
        </w:rPr>
        <w:t xml:space="preserve">Išskaitų </w:t>
      </w:r>
      <w:r w:rsidR="0075478E" w:rsidRPr="002A2DA3">
        <w:rPr>
          <w:i/>
          <w:sz w:val="24"/>
          <w:szCs w:val="24"/>
        </w:rPr>
        <w:t xml:space="preserve">ir baudavimo </w:t>
      </w:r>
      <w:r w:rsidR="00732D63" w:rsidRPr="002A2DA3">
        <w:rPr>
          <w:i/>
          <w:sz w:val="24"/>
          <w:szCs w:val="24"/>
        </w:rPr>
        <w:t>mechanizmas</w:t>
      </w:r>
      <w:r w:rsidR="00732D63" w:rsidRPr="002A2DA3">
        <w:rPr>
          <w:sz w:val="24"/>
          <w:szCs w:val="24"/>
        </w:rPr>
        <w:t xml:space="preserve"> </w:t>
      </w:r>
      <w:r w:rsidR="0074336D" w:rsidRPr="00DF0BBC">
        <w:rPr>
          <w:sz w:val="24"/>
          <w:szCs w:val="24"/>
        </w:rPr>
        <w:t>neištaisomas</w:t>
      </w:r>
      <w:r w:rsidR="0074336D">
        <w:rPr>
          <w:sz w:val="24"/>
          <w:szCs w:val="24"/>
        </w:rPr>
        <w:t xml:space="preserve"> ilgiau </w:t>
      </w:r>
      <w:r w:rsidR="00732D63" w:rsidRPr="002A2DA3">
        <w:rPr>
          <w:sz w:val="24"/>
          <w:szCs w:val="24"/>
        </w:rPr>
        <w:t xml:space="preserve">kaip </w:t>
      </w:r>
      <w:r w:rsidR="00BC0890">
        <w:rPr>
          <w:sz w:val="24"/>
          <w:szCs w:val="24"/>
        </w:rPr>
        <w:t>9</w:t>
      </w:r>
      <w:r w:rsidR="00732D63" w:rsidRPr="002A2DA3">
        <w:rPr>
          <w:sz w:val="24"/>
          <w:szCs w:val="24"/>
        </w:rPr>
        <w:t>0 (</w:t>
      </w:r>
      <w:r w:rsidR="00BC0890">
        <w:rPr>
          <w:sz w:val="24"/>
          <w:szCs w:val="24"/>
        </w:rPr>
        <w:t>devynias</w:t>
      </w:r>
      <w:r w:rsidR="00732D63" w:rsidRPr="002A2DA3">
        <w:rPr>
          <w:sz w:val="24"/>
          <w:szCs w:val="24"/>
        </w:rPr>
        <w:t>dešimt) dienų</w:t>
      </w:r>
      <w:bookmarkEnd w:id="1181"/>
      <w:r w:rsidR="00F6759D" w:rsidRPr="00952D37">
        <w:rPr>
          <w:sz w:val="24"/>
          <w:szCs w:val="24"/>
        </w:rPr>
        <w:t xml:space="preserve"> </w:t>
      </w:r>
      <w:r w:rsidR="00971F54">
        <w:rPr>
          <w:sz w:val="24"/>
          <w:szCs w:val="24"/>
        </w:rPr>
        <w:t xml:space="preserve">ir šis pažeidimas veikia ne mažiau kaip 30 procentų Objekto </w:t>
      </w:r>
      <w:r w:rsidR="005C04CD">
        <w:rPr>
          <w:sz w:val="24"/>
          <w:szCs w:val="24"/>
        </w:rPr>
        <w:t>(</w:t>
      </w:r>
      <w:r w:rsidR="004C0E16">
        <w:rPr>
          <w:sz w:val="24"/>
          <w:szCs w:val="24"/>
        </w:rPr>
        <w:t>l</w:t>
      </w:r>
      <w:r w:rsidR="005C04CD">
        <w:rPr>
          <w:sz w:val="24"/>
          <w:szCs w:val="24"/>
        </w:rPr>
        <w:t xml:space="preserve">aikino ištaisymo laikas į šį terminą neįsiskaičiuoja) </w:t>
      </w:r>
      <w:r w:rsidR="00F6759D" w:rsidRPr="00952D37">
        <w:rPr>
          <w:sz w:val="24"/>
          <w:szCs w:val="24"/>
        </w:rPr>
        <w:t xml:space="preserve">arba Objektas ar </w:t>
      </w:r>
      <w:r w:rsidR="000B1089">
        <w:rPr>
          <w:sz w:val="24"/>
          <w:szCs w:val="24"/>
        </w:rPr>
        <w:t xml:space="preserve">jo </w:t>
      </w:r>
      <w:r w:rsidR="00D91715">
        <w:rPr>
          <w:sz w:val="24"/>
          <w:szCs w:val="24"/>
        </w:rPr>
        <w:t xml:space="preserve">30 procentų </w:t>
      </w:r>
      <w:r w:rsidR="00F6759D" w:rsidRPr="00952D37">
        <w:rPr>
          <w:sz w:val="24"/>
          <w:szCs w:val="24"/>
        </w:rPr>
        <w:t>netinkam</w:t>
      </w:r>
      <w:r w:rsidR="00A31EC0">
        <w:rPr>
          <w:sz w:val="24"/>
          <w:szCs w:val="24"/>
        </w:rPr>
        <w:t>i</w:t>
      </w:r>
      <w:r w:rsidR="00F6759D" w:rsidRPr="00952D37">
        <w:rPr>
          <w:sz w:val="24"/>
          <w:szCs w:val="24"/>
        </w:rPr>
        <w:t xml:space="preserve"> naudoti ilgiau kaip 60 (šešiasdešimt) dienų</w:t>
      </w:r>
      <w:r w:rsidR="00D91715">
        <w:rPr>
          <w:sz w:val="24"/>
          <w:szCs w:val="24"/>
        </w:rPr>
        <w:t xml:space="preserve"> (procentus </w:t>
      </w:r>
      <w:r w:rsidR="00D91715" w:rsidRPr="00D91715">
        <w:rPr>
          <w:sz w:val="24"/>
          <w:szCs w:val="24"/>
        </w:rPr>
        <w:t>skaičiuojant nuo valstybės įmonėje Registrų centro išraše nurodyto bendrojo Objekto ploto</w:t>
      </w:r>
      <w:r w:rsidR="000277F7">
        <w:rPr>
          <w:sz w:val="24"/>
          <w:szCs w:val="24"/>
        </w:rPr>
        <w:t>;</w:t>
      </w:r>
    </w:p>
    <w:p w14:paraId="6E7544BF" w14:textId="5431AFD5" w:rsidR="00732D63" w:rsidRDefault="00732D63" w:rsidP="00370ECF">
      <w:pPr>
        <w:pStyle w:val="paragrafesraas"/>
        <w:tabs>
          <w:tab w:val="num" w:pos="2268"/>
        </w:tabs>
        <w:ind w:left="2268" w:hanging="851"/>
        <w:rPr>
          <w:sz w:val="24"/>
          <w:szCs w:val="24"/>
        </w:rPr>
      </w:pPr>
      <w:r w:rsidRPr="00732D63">
        <w:rPr>
          <w:sz w:val="24"/>
          <w:szCs w:val="24"/>
        </w:rPr>
        <w:t xml:space="preserve">per kalendorinių metų </w:t>
      </w:r>
      <w:bookmarkStart w:id="1182" w:name="_Hlk103785965"/>
      <w:r w:rsidRPr="00732D63">
        <w:rPr>
          <w:sz w:val="24"/>
          <w:szCs w:val="24"/>
        </w:rPr>
        <w:t xml:space="preserve">paeiliui einančius 6 (šešis) mėnesius </w:t>
      </w:r>
      <w:bookmarkEnd w:id="1182"/>
      <w:r w:rsidRPr="00732D63">
        <w:rPr>
          <w:sz w:val="24"/>
          <w:szCs w:val="24"/>
        </w:rPr>
        <w:t xml:space="preserve">Sutarties vykdymo laikotarpiu pradedant nuo </w:t>
      </w:r>
      <w:proofErr w:type="spellStart"/>
      <w:r w:rsidR="00BA76BD">
        <w:rPr>
          <w:sz w:val="24"/>
          <w:szCs w:val="24"/>
        </w:rPr>
        <w:t>VžPP</w:t>
      </w:r>
      <w:proofErr w:type="spellEnd"/>
      <w:r w:rsidR="00BA76BD">
        <w:rPr>
          <w:sz w:val="24"/>
          <w:szCs w:val="24"/>
        </w:rPr>
        <w:t xml:space="preserve"> mokesčio </w:t>
      </w:r>
      <w:r w:rsidRPr="00732D63">
        <w:rPr>
          <w:sz w:val="24"/>
          <w:szCs w:val="24"/>
        </w:rPr>
        <w:t xml:space="preserve">mokėjimo pagal Sutarties nuostatas pradžios Privačiam subjektui pagal Sutarties </w:t>
      </w:r>
      <w:r w:rsidR="008C7B62">
        <w:rPr>
          <w:sz w:val="24"/>
          <w:szCs w:val="24"/>
        </w:rPr>
        <w:fldChar w:fldCharType="begin"/>
      </w:r>
      <w:r w:rsidR="008C7B62">
        <w:rPr>
          <w:sz w:val="24"/>
          <w:szCs w:val="24"/>
        </w:rPr>
        <w:instrText xml:space="preserve"> REF _Ref110234991 \r \h </w:instrText>
      </w:r>
      <w:r w:rsidR="008C7B62">
        <w:rPr>
          <w:sz w:val="24"/>
          <w:szCs w:val="24"/>
        </w:rPr>
      </w:r>
      <w:r w:rsidR="008C7B62">
        <w:rPr>
          <w:sz w:val="24"/>
          <w:szCs w:val="24"/>
        </w:rPr>
        <w:fldChar w:fldCharType="separate"/>
      </w:r>
      <w:r w:rsidR="00E3063E">
        <w:rPr>
          <w:sz w:val="24"/>
          <w:szCs w:val="24"/>
        </w:rPr>
        <w:t>3</w:t>
      </w:r>
      <w:r w:rsidR="008C7B62">
        <w:rPr>
          <w:sz w:val="24"/>
          <w:szCs w:val="24"/>
        </w:rPr>
        <w:fldChar w:fldCharType="end"/>
      </w:r>
      <w:r w:rsidR="008C7B62">
        <w:rPr>
          <w:sz w:val="24"/>
          <w:szCs w:val="24"/>
        </w:rPr>
        <w:t xml:space="preserve"> </w:t>
      </w:r>
      <w:r w:rsidRPr="00732D63">
        <w:rPr>
          <w:sz w:val="24"/>
          <w:szCs w:val="24"/>
        </w:rPr>
        <w:t xml:space="preserve">priedo </w:t>
      </w:r>
      <w:r w:rsidRPr="00732D63">
        <w:rPr>
          <w:i/>
          <w:sz w:val="24"/>
          <w:szCs w:val="24"/>
        </w:rPr>
        <w:t>Atsiskaitymų ir mokėjimų</w:t>
      </w:r>
      <w:r w:rsidRPr="00732D63">
        <w:rPr>
          <w:sz w:val="24"/>
          <w:szCs w:val="24"/>
        </w:rPr>
        <w:t xml:space="preserve"> tvarka 4 priedėlyje </w:t>
      </w:r>
      <w:r w:rsidRPr="00732D63">
        <w:rPr>
          <w:i/>
          <w:sz w:val="24"/>
          <w:szCs w:val="24"/>
        </w:rPr>
        <w:t xml:space="preserve">Išskaitų </w:t>
      </w:r>
      <w:r w:rsidR="0075478E">
        <w:rPr>
          <w:i/>
          <w:sz w:val="24"/>
          <w:szCs w:val="24"/>
        </w:rPr>
        <w:t xml:space="preserve">ir baudavimo </w:t>
      </w:r>
      <w:r w:rsidRPr="00732D63">
        <w:rPr>
          <w:i/>
          <w:sz w:val="24"/>
          <w:szCs w:val="24"/>
        </w:rPr>
        <w:t>mechanizmas</w:t>
      </w:r>
      <w:r w:rsidRPr="00732D63">
        <w:rPr>
          <w:sz w:val="24"/>
          <w:szCs w:val="24"/>
        </w:rPr>
        <w:t xml:space="preserve"> taikomų išskaitų suma viršija 3 (trijų) </w:t>
      </w:r>
      <w:r w:rsidR="00047EB6">
        <w:rPr>
          <w:sz w:val="24"/>
          <w:szCs w:val="24"/>
        </w:rPr>
        <w:t xml:space="preserve">paskutinių </w:t>
      </w:r>
      <w:r w:rsidR="007F1030">
        <w:rPr>
          <w:sz w:val="24"/>
          <w:szCs w:val="24"/>
        </w:rPr>
        <w:t xml:space="preserve">pagal Sutartį mokėtinų </w:t>
      </w:r>
      <w:r w:rsidR="00047EB6">
        <w:rPr>
          <w:sz w:val="24"/>
          <w:szCs w:val="24"/>
        </w:rPr>
        <w:t xml:space="preserve">mėnesinių </w:t>
      </w:r>
      <w:proofErr w:type="spellStart"/>
      <w:r w:rsidR="00047EB6">
        <w:rPr>
          <w:sz w:val="24"/>
          <w:szCs w:val="24"/>
        </w:rPr>
        <w:t>VžPP</w:t>
      </w:r>
      <w:proofErr w:type="spellEnd"/>
      <w:r w:rsidR="00047EB6">
        <w:rPr>
          <w:sz w:val="24"/>
          <w:szCs w:val="24"/>
        </w:rPr>
        <w:t xml:space="preserve"> mokesčių </w:t>
      </w:r>
      <w:r w:rsidRPr="00732D63">
        <w:rPr>
          <w:sz w:val="24"/>
          <w:szCs w:val="24"/>
        </w:rPr>
        <w:t>dalių – M4 ir M5 dydžius</w:t>
      </w:r>
      <w:r>
        <w:rPr>
          <w:sz w:val="24"/>
          <w:szCs w:val="24"/>
        </w:rPr>
        <w:t>;</w:t>
      </w:r>
    </w:p>
    <w:p w14:paraId="22AA9DAF" w14:textId="2A579C93" w:rsidR="0055353A" w:rsidRPr="00B16058" w:rsidRDefault="0055353A" w:rsidP="00370ECF">
      <w:pPr>
        <w:pStyle w:val="paragrafesraas"/>
        <w:tabs>
          <w:tab w:val="num" w:pos="2268"/>
        </w:tabs>
        <w:ind w:left="2268" w:hanging="851"/>
        <w:rPr>
          <w:sz w:val="24"/>
          <w:szCs w:val="24"/>
        </w:rPr>
      </w:pPr>
      <w:r>
        <w:rPr>
          <w:sz w:val="24"/>
          <w:szCs w:val="24"/>
        </w:rPr>
        <w:t>Privatus subjektas ar j</w:t>
      </w:r>
      <w:r w:rsidR="00305F79">
        <w:rPr>
          <w:sz w:val="24"/>
          <w:szCs w:val="24"/>
        </w:rPr>
        <w:t>o</w:t>
      </w:r>
      <w:r>
        <w:rPr>
          <w:sz w:val="24"/>
          <w:szCs w:val="24"/>
        </w:rPr>
        <w:t xml:space="preserve"> vadova</w:t>
      </w:r>
      <w:r w:rsidR="00305F79">
        <w:rPr>
          <w:sz w:val="24"/>
          <w:szCs w:val="24"/>
        </w:rPr>
        <w:t>i</w:t>
      </w:r>
      <w:r w:rsidR="0076508A">
        <w:rPr>
          <w:sz w:val="24"/>
          <w:szCs w:val="24"/>
        </w:rPr>
        <w:t xml:space="preserve">, </w:t>
      </w:r>
      <w:r w:rsidR="0076508A" w:rsidRPr="0076508A">
        <w:rPr>
          <w:sz w:val="24"/>
          <w:szCs w:val="24"/>
        </w:rPr>
        <w:t> kit</w:t>
      </w:r>
      <w:r w:rsidR="0076508A">
        <w:rPr>
          <w:sz w:val="24"/>
          <w:szCs w:val="24"/>
        </w:rPr>
        <w:t>i</w:t>
      </w:r>
      <w:r w:rsidR="0076508A" w:rsidRPr="0076508A">
        <w:rPr>
          <w:sz w:val="24"/>
          <w:szCs w:val="24"/>
        </w:rPr>
        <w:t xml:space="preserve"> valdymo ar priežiūros organo nari</w:t>
      </w:r>
      <w:r w:rsidR="0076508A">
        <w:rPr>
          <w:sz w:val="24"/>
          <w:szCs w:val="24"/>
        </w:rPr>
        <w:t>ai</w:t>
      </w:r>
      <w:r w:rsidR="00305F79">
        <w:rPr>
          <w:sz w:val="24"/>
          <w:szCs w:val="24"/>
        </w:rPr>
        <w:t xml:space="preserve"> </w:t>
      </w:r>
      <w:r w:rsidRPr="0055353A">
        <w:rPr>
          <w:sz w:val="24"/>
          <w:szCs w:val="24"/>
        </w:rPr>
        <w:t xml:space="preserve">pripažinti kaltais </w:t>
      </w:r>
      <w:r w:rsidR="00305F79">
        <w:rPr>
          <w:sz w:val="24"/>
          <w:szCs w:val="24"/>
        </w:rPr>
        <w:t xml:space="preserve">dėl </w:t>
      </w:r>
      <w:r w:rsidRPr="0055353A">
        <w:rPr>
          <w:sz w:val="24"/>
          <w:szCs w:val="24"/>
        </w:rPr>
        <w:t>nusikalstamos veikos, nurodytos VPGSĮ</w:t>
      </w:r>
      <w:r w:rsidR="008B1E34">
        <w:rPr>
          <w:sz w:val="24"/>
          <w:szCs w:val="24"/>
        </w:rPr>
        <w:t xml:space="preserve">. </w:t>
      </w:r>
      <w:r w:rsidR="008B1E34" w:rsidRPr="008B1E34">
        <w:rPr>
          <w:sz w:val="24"/>
          <w:szCs w:val="24"/>
        </w:rPr>
        <w:t>Sutarties nutraukimas šio punkto pagrindu negalimas, jeigu per 20 (dvidešimt) dienų nuo apkaltinamojo nuosprendžio priėmimo (nepriklausomai nuo galimybės paduoti apeliacinį ar kasacinį skundą) toks vadovas</w:t>
      </w:r>
      <w:r w:rsidR="008822A3">
        <w:rPr>
          <w:sz w:val="24"/>
          <w:szCs w:val="24"/>
        </w:rPr>
        <w:t xml:space="preserve"> ar</w:t>
      </w:r>
      <w:r w:rsidR="008B1E34" w:rsidRPr="008B1E34">
        <w:rPr>
          <w:sz w:val="24"/>
          <w:szCs w:val="24"/>
        </w:rPr>
        <w:t xml:space="preserve"> </w:t>
      </w:r>
      <w:r w:rsidR="0076508A" w:rsidRPr="0076508A">
        <w:rPr>
          <w:sz w:val="24"/>
          <w:szCs w:val="24"/>
        </w:rPr>
        <w:t>kit</w:t>
      </w:r>
      <w:r w:rsidR="008822A3">
        <w:rPr>
          <w:sz w:val="24"/>
          <w:szCs w:val="24"/>
        </w:rPr>
        <w:t>as</w:t>
      </w:r>
      <w:r w:rsidR="0076508A" w:rsidRPr="0076508A">
        <w:rPr>
          <w:sz w:val="24"/>
          <w:szCs w:val="24"/>
        </w:rPr>
        <w:t xml:space="preserve"> valdymo ar priežiūros organo nar</w:t>
      </w:r>
      <w:r w:rsidR="008822A3">
        <w:rPr>
          <w:sz w:val="24"/>
          <w:szCs w:val="24"/>
        </w:rPr>
        <w:t>ys</w:t>
      </w:r>
      <w:r w:rsidR="0076508A">
        <w:rPr>
          <w:sz w:val="24"/>
          <w:szCs w:val="24"/>
        </w:rPr>
        <w:t xml:space="preserve"> </w:t>
      </w:r>
      <w:r w:rsidR="008B1E34" w:rsidRPr="008B1E34">
        <w:rPr>
          <w:sz w:val="24"/>
          <w:szCs w:val="24"/>
        </w:rPr>
        <w:t>pašalinamas iš darbo</w:t>
      </w:r>
      <w:r w:rsidR="00B16058">
        <w:rPr>
          <w:sz w:val="24"/>
          <w:szCs w:val="24"/>
        </w:rPr>
        <w:t xml:space="preserve"> / pareigų</w:t>
      </w:r>
      <w:r w:rsidR="008B1E34" w:rsidRPr="008B1E34">
        <w:rPr>
          <w:sz w:val="24"/>
          <w:szCs w:val="24"/>
        </w:rPr>
        <w:t xml:space="preserve"> Privačiame </w:t>
      </w:r>
      <w:r w:rsidR="008B1E34" w:rsidRPr="00B16058">
        <w:rPr>
          <w:sz w:val="24"/>
          <w:szCs w:val="24"/>
        </w:rPr>
        <w:t>subjekte.</w:t>
      </w:r>
    </w:p>
    <w:p w14:paraId="6EBA51AB" w14:textId="35833F70" w:rsidR="001C6AFF" w:rsidRPr="00B16058" w:rsidRDefault="00AE64EC" w:rsidP="00952D37">
      <w:pPr>
        <w:pStyle w:val="paragrafesraas"/>
        <w:tabs>
          <w:tab w:val="num" w:pos="2268"/>
        </w:tabs>
        <w:ind w:left="2268" w:hanging="851"/>
        <w:rPr>
          <w:sz w:val="24"/>
          <w:szCs w:val="24"/>
        </w:rPr>
      </w:pPr>
      <w:r w:rsidRPr="00B16058">
        <w:rPr>
          <w:sz w:val="24"/>
          <w:szCs w:val="24"/>
        </w:rPr>
        <w:t xml:space="preserve">Susijusi bendrovė, ar </w:t>
      </w:r>
      <w:r w:rsidR="00732D63" w:rsidRPr="00B16058">
        <w:rPr>
          <w:sz w:val="24"/>
          <w:szCs w:val="24"/>
        </w:rPr>
        <w:t>jų</w:t>
      </w:r>
      <w:r w:rsidRPr="00B16058">
        <w:rPr>
          <w:sz w:val="24"/>
          <w:szCs w:val="24"/>
        </w:rPr>
        <w:t xml:space="preserve"> </w:t>
      </w:r>
      <w:r w:rsidR="003C0262" w:rsidRPr="00B16058">
        <w:rPr>
          <w:sz w:val="24"/>
          <w:szCs w:val="24"/>
        </w:rPr>
        <w:t>vadova</w:t>
      </w:r>
      <w:r w:rsidR="00F467EC" w:rsidRPr="00B16058">
        <w:rPr>
          <w:sz w:val="24"/>
          <w:szCs w:val="24"/>
        </w:rPr>
        <w:t>i</w:t>
      </w:r>
      <w:r w:rsidR="004F2B9C" w:rsidRPr="00B16058">
        <w:rPr>
          <w:sz w:val="24"/>
          <w:szCs w:val="24"/>
        </w:rPr>
        <w:t>,</w:t>
      </w:r>
      <w:r w:rsidR="00F467EC" w:rsidRPr="00B16058">
        <w:rPr>
          <w:sz w:val="24"/>
          <w:szCs w:val="24"/>
        </w:rPr>
        <w:t xml:space="preserve"> </w:t>
      </w:r>
      <w:r w:rsidR="0076508A" w:rsidRPr="00B16058">
        <w:rPr>
          <w:sz w:val="24"/>
          <w:szCs w:val="24"/>
        </w:rPr>
        <w:t>kiti</w:t>
      </w:r>
      <w:r w:rsidR="004F2B9C" w:rsidRPr="00B16058">
        <w:rPr>
          <w:sz w:val="24"/>
          <w:szCs w:val="24"/>
        </w:rPr>
        <w:t xml:space="preserve"> </w:t>
      </w:r>
      <w:r w:rsidR="0076508A" w:rsidRPr="00B16058">
        <w:rPr>
          <w:sz w:val="24"/>
          <w:szCs w:val="24"/>
        </w:rPr>
        <w:t xml:space="preserve">valdymo ar priežiūros organo nariai </w:t>
      </w:r>
      <w:r w:rsidR="00F467EC" w:rsidRPr="00B16058">
        <w:rPr>
          <w:sz w:val="24"/>
          <w:szCs w:val="24"/>
        </w:rPr>
        <w:t xml:space="preserve">ar darbuotojai yra teismo pripažinti kaltais nusikalstamos veikos, </w:t>
      </w:r>
      <w:r w:rsidR="00732D63" w:rsidRPr="00B16058">
        <w:rPr>
          <w:sz w:val="24"/>
          <w:szCs w:val="24"/>
        </w:rPr>
        <w:t xml:space="preserve">nurodytos </w:t>
      </w:r>
      <w:r w:rsidR="000D79FF" w:rsidRPr="00B16058">
        <w:rPr>
          <w:sz w:val="24"/>
          <w:szCs w:val="24"/>
        </w:rPr>
        <w:t xml:space="preserve">VPGSĮ </w:t>
      </w:r>
      <w:r w:rsidR="00732D63" w:rsidRPr="00B16058">
        <w:rPr>
          <w:sz w:val="24"/>
          <w:szCs w:val="24"/>
        </w:rPr>
        <w:t xml:space="preserve">ir </w:t>
      </w:r>
      <w:r w:rsidR="00F467EC" w:rsidRPr="00B16058">
        <w:rPr>
          <w:sz w:val="24"/>
          <w:szCs w:val="24"/>
        </w:rPr>
        <w:lastRenderedPageBreak/>
        <w:t xml:space="preserve">susijusios su netinkamu </w:t>
      </w:r>
      <w:r w:rsidR="00F467EC" w:rsidRPr="00B16058">
        <w:rPr>
          <w:color w:val="000000"/>
          <w:spacing w:val="0"/>
          <w:sz w:val="24"/>
          <w:szCs w:val="24"/>
        </w:rPr>
        <w:t>Darbų atlikimu ir</w:t>
      </w:r>
      <w:r w:rsidR="00E16E9B" w:rsidRPr="00B16058">
        <w:rPr>
          <w:color w:val="000000"/>
          <w:spacing w:val="0"/>
          <w:sz w:val="24"/>
          <w:szCs w:val="24"/>
        </w:rPr>
        <w:t xml:space="preserve"> (</w:t>
      </w:r>
      <w:r w:rsidR="00297833" w:rsidRPr="00B16058">
        <w:rPr>
          <w:color w:val="000000"/>
          <w:spacing w:val="0"/>
          <w:sz w:val="24"/>
          <w:szCs w:val="24"/>
        </w:rPr>
        <w:t>ar</w:t>
      </w:r>
      <w:r w:rsidR="00E16E9B" w:rsidRPr="00B16058">
        <w:rPr>
          <w:color w:val="000000"/>
          <w:spacing w:val="0"/>
          <w:sz w:val="24"/>
          <w:szCs w:val="24"/>
        </w:rPr>
        <w:t>)</w:t>
      </w:r>
      <w:r w:rsidR="00F467EC" w:rsidRPr="00B16058">
        <w:rPr>
          <w:color w:val="00B050"/>
          <w:spacing w:val="0"/>
          <w:sz w:val="24"/>
          <w:szCs w:val="24"/>
        </w:rPr>
        <w:t xml:space="preserve"> </w:t>
      </w:r>
      <w:r w:rsidR="00F467EC" w:rsidRPr="00B16058">
        <w:rPr>
          <w:sz w:val="24"/>
          <w:szCs w:val="24"/>
        </w:rPr>
        <w:t xml:space="preserve">Paslaugų teikimu (įskaitant tokias veikas, kaip kyšininkavimas ir papirkimas), padarymu. Sutarties nutraukimas šio punkto pagrindu negalimas, jeigu per </w:t>
      </w:r>
      <w:r w:rsidR="00F467EC" w:rsidRPr="00B16058">
        <w:rPr>
          <w:spacing w:val="0"/>
          <w:sz w:val="24"/>
          <w:szCs w:val="24"/>
        </w:rPr>
        <w:t>20 (dvidešimt)</w:t>
      </w:r>
      <w:r w:rsidR="00F467EC" w:rsidRPr="00B16058">
        <w:rPr>
          <w:color w:val="FF0000"/>
          <w:spacing w:val="0"/>
          <w:sz w:val="24"/>
          <w:szCs w:val="24"/>
        </w:rPr>
        <w:t xml:space="preserve"> </w:t>
      </w:r>
      <w:r w:rsidR="00F467EC" w:rsidRPr="00B16058">
        <w:rPr>
          <w:sz w:val="24"/>
          <w:szCs w:val="24"/>
        </w:rPr>
        <w:t>dienų nuo apkaltinamojo nuosprendžio priėmimo (nepriklausomai nuo galimybės paduoti apeliacinį ar kasacinį skundą) toks vadovas ar darbuotojas pašalinamas iš darbo Susijusiose bendrovėse;</w:t>
      </w:r>
      <w:r w:rsidR="001C6AFF" w:rsidRPr="00B16058">
        <w:rPr>
          <w:sz w:val="24"/>
          <w:szCs w:val="24"/>
        </w:rPr>
        <w:t xml:space="preserve"> </w:t>
      </w:r>
    </w:p>
    <w:p w14:paraId="186496C4" w14:textId="78ACBAF2" w:rsidR="00F467EC" w:rsidRPr="00BB0380" w:rsidRDefault="002F6B8D" w:rsidP="00370ECF">
      <w:pPr>
        <w:pStyle w:val="paragrafesraas"/>
        <w:tabs>
          <w:tab w:val="num" w:pos="2268"/>
        </w:tabs>
        <w:ind w:left="2268" w:hanging="851"/>
        <w:rPr>
          <w:sz w:val="24"/>
          <w:szCs w:val="24"/>
        </w:rPr>
      </w:pPr>
      <w:r w:rsidRPr="002F6B8D">
        <w:rPr>
          <w:sz w:val="24"/>
          <w:szCs w:val="24"/>
        </w:rPr>
        <w:t xml:space="preserve">Privatus subjektas pažeidžia </w:t>
      </w:r>
      <w:r w:rsidR="009B546A" w:rsidRPr="00BB0380">
        <w:rPr>
          <w:sz w:val="24"/>
          <w:szCs w:val="24"/>
        </w:rPr>
        <w:t>Sutarties</w:t>
      </w:r>
      <w:r w:rsidR="00F467EC" w:rsidRPr="003137E4">
        <w:rPr>
          <w:sz w:val="24"/>
          <w:szCs w:val="24"/>
        </w:rPr>
        <w:t xml:space="preserve"> </w:t>
      </w:r>
      <w:r w:rsidR="00F467EC" w:rsidRPr="00BB0380">
        <w:rPr>
          <w:sz w:val="24"/>
          <w:szCs w:val="24"/>
        </w:rPr>
        <w:fldChar w:fldCharType="begin"/>
      </w:r>
      <w:r w:rsidR="00F467EC" w:rsidRPr="002F6B8D">
        <w:rPr>
          <w:sz w:val="24"/>
          <w:szCs w:val="24"/>
        </w:rPr>
        <w:instrText xml:space="preserve"> REF _Ref284492020 \r \h  \* MERGEFORMAT </w:instrText>
      </w:r>
      <w:r w:rsidR="00F467EC" w:rsidRPr="00BB0380">
        <w:rPr>
          <w:sz w:val="24"/>
          <w:szCs w:val="24"/>
        </w:rPr>
      </w:r>
      <w:r w:rsidR="00F467EC" w:rsidRPr="00BB0380">
        <w:rPr>
          <w:sz w:val="24"/>
          <w:szCs w:val="24"/>
        </w:rPr>
        <w:fldChar w:fldCharType="separate"/>
      </w:r>
      <w:r w:rsidR="00E3063E">
        <w:rPr>
          <w:sz w:val="24"/>
          <w:szCs w:val="24"/>
        </w:rPr>
        <w:t>28.2</w:t>
      </w:r>
      <w:r w:rsidR="00F467EC" w:rsidRPr="00BB0380">
        <w:rPr>
          <w:sz w:val="24"/>
          <w:szCs w:val="24"/>
        </w:rPr>
        <w:fldChar w:fldCharType="end"/>
      </w:r>
      <w:r w:rsidR="00F467EC" w:rsidRPr="00BB0380">
        <w:rPr>
          <w:sz w:val="24"/>
          <w:szCs w:val="24"/>
        </w:rPr>
        <w:t xml:space="preserve"> punkte nustatytus </w:t>
      </w:r>
      <w:r w:rsidRPr="002F6B8D">
        <w:rPr>
          <w:sz w:val="24"/>
          <w:szCs w:val="24"/>
        </w:rPr>
        <w:t>reikalavimus dėl</w:t>
      </w:r>
      <w:r w:rsidR="009B546A" w:rsidRPr="002F6B8D">
        <w:rPr>
          <w:sz w:val="24"/>
          <w:szCs w:val="24"/>
        </w:rPr>
        <w:t xml:space="preserve"> Privataus subjekto </w:t>
      </w:r>
      <w:r w:rsidR="00F467EC" w:rsidRPr="00BB0380">
        <w:rPr>
          <w:sz w:val="24"/>
          <w:szCs w:val="24"/>
        </w:rPr>
        <w:t>teisių ir pareigų perleidim</w:t>
      </w:r>
      <w:r>
        <w:rPr>
          <w:sz w:val="24"/>
          <w:szCs w:val="24"/>
        </w:rPr>
        <w:t>o</w:t>
      </w:r>
      <w:r w:rsidR="00F467EC" w:rsidRPr="00BB0380">
        <w:rPr>
          <w:sz w:val="24"/>
          <w:szCs w:val="24"/>
        </w:rPr>
        <w:t>;</w:t>
      </w:r>
    </w:p>
    <w:p w14:paraId="65F8A2E2" w14:textId="5572607E" w:rsidR="00F467EC" w:rsidRPr="00553BB9" w:rsidRDefault="00C85312" w:rsidP="00370ECF">
      <w:pPr>
        <w:pStyle w:val="paragrafesraas"/>
        <w:tabs>
          <w:tab w:val="num" w:pos="2268"/>
        </w:tabs>
        <w:ind w:left="2268" w:hanging="851"/>
        <w:rPr>
          <w:sz w:val="24"/>
          <w:szCs w:val="24"/>
        </w:rPr>
      </w:pPr>
      <w:r>
        <w:rPr>
          <w:sz w:val="24"/>
          <w:szCs w:val="24"/>
        </w:rPr>
        <w:t>N</w:t>
      </w:r>
      <w:r w:rsidR="00F467EC" w:rsidRPr="00EF7CDF">
        <w:rPr>
          <w:sz w:val="24"/>
          <w:szCs w:val="24"/>
        </w:rPr>
        <w:t xml:space="preserve">esilaiko </w:t>
      </w:r>
      <w:r w:rsidR="00386AEF" w:rsidRPr="00EF7CDF">
        <w:rPr>
          <w:sz w:val="24"/>
          <w:szCs w:val="24"/>
        </w:rPr>
        <w:t xml:space="preserve">Sutarties </w:t>
      </w:r>
      <w:r w:rsidR="00F467EC" w:rsidRPr="00553BB9">
        <w:rPr>
          <w:sz w:val="24"/>
          <w:szCs w:val="24"/>
        </w:rPr>
        <w:fldChar w:fldCharType="begin"/>
      </w:r>
      <w:r w:rsidR="00F467EC" w:rsidRPr="009C2D1C">
        <w:rPr>
          <w:sz w:val="24"/>
          <w:szCs w:val="24"/>
        </w:rPr>
        <w:instrText xml:space="preserve"> REF _Ref284526533 \r \h  \* MERGEFORMAT </w:instrText>
      </w:r>
      <w:r w:rsidR="00F467EC" w:rsidRPr="00553BB9">
        <w:rPr>
          <w:sz w:val="24"/>
          <w:szCs w:val="24"/>
        </w:rPr>
      </w:r>
      <w:r w:rsidR="00F467EC" w:rsidRPr="00553BB9">
        <w:rPr>
          <w:sz w:val="24"/>
          <w:szCs w:val="24"/>
        </w:rPr>
        <w:fldChar w:fldCharType="separate"/>
      </w:r>
      <w:r w:rsidR="00E3063E">
        <w:rPr>
          <w:sz w:val="24"/>
          <w:szCs w:val="24"/>
        </w:rPr>
        <w:t>28.3</w:t>
      </w:r>
      <w:r w:rsidR="00F467EC" w:rsidRPr="00553BB9">
        <w:rPr>
          <w:sz w:val="24"/>
          <w:szCs w:val="24"/>
        </w:rPr>
        <w:fldChar w:fldCharType="end"/>
      </w:r>
      <w:r w:rsidR="00F467EC" w:rsidRPr="00553BB9">
        <w:rPr>
          <w:sz w:val="24"/>
          <w:szCs w:val="24"/>
        </w:rPr>
        <w:t> punkte nustatytų reikalavimų Privataus subjekto akcijų perleidimui;</w:t>
      </w:r>
    </w:p>
    <w:p w14:paraId="6B259D7B" w14:textId="63E0FD0E" w:rsidR="000A0269" w:rsidRPr="00892586" w:rsidRDefault="000A0269" w:rsidP="00370ECF">
      <w:pPr>
        <w:pStyle w:val="paragrafesraas"/>
        <w:tabs>
          <w:tab w:val="left" w:pos="1843"/>
          <w:tab w:val="num" w:pos="2268"/>
        </w:tabs>
        <w:ind w:left="2268" w:hanging="851"/>
        <w:rPr>
          <w:sz w:val="24"/>
          <w:szCs w:val="24"/>
        </w:rPr>
      </w:pPr>
      <w:r w:rsidRPr="00553BB9">
        <w:rPr>
          <w:sz w:val="24"/>
          <w:szCs w:val="24"/>
        </w:rPr>
        <w:t>pasibaigė ar nutrūko Sutarties</w:t>
      </w:r>
      <w:r w:rsidR="00752E90" w:rsidRPr="00553BB9">
        <w:rPr>
          <w:sz w:val="24"/>
          <w:szCs w:val="24"/>
        </w:rPr>
        <w:t xml:space="preserve"> </w:t>
      </w:r>
      <w:r w:rsidR="00880931">
        <w:rPr>
          <w:sz w:val="24"/>
          <w:szCs w:val="24"/>
        </w:rPr>
        <w:fldChar w:fldCharType="begin"/>
      </w:r>
      <w:r w:rsidR="00880931">
        <w:rPr>
          <w:sz w:val="24"/>
          <w:szCs w:val="24"/>
        </w:rPr>
        <w:instrText xml:space="preserve"> REF _Ref106254223 \r \h </w:instrText>
      </w:r>
      <w:r w:rsidR="00880931">
        <w:rPr>
          <w:sz w:val="24"/>
          <w:szCs w:val="24"/>
        </w:rPr>
      </w:r>
      <w:r w:rsidR="00880931">
        <w:rPr>
          <w:sz w:val="24"/>
          <w:szCs w:val="24"/>
        </w:rPr>
        <w:fldChar w:fldCharType="separate"/>
      </w:r>
      <w:r w:rsidR="00E3063E">
        <w:rPr>
          <w:sz w:val="24"/>
          <w:szCs w:val="24"/>
        </w:rPr>
        <w:t>33.1</w:t>
      </w:r>
      <w:r w:rsidR="00880931">
        <w:rPr>
          <w:sz w:val="24"/>
          <w:szCs w:val="24"/>
        </w:rPr>
        <w:fldChar w:fldCharType="end"/>
      </w:r>
      <w:r w:rsidR="00880931">
        <w:rPr>
          <w:sz w:val="24"/>
          <w:szCs w:val="24"/>
        </w:rPr>
        <w:t xml:space="preserve"> punkte</w:t>
      </w:r>
      <w:r w:rsidR="00752E90" w:rsidRPr="00892586">
        <w:rPr>
          <w:sz w:val="24"/>
          <w:szCs w:val="24"/>
        </w:rPr>
        <w:t xml:space="preserve"> numatytų Draudimo sutarčių galiojimas ir </w:t>
      </w:r>
      <w:r w:rsidR="00705545" w:rsidRPr="00EF7CDF">
        <w:rPr>
          <w:sz w:val="24"/>
          <w:szCs w:val="24"/>
        </w:rPr>
        <w:t>(</w:t>
      </w:r>
      <w:r w:rsidR="00752E90" w:rsidRPr="00EF7CDF">
        <w:rPr>
          <w:sz w:val="24"/>
          <w:szCs w:val="24"/>
        </w:rPr>
        <w:t>ar</w:t>
      </w:r>
      <w:r w:rsidR="00705545" w:rsidRPr="00403566">
        <w:rPr>
          <w:sz w:val="24"/>
          <w:szCs w:val="24"/>
        </w:rPr>
        <w:t>)</w:t>
      </w:r>
      <w:r w:rsidR="00752E90" w:rsidRPr="00721C47">
        <w:rPr>
          <w:sz w:val="24"/>
          <w:szCs w:val="24"/>
        </w:rPr>
        <w:t xml:space="preserve"> sudarytomis Draudimo sutartimis nėra pasiekiamas Sutarties</w:t>
      </w:r>
      <w:r w:rsidR="003C6848" w:rsidRPr="002E10F0">
        <w:rPr>
          <w:sz w:val="24"/>
          <w:szCs w:val="24"/>
        </w:rPr>
        <w:t xml:space="preserve">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E3063E">
        <w:rPr>
          <w:sz w:val="24"/>
          <w:szCs w:val="24"/>
        </w:rPr>
        <w:t>5</w:t>
      </w:r>
      <w:r w:rsidR="00345A51">
        <w:rPr>
          <w:sz w:val="24"/>
          <w:szCs w:val="24"/>
        </w:rPr>
        <w:fldChar w:fldCharType="end"/>
      </w:r>
      <w:r w:rsidR="00752E90" w:rsidRPr="00553BB9">
        <w:rPr>
          <w:sz w:val="24"/>
          <w:szCs w:val="24"/>
        </w:rPr>
        <w:t xml:space="preserve"> priede </w:t>
      </w:r>
      <w:r w:rsidR="00752E90" w:rsidRPr="00553BB9">
        <w:rPr>
          <w:i/>
          <w:sz w:val="24"/>
          <w:szCs w:val="24"/>
        </w:rPr>
        <w:t>Privalomų draudimo sutarčių sudarymo sąrašas</w:t>
      </w:r>
      <w:r w:rsidR="00752E90" w:rsidRPr="00214951">
        <w:rPr>
          <w:sz w:val="24"/>
          <w:szCs w:val="24"/>
        </w:rPr>
        <w:t xml:space="preserve"> numatytas minimalus draudimo </w:t>
      </w:r>
      <w:r w:rsidR="00CE2B68">
        <w:rPr>
          <w:sz w:val="24"/>
          <w:szCs w:val="24"/>
        </w:rPr>
        <w:t>į</w:t>
      </w:r>
      <w:r w:rsidR="00752E90" w:rsidRPr="00214951">
        <w:rPr>
          <w:sz w:val="24"/>
          <w:szCs w:val="24"/>
        </w:rPr>
        <w:t>mokos dydis ir šioje Sutartyje numatytais terminais nėra sudaromos naujos Draudimo sutartys ar pratęsiamas pasibaigusių Draudimo sutarčių galiojimas;</w:t>
      </w:r>
    </w:p>
    <w:p w14:paraId="6D771EEB" w14:textId="76356880" w:rsidR="00F467EC" w:rsidRPr="00EF7CDF" w:rsidRDefault="00F467EC" w:rsidP="00370ECF">
      <w:pPr>
        <w:pStyle w:val="paragrafesraas"/>
        <w:tabs>
          <w:tab w:val="left" w:pos="1843"/>
          <w:tab w:val="num" w:pos="2268"/>
        </w:tabs>
        <w:ind w:left="2268" w:hanging="851"/>
        <w:rPr>
          <w:sz w:val="24"/>
          <w:szCs w:val="24"/>
        </w:rPr>
      </w:pPr>
      <w:r w:rsidRPr="00EF7CDF">
        <w:rPr>
          <w:sz w:val="24"/>
          <w:szCs w:val="24"/>
        </w:rPr>
        <w:t>negavęs</w:t>
      </w:r>
      <w:r w:rsidR="00386AEF" w:rsidRPr="00EF7CDF">
        <w:rPr>
          <w:sz w:val="24"/>
          <w:szCs w:val="24"/>
        </w:rPr>
        <w:t xml:space="preserve"> Sutarties</w:t>
      </w:r>
      <w:r w:rsidRPr="00EF7CDF">
        <w:rPr>
          <w:sz w:val="24"/>
          <w:szCs w:val="24"/>
        </w:rPr>
        <w:t xml:space="preserve"> </w:t>
      </w:r>
      <w:r w:rsidRPr="00553BB9">
        <w:rPr>
          <w:sz w:val="24"/>
          <w:szCs w:val="24"/>
        </w:rPr>
        <w:fldChar w:fldCharType="begin"/>
      </w:r>
      <w:r w:rsidRPr="009C2D1C">
        <w:rPr>
          <w:sz w:val="24"/>
          <w:szCs w:val="24"/>
        </w:rPr>
        <w:instrText xml:space="preserve"> REF _Ref137381511 \w \h  \* MERGEFORMAT </w:instrText>
      </w:r>
      <w:r w:rsidRPr="00553BB9">
        <w:rPr>
          <w:sz w:val="24"/>
          <w:szCs w:val="24"/>
        </w:rPr>
      </w:r>
      <w:r w:rsidRPr="00553BB9">
        <w:rPr>
          <w:sz w:val="24"/>
          <w:szCs w:val="24"/>
        </w:rPr>
        <w:fldChar w:fldCharType="separate"/>
      </w:r>
      <w:r w:rsidR="00E3063E">
        <w:rPr>
          <w:sz w:val="24"/>
          <w:szCs w:val="24"/>
        </w:rPr>
        <w:t>32.1</w:t>
      </w:r>
      <w:r w:rsidRPr="00553BB9">
        <w:rPr>
          <w:sz w:val="24"/>
          <w:szCs w:val="24"/>
        </w:rPr>
        <w:fldChar w:fldCharType="end"/>
      </w:r>
      <w:r w:rsidRPr="00553BB9">
        <w:rPr>
          <w:sz w:val="24"/>
          <w:szCs w:val="24"/>
        </w:rPr>
        <w:t> punkte numatyto išankstinio Valdžios subjekto sutikimo Priva</w:t>
      </w:r>
      <w:r w:rsidRPr="00214951">
        <w:rPr>
          <w:sz w:val="24"/>
          <w:szCs w:val="24"/>
        </w:rPr>
        <w:t xml:space="preserve">tus subjektas įkeitė arba perleido savo turtines teises, </w:t>
      </w:r>
      <w:r w:rsidR="00AA7044" w:rsidRPr="00892586">
        <w:rPr>
          <w:sz w:val="24"/>
          <w:szCs w:val="24"/>
        </w:rPr>
        <w:t>t</w:t>
      </w:r>
      <w:r w:rsidRPr="00EF7CDF">
        <w:rPr>
          <w:sz w:val="24"/>
          <w:szCs w:val="24"/>
        </w:rPr>
        <w:t>urtą ar kitaip užtikrino savo prievolių įvykdymą;</w:t>
      </w:r>
    </w:p>
    <w:p w14:paraId="4EF7F744" w14:textId="11FBADCC" w:rsidR="00CE2B68" w:rsidRDefault="00F467EC" w:rsidP="00370ECF">
      <w:pPr>
        <w:pStyle w:val="paragrafesraas"/>
        <w:tabs>
          <w:tab w:val="left" w:pos="1843"/>
          <w:tab w:val="num" w:pos="2268"/>
        </w:tabs>
        <w:ind w:left="2268" w:hanging="851"/>
        <w:rPr>
          <w:sz w:val="24"/>
          <w:szCs w:val="24"/>
        </w:rPr>
      </w:pPr>
      <w:bookmarkStart w:id="1183" w:name="_Ref106261630"/>
      <w:r w:rsidRPr="00EF7CDF">
        <w:rPr>
          <w:sz w:val="24"/>
          <w:szCs w:val="24"/>
        </w:rPr>
        <w:t>Privatus subjektas, vykdydamas savo prievol</w:t>
      </w:r>
      <w:r w:rsidR="0017331E" w:rsidRPr="00EF7CDF">
        <w:rPr>
          <w:sz w:val="24"/>
          <w:szCs w:val="24"/>
        </w:rPr>
        <w:t>e</w:t>
      </w:r>
      <w:r w:rsidRPr="00403566">
        <w:rPr>
          <w:sz w:val="24"/>
          <w:szCs w:val="24"/>
        </w:rPr>
        <w:t xml:space="preserve">s pagal </w:t>
      </w:r>
      <w:r w:rsidR="0017331E" w:rsidRPr="00721C47">
        <w:rPr>
          <w:sz w:val="24"/>
          <w:szCs w:val="24"/>
        </w:rPr>
        <w:t xml:space="preserve">Sutarties </w:t>
      </w:r>
      <w:r w:rsidRPr="00553BB9">
        <w:rPr>
          <w:sz w:val="24"/>
          <w:szCs w:val="24"/>
        </w:rPr>
        <w:fldChar w:fldCharType="begin"/>
      </w:r>
      <w:r w:rsidRPr="009C2D1C">
        <w:rPr>
          <w:sz w:val="24"/>
          <w:szCs w:val="24"/>
        </w:rPr>
        <w:instrText xml:space="preserve"> REF _Ref140555868 \r \h  \* MERGEFORMAT </w:instrText>
      </w:r>
      <w:r w:rsidRPr="00553BB9">
        <w:rPr>
          <w:sz w:val="24"/>
          <w:szCs w:val="24"/>
        </w:rPr>
      </w:r>
      <w:r w:rsidRPr="00553BB9">
        <w:rPr>
          <w:sz w:val="24"/>
          <w:szCs w:val="24"/>
        </w:rPr>
        <w:fldChar w:fldCharType="separate"/>
      </w:r>
      <w:r w:rsidR="00E3063E">
        <w:rPr>
          <w:sz w:val="24"/>
          <w:szCs w:val="24"/>
        </w:rPr>
        <w:t>X</w:t>
      </w:r>
      <w:r w:rsidRPr="00553BB9">
        <w:rPr>
          <w:sz w:val="24"/>
          <w:szCs w:val="24"/>
        </w:rPr>
        <w:fldChar w:fldCharType="end"/>
      </w:r>
      <w:r w:rsidRPr="00553BB9">
        <w:rPr>
          <w:sz w:val="24"/>
          <w:szCs w:val="24"/>
        </w:rPr>
        <w:t xml:space="preserve"> skyrių ar kitas Sutarties nuostatas, pateikia Valdžios subjektui žinomai klaidingą ar ne visą </w:t>
      </w:r>
      <w:r w:rsidR="00CE2B68" w:rsidRPr="00CE2B68">
        <w:rPr>
          <w:sz w:val="24"/>
          <w:szCs w:val="24"/>
        </w:rPr>
        <w:t xml:space="preserve">Privačiam subjektui žinomą </w:t>
      </w:r>
      <w:r w:rsidRPr="00553BB9">
        <w:rPr>
          <w:sz w:val="24"/>
          <w:szCs w:val="24"/>
        </w:rPr>
        <w:t>informaciją, kuri yra reikalaujama Valdžios subjekto atliekamai Sutarties vykdymo kontrolei užtikrinti</w:t>
      </w:r>
      <w:r w:rsidR="00CE2B68">
        <w:rPr>
          <w:sz w:val="24"/>
          <w:szCs w:val="24"/>
        </w:rPr>
        <w:t>;</w:t>
      </w:r>
      <w:bookmarkEnd w:id="1183"/>
    </w:p>
    <w:p w14:paraId="0FCA851B" w14:textId="2EDBC9AA" w:rsidR="00CE2B68" w:rsidRDefault="00CE2B68" w:rsidP="00952D37">
      <w:pPr>
        <w:pStyle w:val="paragrafesraas"/>
        <w:tabs>
          <w:tab w:val="left" w:pos="1843"/>
          <w:tab w:val="num" w:pos="2268"/>
        </w:tabs>
        <w:ind w:left="2268" w:hanging="851"/>
        <w:rPr>
          <w:sz w:val="24"/>
          <w:szCs w:val="24"/>
        </w:rPr>
      </w:pPr>
      <w:bookmarkStart w:id="1184" w:name="_Ref106253253"/>
      <w:r w:rsidRPr="00CE2B68">
        <w:rPr>
          <w:sz w:val="24"/>
          <w:szCs w:val="24"/>
        </w:rPr>
        <w:t xml:space="preserve">Privačiam subjektui inicijuojamos likvidavimo, bankroto, nemokumo, restruktūrizavimo procedūros </w:t>
      </w:r>
      <w:r w:rsidRPr="5D71CBAC">
        <w:rPr>
          <w:sz w:val="24"/>
          <w:szCs w:val="24"/>
        </w:rPr>
        <w:t>ir</w:t>
      </w:r>
      <w:r w:rsidR="6E634384" w:rsidRPr="5D71CBAC">
        <w:rPr>
          <w:sz w:val="24"/>
          <w:szCs w:val="24"/>
        </w:rPr>
        <w:t xml:space="preserve"> </w:t>
      </w:r>
      <w:r w:rsidRPr="5D71CBAC">
        <w:rPr>
          <w:sz w:val="24"/>
          <w:szCs w:val="24"/>
        </w:rPr>
        <w:t>tampa</w:t>
      </w:r>
      <w:r w:rsidRPr="00CE2B68">
        <w:rPr>
          <w:sz w:val="24"/>
          <w:szCs w:val="24"/>
        </w:rPr>
        <w:t xml:space="preserve"> aišku, kad įsipareigojimai pagal Sutartį nebus įgyvendinti pagal Sutartyje nustatytus reikalavimus</w:t>
      </w:r>
      <w:r>
        <w:rPr>
          <w:sz w:val="24"/>
          <w:szCs w:val="24"/>
        </w:rPr>
        <w:t>;</w:t>
      </w:r>
      <w:bookmarkEnd w:id="1184"/>
    </w:p>
    <w:p w14:paraId="0DEA2046" w14:textId="221DB312" w:rsidR="00F467EC" w:rsidRDefault="00CE2B68" w:rsidP="00952D37">
      <w:pPr>
        <w:pStyle w:val="paragrafesraas"/>
        <w:tabs>
          <w:tab w:val="left" w:pos="1843"/>
          <w:tab w:val="num" w:pos="2268"/>
        </w:tabs>
        <w:ind w:left="2268" w:hanging="851"/>
        <w:rPr>
          <w:sz w:val="24"/>
          <w:szCs w:val="24"/>
        </w:rPr>
      </w:pPr>
      <w:bookmarkStart w:id="1185" w:name="_Ref106253257"/>
      <w:r w:rsidRPr="00CE2B68">
        <w:rPr>
          <w:sz w:val="24"/>
          <w:szCs w:val="24"/>
        </w:rPr>
        <w:t xml:space="preserve">Pirkimo ar Sutarties sudarymo metu Valdžios subjektui </w:t>
      </w:r>
      <w:r w:rsidR="00556AFD">
        <w:rPr>
          <w:sz w:val="24"/>
          <w:szCs w:val="24"/>
        </w:rPr>
        <w:t xml:space="preserve">buvo pateikti </w:t>
      </w:r>
      <w:r w:rsidR="00556AFD" w:rsidRPr="00CE2B68">
        <w:rPr>
          <w:sz w:val="24"/>
          <w:szCs w:val="24"/>
        </w:rPr>
        <w:t>neteising</w:t>
      </w:r>
      <w:r w:rsidR="00556AFD">
        <w:rPr>
          <w:sz w:val="24"/>
          <w:szCs w:val="24"/>
        </w:rPr>
        <w:t>i</w:t>
      </w:r>
      <w:r w:rsidR="00556AFD" w:rsidRPr="00CE2B68">
        <w:rPr>
          <w:sz w:val="24"/>
          <w:szCs w:val="24"/>
        </w:rPr>
        <w:t xml:space="preserve"> duomen</w:t>
      </w:r>
      <w:r w:rsidR="00556AFD">
        <w:rPr>
          <w:sz w:val="24"/>
          <w:szCs w:val="24"/>
        </w:rPr>
        <w:t>ys</w:t>
      </w:r>
      <w:r w:rsidRPr="00CE2B68">
        <w:rPr>
          <w:sz w:val="24"/>
          <w:szCs w:val="24"/>
        </w:rPr>
        <w:t xml:space="preserve">, </w:t>
      </w:r>
      <w:proofErr w:type="spellStart"/>
      <w:r w:rsidR="00556AFD" w:rsidRPr="00CE2B68">
        <w:rPr>
          <w:sz w:val="24"/>
          <w:szCs w:val="24"/>
        </w:rPr>
        <w:t>susijus</w:t>
      </w:r>
      <w:r w:rsidR="00556AFD">
        <w:rPr>
          <w:sz w:val="24"/>
          <w:szCs w:val="24"/>
        </w:rPr>
        <w:t>ę</w:t>
      </w:r>
      <w:proofErr w:type="spellEnd"/>
      <w:r w:rsidR="00556AFD" w:rsidRPr="00CE2B68">
        <w:rPr>
          <w:sz w:val="24"/>
          <w:szCs w:val="24"/>
        </w:rPr>
        <w:t xml:space="preserve"> </w:t>
      </w:r>
      <w:r w:rsidRPr="00CE2B68">
        <w:rPr>
          <w:sz w:val="24"/>
          <w:szCs w:val="24"/>
        </w:rPr>
        <w:t xml:space="preserve">su finansine būkle ir </w:t>
      </w:r>
      <w:r w:rsidR="00880931">
        <w:rPr>
          <w:sz w:val="24"/>
          <w:szCs w:val="24"/>
        </w:rPr>
        <w:t>(</w:t>
      </w:r>
      <w:r w:rsidRPr="00CE2B68">
        <w:rPr>
          <w:sz w:val="24"/>
          <w:szCs w:val="24"/>
        </w:rPr>
        <w:t>ar</w:t>
      </w:r>
      <w:r w:rsidR="00880931">
        <w:rPr>
          <w:sz w:val="24"/>
          <w:szCs w:val="24"/>
        </w:rPr>
        <w:t>)</w:t>
      </w:r>
      <w:r w:rsidRPr="00CE2B68">
        <w:rPr>
          <w:sz w:val="24"/>
          <w:szCs w:val="24"/>
        </w:rPr>
        <w:t xml:space="preserve"> ūkine veikla ir </w:t>
      </w:r>
      <w:r w:rsidR="00880931">
        <w:rPr>
          <w:sz w:val="24"/>
          <w:szCs w:val="24"/>
        </w:rPr>
        <w:t>(</w:t>
      </w:r>
      <w:r w:rsidRPr="00CE2B68">
        <w:rPr>
          <w:sz w:val="24"/>
          <w:szCs w:val="24"/>
        </w:rPr>
        <w:t>ar</w:t>
      </w:r>
      <w:r w:rsidR="00880931">
        <w:rPr>
          <w:sz w:val="24"/>
          <w:szCs w:val="24"/>
        </w:rPr>
        <w:t>)</w:t>
      </w:r>
      <w:r w:rsidRPr="00CE2B68">
        <w:rPr>
          <w:sz w:val="24"/>
          <w:szCs w:val="24"/>
        </w:rPr>
        <w:t xml:space="preserve"> bet kurią kitą Valdžios subjektui pateiktą informaciją, tai buvo nustatyta ar paaiškėjo po Sutarties sudarymo </w:t>
      </w:r>
      <w:bookmarkStart w:id="1186" w:name="_Hlk103786948"/>
      <w:r w:rsidRPr="00CE2B68">
        <w:rPr>
          <w:sz w:val="24"/>
          <w:szCs w:val="24"/>
        </w:rPr>
        <w:t xml:space="preserve">ir tai turėjo esminę reikšmę pripažįstant </w:t>
      </w:r>
      <w:r w:rsidRPr="004E7C48">
        <w:rPr>
          <w:sz w:val="24"/>
          <w:szCs w:val="24"/>
        </w:rPr>
        <w:t>pateiktą Pasiūlymą laimėjusiu ir / ar su juo sudarant Sutartį</w:t>
      </w:r>
      <w:bookmarkEnd w:id="1186"/>
      <w:r w:rsidRPr="004E7C48">
        <w:rPr>
          <w:sz w:val="24"/>
          <w:szCs w:val="24"/>
        </w:rPr>
        <w:t>.</w:t>
      </w:r>
      <w:bookmarkEnd w:id="1185"/>
    </w:p>
    <w:p w14:paraId="21CB8DDE" w14:textId="62140853" w:rsidR="00AA2396" w:rsidRPr="004E7C48" w:rsidRDefault="00AA2396" w:rsidP="00952D37">
      <w:pPr>
        <w:pStyle w:val="paragrafesraas"/>
        <w:tabs>
          <w:tab w:val="left" w:pos="1843"/>
          <w:tab w:val="num" w:pos="2268"/>
        </w:tabs>
        <w:ind w:left="2268" w:hanging="851"/>
        <w:rPr>
          <w:sz w:val="24"/>
          <w:szCs w:val="24"/>
        </w:rPr>
      </w:pPr>
      <w:bookmarkStart w:id="1187" w:name="_Ref178239515"/>
      <w:r>
        <w:rPr>
          <w:sz w:val="24"/>
          <w:szCs w:val="24"/>
        </w:rPr>
        <w:t xml:space="preserve">Pažeidžia Sutarties </w:t>
      </w:r>
      <w:r w:rsidR="004C607B" w:rsidRPr="0022184D">
        <w:rPr>
          <w:sz w:val="24"/>
          <w:szCs w:val="24"/>
        </w:rPr>
        <w:fldChar w:fldCharType="begin"/>
      </w:r>
      <w:r w:rsidR="004C607B" w:rsidRPr="0022184D">
        <w:rPr>
          <w:sz w:val="24"/>
          <w:szCs w:val="24"/>
        </w:rPr>
        <w:instrText xml:space="preserve"> REF _Ref178240076 \r \h  \* MERGEFORMAT </w:instrText>
      </w:r>
      <w:r w:rsidR="004C607B" w:rsidRPr="0022184D">
        <w:rPr>
          <w:sz w:val="24"/>
          <w:szCs w:val="24"/>
        </w:rPr>
      </w:r>
      <w:r w:rsidR="004C607B" w:rsidRPr="0022184D">
        <w:rPr>
          <w:sz w:val="24"/>
          <w:szCs w:val="24"/>
        </w:rPr>
        <w:fldChar w:fldCharType="separate"/>
      </w:r>
      <w:r w:rsidR="00E3063E">
        <w:rPr>
          <w:sz w:val="24"/>
          <w:szCs w:val="24"/>
        </w:rPr>
        <w:t>7.1.3.2</w:t>
      </w:r>
      <w:r w:rsidR="004C607B" w:rsidRPr="0022184D">
        <w:rPr>
          <w:sz w:val="24"/>
          <w:szCs w:val="24"/>
        </w:rPr>
        <w:fldChar w:fldCharType="end"/>
      </w:r>
      <w:r w:rsidRPr="0022184D">
        <w:rPr>
          <w:sz w:val="24"/>
          <w:szCs w:val="24"/>
        </w:rPr>
        <w:t>-</w:t>
      </w:r>
      <w:r w:rsidRPr="0022184D">
        <w:rPr>
          <w:sz w:val="24"/>
          <w:szCs w:val="24"/>
        </w:rPr>
        <w:fldChar w:fldCharType="begin"/>
      </w:r>
      <w:r w:rsidRPr="0022184D">
        <w:rPr>
          <w:sz w:val="24"/>
          <w:szCs w:val="24"/>
        </w:rPr>
        <w:instrText xml:space="preserve"> REF _Ref178239404 \r \h </w:instrText>
      </w:r>
      <w:r w:rsidR="004C607B" w:rsidRPr="0022184D">
        <w:rPr>
          <w:sz w:val="24"/>
          <w:szCs w:val="24"/>
        </w:rPr>
        <w:instrText xml:space="preserve"> \* MERGEFORMAT </w:instrText>
      </w:r>
      <w:r w:rsidRPr="0022184D">
        <w:rPr>
          <w:sz w:val="24"/>
          <w:szCs w:val="24"/>
        </w:rPr>
      </w:r>
      <w:r w:rsidRPr="0022184D">
        <w:rPr>
          <w:sz w:val="24"/>
          <w:szCs w:val="24"/>
        </w:rPr>
        <w:fldChar w:fldCharType="separate"/>
      </w:r>
      <w:r w:rsidR="00E3063E">
        <w:rPr>
          <w:sz w:val="24"/>
          <w:szCs w:val="24"/>
        </w:rPr>
        <w:t>7.1.3.4</w:t>
      </w:r>
      <w:r w:rsidRPr="0022184D">
        <w:rPr>
          <w:sz w:val="24"/>
          <w:szCs w:val="24"/>
        </w:rPr>
        <w:fldChar w:fldCharType="end"/>
      </w:r>
      <w:r w:rsidRPr="003F047A">
        <w:rPr>
          <w:sz w:val="24"/>
          <w:szCs w:val="24"/>
        </w:rPr>
        <w:t xml:space="preserve"> punktuose</w:t>
      </w:r>
      <w:r>
        <w:rPr>
          <w:sz w:val="24"/>
          <w:szCs w:val="24"/>
        </w:rPr>
        <w:t xml:space="preserve"> nustatytus pareiškimus ir garantijas;</w:t>
      </w:r>
      <w:bookmarkEnd w:id="1187"/>
    </w:p>
    <w:p w14:paraId="24550142" w14:textId="5E7CEB7F" w:rsidR="00E01540" w:rsidRDefault="00E01540" w:rsidP="00952D37">
      <w:pPr>
        <w:pStyle w:val="paragrafesraas"/>
        <w:tabs>
          <w:tab w:val="num" w:pos="2268"/>
        </w:tabs>
        <w:ind w:left="2268" w:hanging="851"/>
        <w:rPr>
          <w:sz w:val="24"/>
          <w:szCs w:val="24"/>
        </w:rPr>
      </w:pPr>
      <w:bookmarkStart w:id="1188" w:name="_Hlk143178742"/>
      <w:bookmarkStart w:id="1189" w:name="_Ref141688474"/>
      <w:r w:rsidRPr="004E7C48">
        <w:rPr>
          <w:sz w:val="24"/>
          <w:szCs w:val="24"/>
        </w:rPr>
        <w:t>padaro kitą Sutarties pažeidimą, kuris atitinka esminio Sutarties pažeidimo požymius, nurodytus Lietuvos Respublikos civiliniame kodekse</w:t>
      </w:r>
      <w:bookmarkEnd w:id="1188"/>
      <w:r w:rsidRPr="004E7C48">
        <w:rPr>
          <w:sz w:val="24"/>
          <w:szCs w:val="24"/>
        </w:rPr>
        <w:t>.</w:t>
      </w:r>
      <w:bookmarkEnd w:id="1189"/>
    </w:p>
    <w:p w14:paraId="15A0D52A" w14:textId="7C3C020F" w:rsidR="0039536C" w:rsidRPr="00DA6A88" w:rsidRDefault="0039536C" w:rsidP="0039536C">
      <w:pPr>
        <w:pStyle w:val="paragrafai"/>
        <w:tabs>
          <w:tab w:val="num" w:pos="1063"/>
          <w:tab w:val="num" w:pos="1418"/>
        </w:tabs>
        <w:ind w:left="1418" w:hanging="851"/>
        <w:rPr>
          <w:sz w:val="24"/>
          <w:szCs w:val="24"/>
        </w:rPr>
      </w:pPr>
      <w:bookmarkStart w:id="1190" w:name="_Ref117230125"/>
      <w:bookmarkStart w:id="1191" w:name="_Ref86839448"/>
      <w:r w:rsidRPr="002428CF">
        <w:rPr>
          <w:sz w:val="24"/>
          <w:szCs w:val="24"/>
        </w:rPr>
        <w:t xml:space="preserve">Be Sutarties </w:t>
      </w:r>
      <w:r>
        <w:rPr>
          <w:sz w:val="24"/>
          <w:szCs w:val="24"/>
        </w:rPr>
        <w:fldChar w:fldCharType="begin"/>
      </w:r>
      <w:r>
        <w:rPr>
          <w:sz w:val="24"/>
          <w:szCs w:val="24"/>
        </w:rPr>
        <w:instrText xml:space="preserve"> REF _Ref137382490 \r \h </w:instrText>
      </w:r>
      <w:r>
        <w:rPr>
          <w:sz w:val="24"/>
          <w:szCs w:val="24"/>
        </w:rPr>
      </w:r>
      <w:r>
        <w:rPr>
          <w:sz w:val="24"/>
          <w:szCs w:val="24"/>
        </w:rPr>
        <w:fldChar w:fldCharType="separate"/>
      </w:r>
      <w:r w:rsidR="00E3063E">
        <w:rPr>
          <w:sz w:val="24"/>
          <w:szCs w:val="24"/>
        </w:rPr>
        <w:t>39.2</w:t>
      </w:r>
      <w:r>
        <w:rPr>
          <w:sz w:val="24"/>
          <w:szCs w:val="24"/>
        </w:rPr>
        <w:fldChar w:fldCharType="end"/>
      </w:r>
      <w:r w:rsidRPr="002428CF">
        <w:rPr>
          <w:sz w:val="24"/>
          <w:szCs w:val="24"/>
        </w:rPr>
        <w:t xml:space="preserve"> punkte numatytų atvejų, Valdžios subjektas turi teisę nesikreipdamas į teismą (vienašališkai) </w:t>
      </w:r>
      <w:r w:rsidRPr="00DA6A88">
        <w:rPr>
          <w:sz w:val="24"/>
          <w:szCs w:val="24"/>
        </w:rPr>
        <w:t xml:space="preserve">nutraukti Sutartį, jei padaromi šie esminiai Sutarties pažeidimai, kuriems netaikomi </w:t>
      </w:r>
      <w:r>
        <w:rPr>
          <w:sz w:val="24"/>
          <w:szCs w:val="24"/>
        </w:rPr>
        <w:fldChar w:fldCharType="begin"/>
      </w:r>
      <w:r>
        <w:rPr>
          <w:sz w:val="24"/>
          <w:szCs w:val="24"/>
        </w:rPr>
        <w:instrText xml:space="preserve"> REF _Ref406594726 \r \h </w:instrText>
      </w:r>
      <w:r>
        <w:rPr>
          <w:sz w:val="24"/>
          <w:szCs w:val="24"/>
        </w:rPr>
      </w:r>
      <w:r>
        <w:rPr>
          <w:sz w:val="24"/>
          <w:szCs w:val="24"/>
        </w:rPr>
        <w:fldChar w:fldCharType="separate"/>
      </w:r>
      <w:r w:rsidR="00E3063E">
        <w:rPr>
          <w:sz w:val="24"/>
          <w:szCs w:val="24"/>
        </w:rPr>
        <w:t>39.1</w:t>
      </w:r>
      <w:r>
        <w:rPr>
          <w:sz w:val="24"/>
          <w:szCs w:val="24"/>
        </w:rPr>
        <w:fldChar w:fldCharType="end"/>
      </w:r>
      <w:r w:rsidRPr="00DA6A88">
        <w:rPr>
          <w:sz w:val="24"/>
          <w:szCs w:val="24"/>
        </w:rPr>
        <w:t xml:space="preserve"> punkte nurodyti pažeidimo pašalinimo terminai:</w:t>
      </w:r>
      <w:bookmarkEnd w:id="1190"/>
    </w:p>
    <w:p w14:paraId="561E570A" w14:textId="42103CDD" w:rsidR="0039536C" w:rsidRPr="00DA6A88" w:rsidRDefault="0039536C" w:rsidP="0039536C">
      <w:pPr>
        <w:pStyle w:val="paragrafesraas"/>
        <w:tabs>
          <w:tab w:val="clear" w:pos="2564"/>
          <w:tab w:val="num" w:pos="2268"/>
        </w:tabs>
        <w:ind w:left="2268" w:hanging="850"/>
        <w:rPr>
          <w:sz w:val="24"/>
          <w:szCs w:val="24"/>
        </w:rPr>
      </w:pPr>
      <w:r w:rsidRPr="00DA6A88">
        <w:rPr>
          <w:sz w:val="24"/>
          <w:szCs w:val="24"/>
        </w:rPr>
        <w:t xml:space="preserve">kompetentingos institucijos priima sprendimą, kad Investuotojas ar Privatus subjektas </w:t>
      </w:r>
      <w:r w:rsidR="003F047A">
        <w:rPr>
          <w:sz w:val="24"/>
          <w:szCs w:val="24"/>
        </w:rPr>
        <w:t xml:space="preserve">(juos kontroliuojantis asmuo) </w:t>
      </w:r>
      <w:r w:rsidRPr="00DA6A88">
        <w:rPr>
          <w:sz w:val="24"/>
          <w:szCs w:val="24"/>
        </w:rPr>
        <w:t>yra nepatikimas ir kelia pavojų nacionaliniam saugumui;</w:t>
      </w:r>
    </w:p>
    <w:p w14:paraId="64FE0FF8" w14:textId="77777777" w:rsidR="0039536C" w:rsidRPr="00DA6A88" w:rsidRDefault="0039536C" w:rsidP="0039536C">
      <w:pPr>
        <w:pStyle w:val="paragrafesraas"/>
        <w:tabs>
          <w:tab w:val="clear" w:pos="2564"/>
          <w:tab w:val="num" w:pos="2268"/>
        </w:tabs>
        <w:ind w:left="2268" w:hanging="850"/>
        <w:rPr>
          <w:sz w:val="24"/>
          <w:szCs w:val="24"/>
        </w:rPr>
      </w:pPr>
      <w:bookmarkStart w:id="1192" w:name="_Ref38001120"/>
      <w:r w:rsidRPr="00DA6A88">
        <w:rPr>
          <w:snapToGrid w:val="0"/>
          <w:sz w:val="24"/>
          <w:szCs w:val="24"/>
        </w:rPr>
        <w:t xml:space="preserve">panaikinamas </w:t>
      </w:r>
      <w:r w:rsidRPr="00DA6A88">
        <w:rPr>
          <w:sz w:val="24"/>
          <w:szCs w:val="24"/>
        </w:rPr>
        <w:t>Privačiam subjektui</w:t>
      </w:r>
      <w:r w:rsidRPr="00DA6A88">
        <w:rPr>
          <w:snapToGrid w:val="0"/>
          <w:sz w:val="24"/>
          <w:szCs w:val="24"/>
        </w:rPr>
        <w:t xml:space="preserve"> išduotas tiekėjo patikimumo pažymėjimas ar </w:t>
      </w:r>
      <w:r w:rsidRPr="00DA6A88">
        <w:rPr>
          <w:bCs/>
          <w:sz w:val="24"/>
          <w:szCs w:val="24"/>
        </w:rPr>
        <w:t xml:space="preserve">įslaptintos informacijos, žymimos slaptumo žyma „Riboto naudojimo“, apsaugos </w:t>
      </w:r>
      <w:r w:rsidRPr="00DA6A88">
        <w:rPr>
          <w:bCs/>
          <w:sz w:val="24"/>
          <w:szCs w:val="24"/>
        </w:rPr>
        <w:lastRenderedPageBreak/>
        <w:t>reikalavimų atitiktį patvirtinanti pažyma ir sandoris negali būti tęsiamas vadovaujantis Lietuvos Respublikos valstybės ir tarnybos paslapčių įstatymu</w:t>
      </w:r>
      <w:r w:rsidRPr="00DA6A88">
        <w:rPr>
          <w:sz w:val="24"/>
          <w:szCs w:val="24"/>
        </w:rPr>
        <w:t>;</w:t>
      </w:r>
      <w:bookmarkEnd w:id="1192"/>
    </w:p>
    <w:p w14:paraId="01B7882C" w14:textId="77777777" w:rsidR="0039536C" w:rsidRPr="00DA6A88"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baigia galioti </w:t>
      </w:r>
      <w:r w:rsidRPr="002428CF">
        <w:rPr>
          <w:sz w:val="24"/>
          <w:szCs w:val="24"/>
        </w:rPr>
        <w:t>Privačiam subjektui</w:t>
      </w:r>
      <w:r w:rsidRPr="002428CF">
        <w:rPr>
          <w:snapToGrid w:val="0"/>
          <w:sz w:val="24"/>
          <w:szCs w:val="24"/>
        </w:rPr>
        <w:t xml:space="preserve"> išduotas tiekėjo patikimumo pažymėjimas ar </w:t>
      </w:r>
      <w:r w:rsidRPr="00DA6A88">
        <w:rPr>
          <w:bCs/>
          <w:sz w:val="24"/>
          <w:szCs w:val="24"/>
        </w:rPr>
        <w:t>įslaptintos informacijos, žymimos slaptumo žyma „Riboto naudojimo“, apsaugos reikalavimų atitiktį patvirtinanti pažyma</w:t>
      </w:r>
      <w:r w:rsidRPr="00DA6A88">
        <w:rPr>
          <w:snapToGrid w:val="0"/>
          <w:sz w:val="24"/>
          <w:szCs w:val="24"/>
        </w:rPr>
        <w:t xml:space="preserve"> ir </w:t>
      </w:r>
      <w:r w:rsidRPr="00DA6A88">
        <w:rPr>
          <w:sz w:val="24"/>
          <w:szCs w:val="24"/>
        </w:rPr>
        <w:t>Privačiam subjektui</w:t>
      </w:r>
      <w:r w:rsidRPr="00DA6A88">
        <w:rPr>
          <w:snapToGrid w:val="0"/>
          <w:sz w:val="24"/>
          <w:szCs w:val="24"/>
        </w:rPr>
        <w:t xml:space="preserve"> neišduodami nauji minėti dokumentai </w:t>
      </w:r>
      <w:r w:rsidRPr="00DA6A88">
        <w:rPr>
          <w:bCs/>
          <w:sz w:val="24"/>
          <w:szCs w:val="24"/>
        </w:rPr>
        <w:t>ir sandoris negali būti tęsiamas vadovaujantis Lietuvos Respublikos valstybės ir tarnybos paslapčių įstatymu</w:t>
      </w:r>
      <w:r w:rsidRPr="00DA6A88">
        <w:rPr>
          <w:snapToGrid w:val="0"/>
          <w:sz w:val="24"/>
          <w:szCs w:val="24"/>
        </w:rPr>
        <w:t>;</w:t>
      </w:r>
    </w:p>
    <w:p w14:paraId="78EFA2BF" w14:textId="2F52CA01" w:rsidR="0039536C" w:rsidRPr="002428CF"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panaikinamas Subtiekėjui, kuriam vykdant Sutartį reikia dirbti ar susipažinti su įslaptinta informacija, išduotas tiekėjo patikimumo pažymėjimas ar </w:t>
      </w:r>
      <w:r w:rsidRPr="002428CF">
        <w:rPr>
          <w:bCs/>
          <w:sz w:val="24"/>
          <w:szCs w:val="24"/>
        </w:rPr>
        <w:t xml:space="preserve">įslaptintos informacijos, žymimos slaptumo žyma „Riboto naudojimo“, apsaugos reikalavimų atitiktį patvirtinanti </w:t>
      </w:r>
      <w:r w:rsidRPr="00DA6A88">
        <w:rPr>
          <w:bCs/>
          <w:sz w:val="24"/>
          <w:szCs w:val="24"/>
        </w:rPr>
        <w:t>pažyma ir sandoris negali būti tęsiamas vadovaujantis Lietuvos Respublikos valstybės ir tarnybos paslapčių įstatymu</w:t>
      </w:r>
      <w:r>
        <w:rPr>
          <w:bCs/>
          <w:sz w:val="24"/>
          <w:szCs w:val="24"/>
        </w:rPr>
        <w:t xml:space="preserve"> </w:t>
      </w:r>
      <w:r w:rsidR="00ED7D14">
        <w:rPr>
          <w:bCs/>
          <w:sz w:val="24"/>
          <w:szCs w:val="24"/>
        </w:rPr>
        <w:t>ir</w:t>
      </w:r>
      <w:r w:rsidR="00ED7D14" w:rsidRPr="00DA6A88">
        <w:rPr>
          <w:bCs/>
          <w:sz w:val="24"/>
          <w:szCs w:val="24"/>
        </w:rPr>
        <w:t xml:space="preserve"> </w:t>
      </w:r>
      <w:r w:rsidRPr="00DA6A88">
        <w:rPr>
          <w:sz w:val="24"/>
          <w:szCs w:val="24"/>
        </w:rPr>
        <w:t>Privatus subjektas nepakeičia nauju Subtiekėjų per 15 (penkiolika) Darbo dienų</w:t>
      </w:r>
      <w:r w:rsidRPr="00DA6A88">
        <w:rPr>
          <w:bCs/>
          <w:sz w:val="24"/>
          <w:szCs w:val="24"/>
        </w:rPr>
        <w:t>;</w:t>
      </w:r>
    </w:p>
    <w:p w14:paraId="1C438462" w14:textId="59C3905B" w:rsidR="0039536C" w:rsidRPr="00B63563"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baigia galioti Subtiekėjui, </w:t>
      </w:r>
      <w:r w:rsidRPr="00B63563">
        <w:rPr>
          <w:snapToGrid w:val="0"/>
          <w:sz w:val="24"/>
          <w:szCs w:val="24"/>
        </w:rPr>
        <w:t xml:space="preserve">kuriam vykdant Sutartį reikia dirbti ar susipažinti su įslaptinta informacija, išduotas tiekėjo patikimumo pažymėjimas ar </w:t>
      </w:r>
      <w:r w:rsidRPr="00B63563">
        <w:rPr>
          <w:bCs/>
          <w:sz w:val="24"/>
          <w:szCs w:val="24"/>
        </w:rPr>
        <w:t>įslaptintos informacijos, žymimos slaptumo žyma „Riboto naudojimo“, apsaugos reikalavimų atitiktį patvirtinanti pažyma</w:t>
      </w:r>
      <w:r w:rsidRPr="00B63563">
        <w:t xml:space="preserve"> </w:t>
      </w:r>
      <w:r w:rsidRPr="00B63563">
        <w:rPr>
          <w:bCs/>
          <w:sz w:val="24"/>
          <w:szCs w:val="24"/>
        </w:rPr>
        <w:t xml:space="preserve">ir sandoris negali būti tęsiamas vadovaujantis Lietuvos Respublikos valstybės ir tarnybos paslapčių įstatymu </w:t>
      </w:r>
      <w:r w:rsidR="00ED7D14">
        <w:rPr>
          <w:bCs/>
          <w:sz w:val="24"/>
          <w:szCs w:val="24"/>
        </w:rPr>
        <w:t>ir</w:t>
      </w:r>
      <w:r w:rsidR="00ED7D14" w:rsidRPr="00B63563">
        <w:rPr>
          <w:bCs/>
          <w:sz w:val="24"/>
          <w:szCs w:val="24"/>
        </w:rPr>
        <w:t xml:space="preserve"> </w:t>
      </w:r>
      <w:r w:rsidRPr="00B63563">
        <w:rPr>
          <w:sz w:val="24"/>
          <w:szCs w:val="24"/>
        </w:rPr>
        <w:t>Privatus subjektas nepakeičia nauju Subtiekėjų per 15 (penkiolika) Darbo dienų</w:t>
      </w:r>
      <w:r w:rsidRPr="00B63563">
        <w:rPr>
          <w:bCs/>
          <w:sz w:val="24"/>
          <w:szCs w:val="24"/>
        </w:rPr>
        <w:t>;</w:t>
      </w:r>
    </w:p>
    <w:p w14:paraId="30BD9FC3" w14:textId="50610EE0" w:rsidR="0039536C" w:rsidRDefault="0039536C" w:rsidP="00FB0DA7">
      <w:pPr>
        <w:pStyle w:val="paragrafesraas"/>
        <w:tabs>
          <w:tab w:val="clear" w:pos="2564"/>
          <w:tab w:val="num" w:pos="2268"/>
        </w:tabs>
        <w:ind w:left="2268" w:hanging="850"/>
        <w:rPr>
          <w:sz w:val="24"/>
          <w:szCs w:val="24"/>
        </w:rPr>
      </w:pPr>
      <w:r w:rsidRPr="00B63563">
        <w:rPr>
          <w:sz w:val="24"/>
          <w:szCs w:val="24"/>
        </w:rPr>
        <w:t xml:space="preserve">kompetentingos institucijos priima sprendimą, kad Subtiekėjas </w:t>
      </w:r>
      <w:r w:rsidR="003F047A">
        <w:rPr>
          <w:sz w:val="24"/>
          <w:szCs w:val="24"/>
        </w:rPr>
        <w:t xml:space="preserve">(jį kontroliuojantis juridinis asmuo) </w:t>
      </w:r>
      <w:r w:rsidRPr="00B63563">
        <w:rPr>
          <w:sz w:val="24"/>
          <w:szCs w:val="24"/>
        </w:rPr>
        <w:t>yra nepatikimas ir kelia pavojų nacionaliniam saugumui ir jo Privatus subjektas nepakeičia nauju Subtiekėj</w:t>
      </w:r>
      <w:r w:rsidR="00BE3163">
        <w:rPr>
          <w:sz w:val="24"/>
          <w:szCs w:val="24"/>
        </w:rPr>
        <w:t>u</w:t>
      </w:r>
      <w:r w:rsidRPr="00B63563">
        <w:rPr>
          <w:sz w:val="24"/>
          <w:szCs w:val="24"/>
        </w:rPr>
        <w:t xml:space="preserve"> per 15 (penkiolika) Darbo dienų</w:t>
      </w:r>
      <w:bookmarkEnd w:id="1191"/>
      <w:r w:rsidR="003F047A">
        <w:rPr>
          <w:sz w:val="24"/>
          <w:szCs w:val="24"/>
        </w:rPr>
        <w:t>;</w:t>
      </w:r>
    </w:p>
    <w:p w14:paraId="350BBBCF" w14:textId="66B9323E" w:rsidR="003F047A" w:rsidRPr="00FB0DA7" w:rsidRDefault="003F047A" w:rsidP="00FB0DA7">
      <w:pPr>
        <w:pStyle w:val="paragrafesraas"/>
        <w:tabs>
          <w:tab w:val="clear" w:pos="2564"/>
          <w:tab w:val="num" w:pos="2268"/>
        </w:tabs>
        <w:ind w:left="2268" w:hanging="850"/>
        <w:rPr>
          <w:sz w:val="24"/>
          <w:szCs w:val="24"/>
        </w:rPr>
      </w:pPr>
      <w:r>
        <w:rPr>
          <w:sz w:val="24"/>
          <w:szCs w:val="24"/>
        </w:rPr>
        <w:t>kompetentingos institucijos priima sprendimą, kad Finansuotojas</w:t>
      </w:r>
      <w:r w:rsidR="009019F7">
        <w:rPr>
          <w:sz w:val="24"/>
          <w:szCs w:val="24"/>
        </w:rPr>
        <w:t xml:space="preserve"> </w:t>
      </w:r>
      <w:r>
        <w:rPr>
          <w:sz w:val="24"/>
          <w:szCs w:val="24"/>
        </w:rPr>
        <w:t>yra nepatikim</w:t>
      </w:r>
      <w:r w:rsidR="009019F7">
        <w:rPr>
          <w:sz w:val="24"/>
          <w:szCs w:val="24"/>
        </w:rPr>
        <w:t>as</w:t>
      </w:r>
      <w:r w:rsidR="00D440CC">
        <w:rPr>
          <w:sz w:val="24"/>
          <w:szCs w:val="24"/>
        </w:rPr>
        <w:t xml:space="preserve"> ir kelia pavojų nacionaliniam saugumui ir jų Privatus subjektas nepakeičia naujais per 30 </w:t>
      </w:r>
      <w:r w:rsidR="00C41917">
        <w:rPr>
          <w:sz w:val="24"/>
          <w:szCs w:val="24"/>
        </w:rPr>
        <w:t xml:space="preserve">(trisdešimt) </w:t>
      </w:r>
      <w:r w:rsidR="00D440CC">
        <w:rPr>
          <w:sz w:val="24"/>
          <w:szCs w:val="24"/>
        </w:rPr>
        <w:t>Darbo dienų.</w:t>
      </w:r>
    </w:p>
    <w:p w14:paraId="64273232" w14:textId="073B6885" w:rsidR="00F467EC" w:rsidRPr="00FB0DA7" w:rsidRDefault="7821D2C7" w:rsidP="00107D53">
      <w:pPr>
        <w:pStyle w:val="paragrafai"/>
        <w:tabs>
          <w:tab w:val="num" w:pos="1418"/>
        </w:tabs>
        <w:ind w:left="1418" w:hanging="851"/>
        <w:rPr>
          <w:sz w:val="24"/>
          <w:szCs w:val="24"/>
        </w:rPr>
      </w:pPr>
      <w:bookmarkStart w:id="1193" w:name="_Ref106261782"/>
      <w:bookmarkStart w:id="1194" w:name="_Toc284496813"/>
      <w:bookmarkStart w:id="1195" w:name="_Ref301947458"/>
      <w:bookmarkStart w:id="1196" w:name="_Ref310269815"/>
      <w:r w:rsidRPr="009C2D1C">
        <w:rPr>
          <w:sz w:val="24"/>
          <w:szCs w:val="24"/>
        </w:rPr>
        <w:t xml:space="preserve">Jeigu esminis Sutarties pažeidimas Sutarties </w:t>
      </w:r>
      <w:r w:rsidR="0073778B" w:rsidRPr="00553BB9">
        <w:rPr>
          <w:sz w:val="24"/>
          <w:szCs w:val="24"/>
        </w:rPr>
        <w:fldChar w:fldCharType="begin"/>
      </w:r>
      <w:r w:rsidR="0073778B" w:rsidRPr="009C2D1C">
        <w:rPr>
          <w:sz w:val="24"/>
          <w:szCs w:val="24"/>
        </w:rPr>
        <w:instrText xml:space="preserve"> REF _Ref406594726 \r \h </w:instrText>
      </w:r>
      <w:r w:rsidR="002D5DCF" w:rsidRPr="009C2D1C">
        <w:rPr>
          <w:sz w:val="24"/>
          <w:szCs w:val="24"/>
        </w:rPr>
        <w:instrText xml:space="preserve"> \* MERGEFORMAT </w:instrText>
      </w:r>
      <w:r w:rsidR="0073778B" w:rsidRPr="00553BB9">
        <w:rPr>
          <w:sz w:val="24"/>
          <w:szCs w:val="24"/>
        </w:rPr>
      </w:r>
      <w:r w:rsidR="0073778B" w:rsidRPr="00553BB9">
        <w:rPr>
          <w:sz w:val="24"/>
          <w:szCs w:val="24"/>
        </w:rPr>
        <w:fldChar w:fldCharType="separate"/>
      </w:r>
      <w:r w:rsidR="00E3063E">
        <w:rPr>
          <w:sz w:val="24"/>
          <w:szCs w:val="24"/>
        </w:rPr>
        <w:t>39.1</w:t>
      </w:r>
      <w:r w:rsidR="0073778B" w:rsidRPr="00553BB9">
        <w:rPr>
          <w:sz w:val="24"/>
          <w:szCs w:val="24"/>
        </w:rPr>
        <w:fldChar w:fldCharType="end"/>
      </w:r>
      <w:r w:rsidR="10B0DC6E" w:rsidRPr="00553BB9">
        <w:rPr>
          <w:sz w:val="24"/>
          <w:szCs w:val="24"/>
        </w:rPr>
        <w:t xml:space="preserve"> </w:t>
      </w:r>
      <w:r w:rsidRPr="00553BB9">
        <w:rPr>
          <w:sz w:val="24"/>
          <w:szCs w:val="24"/>
        </w:rPr>
        <w:t xml:space="preserve">punkte nurodytu terminu nebuvo pašalintas apie Sutarties nutraukimą </w:t>
      </w:r>
      <w:r w:rsidR="7D98A20D" w:rsidRPr="00553BB9">
        <w:rPr>
          <w:sz w:val="24"/>
          <w:szCs w:val="24"/>
        </w:rPr>
        <w:t>Sutarties</w:t>
      </w:r>
      <w:r w:rsidR="172FEB1A">
        <w:rPr>
          <w:sz w:val="24"/>
          <w:szCs w:val="24"/>
        </w:rPr>
        <w:t xml:space="preserve"> </w:t>
      </w:r>
      <w:r w:rsidR="003B4D26">
        <w:rPr>
          <w:sz w:val="24"/>
          <w:szCs w:val="24"/>
        </w:rPr>
        <w:fldChar w:fldCharType="begin"/>
      </w:r>
      <w:r w:rsidR="003B4D26">
        <w:rPr>
          <w:sz w:val="24"/>
          <w:szCs w:val="24"/>
        </w:rPr>
        <w:instrText xml:space="preserve"> REF _Ref106261610 \r \h </w:instrText>
      </w:r>
      <w:r w:rsidR="003B4D26">
        <w:rPr>
          <w:sz w:val="24"/>
          <w:szCs w:val="24"/>
        </w:rPr>
      </w:r>
      <w:r w:rsidR="003B4D26">
        <w:rPr>
          <w:sz w:val="24"/>
          <w:szCs w:val="24"/>
        </w:rPr>
        <w:fldChar w:fldCharType="separate"/>
      </w:r>
      <w:r w:rsidR="00E3063E">
        <w:rPr>
          <w:sz w:val="24"/>
          <w:szCs w:val="24"/>
        </w:rPr>
        <w:t>39.2.2</w:t>
      </w:r>
      <w:r w:rsidR="003B4D26">
        <w:rPr>
          <w:sz w:val="24"/>
          <w:szCs w:val="24"/>
        </w:rPr>
        <w:fldChar w:fldCharType="end"/>
      </w:r>
      <w:r w:rsidR="172FEB1A">
        <w:rPr>
          <w:sz w:val="24"/>
          <w:szCs w:val="24"/>
        </w:rPr>
        <w:t xml:space="preserve"> – </w:t>
      </w:r>
      <w:r w:rsidR="003B4D26">
        <w:rPr>
          <w:sz w:val="24"/>
          <w:szCs w:val="24"/>
        </w:rPr>
        <w:fldChar w:fldCharType="begin"/>
      </w:r>
      <w:r w:rsidR="003B4D26">
        <w:rPr>
          <w:sz w:val="24"/>
          <w:szCs w:val="24"/>
        </w:rPr>
        <w:instrText xml:space="preserve"> REF _Ref106261630 \r \h </w:instrText>
      </w:r>
      <w:r w:rsidR="003B4D26">
        <w:rPr>
          <w:sz w:val="24"/>
          <w:szCs w:val="24"/>
        </w:rPr>
      </w:r>
      <w:r w:rsidR="003B4D26">
        <w:rPr>
          <w:sz w:val="24"/>
          <w:szCs w:val="24"/>
        </w:rPr>
        <w:fldChar w:fldCharType="separate"/>
      </w:r>
      <w:r w:rsidR="00E3063E">
        <w:rPr>
          <w:sz w:val="24"/>
          <w:szCs w:val="24"/>
        </w:rPr>
        <w:t>39.2.13</w:t>
      </w:r>
      <w:r w:rsidR="003B4D26">
        <w:rPr>
          <w:sz w:val="24"/>
          <w:szCs w:val="24"/>
        </w:rPr>
        <w:fldChar w:fldCharType="end"/>
      </w:r>
      <w:r w:rsidR="00D440CC">
        <w:rPr>
          <w:sz w:val="24"/>
          <w:szCs w:val="24"/>
        </w:rPr>
        <w:t xml:space="preserve">, </w:t>
      </w:r>
      <w:r w:rsidR="00AA2396">
        <w:rPr>
          <w:sz w:val="24"/>
          <w:szCs w:val="24"/>
        </w:rPr>
        <w:fldChar w:fldCharType="begin"/>
      </w:r>
      <w:r w:rsidR="00AA2396">
        <w:rPr>
          <w:sz w:val="24"/>
          <w:szCs w:val="24"/>
        </w:rPr>
        <w:instrText xml:space="preserve"> REF _Ref178239515 \r \h </w:instrText>
      </w:r>
      <w:r w:rsidR="00AA2396">
        <w:rPr>
          <w:sz w:val="24"/>
          <w:szCs w:val="24"/>
        </w:rPr>
      </w:r>
      <w:r w:rsidR="00AA2396">
        <w:rPr>
          <w:sz w:val="24"/>
          <w:szCs w:val="24"/>
        </w:rPr>
        <w:fldChar w:fldCharType="separate"/>
      </w:r>
      <w:r w:rsidR="00E3063E">
        <w:rPr>
          <w:sz w:val="24"/>
          <w:szCs w:val="24"/>
        </w:rPr>
        <w:t>39.2.16</w:t>
      </w:r>
      <w:r w:rsidR="00AA2396">
        <w:rPr>
          <w:sz w:val="24"/>
          <w:szCs w:val="24"/>
        </w:rPr>
        <w:fldChar w:fldCharType="end"/>
      </w:r>
      <w:r w:rsidR="00AA2396">
        <w:rPr>
          <w:sz w:val="24"/>
          <w:szCs w:val="24"/>
        </w:rPr>
        <w:t>-</w:t>
      </w:r>
      <w:r w:rsidR="00204E62">
        <w:rPr>
          <w:sz w:val="24"/>
          <w:szCs w:val="24"/>
        </w:rPr>
        <w:fldChar w:fldCharType="begin"/>
      </w:r>
      <w:r w:rsidR="00204E62">
        <w:rPr>
          <w:sz w:val="24"/>
          <w:szCs w:val="24"/>
        </w:rPr>
        <w:instrText xml:space="preserve"> REF _Ref141688474 \r \h </w:instrText>
      </w:r>
      <w:r w:rsidR="00204E62">
        <w:rPr>
          <w:sz w:val="24"/>
          <w:szCs w:val="24"/>
        </w:rPr>
      </w:r>
      <w:r w:rsidR="00204E62">
        <w:rPr>
          <w:sz w:val="24"/>
          <w:szCs w:val="24"/>
        </w:rPr>
        <w:fldChar w:fldCharType="separate"/>
      </w:r>
      <w:r w:rsidR="00E3063E">
        <w:rPr>
          <w:sz w:val="24"/>
          <w:szCs w:val="24"/>
        </w:rPr>
        <w:t>39.2.17</w:t>
      </w:r>
      <w:r w:rsidR="00204E62">
        <w:rPr>
          <w:sz w:val="24"/>
          <w:szCs w:val="24"/>
        </w:rPr>
        <w:fldChar w:fldCharType="end"/>
      </w:r>
      <w:r w:rsidR="00D440CC">
        <w:rPr>
          <w:sz w:val="24"/>
          <w:szCs w:val="24"/>
        </w:rPr>
        <w:t xml:space="preserve">, </w:t>
      </w:r>
      <w:r w:rsidR="00D440CC">
        <w:rPr>
          <w:sz w:val="24"/>
          <w:szCs w:val="24"/>
        </w:rPr>
        <w:fldChar w:fldCharType="begin"/>
      </w:r>
      <w:r w:rsidR="00D440CC">
        <w:rPr>
          <w:sz w:val="24"/>
          <w:szCs w:val="24"/>
        </w:rPr>
        <w:instrText xml:space="preserve"> REF _Ref117230125 \r \h </w:instrText>
      </w:r>
      <w:r w:rsidR="00D440CC">
        <w:rPr>
          <w:sz w:val="24"/>
          <w:szCs w:val="24"/>
        </w:rPr>
      </w:r>
      <w:r w:rsidR="00D440CC">
        <w:rPr>
          <w:sz w:val="24"/>
          <w:szCs w:val="24"/>
        </w:rPr>
        <w:fldChar w:fldCharType="separate"/>
      </w:r>
      <w:r w:rsidR="00E3063E">
        <w:rPr>
          <w:sz w:val="24"/>
          <w:szCs w:val="24"/>
        </w:rPr>
        <w:t>39.3</w:t>
      </w:r>
      <w:r w:rsidR="00D440CC">
        <w:rPr>
          <w:sz w:val="24"/>
          <w:szCs w:val="24"/>
        </w:rPr>
        <w:fldChar w:fldCharType="end"/>
      </w:r>
      <w:r w:rsidR="78CE628D" w:rsidRPr="00553BB9">
        <w:rPr>
          <w:sz w:val="24"/>
          <w:szCs w:val="24"/>
        </w:rPr>
        <w:t xml:space="preserve"> </w:t>
      </w:r>
      <w:r w:rsidRPr="00553BB9">
        <w:rPr>
          <w:sz w:val="24"/>
          <w:szCs w:val="24"/>
        </w:rPr>
        <w:t>p</w:t>
      </w:r>
      <w:r w:rsidR="7977CE49" w:rsidRPr="00553BB9">
        <w:rPr>
          <w:sz w:val="24"/>
          <w:szCs w:val="24"/>
        </w:rPr>
        <w:t>unkt</w:t>
      </w:r>
      <w:r w:rsidR="172FEB1A">
        <w:rPr>
          <w:sz w:val="24"/>
          <w:szCs w:val="24"/>
        </w:rPr>
        <w:t>uos</w:t>
      </w:r>
      <w:r w:rsidR="7977CE49" w:rsidRPr="00553BB9">
        <w:rPr>
          <w:sz w:val="24"/>
          <w:szCs w:val="24"/>
        </w:rPr>
        <w:t>e</w:t>
      </w:r>
      <w:r w:rsidRPr="00214951">
        <w:rPr>
          <w:sz w:val="24"/>
          <w:szCs w:val="24"/>
        </w:rPr>
        <w:t xml:space="preserve"> numatytu pagrindu Valdžios subjektas privalo pranešti kitoms Šalims ne vėliau kaip prieš</w:t>
      </w:r>
      <w:r w:rsidR="3D335D8E" w:rsidRPr="00892586">
        <w:rPr>
          <w:sz w:val="24"/>
          <w:szCs w:val="24"/>
        </w:rPr>
        <w:t xml:space="preserve"> 45 (keturiasdešimt penkias) dienas</w:t>
      </w:r>
      <w:r w:rsidRPr="00EF7CDF">
        <w:rPr>
          <w:color w:val="000000"/>
          <w:sz w:val="24"/>
          <w:szCs w:val="24"/>
        </w:rPr>
        <w:t xml:space="preserve">, o apie Sutarties nutraukimą </w:t>
      </w:r>
      <w:r w:rsidR="4DEA454D" w:rsidRPr="00EF7CDF">
        <w:rPr>
          <w:sz w:val="24"/>
          <w:szCs w:val="24"/>
        </w:rPr>
        <w:t>Sutarties</w:t>
      </w:r>
      <w:r w:rsidR="4DEA454D" w:rsidRPr="00EF7CDF">
        <w:rPr>
          <w:color w:val="000000"/>
          <w:sz w:val="24"/>
          <w:szCs w:val="24"/>
        </w:rPr>
        <w:t xml:space="preserve"> </w:t>
      </w:r>
      <w:r w:rsidR="003B4D26">
        <w:rPr>
          <w:sz w:val="24"/>
          <w:szCs w:val="24"/>
        </w:rPr>
        <w:fldChar w:fldCharType="begin"/>
      </w:r>
      <w:r w:rsidR="003B4D26">
        <w:rPr>
          <w:sz w:val="24"/>
          <w:szCs w:val="24"/>
        </w:rPr>
        <w:instrText xml:space="preserve"> REF _Ref106253245 \r \h </w:instrText>
      </w:r>
      <w:r w:rsidR="003B4D26">
        <w:rPr>
          <w:sz w:val="24"/>
          <w:szCs w:val="24"/>
        </w:rPr>
      </w:r>
      <w:r w:rsidR="003B4D26">
        <w:rPr>
          <w:sz w:val="24"/>
          <w:szCs w:val="24"/>
        </w:rPr>
        <w:fldChar w:fldCharType="separate"/>
      </w:r>
      <w:r w:rsidR="00E3063E">
        <w:rPr>
          <w:sz w:val="24"/>
          <w:szCs w:val="24"/>
        </w:rPr>
        <w:t>39.2.1</w:t>
      </w:r>
      <w:r w:rsidR="003B4D26">
        <w:rPr>
          <w:sz w:val="24"/>
          <w:szCs w:val="24"/>
        </w:rPr>
        <w:fldChar w:fldCharType="end"/>
      </w:r>
      <w:r w:rsidR="172FEB1A">
        <w:rPr>
          <w:sz w:val="24"/>
          <w:szCs w:val="24"/>
        </w:rPr>
        <w:t xml:space="preserve">, </w:t>
      </w:r>
      <w:r w:rsidR="003B4D26">
        <w:rPr>
          <w:sz w:val="24"/>
          <w:szCs w:val="24"/>
        </w:rPr>
        <w:fldChar w:fldCharType="begin"/>
      </w:r>
      <w:r w:rsidR="003B4D26">
        <w:rPr>
          <w:sz w:val="24"/>
          <w:szCs w:val="24"/>
        </w:rPr>
        <w:instrText xml:space="preserve"> REF _Ref106253253 \r \h </w:instrText>
      </w:r>
      <w:r w:rsidR="003B4D26">
        <w:rPr>
          <w:sz w:val="24"/>
          <w:szCs w:val="24"/>
        </w:rPr>
      </w:r>
      <w:r w:rsidR="003B4D26">
        <w:rPr>
          <w:sz w:val="24"/>
          <w:szCs w:val="24"/>
        </w:rPr>
        <w:fldChar w:fldCharType="separate"/>
      </w:r>
      <w:r w:rsidR="00E3063E">
        <w:rPr>
          <w:sz w:val="24"/>
          <w:szCs w:val="24"/>
        </w:rPr>
        <w:t>39.2.14</w:t>
      </w:r>
      <w:r w:rsidR="003B4D26">
        <w:rPr>
          <w:sz w:val="24"/>
          <w:szCs w:val="24"/>
        </w:rPr>
        <w:fldChar w:fldCharType="end"/>
      </w:r>
      <w:r w:rsidR="172FEB1A">
        <w:rPr>
          <w:sz w:val="24"/>
          <w:szCs w:val="24"/>
        </w:rPr>
        <w:t xml:space="preserve"> – </w:t>
      </w:r>
      <w:r w:rsidR="003B4D26">
        <w:rPr>
          <w:sz w:val="24"/>
          <w:szCs w:val="24"/>
        </w:rPr>
        <w:fldChar w:fldCharType="begin"/>
      </w:r>
      <w:r w:rsidR="003B4D26">
        <w:rPr>
          <w:sz w:val="24"/>
          <w:szCs w:val="24"/>
        </w:rPr>
        <w:instrText xml:space="preserve"> REF _Ref106253257 \r \h </w:instrText>
      </w:r>
      <w:r w:rsidR="003B4D26">
        <w:rPr>
          <w:sz w:val="24"/>
          <w:szCs w:val="24"/>
        </w:rPr>
      </w:r>
      <w:r w:rsidR="003B4D26">
        <w:rPr>
          <w:sz w:val="24"/>
          <w:szCs w:val="24"/>
        </w:rPr>
        <w:fldChar w:fldCharType="separate"/>
      </w:r>
      <w:r w:rsidR="00E3063E">
        <w:rPr>
          <w:sz w:val="24"/>
          <w:szCs w:val="24"/>
        </w:rPr>
        <w:t>39.2.15</w:t>
      </w:r>
      <w:r w:rsidR="003B4D26">
        <w:rPr>
          <w:sz w:val="24"/>
          <w:szCs w:val="24"/>
        </w:rPr>
        <w:fldChar w:fldCharType="end"/>
      </w:r>
      <w:r w:rsidR="172FEB1A">
        <w:rPr>
          <w:sz w:val="24"/>
          <w:szCs w:val="24"/>
        </w:rPr>
        <w:t xml:space="preserve"> </w:t>
      </w:r>
      <w:r w:rsidRPr="00553BB9">
        <w:rPr>
          <w:color w:val="000000"/>
          <w:sz w:val="24"/>
          <w:szCs w:val="24"/>
        </w:rPr>
        <w:t>punkt</w:t>
      </w:r>
      <w:r w:rsidR="172FEB1A">
        <w:rPr>
          <w:color w:val="000000"/>
          <w:sz w:val="24"/>
          <w:szCs w:val="24"/>
        </w:rPr>
        <w:t>uos</w:t>
      </w:r>
      <w:r w:rsidRPr="00553BB9">
        <w:rPr>
          <w:color w:val="000000"/>
          <w:sz w:val="24"/>
          <w:szCs w:val="24"/>
        </w:rPr>
        <w:t>e numatytais atvejais</w:t>
      </w:r>
      <w:r w:rsidR="3D335D8E" w:rsidRPr="00553BB9">
        <w:rPr>
          <w:color w:val="000000"/>
          <w:sz w:val="24"/>
          <w:szCs w:val="24"/>
        </w:rPr>
        <w:t xml:space="preserve"> </w:t>
      </w:r>
      <w:r w:rsidR="6BF5E054" w:rsidRPr="00892586">
        <w:rPr>
          <w:color w:val="000000"/>
          <w:sz w:val="24"/>
          <w:szCs w:val="24"/>
        </w:rPr>
        <w:t>–</w:t>
      </w:r>
      <w:r w:rsidRPr="00EF7CDF">
        <w:rPr>
          <w:color w:val="000000"/>
          <w:sz w:val="24"/>
          <w:szCs w:val="24"/>
        </w:rPr>
        <w:t xml:space="preserve"> ne vėliau kaip prieš</w:t>
      </w:r>
      <w:r w:rsidR="3D335D8E" w:rsidRPr="00EF7CDF">
        <w:rPr>
          <w:color w:val="000000"/>
          <w:sz w:val="24"/>
          <w:szCs w:val="24"/>
        </w:rPr>
        <w:t xml:space="preserve"> 20 (dvidešimt) dienų.</w:t>
      </w:r>
      <w:bookmarkEnd w:id="1193"/>
      <w:r w:rsidRPr="00EF7CDF">
        <w:rPr>
          <w:color w:val="000000"/>
          <w:sz w:val="24"/>
          <w:szCs w:val="24"/>
        </w:rPr>
        <w:t xml:space="preserve"> </w:t>
      </w:r>
      <w:bookmarkEnd w:id="1194"/>
      <w:bookmarkEnd w:id="1195"/>
      <w:bookmarkEnd w:id="1196"/>
    </w:p>
    <w:p w14:paraId="4EBD8A18" w14:textId="6303B23C" w:rsidR="00F467EC" w:rsidRPr="002E10F0" w:rsidRDefault="00F467EC" w:rsidP="00107D53">
      <w:pPr>
        <w:pStyle w:val="Heading2"/>
        <w:tabs>
          <w:tab w:val="num" w:pos="567"/>
          <w:tab w:val="num" w:pos="1418"/>
        </w:tabs>
        <w:ind w:left="1418" w:hanging="851"/>
        <w:rPr>
          <w:szCs w:val="24"/>
        </w:rPr>
      </w:pPr>
      <w:bookmarkStart w:id="1197" w:name="_Ref309218410"/>
      <w:bookmarkStart w:id="1198" w:name="_Toc309205561"/>
      <w:bookmarkStart w:id="1199" w:name="_Toc92372062"/>
      <w:bookmarkStart w:id="1200" w:name="_Toc199256801"/>
      <w:r w:rsidRPr="00721C47">
        <w:rPr>
          <w:szCs w:val="24"/>
        </w:rPr>
        <w:t>Sutarties nutraukimo dėl nuo Valdž</w:t>
      </w:r>
      <w:r w:rsidRPr="002E10F0">
        <w:rPr>
          <w:szCs w:val="24"/>
        </w:rPr>
        <w:t>ios subjekto priklausančių aplinkybių pagrindai</w:t>
      </w:r>
      <w:bookmarkEnd w:id="1197"/>
      <w:bookmarkEnd w:id="1198"/>
      <w:bookmarkEnd w:id="1199"/>
      <w:bookmarkEnd w:id="1200"/>
    </w:p>
    <w:p w14:paraId="5867A411" w14:textId="48789428" w:rsidR="00096528" w:rsidRPr="009C2D1C" w:rsidRDefault="00F467EC" w:rsidP="00107D53">
      <w:pPr>
        <w:pStyle w:val="paragrafai"/>
        <w:tabs>
          <w:tab w:val="num" w:pos="1418"/>
        </w:tabs>
        <w:ind w:left="1418" w:hanging="851"/>
        <w:rPr>
          <w:sz w:val="24"/>
          <w:szCs w:val="24"/>
        </w:rPr>
      </w:pPr>
      <w:bookmarkStart w:id="1201" w:name="_Ref309142137"/>
      <w:bookmarkStart w:id="1202" w:name="_Ref441153972"/>
      <w:r w:rsidRPr="00210A19">
        <w:rPr>
          <w:sz w:val="24"/>
          <w:szCs w:val="24"/>
        </w:rPr>
        <w:t>Privatus subjektas turi teisę vienašališkai, nesikreipiant į teismą nutraukti Sutartį</w:t>
      </w:r>
      <w:r w:rsidR="1EC16459" w:rsidRPr="00210A19">
        <w:rPr>
          <w:sz w:val="24"/>
          <w:szCs w:val="24"/>
        </w:rPr>
        <w:t>,</w:t>
      </w:r>
      <w:r w:rsidRPr="00210A19">
        <w:rPr>
          <w:sz w:val="24"/>
          <w:szCs w:val="24"/>
        </w:rPr>
        <w:t xml:space="preserve"> kai Valdžios subjektas nevykdo ar netinkamai vykdo įsipareigojimus pagal Sutartį ir tai yra esminis Sutarties pažeidimas</w:t>
      </w:r>
      <w:r w:rsidR="00880931" w:rsidRPr="00880931">
        <w:rPr>
          <w:rFonts w:eastAsia="Calibri"/>
          <w:sz w:val="24"/>
          <w:szCs w:val="24"/>
        </w:rPr>
        <w:t xml:space="preserve"> </w:t>
      </w:r>
      <w:r w:rsidR="00880931" w:rsidRPr="00880931">
        <w:rPr>
          <w:sz w:val="24"/>
          <w:szCs w:val="24"/>
        </w:rPr>
        <w:t xml:space="preserve">pagal šį Sutarties </w:t>
      </w:r>
      <w:r w:rsidR="00880931">
        <w:rPr>
          <w:sz w:val="24"/>
          <w:szCs w:val="24"/>
        </w:rPr>
        <w:fldChar w:fldCharType="begin"/>
      </w:r>
      <w:r w:rsidR="00880931">
        <w:rPr>
          <w:sz w:val="24"/>
          <w:szCs w:val="24"/>
        </w:rPr>
        <w:instrText xml:space="preserve"> REF _Ref309218410 \r \h </w:instrText>
      </w:r>
      <w:r w:rsidR="00880931">
        <w:rPr>
          <w:sz w:val="24"/>
          <w:szCs w:val="24"/>
        </w:rPr>
      </w:r>
      <w:r w:rsidR="00880931">
        <w:rPr>
          <w:sz w:val="24"/>
          <w:szCs w:val="24"/>
        </w:rPr>
        <w:fldChar w:fldCharType="separate"/>
      </w:r>
      <w:r w:rsidR="00E3063E">
        <w:rPr>
          <w:sz w:val="24"/>
          <w:szCs w:val="24"/>
        </w:rPr>
        <w:t>40</w:t>
      </w:r>
      <w:r w:rsidR="00880931">
        <w:rPr>
          <w:sz w:val="24"/>
          <w:szCs w:val="24"/>
        </w:rPr>
        <w:fldChar w:fldCharType="end"/>
      </w:r>
      <w:r w:rsidR="00880931" w:rsidRPr="00880931">
        <w:rPr>
          <w:sz w:val="24"/>
          <w:szCs w:val="24"/>
        </w:rPr>
        <w:t xml:space="preserve"> punktą</w:t>
      </w:r>
      <w:r w:rsidRPr="00210A19">
        <w:rPr>
          <w:sz w:val="24"/>
          <w:szCs w:val="24"/>
        </w:rPr>
        <w:t>, o Privatus subjektas yra prieš tai pranešęs Valdžios subjektui apie Sutarties nevykdymą ar netinkamą vykdymą, tačiau Valdžios subjektas nepašalino esminių Sutarties pažeidimų per tokį protingą laikotarpį, kurie buvo numatyti tokiame prane</w:t>
      </w:r>
      <w:r w:rsidRPr="00EE7E58">
        <w:rPr>
          <w:sz w:val="24"/>
          <w:szCs w:val="24"/>
        </w:rPr>
        <w:t>šime, arba tokio pažeidimo pašalinti negalima ar pašalinimas nebetenka prasmės.</w:t>
      </w:r>
      <w:bookmarkEnd w:id="1201"/>
      <w:r w:rsidRPr="00EE7E58">
        <w:rPr>
          <w:sz w:val="24"/>
          <w:szCs w:val="24"/>
        </w:rPr>
        <w:t xml:space="preserve"> Valdžios subjekto pažeidimams pašalinti nustatomas laikotarpis negali būti trumpesnis </w:t>
      </w:r>
      <w:r w:rsidRPr="00EE7E58">
        <w:rPr>
          <w:color w:val="000000"/>
          <w:sz w:val="24"/>
          <w:szCs w:val="24"/>
        </w:rPr>
        <w:t xml:space="preserve">nei </w:t>
      </w:r>
      <w:r w:rsidR="00096528" w:rsidRPr="009C2D1C">
        <w:rPr>
          <w:sz w:val="24"/>
          <w:szCs w:val="24"/>
        </w:rPr>
        <w:t>60 (šešiasdešimt) dienų mokėjimo įsipareigojimų nevykdymo ar netinkamo vykdymo atvejais ir 90 (devyniasdešimt) dienų kitų įsipareigojimų nevykdymo ar netinkamo vykdymo atvejais</w:t>
      </w:r>
      <w:r w:rsidR="00880931">
        <w:rPr>
          <w:sz w:val="24"/>
          <w:szCs w:val="24"/>
        </w:rPr>
        <w:t>.</w:t>
      </w:r>
      <w:r w:rsidR="00880931" w:rsidRPr="00880931">
        <w:rPr>
          <w:sz w:val="24"/>
          <w:szCs w:val="24"/>
        </w:rPr>
        <w:t xml:space="preserve"> </w:t>
      </w:r>
      <w:r w:rsidR="00880931">
        <w:rPr>
          <w:sz w:val="24"/>
          <w:szCs w:val="24"/>
        </w:rPr>
        <w:t xml:space="preserve">Šalys gali susitarti nutraukti Sutartį netaikant pažeidimo </w:t>
      </w:r>
      <w:r w:rsidR="00880931">
        <w:rPr>
          <w:sz w:val="24"/>
          <w:szCs w:val="24"/>
        </w:rPr>
        <w:lastRenderedPageBreak/>
        <w:t>pašalinimo termino, jeigu tokio pažeidimo pašalinti negalima arba pašalinimas nebetenka prasmės. Pažeidimo pašalinimo termino sąlyga netaikoma Sutarties</w:t>
      </w:r>
      <w:r w:rsidR="007D7F18">
        <w:rPr>
          <w:sz w:val="24"/>
          <w:szCs w:val="24"/>
        </w:rPr>
        <w:t xml:space="preserve"> </w:t>
      </w:r>
      <w:r w:rsidR="00051B99">
        <w:rPr>
          <w:sz w:val="24"/>
          <w:szCs w:val="24"/>
        </w:rPr>
        <w:fldChar w:fldCharType="begin"/>
      </w:r>
      <w:r w:rsidR="00051B99">
        <w:rPr>
          <w:sz w:val="24"/>
          <w:szCs w:val="24"/>
        </w:rPr>
        <w:instrText xml:space="preserve"> REF _Ref198749294 \r \h </w:instrText>
      </w:r>
      <w:r w:rsidR="00051B99">
        <w:rPr>
          <w:sz w:val="24"/>
          <w:szCs w:val="24"/>
        </w:rPr>
      </w:r>
      <w:r w:rsidR="00051B99">
        <w:rPr>
          <w:sz w:val="24"/>
          <w:szCs w:val="24"/>
        </w:rPr>
        <w:fldChar w:fldCharType="separate"/>
      </w:r>
      <w:r w:rsidR="00E3063E">
        <w:rPr>
          <w:sz w:val="24"/>
          <w:szCs w:val="24"/>
        </w:rPr>
        <w:t>40.2.1</w:t>
      </w:r>
      <w:r w:rsidR="00051B99">
        <w:rPr>
          <w:sz w:val="24"/>
          <w:szCs w:val="24"/>
        </w:rPr>
        <w:fldChar w:fldCharType="end"/>
      </w:r>
      <w:r w:rsidR="007D7F18">
        <w:rPr>
          <w:sz w:val="24"/>
          <w:szCs w:val="24"/>
        </w:rPr>
        <w:t xml:space="preserve"> </w:t>
      </w:r>
      <w:proofErr w:type="spellStart"/>
      <w:r w:rsidR="00880931" w:rsidRPr="0065527A">
        <w:rPr>
          <w:sz w:val="24"/>
          <w:szCs w:val="24"/>
          <w:lang w:val="es-ES"/>
        </w:rPr>
        <w:t>punkte</w:t>
      </w:r>
      <w:proofErr w:type="spellEnd"/>
      <w:r w:rsidR="00880931" w:rsidRPr="0065527A">
        <w:rPr>
          <w:sz w:val="24"/>
          <w:szCs w:val="24"/>
          <w:lang w:val="es-ES"/>
        </w:rPr>
        <w:t xml:space="preserve"> </w:t>
      </w:r>
      <w:proofErr w:type="spellStart"/>
      <w:r w:rsidR="00880931" w:rsidRPr="0065527A">
        <w:rPr>
          <w:sz w:val="24"/>
          <w:szCs w:val="24"/>
          <w:lang w:val="es-ES"/>
        </w:rPr>
        <w:t>nurodytam</w:t>
      </w:r>
      <w:proofErr w:type="spellEnd"/>
      <w:r w:rsidR="00880931" w:rsidRPr="0065527A">
        <w:rPr>
          <w:sz w:val="24"/>
          <w:szCs w:val="24"/>
          <w:lang w:val="es-ES"/>
        </w:rPr>
        <w:t xml:space="preserve"> </w:t>
      </w:r>
      <w:proofErr w:type="spellStart"/>
      <w:r w:rsidR="00880931" w:rsidRPr="0065527A">
        <w:rPr>
          <w:sz w:val="24"/>
          <w:szCs w:val="24"/>
          <w:lang w:val="es-ES"/>
        </w:rPr>
        <w:t>atvejui</w:t>
      </w:r>
      <w:proofErr w:type="spellEnd"/>
      <w:r w:rsidR="00096528" w:rsidRPr="009C2D1C">
        <w:rPr>
          <w:sz w:val="24"/>
          <w:szCs w:val="24"/>
        </w:rPr>
        <w:t>.</w:t>
      </w:r>
      <w:bookmarkEnd w:id="1202"/>
    </w:p>
    <w:p w14:paraId="04766386" w14:textId="26CED27F" w:rsidR="00F467EC" w:rsidRPr="009C2D1C" w:rsidRDefault="00F467EC" w:rsidP="00107D53">
      <w:pPr>
        <w:pStyle w:val="paragrafai"/>
        <w:tabs>
          <w:tab w:val="num" w:pos="1418"/>
        </w:tabs>
        <w:ind w:left="1418" w:hanging="851"/>
        <w:rPr>
          <w:sz w:val="24"/>
          <w:szCs w:val="24"/>
        </w:rPr>
      </w:pPr>
      <w:bookmarkStart w:id="1203" w:name="_Ref309225771"/>
      <w:r w:rsidRPr="009C2D1C">
        <w:rPr>
          <w:sz w:val="24"/>
          <w:szCs w:val="24"/>
        </w:rPr>
        <w:t xml:space="preserve">Šalys susitaria, kad Sutarties esminiais pažeidimais bus laikomi </w:t>
      </w:r>
      <w:r w:rsidR="00982741" w:rsidRPr="009C2D1C">
        <w:rPr>
          <w:sz w:val="24"/>
          <w:szCs w:val="24"/>
        </w:rPr>
        <w:t xml:space="preserve">tik </w:t>
      </w:r>
      <w:r w:rsidRPr="009C2D1C">
        <w:rPr>
          <w:sz w:val="24"/>
          <w:szCs w:val="24"/>
        </w:rPr>
        <w:t>šie pažeidimai</w:t>
      </w:r>
      <w:r w:rsidR="002D12EA">
        <w:rPr>
          <w:sz w:val="24"/>
          <w:szCs w:val="24"/>
        </w:rPr>
        <w:t>, kai</w:t>
      </w:r>
      <w:r w:rsidRPr="009C2D1C">
        <w:rPr>
          <w:sz w:val="24"/>
          <w:szCs w:val="24"/>
        </w:rPr>
        <w:t>:</w:t>
      </w:r>
      <w:bookmarkEnd w:id="1203"/>
    </w:p>
    <w:p w14:paraId="20D3482C" w14:textId="5DFFD1ED" w:rsidR="000F2F58" w:rsidRDefault="000F2F58" w:rsidP="00370ECF">
      <w:pPr>
        <w:pStyle w:val="paragrafesraas"/>
        <w:tabs>
          <w:tab w:val="num" w:pos="2268"/>
        </w:tabs>
        <w:ind w:left="2268" w:hanging="851"/>
        <w:rPr>
          <w:sz w:val="24"/>
          <w:szCs w:val="24"/>
        </w:rPr>
      </w:pPr>
      <w:bookmarkStart w:id="1204" w:name="_Ref198749294"/>
      <w:r w:rsidRPr="000F2F58">
        <w:rPr>
          <w:sz w:val="24"/>
          <w:szCs w:val="24"/>
        </w:rPr>
        <w:t xml:space="preserve">daugiau kaip </w:t>
      </w:r>
      <w:bookmarkStart w:id="1205" w:name="_Hlk103837624"/>
      <w:r w:rsidRPr="000F2F58">
        <w:rPr>
          <w:sz w:val="24"/>
          <w:szCs w:val="24"/>
        </w:rPr>
        <w:t>45 (keturiasdešimt penkias) dienas</w:t>
      </w:r>
      <w:bookmarkEnd w:id="1205"/>
      <w:r w:rsidRPr="000F2F58">
        <w:rPr>
          <w:sz w:val="24"/>
          <w:szCs w:val="24"/>
        </w:rPr>
        <w:t xml:space="preserve"> pradelsiama Sutarties </w:t>
      </w:r>
      <w:r w:rsidR="007D7F18">
        <w:rPr>
          <w:sz w:val="24"/>
          <w:szCs w:val="24"/>
        </w:rPr>
        <w:fldChar w:fldCharType="begin"/>
      </w:r>
      <w:r w:rsidR="007D7F18">
        <w:rPr>
          <w:sz w:val="24"/>
          <w:szCs w:val="24"/>
        </w:rPr>
        <w:instrText xml:space="preserve"> REF _Ref283374680 \r \h </w:instrText>
      </w:r>
      <w:r w:rsidR="007D7F18">
        <w:rPr>
          <w:sz w:val="24"/>
          <w:szCs w:val="24"/>
        </w:rPr>
      </w:r>
      <w:r w:rsidR="007D7F18">
        <w:rPr>
          <w:sz w:val="24"/>
          <w:szCs w:val="24"/>
        </w:rPr>
        <w:fldChar w:fldCharType="separate"/>
      </w:r>
      <w:r w:rsidR="00E3063E">
        <w:rPr>
          <w:sz w:val="24"/>
          <w:szCs w:val="24"/>
        </w:rPr>
        <w:t>3.2</w:t>
      </w:r>
      <w:r w:rsidR="007D7F18">
        <w:rPr>
          <w:sz w:val="24"/>
          <w:szCs w:val="24"/>
        </w:rPr>
        <w:fldChar w:fldCharType="end"/>
      </w:r>
      <w:r w:rsidR="007D7F18">
        <w:rPr>
          <w:sz w:val="24"/>
          <w:szCs w:val="24"/>
        </w:rPr>
        <w:t xml:space="preserve"> </w:t>
      </w:r>
      <w:r w:rsidRPr="007D7F18">
        <w:rPr>
          <w:sz w:val="24"/>
          <w:szCs w:val="24"/>
        </w:rPr>
        <w:t>punk</w:t>
      </w:r>
      <w:r w:rsidRPr="000F2F58">
        <w:rPr>
          <w:sz w:val="24"/>
          <w:szCs w:val="24"/>
        </w:rPr>
        <w:t>te numatyta Sutarties įsigaliojimo visa apimtimi data (atsižvelgiant į visus jos pratęsimus) dėl to, kad neįvykdomos nuo Valdžios subjekto priklausančios Išankstinės sutarties įsigaliojimo sąlygos</w:t>
      </w:r>
      <w:r>
        <w:rPr>
          <w:sz w:val="24"/>
          <w:szCs w:val="24"/>
        </w:rPr>
        <w:t>;</w:t>
      </w:r>
      <w:bookmarkEnd w:id="1204"/>
    </w:p>
    <w:p w14:paraId="76BD1423" w14:textId="73AACCC1" w:rsidR="002D12EA" w:rsidRDefault="00F467EC" w:rsidP="00952D37">
      <w:pPr>
        <w:pStyle w:val="paragrafesraas"/>
        <w:tabs>
          <w:tab w:val="num" w:pos="2268"/>
        </w:tabs>
        <w:ind w:left="2268" w:hanging="851"/>
        <w:rPr>
          <w:sz w:val="24"/>
          <w:szCs w:val="24"/>
        </w:rPr>
      </w:pPr>
      <w:r w:rsidRPr="009C2D1C">
        <w:rPr>
          <w:sz w:val="24"/>
          <w:szCs w:val="24"/>
        </w:rPr>
        <w:t>Valdžios subjektas daugiau kaip</w:t>
      </w:r>
      <w:r w:rsidR="00E924E0" w:rsidRPr="009C2D1C">
        <w:rPr>
          <w:sz w:val="24"/>
          <w:szCs w:val="24"/>
        </w:rPr>
        <w:t xml:space="preserve"> 60 (šešiasdešimt) dienų</w:t>
      </w:r>
      <w:r w:rsidRPr="009C2D1C">
        <w:rPr>
          <w:sz w:val="24"/>
          <w:szCs w:val="24"/>
        </w:rPr>
        <w:t xml:space="preserve"> vėluoja mokėti Privačiam subjektui pagal Sutartį privalomus </w:t>
      </w:r>
      <w:r w:rsidRPr="00FC5D8D">
        <w:rPr>
          <w:sz w:val="24"/>
          <w:szCs w:val="24"/>
        </w:rPr>
        <w:t>mokėjimus</w:t>
      </w:r>
      <w:r w:rsidR="000F2F58" w:rsidRPr="00FC5D8D">
        <w:rPr>
          <w:sz w:val="24"/>
          <w:szCs w:val="24"/>
        </w:rPr>
        <w:t>;</w:t>
      </w:r>
      <w:r w:rsidR="007749F5" w:rsidRPr="009C2D1C">
        <w:rPr>
          <w:sz w:val="24"/>
          <w:szCs w:val="24"/>
        </w:rPr>
        <w:t xml:space="preserve"> </w:t>
      </w:r>
    </w:p>
    <w:p w14:paraId="1EB71A2F" w14:textId="28B6F42B" w:rsidR="007749F5" w:rsidRPr="009C2D1C" w:rsidRDefault="002D12EA" w:rsidP="00952D37">
      <w:pPr>
        <w:pStyle w:val="paragrafesraas"/>
        <w:tabs>
          <w:tab w:val="num" w:pos="2268"/>
        </w:tabs>
        <w:ind w:left="2268" w:hanging="851"/>
        <w:rPr>
          <w:sz w:val="24"/>
          <w:szCs w:val="24"/>
        </w:rPr>
      </w:pPr>
      <w:r>
        <w:rPr>
          <w:sz w:val="24"/>
          <w:szCs w:val="24"/>
        </w:rPr>
        <w:t>Valdžios subjekto</w:t>
      </w:r>
      <w:r w:rsidRPr="009C2D1C">
        <w:rPr>
          <w:sz w:val="24"/>
          <w:szCs w:val="24"/>
        </w:rPr>
        <w:t xml:space="preserve"> </w:t>
      </w:r>
      <w:r w:rsidR="007749F5" w:rsidRPr="009C2D1C">
        <w:rPr>
          <w:sz w:val="24"/>
          <w:szCs w:val="24"/>
        </w:rPr>
        <w:t xml:space="preserve">per </w:t>
      </w:r>
      <w:r>
        <w:rPr>
          <w:sz w:val="24"/>
          <w:szCs w:val="24"/>
        </w:rPr>
        <w:t>1 (</w:t>
      </w:r>
      <w:r w:rsidR="007749F5" w:rsidRPr="009C2D1C">
        <w:rPr>
          <w:sz w:val="24"/>
          <w:szCs w:val="24"/>
        </w:rPr>
        <w:t>vienerius</w:t>
      </w:r>
      <w:r>
        <w:rPr>
          <w:sz w:val="24"/>
          <w:szCs w:val="24"/>
        </w:rPr>
        <w:t>)</w:t>
      </w:r>
      <w:r w:rsidR="007749F5" w:rsidRPr="009C2D1C">
        <w:rPr>
          <w:sz w:val="24"/>
          <w:szCs w:val="24"/>
        </w:rPr>
        <w:t xml:space="preserve"> metus vėluojamų </w:t>
      </w:r>
      <w:proofErr w:type="spellStart"/>
      <w:r w:rsidR="00DE4317">
        <w:rPr>
          <w:sz w:val="24"/>
          <w:szCs w:val="24"/>
        </w:rPr>
        <w:t>VžPP</w:t>
      </w:r>
      <w:proofErr w:type="spellEnd"/>
      <w:r w:rsidR="00DE4317">
        <w:rPr>
          <w:sz w:val="24"/>
          <w:szCs w:val="24"/>
        </w:rPr>
        <w:t xml:space="preserve"> mokesčių </w:t>
      </w:r>
      <w:r w:rsidR="007749F5" w:rsidRPr="009C2D1C">
        <w:rPr>
          <w:sz w:val="24"/>
          <w:szCs w:val="24"/>
        </w:rPr>
        <w:t xml:space="preserve">suma viršija </w:t>
      </w:r>
      <w:bookmarkStart w:id="1206" w:name="_Hlk103837728"/>
      <w:r w:rsidRPr="007062DF">
        <w:rPr>
          <w:sz w:val="24"/>
          <w:szCs w:val="24"/>
        </w:rPr>
        <w:t>3</w:t>
      </w:r>
      <w:r>
        <w:rPr>
          <w:sz w:val="24"/>
          <w:szCs w:val="24"/>
        </w:rPr>
        <w:t xml:space="preserve"> (trijų) </w:t>
      </w:r>
      <w:r w:rsidR="00070CC7">
        <w:rPr>
          <w:sz w:val="24"/>
          <w:szCs w:val="24"/>
        </w:rPr>
        <w:t xml:space="preserve">paskutinių </w:t>
      </w:r>
      <w:r>
        <w:rPr>
          <w:sz w:val="24"/>
          <w:szCs w:val="24"/>
        </w:rPr>
        <w:t>mėnesių</w:t>
      </w:r>
      <w:bookmarkEnd w:id="1206"/>
      <w:r>
        <w:rPr>
          <w:sz w:val="24"/>
          <w:szCs w:val="24"/>
        </w:rPr>
        <w:t xml:space="preserve"> </w:t>
      </w:r>
      <w:r w:rsidR="00070CC7">
        <w:rPr>
          <w:sz w:val="24"/>
          <w:szCs w:val="24"/>
        </w:rPr>
        <w:t xml:space="preserve">pagal Sutartį mokėtinų </w:t>
      </w:r>
      <w:proofErr w:type="spellStart"/>
      <w:r w:rsidR="001B5BB5">
        <w:rPr>
          <w:sz w:val="24"/>
          <w:szCs w:val="24"/>
        </w:rPr>
        <w:t>VžPP</w:t>
      </w:r>
      <w:proofErr w:type="spellEnd"/>
      <w:r w:rsidR="001B5BB5">
        <w:rPr>
          <w:sz w:val="24"/>
          <w:szCs w:val="24"/>
        </w:rPr>
        <w:t xml:space="preserve"> mokesčių </w:t>
      </w:r>
      <w:r w:rsidR="007749F5" w:rsidRPr="009C2D1C">
        <w:rPr>
          <w:sz w:val="24"/>
          <w:szCs w:val="24"/>
        </w:rPr>
        <w:t>sumą;</w:t>
      </w:r>
    </w:p>
    <w:p w14:paraId="165CAA83" w14:textId="535148F6" w:rsidR="00F467EC" w:rsidRPr="00214951" w:rsidRDefault="00F467EC" w:rsidP="00370ECF">
      <w:pPr>
        <w:pStyle w:val="paragrafesraas"/>
        <w:tabs>
          <w:tab w:val="num" w:pos="2268"/>
        </w:tabs>
        <w:ind w:left="2268" w:hanging="851"/>
        <w:rPr>
          <w:sz w:val="24"/>
          <w:szCs w:val="24"/>
        </w:rPr>
      </w:pPr>
      <w:r w:rsidRPr="009C2D1C">
        <w:rPr>
          <w:sz w:val="24"/>
          <w:szCs w:val="24"/>
        </w:rPr>
        <w:t xml:space="preserve">Valdžios subjektas </w:t>
      </w:r>
      <w:r w:rsidRPr="007D7F18">
        <w:rPr>
          <w:sz w:val="24"/>
          <w:szCs w:val="24"/>
        </w:rPr>
        <w:t xml:space="preserve">pažeidžia </w:t>
      </w:r>
      <w:r w:rsidR="00BF1E78" w:rsidRPr="00ED22E6">
        <w:rPr>
          <w:sz w:val="24"/>
          <w:szCs w:val="24"/>
        </w:rPr>
        <w:t>Sutarties</w:t>
      </w:r>
      <w:r w:rsidR="00B74C30">
        <w:rPr>
          <w:sz w:val="24"/>
          <w:szCs w:val="24"/>
        </w:rPr>
        <w:t xml:space="preserve"> </w:t>
      </w:r>
      <w:r w:rsidR="00B74C30">
        <w:rPr>
          <w:sz w:val="24"/>
          <w:szCs w:val="24"/>
        </w:rPr>
        <w:fldChar w:fldCharType="begin"/>
      </w:r>
      <w:r w:rsidR="00B74C30">
        <w:rPr>
          <w:sz w:val="24"/>
          <w:szCs w:val="24"/>
        </w:rPr>
        <w:instrText xml:space="preserve"> REF _Ref106255571 \r \h </w:instrText>
      </w:r>
      <w:r w:rsidR="00B74C30">
        <w:rPr>
          <w:sz w:val="24"/>
          <w:szCs w:val="24"/>
        </w:rPr>
      </w:r>
      <w:r w:rsidR="00B74C30">
        <w:rPr>
          <w:sz w:val="24"/>
          <w:szCs w:val="24"/>
        </w:rPr>
        <w:fldChar w:fldCharType="separate"/>
      </w:r>
      <w:r w:rsidR="00E3063E">
        <w:rPr>
          <w:sz w:val="24"/>
          <w:szCs w:val="24"/>
        </w:rPr>
        <w:t>6.1.1</w:t>
      </w:r>
      <w:r w:rsidR="00B74C30">
        <w:rPr>
          <w:sz w:val="24"/>
          <w:szCs w:val="24"/>
        </w:rPr>
        <w:fldChar w:fldCharType="end"/>
      </w:r>
      <w:r w:rsidR="00B74C30">
        <w:rPr>
          <w:sz w:val="24"/>
          <w:szCs w:val="24"/>
        </w:rPr>
        <w:t>,</w:t>
      </w:r>
      <w:r w:rsidR="002D12EA" w:rsidRPr="00ED22E6">
        <w:rPr>
          <w:sz w:val="24"/>
          <w:szCs w:val="24"/>
        </w:rPr>
        <w:t xml:space="preserve"> </w:t>
      </w:r>
      <w:r w:rsidR="006130A3">
        <w:rPr>
          <w:sz w:val="24"/>
          <w:szCs w:val="24"/>
        </w:rPr>
        <w:fldChar w:fldCharType="begin"/>
      </w:r>
      <w:r w:rsidR="006130A3">
        <w:rPr>
          <w:sz w:val="24"/>
          <w:szCs w:val="24"/>
        </w:rPr>
        <w:instrText xml:space="preserve"> REF _Ref189133884 \r \h </w:instrText>
      </w:r>
      <w:r w:rsidR="006130A3">
        <w:rPr>
          <w:sz w:val="24"/>
          <w:szCs w:val="24"/>
        </w:rPr>
      </w:r>
      <w:r w:rsidR="006130A3">
        <w:rPr>
          <w:sz w:val="24"/>
          <w:szCs w:val="24"/>
        </w:rPr>
        <w:fldChar w:fldCharType="separate"/>
      </w:r>
      <w:r w:rsidR="00E3063E">
        <w:rPr>
          <w:sz w:val="24"/>
          <w:szCs w:val="24"/>
        </w:rPr>
        <w:t>6.1.2</w:t>
      </w:r>
      <w:r w:rsidR="006130A3">
        <w:rPr>
          <w:sz w:val="24"/>
          <w:szCs w:val="24"/>
        </w:rPr>
        <w:fldChar w:fldCharType="end"/>
      </w:r>
      <w:r w:rsidR="006130A3">
        <w:rPr>
          <w:sz w:val="24"/>
          <w:szCs w:val="24"/>
        </w:rPr>
        <w:t xml:space="preserve">, </w:t>
      </w:r>
      <w:r w:rsidR="00B74C30">
        <w:rPr>
          <w:sz w:val="24"/>
          <w:szCs w:val="24"/>
        </w:rPr>
        <w:fldChar w:fldCharType="begin"/>
      </w:r>
      <w:r w:rsidR="00B74C30">
        <w:rPr>
          <w:sz w:val="24"/>
          <w:szCs w:val="24"/>
        </w:rPr>
        <w:instrText xml:space="preserve"> REF _Ref106255592 \r \h </w:instrText>
      </w:r>
      <w:r w:rsidR="00B74C30">
        <w:rPr>
          <w:sz w:val="24"/>
          <w:szCs w:val="24"/>
        </w:rPr>
      </w:r>
      <w:r w:rsidR="00B74C30">
        <w:rPr>
          <w:sz w:val="24"/>
          <w:szCs w:val="24"/>
        </w:rPr>
        <w:fldChar w:fldCharType="separate"/>
      </w:r>
      <w:r w:rsidR="00E3063E">
        <w:rPr>
          <w:sz w:val="24"/>
          <w:szCs w:val="24"/>
        </w:rPr>
        <w:t>6.1.4</w:t>
      </w:r>
      <w:r w:rsidR="00B74C30">
        <w:rPr>
          <w:sz w:val="24"/>
          <w:szCs w:val="24"/>
        </w:rPr>
        <w:fldChar w:fldCharType="end"/>
      </w:r>
      <w:r w:rsidR="005B7962">
        <w:rPr>
          <w:sz w:val="24"/>
          <w:szCs w:val="24"/>
        </w:rPr>
        <w:t xml:space="preserve">, </w:t>
      </w:r>
      <w:r w:rsidR="005B7962">
        <w:rPr>
          <w:sz w:val="24"/>
          <w:szCs w:val="24"/>
        </w:rPr>
        <w:fldChar w:fldCharType="begin"/>
      </w:r>
      <w:r w:rsidR="005B7962">
        <w:rPr>
          <w:sz w:val="24"/>
          <w:szCs w:val="24"/>
        </w:rPr>
        <w:instrText xml:space="preserve"> REF _Ref110235209 \r \h </w:instrText>
      </w:r>
      <w:r w:rsidR="005B7962">
        <w:rPr>
          <w:sz w:val="24"/>
          <w:szCs w:val="24"/>
        </w:rPr>
      </w:r>
      <w:r w:rsidR="005B7962">
        <w:rPr>
          <w:sz w:val="24"/>
          <w:szCs w:val="24"/>
        </w:rPr>
        <w:fldChar w:fldCharType="separate"/>
      </w:r>
      <w:r w:rsidR="00E3063E">
        <w:rPr>
          <w:sz w:val="24"/>
          <w:szCs w:val="24"/>
        </w:rPr>
        <w:t>6.1.5</w:t>
      </w:r>
      <w:r w:rsidR="005B7962">
        <w:rPr>
          <w:sz w:val="24"/>
          <w:szCs w:val="24"/>
        </w:rPr>
        <w:fldChar w:fldCharType="end"/>
      </w:r>
      <w:r w:rsidR="002D12EA" w:rsidRPr="00ED22E6">
        <w:rPr>
          <w:sz w:val="24"/>
          <w:szCs w:val="24"/>
        </w:rPr>
        <w:t xml:space="preserve"> </w:t>
      </w:r>
      <w:r w:rsidRPr="00ED22E6">
        <w:rPr>
          <w:sz w:val="24"/>
          <w:szCs w:val="24"/>
        </w:rPr>
        <w:t>punkt</w:t>
      </w:r>
      <w:r w:rsidR="002D12EA" w:rsidRPr="00ED22E6">
        <w:rPr>
          <w:sz w:val="24"/>
          <w:szCs w:val="24"/>
        </w:rPr>
        <w:t>uos</w:t>
      </w:r>
      <w:r w:rsidRPr="00ED22E6">
        <w:rPr>
          <w:sz w:val="24"/>
          <w:szCs w:val="24"/>
        </w:rPr>
        <w:t>e</w:t>
      </w:r>
      <w:r w:rsidRPr="007D7F18">
        <w:rPr>
          <w:sz w:val="24"/>
          <w:szCs w:val="24"/>
        </w:rPr>
        <w:t xml:space="preserve"> numatytus</w:t>
      </w:r>
      <w:r w:rsidRPr="00214951">
        <w:rPr>
          <w:sz w:val="24"/>
          <w:szCs w:val="24"/>
        </w:rPr>
        <w:t xml:space="preserve"> pareiškimus ir garantijas ir tai turi esminę reikšmę tinkamam Sutarties vykdymui;</w:t>
      </w:r>
    </w:p>
    <w:p w14:paraId="7C061D0E" w14:textId="03BA953F" w:rsidR="008218D8" w:rsidRPr="00214951" w:rsidRDefault="008218D8" w:rsidP="00370ECF">
      <w:pPr>
        <w:pStyle w:val="paragrafesraas"/>
        <w:tabs>
          <w:tab w:val="num" w:pos="2268"/>
        </w:tabs>
        <w:ind w:left="2268" w:hanging="851"/>
        <w:rPr>
          <w:sz w:val="24"/>
          <w:szCs w:val="24"/>
        </w:rPr>
      </w:pPr>
      <w:r w:rsidRPr="00892586">
        <w:rPr>
          <w:sz w:val="24"/>
          <w:szCs w:val="24"/>
        </w:rPr>
        <w:t xml:space="preserve">Valdžios subjektas, negavęs Sutarties </w:t>
      </w:r>
      <w:r w:rsidR="005324AD" w:rsidRPr="00553BB9">
        <w:rPr>
          <w:sz w:val="24"/>
          <w:szCs w:val="24"/>
        </w:rPr>
        <w:fldChar w:fldCharType="begin"/>
      </w:r>
      <w:r w:rsidR="005324AD" w:rsidRPr="009C2D1C">
        <w:rPr>
          <w:sz w:val="24"/>
          <w:szCs w:val="24"/>
        </w:rPr>
        <w:instrText xml:space="preserve"> REF _Ref406596019 \r \h </w:instrText>
      </w:r>
      <w:r w:rsidR="002D5DCF" w:rsidRPr="009C2D1C">
        <w:rPr>
          <w:sz w:val="24"/>
          <w:szCs w:val="24"/>
        </w:rPr>
        <w:instrText xml:space="preserve"> \* MERGEFORMAT </w:instrText>
      </w:r>
      <w:r w:rsidR="005324AD" w:rsidRPr="00553BB9">
        <w:rPr>
          <w:sz w:val="24"/>
          <w:szCs w:val="24"/>
        </w:rPr>
      </w:r>
      <w:r w:rsidR="005324AD" w:rsidRPr="00553BB9">
        <w:rPr>
          <w:sz w:val="24"/>
          <w:szCs w:val="24"/>
        </w:rPr>
        <w:fldChar w:fldCharType="separate"/>
      </w:r>
      <w:r w:rsidR="00E3063E">
        <w:rPr>
          <w:sz w:val="24"/>
          <w:szCs w:val="24"/>
        </w:rPr>
        <w:t>28.1</w:t>
      </w:r>
      <w:r w:rsidR="005324AD" w:rsidRPr="00553BB9">
        <w:rPr>
          <w:sz w:val="24"/>
          <w:szCs w:val="24"/>
        </w:rPr>
        <w:fldChar w:fldCharType="end"/>
      </w:r>
      <w:r w:rsidRPr="00553BB9">
        <w:rPr>
          <w:sz w:val="24"/>
          <w:szCs w:val="24"/>
        </w:rPr>
        <w:t xml:space="preserve"> numatyto išankstinio Privataus subjekto sutikimo, perleidžia savo teises ir pareigas trečiajam asmeniui;</w:t>
      </w:r>
    </w:p>
    <w:p w14:paraId="2D0DC7B4" w14:textId="7BA9417A" w:rsidR="00E924E0" w:rsidRPr="00EF7CDF" w:rsidRDefault="00E924E0" w:rsidP="00952D37">
      <w:pPr>
        <w:pStyle w:val="paragrafesraas"/>
        <w:tabs>
          <w:tab w:val="num" w:pos="2268"/>
        </w:tabs>
        <w:ind w:left="2268" w:hanging="851"/>
        <w:rPr>
          <w:sz w:val="24"/>
          <w:szCs w:val="24"/>
        </w:rPr>
      </w:pPr>
      <w:r w:rsidRPr="00892586">
        <w:rPr>
          <w:sz w:val="24"/>
          <w:szCs w:val="24"/>
        </w:rPr>
        <w:t>Privataus subjekto akcijos (bet kuri jų dalis) paimamos visuomenės poreikiams, priverstinai</w:t>
      </w:r>
      <w:r w:rsidRPr="00EF7CDF">
        <w:rPr>
          <w:sz w:val="24"/>
          <w:szCs w:val="24"/>
        </w:rPr>
        <w:t xml:space="preserve"> parduodamos ar kitais savo esme panašiais įstatymo nustatytais pagrindais be, atitinkamai, Privataus subjekto ar Investuotojo akcininkų valios perleidžiamos trečiajam asmeniui, nebent ir kiek šioje Sutartyje tiesiogiai numatyta kitaip;</w:t>
      </w:r>
    </w:p>
    <w:p w14:paraId="15293581" w14:textId="76B246C7" w:rsidR="00E924E0" w:rsidRDefault="00E924E0" w:rsidP="00952D37">
      <w:pPr>
        <w:pStyle w:val="paragrafesraas"/>
        <w:tabs>
          <w:tab w:val="num" w:pos="2268"/>
        </w:tabs>
        <w:ind w:left="2268" w:hanging="851"/>
        <w:rPr>
          <w:sz w:val="24"/>
          <w:szCs w:val="24"/>
        </w:rPr>
      </w:pPr>
      <w:r w:rsidRPr="00EF7CDF">
        <w:rPr>
          <w:sz w:val="24"/>
          <w:szCs w:val="24"/>
        </w:rPr>
        <w:t>po Sutart</w:t>
      </w:r>
      <w:r w:rsidRPr="00403566">
        <w:rPr>
          <w:sz w:val="24"/>
          <w:szCs w:val="24"/>
        </w:rPr>
        <w:t>ies pasirašymo pasikeitusių ar naujai priimtų teisės aktų reikalavimų Privataus subjekto vykdoma vei</w:t>
      </w:r>
      <w:r w:rsidRPr="00721C47">
        <w:rPr>
          <w:sz w:val="24"/>
          <w:szCs w:val="24"/>
        </w:rPr>
        <w:t>kla (Darbų atlikimas ar Paslaugų teikimas) tampa neteisėta arba tokios veiklos vykdymas tampa neįmanomas;</w:t>
      </w:r>
    </w:p>
    <w:p w14:paraId="4E43107B" w14:textId="66F05526" w:rsidR="00DD405A" w:rsidRPr="00DD405A" w:rsidRDefault="00DD405A" w:rsidP="00952D37">
      <w:pPr>
        <w:pStyle w:val="paragrafesraas"/>
        <w:tabs>
          <w:tab w:val="num" w:pos="2268"/>
        </w:tabs>
        <w:ind w:left="2268" w:hanging="851"/>
        <w:rPr>
          <w:sz w:val="24"/>
          <w:szCs w:val="24"/>
        </w:rPr>
      </w:pPr>
      <w:r w:rsidRPr="00DD405A">
        <w:rPr>
          <w:sz w:val="24"/>
          <w:szCs w:val="24"/>
        </w:rPr>
        <w:t xml:space="preserve">dėl Valdžios subjekto įvykdyto savo įsipareigojimų pagal Sutartį pažeidimo Privatus subjektas 3 (trijų) iš eilės mėnesių laikotarpiu negali vykdyti (atlikti Darbų ar teikti Paslaugų) arba tokios veiklos vykdymas yra iš esmės </w:t>
      </w:r>
      <w:proofErr w:type="spellStart"/>
      <w:r w:rsidRPr="00DD405A">
        <w:rPr>
          <w:sz w:val="24"/>
          <w:szCs w:val="24"/>
        </w:rPr>
        <w:t>apsunktintas</w:t>
      </w:r>
      <w:proofErr w:type="spellEnd"/>
      <w:r w:rsidRPr="00DD405A">
        <w:rPr>
          <w:sz w:val="24"/>
          <w:szCs w:val="24"/>
        </w:rPr>
        <w:t>;</w:t>
      </w:r>
    </w:p>
    <w:p w14:paraId="54D65EC1" w14:textId="399CBB7D" w:rsidR="00DD405A" w:rsidRDefault="00DD405A" w:rsidP="00370ECF">
      <w:pPr>
        <w:pStyle w:val="paragrafesraas"/>
        <w:tabs>
          <w:tab w:val="num" w:pos="2268"/>
        </w:tabs>
        <w:ind w:left="2268" w:hanging="851"/>
        <w:rPr>
          <w:sz w:val="24"/>
          <w:szCs w:val="24"/>
        </w:rPr>
      </w:pPr>
      <w:r w:rsidRPr="00DD405A">
        <w:rPr>
          <w:sz w:val="24"/>
          <w:szCs w:val="24"/>
        </w:rPr>
        <w:t xml:space="preserve">Sutarties </w:t>
      </w:r>
      <w:r w:rsidR="00DE4317">
        <w:rPr>
          <w:sz w:val="24"/>
          <w:szCs w:val="24"/>
        </w:rPr>
        <w:fldChar w:fldCharType="begin"/>
      </w:r>
      <w:r w:rsidR="00DE4317">
        <w:rPr>
          <w:sz w:val="24"/>
          <w:szCs w:val="24"/>
        </w:rPr>
        <w:instrText xml:space="preserve"> REF _Ref178142973 \r \h </w:instrText>
      </w:r>
      <w:r w:rsidR="00DE4317">
        <w:rPr>
          <w:sz w:val="24"/>
          <w:szCs w:val="24"/>
        </w:rPr>
      </w:r>
      <w:r w:rsidR="00DE4317">
        <w:rPr>
          <w:sz w:val="24"/>
          <w:szCs w:val="24"/>
        </w:rPr>
        <w:fldChar w:fldCharType="separate"/>
      </w:r>
      <w:r w:rsidR="00E3063E">
        <w:rPr>
          <w:sz w:val="24"/>
          <w:szCs w:val="24"/>
        </w:rPr>
        <w:t>21</w:t>
      </w:r>
      <w:r w:rsidR="00DE4317">
        <w:rPr>
          <w:sz w:val="24"/>
          <w:szCs w:val="24"/>
        </w:rPr>
        <w:fldChar w:fldCharType="end"/>
      </w:r>
      <w:r w:rsidRPr="00DD405A">
        <w:rPr>
          <w:sz w:val="24"/>
          <w:szCs w:val="24"/>
        </w:rPr>
        <w:t xml:space="preserve"> punkte numatytas Atleidimo atvejis tęsiasi ilgiau, kaip 120 (</w:t>
      </w:r>
      <w:r w:rsidR="00832623">
        <w:rPr>
          <w:sz w:val="24"/>
          <w:szCs w:val="24"/>
        </w:rPr>
        <w:t xml:space="preserve">vienas </w:t>
      </w:r>
      <w:r w:rsidRPr="00DD405A">
        <w:rPr>
          <w:sz w:val="24"/>
          <w:szCs w:val="24"/>
        </w:rPr>
        <w:t>šimtas dvidešimt) di</w:t>
      </w:r>
      <w:r w:rsidR="00832623">
        <w:rPr>
          <w:sz w:val="24"/>
          <w:szCs w:val="24"/>
        </w:rPr>
        <w:t xml:space="preserve">enų, nepriklausomai nuo to, ar </w:t>
      </w:r>
      <w:r w:rsidRPr="00DD405A">
        <w:rPr>
          <w:sz w:val="24"/>
          <w:szCs w:val="24"/>
        </w:rPr>
        <w:t xml:space="preserve">jis buvo pripažintas Kompensavimo įvykiu,  išskyrus tuos Atleidimo atvejus, kurie nurodyti  </w:t>
      </w:r>
      <w:r w:rsidR="00B74C30">
        <w:rPr>
          <w:sz w:val="24"/>
          <w:szCs w:val="24"/>
        </w:rPr>
        <w:fldChar w:fldCharType="begin"/>
      </w:r>
      <w:r w:rsidR="00B74C30">
        <w:rPr>
          <w:sz w:val="24"/>
          <w:szCs w:val="24"/>
        </w:rPr>
        <w:instrText xml:space="preserve"> REF _Ref106255672 \r \h </w:instrText>
      </w:r>
      <w:r w:rsidR="00B74C30">
        <w:rPr>
          <w:sz w:val="24"/>
          <w:szCs w:val="24"/>
        </w:rPr>
      </w:r>
      <w:r w:rsidR="00B74C30">
        <w:rPr>
          <w:sz w:val="24"/>
          <w:szCs w:val="24"/>
        </w:rPr>
        <w:fldChar w:fldCharType="separate"/>
      </w:r>
      <w:r w:rsidR="00E3063E">
        <w:rPr>
          <w:sz w:val="24"/>
          <w:szCs w:val="24"/>
        </w:rPr>
        <w:t>21.1.2</w:t>
      </w:r>
      <w:r w:rsidR="00B74C30">
        <w:rPr>
          <w:sz w:val="24"/>
          <w:szCs w:val="24"/>
        </w:rPr>
        <w:fldChar w:fldCharType="end"/>
      </w:r>
      <w:r w:rsidR="00171CA6">
        <w:rPr>
          <w:sz w:val="24"/>
          <w:szCs w:val="24"/>
        </w:rPr>
        <w:t xml:space="preserve"> arba</w:t>
      </w:r>
      <w:r w:rsidR="00B74C30">
        <w:rPr>
          <w:sz w:val="24"/>
          <w:szCs w:val="24"/>
        </w:rPr>
        <w:t xml:space="preserve"> </w:t>
      </w:r>
      <w:r w:rsidR="00B74C30">
        <w:rPr>
          <w:sz w:val="24"/>
          <w:szCs w:val="24"/>
        </w:rPr>
        <w:fldChar w:fldCharType="begin"/>
      </w:r>
      <w:r w:rsidR="00B74C30">
        <w:rPr>
          <w:sz w:val="24"/>
          <w:szCs w:val="24"/>
        </w:rPr>
        <w:instrText xml:space="preserve"> REF _Ref106255709 \r \h </w:instrText>
      </w:r>
      <w:r w:rsidR="00B74C30">
        <w:rPr>
          <w:sz w:val="24"/>
          <w:szCs w:val="24"/>
        </w:rPr>
      </w:r>
      <w:r w:rsidR="00B74C30">
        <w:rPr>
          <w:sz w:val="24"/>
          <w:szCs w:val="24"/>
        </w:rPr>
        <w:fldChar w:fldCharType="separate"/>
      </w:r>
      <w:r w:rsidR="00E3063E">
        <w:rPr>
          <w:sz w:val="24"/>
          <w:szCs w:val="24"/>
        </w:rPr>
        <w:t>21.1.3</w:t>
      </w:r>
      <w:r w:rsidR="00B74C30">
        <w:rPr>
          <w:sz w:val="24"/>
          <w:szCs w:val="24"/>
        </w:rPr>
        <w:fldChar w:fldCharType="end"/>
      </w:r>
      <w:r w:rsidR="3E3009AA">
        <w:rPr>
          <w:sz w:val="24"/>
          <w:szCs w:val="24"/>
        </w:rPr>
        <w:t>,</w:t>
      </w:r>
      <w:r w:rsidR="00171CA6">
        <w:rPr>
          <w:sz w:val="24"/>
          <w:szCs w:val="24"/>
        </w:rPr>
        <w:t xml:space="preserve"> arba </w:t>
      </w:r>
      <w:r w:rsidR="001A0BEC">
        <w:rPr>
          <w:sz w:val="24"/>
          <w:szCs w:val="24"/>
        </w:rPr>
        <w:fldChar w:fldCharType="begin"/>
      </w:r>
      <w:r w:rsidR="001A0BEC">
        <w:rPr>
          <w:sz w:val="24"/>
          <w:szCs w:val="24"/>
        </w:rPr>
        <w:instrText xml:space="preserve"> REF _Ref106256052 \r \h </w:instrText>
      </w:r>
      <w:r w:rsidR="001A0BEC">
        <w:rPr>
          <w:sz w:val="24"/>
          <w:szCs w:val="24"/>
        </w:rPr>
      </w:r>
      <w:r w:rsidR="001A0BEC">
        <w:rPr>
          <w:sz w:val="24"/>
          <w:szCs w:val="24"/>
        </w:rPr>
        <w:fldChar w:fldCharType="separate"/>
      </w:r>
      <w:r w:rsidR="00E3063E">
        <w:rPr>
          <w:sz w:val="24"/>
          <w:szCs w:val="24"/>
        </w:rPr>
        <w:t>21.1.14</w:t>
      </w:r>
      <w:r w:rsidR="001A0BEC">
        <w:rPr>
          <w:sz w:val="24"/>
          <w:szCs w:val="24"/>
        </w:rPr>
        <w:fldChar w:fldCharType="end"/>
      </w:r>
      <w:r w:rsidR="522004E3">
        <w:rPr>
          <w:sz w:val="24"/>
          <w:szCs w:val="24"/>
        </w:rPr>
        <w:t>,</w:t>
      </w:r>
      <w:r w:rsidR="00171CA6">
        <w:rPr>
          <w:sz w:val="24"/>
          <w:szCs w:val="24"/>
        </w:rPr>
        <w:t xml:space="preserve"> arba </w:t>
      </w:r>
      <w:r w:rsidR="00B74C30">
        <w:rPr>
          <w:sz w:val="24"/>
          <w:szCs w:val="24"/>
        </w:rPr>
        <w:fldChar w:fldCharType="begin"/>
      </w:r>
      <w:r w:rsidR="00B74C30">
        <w:rPr>
          <w:sz w:val="24"/>
          <w:szCs w:val="24"/>
        </w:rPr>
        <w:instrText xml:space="preserve"> REF _Ref106255730 \r \h </w:instrText>
      </w:r>
      <w:r w:rsidR="00B74C30">
        <w:rPr>
          <w:sz w:val="24"/>
          <w:szCs w:val="24"/>
        </w:rPr>
      </w:r>
      <w:r w:rsidR="00B74C30">
        <w:rPr>
          <w:sz w:val="24"/>
          <w:szCs w:val="24"/>
        </w:rPr>
        <w:fldChar w:fldCharType="separate"/>
      </w:r>
      <w:r w:rsidR="00E3063E">
        <w:rPr>
          <w:sz w:val="24"/>
          <w:szCs w:val="24"/>
        </w:rPr>
        <w:t>21.1.15</w:t>
      </w:r>
      <w:r w:rsidR="00B74C30">
        <w:rPr>
          <w:sz w:val="24"/>
          <w:szCs w:val="24"/>
        </w:rPr>
        <w:fldChar w:fldCharType="end"/>
      </w:r>
      <w:r w:rsidRPr="00DD405A">
        <w:rPr>
          <w:sz w:val="24"/>
          <w:szCs w:val="24"/>
        </w:rPr>
        <w:t xml:space="preserve"> punktuose.</w:t>
      </w:r>
    </w:p>
    <w:p w14:paraId="316BB62D" w14:textId="70634381" w:rsidR="004E7C48" w:rsidRPr="006D15FE" w:rsidRDefault="004E7C48" w:rsidP="00952D37">
      <w:pPr>
        <w:pStyle w:val="paragrafesraas"/>
        <w:tabs>
          <w:tab w:val="num" w:pos="2268"/>
        </w:tabs>
        <w:ind w:left="2268" w:hanging="851"/>
        <w:rPr>
          <w:sz w:val="24"/>
          <w:szCs w:val="24"/>
        </w:rPr>
      </w:pPr>
      <w:bookmarkStart w:id="1207" w:name="_Hlk143178858"/>
      <w:bookmarkStart w:id="1208" w:name="_Hlk144894575"/>
      <w:r w:rsidRPr="009F3FBC">
        <w:rPr>
          <w:sz w:val="24"/>
          <w:szCs w:val="24"/>
        </w:rPr>
        <w:t>padaro kitą Sutarties pažeidimą, kuris atitinka esminio Sutarties pažeidimo požymius, nurodytus Lietuvos Respublikos civiliniame kodekse</w:t>
      </w:r>
      <w:bookmarkEnd w:id="1207"/>
      <w:r w:rsidRPr="009F3FBC">
        <w:rPr>
          <w:sz w:val="24"/>
          <w:szCs w:val="24"/>
        </w:rPr>
        <w:t>.</w:t>
      </w:r>
      <w:bookmarkEnd w:id="1208"/>
    </w:p>
    <w:p w14:paraId="4D0B54AA" w14:textId="634FCE6F" w:rsidR="00F467EC" w:rsidRPr="00FB0DA7" w:rsidRDefault="00832623" w:rsidP="00107D53">
      <w:pPr>
        <w:pStyle w:val="paragrafai"/>
        <w:tabs>
          <w:tab w:val="num" w:pos="1418"/>
          <w:tab w:val="num" w:pos="1560"/>
        </w:tabs>
        <w:ind w:left="1418" w:hanging="851"/>
        <w:rPr>
          <w:i/>
          <w:color w:val="000000"/>
          <w:sz w:val="24"/>
          <w:szCs w:val="24"/>
        </w:rPr>
      </w:pPr>
      <w:r>
        <w:rPr>
          <w:sz w:val="24"/>
          <w:szCs w:val="24"/>
        </w:rPr>
        <w:t>J</w:t>
      </w:r>
      <w:r w:rsidRPr="002E10F0">
        <w:rPr>
          <w:sz w:val="24"/>
          <w:szCs w:val="24"/>
        </w:rPr>
        <w:t xml:space="preserve">eigu </w:t>
      </w:r>
      <w:r w:rsidR="00F467EC" w:rsidRPr="002E10F0">
        <w:rPr>
          <w:sz w:val="24"/>
          <w:szCs w:val="24"/>
        </w:rPr>
        <w:t xml:space="preserve">esminis Sutarties pažeidimas Sutarties </w:t>
      </w:r>
      <w:r w:rsidR="00F467EC" w:rsidRPr="00553BB9">
        <w:rPr>
          <w:sz w:val="24"/>
          <w:szCs w:val="24"/>
        </w:rPr>
        <w:fldChar w:fldCharType="begin"/>
      </w:r>
      <w:r w:rsidR="00F467EC" w:rsidRPr="009C2D1C">
        <w:rPr>
          <w:sz w:val="24"/>
          <w:szCs w:val="24"/>
        </w:rPr>
        <w:instrText xml:space="preserve"> REF _Ref309142137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E3063E">
        <w:rPr>
          <w:sz w:val="24"/>
          <w:szCs w:val="24"/>
        </w:rPr>
        <w:t>40.1</w:t>
      </w:r>
      <w:r w:rsidR="00F467EC" w:rsidRPr="00553BB9">
        <w:rPr>
          <w:sz w:val="24"/>
          <w:szCs w:val="24"/>
        </w:rPr>
        <w:fldChar w:fldCharType="end"/>
      </w:r>
      <w:r w:rsidR="00F467EC" w:rsidRPr="00553BB9">
        <w:rPr>
          <w:sz w:val="24"/>
          <w:szCs w:val="24"/>
        </w:rPr>
        <w:t xml:space="preserve"> punkte nurodytu terminu nebuvo </w:t>
      </w:r>
      <w:r w:rsidR="00F467EC" w:rsidRPr="00214951">
        <w:rPr>
          <w:sz w:val="24"/>
          <w:szCs w:val="24"/>
        </w:rPr>
        <w:t xml:space="preserve">pašalintas, apie Sutarties nutraukimą </w:t>
      </w:r>
      <w:r w:rsidR="00F71582" w:rsidRPr="00892586">
        <w:rPr>
          <w:sz w:val="24"/>
          <w:szCs w:val="24"/>
        </w:rPr>
        <w:t xml:space="preserve">Sutarties </w:t>
      </w:r>
      <w:r w:rsidRPr="00553BB9">
        <w:rPr>
          <w:sz w:val="24"/>
          <w:szCs w:val="24"/>
        </w:rPr>
        <w:fldChar w:fldCharType="begin"/>
      </w:r>
      <w:r w:rsidRPr="009C2D1C">
        <w:rPr>
          <w:sz w:val="24"/>
          <w:szCs w:val="24"/>
        </w:rPr>
        <w:instrText xml:space="preserve"> REF _Ref309142137 \r \h  \* MERGEFORMAT </w:instrText>
      </w:r>
      <w:r w:rsidRPr="00553BB9">
        <w:rPr>
          <w:sz w:val="24"/>
          <w:szCs w:val="24"/>
        </w:rPr>
      </w:r>
      <w:r w:rsidRPr="00553BB9">
        <w:rPr>
          <w:sz w:val="24"/>
          <w:szCs w:val="24"/>
        </w:rPr>
        <w:fldChar w:fldCharType="separate"/>
      </w:r>
      <w:r w:rsidR="00E3063E">
        <w:rPr>
          <w:sz w:val="24"/>
          <w:szCs w:val="24"/>
        </w:rPr>
        <w:t>40.1</w:t>
      </w:r>
      <w:r w:rsidRPr="00553BB9">
        <w:rPr>
          <w:sz w:val="24"/>
          <w:szCs w:val="24"/>
        </w:rPr>
        <w:fldChar w:fldCharType="end"/>
      </w:r>
      <w:r>
        <w:rPr>
          <w:sz w:val="24"/>
          <w:szCs w:val="24"/>
        </w:rPr>
        <w:t xml:space="preserve"> </w:t>
      </w:r>
      <w:r w:rsidR="00F467EC" w:rsidRPr="00EF7CDF">
        <w:rPr>
          <w:sz w:val="24"/>
          <w:szCs w:val="24"/>
        </w:rPr>
        <w:t xml:space="preserve">punkte numatytu pagrindu Privatus subjektas privalo pranešti Valdžios subjektui ne vėliau kaip </w:t>
      </w:r>
      <w:r w:rsidR="00F467EC" w:rsidRPr="00403566">
        <w:rPr>
          <w:color w:val="000000"/>
          <w:sz w:val="24"/>
          <w:szCs w:val="24"/>
        </w:rPr>
        <w:t>prieš</w:t>
      </w:r>
      <w:r w:rsidR="00E924E0" w:rsidRPr="00721C47">
        <w:rPr>
          <w:color w:val="000000"/>
          <w:sz w:val="24"/>
          <w:szCs w:val="24"/>
        </w:rPr>
        <w:t xml:space="preserve"> 30 (trisdešimt) dienų.</w:t>
      </w:r>
      <w:r w:rsidR="00F467EC" w:rsidRPr="002E10F0">
        <w:rPr>
          <w:color w:val="000000"/>
          <w:sz w:val="24"/>
          <w:szCs w:val="24"/>
        </w:rPr>
        <w:t xml:space="preserve"> </w:t>
      </w:r>
    </w:p>
    <w:p w14:paraId="46BBD400" w14:textId="098F17A7" w:rsidR="00F467EC" w:rsidRPr="00EE7E58" w:rsidRDefault="00F467EC" w:rsidP="00107D53">
      <w:pPr>
        <w:pStyle w:val="Heading2"/>
        <w:tabs>
          <w:tab w:val="num" w:pos="567"/>
          <w:tab w:val="num" w:pos="1418"/>
        </w:tabs>
        <w:ind w:left="1418" w:hanging="851"/>
        <w:rPr>
          <w:szCs w:val="24"/>
        </w:rPr>
      </w:pPr>
      <w:bookmarkStart w:id="1209" w:name="_Ref309218499"/>
      <w:bookmarkStart w:id="1210" w:name="_Toc309205562"/>
      <w:bookmarkStart w:id="1211" w:name="_Toc92372063"/>
      <w:bookmarkStart w:id="1212" w:name="_Ref433011894"/>
      <w:bookmarkStart w:id="1213" w:name="_Toc199256802"/>
      <w:r w:rsidRPr="00210A19">
        <w:rPr>
          <w:szCs w:val="24"/>
        </w:rPr>
        <w:t>Sutarties nutraukimas be Šalių kaltės</w:t>
      </w:r>
      <w:bookmarkEnd w:id="1209"/>
      <w:bookmarkEnd w:id="1210"/>
      <w:bookmarkEnd w:id="1211"/>
      <w:r w:rsidR="00B41C86" w:rsidRPr="00210A19">
        <w:rPr>
          <w:szCs w:val="24"/>
        </w:rPr>
        <w:t xml:space="preserve"> </w:t>
      </w:r>
      <w:bookmarkEnd w:id="1212"/>
      <w:r w:rsidR="005E6F8A">
        <w:rPr>
          <w:szCs w:val="24"/>
        </w:rPr>
        <w:t>arba dėl nenugalimos jėgos aplinkybių</w:t>
      </w:r>
      <w:bookmarkEnd w:id="1213"/>
    </w:p>
    <w:p w14:paraId="2EC0E076" w14:textId="6EB5E6FC" w:rsidR="00F467EC" w:rsidRPr="00EF7CDF" w:rsidRDefault="00F467EC" w:rsidP="00107D53">
      <w:pPr>
        <w:pStyle w:val="paragrafai"/>
        <w:tabs>
          <w:tab w:val="num" w:pos="1418"/>
        </w:tabs>
        <w:ind w:left="1418" w:hanging="851"/>
        <w:rPr>
          <w:color w:val="000000"/>
          <w:sz w:val="24"/>
          <w:szCs w:val="24"/>
        </w:rPr>
      </w:pPr>
      <w:bookmarkStart w:id="1214" w:name="_Ref309142491"/>
      <w:r w:rsidRPr="00EE7E58">
        <w:rPr>
          <w:sz w:val="24"/>
          <w:szCs w:val="24"/>
        </w:rPr>
        <w:t>Šalys turi teisę vienašališkai, nesikreipiant į teismą, nutrauk</w:t>
      </w:r>
      <w:r w:rsidRPr="009C2D1C">
        <w:rPr>
          <w:sz w:val="24"/>
          <w:szCs w:val="24"/>
        </w:rPr>
        <w:t>ti Sutartį</w:t>
      </w:r>
      <w:r w:rsidR="00C93681">
        <w:rPr>
          <w:sz w:val="24"/>
          <w:szCs w:val="24"/>
        </w:rPr>
        <w:t>,</w:t>
      </w:r>
      <w:r w:rsidRPr="009C2D1C">
        <w:rPr>
          <w:sz w:val="24"/>
          <w:szCs w:val="24"/>
        </w:rPr>
        <w:t xml:space="preserve"> kai Sutarties vykdymas tampa neįmanomas dėl </w:t>
      </w:r>
      <w:r w:rsidR="00B41C86" w:rsidRPr="009C2D1C">
        <w:rPr>
          <w:sz w:val="24"/>
          <w:szCs w:val="24"/>
        </w:rPr>
        <w:t xml:space="preserve">nenugalimos jėgos </w:t>
      </w:r>
      <w:r w:rsidRPr="009C2D1C">
        <w:rPr>
          <w:sz w:val="24"/>
          <w:szCs w:val="24"/>
        </w:rPr>
        <w:t xml:space="preserve">aplinkybių, kurių Sutartį vienašališkai nutraukianti Šalis negalėjo kontroliuoti ar protingai numatyti Sutarties sudarymo metu ir </w:t>
      </w:r>
      <w:r w:rsidRPr="009C2D1C">
        <w:rPr>
          <w:sz w:val="24"/>
          <w:szCs w:val="24"/>
        </w:rPr>
        <w:lastRenderedPageBreak/>
        <w:t xml:space="preserve">negalėjo užkirsti kelio šioms aplinkybėms ar jų pasekmėms atsirasti, kaip tai numatyta </w:t>
      </w:r>
      <w:r w:rsidR="00622295" w:rsidRPr="009C2D1C">
        <w:rPr>
          <w:sz w:val="24"/>
          <w:szCs w:val="24"/>
        </w:rPr>
        <w:t xml:space="preserve">Sutarties </w:t>
      </w:r>
      <w:r w:rsidRPr="00553BB9">
        <w:rPr>
          <w:sz w:val="24"/>
          <w:szCs w:val="24"/>
        </w:rPr>
        <w:fldChar w:fldCharType="begin"/>
      </w:r>
      <w:r w:rsidRPr="009C2D1C">
        <w:rPr>
          <w:sz w:val="24"/>
          <w:szCs w:val="24"/>
        </w:rPr>
        <w:instrText xml:space="preserve"> REF _Ref136080503 \w \h  \* MERGEFORMAT </w:instrText>
      </w:r>
      <w:r w:rsidRPr="00553BB9">
        <w:rPr>
          <w:sz w:val="24"/>
          <w:szCs w:val="24"/>
        </w:rPr>
      </w:r>
      <w:r w:rsidRPr="00553BB9">
        <w:rPr>
          <w:sz w:val="24"/>
          <w:szCs w:val="24"/>
        </w:rPr>
        <w:fldChar w:fldCharType="separate"/>
      </w:r>
      <w:r w:rsidR="00E3063E">
        <w:rPr>
          <w:sz w:val="24"/>
          <w:szCs w:val="24"/>
        </w:rPr>
        <w:t>42</w:t>
      </w:r>
      <w:r w:rsidRPr="00553BB9">
        <w:rPr>
          <w:sz w:val="24"/>
          <w:szCs w:val="24"/>
        </w:rPr>
        <w:fldChar w:fldCharType="end"/>
      </w:r>
      <w:r w:rsidRPr="00553BB9">
        <w:rPr>
          <w:sz w:val="24"/>
          <w:szCs w:val="24"/>
        </w:rPr>
        <w:t> punkte. Šiuo atveju kiekviena iš Šalių turi teisę nutraukti Sutartį, jeigu dėl tokių aplinkybių esminiai įsipareigojimai pagal Sutartį negalėjo būti vykdomi ilgiau kaip</w:t>
      </w:r>
      <w:r w:rsidR="00796733" w:rsidRPr="00214951">
        <w:rPr>
          <w:sz w:val="24"/>
          <w:szCs w:val="24"/>
        </w:rPr>
        <w:t xml:space="preserve"> 120 (</w:t>
      </w:r>
      <w:r w:rsidR="005E6F8A">
        <w:rPr>
          <w:sz w:val="24"/>
          <w:szCs w:val="24"/>
        </w:rPr>
        <w:t xml:space="preserve">vienas </w:t>
      </w:r>
      <w:r w:rsidR="00796733" w:rsidRPr="00214951">
        <w:rPr>
          <w:sz w:val="24"/>
          <w:szCs w:val="24"/>
        </w:rPr>
        <w:t>šimtas dvidešimt) dienų</w:t>
      </w:r>
      <w:r w:rsidRPr="00892586">
        <w:rPr>
          <w:i/>
          <w:color w:val="FF0000"/>
          <w:sz w:val="24"/>
          <w:szCs w:val="24"/>
        </w:rPr>
        <w:t xml:space="preserve"> </w:t>
      </w:r>
      <w:r w:rsidRPr="00EF7CDF">
        <w:rPr>
          <w:color w:val="000000"/>
          <w:sz w:val="24"/>
          <w:szCs w:val="24"/>
        </w:rPr>
        <w:t>iš eilės.</w:t>
      </w:r>
      <w:bookmarkEnd w:id="1214"/>
    </w:p>
    <w:p w14:paraId="3913EFDB" w14:textId="2C06962D" w:rsidR="00F467EC" w:rsidRPr="00892586" w:rsidRDefault="005E6F8A" w:rsidP="00107D53">
      <w:pPr>
        <w:pStyle w:val="paragrafai"/>
        <w:tabs>
          <w:tab w:val="num" w:pos="1418"/>
        </w:tabs>
        <w:ind w:left="1418" w:hanging="851"/>
        <w:rPr>
          <w:color w:val="000000"/>
          <w:sz w:val="24"/>
          <w:szCs w:val="24"/>
        </w:rPr>
      </w:pPr>
      <w:bookmarkStart w:id="1215" w:name="_Ref106268269"/>
      <w:r w:rsidRPr="005E6F8A">
        <w:rPr>
          <w:color w:val="000000"/>
          <w:sz w:val="24"/>
          <w:szCs w:val="24"/>
        </w:rPr>
        <w:t>Šalys gali susitarti nutraukti Sutartį abipusiu susitarimu nesant Šalių kaltės</w:t>
      </w:r>
      <w:r w:rsidR="00796733" w:rsidRPr="00214951">
        <w:rPr>
          <w:color w:val="000000"/>
          <w:sz w:val="24"/>
          <w:szCs w:val="24"/>
        </w:rPr>
        <w:t>.</w:t>
      </w:r>
      <w:bookmarkEnd w:id="1215"/>
      <w:r w:rsidR="00796733" w:rsidRPr="00214951">
        <w:rPr>
          <w:color w:val="000000"/>
          <w:sz w:val="24"/>
          <w:szCs w:val="24"/>
        </w:rPr>
        <w:t xml:space="preserve"> </w:t>
      </w:r>
    </w:p>
    <w:p w14:paraId="68670437" w14:textId="4B3A54E5" w:rsidR="00B61C40" w:rsidRDefault="005E6F8A" w:rsidP="00107D53">
      <w:pPr>
        <w:pStyle w:val="paragrafai"/>
        <w:tabs>
          <w:tab w:val="num" w:pos="1418"/>
        </w:tabs>
        <w:ind w:left="1418" w:hanging="851"/>
        <w:rPr>
          <w:color w:val="000000"/>
          <w:sz w:val="24"/>
          <w:szCs w:val="24"/>
        </w:rPr>
      </w:pPr>
      <w:r w:rsidRPr="005E6F8A">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r w:rsidR="00B61C40" w:rsidRPr="00EF7CDF">
        <w:rPr>
          <w:color w:val="000000"/>
          <w:sz w:val="24"/>
          <w:szCs w:val="24"/>
        </w:rPr>
        <w:t>.</w:t>
      </w:r>
    </w:p>
    <w:p w14:paraId="4CE57FE5" w14:textId="4D3DA532" w:rsidR="00F467EC" w:rsidRPr="00EF7CDF" w:rsidRDefault="00F467EC" w:rsidP="00107D53">
      <w:pPr>
        <w:pStyle w:val="Heading2"/>
        <w:tabs>
          <w:tab w:val="num" w:pos="567"/>
          <w:tab w:val="num" w:pos="1418"/>
        </w:tabs>
        <w:ind w:left="1418" w:hanging="851"/>
        <w:rPr>
          <w:szCs w:val="24"/>
        </w:rPr>
      </w:pPr>
      <w:bookmarkStart w:id="1216" w:name="_Toc309205563"/>
      <w:bookmarkStart w:id="1217" w:name="_Ref136080503"/>
      <w:bookmarkStart w:id="1218" w:name="_Toc141511377"/>
      <w:bookmarkStart w:id="1219" w:name="_Toc284496815"/>
      <w:bookmarkStart w:id="1220" w:name="_Toc293074485"/>
      <w:bookmarkStart w:id="1221" w:name="_Toc297646410"/>
      <w:bookmarkStart w:id="1222" w:name="_Toc300049757"/>
      <w:bookmarkStart w:id="1223" w:name="_Toc309205564"/>
      <w:bookmarkStart w:id="1224" w:name="_Toc92372064"/>
      <w:bookmarkStart w:id="1225" w:name="_Toc199256803"/>
      <w:bookmarkEnd w:id="1216"/>
      <w:r w:rsidRPr="00EF7CDF">
        <w:rPr>
          <w:szCs w:val="24"/>
        </w:rPr>
        <w:t>Nenugalimos jėgos aplinkybės</w:t>
      </w:r>
      <w:bookmarkEnd w:id="1217"/>
      <w:bookmarkEnd w:id="1218"/>
      <w:bookmarkEnd w:id="1219"/>
      <w:bookmarkEnd w:id="1220"/>
      <w:bookmarkEnd w:id="1221"/>
      <w:bookmarkEnd w:id="1222"/>
      <w:bookmarkEnd w:id="1223"/>
      <w:bookmarkEnd w:id="1224"/>
      <w:bookmarkEnd w:id="1225"/>
    </w:p>
    <w:p w14:paraId="1B685E24" w14:textId="540A0881" w:rsidR="00F467EC" w:rsidRPr="00EF7CDF" w:rsidRDefault="00F467EC" w:rsidP="00107D53">
      <w:pPr>
        <w:pStyle w:val="paragrafai"/>
        <w:tabs>
          <w:tab w:val="num" w:pos="1418"/>
        </w:tabs>
        <w:ind w:left="1418" w:hanging="851"/>
        <w:rPr>
          <w:sz w:val="24"/>
          <w:szCs w:val="24"/>
        </w:rPr>
      </w:pPr>
      <w:bookmarkStart w:id="1226" w:name="_Toc284496816"/>
      <w:bookmarkStart w:id="1227" w:name="_Ref106337567"/>
      <w:bookmarkStart w:id="1228" w:name="_Ref106337571"/>
      <w:r w:rsidRPr="00EF7CDF">
        <w:rPr>
          <w:sz w:val="24"/>
          <w:szCs w:val="24"/>
        </w:rPr>
        <w:t xml:space="preserve">Nenugalimos jėgos aplinkybės reiškia bet </w:t>
      </w:r>
      <w:r w:rsidR="00A51667" w:rsidRPr="00403566">
        <w:rPr>
          <w:iCs/>
          <w:sz w:val="24"/>
          <w:szCs w:val="24"/>
        </w:rPr>
        <w:t xml:space="preserve">kurį Sutarties </w:t>
      </w:r>
      <w:r w:rsidR="00A51667" w:rsidRPr="00553BB9">
        <w:rPr>
          <w:iCs/>
          <w:sz w:val="24"/>
          <w:szCs w:val="24"/>
        </w:rPr>
        <w:fldChar w:fldCharType="begin"/>
      </w:r>
      <w:r w:rsidR="00A51667" w:rsidRPr="009C2D1C">
        <w:rPr>
          <w:iCs/>
          <w:sz w:val="24"/>
          <w:szCs w:val="24"/>
        </w:rPr>
        <w:instrText xml:space="preserve"> REF _Ref531598389 \r \h </w:instrText>
      </w:r>
      <w:r w:rsidR="009C2D1C">
        <w:rPr>
          <w:iCs/>
          <w:sz w:val="24"/>
          <w:szCs w:val="24"/>
        </w:rPr>
        <w:instrText xml:space="preserve"> \* MERGEFORMAT </w:instrText>
      </w:r>
      <w:r w:rsidR="00A51667" w:rsidRPr="00553BB9">
        <w:rPr>
          <w:iCs/>
          <w:sz w:val="24"/>
          <w:szCs w:val="24"/>
        </w:rPr>
      </w:r>
      <w:r w:rsidR="00A51667" w:rsidRPr="00553BB9">
        <w:rPr>
          <w:iCs/>
          <w:sz w:val="24"/>
          <w:szCs w:val="24"/>
        </w:rPr>
        <w:fldChar w:fldCharType="separate"/>
      </w:r>
      <w:r w:rsidR="00E3063E">
        <w:rPr>
          <w:iCs/>
          <w:sz w:val="24"/>
          <w:szCs w:val="24"/>
        </w:rPr>
        <w:t>42.2</w:t>
      </w:r>
      <w:r w:rsidR="00A51667" w:rsidRPr="00553BB9">
        <w:rPr>
          <w:iCs/>
          <w:sz w:val="24"/>
          <w:szCs w:val="24"/>
        </w:rPr>
        <w:fldChar w:fldCharType="end"/>
      </w:r>
      <w:r w:rsidR="00A51667" w:rsidRPr="00553BB9">
        <w:rPr>
          <w:iCs/>
          <w:sz w:val="24"/>
          <w:szCs w:val="24"/>
        </w:rPr>
        <w:t xml:space="preserve"> punkte nurodytą įvykį, kurio konkretų įsipareigojimą privalanti vykdyti Šalis pagrįstai negali kontroliuoti ir kurio ši Šalis negalėjo protingai numatyti ar išvengti (šios aplinkybės ar jos pasekmių) bei kuris daro visiškai ar iš dalies neįmanomą minėto Šalies įsipareigojimo vykdymą. Lėš</w:t>
      </w:r>
      <w:r w:rsidR="00A51667" w:rsidRPr="00214951">
        <w:rPr>
          <w:iCs/>
          <w:sz w:val="24"/>
          <w:szCs w:val="24"/>
        </w:rPr>
        <w:t>ų trūkumas arba negalėjimas įvykdyti finansinių įsipareigojimų, reikalingų prievolei vykdyti prekių ar paslaugų nebuvimas rinkoje arba skolininko kontrahentų prievo</w:t>
      </w:r>
      <w:r w:rsidR="00A51667" w:rsidRPr="00892586">
        <w:rPr>
          <w:iCs/>
          <w:sz w:val="24"/>
          <w:szCs w:val="24"/>
        </w:rPr>
        <w:t>lių pažeidimas nėra laikomi nenugalimos jėgos aplinkybėmis.</w:t>
      </w:r>
      <w:bookmarkEnd w:id="1226"/>
      <w:bookmarkEnd w:id="1227"/>
      <w:bookmarkEnd w:id="1228"/>
    </w:p>
    <w:p w14:paraId="4C2120A8" w14:textId="6CDB6798" w:rsidR="00A51667" w:rsidRPr="002E10F0" w:rsidRDefault="00A51667" w:rsidP="00107D53">
      <w:pPr>
        <w:pStyle w:val="paragrafai"/>
        <w:tabs>
          <w:tab w:val="num" w:pos="1418"/>
        </w:tabs>
        <w:ind w:left="1418" w:hanging="851"/>
        <w:rPr>
          <w:sz w:val="24"/>
          <w:szCs w:val="24"/>
        </w:rPr>
      </w:pPr>
      <w:bookmarkStart w:id="1229" w:name="_Ref531598389"/>
      <w:r w:rsidRPr="00EF7CDF">
        <w:rPr>
          <w:sz w:val="24"/>
          <w:szCs w:val="24"/>
        </w:rPr>
        <w:t xml:space="preserve">Nenugalimos jėgos </w:t>
      </w:r>
      <w:r w:rsidRPr="00EF7CDF">
        <w:rPr>
          <w:iCs/>
          <w:sz w:val="24"/>
          <w:szCs w:val="24"/>
        </w:rPr>
        <w:t>įvykiais laikomi</w:t>
      </w:r>
      <w:r w:rsidR="00F15F1E" w:rsidRPr="00403566">
        <w:rPr>
          <w:iCs/>
          <w:sz w:val="24"/>
          <w:szCs w:val="24"/>
        </w:rPr>
        <w:t xml:space="preserve"> šie a</w:t>
      </w:r>
      <w:r w:rsidR="00F15F1E" w:rsidRPr="00721C47">
        <w:rPr>
          <w:iCs/>
          <w:sz w:val="24"/>
          <w:szCs w:val="24"/>
        </w:rPr>
        <w:t>tvejai</w:t>
      </w:r>
      <w:r w:rsidRPr="002E10F0">
        <w:rPr>
          <w:iCs/>
          <w:sz w:val="24"/>
          <w:szCs w:val="24"/>
        </w:rPr>
        <w:t>:</w:t>
      </w:r>
      <w:bookmarkEnd w:id="1229"/>
    </w:p>
    <w:p w14:paraId="44DFEE66" w14:textId="6C2C63DD" w:rsidR="006861E3" w:rsidRDefault="00F15F1E" w:rsidP="00952D37">
      <w:pPr>
        <w:pStyle w:val="paragrafai"/>
        <w:numPr>
          <w:ilvl w:val="2"/>
          <w:numId w:val="2"/>
        </w:numPr>
        <w:tabs>
          <w:tab w:val="num" w:pos="2268"/>
        </w:tabs>
        <w:ind w:left="2268" w:hanging="851"/>
        <w:rPr>
          <w:iCs/>
          <w:sz w:val="24"/>
          <w:szCs w:val="24"/>
        </w:rPr>
      </w:pPr>
      <w:r w:rsidRPr="00D45E24">
        <w:rPr>
          <w:iCs/>
          <w:sz w:val="24"/>
          <w:szCs w:val="24"/>
        </w:rPr>
        <w:t xml:space="preserve">karas (paskelbtas ar nepaskelbtas), </w:t>
      </w:r>
      <w:bookmarkStart w:id="1230" w:name="_Hlk142029793"/>
      <w:bookmarkStart w:id="1231" w:name="_Hlk143178889"/>
      <w:r w:rsidR="006861E3" w:rsidRPr="00B841C1">
        <w:rPr>
          <w:iCs/>
          <w:sz w:val="24"/>
          <w:szCs w:val="24"/>
        </w:rPr>
        <w:t>kurio šalis nebūtinai yra Lietuvos Respublika, tačiau kurio padariniai yra tiesiogiai jaučiami Lietuvos Respublikoje</w:t>
      </w:r>
      <w:bookmarkEnd w:id="1230"/>
      <w:r w:rsidR="000D487C">
        <w:rPr>
          <w:iCs/>
          <w:sz w:val="24"/>
          <w:szCs w:val="24"/>
        </w:rPr>
        <w:t>;</w:t>
      </w:r>
      <w:r w:rsidR="006861E3" w:rsidRPr="00D45E24">
        <w:rPr>
          <w:iCs/>
          <w:sz w:val="24"/>
          <w:szCs w:val="24"/>
        </w:rPr>
        <w:t xml:space="preserve"> </w:t>
      </w:r>
      <w:bookmarkEnd w:id="1231"/>
    </w:p>
    <w:p w14:paraId="7BDBD4FE" w14:textId="4D8A11F6"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pilietinis karas, teroro aktas, maištai ir revoliucijos, piratavimas, sabotažas</w:t>
      </w:r>
      <w:r w:rsidR="00A51667" w:rsidRPr="00D45E24">
        <w:rPr>
          <w:iCs/>
          <w:sz w:val="24"/>
          <w:szCs w:val="24"/>
        </w:rPr>
        <w:t>;</w:t>
      </w:r>
    </w:p>
    <w:p w14:paraId="6D607FF6" w14:textId="59AE336E"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stichinės nelaimės: smarkios audros, ciklonai, žemės drebėjimai, jūrų ar upių potvyniai, žaibai, ekstremalios klimato ar aplinkos sąlygos, kurias kompetentinga institucija pripažįsta stichine nelaime</w:t>
      </w:r>
      <w:r w:rsidR="00A51667" w:rsidRPr="00D45E24">
        <w:rPr>
          <w:iCs/>
          <w:sz w:val="24"/>
          <w:szCs w:val="24"/>
        </w:rPr>
        <w:t>;</w:t>
      </w:r>
    </w:p>
    <w:p w14:paraId="0B9D8A4E" w14:textId="24B5A6CB"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branduoliniai sprogimai, jonizuojančiosios spinduliuotės arba radioaktyvusis, cheminis ar biologinis užteršimas</w:t>
      </w:r>
      <w:r w:rsidR="00A51667" w:rsidRPr="00D45E24">
        <w:rPr>
          <w:iCs/>
          <w:sz w:val="24"/>
          <w:szCs w:val="24"/>
        </w:rPr>
        <w:t>;</w:t>
      </w:r>
    </w:p>
    <w:p w14:paraId="2CF39296" w14:textId="17D7B374" w:rsidR="005E6F8A" w:rsidRDefault="00F15F1E" w:rsidP="00952D37">
      <w:pPr>
        <w:pStyle w:val="paragrafai"/>
        <w:numPr>
          <w:ilvl w:val="2"/>
          <w:numId w:val="2"/>
        </w:numPr>
        <w:tabs>
          <w:tab w:val="num" w:pos="2268"/>
        </w:tabs>
        <w:ind w:left="2268" w:hanging="851"/>
        <w:rPr>
          <w:iCs/>
          <w:sz w:val="24"/>
          <w:szCs w:val="24"/>
        </w:rPr>
      </w:pPr>
      <w:bookmarkStart w:id="1232" w:name="_Ref106268740"/>
      <w:r w:rsidRPr="00D45E24">
        <w:rPr>
          <w:iCs/>
          <w:sz w:val="24"/>
          <w:szCs w:val="24"/>
        </w:rPr>
        <w:t>slėgio bangos, kurias sukelia lėktuvai, skrendantys viršgarsiniu greičiu</w:t>
      </w:r>
      <w:r w:rsidR="005E6F8A">
        <w:rPr>
          <w:iCs/>
          <w:sz w:val="24"/>
          <w:szCs w:val="24"/>
        </w:rPr>
        <w:t>,</w:t>
      </w:r>
      <w:r w:rsidRPr="00D45E24">
        <w:rPr>
          <w:iCs/>
          <w:sz w:val="24"/>
          <w:szCs w:val="24"/>
        </w:rPr>
        <w:t xml:space="preserve"> lėktuvų katastrofos</w:t>
      </w:r>
      <w:r w:rsidR="005E6F8A">
        <w:rPr>
          <w:iCs/>
          <w:sz w:val="24"/>
          <w:szCs w:val="24"/>
        </w:rPr>
        <w:t>;</w:t>
      </w:r>
      <w:bookmarkEnd w:id="1232"/>
    </w:p>
    <w:p w14:paraId="06EB571B" w14:textId="057B216E" w:rsidR="00A51667" w:rsidRPr="00D45E24" w:rsidRDefault="005E6F8A" w:rsidP="00952D37">
      <w:pPr>
        <w:pStyle w:val="paragrafai"/>
        <w:numPr>
          <w:ilvl w:val="2"/>
          <w:numId w:val="2"/>
        </w:numPr>
        <w:tabs>
          <w:tab w:val="num" w:pos="2268"/>
        </w:tabs>
        <w:ind w:left="2268" w:hanging="851"/>
        <w:rPr>
          <w:iCs/>
          <w:sz w:val="24"/>
          <w:szCs w:val="24"/>
        </w:rPr>
      </w:pPr>
      <w:r w:rsidRPr="005E6F8A">
        <w:rPr>
          <w:iCs/>
          <w:sz w:val="24"/>
          <w:szCs w:val="24"/>
        </w:rPr>
        <w:t xml:space="preserve">epidemijos ir </w:t>
      </w:r>
      <w:r w:rsidR="00E64E20">
        <w:rPr>
          <w:iCs/>
          <w:sz w:val="24"/>
          <w:szCs w:val="24"/>
        </w:rPr>
        <w:t>(</w:t>
      </w:r>
      <w:r w:rsidRPr="005E6F8A">
        <w:rPr>
          <w:iCs/>
          <w:sz w:val="24"/>
          <w:szCs w:val="24"/>
        </w:rPr>
        <w:t>ar</w:t>
      </w:r>
      <w:r w:rsidR="00E64E20">
        <w:rPr>
          <w:iCs/>
          <w:sz w:val="24"/>
          <w:szCs w:val="24"/>
        </w:rPr>
        <w:t>)</w:t>
      </w:r>
      <w:r w:rsidRPr="005E6F8A">
        <w:rPr>
          <w:iCs/>
          <w:sz w:val="24"/>
          <w:szCs w:val="24"/>
        </w:rPr>
        <w:t xml:space="preserve"> pandemijos, kai kompetentingos valstybės institucijos įveda ūkinės veiklos ar žmonių judėjimo apribojimus</w:t>
      </w:r>
      <w:r w:rsidR="00A51667" w:rsidRPr="00D45E24">
        <w:rPr>
          <w:iCs/>
          <w:sz w:val="24"/>
          <w:szCs w:val="24"/>
        </w:rPr>
        <w:t>.</w:t>
      </w:r>
    </w:p>
    <w:p w14:paraId="0DF05EC7" w14:textId="5F5952C0" w:rsidR="00F467EC" w:rsidRPr="009C2D1C" w:rsidRDefault="00F467EC" w:rsidP="00107D53">
      <w:pPr>
        <w:pStyle w:val="paragrafai"/>
        <w:tabs>
          <w:tab w:val="num" w:pos="1418"/>
        </w:tabs>
        <w:ind w:left="1418" w:hanging="851"/>
        <w:rPr>
          <w:sz w:val="24"/>
          <w:szCs w:val="24"/>
        </w:rPr>
      </w:pPr>
      <w:bookmarkStart w:id="1233" w:name="_Toc284496817"/>
      <w:r w:rsidRPr="009C2D1C">
        <w:rPr>
          <w:sz w:val="24"/>
          <w:szCs w:val="24"/>
        </w:rPr>
        <w:t xml:space="preserve">Šalies nesugebėjimas įvykdyti Sutartyje numatytų įsipareigojimų </w:t>
      </w:r>
      <w:r w:rsidR="00DF0A25" w:rsidRPr="009C2D1C">
        <w:rPr>
          <w:iCs/>
          <w:sz w:val="24"/>
          <w:szCs w:val="24"/>
        </w:rPr>
        <w:t xml:space="preserve">ar jų dalies </w:t>
      </w:r>
      <w:r w:rsidRPr="009C2D1C">
        <w:rPr>
          <w:sz w:val="24"/>
          <w:szCs w:val="24"/>
        </w:rPr>
        <w:t xml:space="preserve">dėl nenugalimos jėgos aplinkybių </w:t>
      </w:r>
      <w:r w:rsidR="00DF0A25" w:rsidRPr="009C2D1C">
        <w:rPr>
          <w:iCs/>
          <w:sz w:val="24"/>
          <w:szCs w:val="24"/>
        </w:rPr>
        <w:t xml:space="preserve">atleidžia Šalį nuo atsakomybės už atitinkamų įsipareigojimų ar jų dalies neįvykdymą, </w:t>
      </w:r>
      <w:r w:rsidRPr="009C2D1C">
        <w:rPr>
          <w:sz w:val="24"/>
          <w:szCs w:val="24"/>
        </w:rPr>
        <w:t>ir jai netaikomos jokios sankcijos, jei nenugalimos jėgos aplinkybių poveikį patyrusi Šalis dėjo visas galimas pastangas, siekdama sumažinti dėl tokių aplinkybių patiriamą žalą</w:t>
      </w:r>
      <w:r w:rsidR="007F3706" w:rsidRPr="009C2D1C">
        <w:rPr>
          <w:sz w:val="24"/>
          <w:szCs w:val="24"/>
        </w:rPr>
        <w:t xml:space="preserve"> ir</w:t>
      </w:r>
      <w:r w:rsidRPr="009C2D1C">
        <w:rPr>
          <w:sz w:val="24"/>
          <w:szCs w:val="24"/>
        </w:rPr>
        <w:t xml:space="preserve"> panaudojo visas būtinas priemones, siekdama įvykdyti savo įsipareigojimus pagal Sutartį. Šiame punkte nurodytas aplinkybes turi įrodyti Sutartyje numatytų įsipareigojimų negalėjusi vykdyti Šalis.</w:t>
      </w:r>
      <w:bookmarkEnd w:id="1233"/>
    </w:p>
    <w:p w14:paraId="5970A7A5" w14:textId="5E3065E5" w:rsidR="00F467EC" w:rsidRPr="009C2D1C" w:rsidRDefault="007A4632" w:rsidP="00107D53">
      <w:pPr>
        <w:pStyle w:val="paragrafai"/>
        <w:tabs>
          <w:tab w:val="num" w:pos="1418"/>
        </w:tabs>
        <w:ind w:left="1418" w:hanging="851"/>
        <w:rPr>
          <w:sz w:val="24"/>
          <w:szCs w:val="24"/>
        </w:rPr>
      </w:pPr>
      <w:bookmarkStart w:id="1234" w:name="_Toc284496818"/>
      <w:r w:rsidRPr="009C2D1C">
        <w:rPr>
          <w:sz w:val="24"/>
          <w:szCs w:val="24"/>
        </w:rPr>
        <w:t xml:space="preserve">Iškilus </w:t>
      </w:r>
      <w:r w:rsidR="00F467EC" w:rsidRPr="009C2D1C">
        <w:rPr>
          <w:sz w:val="24"/>
          <w:szCs w:val="24"/>
        </w:rPr>
        <w:t>nenugalimos jėgos aplinkybėms, jų poveikį patyrusi Šalis ne vėliau kaip per 5 (penkias) Darbo dienas nuo aplinkybių atsiradimo momento privalo pateikti kitoms Šalims pirminį raštišką pranešimą apie šių aplinkybių atsiradimą ir trumpą jų aprašymą.</w:t>
      </w:r>
      <w:bookmarkEnd w:id="1234"/>
    </w:p>
    <w:p w14:paraId="51DC5D5A" w14:textId="77777777" w:rsidR="00F467EC" w:rsidRPr="009C2D1C" w:rsidRDefault="00F467EC" w:rsidP="00107D53">
      <w:pPr>
        <w:pStyle w:val="paragrafai"/>
        <w:tabs>
          <w:tab w:val="num" w:pos="1418"/>
        </w:tabs>
        <w:ind w:left="1418" w:hanging="851"/>
        <w:rPr>
          <w:sz w:val="24"/>
          <w:szCs w:val="24"/>
        </w:rPr>
      </w:pPr>
      <w:bookmarkStart w:id="1235" w:name="_Toc284496819"/>
      <w:bookmarkStart w:id="1236" w:name="_Ref500754851"/>
      <w:r w:rsidRPr="009C2D1C">
        <w:rPr>
          <w:sz w:val="24"/>
          <w:szCs w:val="24"/>
        </w:rPr>
        <w:lastRenderedPageBreak/>
        <w:t xml:space="preserve">Ne vėliau kaip </w:t>
      </w:r>
      <w:r w:rsidRPr="009C2D1C">
        <w:rPr>
          <w:color w:val="000000"/>
          <w:sz w:val="24"/>
          <w:szCs w:val="24"/>
        </w:rPr>
        <w:t xml:space="preserve">per 10 (dešimt) </w:t>
      </w:r>
      <w:r w:rsidR="00CF3000" w:rsidRPr="009C2D1C">
        <w:rPr>
          <w:color w:val="000000"/>
          <w:sz w:val="24"/>
          <w:szCs w:val="24"/>
        </w:rPr>
        <w:t>D</w:t>
      </w:r>
      <w:r w:rsidRPr="009C2D1C">
        <w:rPr>
          <w:color w:val="000000"/>
          <w:sz w:val="24"/>
          <w:szCs w:val="24"/>
        </w:rPr>
        <w:t>arbo dienų</w:t>
      </w:r>
      <w:r w:rsidRPr="009C2D1C">
        <w:rPr>
          <w:sz w:val="24"/>
          <w:szCs w:val="24"/>
        </w:rPr>
        <w:t xml:space="preserve">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1235"/>
    </w:p>
    <w:p w14:paraId="0DF61B91" w14:textId="568DD444" w:rsidR="00F467EC" w:rsidRPr="009C2D1C" w:rsidRDefault="00F467EC" w:rsidP="00107D53">
      <w:pPr>
        <w:pStyle w:val="paragrafai"/>
        <w:tabs>
          <w:tab w:val="num" w:pos="1418"/>
        </w:tabs>
        <w:ind w:left="1418" w:hanging="851"/>
        <w:rPr>
          <w:sz w:val="24"/>
          <w:szCs w:val="24"/>
        </w:rPr>
      </w:pPr>
      <w:bookmarkStart w:id="1237" w:name="_Toc284496820"/>
      <w:bookmarkEnd w:id="1236"/>
      <w:r w:rsidRPr="009C2D1C">
        <w:rPr>
          <w:sz w:val="24"/>
          <w:szCs w:val="24"/>
        </w:rPr>
        <w:t>Pasibaigus nenugalimos jėgos aplinkybėms, jų poveikį patyrusi Šalis kaip įmanoma greičiau</w:t>
      </w:r>
      <w:r w:rsidR="005D0694" w:rsidRPr="009C2D1C">
        <w:rPr>
          <w:sz w:val="24"/>
          <w:szCs w:val="24"/>
        </w:rPr>
        <w:t>, bet ne vėliau, kaip per 5 (penkias) dienas,</w:t>
      </w:r>
      <w:r w:rsidRPr="009C2D1C">
        <w:rPr>
          <w:sz w:val="24"/>
          <w:szCs w:val="24"/>
        </w:rPr>
        <w:t xml:space="preserve"> praneša apie tai kitoms Sutarties šalims ir nurodo savo įsipareigojimų pagal Sutartį vykdymo atnaujinimo datą.</w:t>
      </w:r>
      <w:bookmarkEnd w:id="1237"/>
    </w:p>
    <w:p w14:paraId="358C434C" w14:textId="18386BC8" w:rsidR="00F467EC" w:rsidRPr="00EF7CDF" w:rsidRDefault="00F467EC" w:rsidP="00107D53">
      <w:pPr>
        <w:pStyle w:val="paragrafai"/>
        <w:tabs>
          <w:tab w:val="num" w:pos="1418"/>
        </w:tabs>
        <w:ind w:left="1418" w:hanging="851"/>
        <w:rPr>
          <w:sz w:val="24"/>
          <w:szCs w:val="24"/>
        </w:rPr>
      </w:pPr>
      <w:r w:rsidRPr="009C2D1C">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tačiau </w:t>
      </w:r>
      <w:r w:rsidR="000753C2" w:rsidRPr="009C2D1C">
        <w:rPr>
          <w:sz w:val="24"/>
          <w:szCs w:val="24"/>
        </w:rPr>
        <w:t xml:space="preserve">neviršijant </w:t>
      </w:r>
      <w:r w:rsidR="00CF3000" w:rsidRPr="009C2D1C">
        <w:rPr>
          <w:sz w:val="24"/>
          <w:szCs w:val="24"/>
        </w:rPr>
        <w:t xml:space="preserve">Sutarties </w:t>
      </w:r>
      <w:r w:rsidRPr="00553BB9">
        <w:rPr>
          <w:sz w:val="24"/>
          <w:szCs w:val="24"/>
        </w:rPr>
        <w:fldChar w:fldCharType="begin"/>
      </w:r>
      <w:r w:rsidRPr="009C2D1C">
        <w:rPr>
          <w:sz w:val="24"/>
          <w:szCs w:val="24"/>
        </w:rPr>
        <w:instrText xml:space="preserve"> REF _Ref293328609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5</w:t>
      </w:r>
      <w:r w:rsidRPr="00553BB9">
        <w:rPr>
          <w:sz w:val="24"/>
          <w:szCs w:val="24"/>
        </w:rPr>
        <w:fldChar w:fldCharType="end"/>
      </w:r>
      <w:r w:rsidRPr="00553BB9">
        <w:rPr>
          <w:sz w:val="24"/>
          <w:szCs w:val="24"/>
        </w:rPr>
        <w:t> punkte nustatyt</w:t>
      </w:r>
      <w:r w:rsidR="000753C2" w:rsidRPr="00553BB9">
        <w:rPr>
          <w:sz w:val="24"/>
          <w:szCs w:val="24"/>
        </w:rPr>
        <w:t>o</w:t>
      </w:r>
      <w:r w:rsidRPr="00214951">
        <w:rPr>
          <w:sz w:val="24"/>
          <w:szCs w:val="24"/>
        </w:rPr>
        <w:t xml:space="preserve"> maksimal</w:t>
      </w:r>
      <w:r w:rsidR="000753C2" w:rsidRPr="00892586">
        <w:rPr>
          <w:sz w:val="24"/>
          <w:szCs w:val="24"/>
        </w:rPr>
        <w:t>aus</w:t>
      </w:r>
      <w:r w:rsidRPr="00EF7CDF">
        <w:rPr>
          <w:sz w:val="24"/>
          <w:szCs w:val="24"/>
        </w:rPr>
        <w:t xml:space="preserve"> Sutarties galiojimo termin</w:t>
      </w:r>
      <w:r w:rsidR="000753C2" w:rsidRPr="00EF7CDF">
        <w:rPr>
          <w:sz w:val="24"/>
          <w:szCs w:val="24"/>
        </w:rPr>
        <w:t>o</w:t>
      </w:r>
      <w:r w:rsidRPr="00EF7CDF">
        <w:rPr>
          <w:sz w:val="24"/>
          <w:szCs w:val="24"/>
        </w:rPr>
        <w:t>.</w:t>
      </w:r>
    </w:p>
    <w:p w14:paraId="60FE883C" w14:textId="50CCB8DB" w:rsidR="00821C08" w:rsidRPr="00ED22E6" w:rsidRDefault="00821C08" w:rsidP="00107D53">
      <w:pPr>
        <w:pStyle w:val="paragrafai"/>
        <w:tabs>
          <w:tab w:val="num" w:pos="1418"/>
        </w:tabs>
        <w:ind w:left="1418" w:hanging="851"/>
        <w:rPr>
          <w:sz w:val="24"/>
          <w:szCs w:val="24"/>
        </w:rPr>
      </w:pPr>
      <w:r w:rsidRPr="00ED22E6">
        <w:rPr>
          <w:sz w:val="24"/>
          <w:szCs w:val="24"/>
        </w:rPr>
        <w:t xml:space="preserve">Jeigu Privatus subjektas neteikia Paslaugų dėl nenugalimos jėgos aplinkybių, </w:t>
      </w:r>
      <w:proofErr w:type="spellStart"/>
      <w:r w:rsidR="00A047B8">
        <w:rPr>
          <w:sz w:val="24"/>
          <w:szCs w:val="24"/>
        </w:rPr>
        <w:t>VžPP</w:t>
      </w:r>
      <w:proofErr w:type="spellEnd"/>
      <w:r w:rsidR="00A047B8">
        <w:rPr>
          <w:sz w:val="24"/>
          <w:szCs w:val="24"/>
        </w:rPr>
        <w:t xml:space="preserve"> mokestis </w:t>
      </w:r>
      <w:r w:rsidR="00227549">
        <w:rPr>
          <w:sz w:val="24"/>
          <w:szCs w:val="24"/>
        </w:rPr>
        <w:t>Privačiam subjektui mokamas</w:t>
      </w:r>
      <w:r w:rsidR="00227549" w:rsidRPr="00446051">
        <w:rPr>
          <w:sz w:val="24"/>
          <w:szCs w:val="24"/>
        </w:rPr>
        <w:t xml:space="preserve"> </w:t>
      </w:r>
      <w:r w:rsidR="00CF4254" w:rsidRPr="00C51DBB">
        <w:rPr>
          <w:iCs/>
          <w:sz w:val="24"/>
          <w:szCs w:val="24"/>
        </w:rPr>
        <w:t>Sutarties</w:t>
      </w:r>
      <w:r w:rsidR="008C7B62">
        <w:rPr>
          <w:iCs/>
          <w:sz w:val="24"/>
          <w:szCs w:val="24"/>
        </w:rPr>
        <w:t xml:space="preserve"> </w:t>
      </w:r>
      <w:r w:rsidR="008C7B62">
        <w:rPr>
          <w:iCs/>
          <w:sz w:val="24"/>
          <w:szCs w:val="24"/>
        </w:rPr>
        <w:fldChar w:fldCharType="begin"/>
      </w:r>
      <w:r w:rsidR="008C7B62">
        <w:rPr>
          <w:iCs/>
          <w:sz w:val="24"/>
          <w:szCs w:val="24"/>
        </w:rPr>
        <w:instrText xml:space="preserve"> REF _Ref110234991 \r \h </w:instrText>
      </w:r>
      <w:r w:rsidR="008C7B62">
        <w:rPr>
          <w:iCs/>
          <w:sz w:val="24"/>
          <w:szCs w:val="24"/>
        </w:rPr>
      </w:r>
      <w:r w:rsidR="008C7B62">
        <w:rPr>
          <w:iCs/>
          <w:sz w:val="24"/>
          <w:szCs w:val="24"/>
        </w:rPr>
        <w:fldChar w:fldCharType="separate"/>
      </w:r>
      <w:r w:rsidR="00E3063E">
        <w:rPr>
          <w:iCs/>
          <w:sz w:val="24"/>
          <w:szCs w:val="24"/>
        </w:rPr>
        <w:t>3</w:t>
      </w:r>
      <w:r w:rsidR="008C7B62">
        <w:rPr>
          <w:iCs/>
          <w:sz w:val="24"/>
          <w:szCs w:val="24"/>
        </w:rPr>
        <w:fldChar w:fldCharType="end"/>
      </w:r>
      <w:r w:rsidR="00CF4254" w:rsidRPr="00C51DBB">
        <w:rPr>
          <w:iCs/>
          <w:sz w:val="24"/>
          <w:szCs w:val="24"/>
        </w:rPr>
        <w:t xml:space="preserve"> </w:t>
      </w:r>
      <w:r w:rsidR="00CF4254" w:rsidRPr="003B4D26">
        <w:rPr>
          <w:iCs/>
          <w:sz w:val="24"/>
          <w:szCs w:val="24"/>
        </w:rPr>
        <w:t xml:space="preserve">priede </w:t>
      </w:r>
      <w:r w:rsidR="00CF4254" w:rsidRPr="00FB0DA7">
        <w:rPr>
          <w:i/>
          <w:sz w:val="24"/>
          <w:szCs w:val="24"/>
        </w:rPr>
        <w:t>Atsiskaitymų ir mokėjimų tvarka</w:t>
      </w:r>
      <w:r w:rsidR="00CF4254" w:rsidRPr="003B4D26">
        <w:rPr>
          <w:iCs/>
          <w:sz w:val="24"/>
          <w:szCs w:val="24"/>
        </w:rPr>
        <w:t xml:space="preserve">, </w:t>
      </w:r>
      <w:r w:rsidR="00CF4254" w:rsidRPr="00C51DBB">
        <w:rPr>
          <w:iCs/>
          <w:sz w:val="24"/>
          <w:szCs w:val="24"/>
        </w:rPr>
        <w:t>iki tokių aplinkybių išnykimo dienos.</w:t>
      </w:r>
    </w:p>
    <w:p w14:paraId="5FE4DEE8" w14:textId="2A47D986" w:rsidR="00035DD5" w:rsidRPr="00991E89" w:rsidRDefault="00035DD5" w:rsidP="00107D53">
      <w:pPr>
        <w:pStyle w:val="Heading2"/>
        <w:tabs>
          <w:tab w:val="num" w:pos="1418"/>
        </w:tabs>
        <w:ind w:left="1418" w:hanging="851"/>
        <w:rPr>
          <w:szCs w:val="24"/>
        </w:rPr>
      </w:pPr>
      <w:bookmarkStart w:id="1238" w:name="_Ref502145613"/>
      <w:bookmarkStart w:id="1239" w:name="_Toc92372065"/>
      <w:bookmarkStart w:id="1240" w:name="_Toc199256804"/>
      <w:r w:rsidRPr="00991E89">
        <w:rPr>
          <w:szCs w:val="24"/>
        </w:rPr>
        <w:t>Kompensacija Sutart</w:t>
      </w:r>
      <w:r w:rsidRPr="00991E89">
        <w:rPr>
          <w:rFonts w:hint="eastAsia"/>
          <w:szCs w:val="24"/>
        </w:rPr>
        <w:t>į</w:t>
      </w:r>
      <w:r w:rsidRPr="00991E89">
        <w:rPr>
          <w:szCs w:val="24"/>
        </w:rPr>
        <w:t xml:space="preserve"> nutraukus d</w:t>
      </w:r>
      <w:r w:rsidRPr="00991E89">
        <w:rPr>
          <w:rFonts w:hint="eastAsia"/>
          <w:szCs w:val="24"/>
        </w:rPr>
        <w:t>ė</w:t>
      </w:r>
      <w:r w:rsidRPr="00991E89">
        <w:rPr>
          <w:szCs w:val="24"/>
        </w:rPr>
        <w:t>l nuo Privataus subjekto priklausan</w:t>
      </w:r>
      <w:r w:rsidRPr="00991E89">
        <w:rPr>
          <w:rFonts w:hint="eastAsia"/>
          <w:szCs w:val="24"/>
        </w:rPr>
        <w:t>č</w:t>
      </w:r>
      <w:r w:rsidRPr="00991E89">
        <w:rPr>
          <w:szCs w:val="24"/>
        </w:rPr>
        <w:t>i</w:t>
      </w:r>
      <w:r w:rsidRPr="00991E89">
        <w:rPr>
          <w:rFonts w:hint="eastAsia"/>
          <w:szCs w:val="24"/>
        </w:rPr>
        <w:t>ų</w:t>
      </w:r>
      <w:r w:rsidRPr="00991E89">
        <w:rPr>
          <w:szCs w:val="24"/>
        </w:rPr>
        <w:t xml:space="preserve"> aplinkybi</w:t>
      </w:r>
      <w:r w:rsidRPr="00991E89">
        <w:rPr>
          <w:rFonts w:hint="eastAsia"/>
          <w:szCs w:val="24"/>
        </w:rPr>
        <w:t>ų</w:t>
      </w:r>
      <w:bookmarkStart w:id="1241" w:name="_Ref309218658"/>
      <w:bookmarkEnd w:id="1238"/>
      <w:bookmarkEnd w:id="1239"/>
      <w:bookmarkEnd w:id="1240"/>
    </w:p>
    <w:p w14:paraId="74D233A1" w14:textId="21E2AC9D" w:rsidR="00EF4862" w:rsidRPr="00FB0DA7" w:rsidRDefault="7821D2C7" w:rsidP="00EF4862">
      <w:pPr>
        <w:pStyle w:val="paragrafai"/>
        <w:tabs>
          <w:tab w:val="num" w:pos="1418"/>
        </w:tabs>
        <w:ind w:left="1418" w:hanging="851"/>
        <w:rPr>
          <w:sz w:val="24"/>
          <w:szCs w:val="24"/>
        </w:rPr>
      </w:pPr>
      <w:bookmarkStart w:id="1242" w:name="_Ref502145112"/>
      <w:r w:rsidRPr="00EF7CDF">
        <w:rPr>
          <w:sz w:val="24"/>
          <w:szCs w:val="24"/>
        </w:rPr>
        <w:t xml:space="preserve">Jei Sutartis nutraukiama </w:t>
      </w:r>
      <w:r w:rsidR="75F4CC13" w:rsidRPr="00EF7CDF">
        <w:rPr>
          <w:sz w:val="24"/>
          <w:szCs w:val="24"/>
        </w:rPr>
        <w:t xml:space="preserve">Sutarties </w:t>
      </w:r>
      <w:r w:rsidR="00F467EC" w:rsidRPr="00553BB9">
        <w:rPr>
          <w:sz w:val="24"/>
          <w:szCs w:val="24"/>
        </w:rPr>
        <w:fldChar w:fldCharType="begin"/>
      </w:r>
      <w:r w:rsidR="00F467EC" w:rsidRPr="009C2D1C">
        <w:rPr>
          <w:sz w:val="24"/>
          <w:szCs w:val="24"/>
        </w:rPr>
        <w:instrText xml:space="preserve"> REF _Ref309153867 \r \h </w:instrText>
      </w:r>
      <w:r w:rsidR="000D42FB"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E3063E">
        <w:rPr>
          <w:sz w:val="24"/>
          <w:szCs w:val="24"/>
        </w:rPr>
        <w:t>39</w:t>
      </w:r>
      <w:r w:rsidR="00F467EC" w:rsidRPr="00553BB9">
        <w:rPr>
          <w:sz w:val="24"/>
          <w:szCs w:val="24"/>
        </w:rPr>
        <w:fldChar w:fldCharType="end"/>
      </w:r>
      <w:r w:rsidRPr="00553BB9">
        <w:rPr>
          <w:sz w:val="24"/>
          <w:szCs w:val="24"/>
        </w:rPr>
        <w:t> punkt</w:t>
      </w:r>
      <w:r w:rsidR="3925A13F" w:rsidRPr="00553BB9">
        <w:rPr>
          <w:sz w:val="24"/>
          <w:szCs w:val="24"/>
        </w:rPr>
        <w:t>e</w:t>
      </w:r>
      <w:r w:rsidRPr="00214951">
        <w:rPr>
          <w:sz w:val="24"/>
          <w:szCs w:val="24"/>
        </w:rPr>
        <w:t xml:space="preserve"> nustatytu pagrindu dėl Privataus subjekto </w:t>
      </w:r>
      <w:r w:rsidR="3925A13F" w:rsidRPr="00892586">
        <w:rPr>
          <w:sz w:val="24"/>
          <w:szCs w:val="24"/>
        </w:rPr>
        <w:t xml:space="preserve">kaltės ar dėl nuo jų </w:t>
      </w:r>
      <w:r w:rsidRPr="00EF7CDF">
        <w:rPr>
          <w:sz w:val="24"/>
          <w:szCs w:val="24"/>
        </w:rPr>
        <w:t>priklausančių aplinkybių, Valdžios subjektas Privačiam subjektui sumoka kompensaciją, kuri apskaičiuojama pagal tokią formulę:</w:t>
      </w:r>
      <w:bookmarkEnd w:id="1241"/>
      <w:bookmarkEnd w:id="1242"/>
    </w:p>
    <w:p w14:paraId="20DEFC08" w14:textId="161C28F1" w:rsidR="00904E6B" w:rsidRDefault="00F27C74" w:rsidP="002D1AF0">
      <w:pPr>
        <w:tabs>
          <w:tab w:val="left" w:pos="1440"/>
        </w:tabs>
        <w:rPr>
          <w:lang w:val="fi-FI"/>
        </w:rPr>
      </w:pPr>
      <w:r>
        <w:tab/>
      </w:r>
      <w:r w:rsidRPr="00F27C74">
        <w:rPr>
          <w:b/>
          <w:bCs/>
        </w:rPr>
        <w:t xml:space="preserve">NK </w:t>
      </w:r>
      <w:r w:rsidR="00904E6B" w:rsidRPr="00F27C74">
        <w:rPr>
          <w:b/>
          <w:bCs/>
          <w:lang w:val="fi-FI"/>
        </w:rPr>
        <w:t xml:space="preserve">= </w:t>
      </w:r>
      <w:bookmarkStart w:id="1243" w:name="_Hlk180412895"/>
      <w:r w:rsidR="00904E6B" w:rsidRPr="00F27C74">
        <w:rPr>
          <w:b/>
          <w:bCs/>
          <w:lang w:val="fi-FI"/>
        </w:rPr>
        <w:t>LMS + NA – AR</w:t>
      </w:r>
      <w:bookmarkEnd w:id="1243"/>
      <w:r w:rsidR="005B5E36" w:rsidRPr="00F27C74">
        <w:rPr>
          <w:b/>
          <w:bCs/>
          <w:lang w:val="fi-FI"/>
        </w:rPr>
        <w:t xml:space="preserve"> </w:t>
      </w:r>
      <w:r w:rsidR="005B5E36" w:rsidRPr="00F27C74">
        <w:rPr>
          <w:rFonts w:eastAsia="Times New Roman"/>
          <w:b/>
          <w:bCs/>
          <w:lang w:val="fi-FI"/>
        </w:rPr>
        <w:t>– K – VN</w:t>
      </w:r>
      <w:r w:rsidR="00904E6B" w:rsidRPr="00FB0DA7">
        <w:rPr>
          <w:lang w:val="fi-FI"/>
        </w:rPr>
        <w:t>, kur</w:t>
      </w:r>
    </w:p>
    <w:p w14:paraId="53B1B0EC" w14:textId="77777777" w:rsidR="00E07503" w:rsidRPr="002D1AF0" w:rsidRDefault="00E07503" w:rsidP="002D1AF0">
      <w:pPr>
        <w:tabs>
          <w:tab w:val="left" w:pos="1440"/>
        </w:tabs>
        <w:rPr>
          <w:b/>
          <w:bCs/>
        </w:rPr>
      </w:pPr>
    </w:p>
    <w:p w14:paraId="574890A7" w14:textId="52BBDD7B" w:rsidR="00E07503" w:rsidRPr="00FB0DA7" w:rsidRDefault="00E07503" w:rsidP="00E07503">
      <w:pPr>
        <w:pStyle w:val="ListParagraph"/>
        <w:numPr>
          <w:ilvl w:val="0"/>
          <w:numId w:val="52"/>
        </w:numPr>
        <w:ind w:leftChars="567" w:left="1721"/>
        <w:jc w:val="both"/>
        <w:rPr>
          <w:b/>
          <w:bCs/>
        </w:rPr>
      </w:pPr>
      <w:r w:rsidRPr="00FB0DA7">
        <w:rPr>
          <w:b/>
          <w:bCs/>
        </w:rPr>
        <w:t xml:space="preserve">jeigu </w:t>
      </w:r>
      <w:r w:rsidR="001E1925">
        <w:rPr>
          <w:b/>
          <w:bCs/>
        </w:rPr>
        <w:t xml:space="preserve">Objekto eksploatacija </w:t>
      </w:r>
      <w:r>
        <w:rPr>
          <w:b/>
          <w:bCs/>
        </w:rPr>
        <w:t>prasidėjusi</w:t>
      </w:r>
      <w:r w:rsidRPr="00FB0DA7">
        <w:rPr>
          <w:b/>
          <w:bCs/>
        </w:rPr>
        <w:t>:</w:t>
      </w:r>
    </w:p>
    <w:p w14:paraId="774B7325" w14:textId="71F98495" w:rsidR="00904E6B" w:rsidRPr="00ED22E6" w:rsidRDefault="00904E6B" w:rsidP="00FB0DA7">
      <w:pPr>
        <w:spacing w:line="276" w:lineRule="auto"/>
        <w:ind w:leftChars="567" w:left="1361"/>
        <w:jc w:val="both"/>
        <w:rPr>
          <w:rFonts w:eastAsia="Times New Roman"/>
        </w:rPr>
      </w:pPr>
      <w:r w:rsidRPr="008654A4">
        <w:rPr>
          <w:rFonts w:eastAsia="Times New Roman"/>
          <w:b/>
          <w:bCs/>
        </w:rPr>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w:t>
      </w:r>
      <w:r w:rsidRPr="49D0B3B3">
        <w:rPr>
          <w:rFonts w:eastAsia="Times New Roman"/>
        </w:rPr>
        <w:t xml:space="preserve"> </w:t>
      </w:r>
      <w:proofErr w:type="spellStart"/>
      <w:r>
        <w:rPr>
          <w:rFonts w:eastAsia="Times New Roman"/>
        </w:rPr>
        <w:t>VžPP</w:t>
      </w:r>
      <w:proofErr w:type="spellEnd"/>
      <w:r>
        <w:rPr>
          <w:rFonts w:eastAsia="Times New Roman"/>
        </w:rPr>
        <w:t xml:space="preserve"> mokesči</w:t>
      </w:r>
      <w:r w:rsidR="0073287A">
        <w:rPr>
          <w:rFonts w:eastAsia="Times New Roman"/>
        </w:rPr>
        <w:t>o</w:t>
      </w:r>
      <w:r>
        <w:rPr>
          <w:rFonts w:eastAsia="Times New Roman"/>
        </w:rPr>
        <w:t xml:space="preserve">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E3063E">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E3063E">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248D3A5E" w14:textId="4D909A69" w:rsidR="00904E6B" w:rsidRPr="00ED22E6" w:rsidRDefault="00904E6B" w:rsidP="00FB0DA7">
      <w:pPr>
        <w:spacing w:line="276" w:lineRule="auto"/>
        <w:ind w:leftChars="567" w:left="1361"/>
        <w:jc w:val="both"/>
        <w:rPr>
          <w:rFonts w:eastAsia="Times New Roman"/>
        </w:rPr>
      </w:pPr>
      <w:r w:rsidRPr="008654A4">
        <w:rPr>
          <w:rFonts w:eastAsia="Times New Roman"/>
          <w:b/>
          <w:bCs/>
        </w:rPr>
        <w:t>NA</w:t>
      </w:r>
      <w:r w:rsidRPr="49D0B3B3">
        <w:rPr>
          <w:rFonts w:eastAsia="Times New Roman"/>
        </w:rPr>
        <w:t xml:space="preserve"> </w:t>
      </w:r>
      <w:r>
        <w:rPr>
          <w:rFonts w:eastAsia="Times New Roman"/>
        </w:rPr>
        <w:t>–</w:t>
      </w:r>
      <w:r w:rsidRPr="49D0B3B3">
        <w:rPr>
          <w:rFonts w:eastAsia="Times New Roman"/>
        </w:rPr>
        <w:t xml:space="preserve"> Sutarties</w:t>
      </w:r>
      <w:r>
        <w:rPr>
          <w:rFonts w:eastAsia="Times New Roman"/>
        </w:rPr>
        <w:t xml:space="preserve"> </w:t>
      </w:r>
      <w:r w:rsidRPr="49D0B3B3">
        <w:rPr>
          <w:rFonts w:eastAsia="Times New Roman"/>
        </w:rPr>
        <w:t xml:space="preserve"> nutraukimo metu už iki Sutarties nutraukimo momento kokybiškai suteiktas Paslaugas, už kurias pagal Sutartį privalo sumokėti Valdžios subjektas, nesumokėtos </w:t>
      </w:r>
      <w:proofErr w:type="spellStart"/>
      <w:r>
        <w:rPr>
          <w:rFonts w:eastAsia="Times New Roman"/>
        </w:rPr>
        <w:t>VžPP</w:t>
      </w:r>
      <w:proofErr w:type="spellEnd"/>
      <w:r>
        <w:rPr>
          <w:rFonts w:eastAsia="Times New Roman"/>
        </w:rPr>
        <w:t xml:space="preserve"> mokesčių </w:t>
      </w:r>
      <w:r w:rsidRPr="49D0B3B3">
        <w:rPr>
          <w:rFonts w:eastAsia="Times New Roman"/>
        </w:rPr>
        <w:t>dalys;</w:t>
      </w:r>
    </w:p>
    <w:p w14:paraId="5904FF97" w14:textId="602662C8" w:rsidR="00904E6B" w:rsidRDefault="00904E6B" w:rsidP="00C82996">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E3063E">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4C331181" w14:textId="77777777"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w:t>
      </w:r>
      <w:r>
        <w:rPr>
          <w:rFonts w:eastAsia="Times New Roman"/>
        </w:rPr>
        <w:t>d</w:t>
      </w:r>
      <w:r w:rsidRPr="49D0B3B3">
        <w:rPr>
          <w:rFonts w:eastAsia="Times New Roman"/>
        </w:rPr>
        <w:t xml:space="preserve">ar neįskaitytos / neišreikalautos iš Privataus subjekto išskaitos iš </w:t>
      </w:r>
      <w:proofErr w:type="spellStart"/>
      <w:r>
        <w:rPr>
          <w:rFonts w:eastAsia="Times New Roman"/>
        </w:rPr>
        <w:t>VžPP</w:t>
      </w:r>
      <w:proofErr w:type="spellEnd"/>
      <w:r>
        <w:rPr>
          <w:rFonts w:eastAsia="Times New Roman"/>
        </w:rPr>
        <w:t xml:space="preserve"> mokesčių </w:t>
      </w:r>
      <w:r w:rsidRPr="49D0B3B3">
        <w:rPr>
          <w:rFonts w:eastAsia="Times New Roman"/>
        </w:rPr>
        <w:t xml:space="preserve">ir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5E336E22" w14:textId="03B90ACE" w:rsidR="005B5E36" w:rsidRPr="005568F8" w:rsidRDefault="005B5E36" w:rsidP="005B5E36">
      <w:pPr>
        <w:spacing w:line="276" w:lineRule="auto"/>
        <w:ind w:leftChars="567" w:left="1361"/>
        <w:jc w:val="both"/>
        <w:rPr>
          <w:rFonts w:eastAsia="Times New Roman"/>
        </w:rPr>
      </w:pPr>
      <w:r w:rsidRPr="00D75BD8">
        <w:rPr>
          <w:rFonts w:eastAsia="Times New Roman"/>
          <w:b/>
          <w:bCs/>
        </w:rPr>
        <w:t>VN</w:t>
      </w:r>
      <w:r w:rsidRPr="49D0B3B3">
        <w:rPr>
          <w:rFonts w:eastAsia="Times New Roman"/>
        </w:rPr>
        <w:t xml:space="preserve"> – Valdžios subjekto dėl Sutarties nutraukimo patiriami </w:t>
      </w:r>
      <w:r w:rsidRPr="005568F8">
        <w:rPr>
          <w:rFonts w:eastAsia="Times New Roman"/>
        </w:rPr>
        <w:t>tiesioginiai nuostoliai</w:t>
      </w:r>
      <w:r w:rsidRPr="49D0B3B3">
        <w:rPr>
          <w:rFonts w:eastAsia="Times New Roman"/>
        </w:rPr>
        <w:t xml:space="preserve"> įskaitant, bet neapsiribojant išlaidomis, kurias Valdžios subjektas patiria ar patirs dėl Sutarties nutraukimo (Objekto užbaigimo, Objekto trūkumų ištaisymo ir papildomos Objekto administravimo / priežiūros išlaidos, papildomos finansavimo išlaidos, naujos viešojo pirkimo procedūros organizavimo išlaidos). Iš Sutarties nutraukimo kompensacijos (NK) iš karto galima išskaičiuoti tik tokį tiesioginių nuostolių dydį, dėl kurio dydžio Valdžios </w:t>
      </w:r>
      <w:r w:rsidRPr="49D0B3B3">
        <w:rPr>
          <w:rFonts w:eastAsia="Times New Roman"/>
        </w:rPr>
        <w:lastRenderedPageBreak/>
        <w:t xml:space="preserve">subjektas ir Privatus subjektas susitaria raštu per atitinkamą įspėjimo dėl Sutarties nutraukimo terminą, nustatytą Sutarties </w:t>
      </w:r>
      <w:r>
        <w:rPr>
          <w:rFonts w:eastAsia="Times New Roman"/>
        </w:rPr>
        <w:fldChar w:fldCharType="begin"/>
      </w:r>
      <w:r>
        <w:rPr>
          <w:rFonts w:eastAsia="Times New Roman"/>
        </w:rPr>
        <w:instrText xml:space="preserve"> REF _Ref406594726 \r \h </w:instrText>
      </w:r>
      <w:r>
        <w:rPr>
          <w:rFonts w:eastAsia="Times New Roman"/>
        </w:rPr>
      </w:r>
      <w:r>
        <w:rPr>
          <w:rFonts w:eastAsia="Times New Roman"/>
        </w:rPr>
        <w:fldChar w:fldCharType="separate"/>
      </w:r>
      <w:r w:rsidR="00E3063E">
        <w:rPr>
          <w:rFonts w:eastAsia="Times New Roman"/>
        </w:rPr>
        <w:t>39.1</w:t>
      </w:r>
      <w:r>
        <w:rPr>
          <w:rFonts w:eastAsia="Times New Roman"/>
        </w:rPr>
        <w:fldChar w:fldCharType="end"/>
      </w:r>
      <w:r w:rsidRPr="49D0B3B3">
        <w:rPr>
          <w:rFonts w:eastAsia="Times New Roman"/>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Pr>
          <w:rFonts w:eastAsia="Times New Roman"/>
        </w:rPr>
        <w:fldChar w:fldCharType="begin"/>
      </w:r>
      <w:r>
        <w:rPr>
          <w:rFonts w:eastAsia="Times New Roman"/>
        </w:rPr>
        <w:instrText xml:space="preserve"> REF _Ref284491700 \w \h </w:instrText>
      </w:r>
      <w:r>
        <w:rPr>
          <w:rFonts w:eastAsia="Times New Roman"/>
        </w:rPr>
      </w:r>
      <w:r>
        <w:rPr>
          <w:rFonts w:eastAsia="Times New Roman"/>
        </w:rPr>
        <w:fldChar w:fldCharType="separate"/>
      </w:r>
      <w:r w:rsidR="00E3063E">
        <w:rPr>
          <w:rFonts w:eastAsia="Times New Roman"/>
        </w:rPr>
        <w:t>54</w:t>
      </w:r>
      <w:r>
        <w:rPr>
          <w:rFonts w:eastAsia="Times New Roman"/>
        </w:rPr>
        <w:fldChar w:fldCharType="end"/>
      </w:r>
      <w:r w:rsidRPr="49D0B3B3">
        <w:rPr>
          <w:rFonts w:eastAsia="Times New Roman"/>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3B4E7150" w14:textId="77777777" w:rsidR="005B5E36" w:rsidRDefault="005B5E36" w:rsidP="00C82996">
      <w:pPr>
        <w:spacing w:line="276" w:lineRule="auto"/>
        <w:ind w:leftChars="567" w:left="1361"/>
        <w:jc w:val="both"/>
        <w:rPr>
          <w:rFonts w:eastAsia="Times New Roman"/>
        </w:rPr>
      </w:pPr>
    </w:p>
    <w:p w14:paraId="69C3EDF4" w14:textId="77777777" w:rsidR="00CD09F8" w:rsidRPr="00ED22E6" w:rsidRDefault="00CD09F8" w:rsidP="00FB0DA7">
      <w:pPr>
        <w:spacing w:line="276" w:lineRule="auto"/>
        <w:ind w:leftChars="567" w:left="1361"/>
        <w:jc w:val="both"/>
        <w:rPr>
          <w:rFonts w:eastAsia="Times New Roman"/>
        </w:rPr>
      </w:pPr>
    </w:p>
    <w:p w14:paraId="69C53D2E" w14:textId="31ED0AFD" w:rsidR="00904E6B" w:rsidRDefault="00904E6B" w:rsidP="00F27C74">
      <w:pPr>
        <w:pStyle w:val="ListParagraph"/>
        <w:numPr>
          <w:ilvl w:val="0"/>
          <w:numId w:val="52"/>
        </w:numPr>
        <w:spacing w:line="276" w:lineRule="auto"/>
        <w:ind w:leftChars="567" w:left="1721"/>
        <w:jc w:val="both"/>
        <w:rPr>
          <w:rFonts w:eastAsia="Times New Roman"/>
          <w:b/>
          <w:bCs/>
        </w:rPr>
      </w:pPr>
      <w:r>
        <w:rPr>
          <w:rFonts w:eastAsia="Times New Roman"/>
          <w:b/>
          <w:bCs/>
        </w:rPr>
        <w:t>jeigu</w:t>
      </w:r>
      <w:r w:rsidR="009E28C3" w:rsidRPr="009E28C3">
        <w:t xml:space="preserve"> </w:t>
      </w:r>
      <w:r w:rsidR="009E28C3">
        <w:t xml:space="preserve">Objekto </w:t>
      </w:r>
      <w:proofErr w:type="spellStart"/>
      <w:r w:rsidR="009E28C3">
        <w:t>e</w:t>
      </w:r>
      <w:r w:rsidR="009E28C3" w:rsidRPr="00E56EC1">
        <w:t>ksploatacij</w:t>
      </w:r>
      <w:r w:rsidR="009E28C3">
        <w:t>a</w:t>
      </w:r>
      <w:r w:rsidR="00E07503">
        <w:rPr>
          <w:rFonts w:eastAsia="Times New Roman"/>
          <w:b/>
          <w:bCs/>
        </w:rPr>
        <w:t>neprasidėjusi</w:t>
      </w:r>
      <w:proofErr w:type="spellEnd"/>
      <w:r>
        <w:rPr>
          <w:rFonts w:eastAsia="Times New Roman"/>
          <w:b/>
          <w:bCs/>
        </w:rPr>
        <w:t>:</w:t>
      </w:r>
    </w:p>
    <w:p w14:paraId="08A2E9D1" w14:textId="77777777" w:rsidR="00CD065D" w:rsidRDefault="00CD065D" w:rsidP="00CD065D">
      <w:pPr>
        <w:pStyle w:val="ListParagraph"/>
        <w:spacing w:line="276" w:lineRule="auto"/>
        <w:ind w:left="1721"/>
        <w:jc w:val="both"/>
        <w:rPr>
          <w:rFonts w:eastAsia="Times New Roman"/>
          <w:b/>
          <w:bCs/>
        </w:rPr>
      </w:pPr>
    </w:p>
    <w:p w14:paraId="5B6FE8C5" w14:textId="1D9A47ED" w:rsidR="00904E6B" w:rsidRPr="009536FE" w:rsidRDefault="00904E6B" w:rsidP="00FB0DA7">
      <w:pPr>
        <w:spacing w:line="276" w:lineRule="auto"/>
        <w:ind w:leftChars="567" w:left="1361"/>
        <w:jc w:val="both"/>
        <w:rPr>
          <w:rFonts w:eastAsia="Times New Roman"/>
          <w:b/>
          <w:bCs/>
        </w:rPr>
      </w:pPr>
      <w:proofErr w:type="spellStart"/>
      <w:r w:rsidRPr="00CD065D">
        <w:rPr>
          <w:rFonts w:eastAsia="Times New Roman"/>
          <w:b/>
          <w:bCs/>
        </w:rPr>
        <w:t>MKn</w:t>
      </w:r>
      <w:proofErr w:type="spellEnd"/>
      <w:r w:rsidRPr="00CD065D">
        <w:rPr>
          <w:rFonts w:eastAsia="Times New Roman"/>
          <w:b/>
          <w:bCs/>
        </w:rPr>
        <w:t xml:space="preserve"> </w:t>
      </w:r>
      <w:r w:rsidRPr="009536FE">
        <w:rPr>
          <w:rFonts w:eastAsia="Times New Roman"/>
          <w:b/>
          <w:bCs/>
        </w:rPr>
        <w:t>= BV</w:t>
      </w:r>
      <w:r w:rsidR="005B5E36" w:rsidRPr="009536FE">
        <w:rPr>
          <w:rFonts w:eastAsia="Times New Roman"/>
          <w:b/>
          <w:bCs/>
        </w:rPr>
        <w:t xml:space="preserve"> – K – VN</w:t>
      </w:r>
      <w:r w:rsidR="00CD065D" w:rsidRPr="009536FE">
        <w:rPr>
          <w:rFonts w:eastAsia="Times New Roman"/>
        </w:rPr>
        <w:t>, kur</w:t>
      </w:r>
    </w:p>
    <w:p w14:paraId="15D1FBB4" w14:textId="77777777" w:rsidR="00904E6B" w:rsidRPr="009536FE" w:rsidRDefault="00904E6B" w:rsidP="00FB0DA7">
      <w:pPr>
        <w:spacing w:line="276" w:lineRule="auto"/>
        <w:ind w:leftChars="567" w:left="1361"/>
        <w:jc w:val="both"/>
        <w:rPr>
          <w:rFonts w:eastAsia="Times New Roman"/>
        </w:rPr>
      </w:pPr>
    </w:p>
    <w:p w14:paraId="3C760703" w14:textId="1226A2F5" w:rsidR="00904E6B" w:rsidRPr="00904E6B" w:rsidRDefault="00904E6B" w:rsidP="00FB0DA7">
      <w:pPr>
        <w:spacing w:line="276" w:lineRule="auto"/>
        <w:ind w:leftChars="567" w:left="1361"/>
        <w:contextualSpacing/>
        <w:jc w:val="both"/>
      </w:pPr>
      <w:bookmarkStart w:id="1244" w:name="_Hlk180739549"/>
      <w:r w:rsidRPr="00FB0DA7">
        <w:rPr>
          <w:b/>
          <w:bCs/>
        </w:rPr>
        <w:t>BV</w:t>
      </w:r>
      <w:r w:rsidRPr="00904E6B">
        <w:t xml:space="preserve"> - Valdžios subjektui perduodamo</w:t>
      </w:r>
      <w:r w:rsidR="0073287A">
        <w:t xml:space="preserve"> turto</w:t>
      </w:r>
      <w:r w:rsidRPr="00904E6B">
        <w:t xml:space="preserve"> buhalterinė vertė Sutarties nutraukimo metu, kuri yra apskaičiuojama vadovaujantis Viešojo sektoriaus apskaitos ir finansinės atskaitomybės 12-ojo standarto ar jį pakeitusio teisės akto nuostatomis taikant tiesiogiai proporcingą (tiesinį) nusidėvėjimo būdą</w:t>
      </w:r>
      <w:r w:rsidR="0073287A">
        <w:t xml:space="preserve"> ir kuri negali</w:t>
      </w:r>
      <w:r w:rsidRPr="00904E6B">
        <w:t xml:space="preserve"> virš</w:t>
      </w:r>
      <w:r w:rsidR="0073287A">
        <w:t>yti FVM</w:t>
      </w:r>
      <w:r w:rsidRPr="00904E6B">
        <w:t xml:space="preserve"> nurodytų</w:t>
      </w:r>
      <w:r w:rsidR="0073287A">
        <w:t xml:space="preserve"> sukūrimo Sąnaudų</w:t>
      </w:r>
      <w:r w:rsidRPr="00904E6B">
        <w:t xml:space="preserve">. </w:t>
      </w:r>
    </w:p>
    <w:p w14:paraId="725BD709" w14:textId="1ADE1898"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485571B3" w14:textId="6DB06089" w:rsidR="005B5E36" w:rsidRPr="005568F8" w:rsidRDefault="005B5E36" w:rsidP="005B5E36">
      <w:pPr>
        <w:spacing w:line="276" w:lineRule="auto"/>
        <w:ind w:leftChars="567" w:left="1361"/>
        <w:jc w:val="both"/>
        <w:rPr>
          <w:rFonts w:eastAsia="Times New Roman"/>
        </w:rPr>
      </w:pPr>
      <w:r w:rsidRPr="00D75BD8">
        <w:rPr>
          <w:rFonts w:eastAsia="Times New Roman"/>
          <w:b/>
          <w:bCs/>
        </w:rPr>
        <w:t>VN</w:t>
      </w:r>
      <w:r w:rsidRPr="49D0B3B3">
        <w:rPr>
          <w:rFonts w:eastAsia="Times New Roman"/>
        </w:rPr>
        <w:t xml:space="preserve"> – Valdžios subjekto dėl Sutarties nutraukimo patiriami </w:t>
      </w:r>
      <w:r w:rsidRPr="005568F8">
        <w:rPr>
          <w:rFonts w:eastAsia="Times New Roman"/>
        </w:rPr>
        <w:t>tiesioginiai nuostoliai</w:t>
      </w:r>
      <w:r w:rsidRPr="49D0B3B3">
        <w:rPr>
          <w:rFonts w:eastAsia="Times New Roman"/>
        </w:rPr>
        <w:t xml:space="preserve"> įskaitant, bet neapsiribojant išlaidomis, kurias Valdžios subjektas patiria ar patirs dėl Sutarties nutraukimo (Objekto užbaigimo, papildomos finansavimo išlaidos, naujos viešojo pirkimo procedūros organizavimo išlaidos). Iš Sutarties nutraukimo kompensacijos (NK) iš karto galima išskaičiuoti tik tokį tiesioginių nuostolių dydį, dėl kurio dydžio Valdžios subjektas ir Privatus subjektas susitaria raštu per atitinkamą įspėjimo dėl Sutarties nutraukimo terminą, nustatytą Sutarties </w:t>
      </w:r>
      <w:r>
        <w:rPr>
          <w:rFonts w:eastAsia="Times New Roman"/>
        </w:rPr>
        <w:fldChar w:fldCharType="begin"/>
      </w:r>
      <w:r>
        <w:rPr>
          <w:rFonts w:eastAsia="Times New Roman"/>
        </w:rPr>
        <w:instrText xml:space="preserve"> REF _Ref406594726 \r \h </w:instrText>
      </w:r>
      <w:r>
        <w:rPr>
          <w:rFonts w:eastAsia="Times New Roman"/>
        </w:rPr>
      </w:r>
      <w:r>
        <w:rPr>
          <w:rFonts w:eastAsia="Times New Roman"/>
        </w:rPr>
        <w:fldChar w:fldCharType="separate"/>
      </w:r>
      <w:r w:rsidR="00E3063E">
        <w:rPr>
          <w:rFonts w:eastAsia="Times New Roman"/>
        </w:rPr>
        <w:t>39.1</w:t>
      </w:r>
      <w:r>
        <w:rPr>
          <w:rFonts w:eastAsia="Times New Roman"/>
        </w:rPr>
        <w:fldChar w:fldCharType="end"/>
      </w:r>
      <w:r w:rsidRPr="49D0B3B3">
        <w:rPr>
          <w:rFonts w:eastAsia="Times New Roman"/>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Pr>
          <w:rFonts w:eastAsia="Times New Roman"/>
        </w:rPr>
        <w:fldChar w:fldCharType="begin"/>
      </w:r>
      <w:r>
        <w:rPr>
          <w:rFonts w:eastAsia="Times New Roman"/>
        </w:rPr>
        <w:instrText xml:space="preserve"> REF _Ref284491700 \w \h </w:instrText>
      </w:r>
      <w:r>
        <w:rPr>
          <w:rFonts w:eastAsia="Times New Roman"/>
        </w:rPr>
      </w:r>
      <w:r>
        <w:rPr>
          <w:rFonts w:eastAsia="Times New Roman"/>
        </w:rPr>
        <w:fldChar w:fldCharType="separate"/>
      </w:r>
      <w:r w:rsidR="00E3063E">
        <w:rPr>
          <w:rFonts w:eastAsia="Times New Roman"/>
        </w:rPr>
        <w:t>54</w:t>
      </w:r>
      <w:r>
        <w:rPr>
          <w:rFonts w:eastAsia="Times New Roman"/>
        </w:rPr>
        <w:fldChar w:fldCharType="end"/>
      </w:r>
      <w:r w:rsidRPr="49D0B3B3">
        <w:rPr>
          <w:rFonts w:eastAsia="Times New Roman"/>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7F09549D" w14:textId="040DED6D" w:rsidR="00C51DBB" w:rsidRPr="009551A4" w:rsidRDefault="00C51DBB" w:rsidP="00CC65AF">
      <w:pPr>
        <w:pStyle w:val="paragrafai"/>
        <w:tabs>
          <w:tab w:val="num" w:pos="1418"/>
        </w:tabs>
        <w:ind w:left="1418" w:hanging="851"/>
        <w:rPr>
          <w:rFonts w:eastAsia="Calibri"/>
          <w:sz w:val="24"/>
          <w:szCs w:val="24"/>
        </w:rPr>
      </w:pPr>
      <w:bookmarkStart w:id="1245" w:name="_Toc486227764"/>
      <w:bookmarkStart w:id="1246" w:name="_Toc498408272"/>
      <w:bookmarkStart w:id="1247" w:name="_Toc500332062"/>
      <w:bookmarkStart w:id="1248" w:name="_Toc502211389"/>
      <w:bookmarkStart w:id="1249" w:name="_Toc309205567"/>
      <w:bookmarkStart w:id="1250" w:name="_Toc309980153"/>
      <w:bookmarkStart w:id="1251" w:name="_Toc310273351"/>
      <w:bookmarkEnd w:id="1244"/>
      <w:r w:rsidRPr="009551A4">
        <w:rPr>
          <w:sz w:val="24"/>
          <w:szCs w:val="24"/>
        </w:rPr>
        <w:lastRenderedPageBreak/>
        <w:t xml:space="preserve">Tikslias sumas pagal šį punktą apskaičiuoja Sutarties </w:t>
      </w:r>
      <w:r w:rsidRPr="009551A4">
        <w:rPr>
          <w:sz w:val="24"/>
          <w:szCs w:val="24"/>
        </w:rPr>
        <w:fldChar w:fldCharType="begin"/>
      </w:r>
      <w:r w:rsidRPr="009551A4">
        <w:rPr>
          <w:sz w:val="24"/>
          <w:szCs w:val="24"/>
        </w:rPr>
        <w:instrText xml:space="preserve"> REF _Ref286319572 \r \h  \* MERGEFORMAT </w:instrText>
      </w:r>
      <w:r w:rsidRPr="009551A4">
        <w:rPr>
          <w:sz w:val="24"/>
          <w:szCs w:val="24"/>
        </w:rPr>
      </w:r>
      <w:r w:rsidRPr="009551A4">
        <w:rPr>
          <w:sz w:val="24"/>
          <w:szCs w:val="24"/>
        </w:rPr>
        <w:fldChar w:fldCharType="separate"/>
      </w:r>
      <w:r w:rsidR="00E3063E">
        <w:rPr>
          <w:sz w:val="24"/>
          <w:szCs w:val="24"/>
        </w:rPr>
        <w:t>52</w:t>
      </w:r>
      <w:r w:rsidRPr="009551A4">
        <w:rPr>
          <w:sz w:val="24"/>
          <w:szCs w:val="24"/>
        </w:rPr>
        <w:fldChar w:fldCharType="end"/>
      </w:r>
      <w:r w:rsidRPr="009551A4">
        <w:rPr>
          <w:sz w:val="24"/>
          <w:szCs w:val="24"/>
        </w:rPr>
        <w:t xml:space="preserve"> punkte numatyta komisija, remdamasi</w:t>
      </w:r>
      <w:bookmarkEnd w:id="1245"/>
      <w:bookmarkEnd w:id="1246"/>
      <w:bookmarkEnd w:id="1247"/>
      <w:bookmarkEnd w:id="1248"/>
      <w:r w:rsidRPr="009551A4">
        <w:rPr>
          <w:sz w:val="24"/>
          <w:szCs w:val="24"/>
        </w:rPr>
        <w:t xml:space="preserve"> Privataus subjekto ir Valdžios subjekto pateiktais atitinkamas sumas pagal Sutarties </w:t>
      </w:r>
      <w:r w:rsidRPr="009551A4">
        <w:rPr>
          <w:sz w:val="24"/>
          <w:szCs w:val="24"/>
        </w:rPr>
        <w:fldChar w:fldCharType="begin"/>
      </w:r>
      <w:r w:rsidRPr="009551A4">
        <w:rPr>
          <w:sz w:val="24"/>
          <w:szCs w:val="24"/>
        </w:rPr>
        <w:instrText xml:space="preserve"> REF _Ref309218658 \r \h  \* MERGEFORMAT </w:instrText>
      </w:r>
      <w:r w:rsidRPr="009551A4">
        <w:rPr>
          <w:sz w:val="24"/>
          <w:szCs w:val="24"/>
        </w:rPr>
      </w:r>
      <w:r w:rsidRPr="009551A4">
        <w:rPr>
          <w:sz w:val="24"/>
          <w:szCs w:val="24"/>
        </w:rPr>
        <w:fldChar w:fldCharType="separate"/>
      </w:r>
      <w:r w:rsidR="00E3063E">
        <w:rPr>
          <w:sz w:val="24"/>
          <w:szCs w:val="24"/>
        </w:rPr>
        <w:t>43</w:t>
      </w:r>
      <w:r w:rsidRPr="009551A4">
        <w:rPr>
          <w:sz w:val="24"/>
          <w:szCs w:val="24"/>
        </w:rPr>
        <w:fldChar w:fldCharType="end"/>
      </w:r>
      <w:r w:rsidRPr="009551A4">
        <w:rPr>
          <w:sz w:val="24"/>
          <w:szCs w:val="24"/>
        </w:rPr>
        <w:t xml:space="preserve"> punktą pagrindžiančiais dokumentais, Privataus subjekto finansinės atskaitomybės dokumentais, turto vertintojų ar audito ataskaitomis, įgaliotų institucijų atliktų patikrinimų rezultatais ar nepriklausomų ekspertų išvadomis. Tuo atveju, jeigu Privataus subjekto finansinės atskaitomybės dokumentai nėra audituoti tikslių sumų pagal Sutarties </w:t>
      </w:r>
      <w:r w:rsidRPr="009551A4">
        <w:rPr>
          <w:sz w:val="24"/>
          <w:szCs w:val="24"/>
        </w:rPr>
        <w:fldChar w:fldCharType="begin"/>
      </w:r>
      <w:r w:rsidRPr="009551A4">
        <w:rPr>
          <w:sz w:val="24"/>
          <w:szCs w:val="24"/>
        </w:rPr>
        <w:instrText xml:space="preserve"> REF _Ref502145112 \r \h  \* MERGEFORMAT </w:instrText>
      </w:r>
      <w:r w:rsidRPr="009551A4">
        <w:rPr>
          <w:sz w:val="24"/>
          <w:szCs w:val="24"/>
        </w:rPr>
      </w:r>
      <w:r w:rsidRPr="009551A4">
        <w:rPr>
          <w:sz w:val="24"/>
          <w:szCs w:val="24"/>
        </w:rPr>
        <w:fldChar w:fldCharType="separate"/>
      </w:r>
      <w:r w:rsidR="00E3063E">
        <w:rPr>
          <w:sz w:val="24"/>
          <w:szCs w:val="24"/>
        </w:rPr>
        <w:t>43.1</w:t>
      </w:r>
      <w:r w:rsidRPr="009551A4">
        <w:rPr>
          <w:sz w:val="24"/>
          <w:szCs w:val="24"/>
        </w:rPr>
        <w:fldChar w:fldCharType="end"/>
      </w:r>
      <w:r w:rsidRPr="009551A4">
        <w:rPr>
          <w:sz w:val="24"/>
          <w:szCs w:val="24"/>
        </w:rPr>
        <w:t xml:space="preserve"> punktą apskaičiavimo metu, Privatus subjektas privalo savo sąskaita pasamdyti auditorių finansinės atskaitomybės dokumentų auditui atlikti ir pateikti audito išvadas bei audituotus finansinės atskaitomybės dokumentus Sutarties </w:t>
      </w:r>
      <w:r w:rsidRPr="009551A4">
        <w:rPr>
          <w:sz w:val="24"/>
          <w:szCs w:val="24"/>
        </w:rPr>
        <w:fldChar w:fldCharType="begin"/>
      </w:r>
      <w:r w:rsidRPr="009551A4">
        <w:rPr>
          <w:sz w:val="24"/>
          <w:szCs w:val="24"/>
        </w:rPr>
        <w:instrText xml:space="preserve"> REF _Ref286319572 \r \h  \* MERGEFORMAT </w:instrText>
      </w:r>
      <w:r w:rsidRPr="009551A4">
        <w:rPr>
          <w:sz w:val="24"/>
          <w:szCs w:val="24"/>
        </w:rPr>
      </w:r>
      <w:r w:rsidRPr="009551A4">
        <w:rPr>
          <w:sz w:val="24"/>
          <w:szCs w:val="24"/>
        </w:rPr>
        <w:fldChar w:fldCharType="separate"/>
      </w:r>
      <w:r w:rsidR="00E3063E">
        <w:rPr>
          <w:sz w:val="24"/>
          <w:szCs w:val="24"/>
        </w:rPr>
        <w:t>52</w:t>
      </w:r>
      <w:r w:rsidRPr="009551A4">
        <w:rPr>
          <w:sz w:val="24"/>
          <w:szCs w:val="24"/>
        </w:rPr>
        <w:fldChar w:fldCharType="end"/>
      </w:r>
      <w:r w:rsidRPr="009551A4">
        <w:rPr>
          <w:sz w:val="24"/>
          <w:szCs w:val="24"/>
        </w:rPr>
        <w:t xml:space="preserve"> punkte numatytai komisijai. Bet kuri Šalis nesutinkanti su minėtos komisijos apskaičiavimu turi teisę kreiptis į Sutarties </w:t>
      </w:r>
      <w:r w:rsidRPr="009551A4">
        <w:rPr>
          <w:sz w:val="24"/>
          <w:szCs w:val="24"/>
        </w:rPr>
        <w:fldChar w:fldCharType="begin"/>
      </w:r>
      <w:r w:rsidRPr="009551A4">
        <w:rPr>
          <w:sz w:val="24"/>
          <w:szCs w:val="24"/>
        </w:rPr>
        <w:instrText xml:space="preserve"> REF _Ref284491700 \r \h  \* MERGEFORMAT </w:instrText>
      </w:r>
      <w:r w:rsidRPr="009551A4">
        <w:rPr>
          <w:sz w:val="24"/>
          <w:szCs w:val="24"/>
        </w:rPr>
      </w:r>
      <w:r w:rsidRPr="009551A4">
        <w:rPr>
          <w:sz w:val="24"/>
          <w:szCs w:val="24"/>
        </w:rPr>
        <w:fldChar w:fldCharType="separate"/>
      </w:r>
      <w:r w:rsidR="00E3063E">
        <w:rPr>
          <w:sz w:val="24"/>
          <w:szCs w:val="24"/>
        </w:rPr>
        <w:t>54</w:t>
      </w:r>
      <w:r w:rsidRPr="009551A4">
        <w:rPr>
          <w:sz w:val="24"/>
          <w:szCs w:val="24"/>
        </w:rPr>
        <w:fldChar w:fldCharType="end"/>
      </w:r>
      <w:r w:rsidRPr="009551A4">
        <w:rPr>
          <w:sz w:val="24"/>
          <w:szCs w:val="24"/>
        </w:rPr>
        <w:t xml:space="preserve"> punkte nurodytą ginčų sprendimo instituciją.</w:t>
      </w:r>
    </w:p>
    <w:p w14:paraId="791336F3" w14:textId="0E2D60D4" w:rsidR="0057675D" w:rsidRPr="009551A4" w:rsidRDefault="0057675D" w:rsidP="00CC65AF">
      <w:pPr>
        <w:pStyle w:val="paragrafai"/>
        <w:tabs>
          <w:tab w:val="num" w:pos="1418"/>
        </w:tabs>
        <w:ind w:left="1418" w:hanging="851"/>
        <w:rPr>
          <w:rFonts w:eastAsia="Calibri"/>
          <w:sz w:val="24"/>
          <w:szCs w:val="24"/>
        </w:rPr>
      </w:pPr>
      <w:r w:rsidRPr="009551A4">
        <w:rPr>
          <w:sz w:val="24"/>
          <w:szCs w:val="24"/>
        </w:rPr>
        <w:t xml:space="preserve">Pagal šiame </w:t>
      </w:r>
      <w:r w:rsidRPr="009551A4">
        <w:rPr>
          <w:sz w:val="24"/>
          <w:szCs w:val="24"/>
        </w:rPr>
        <w:fldChar w:fldCharType="begin"/>
      </w:r>
      <w:r w:rsidRPr="009551A4">
        <w:rPr>
          <w:sz w:val="24"/>
          <w:szCs w:val="24"/>
        </w:rPr>
        <w:instrText xml:space="preserve"> REF _Ref502145613 \r \h  \* MERGEFORMAT </w:instrText>
      </w:r>
      <w:r w:rsidRPr="009551A4">
        <w:rPr>
          <w:sz w:val="24"/>
          <w:szCs w:val="24"/>
        </w:rPr>
      </w:r>
      <w:r w:rsidRPr="009551A4">
        <w:rPr>
          <w:sz w:val="24"/>
          <w:szCs w:val="24"/>
        </w:rPr>
        <w:fldChar w:fldCharType="separate"/>
      </w:r>
      <w:r w:rsidR="00E3063E">
        <w:rPr>
          <w:sz w:val="24"/>
          <w:szCs w:val="24"/>
        </w:rPr>
        <w:t>43</w:t>
      </w:r>
      <w:r w:rsidRPr="009551A4">
        <w:rPr>
          <w:sz w:val="24"/>
          <w:szCs w:val="24"/>
        </w:rPr>
        <w:fldChar w:fldCharType="end"/>
      </w:r>
      <w:r w:rsidRPr="009551A4">
        <w:rPr>
          <w:sz w:val="24"/>
          <w:szCs w:val="24"/>
        </w:rPr>
        <w:t xml:space="preserve"> punkte nustatytą tvarką apskaičiuota kompensacijos suma yra galutinė ir jokie kiti, ir (ar) didesni Privataus subjekto netekimai (jeigu jų būtų ar atsirastų) neatlyginami, ir jų visų Privatus subjektas Sutartimi atsisako.</w:t>
      </w:r>
    </w:p>
    <w:p w14:paraId="712FF8E4" w14:textId="07471C39" w:rsidR="0057675D" w:rsidRPr="009551A4" w:rsidDel="006D15FE" w:rsidRDefault="48CA37D0" w:rsidP="00CC65AF">
      <w:pPr>
        <w:pStyle w:val="paragrafai"/>
        <w:tabs>
          <w:tab w:val="num" w:pos="1418"/>
        </w:tabs>
        <w:ind w:left="1418" w:hanging="851"/>
        <w:rPr>
          <w:rFonts w:eastAsia="Calibri"/>
          <w:sz w:val="24"/>
          <w:szCs w:val="24"/>
        </w:rPr>
      </w:pPr>
      <w:r w:rsidRPr="009551A4">
        <w:rPr>
          <w:sz w:val="24"/>
          <w:szCs w:val="24"/>
        </w:rPr>
        <w:t xml:space="preserve"> </w:t>
      </w:r>
      <w:r w:rsidR="65DFCADC" w:rsidRPr="009551A4">
        <w:rPr>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rsidR="0057675D" w:rsidRPr="009551A4">
        <w:fldChar w:fldCharType="begin"/>
      </w:r>
      <w:r w:rsidR="0057675D" w:rsidRPr="009551A4">
        <w:rPr>
          <w:sz w:val="24"/>
          <w:szCs w:val="24"/>
        </w:rPr>
        <w:instrText xml:space="preserve"> REF _Ref502145112 \r \h  \* MERGEFORMAT </w:instrText>
      </w:r>
      <w:r w:rsidR="0057675D" w:rsidRPr="009551A4">
        <w:fldChar w:fldCharType="separate"/>
      </w:r>
      <w:r w:rsidR="00E3063E">
        <w:rPr>
          <w:sz w:val="24"/>
          <w:szCs w:val="24"/>
        </w:rPr>
        <w:t>43.1</w:t>
      </w:r>
      <w:r w:rsidR="0057675D" w:rsidRPr="009551A4">
        <w:fldChar w:fldCharType="end"/>
      </w:r>
      <w:r w:rsidR="65DFCADC" w:rsidRPr="009551A4">
        <w:rPr>
          <w:sz w:val="24"/>
          <w:szCs w:val="24"/>
        </w:rPr>
        <w:t xml:space="preserve"> punkte nurodytą kompensavimo formulę, išskyrus Sutarties </w:t>
      </w:r>
      <w:r w:rsidR="0057675D" w:rsidRPr="009551A4">
        <w:fldChar w:fldCharType="begin"/>
      </w:r>
      <w:r w:rsidR="0057675D" w:rsidRPr="009551A4">
        <w:rPr>
          <w:sz w:val="24"/>
          <w:szCs w:val="24"/>
        </w:rPr>
        <w:instrText xml:space="preserve"> REF _Ref136428031 \r \h </w:instrText>
      </w:r>
      <w:r w:rsidR="00D60E44" w:rsidRPr="00FB0DA7">
        <w:instrText xml:space="preserve"> \* MERGEFORMAT </w:instrText>
      </w:r>
      <w:r w:rsidR="0057675D" w:rsidRPr="009551A4">
        <w:fldChar w:fldCharType="separate"/>
      </w:r>
      <w:r w:rsidR="00E3063E">
        <w:rPr>
          <w:sz w:val="24"/>
          <w:szCs w:val="24"/>
        </w:rPr>
        <w:t>10.15.2</w:t>
      </w:r>
      <w:r w:rsidR="0057675D" w:rsidRPr="009551A4">
        <w:fldChar w:fldCharType="end"/>
      </w:r>
      <w:r w:rsidR="792275C4" w:rsidRPr="009551A4">
        <w:rPr>
          <w:sz w:val="24"/>
          <w:szCs w:val="24"/>
        </w:rPr>
        <w:t xml:space="preserve"> </w:t>
      </w:r>
      <w:r w:rsidR="65DFCADC" w:rsidRPr="009551A4">
        <w:rPr>
          <w:sz w:val="24"/>
          <w:szCs w:val="24"/>
        </w:rPr>
        <w:t xml:space="preserve">punkte nustatytu atveju. Pagal Sutarties </w:t>
      </w:r>
      <w:r w:rsidR="0057675D" w:rsidRPr="009551A4">
        <w:fldChar w:fldCharType="begin"/>
      </w:r>
      <w:r w:rsidR="0057675D" w:rsidRPr="009551A4">
        <w:rPr>
          <w:sz w:val="24"/>
          <w:szCs w:val="24"/>
        </w:rPr>
        <w:instrText xml:space="preserve"> REF _Ref136428031 \r \h </w:instrText>
      </w:r>
      <w:r w:rsidR="00D60E44" w:rsidRPr="00FB0DA7">
        <w:instrText xml:space="preserve"> \* MERGEFORMAT </w:instrText>
      </w:r>
      <w:r w:rsidR="0057675D" w:rsidRPr="009551A4">
        <w:fldChar w:fldCharType="separate"/>
      </w:r>
      <w:r w:rsidR="00E3063E">
        <w:rPr>
          <w:sz w:val="24"/>
          <w:szCs w:val="24"/>
        </w:rPr>
        <w:t>10.15.2</w:t>
      </w:r>
      <w:r w:rsidR="0057675D" w:rsidRPr="009551A4">
        <w:fldChar w:fldCharType="end"/>
      </w:r>
      <w:r w:rsidR="65DFCADC" w:rsidRPr="009551A4">
        <w:rPr>
          <w:sz w:val="24"/>
          <w:szCs w:val="24"/>
        </w:rPr>
        <w:t xml:space="preserve"> punktą, iš Sutarties </w:t>
      </w:r>
      <w:r w:rsidR="008F69B1" w:rsidRPr="009551A4">
        <w:rPr>
          <w:sz w:val="24"/>
          <w:szCs w:val="24"/>
        </w:rPr>
        <w:fldChar w:fldCharType="begin"/>
      </w:r>
      <w:r w:rsidR="008F69B1" w:rsidRPr="009551A4">
        <w:rPr>
          <w:sz w:val="24"/>
          <w:szCs w:val="24"/>
        </w:rPr>
        <w:instrText xml:space="preserve"> REF _Ref502145112 \r \h </w:instrText>
      </w:r>
      <w:r w:rsidR="00D60E44" w:rsidRPr="00FB0DA7">
        <w:rPr>
          <w:sz w:val="24"/>
          <w:szCs w:val="24"/>
        </w:rPr>
        <w:instrText xml:space="preserve"> \* MERGEFORMAT </w:instrText>
      </w:r>
      <w:r w:rsidR="008F69B1" w:rsidRPr="009551A4">
        <w:rPr>
          <w:sz w:val="24"/>
          <w:szCs w:val="24"/>
        </w:rPr>
      </w:r>
      <w:r w:rsidR="008F69B1" w:rsidRPr="009551A4">
        <w:rPr>
          <w:sz w:val="24"/>
          <w:szCs w:val="24"/>
        </w:rPr>
        <w:fldChar w:fldCharType="separate"/>
      </w:r>
      <w:r w:rsidR="00E3063E">
        <w:rPr>
          <w:sz w:val="24"/>
          <w:szCs w:val="24"/>
        </w:rPr>
        <w:t>43.1</w:t>
      </w:r>
      <w:r w:rsidR="008F69B1" w:rsidRPr="009551A4">
        <w:rPr>
          <w:sz w:val="24"/>
          <w:szCs w:val="24"/>
        </w:rPr>
        <w:fldChar w:fldCharType="end"/>
      </w:r>
      <w:r w:rsidR="1D107DD2" w:rsidRPr="009551A4">
        <w:rPr>
          <w:sz w:val="24"/>
          <w:szCs w:val="24"/>
        </w:rPr>
        <w:t xml:space="preserve"> </w:t>
      </w:r>
      <w:r w:rsidR="65DFCADC" w:rsidRPr="009551A4">
        <w:rPr>
          <w:sz w:val="24"/>
          <w:szCs w:val="24"/>
        </w:rPr>
        <w:t xml:space="preserve">punkte nurodytos kompensacijos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sidR="0057675D" w:rsidRPr="009551A4">
        <w:fldChar w:fldCharType="begin"/>
      </w:r>
      <w:r w:rsidR="0057675D" w:rsidRPr="009551A4">
        <w:rPr>
          <w:sz w:val="24"/>
          <w:szCs w:val="24"/>
        </w:rPr>
        <w:instrText xml:space="preserve"> REF _Ref105391431 \r \h </w:instrText>
      </w:r>
      <w:r w:rsidR="00D60E44" w:rsidRPr="00FB0DA7">
        <w:instrText xml:space="preserve"> \* MERGEFORMAT </w:instrText>
      </w:r>
      <w:r w:rsidR="0057675D" w:rsidRPr="009551A4">
        <w:fldChar w:fldCharType="separate"/>
      </w:r>
      <w:r w:rsidR="00E3063E">
        <w:rPr>
          <w:sz w:val="24"/>
          <w:szCs w:val="24"/>
        </w:rPr>
        <w:t>10</w:t>
      </w:r>
      <w:r w:rsidR="0057675D" w:rsidRPr="009551A4">
        <w:fldChar w:fldCharType="end"/>
      </w:r>
      <w:r w:rsidR="65DFCADC" w:rsidRPr="009551A4">
        <w:rPr>
          <w:sz w:val="24"/>
          <w:szCs w:val="24"/>
        </w:rPr>
        <w:t xml:space="preserve"> punkte.</w:t>
      </w:r>
    </w:p>
    <w:p w14:paraId="64D271C4" w14:textId="2068E3B0" w:rsidR="00831508" w:rsidRPr="006D15FE" w:rsidRDefault="00831508" w:rsidP="00952D37">
      <w:pPr>
        <w:pStyle w:val="paragrafai"/>
        <w:numPr>
          <w:ilvl w:val="0"/>
          <w:numId w:val="0"/>
        </w:numPr>
        <w:ind w:left="1346"/>
        <w:rPr>
          <w:sz w:val="24"/>
          <w:szCs w:val="24"/>
        </w:rPr>
      </w:pPr>
    </w:p>
    <w:p w14:paraId="671520E1" w14:textId="0E4450BD" w:rsidR="00F467EC" w:rsidRPr="00EF7CDF" w:rsidRDefault="00F467EC" w:rsidP="00370ECF">
      <w:pPr>
        <w:pStyle w:val="Heading2"/>
        <w:tabs>
          <w:tab w:val="num" w:pos="1418"/>
        </w:tabs>
        <w:ind w:left="1418" w:hanging="851"/>
        <w:rPr>
          <w:szCs w:val="24"/>
        </w:rPr>
      </w:pPr>
      <w:bookmarkStart w:id="1252" w:name="_Toc157684401"/>
      <w:bookmarkStart w:id="1253" w:name="_Ref309218673"/>
      <w:bookmarkStart w:id="1254" w:name="_Toc309205575"/>
      <w:bookmarkStart w:id="1255" w:name="_Toc92372074"/>
      <w:bookmarkStart w:id="1256" w:name="_Toc199256805"/>
      <w:bookmarkEnd w:id="1249"/>
      <w:bookmarkEnd w:id="1250"/>
      <w:bookmarkEnd w:id="1251"/>
      <w:bookmarkEnd w:id="1252"/>
      <w:r w:rsidRPr="00EF7CDF">
        <w:rPr>
          <w:szCs w:val="24"/>
        </w:rPr>
        <w:t>Kompensacija Sutartį nutraukus dėl nuo Valdžios subjekto priklausančių aplinkybių</w:t>
      </w:r>
      <w:bookmarkEnd w:id="1253"/>
      <w:bookmarkEnd w:id="1254"/>
      <w:bookmarkEnd w:id="1255"/>
      <w:bookmarkEnd w:id="1256"/>
    </w:p>
    <w:p w14:paraId="309B4D74" w14:textId="3654BE28" w:rsidR="00F467EC" w:rsidRPr="00892586" w:rsidRDefault="00F467EC" w:rsidP="00CC65AF">
      <w:pPr>
        <w:pStyle w:val="paragrafai"/>
        <w:tabs>
          <w:tab w:val="num" w:pos="1418"/>
        </w:tabs>
        <w:ind w:left="1418" w:hanging="851"/>
        <w:rPr>
          <w:sz w:val="24"/>
          <w:szCs w:val="24"/>
        </w:rPr>
      </w:pPr>
      <w:bookmarkStart w:id="1257" w:name="_Ref309218684"/>
      <w:r w:rsidRPr="00EF7CDF">
        <w:rPr>
          <w:sz w:val="24"/>
          <w:szCs w:val="24"/>
        </w:rPr>
        <w:t xml:space="preserve">Jeigu Sutartis nutraukiama </w:t>
      </w:r>
      <w:r w:rsidR="00B664E3" w:rsidRPr="00403566">
        <w:rPr>
          <w:sz w:val="24"/>
          <w:szCs w:val="24"/>
        </w:rPr>
        <w:t xml:space="preserve">Sutarties </w:t>
      </w:r>
      <w:r w:rsidRPr="00553BB9">
        <w:rPr>
          <w:sz w:val="24"/>
          <w:szCs w:val="24"/>
        </w:rPr>
        <w:fldChar w:fldCharType="begin"/>
      </w:r>
      <w:r w:rsidRPr="009C2D1C">
        <w:rPr>
          <w:sz w:val="24"/>
          <w:szCs w:val="24"/>
        </w:rPr>
        <w:instrText xml:space="preserve"> REF _Ref309218410 \r \h </w:instrText>
      </w:r>
      <w:r w:rsidR="000D42FB"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40</w:t>
      </w:r>
      <w:r w:rsidRPr="00553BB9">
        <w:rPr>
          <w:sz w:val="24"/>
          <w:szCs w:val="24"/>
        </w:rPr>
        <w:fldChar w:fldCharType="end"/>
      </w:r>
      <w:r w:rsidRPr="00553BB9">
        <w:rPr>
          <w:sz w:val="24"/>
          <w:szCs w:val="24"/>
        </w:rPr>
        <w:t xml:space="preserve"> punkte numatytu pagrindu dėl Valdžios subje</w:t>
      </w:r>
      <w:r w:rsidRPr="00214951">
        <w:rPr>
          <w:sz w:val="24"/>
          <w:szCs w:val="24"/>
        </w:rPr>
        <w:t xml:space="preserve">kto kaltės, Privačiam subjektui sumokama kompensacija, apskaičiuojama pagal </w:t>
      </w:r>
      <w:r w:rsidR="00357A08">
        <w:rPr>
          <w:sz w:val="24"/>
          <w:szCs w:val="24"/>
        </w:rPr>
        <w:t>žemiau esanči</w:t>
      </w:r>
      <w:r w:rsidR="00384A4E">
        <w:rPr>
          <w:sz w:val="24"/>
          <w:szCs w:val="24"/>
        </w:rPr>
        <w:t>ą</w:t>
      </w:r>
      <w:r w:rsidRPr="00214951">
        <w:rPr>
          <w:sz w:val="24"/>
          <w:szCs w:val="24"/>
        </w:rPr>
        <w:t xml:space="preserve"> fo</w:t>
      </w:r>
      <w:r w:rsidRPr="00892586">
        <w:rPr>
          <w:sz w:val="24"/>
          <w:szCs w:val="24"/>
        </w:rPr>
        <w:t>rmulę</w:t>
      </w:r>
      <w:r w:rsidR="00357A08">
        <w:rPr>
          <w:sz w:val="24"/>
          <w:szCs w:val="24"/>
        </w:rPr>
        <w:t xml:space="preserve">. </w:t>
      </w:r>
      <w:bookmarkEnd w:id="1257"/>
    </w:p>
    <w:p w14:paraId="50F71C54" w14:textId="3B2668C3" w:rsidR="00F467EC" w:rsidRPr="00EF7CDF" w:rsidRDefault="00F467EC" w:rsidP="00ED22E6">
      <w:pPr>
        <w:spacing w:after="120" w:line="276" w:lineRule="auto"/>
        <w:ind w:left="1418"/>
        <w:jc w:val="both"/>
      </w:pPr>
      <w:bookmarkStart w:id="1258" w:name="_Toc316052782"/>
      <w:bookmarkStart w:id="1259" w:name="_Toc316053515"/>
      <w:bookmarkStart w:id="1260" w:name="_Toc318234272"/>
      <w:bookmarkStart w:id="1261" w:name="_Toc309205576"/>
      <w:bookmarkStart w:id="1262" w:name="_Toc309980162"/>
      <w:bookmarkStart w:id="1263" w:name="_Toc310273360"/>
      <w:r w:rsidRPr="00ED22E6">
        <w:rPr>
          <w:b/>
        </w:rPr>
        <w:t xml:space="preserve">NK = </w:t>
      </w:r>
      <w:bookmarkStart w:id="1264" w:name="_Hlk180415125"/>
      <w:r w:rsidRPr="00ED22E6">
        <w:rPr>
          <w:b/>
        </w:rPr>
        <w:t xml:space="preserve">FI + FG + </w:t>
      </w:r>
      <w:r w:rsidR="001B2C8A" w:rsidRPr="00ED22E6">
        <w:rPr>
          <w:b/>
        </w:rPr>
        <w:t xml:space="preserve">KI + NA + </w:t>
      </w:r>
      <w:r w:rsidR="00AE34FB">
        <w:rPr>
          <w:b/>
        </w:rPr>
        <w:t>PN</w:t>
      </w:r>
      <w:r w:rsidR="001B2C8A" w:rsidRPr="00ED22E6">
        <w:rPr>
          <w:b/>
        </w:rPr>
        <w:t xml:space="preserve"> – K</w:t>
      </w:r>
      <w:r w:rsidR="00AE34FB">
        <w:rPr>
          <w:b/>
        </w:rPr>
        <w:t xml:space="preserve"> – AR</w:t>
      </w:r>
      <w:bookmarkEnd w:id="1264"/>
      <w:r w:rsidRPr="00EF7CDF">
        <w:t>, kur:</w:t>
      </w:r>
      <w:bookmarkEnd w:id="1258"/>
      <w:bookmarkEnd w:id="1259"/>
      <w:bookmarkEnd w:id="1260"/>
    </w:p>
    <w:p w14:paraId="33069D68" w14:textId="152486F1" w:rsidR="00F467EC" w:rsidRPr="0060262F" w:rsidRDefault="00F467EC" w:rsidP="00ED22E6">
      <w:pPr>
        <w:spacing w:after="120" w:line="276" w:lineRule="auto"/>
        <w:ind w:left="1418"/>
        <w:jc w:val="both"/>
      </w:pPr>
      <w:bookmarkStart w:id="1265" w:name="_Toc316052783"/>
      <w:bookmarkStart w:id="1266" w:name="_Toc316053516"/>
      <w:bookmarkStart w:id="1267" w:name="_Toc318234273"/>
      <w:r w:rsidRPr="00ED22E6">
        <w:rPr>
          <w:b/>
        </w:rPr>
        <w:t>NK</w:t>
      </w:r>
      <w:r w:rsidRPr="0060262F">
        <w:t xml:space="preserve"> – Sutarties nutraukimo kompensacija</w:t>
      </w:r>
      <w:r w:rsidR="00FE7225" w:rsidRPr="0060262F">
        <w:t xml:space="preserve">, kuri bet kuriuo atveju negali būti mažesnė nei </w:t>
      </w:r>
      <w:r w:rsidR="00AE34FB" w:rsidRPr="00AE34FB">
        <w:t>(vienas šimtas) procentų FI+FG+KI</w:t>
      </w:r>
      <w:r w:rsidRPr="0060262F">
        <w:t>;</w:t>
      </w:r>
      <w:bookmarkEnd w:id="1265"/>
      <w:bookmarkEnd w:id="1266"/>
      <w:bookmarkEnd w:id="1267"/>
    </w:p>
    <w:p w14:paraId="1FD15EEC" w14:textId="6AF92580" w:rsidR="00F467EC" w:rsidRPr="0060262F" w:rsidRDefault="00F467EC" w:rsidP="00ED22E6">
      <w:pPr>
        <w:spacing w:after="120" w:line="276" w:lineRule="auto"/>
        <w:ind w:left="1418"/>
        <w:jc w:val="both"/>
      </w:pPr>
      <w:bookmarkStart w:id="1268" w:name="_Toc316052784"/>
      <w:bookmarkStart w:id="1269" w:name="_Toc316053517"/>
      <w:bookmarkStart w:id="1270" w:name="_Toc318234274"/>
      <w:r w:rsidRPr="00ED22E6">
        <w:rPr>
          <w:b/>
        </w:rPr>
        <w:t>FI</w:t>
      </w:r>
      <w:r w:rsidRPr="0060262F">
        <w:t xml:space="preserve"> – Sutarties nutraukimo metu dar negrąžinta Finansuotojo </w:t>
      </w:r>
      <w:r w:rsidR="00FE7225" w:rsidRPr="0060262F">
        <w:t xml:space="preserve">Privačiam subjektui </w:t>
      </w:r>
      <w:r w:rsidRPr="0060262F">
        <w:t xml:space="preserve">suteikta ir </w:t>
      </w:r>
      <w:r w:rsidR="00FE7225" w:rsidRPr="0060262F">
        <w:t>Privataus subjekto Sutarties vykdymui panaudota finansavimo dalis, susikaupusios, bet dar nesumokėtos palūkanos už grąžinamą paskolą</w:t>
      </w:r>
      <w:r w:rsidR="003F3844">
        <w:t xml:space="preserve">. Maksimalios nesumokėtos palūkanos </w:t>
      </w:r>
      <w:r w:rsidR="003F3844" w:rsidRPr="00FB0DA7">
        <w:t>negali viršyti</w:t>
      </w:r>
      <w:r w:rsidR="003F3844">
        <w:t xml:space="preserve"> FVM nurodyto palūkanų dydžio</w:t>
      </w:r>
      <w:r w:rsidRPr="0060262F">
        <w:t>;</w:t>
      </w:r>
      <w:bookmarkEnd w:id="1268"/>
      <w:bookmarkEnd w:id="1269"/>
      <w:bookmarkEnd w:id="1270"/>
    </w:p>
    <w:p w14:paraId="565136FA" w14:textId="77777777" w:rsidR="0060262F" w:rsidRPr="0060262F" w:rsidRDefault="0060262F" w:rsidP="00890F12">
      <w:pPr>
        <w:spacing w:after="120" w:line="276" w:lineRule="auto"/>
        <w:ind w:left="1418"/>
        <w:jc w:val="both"/>
      </w:pPr>
      <w:bookmarkStart w:id="1271" w:name="_Toc407776686"/>
      <w:bookmarkStart w:id="1272" w:name="_Toc442701448"/>
      <w:bookmarkStart w:id="1273" w:name="_Toc445903222"/>
      <w:bookmarkStart w:id="1274" w:name="_Toc486227768"/>
      <w:bookmarkStart w:id="1275" w:name="_Toc498408276"/>
      <w:bookmarkStart w:id="1276" w:name="_Toc500332066"/>
      <w:bookmarkStart w:id="1277" w:name="_Toc502211393"/>
      <w:bookmarkStart w:id="1278" w:name="_Toc20813580"/>
      <w:bookmarkStart w:id="1279" w:name="_Toc92372075"/>
      <w:bookmarkStart w:id="1280" w:name="_Toc316052785"/>
      <w:bookmarkStart w:id="1281" w:name="_Toc316053518"/>
      <w:bookmarkStart w:id="1282" w:name="_Toc318234275"/>
      <w:bookmarkEnd w:id="1261"/>
      <w:bookmarkEnd w:id="1262"/>
      <w:bookmarkEnd w:id="1263"/>
      <w:r w:rsidRPr="00ED22E6">
        <w:rPr>
          <w:b/>
        </w:rPr>
        <w:t>FG</w:t>
      </w:r>
      <w:r w:rsidRPr="0060262F">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w:t>
      </w:r>
      <w:r w:rsidRPr="0060262F">
        <w:lastRenderedPageBreak/>
        <w:t>finansavimo sutarčių nutraukimo ir (ar) paskolos išankstinio grąžinimo prieš finansavimo sutartyje numatytą terminą sąnaudos, neviršijančios įprastų rinkoje sąnaudų;</w:t>
      </w:r>
      <w:bookmarkEnd w:id="1271"/>
      <w:bookmarkEnd w:id="1272"/>
      <w:bookmarkEnd w:id="1273"/>
      <w:bookmarkEnd w:id="1274"/>
      <w:bookmarkEnd w:id="1275"/>
      <w:bookmarkEnd w:id="1276"/>
      <w:bookmarkEnd w:id="1277"/>
      <w:bookmarkEnd w:id="1278"/>
      <w:bookmarkEnd w:id="1279"/>
    </w:p>
    <w:p w14:paraId="04B70777" w14:textId="5D3DE777" w:rsidR="0060262F" w:rsidRPr="0060262F" w:rsidRDefault="0060262F" w:rsidP="00890F12">
      <w:pPr>
        <w:spacing w:after="120" w:line="276" w:lineRule="auto"/>
        <w:ind w:left="1418"/>
        <w:jc w:val="both"/>
      </w:pPr>
      <w:bookmarkStart w:id="1283" w:name="_Toc407776687"/>
      <w:bookmarkStart w:id="1284" w:name="_Toc442701449"/>
      <w:bookmarkStart w:id="1285" w:name="_Toc445903223"/>
      <w:bookmarkStart w:id="1286" w:name="_Toc486227769"/>
      <w:bookmarkStart w:id="1287" w:name="_Toc498408277"/>
      <w:bookmarkStart w:id="1288" w:name="_Toc500332067"/>
      <w:bookmarkStart w:id="1289" w:name="_Toc502211394"/>
      <w:bookmarkStart w:id="1290" w:name="_Toc20813581"/>
      <w:bookmarkStart w:id="1291" w:name="_Toc92372076"/>
      <w:r w:rsidRPr="00ED22E6">
        <w:rPr>
          <w:b/>
        </w:rPr>
        <w:t>KI</w:t>
      </w:r>
      <w:r w:rsidRPr="0060262F">
        <w:t xml:space="preserve"> </w:t>
      </w:r>
      <w:r w:rsidR="00AE34FB">
        <w:t>–</w:t>
      </w:r>
      <w:r w:rsidRPr="0060262F">
        <w:t xml:space="preserve"> Sutarties nutraukimo metu dar negrąžinta </w:t>
      </w:r>
      <w:r w:rsidR="00AE34FB">
        <w:t>K</w:t>
      </w:r>
      <w:r w:rsidR="00AE34FB" w:rsidRPr="0042617A">
        <w:t xml:space="preserve">itų </w:t>
      </w:r>
      <w:r w:rsidR="00AE34FB">
        <w:t>paskolos teikėjų</w:t>
      </w:r>
      <w:r w:rsidR="00AE34FB" w:rsidRPr="0042617A">
        <w:t xml:space="preserve"> </w:t>
      </w:r>
      <w:r w:rsidRPr="0060262F">
        <w:t xml:space="preserve">suteikto Privačiam subjektui ir Privataus subjekto Finansiniame veiklos modelyje numatytoms Investicijoms tinkamai panaudota finansavimo ir nuosavo kapitalo dalis (ne didesnė nei ta, kuri atspindi Objekto sukūrimo darbų rezultatus (t. y. buvo panaudota jiems sukurti) ir kurie dar nebuvo įvertinti nustatant FI (šie </w:t>
      </w:r>
      <w:r w:rsidR="00AE34FB">
        <w:t>Turto</w:t>
      </w:r>
      <w:r w:rsidR="00AE34FB" w:rsidRPr="0060262F">
        <w:t xml:space="preserve"> </w:t>
      </w:r>
      <w:r w:rsidRPr="0060262F">
        <w:t xml:space="preserve">sukūrimo darbų rezultatai neapima tų </w:t>
      </w:r>
      <w:r w:rsidR="00AE34FB" w:rsidRPr="00AE34FB">
        <w:t>Turto</w:t>
      </w:r>
      <w:r w:rsidRPr="0060262F">
        <w:t xml:space="preserve"> sukūrimo darbų rezultatų, kurie buvo įvertinti nustatant FI; t. y. tie patys </w:t>
      </w:r>
      <w:r w:rsidR="002E7A79">
        <w:t>Turto</w:t>
      </w:r>
      <w:r w:rsidRPr="0060262F">
        <w:t xml:space="preserve"> sukūrimo darbų rezultatai, kurie jau buvo įvertinti nustatant grąžintino FI dydį, antrą kartą nebevertinami nustatant grąžintino KI dydį). Siekdamos išvengti bet kokių abejonių, Šalys pareiškia, kad jokios kitos kito paskolos finansuotojo</w:t>
      </w:r>
      <w:r w:rsidRPr="0060262F" w:rsidDel="00EF69F8">
        <w:t xml:space="preserve"> </w:t>
      </w:r>
      <w:r w:rsidRPr="0060262F">
        <w:t>suteikto Privačiam subjektui ir Privataus subjekto Sutarties vykdymui panaudoto finansavimo ir nuosavo kapitalo dalys ir jokios kitos palūkanos bei negauta investicijų grąža neatlyginamos;</w:t>
      </w:r>
      <w:bookmarkEnd w:id="1283"/>
      <w:bookmarkEnd w:id="1284"/>
      <w:bookmarkEnd w:id="1285"/>
      <w:bookmarkEnd w:id="1286"/>
      <w:bookmarkEnd w:id="1287"/>
      <w:bookmarkEnd w:id="1288"/>
      <w:bookmarkEnd w:id="1289"/>
      <w:bookmarkEnd w:id="1290"/>
      <w:bookmarkEnd w:id="1291"/>
    </w:p>
    <w:p w14:paraId="09CA9E61" w14:textId="3DB4BCE4" w:rsidR="0060262F" w:rsidRPr="0060262F" w:rsidRDefault="0060262F" w:rsidP="00890F12">
      <w:pPr>
        <w:spacing w:after="120" w:line="276" w:lineRule="auto"/>
        <w:ind w:left="1418"/>
        <w:jc w:val="both"/>
      </w:pPr>
      <w:bookmarkStart w:id="1292" w:name="_Toc407776690"/>
      <w:bookmarkStart w:id="1293" w:name="_Toc442701451"/>
      <w:bookmarkStart w:id="1294" w:name="_Toc445903225"/>
      <w:bookmarkStart w:id="1295" w:name="_Toc486227771"/>
      <w:bookmarkStart w:id="1296" w:name="_Toc498408279"/>
      <w:bookmarkStart w:id="1297" w:name="_Toc500332069"/>
      <w:bookmarkStart w:id="1298" w:name="_Toc502211396"/>
      <w:bookmarkStart w:id="1299" w:name="_Toc20813583"/>
      <w:bookmarkStart w:id="1300" w:name="_Toc92372078"/>
      <w:r w:rsidRPr="00ED22E6">
        <w:rPr>
          <w:b/>
        </w:rPr>
        <w:t>NA</w:t>
      </w:r>
      <w:r w:rsidRPr="0060262F">
        <w:t xml:space="preserve"> </w:t>
      </w:r>
      <w:r w:rsidR="002E7A79">
        <w:t>–</w:t>
      </w:r>
      <w:r w:rsidRPr="0060262F">
        <w:t xml:space="preserve"> Sutarties nutraukimo metu už iki Sutarties nutraukimo momento kokybiškai suteiktas Paslaugas, už kurias pagal Sutartį privalo sumokėti Valdžios subjektas, nesumokėtos </w:t>
      </w:r>
      <w:proofErr w:type="spellStart"/>
      <w:r w:rsidR="0020144D">
        <w:t>VžPP</w:t>
      </w:r>
      <w:proofErr w:type="spellEnd"/>
      <w:r w:rsidR="0020144D">
        <w:t xml:space="preserve"> mokesčių </w:t>
      </w:r>
      <w:r w:rsidRPr="0060262F">
        <w:t>dalys;</w:t>
      </w:r>
      <w:bookmarkEnd w:id="1292"/>
      <w:bookmarkEnd w:id="1293"/>
      <w:bookmarkEnd w:id="1294"/>
      <w:bookmarkEnd w:id="1295"/>
      <w:bookmarkEnd w:id="1296"/>
      <w:bookmarkEnd w:id="1297"/>
      <w:bookmarkEnd w:id="1298"/>
      <w:bookmarkEnd w:id="1299"/>
      <w:bookmarkEnd w:id="1300"/>
    </w:p>
    <w:p w14:paraId="3D2AA004" w14:textId="09FEA2F1" w:rsidR="0060262F" w:rsidRPr="0060262F" w:rsidRDefault="002E7A79" w:rsidP="00890F12">
      <w:pPr>
        <w:spacing w:after="120" w:line="276" w:lineRule="auto"/>
        <w:ind w:left="1418"/>
        <w:jc w:val="both"/>
      </w:pPr>
      <w:bookmarkStart w:id="1301" w:name="_Toc407776691"/>
      <w:bookmarkStart w:id="1302" w:name="_Toc442701452"/>
      <w:bookmarkStart w:id="1303" w:name="_Toc445903226"/>
      <w:bookmarkStart w:id="1304" w:name="_Toc486227772"/>
      <w:bookmarkStart w:id="1305" w:name="_Toc498408280"/>
      <w:bookmarkStart w:id="1306" w:name="_Toc500332070"/>
      <w:bookmarkStart w:id="1307" w:name="_Toc502211397"/>
      <w:bookmarkStart w:id="1308" w:name="_Toc20813584"/>
      <w:bookmarkStart w:id="1309" w:name="_Toc92372079"/>
      <w:r>
        <w:rPr>
          <w:b/>
        </w:rPr>
        <w:t>PN</w:t>
      </w:r>
      <w:r w:rsidRPr="0060262F">
        <w:t xml:space="preserve"> </w:t>
      </w:r>
      <w:r>
        <w:t>–</w:t>
      </w:r>
      <w:r w:rsidR="0060262F" w:rsidRPr="0060262F">
        <w:t xml:space="preserve"> </w:t>
      </w:r>
      <w:proofErr w:type="spellStart"/>
      <w:r w:rsidRPr="002E7A79">
        <w:rPr>
          <w:lang w:val="es-ES"/>
        </w:rPr>
        <w:t>Privataus</w:t>
      </w:r>
      <w:proofErr w:type="spellEnd"/>
      <w:r w:rsidRPr="002E7A79">
        <w:rPr>
          <w:lang w:val="es-ES"/>
        </w:rPr>
        <w:t xml:space="preserve"> </w:t>
      </w:r>
      <w:proofErr w:type="spellStart"/>
      <w:r w:rsidRPr="002E7A79">
        <w:rPr>
          <w:lang w:val="es-ES"/>
        </w:rPr>
        <w:t>subjekto</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patiriami</w:t>
      </w:r>
      <w:proofErr w:type="spellEnd"/>
      <w:r w:rsidRPr="002E7A79">
        <w:rPr>
          <w:lang w:val="es-ES"/>
        </w:rPr>
        <w:t xml:space="preserve"> </w:t>
      </w:r>
      <w:proofErr w:type="spellStart"/>
      <w:r w:rsidRPr="004C1BCF">
        <w:rPr>
          <w:lang w:val="es-ES"/>
        </w:rPr>
        <w:t>tiesioginiai</w:t>
      </w:r>
      <w:proofErr w:type="spellEnd"/>
      <w:r w:rsidRPr="004C1BCF">
        <w:rPr>
          <w:lang w:val="es-ES"/>
        </w:rPr>
        <w:t xml:space="preserve"> </w:t>
      </w:r>
      <w:proofErr w:type="spellStart"/>
      <w:r w:rsidRPr="004C1BCF">
        <w:rPr>
          <w:lang w:val="es-ES"/>
        </w:rPr>
        <w:t>nuostoliai</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Privatus</w:t>
      </w:r>
      <w:proofErr w:type="spellEnd"/>
      <w:r w:rsidRPr="002E7A79">
        <w:rPr>
          <w:lang w:val="es-ES"/>
        </w:rPr>
        <w:t xml:space="preserve"> </w:t>
      </w:r>
      <w:proofErr w:type="spellStart"/>
      <w:r w:rsidRPr="002E7A79">
        <w:rPr>
          <w:lang w:val="es-ES"/>
        </w:rPr>
        <w:t>subjektas</w:t>
      </w:r>
      <w:proofErr w:type="spellEnd"/>
      <w:r w:rsidRPr="002E7A79">
        <w:rPr>
          <w:lang w:val="es-ES"/>
        </w:rPr>
        <w:t xml:space="preserve"> ir </w:t>
      </w:r>
      <w:proofErr w:type="spellStart"/>
      <w:r w:rsidRPr="002E7A79">
        <w:rPr>
          <w:lang w:val="es-ES"/>
        </w:rPr>
        <w:t>Valdžios</w:t>
      </w:r>
      <w:proofErr w:type="spellEnd"/>
      <w:r w:rsidRPr="002E7A79">
        <w:rPr>
          <w:lang w:val="es-ES"/>
        </w:rPr>
        <w:t xml:space="preserve"> </w:t>
      </w:r>
      <w:proofErr w:type="spellStart"/>
      <w:r w:rsidRPr="002E7A79">
        <w:rPr>
          <w:lang w:val="es-ES"/>
        </w:rPr>
        <w:t>subjektas</w:t>
      </w:r>
      <w:proofErr w:type="spellEnd"/>
      <w:r w:rsidRPr="002E7A79">
        <w:rPr>
          <w:lang w:val="es-ES"/>
        </w:rPr>
        <w:t xml:space="preserve"> </w:t>
      </w:r>
      <w:proofErr w:type="spellStart"/>
      <w:r w:rsidRPr="002E7A79">
        <w:rPr>
          <w:lang w:val="es-ES"/>
        </w:rPr>
        <w:t>susitaria</w:t>
      </w:r>
      <w:proofErr w:type="spellEnd"/>
      <w:r w:rsidRPr="002E7A79">
        <w:rPr>
          <w:lang w:val="es-ES"/>
        </w:rPr>
        <w:t xml:space="preserve"> </w:t>
      </w:r>
      <w:proofErr w:type="spellStart"/>
      <w:r w:rsidRPr="002E7A79">
        <w:rPr>
          <w:lang w:val="es-ES"/>
        </w:rPr>
        <w:t>raštu</w:t>
      </w:r>
      <w:proofErr w:type="spellEnd"/>
      <w:r w:rsidRPr="002E7A79">
        <w:rPr>
          <w:lang w:val="es-ES"/>
        </w:rPr>
        <w:t xml:space="preserve"> per </w:t>
      </w:r>
      <w:proofErr w:type="spellStart"/>
      <w:r w:rsidRPr="002E7A79">
        <w:rPr>
          <w:lang w:val="es-ES"/>
        </w:rPr>
        <w:t>atitinkamą</w:t>
      </w:r>
      <w:proofErr w:type="spellEnd"/>
      <w:r w:rsidRPr="002E7A79">
        <w:rPr>
          <w:lang w:val="es-ES"/>
        </w:rPr>
        <w:t xml:space="preserve"> </w:t>
      </w:r>
      <w:proofErr w:type="spellStart"/>
      <w:r w:rsidRPr="002E7A79">
        <w:rPr>
          <w:lang w:val="es-ES"/>
        </w:rPr>
        <w:t>įspėjimo</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terminą</w:t>
      </w:r>
      <w:proofErr w:type="spellEnd"/>
      <w:r w:rsidRPr="002E7A79">
        <w:rPr>
          <w:lang w:val="es-ES"/>
        </w:rPr>
        <w:t xml:space="preserve">, </w:t>
      </w:r>
      <w:proofErr w:type="spellStart"/>
      <w:r w:rsidRPr="002E7A79">
        <w:rPr>
          <w:lang w:val="es-ES"/>
        </w:rPr>
        <w:t>nustatytą</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r w:rsidR="0042394E">
        <w:fldChar w:fldCharType="begin"/>
      </w:r>
      <w:r w:rsidR="0042394E">
        <w:rPr>
          <w:lang w:val="es-ES"/>
        </w:rPr>
        <w:instrText xml:space="preserve"> REF _Ref441153972 \r \h </w:instrText>
      </w:r>
      <w:r w:rsidR="0042394E">
        <w:fldChar w:fldCharType="separate"/>
      </w:r>
      <w:r w:rsidR="00E3063E">
        <w:rPr>
          <w:lang w:val="es-ES"/>
        </w:rPr>
        <w:t>40.1</w:t>
      </w:r>
      <w:r w:rsidR="0042394E">
        <w:fldChar w:fldCharType="end"/>
      </w:r>
      <w:r w:rsidRPr="002E7A79">
        <w:rPr>
          <w:lang w:val="es-ES"/>
        </w:rPr>
        <w:t xml:space="preserve"> </w:t>
      </w:r>
      <w:proofErr w:type="spellStart"/>
      <w:r w:rsidRPr="002E7A79">
        <w:rPr>
          <w:lang w:val="es-ES"/>
        </w:rPr>
        <w:t>punkte</w:t>
      </w:r>
      <w:proofErr w:type="spellEnd"/>
      <w:r w:rsidRPr="002E7A79">
        <w:rPr>
          <w:lang w:val="es-ES"/>
        </w:rPr>
        <w:t xml:space="preserve">, </w:t>
      </w:r>
      <w:proofErr w:type="spellStart"/>
      <w:r w:rsidRPr="002E7A79">
        <w:rPr>
          <w:lang w:val="es-ES"/>
        </w:rPr>
        <w:t>ne</w:t>
      </w:r>
      <w:proofErr w:type="spellEnd"/>
      <w:r w:rsidRPr="002E7A79">
        <w:rPr>
          <w:lang w:val="es-ES"/>
        </w:rPr>
        <w:t xml:space="preserve"> </w:t>
      </w:r>
      <w:proofErr w:type="spellStart"/>
      <w:r w:rsidRPr="002E7A79">
        <w:rPr>
          <w:lang w:val="es-ES"/>
        </w:rPr>
        <w:t>vėliau</w:t>
      </w:r>
      <w:proofErr w:type="spellEnd"/>
      <w:r w:rsidRPr="002E7A79">
        <w:rPr>
          <w:lang w:val="es-ES"/>
        </w:rPr>
        <w:t xml:space="preserve"> </w:t>
      </w:r>
      <w:proofErr w:type="spellStart"/>
      <w:r w:rsidRPr="002E7A79">
        <w:rPr>
          <w:lang w:val="es-ES"/>
        </w:rPr>
        <w:t>kaip</w:t>
      </w:r>
      <w:proofErr w:type="spellEnd"/>
      <w:r w:rsidRPr="002E7A79">
        <w:rPr>
          <w:lang w:val="es-ES"/>
        </w:rPr>
        <w:t xml:space="preserve"> </w:t>
      </w:r>
      <w:proofErr w:type="spellStart"/>
      <w:r w:rsidRPr="002E7A79">
        <w:rPr>
          <w:lang w:val="es-ES"/>
        </w:rPr>
        <w:t>likus</w:t>
      </w:r>
      <w:proofErr w:type="spellEnd"/>
      <w:r w:rsidRPr="002E7A79">
        <w:rPr>
          <w:lang w:val="es-ES"/>
        </w:rPr>
        <w:t xml:space="preserve"> 20 (</w:t>
      </w:r>
      <w:proofErr w:type="spellStart"/>
      <w:r w:rsidRPr="002E7A79">
        <w:rPr>
          <w:lang w:val="es-ES"/>
        </w:rPr>
        <w:t>dvidešimt</w:t>
      </w:r>
      <w:proofErr w:type="spellEnd"/>
      <w:r w:rsidRPr="002E7A79">
        <w:rPr>
          <w:lang w:val="es-ES"/>
        </w:rPr>
        <w:t xml:space="preserve">) </w:t>
      </w:r>
      <w:proofErr w:type="spellStart"/>
      <w:r w:rsidRPr="002E7A79">
        <w:rPr>
          <w:lang w:val="es-ES"/>
        </w:rPr>
        <w:t>dienų</w:t>
      </w:r>
      <w:proofErr w:type="spellEnd"/>
      <w:r w:rsidRPr="002E7A79">
        <w:rPr>
          <w:lang w:val="es-ES"/>
        </w:rPr>
        <w:t xml:space="preserve"> </w:t>
      </w:r>
      <w:proofErr w:type="spellStart"/>
      <w:r w:rsidRPr="002E7A79">
        <w:rPr>
          <w:lang w:val="es-ES"/>
        </w:rPr>
        <w:t>iki</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Jeigu</w:t>
      </w:r>
      <w:proofErr w:type="spellEnd"/>
      <w:r w:rsidRPr="002E7A79">
        <w:rPr>
          <w:lang w:val="es-ES"/>
        </w:rPr>
        <w:t xml:space="preserve"> per </w:t>
      </w:r>
      <w:proofErr w:type="spellStart"/>
      <w:r w:rsidRPr="002E7A79">
        <w:rPr>
          <w:lang w:val="es-ES"/>
        </w:rPr>
        <w:t>šį</w:t>
      </w:r>
      <w:proofErr w:type="spellEnd"/>
      <w:r w:rsidRPr="002E7A79">
        <w:rPr>
          <w:lang w:val="es-ES"/>
        </w:rPr>
        <w:t xml:space="preserve"> </w:t>
      </w:r>
      <w:proofErr w:type="spellStart"/>
      <w:r w:rsidRPr="002E7A79">
        <w:rPr>
          <w:lang w:val="es-ES"/>
        </w:rPr>
        <w:t>terminą</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susitarti</w:t>
      </w:r>
      <w:proofErr w:type="spellEnd"/>
      <w:r w:rsidRPr="002E7A79">
        <w:rPr>
          <w:lang w:val="es-ES"/>
        </w:rPr>
        <w:t xml:space="preserve"> </w:t>
      </w:r>
      <w:proofErr w:type="spellStart"/>
      <w:r w:rsidRPr="002E7A79">
        <w:rPr>
          <w:lang w:val="es-ES"/>
        </w:rPr>
        <w:t>nepavyksta</w:t>
      </w:r>
      <w:proofErr w:type="spellEnd"/>
      <w:r w:rsidRPr="002E7A79">
        <w:rPr>
          <w:lang w:val="es-ES"/>
        </w:rPr>
        <w:t xml:space="preserve">, </w:t>
      </w:r>
      <w:proofErr w:type="spellStart"/>
      <w:r w:rsidRPr="002E7A79">
        <w:rPr>
          <w:lang w:val="es-ES"/>
        </w:rPr>
        <w:t>ne</w:t>
      </w:r>
      <w:proofErr w:type="spellEnd"/>
      <w:r w:rsidRPr="002E7A79">
        <w:rPr>
          <w:lang w:val="es-ES"/>
        </w:rPr>
        <w:t xml:space="preserve"> </w:t>
      </w:r>
      <w:proofErr w:type="spellStart"/>
      <w:r w:rsidRPr="002E7A79">
        <w:rPr>
          <w:lang w:val="es-ES"/>
        </w:rPr>
        <w:t>vėliau</w:t>
      </w:r>
      <w:proofErr w:type="spellEnd"/>
      <w:r w:rsidRPr="002E7A79">
        <w:rPr>
          <w:lang w:val="es-ES"/>
        </w:rPr>
        <w:t xml:space="preserve"> </w:t>
      </w:r>
      <w:proofErr w:type="spellStart"/>
      <w:r w:rsidRPr="002E7A79">
        <w:rPr>
          <w:lang w:val="es-ES"/>
        </w:rPr>
        <w:t>kaip</w:t>
      </w:r>
      <w:proofErr w:type="spellEnd"/>
      <w:r w:rsidRPr="002E7A79">
        <w:rPr>
          <w:lang w:val="es-ES"/>
        </w:rPr>
        <w:t xml:space="preserve"> </w:t>
      </w:r>
      <w:proofErr w:type="gramStart"/>
      <w:r w:rsidRPr="002E7A79">
        <w:rPr>
          <w:lang w:val="es-ES"/>
        </w:rPr>
        <w:t>per 10</w:t>
      </w:r>
      <w:proofErr w:type="gramEnd"/>
      <w:r w:rsidRPr="002E7A79">
        <w:rPr>
          <w:lang w:val="es-ES"/>
        </w:rPr>
        <w:t> (</w:t>
      </w:r>
      <w:proofErr w:type="spellStart"/>
      <w:r w:rsidRPr="002E7A79">
        <w:rPr>
          <w:lang w:val="es-ES"/>
        </w:rPr>
        <w:t>dešimt</w:t>
      </w:r>
      <w:proofErr w:type="spellEnd"/>
      <w:r w:rsidRPr="002E7A79">
        <w:rPr>
          <w:lang w:val="es-ES"/>
        </w:rPr>
        <w:t xml:space="preserve">) </w:t>
      </w:r>
      <w:proofErr w:type="spellStart"/>
      <w:r w:rsidRPr="002E7A79">
        <w:rPr>
          <w:lang w:val="es-ES"/>
        </w:rPr>
        <w:t>dienų</w:t>
      </w:r>
      <w:proofErr w:type="spellEnd"/>
      <w:r w:rsidRPr="002E7A79">
        <w:rPr>
          <w:lang w:val="es-ES"/>
        </w:rPr>
        <w:t xml:space="preserve"> </w:t>
      </w:r>
      <w:proofErr w:type="spellStart"/>
      <w:r w:rsidRPr="002E7A79">
        <w:rPr>
          <w:lang w:val="es-ES"/>
        </w:rPr>
        <w:t>abipusiu</w:t>
      </w:r>
      <w:proofErr w:type="spellEnd"/>
      <w:r w:rsidRPr="002E7A79">
        <w:rPr>
          <w:lang w:val="es-ES"/>
        </w:rPr>
        <w:t xml:space="preserve"> </w:t>
      </w:r>
      <w:proofErr w:type="spellStart"/>
      <w:r w:rsidRPr="002E7A79">
        <w:rPr>
          <w:lang w:val="es-ES"/>
        </w:rPr>
        <w:t>sutarimu</w:t>
      </w:r>
      <w:proofErr w:type="spellEnd"/>
      <w:r w:rsidRPr="002E7A79">
        <w:rPr>
          <w:lang w:val="es-ES"/>
        </w:rPr>
        <w:t xml:space="preserve"> </w:t>
      </w:r>
      <w:proofErr w:type="spellStart"/>
      <w:r w:rsidRPr="002E7A79">
        <w:rPr>
          <w:lang w:val="es-ES"/>
        </w:rPr>
        <w:t>paskiriamas</w:t>
      </w:r>
      <w:proofErr w:type="spellEnd"/>
      <w:r w:rsidRPr="002E7A79">
        <w:rPr>
          <w:lang w:val="es-ES"/>
        </w:rPr>
        <w:t xml:space="preserve"> </w:t>
      </w:r>
      <w:proofErr w:type="spellStart"/>
      <w:r w:rsidRPr="002E7A79">
        <w:rPr>
          <w:lang w:val="es-ES"/>
        </w:rPr>
        <w:t>ekspertas</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dydžiui</w:t>
      </w:r>
      <w:proofErr w:type="spellEnd"/>
      <w:r w:rsidRPr="002E7A79">
        <w:rPr>
          <w:lang w:val="es-ES"/>
        </w:rPr>
        <w:t xml:space="preserve"> </w:t>
      </w:r>
      <w:proofErr w:type="spellStart"/>
      <w:r w:rsidRPr="002E7A79">
        <w:rPr>
          <w:lang w:val="es-ES"/>
        </w:rPr>
        <w:t>nustatyti</w:t>
      </w:r>
      <w:proofErr w:type="spellEnd"/>
      <w:r w:rsidRPr="002E7A79">
        <w:rPr>
          <w:lang w:val="es-ES"/>
        </w:rPr>
        <w:t xml:space="preserve">. </w:t>
      </w:r>
      <w:proofErr w:type="spellStart"/>
      <w:r w:rsidRPr="002E7A79">
        <w:rPr>
          <w:lang w:val="es-ES"/>
        </w:rPr>
        <w:t>Ekspertu</w:t>
      </w:r>
      <w:proofErr w:type="spellEnd"/>
      <w:r w:rsidRPr="002E7A79">
        <w:rPr>
          <w:lang w:val="es-ES"/>
        </w:rPr>
        <w:t xml:space="preserve"> </w:t>
      </w:r>
      <w:proofErr w:type="spellStart"/>
      <w:r w:rsidRPr="002E7A79">
        <w:rPr>
          <w:lang w:val="es-ES"/>
        </w:rPr>
        <w:t>gali</w:t>
      </w:r>
      <w:proofErr w:type="spellEnd"/>
      <w:r w:rsidRPr="002E7A79">
        <w:rPr>
          <w:lang w:val="es-ES"/>
        </w:rPr>
        <w:t xml:space="preserve"> </w:t>
      </w:r>
      <w:proofErr w:type="spellStart"/>
      <w:r w:rsidRPr="002E7A79">
        <w:rPr>
          <w:lang w:val="es-ES"/>
        </w:rPr>
        <w:t>būti</w:t>
      </w:r>
      <w:proofErr w:type="spellEnd"/>
      <w:r w:rsidRPr="002E7A79">
        <w:rPr>
          <w:lang w:val="es-ES"/>
        </w:rPr>
        <w:t xml:space="preserve"> </w:t>
      </w:r>
      <w:proofErr w:type="spellStart"/>
      <w:r w:rsidRPr="002E7A79">
        <w:rPr>
          <w:lang w:val="es-ES"/>
        </w:rPr>
        <w:t>skiriamas</w:t>
      </w:r>
      <w:proofErr w:type="spellEnd"/>
      <w:r w:rsidRPr="002E7A79">
        <w:rPr>
          <w:lang w:val="es-ES"/>
        </w:rPr>
        <w:t xml:space="preserve"> </w:t>
      </w:r>
      <w:proofErr w:type="spellStart"/>
      <w:r w:rsidRPr="002E7A79">
        <w:rPr>
          <w:lang w:val="es-ES"/>
        </w:rPr>
        <w:t>tik</w:t>
      </w:r>
      <w:proofErr w:type="spellEnd"/>
      <w:r w:rsidRPr="002E7A79">
        <w:rPr>
          <w:lang w:val="es-ES"/>
        </w:rPr>
        <w:t xml:space="preserve"> </w:t>
      </w:r>
      <w:proofErr w:type="spellStart"/>
      <w:r w:rsidRPr="002E7A79">
        <w:rPr>
          <w:lang w:val="es-ES"/>
        </w:rPr>
        <w:t>nešališkas</w:t>
      </w:r>
      <w:proofErr w:type="spellEnd"/>
      <w:r w:rsidRPr="002E7A79">
        <w:rPr>
          <w:lang w:val="es-ES"/>
        </w:rPr>
        <w:t xml:space="preserve"> ir </w:t>
      </w:r>
      <w:proofErr w:type="spellStart"/>
      <w:r w:rsidRPr="002E7A79">
        <w:rPr>
          <w:lang w:val="es-ES"/>
        </w:rPr>
        <w:t>neturintis</w:t>
      </w:r>
      <w:proofErr w:type="spellEnd"/>
      <w:r w:rsidRPr="002E7A79">
        <w:rPr>
          <w:lang w:val="es-ES"/>
        </w:rPr>
        <w:t xml:space="preserve"> </w:t>
      </w:r>
      <w:proofErr w:type="spellStart"/>
      <w:r w:rsidRPr="002E7A79">
        <w:rPr>
          <w:lang w:val="es-ES"/>
        </w:rPr>
        <w:t>interesų</w:t>
      </w:r>
      <w:proofErr w:type="spellEnd"/>
      <w:r w:rsidRPr="002E7A79">
        <w:rPr>
          <w:lang w:val="es-ES"/>
        </w:rPr>
        <w:t xml:space="preserve"> </w:t>
      </w:r>
      <w:proofErr w:type="spellStart"/>
      <w:r w:rsidRPr="002E7A79">
        <w:rPr>
          <w:lang w:val="es-ES"/>
        </w:rPr>
        <w:t>konflikto</w:t>
      </w:r>
      <w:proofErr w:type="spellEnd"/>
      <w:r w:rsidRPr="002E7A79">
        <w:rPr>
          <w:lang w:val="es-ES"/>
        </w:rPr>
        <w:t xml:space="preserve"> </w:t>
      </w:r>
      <w:proofErr w:type="spellStart"/>
      <w:r w:rsidRPr="002E7A79">
        <w:rPr>
          <w:lang w:val="es-ES"/>
        </w:rPr>
        <w:t>kompetentingas</w:t>
      </w:r>
      <w:proofErr w:type="spellEnd"/>
      <w:r w:rsidRPr="002E7A79">
        <w:rPr>
          <w:lang w:val="es-ES"/>
        </w:rPr>
        <w:t xml:space="preserve"> </w:t>
      </w:r>
      <w:proofErr w:type="spellStart"/>
      <w:r w:rsidRPr="002E7A79">
        <w:rPr>
          <w:lang w:val="es-ES"/>
        </w:rPr>
        <w:t>subjektas</w:t>
      </w:r>
      <w:proofErr w:type="spellEnd"/>
      <w:r w:rsidRPr="002E7A79">
        <w:rPr>
          <w:lang w:val="es-ES"/>
        </w:rPr>
        <w:t xml:space="preserve">. </w:t>
      </w:r>
      <w:proofErr w:type="spellStart"/>
      <w:r w:rsidRPr="002E7A79">
        <w:rPr>
          <w:lang w:val="es-ES"/>
        </w:rPr>
        <w:t>Eksperto</w:t>
      </w:r>
      <w:proofErr w:type="spellEnd"/>
      <w:r w:rsidRPr="002E7A79">
        <w:rPr>
          <w:lang w:val="es-ES"/>
        </w:rPr>
        <w:t xml:space="preserve"> </w:t>
      </w:r>
      <w:proofErr w:type="spellStart"/>
      <w:r w:rsidRPr="002E7A79">
        <w:rPr>
          <w:lang w:val="es-ES"/>
        </w:rPr>
        <w:t>nustatyta</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suma </w:t>
      </w:r>
      <w:proofErr w:type="spellStart"/>
      <w:r w:rsidRPr="002E7A79">
        <w:rPr>
          <w:lang w:val="es-ES"/>
        </w:rPr>
        <w:t>mažinama</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kompensacija</w:t>
      </w:r>
      <w:proofErr w:type="spellEnd"/>
      <w:r w:rsidRPr="002E7A79">
        <w:rPr>
          <w:lang w:val="es-ES"/>
        </w:rPr>
        <w:t xml:space="preserve">. </w:t>
      </w:r>
      <w:proofErr w:type="spellStart"/>
      <w:r w:rsidRPr="002E7A79">
        <w:rPr>
          <w:lang w:val="es-ES"/>
        </w:rPr>
        <w:t>Tuo</w:t>
      </w:r>
      <w:proofErr w:type="spellEnd"/>
      <w:r w:rsidRPr="002E7A79">
        <w:rPr>
          <w:lang w:val="es-ES"/>
        </w:rPr>
        <w:t xml:space="preserve"> </w:t>
      </w:r>
      <w:proofErr w:type="spellStart"/>
      <w:r w:rsidRPr="002E7A79">
        <w:rPr>
          <w:lang w:val="es-ES"/>
        </w:rPr>
        <w:t>atveju</w:t>
      </w:r>
      <w:proofErr w:type="spellEnd"/>
      <w:r w:rsidRPr="002E7A79">
        <w:rPr>
          <w:lang w:val="es-ES"/>
        </w:rPr>
        <w:t xml:space="preserve">, </w:t>
      </w:r>
      <w:proofErr w:type="spellStart"/>
      <w:r w:rsidRPr="002E7A79">
        <w:rPr>
          <w:lang w:val="es-ES"/>
        </w:rPr>
        <w:t>jeigu</w:t>
      </w:r>
      <w:proofErr w:type="spellEnd"/>
      <w:r w:rsidRPr="002E7A79">
        <w:rPr>
          <w:lang w:val="es-ES"/>
        </w:rPr>
        <w:t xml:space="preserve"> </w:t>
      </w:r>
      <w:proofErr w:type="spellStart"/>
      <w:r w:rsidRPr="002E7A79">
        <w:rPr>
          <w:lang w:val="es-ES"/>
        </w:rPr>
        <w:t>ekspertas</w:t>
      </w:r>
      <w:proofErr w:type="spellEnd"/>
      <w:r w:rsidRPr="002E7A79">
        <w:rPr>
          <w:lang w:val="es-ES"/>
        </w:rPr>
        <w:t xml:space="preserve"> per </w:t>
      </w:r>
      <w:proofErr w:type="spellStart"/>
      <w:r w:rsidRPr="002E7A79">
        <w:rPr>
          <w:lang w:val="es-ES"/>
        </w:rPr>
        <w:t>nustatytą</w:t>
      </w:r>
      <w:proofErr w:type="spellEnd"/>
      <w:r w:rsidRPr="002E7A79">
        <w:rPr>
          <w:lang w:val="es-ES"/>
        </w:rPr>
        <w:t xml:space="preserve"> </w:t>
      </w:r>
      <w:proofErr w:type="spellStart"/>
      <w:r w:rsidRPr="002E7A79">
        <w:rPr>
          <w:lang w:val="es-ES"/>
        </w:rPr>
        <w:t>laiką</w:t>
      </w:r>
      <w:proofErr w:type="spellEnd"/>
      <w:r w:rsidRPr="002E7A79">
        <w:rPr>
          <w:lang w:val="es-ES"/>
        </w:rPr>
        <w:t xml:space="preserve"> </w:t>
      </w:r>
      <w:proofErr w:type="spellStart"/>
      <w:r w:rsidRPr="002E7A79">
        <w:rPr>
          <w:lang w:val="es-ES"/>
        </w:rPr>
        <w:t>nepaskiriamas</w:t>
      </w:r>
      <w:proofErr w:type="spellEnd"/>
      <w:r w:rsidRPr="002E7A79">
        <w:rPr>
          <w:lang w:val="es-ES"/>
        </w:rPr>
        <w:t xml:space="preserve">, </w:t>
      </w:r>
      <w:proofErr w:type="spellStart"/>
      <w:r w:rsidRPr="002E7A79">
        <w:rPr>
          <w:lang w:val="es-ES"/>
        </w:rPr>
        <w:t>Šalys</w:t>
      </w:r>
      <w:proofErr w:type="spellEnd"/>
      <w:r w:rsidRPr="002E7A79">
        <w:rPr>
          <w:lang w:val="es-ES"/>
        </w:rPr>
        <w:t xml:space="preserve"> </w:t>
      </w:r>
      <w:proofErr w:type="spellStart"/>
      <w:r w:rsidRPr="002E7A79">
        <w:rPr>
          <w:lang w:val="es-ES"/>
        </w:rPr>
        <w:t>kreipiasi</w:t>
      </w:r>
      <w:proofErr w:type="spellEnd"/>
      <w:r w:rsidRPr="002E7A79">
        <w:rPr>
          <w:lang w:val="es-ES"/>
        </w:rPr>
        <w:t xml:space="preserve"> į </w:t>
      </w:r>
      <w:proofErr w:type="spellStart"/>
      <w:r w:rsidRPr="002E7A79">
        <w:rPr>
          <w:lang w:val="es-ES"/>
        </w:rPr>
        <w:t>šios</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r>
        <w:fldChar w:fldCharType="begin"/>
      </w:r>
      <w:r>
        <w:rPr>
          <w:lang w:val="es-ES"/>
        </w:rPr>
        <w:instrText xml:space="preserve"> REF _Ref284491700 \r \h </w:instrText>
      </w:r>
      <w:r>
        <w:fldChar w:fldCharType="separate"/>
      </w:r>
      <w:r w:rsidR="00E3063E">
        <w:rPr>
          <w:lang w:val="es-ES"/>
        </w:rPr>
        <w:t>54</w:t>
      </w:r>
      <w:r>
        <w:fldChar w:fldCharType="end"/>
      </w:r>
      <w:r w:rsidRPr="002E7A79">
        <w:rPr>
          <w:lang w:val="es-ES"/>
        </w:rPr>
        <w:t xml:space="preserve"> </w:t>
      </w:r>
      <w:proofErr w:type="spellStart"/>
      <w:r w:rsidRPr="002E7A79">
        <w:rPr>
          <w:lang w:val="es-ES"/>
        </w:rPr>
        <w:t>punkte</w:t>
      </w:r>
      <w:proofErr w:type="spellEnd"/>
      <w:r w:rsidRPr="002E7A79">
        <w:rPr>
          <w:lang w:val="es-ES"/>
        </w:rPr>
        <w:t xml:space="preserve"> </w:t>
      </w:r>
      <w:proofErr w:type="spellStart"/>
      <w:r w:rsidRPr="002E7A79">
        <w:rPr>
          <w:lang w:val="es-ES"/>
        </w:rPr>
        <w:t>nurodytą</w:t>
      </w:r>
      <w:proofErr w:type="spellEnd"/>
      <w:r w:rsidRPr="002E7A79">
        <w:rPr>
          <w:lang w:val="es-ES"/>
        </w:rPr>
        <w:t xml:space="preserve"> </w:t>
      </w:r>
      <w:proofErr w:type="spellStart"/>
      <w:r w:rsidRPr="002E7A79">
        <w:rPr>
          <w:lang w:val="es-ES"/>
        </w:rPr>
        <w:t>ginčų</w:t>
      </w:r>
      <w:proofErr w:type="spellEnd"/>
      <w:r w:rsidRPr="002E7A79">
        <w:rPr>
          <w:lang w:val="es-ES"/>
        </w:rPr>
        <w:t xml:space="preserve"> </w:t>
      </w:r>
      <w:proofErr w:type="spellStart"/>
      <w:r w:rsidRPr="002E7A79">
        <w:rPr>
          <w:lang w:val="es-ES"/>
        </w:rPr>
        <w:t>sprendimo</w:t>
      </w:r>
      <w:proofErr w:type="spellEnd"/>
      <w:r w:rsidRPr="002E7A79">
        <w:rPr>
          <w:lang w:val="es-ES"/>
        </w:rPr>
        <w:t xml:space="preserve"> </w:t>
      </w:r>
      <w:proofErr w:type="spellStart"/>
      <w:r w:rsidRPr="002E7A79">
        <w:rPr>
          <w:lang w:val="es-ES"/>
        </w:rPr>
        <w:t>instituciją</w:t>
      </w:r>
      <w:proofErr w:type="spellEnd"/>
      <w:r w:rsidRPr="002E7A79">
        <w:rPr>
          <w:lang w:val="es-ES"/>
        </w:rPr>
        <w:t xml:space="preserve">. </w:t>
      </w:r>
      <w:proofErr w:type="spellStart"/>
      <w:r w:rsidRPr="002E7A79">
        <w:rPr>
          <w:lang w:val="es-ES"/>
        </w:rPr>
        <w:t>Tokiu</w:t>
      </w:r>
      <w:proofErr w:type="spellEnd"/>
      <w:r w:rsidRPr="002E7A79">
        <w:rPr>
          <w:lang w:val="es-ES"/>
        </w:rPr>
        <w:t xml:space="preserve"> </w:t>
      </w:r>
      <w:proofErr w:type="spellStart"/>
      <w:r w:rsidRPr="002E7A79">
        <w:rPr>
          <w:lang w:val="es-ES"/>
        </w:rPr>
        <w:t>atveju</w:t>
      </w:r>
      <w:proofErr w:type="spellEnd"/>
      <w:r w:rsidRPr="002E7A79">
        <w:rPr>
          <w:lang w:val="es-ES"/>
        </w:rPr>
        <w:t xml:space="preserve"> </w:t>
      </w:r>
      <w:proofErr w:type="spellStart"/>
      <w:r w:rsidRPr="002E7A79">
        <w:rPr>
          <w:lang w:val="es-ES"/>
        </w:rPr>
        <w:t>išmokamos</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kompensacijos</w:t>
      </w:r>
      <w:proofErr w:type="spellEnd"/>
      <w:r w:rsidRPr="002E7A79">
        <w:rPr>
          <w:lang w:val="es-ES"/>
        </w:rPr>
        <w:t xml:space="preserve"> </w:t>
      </w:r>
      <w:proofErr w:type="spellStart"/>
      <w:r w:rsidRPr="002E7A79">
        <w:rPr>
          <w:lang w:val="es-ES"/>
        </w:rPr>
        <w:t>dydis</w:t>
      </w:r>
      <w:proofErr w:type="spellEnd"/>
      <w:r w:rsidRPr="002E7A79">
        <w:rPr>
          <w:lang w:val="es-ES"/>
        </w:rPr>
        <w:t xml:space="preserve"> </w:t>
      </w:r>
      <w:proofErr w:type="spellStart"/>
      <w:r w:rsidRPr="002E7A79">
        <w:rPr>
          <w:lang w:val="es-ES"/>
        </w:rPr>
        <w:t>gali</w:t>
      </w:r>
      <w:proofErr w:type="spellEnd"/>
      <w:r w:rsidRPr="002E7A79">
        <w:rPr>
          <w:lang w:val="es-ES"/>
        </w:rPr>
        <w:t xml:space="preserve"> </w:t>
      </w:r>
      <w:proofErr w:type="spellStart"/>
      <w:r w:rsidRPr="002E7A79">
        <w:rPr>
          <w:lang w:val="es-ES"/>
        </w:rPr>
        <w:t>būti</w:t>
      </w:r>
      <w:proofErr w:type="spellEnd"/>
      <w:r w:rsidRPr="002E7A79">
        <w:rPr>
          <w:lang w:val="es-ES"/>
        </w:rPr>
        <w:t xml:space="preserve"> </w:t>
      </w:r>
      <w:proofErr w:type="spellStart"/>
      <w:r w:rsidRPr="002E7A79">
        <w:rPr>
          <w:lang w:val="es-ES"/>
        </w:rPr>
        <w:t>mažinamas</w:t>
      </w:r>
      <w:proofErr w:type="spellEnd"/>
      <w:r w:rsidRPr="002E7A79">
        <w:rPr>
          <w:lang w:val="es-ES"/>
        </w:rPr>
        <w:t xml:space="preserve"> </w:t>
      </w:r>
      <w:proofErr w:type="spellStart"/>
      <w:r w:rsidRPr="002E7A79">
        <w:rPr>
          <w:lang w:val="es-ES"/>
        </w:rPr>
        <w:t>tik</w:t>
      </w:r>
      <w:proofErr w:type="spellEnd"/>
      <w:r w:rsidRPr="002E7A79">
        <w:rPr>
          <w:lang w:val="es-ES"/>
        </w:rPr>
        <w:t xml:space="preserve"> </w:t>
      </w:r>
      <w:proofErr w:type="spellStart"/>
      <w:r w:rsidRPr="002E7A79">
        <w:rPr>
          <w:lang w:val="es-ES"/>
        </w:rPr>
        <w:t>tokiais</w:t>
      </w:r>
      <w:proofErr w:type="spellEnd"/>
      <w:r w:rsidRPr="002E7A79">
        <w:rPr>
          <w:lang w:val="es-ES"/>
        </w:rPr>
        <w:t xml:space="preserve"> </w:t>
      </w:r>
      <w:proofErr w:type="spellStart"/>
      <w:r w:rsidRPr="002E7A79">
        <w:rPr>
          <w:lang w:val="es-ES"/>
        </w:rPr>
        <w:t>tiesioginiais</w:t>
      </w:r>
      <w:proofErr w:type="spellEnd"/>
      <w:r w:rsidRPr="002E7A79">
        <w:rPr>
          <w:lang w:val="es-ES"/>
        </w:rPr>
        <w:t xml:space="preserve"> </w:t>
      </w:r>
      <w:proofErr w:type="spellStart"/>
      <w:r w:rsidRPr="002E7A79">
        <w:rPr>
          <w:lang w:val="es-ES"/>
        </w:rPr>
        <w:t>nuostoliais</w:t>
      </w:r>
      <w:proofErr w:type="spellEnd"/>
      <w:r w:rsidRPr="002E7A79">
        <w:rPr>
          <w:lang w:val="es-ES"/>
        </w:rPr>
        <w:t xml:space="preserve">, </w:t>
      </w:r>
      <w:proofErr w:type="spellStart"/>
      <w:r w:rsidRPr="002E7A79">
        <w:rPr>
          <w:lang w:val="es-ES"/>
        </w:rPr>
        <w:t>kurių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Šalys</w:t>
      </w:r>
      <w:proofErr w:type="spellEnd"/>
      <w:r w:rsidRPr="002E7A79">
        <w:rPr>
          <w:lang w:val="es-ES"/>
        </w:rPr>
        <w:t xml:space="preserve"> </w:t>
      </w:r>
      <w:proofErr w:type="spellStart"/>
      <w:r w:rsidRPr="002E7A79">
        <w:rPr>
          <w:lang w:val="es-ES"/>
        </w:rPr>
        <w:t>neginčija</w:t>
      </w:r>
      <w:proofErr w:type="spellEnd"/>
      <w:r w:rsidRPr="002E7A79">
        <w:rPr>
          <w:lang w:val="es-ES"/>
        </w:rPr>
        <w:t xml:space="preserve">. </w:t>
      </w:r>
      <w:proofErr w:type="spellStart"/>
      <w:r w:rsidRPr="002E7A79">
        <w:rPr>
          <w:lang w:val="es-ES"/>
        </w:rPr>
        <w:t>Ginčytina</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sumos </w:t>
      </w:r>
      <w:proofErr w:type="spellStart"/>
      <w:r w:rsidRPr="002E7A79">
        <w:rPr>
          <w:lang w:val="es-ES"/>
        </w:rPr>
        <w:t>dalis</w:t>
      </w:r>
      <w:proofErr w:type="spellEnd"/>
      <w:r w:rsidRPr="002E7A79">
        <w:rPr>
          <w:lang w:val="es-ES"/>
        </w:rPr>
        <w:t xml:space="preserve"> </w:t>
      </w:r>
      <w:proofErr w:type="spellStart"/>
      <w:r w:rsidRPr="002E7A79">
        <w:rPr>
          <w:lang w:val="es-ES"/>
        </w:rPr>
        <w:t>iki</w:t>
      </w:r>
      <w:proofErr w:type="spellEnd"/>
      <w:r w:rsidRPr="002E7A79">
        <w:rPr>
          <w:lang w:val="es-ES"/>
        </w:rPr>
        <w:t xml:space="preserve"> </w:t>
      </w:r>
      <w:proofErr w:type="spellStart"/>
      <w:r w:rsidRPr="002E7A79">
        <w:rPr>
          <w:lang w:val="es-ES"/>
        </w:rPr>
        <w:t>ginčo</w:t>
      </w:r>
      <w:proofErr w:type="spellEnd"/>
      <w:r w:rsidRPr="002E7A79">
        <w:rPr>
          <w:lang w:val="es-ES"/>
        </w:rPr>
        <w:t xml:space="preserve"> </w:t>
      </w:r>
      <w:proofErr w:type="spellStart"/>
      <w:r w:rsidRPr="002E7A79">
        <w:rPr>
          <w:lang w:val="es-ES"/>
        </w:rPr>
        <w:t>išsprendimo</w:t>
      </w:r>
      <w:proofErr w:type="spellEnd"/>
      <w:r w:rsidRPr="002E7A79">
        <w:rPr>
          <w:lang w:val="es-ES"/>
        </w:rPr>
        <w:t xml:space="preserve"> </w:t>
      </w:r>
      <w:proofErr w:type="spellStart"/>
      <w:r w:rsidRPr="002E7A79">
        <w:rPr>
          <w:lang w:val="es-ES"/>
        </w:rPr>
        <w:t>pervedama</w:t>
      </w:r>
      <w:proofErr w:type="spellEnd"/>
      <w:r w:rsidRPr="002E7A79">
        <w:rPr>
          <w:lang w:val="es-ES"/>
        </w:rPr>
        <w:t xml:space="preserve"> į </w:t>
      </w:r>
      <w:proofErr w:type="spellStart"/>
      <w:r w:rsidRPr="002E7A79">
        <w:rPr>
          <w:lang w:val="es-ES"/>
        </w:rPr>
        <w:t>depozitinę</w:t>
      </w:r>
      <w:proofErr w:type="spellEnd"/>
      <w:r w:rsidRPr="002E7A79">
        <w:rPr>
          <w:lang w:val="es-ES"/>
        </w:rPr>
        <w:t xml:space="preserve"> </w:t>
      </w:r>
      <w:proofErr w:type="spellStart"/>
      <w:r w:rsidRPr="002E7A79">
        <w:rPr>
          <w:lang w:val="es-ES"/>
        </w:rPr>
        <w:t>sąskaitą</w:t>
      </w:r>
      <w:proofErr w:type="spellEnd"/>
      <w:r w:rsidRPr="002E7A79">
        <w:rPr>
          <w:lang w:val="es-ES"/>
        </w:rPr>
        <w:t xml:space="preserve">, </w:t>
      </w:r>
      <w:proofErr w:type="spellStart"/>
      <w:r w:rsidRPr="002E7A79">
        <w:rPr>
          <w:lang w:val="es-ES"/>
        </w:rPr>
        <w:t>už</w:t>
      </w:r>
      <w:proofErr w:type="spellEnd"/>
      <w:r w:rsidRPr="002E7A79">
        <w:rPr>
          <w:lang w:val="es-ES"/>
        </w:rPr>
        <w:t xml:space="preserve"> </w:t>
      </w:r>
      <w:proofErr w:type="spellStart"/>
      <w:r w:rsidRPr="002E7A79">
        <w:rPr>
          <w:lang w:val="es-ES"/>
        </w:rPr>
        <w:t>kurioje</w:t>
      </w:r>
      <w:proofErr w:type="spellEnd"/>
      <w:r w:rsidRPr="002E7A79">
        <w:rPr>
          <w:lang w:val="es-ES"/>
        </w:rPr>
        <w:t xml:space="preserve"> </w:t>
      </w:r>
      <w:proofErr w:type="spellStart"/>
      <w:r w:rsidRPr="002E7A79">
        <w:rPr>
          <w:lang w:val="es-ES"/>
        </w:rPr>
        <w:t>esančią</w:t>
      </w:r>
      <w:proofErr w:type="spellEnd"/>
      <w:r w:rsidRPr="002E7A79">
        <w:rPr>
          <w:lang w:val="es-ES"/>
        </w:rPr>
        <w:t xml:space="preserve"> </w:t>
      </w:r>
      <w:proofErr w:type="spellStart"/>
      <w:r w:rsidRPr="002E7A79">
        <w:rPr>
          <w:lang w:val="es-ES"/>
        </w:rPr>
        <w:t>sumą</w:t>
      </w:r>
      <w:proofErr w:type="spellEnd"/>
      <w:r w:rsidRPr="002E7A79">
        <w:rPr>
          <w:lang w:val="es-ES"/>
        </w:rPr>
        <w:t xml:space="preserve"> </w:t>
      </w:r>
      <w:proofErr w:type="spellStart"/>
      <w:r w:rsidRPr="002E7A79">
        <w:rPr>
          <w:lang w:val="es-ES"/>
        </w:rPr>
        <w:t>depozitinės</w:t>
      </w:r>
      <w:proofErr w:type="spellEnd"/>
      <w:r w:rsidRPr="002E7A79">
        <w:rPr>
          <w:lang w:val="es-ES"/>
        </w:rPr>
        <w:t xml:space="preserve"> </w:t>
      </w:r>
      <w:proofErr w:type="spellStart"/>
      <w:r w:rsidRPr="002E7A79">
        <w:rPr>
          <w:lang w:val="es-ES"/>
        </w:rPr>
        <w:t>sąskaitos</w:t>
      </w:r>
      <w:proofErr w:type="spellEnd"/>
      <w:r w:rsidRPr="002E7A79">
        <w:rPr>
          <w:lang w:val="es-ES"/>
        </w:rPr>
        <w:t xml:space="preserve"> </w:t>
      </w:r>
      <w:proofErr w:type="spellStart"/>
      <w:r w:rsidRPr="002E7A79">
        <w:rPr>
          <w:lang w:val="es-ES"/>
        </w:rPr>
        <w:t>laikytojas</w:t>
      </w:r>
      <w:proofErr w:type="spellEnd"/>
      <w:r w:rsidRPr="002E7A79">
        <w:rPr>
          <w:lang w:val="es-ES"/>
        </w:rPr>
        <w:t xml:space="preserve"> moka </w:t>
      </w:r>
      <w:proofErr w:type="spellStart"/>
      <w:r w:rsidRPr="002E7A79">
        <w:rPr>
          <w:lang w:val="es-ES"/>
        </w:rPr>
        <w:t>palūkanas</w:t>
      </w:r>
      <w:proofErr w:type="spellEnd"/>
      <w:r w:rsidRPr="002E7A79">
        <w:rPr>
          <w:lang w:val="es-ES"/>
        </w:rPr>
        <w:t xml:space="preserve">, </w:t>
      </w:r>
      <w:proofErr w:type="spellStart"/>
      <w:r w:rsidRPr="002E7A79">
        <w:rPr>
          <w:lang w:val="es-ES"/>
        </w:rPr>
        <w:t>kurios</w:t>
      </w:r>
      <w:proofErr w:type="spellEnd"/>
      <w:r w:rsidRPr="002E7A79">
        <w:rPr>
          <w:lang w:val="es-ES"/>
        </w:rPr>
        <w:t xml:space="preserve"> </w:t>
      </w:r>
      <w:proofErr w:type="spellStart"/>
      <w:r w:rsidRPr="002E7A79">
        <w:rPr>
          <w:lang w:val="es-ES"/>
        </w:rPr>
        <w:t>atitenka</w:t>
      </w:r>
      <w:proofErr w:type="spellEnd"/>
      <w:r w:rsidRPr="002E7A79">
        <w:rPr>
          <w:lang w:val="es-ES"/>
        </w:rPr>
        <w:t xml:space="preserve"> </w:t>
      </w:r>
      <w:proofErr w:type="spellStart"/>
      <w:r w:rsidRPr="002E7A79">
        <w:rPr>
          <w:lang w:val="es-ES"/>
        </w:rPr>
        <w:t>tai</w:t>
      </w:r>
      <w:proofErr w:type="spellEnd"/>
      <w:r w:rsidRPr="002E7A79">
        <w:rPr>
          <w:lang w:val="es-ES"/>
        </w:rPr>
        <w:t xml:space="preserve"> </w:t>
      </w:r>
      <w:proofErr w:type="spellStart"/>
      <w:r w:rsidRPr="002E7A79">
        <w:rPr>
          <w:lang w:val="es-ES"/>
        </w:rPr>
        <w:t>Šaliai</w:t>
      </w:r>
      <w:proofErr w:type="spellEnd"/>
      <w:r w:rsidRPr="002E7A79">
        <w:rPr>
          <w:lang w:val="es-ES"/>
        </w:rPr>
        <w:t xml:space="preserve"> (</w:t>
      </w:r>
      <w:proofErr w:type="spellStart"/>
      <w:r w:rsidRPr="002E7A79">
        <w:rPr>
          <w:lang w:val="es-ES"/>
        </w:rPr>
        <w:t>paskirstomos</w:t>
      </w:r>
      <w:proofErr w:type="spellEnd"/>
      <w:r w:rsidRPr="002E7A79">
        <w:rPr>
          <w:lang w:val="es-ES"/>
        </w:rPr>
        <w:t xml:space="preserve"> </w:t>
      </w:r>
      <w:proofErr w:type="spellStart"/>
      <w:r w:rsidRPr="002E7A79">
        <w:rPr>
          <w:lang w:val="es-ES"/>
        </w:rPr>
        <w:t>toms</w:t>
      </w:r>
      <w:proofErr w:type="spellEnd"/>
      <w:r w:rsidRPr="002E7A79">
        <w:rPr>
          <w:lang w:val="es-ES"/>
        </w:rPr>
        <w:t xml:space="preserve"> </w:t>
      </w:r>
      <w:proofErr w:type="spellStart"/>
      <w:r w:rsidRPr="002E7A79">
        <w:rPr>
          <w:lang w:val="es-ES"/>
        </w:rPr>
        <w:t>Šalims</w:t>
      </w:r>
      <w:proofErr w:type="spellEnd"/>
      <w:r w:rsidRPr="002E7A79">
        <w:rPr>
          <w:lang w:val="es-ES"/>
        </w:rPr>
        <w:t xml:space="preserve">), </w:t>
      </w:r>
      <w:proofErr w:type="spellStart"/>
      <w:r w:rsidRPr="002E7A79">
        <w:rPr>
          <w:lang w:val="es-ES"/>
        </w:rPr>
        <w:t>kuriai</w:t>
      </w:r>
      <w:proofErr w:type="spellEnd"/>
      <w:r w:rsidRPr="002E7A79">
        <w:rPr>
          <w:lang w:val="es-ES"/>
        </w:rPr>
        <w:t xml:space="preserve"> (</w:t>
      </w:r>
      <w:proofErr w:type="spellStart"/>
      <w:r w:rsidRPr="002E7A79">
        <w:rPr>
          <w:lang w:val="es-ES"/>
        </w:rPr>
        <w:t>kurioms</w:t>
      </w:r>
      <w:proofErr w:type="spellEnd"/>
      <w:r w:rsidRPr="002E7A79">
        <w:rPr>
          <w:lang w:val="es-ES"/>
        </w:rPr>
        <w:t xml:space="preserve">) </w:t>
      </w:r>
      <w:proofErr w:type="spellStart"/>
      <w:r w:rsidRPr="002E7A79">
        <w:rPr>
          <w:lang w:val="es-ES"/>
        </w:rPr>
        <w:t>galutiniu</w:t>
      </w:r>
      <w:proofErr w:type="spellEnd"/>
      <w:r w:rsidRPr="002E7A79">
        <w:rPr>
          <w:lang w:val="es-ES"/>
        </w:rPr>
        <w:t xml:space="preserve"> </w:t>
      </w:r>
      <w:proofErr w:type="spellStart"/>
      <w:r w:rsidRPr="002E7A79">
        <w:rPr>
          <w:lang w:val="es-ES"/>
        </w:rPr>
        <w:t>teismo</w:t>
      </w:r>
      <w:proofErr w:type="spellEnd"/>
      <w:r w:rsidRPr="002E7A79">
        <w:rPr>
          <w:lang w:val="es-ES"/>
        </w:rPr>
        <w:t xml:space="preserve"> </w:t>
      </w:r>
      <w:proofErr w:type="spellStart"/>
      <w:r w:rsidRPr="002E7A79">
        <w:rPr>
          <w:lang w:val="es-ES"/>
        </w:rPr>
        <w:t>sprendimu</w:t>
      </w:r>
      <w:proofErr w:type="spellEnd"/>
      <w:r w:rsidRPr="002E7A79">
        <w:rPr>
          <w:lang w:val="es-ES"/>
        </w:rPr>
        <w:t xml:space="preserve"> </w:t>
      </w:r>
      <w:proofErr w:type="spellStart"/>
      <w:r w:rsidRPr="002E7A79">
        <w:rPr>
          <w:lang w:val="es-ES"/>
        </w:rPr>
        <w:t>priteisiama</w:t>
      </w:r>
      <w:proofErr w:type="spellEnd"/>
      <w:r w:rsidRPr="002E7A79">
        <w:rPr>
          <w:lang w:val="es-ES"/>
        </w:rPr>
        <w:t xml:space="preserve"> </w:t>
      </w:r>
      <w:proofErr w:type="spellStart"/>
      <w:r w:rsidRPr="002E7A79">
        <w:rPr>
          <w:lang w:val="es-ES"/>
        </w:rPr>
        <w:t>ginčytina</w:t>
      </w:r>
      <w:proofErr w:type="spellEnd"/>
      <w:r w:rsidRPr="002E7A79">
        <w:rPr>
          <w:lang w:val="es-ES"/>
        </w:rPr>
        <w:t xml:space="preserve"> suma</w:t>
      </w:r>
      <w:r w:rsidR="0060262F" w:rsidRPr="0060262F">
        <w:t>;</w:t>
      </w:r>
      <w:bookmarkEnd w:id="1301"/>
      <w:bookmarkEnd w:id="1302"/>
      <w:bookmarkEnd w:id="1303"/>
      <w:bookmarkEnd w:id="1304"/>
      <w:bookmarkEnd w:id="1305"/>
      <w:bookmarkEnd w:id="1306"/>
      <w:bookmarkEnd w:id="1307"/>
      <w:bookmarkEnd w:id="1308"/>
      <w:bookmarkEnd w:id="1309"/>
    </w:p>
    <w:p w14:paraId="0C5E1CE0" w14:textId="72259CE1" w:rsidR="002E7A79" w:rsidRDefault="0060262F" w:rsidP="00890F12">
      <w:pPr>
        <w:spacing w:after="120" w:line="276" w:lineRule="auto"/>
        <w:ind w:left="1418"/>
        <w:jc w:val="both"/>
      </w:pPr>
      <w:bookmarkStart w:id="1310" w:name="_Toc407776694"/>
      <w:bookmarkStart w:id="1311" w:name="_Toc442701455"/>
      <w:bookmarkStart w:id="1312" w:name="_Toc445903229"/>
      <w:bookmarkStart w:id="1313" w:name="_Toc486227775"/>
      <w:bookmarkStart w:id="1314" w:name="_Toc498408283"/>
      <w:bookmarkStart w:id="1315" w:name="_Toc500332073"/>
      <w:bookmarkStart w:id="1316" w:name="_Toc502211400"/>
      <w:bookmarkStart w:id="1317" w:name="_Toc20813587"/>
      <w:bookmarkStart w:id="1318" w:name="_Toc92372082"/>
      <w:r w:rsidRPr="00ED22E6">
        <w:rPr>
          <w:b/>
        </w:rPr>
        <w:t>K</w:t>
      </w:r>
      <w:r w:rsidRPr="0060262F">
        <w:t xml:space="preserve"> </w:t>
      </w:r>
      <w:r w:rsidR="002E7A79">
        <w:t>–</w:t>
      </w:r>
      <w:r w:rsidRPr="0060262F">
        <w:t xml:space="preserve"> </w:t>
      </w:r>
      <w:r w:rsidR="002E7A79">
        <w:t>d</w:t>
      </w:r>
      <w:r w:rsidR="002E7A79" w:rsidRPr="0060262F">
        <w:t xml:space="preserve">ar </w:t>
      </w:r>
      <w:r w:rsidRPr="0060262F">
        <w:t xml:space="preserve">neįskaitytos </w:t>
      </w:r>
      <w:r w:rsidR="002E7A79">
        <w:t>(</w:t>
      </w:r>
      <w:r w:rsidRPr="0060262F">
        <w:t>neišreikalautos</w:t>
      </w:r>
      <w:r w:rsidR="002E7A79">
        <w:t>)</w:t>
      </w:r>
      <w:r w:rsidRPr="0060262F">
        <w:t xml:space="preserve"> iš Privataus subjekto Išskaitos iš</w:t>
      </w:r>
      <w:r w:rsidR="0020144D">
        <w:t xml:space="preserve"> </w:t>
      </w:r>
      <w:proofErr w:type="spellStart"/>
      <w:r w:rsidR="0020144D">
        <w:t>VžPP</w:t>
      </w:r>
      <w:proofErr w:type="spellEnd"/>
      <w:r w:rsidR="0020144D">
        <w:t xml:space="preserve"> mokesčių</w:t>
      </w:r>
      <w:r w:rsidR="00976831">
        <w:t>,</w:t>
      </w:r>
      <w:r w:rsidRPr="0060262F">
        <w:t xml:space="preserve"> </w:t>
      </w:r>
      <w:r w:rsidR="00976831" w:rsidRPr="00976831">
        <w:t xml:space="preserve">Valdžios subjektui dar nesumokėtas baudos pagal Sutarties </w:t>
      </w:r>
      <w:r w:rsidR="003930B6">
        <w:fldChar w:fldCharType="begin"/>
      </w:r>
      <w:r w:rsidR="003930B6">
        <w:instrText xml:space="preserve"> REF _Ref110234991 \w \h </w:instrText>
      </w:r>
      <w:r w:rsidR="003930B6">
        <w:fldChar w:fldCharType="separate"/>
      </w:r>
      <w:r w:rsidR="00E3063E">
        <w:t>3</w:t>
      </w:r>
      <w:r w:rsidR="003930B6">
        <w:fldChar w:fldCharType="end"/>
      </w:r>
      <w:r w:rsidR="00976831" w:rsidRPr="00976831">
        <w:t xml:space="preserve"> priedo </w:t>
      </w:r>
      <w:r w:rsidR="00976831" w:rsidRPr="00952D37">
        <w:rPr>
          <w:i/>
          <w:iCs/>
        </w:rPr>
        <w:t>Atsiskaitymų ir mokėjimų tvarka</w:t>
      </w:r>
      <w:r w:rsidR="00976831" w:rsidRPr="00976831">
        <w:t xml:space="preserve"> 4 priedėlį </w:t>
      </w:r>
      <w:r w:rsidR="00976831" w:rsidRPr="00952D37">
        <w:rPr>
          <w:i/>
          <w:iCs/>
        </w:rPr>
        <w:t>Išskaitų ir baudavimo mechanizmas</w:t>
      </w:r>
      <w:r w:rsidR="00976831" w:rsidRPr="00976831">
        <w:t xml:space="preserve">, </w:t>
      </w:r>
      <w:r w:rsidRPr="0060262F">
        <w:t xml:space="preserve">ir </w:t>
      </w:r>
      <w:r w:rsidR="00976831">
        <w:t xml:space="preserve">kitos </w:t>
      </w:r>
      <w:r w:rsidRPr="0060262F">
        <w:t>Privataus subjekto mokėtinos netesybos</w:t>
      </w:r>
      <w:r w:rsidR="002E7A79">
        <w:t>;</w:t>
      </w:r>
    </w:p>
    <w:p w14:paraId="113B19E1" w14:textId="32CA5D81" w:rsidR="0060262F" w:rsidRDefault="002E7A79" w:rsidP="00890F12">
      <w:pPr>
        <w:spacing w:after="120" w:line="276" w:lineRule="auto"/>
        <w:ind w:left="1418"/>
        <w:jc w:val="both"/>
      </w:pPr>
      <w:r>
        <w:rPr>
          <w:b/>
        </w:rPr>
        <w:t>AR</w:t>
      </w:r>
      <w:r>
        <w:t xml:space="preserve">– Atnaujinimo ir remonto darbai, už kuriuos Valdžios subjektas jau yra sumokėjęs, kaip Sutarties </w:t>
      </w:r>
      <w:r w:rsidR="008C7B62">
        <w:fldChar w:fldCharType="begin"/>
      </w:r>
      <w:r w:rsidR="008C7B62">
        <w:instrText xml:space="preserve"> REF _Ref110234991 \r \h </w:instrText>
      </w:r>
      <w:r w:rsidR="008C7B62">
        <w:fldChar w:fldCharType="separate"/>
      </w:r>
      <w:r w:rsidR="00E3063E">
        <w:t>3</w:t>
      </w:r>
      <w:r w:rsidR="008C7B62">
        <w:fldChar w:fldCharType="end"/>
      </w:r>
      <w:r w:rsidR="008C7B62">
        <w:t xml:space="preserve"> </w:t>
      </w:r>
      <w:r>
        <w:t xml:space="preserve">priede </w:t>
      </w:r>
      <w:r w:rsidRPr="004C1412">
        <w:rPr>
          <w:i/>
        </w:rPr>
        <w:t>Atsiskaitymų ir mokėjimų tvarka</w:t>
      </w:r>
      <w:r>
        <w:t xml:space="preserve"> nurodytą </w:t>
      </w:r>
      <w:proofErr w:type="spellStart"/>
      <w:r w:rsidR="0020144D">
        <w:t>VžPP</w:t>
      </w:r>
      <w:proofErr w:type="spellEnd"/>
      <w:r w:rsidR="0020144D">
        <w:t xml:space="preserve"> mokesčių </w:t>
      </w:r>
      <w:r>
        <w:t>dalį, tačiau kurių Privatus subjektas nėra atlikęs</w:t>
      </w:r>
      <w:r w:rsidR="0060262F" w:rsidRPr="0060262F">
        <w:t>.</w:t>
      </w:r>
      <w:bookmarkEnd w:id="1310"/>
      <w:bookmarkEnd w:id="1311"/>
      <w:bookmarkEnd w:id="1312"/>
      <w:bookmarkEnd w:id="1313"/>
      <w:bookmarkEnd w:id="1314"/>
      <w:bookmarkEnd w:id="1315"/>
      <w:bookmarkEnd w:id="1316"/>
      <w:bookmarkEnd w:id="1317"/>
      <w:bookmarkEnd w:id="1318"/>
    </w:p>
    <w:bookmarkEnd w:id="1280"/>
    <w:bookmarkEnd w:id="1281"/>
    <w:bookmarkEnd w:id="1282"/>
    <w:p w14:paraId="525DCB39" w14:textId="79806F79" w:rsidR="00A026F2" w:rsidRPr="00A026F2" w:rsidRDefault="00A026F2" w:rsidP="002742A2">
      <w:pPr>
        <w:pStyle w:val="paragrafai"/>
        <w:tabs>
          <w:tab w:val="num" w:pos="1418"/>
        </w:tabs>
        <w:ind w:left="1418" w:hanging="851"/>
        <w:rPr>
          <w:rFonts w:eastAsia="Calibri"/>
          <w:sz w:val="24"/>
          <w:szCs w:val="24"/>
        </w:rPr>
      </w:pPr>
      <w:r w:rsidRPr="00A026F2">
        <w:rPr>
          <w:sz w:val="24"/>
          <w:szCs w:val="24"/>
        </w:rPr>
        <w:t xml:space="preserve">Tikslias sumas pagal šį punktą apskaičiuoja Sutarties </w:t>
      </w:r>
      <w:r w:rsidRPr="00A026F2">
        <w:rPr>
          <w:sz w:val="24"/>
          <w:szCs w:val="24"/>
        </w:rPr>
        <w:fldChar w:fldCharType="begin"/>
      </w:r>
      <w:r w:rsidRPr="00A026F2">
        <w:rPr>
          <w:sz w:val="24"/>
          <w:szCs w:val="24"/>
        </w:rPr>
        <w:instrText xml:space="preserve"> REF _Ref286319572 \r \h  \* MERGEFORMAT </w:instrText>
      </w:r>
      <w:r w:rsidRPr="00A026F2">
        <w:rPr>
          <w:sz w:val="24"/>
          <w:szCs w:val="24"/>
        </w:rPr>
      </w:r>
      <w:r w:rsidRPr="00A026F2">
        <w:rPr>
          <w:sz w:val="24"/>
          <w:szCs w:val="24"/>
        </w:rPr>
        <w:fldChar w:fldCharType="separate"/>
      </w:r>
      <w:r w:rsidR="00E3063E">
        <w:rPr>
          <w:sz w:val="24"/>
          <w:szCs w:val="24"/>
        </w:rPr>
        <w:t>52</w:t>
      </w:r>
      <w:r w:rsidRPr="00A026F2">
        <w:rPr>
          <w:sz w:val="24"/>
          <w:szCs w:val="24"/>
        </w:rPr>
        <w:fldChar w:fldCharType="end"/>
      </w:r>
      <w:r w:rsidRPr="00A026F2">
        <w:rPr>
          <w:sz w:val="24"/>
          <w:szCs w:val="24"/>
        </w:rPr>
        <w:t xml:space="preserve"> punkte numatyta komisija, remdamasi Privataus subjekto audituotais finansinės atskaitomybės dokumentais (metiniais ar ketvirtiniais), turto vertintojų ar audito ataskaitomis, įgaliotų institucijų atliktų patikrinimų rezultatais ar nepriklausomų ekspertų išvadomis. Tuo atveju, jei Privataus subjekto </w:t>
      </w:r>
      <w:r w:rsidRPr="00A026F2">
        <w:rPr>
          <w:sz w:val="24"/>
          <w:szCs w:val="24"/>
        </w:rPr>
        <w:lastRenderedPageBreak/>
        <w:t xml:space="preserve">finansinės atskaitomybės dokumentai nėra audituoti tikslių sumų pagal Sutarties </w:t>
      </w:r>
      <w:r w:rsidRPr="00A026F2">
        <w:rPr>
          <w:sz w:val="24"/>
          <w:szCs w:val="24"/>
        </w:rPr>
        <w:fldChar w:fldCharType="begin"/>
      </w:r>
      <w:r w:rsidRPr="00A026F2">
        <w:rPr>
          <w:sz w:val="24"/>
          <w:szCs w:val="24"/>
        </w:rPr>
        <w:instrText xml:space="preserve"> REF _Ref309218673 \r \h  \* MERGEFORMAT </w:instrText>
      </w:r>
      <w:r w:rsidRPr="00A026F2">
        <w:rPr>
          <w:sz w:val="24"/>
          <w:szCs w:val="24"/>
        </w:rPr>
      </w:r>
      <w:r w:rsidRPr="00A026F2">
        <w:rPr>
          <w:sz w:val="24"/>
          <w:szCs w:val="24"/>
        </w:rPr>
        <w:fldChar w:fldCharType="separate"/>
      </w:r>
      <w:r w:rsidR="00E3063E">
        <w:rPr>
          <w:sz w:val="24"/>
          <w:szCs w:val="24"/>
        </w:rPr>
        <w:t>44</w:t>
      </w:r>
      <w:r w:rsidRPr="00A026F2">
        <w:rPr>
          <w:sz w:val="24"/>
          <w:szCs w:val="24"/>
        </w:rPr>
        <w:fldChar w:fldCharType="end"/>
      </w:r>
      <w:r w:rsidRPr="00A026F2">
        <w:rPr>
          <w:sz w:val="24"/>
          <w:szCs w:val="24"/>
        </w:rPr>
        <w:t xml:space="preserve"> punktą apskaičiavimo metu, Valdžios subjektas privalo savo sąskaita pasamdyti auditorių finansinės atskaitomybės dokumentų auditui atlikti ir pateikti audito išvadas bei audituotus finansinės atskaitomybės dokumentus Sutarties </w:t>
      </w:r>
      <w:r w:rsidRPr="00A026F2">
        <w:rPr>
          <w:sz w:val="24"/>
          <w:szCs w:val="24"/>
        </w:rPr>
        <w:fldChar w:fldCharType="begin"/>
      </w:r>
      <w:r w:rsidRPr="00A026F2">
        <w:rPr>
          <w:sz w:val="24"/>
          <w:szCs w:val="24"/>
        </w:rPr>
        <w:instrText xml:space="preserve"> REF _Ref286319572 \r \h  \* MERGEFORMAT </w:instrText>
      </w:r>
      <w:r w:rsidRPr="00A026F2">
        <w:rPr>
          <w:sz w:val="24"/>
          <w:szCs w:val="24"/>
        </w:rPr>
      </w:r>
      <w:r w:rsidRPr="00A026F2">
        <w:rPr>
          <w:sz w:val="24"/>
          <w:szCs w:val="24"/>
        </w:rPr>
        <w:fldChar w:fldCharType="separate"/>
      </w:r>
      <w:r w:rsidR="00E3063E">
        <w:rPr>
          <w:sz w:val="24"/>
          <w:szCs w:val="24"/>
        </w:rPr>
        <w:t>52</w:t>
      </w:r>
      <w:r w:rsidRPr="00A026F2">
        <w:rPr>
          <w:sz w:val="24"/>
          <w:szCs w:val="24"/>
        </w:rPr>
        <w:fldChar w:fldCharType="end"/>
      </w:r>
      <w:r w:rsidRPr="00A026F2">
        <w:rPr>
          <w:sz w:val="24"/>
          <w:szCs w:val="24"/>
        </w:rPr>
        <w:t xml:space="preserve"> punkte numatytai komisijai. Bet kuri Šalis nesutinkanti su minėtos komisijos apskaičiavimu turi teisę kreiptis į Sutarties </w:t>
      </w:r>
      <w:r w:rsidRPr="00A026F2">
        <w:rPr>
          <w:sz w:val="24"/>
          <w:szCs w:val="24"/>
        </w:rPr>
        <w:fldChar w:fldCharType="begin"/>
      </w:r>
      <w:r w:rsidRPr="00A026F2">
        <w:rPr>
          <w:sz w:val="24"/>
          <w:szCs w:val="24"/>
        </w:rPr>
        <w:instrText xml:space="preserve"> REF _Ref284491700 \r \h  \* MERGEFORMAT </w:instrText>
      </w:r>
      <w:r w:rsidRPr="00A026F2">
        <w:rPr>
          <w:sz w:val="24"/>
          <w:szCs w:val="24"/>
        </w:rPr>
      </w:r>
      <w:r w:rsidRPr="00A026F2">
        <w:rPr>
          <w:sz w:val="24"/>
          <w:szCs w:val="24"/>
        </w:rPr>
        <w:fldChar w:fldCharType="separate"/>
      </w:r>
      <w:r w:rsidR="00E3063E">
        <w:rPr>
          <w:sz w:val="24"/>
          <w:szCs w:val="24"/>
        </w:rPr>
        <w:t>54</w:t>
      </w:r>
      <w:r w:rsidRPr="00A026F2">
        <w:rPr>
          <w:sz w:val="24"/>
          <w:szCs w:val="24"/>
        </w:rPr>
        <w:fldChar w:fldCharType="end"/>
      </w:r>
      <w:r w:rsidRPr="00A026F2">
        <w:rPr>
          <w:sz w:val="24"/>
          <w:szCs w:val="24"/>
        </w:rPr>
        <w:t> punkte nurodytą ginčų sprendimo instituciją.</w:t>
      </w:r>
    </w:p>
    <w:p w14:paraId="29456A6B" w14:textId="1E550AEA" w:rsidR="0057675D" w:rsidRPr="00214951" w:rsidRDefault="0057675D" w:rsidP="002742A2">
      <w:pPr>
        <w:pStyle w:val="paragrafai"/>
        <w:tabs>
          <w:tab w:val="num" w:pos="1418"/>
        </w:tabs>
        <w:ind w:left="1418" w:hanging="851"/>
        <w:rPr>
          <w:rFonts w:eastAsia="Calibri"/>
          <w:sz w:val="24"/>
          <w:szCs w:val="24"/>
        </w:rPr>
      </w:pPr>
      <w:r w:rsidRPr="00892586">
        <w:rPr>
          <w:sz w:val="24"/>
          <w:szCs w:val="24"/>
        </w:rPr>
        <w:t xml:space="preserve">Pagal šiame </w:t>
      </w:r>
      <w:r w:rsidRPr="00553BB9">
        <w:rPr>
          <w:sz w:val="24"/>
          <w:szCs w:val="24"/>
        </w:rPr>
        <w:fldChar w:fldCharType="begin"/>
      </w:r>
      <w:r w:rsidRPr="009C2D1C">
        <w:rPr>
          <w:sz w:val="24"/>
          <w:szCs w:val="24"/>
        </w:rPr>
        <w:instrText xml:space="preserve"> REF _Ref309218673 \r \h </w:instrText>
      </w:r>
      <w:r w:rsidR="00E801DD"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44</w:t>
      </w:r>
      <w:r w:rsidRPr="00553BB9">
        <w:rPr>
          <w:sz w:val="24"/>
          <w:szCs w:val="24"/>
        </w:rPr>
        <w:fldChar w:fldCharType="end"/>
      </w:r>
      <w:r w:rsidRPr="00553BB9">
        <w:rPr>
          <w:sz w:val="24"/>
          <w:szCs w:val="24"/>
        </w:rPr>
        <w:t xml:space="preserve"> punkte nustatytą tvarką apskaičiuota kompensacijos suma yra galutinė ir jokie kiti, ir (ar) didesni Privataus subjekto netekimai (jeigu jų būtų ar atsirastų) neatlyginami, ir jų visų Privatus subjektas Sutartimi atsisako.</w:t>
      </w:r>
    </w:p>
    <w:p w14:paraId="43799C03" w14:textId="3CE821B3" w:rsidR="0057675D" w:rsidRPr="00553BB9" w:rsidRDefault="00ED2842" w:rsidP="002742A2">
      <w:pPr>
        <w:pStyle w:val="paragrafai"/>
        <w:tabs>
          <w:tab w:val="num" w:pos="1418"/>
        </w:tabs>
        <w:ind w:left="1418" w:hanging="851"/>
        <w:rPr>
          <w:rFonts w:eastAsia="Calibri"/>
          <w:sz w:val="24"/>
          <w:szCs w:val="24"/>
        </w:rPr>
      </w:pPr>
      <w:bookmarkStart w:id="1319" w:name="_Hlk136589382"/>
      <w:r w:rsidRPr="00ED2842">
        <w:rPr>
          <w:rFonts w:eastAsia="Calibri"/>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rPr>
          <w:rFonts w:eastAsia="Calibri"/>
          <w:sz w:val="24"/>
          <w:szCs w:val="24"/>
        </w:rPr>
        <w:fldChar w:fldCharType="begin"/>
      </w:r>
      <w:r>
        <w:rPr>
          <w:rFonts w:eastAsia="Calibri"/>
          <w:sz w:val="24"/>
          <w:szCs w:val="24"/>
        </w:rPr>
        <w:instrText xml:space="preserve"> REF _Ref309218684 \r \h </w:instrText>
      </w:r>
      <w:r>
        <w:rPr>
          <w:rFonts w:eastAsia="Calibri"/>
          <w:sz w:val="24"/>
          <w:szCs w:val="24"/>
        </w:rPr>
      </w:r>
      <w:r>
        <w:rPr>
          <w:rFonts w:eastAsia="Calibri"/>
          <w:sz w:val="24"/>
          <w:szCs w:val="24"/>
        </w:rPr>
        <w:fldChar w:fldCharType="separate"/>
      </w:r>
      <w:r w:rsidR="00E3063E">
        <w:rPr>
          <w:rFonts w:eastAsia="Calibri"/>
          <w:sz w:val="24"/>
          <w:szCs w:val="24"/>
        </w:rPr>
        <w:t>44.1</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nurodytą kompensavimo formulę, išskyrus Sutarties </w:t>
      </w:r>
      <w:r>
        <w:rPr>
          <w:rFonts w:eastAsia="Calibri"/>
          <w:sz w:val="24"/>
          <w:szCs w:val="24"/>
        </w:rPr>
        <w:fldChar w:fldCharType="begin"/>
      </w:r>
      <w:r>
        <w:rPr>
          <w:rFonts w:eastAsia="Calibri"/>
          <w:sz w:val="24"/>
          <w:szCs w:val="24"/>
        </w:rPr>
        <w:instrText xml:space="preserve"> REF _Ref136428031 \r \h </w:instrText>
      </w:r>
      <w:r>
        <w:rPr>
          <w:rFonts w:eastAsia="Calibri"/>
          <w:sz w:val="24"/>
          <w:szCs w:val="24"/>
        </w:rPr>
      </w:r>
      <w:r>
        <w:rPr>
          <w:rFonts w:eastAsia="Calibri"/>
          <w:sz w:val="24"/>
          <w:szCs w:val="24"/>
        </w:rPr>
        <w:fldChar w:fldCharType="separate"/>
      </w:r>
      <w:r w:rsidR="00E3063E">
        <w:rPr>
          <w:rFonts w:eastAsia="Calibri"/>
          <w:sz w:val="24"/>
          <w:szCs w:val="24"/>
        </w:rPr>
        <w:t>10.15.2</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nustatytu atveju. Pagal Sutarties </w:t>
      </w:r>
      <w:r>
        <w:rPr>
          <w:rFonts w:eastAsia="Calibri"/>
          <w:sz w:val="24"/>
          <w:szCs w:val="24"/>
        </w:rPr>
        <w:fldChar w:fldCharType="begin"/>
      </w:r>
      <w:r>
        <w:rPr>
          <w:rFonts w:eastAsia="Calibri"/>
          <w:sz w:val="24"/>
          <w:szCs w:val="24"/>
        </w:rPr>
        <w:instrText xml:space="preserve"> REF _Ref136428031 \r \h </w:instrText>
      </w:r>
      <w:r>
        <w:rPr>
          <w:rFonts w:eastAsia="Calibri"/>
          <w:sz w:val="24"/>
          <w:szCs w:val="24"/>
        </w:rPr>
      </w:r>
      <w:r>
        <w:rPr>
          <w:rFonts w:eastAsia="Calibri"/>
          <w:sz w:val="24"/>
          <w:szCs w:val="24"/>
        </w:rPr>
        <w:fldChar w:fldCharType="separate"/>
      </w:r>
      <w:r w:rsidR="00E3063E">
        <w:rPr>
          <w:rFonts w:eastAsia="Calibri"/>
          <w:sz w:val="24"/>
          <w:szCs w:val="24"/>
        </w:rPr>
        <w:t>10.15.2</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punktą, iš Sutarties </w:t>
      </w:r>
      <w:r>
        <w:rPr>
          <w:rFonts w:eastAsia="Calibri"/>
          <w:sz w:val="24"/>
          <w:szCs w:val="24"/>
        </w:rPr>
        <w:fldChar w:fldCharType="begin"/>
      </w:r>
      <w:r>
        <w:rPr>
          <w:rFonts w:eastAsia="Calibri"/>
          <w:sz w:val="24"/>
          <w:szCs w:val="24"/>
        </w:rPr>
        <w:instrText xml:space="preserve"> REF _Ref309218684 \r \h </w:instrText>
      </w:r>
      <w:r>
        <w:rPr>
          <w:rFonts w:eastAsia="Calibri"/>
          <w:sz w:val="24"/>
          <w:szCs w:val="24"/>
        </w:rPr>
      </w:r>
      <w:r>
        <w:rPr>
          <w:rFonts w:eastAsia="Calibri"/>
          <w:sz w:val="24"/>
          <w:szCs w:val="24"/>
        </w:rPr>
        <w:fldChar w:fldCharType="separate"/>
      </w:r>
      <w:r w:rsidR="00E3063E">
        <w:rPr>
          <w:rFonts w:eastAsia="Calibri"/>
          <w:sz w:val="24"/>
          <w:szCs w:val="24"/>
        </w:rPr>
        <w:t>44.1</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nurodytos kompensacijos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Pr>
          <w:rFonts w:eastAsia="Calibri"/>
          <w:sz w:val="24"/>
          <w:szCs w:val="24"/>
        </w:rPr>
        <w:fldChar w:fldCharType="begin"/>
      </w:r>
      <w:r>
        <w:rPr>
          <w:rFonts w:eastAsia="Calibri"/>
          <w:sz w:val="24"/>
          <w:szCs w:val="24"/>
        </w:rPr>
        <w:instrText xml:space="preserve"> REF _Ref105391431 \r \h </w:instrText>
      </w:r>
      <w:r>
        <w:rPr>
          <w:rFonts w:eastAsia="Calibri"/>
          <w:sz w:val="24"/>
          <w:szCs w:val="24"/>
        </w:rPr>
      </w:r>
      <w:r>
        <w:rPr>
          <w:rFonts w:eastAsia="Calibri"/>
          <w:sz w:val="24"/>
          <w:szCs w:val="24"/>
        </w:rPr>
        <w:fldChar w:fldCharType="separate"/>
      </w:r>
      <w:r w:rsidR="00E3063E">
        <w:rPr>
          <w:rFonts w:eastAsia="Calibri"/>
          <w:sz w:val="24"/>
          <w:szCs w:val="24"/>
        </w:rPr>
        <w:t>10</w:t>
      </w:r>
      <w:r>
        <w:rPr>
          <w:rFonts w:eastAsia="Calibri"/>
          <w:sz w:val="24"/>
          <w:szCs w:val="24"/>
        </w:rPr>
        <w:fldChar w:fldCharType="end"/>
      </w:r>
      <w:r w:rsidRPr="00ED2842">
        <w:rPr>
          <w:rFonts w:eastAsia="Calibri"/>
          <w:sz w:val="24"/>
          <w:szCs w:val="24"/>
        </w:rPr>
        <w:t xml:space="preserve"> punkte.  </w:t>
      </w:r>
      <w:bookmarkEnd w:id="1319"/>
    </w:p>
    <w:p w14:paraId="1C52A145" w14:textId="54A11EDC" w:rsidR="00F467EC" w:rsidRPr="00EF7CDF" w:rsidRDefault="00F467EC" w:rsidP="00952D37">
      <w:pPr>
        <w:pStyle w:val="Heading2"/>
        <w:tabs>
          <w:tab w:val="num" w:pos="1418"/>
        </w:tabs>
        <w:ind w:left="1418" w:hanging="851"/>
        <w:rPr>
          <w:szCs w:val="24"/>
        </w:rPr>
      </w:pPr>
      <w:bookmarkStart w:id="1320" w:name="_Toc309205582"/>
      <w:bookmarkStart w:id="1321" w:name="_Ref406600774"/>
      <w:bookmarkStart w:id="1322" w:name="_Ref485985309"/>
      <w:bookmarkStart w:id="1323" w:name="_Ref8823925"/>
      <w:bookmarkStart w:id="1324" w:name="_Toc92372083"/>
      <w:bookmarkStart w:id="1325" w:name="_Ref136427659"/>
      <w:bookmarkStart w:id="1326" w:name="_Toc199256806"/>
      <w:r w:rsidRPr="00EF7CDF">
        <w:rPr>
          <w:szCs w:val="24"/>
        </w:rPr>
        <w:t>Kompensacija Sutartį nutraukus be Šalių kaltės</w:t>
      </w:r>
      <w:bookmarkEnd w:id="1320"/>
      <w:bookmarkEnd w:id="1321"/>
      <w:bookmarkEnd w:id="1322"/>
      <w:bookmarkEnd w:id="1323"/>
      <w:bookmarkEnd w:id="1324"/>
      <w:r w:rsidR="00C5020F" w:rsidRPr="00C5020F">
        <w:rPr>
          <w:rFonts w:ascii="Times New Roman" w:eastAsia="Calibri" w:hAnsi="Times New Roman"/>
          <w:b w:val="0"/>
          <w:bCs w:val="0"/>
          <w:color w:val="auto"/>
          <w:szCs w:val="24"/>
        </w:rPr>
        <w:t xml:space="preserve"> </w:t>
      </w:r>
      <w:r w:rsidR="00C5020F" w:rsidRPr="00C5020F">
        <w:rPr>
          <w:szCs w:val="24"/>
        </w:rPr>
        <w:t>arba dėl nenugalimos jėgos aplinkybių</w:t>
      </w:r>
      <w:bookmarkEnd w:id="1325"/>
      <w:bookmarkEnd w:id="1326"/>
    </w:p>
    <w:p w14:paraId="29019242" w14:textId="2C686AB6" w:rsidR="00F467EC" w:rsidRPr="00984F87" w:rsidRDefault="00AE4571" w:rsidP="00CC5C47">
      <w:pPr>
        <w:pStyle w:val="paragrafai"/>
        <w:tabs>
          <w:tab w:val="num" w:pos="1418"/>
        </w:tabs>
        <w:ind w:left="1418" w:hanging="851"/>
        <w:rPr>
          <w:sz w:val="24"/>
          <w:szCs w:val="24"/>
        </w:rPr>
      </w:pPr>
      <w:bookmarkStart w:id="1327" w:name="_Ref309218696"/>
      <w:r w:rsidRPr="00984F87">
        <w:rPr>
          <w:sz w:val="24"/>
          <w:szCs w:val="24"/>
        </w:rPr>
        <w:t>J</w:t>
      </w:r>
      <w:r w:rsidR="00F467EC" w:rsidRPr="00984F87">
        <w:rPr>
          <w:sz w:val="24"/>
          <w:szCs w:val="24"/>
        </w:rPr>
        <w:t xml:space="preserve">ei Sutartis nutraukiama </w:t>
      </w:r>
      <w:r w:rsidR="00B74432" w:rsidRPr="00984F87">
        <w:rPr>
          <w:sz w:val="24"/>
          <w:szCs w:val="24"/>
        </w:rPr>
        <w:t xml:space="preserve">Sutarties </w:t>
      </w:r>
      <w:r w:rsidRPr="00984F87">
        <w:rPr>
          <w:sz w:val="24"/>
          <w:szCs w:val="24"/>
        </w:rPr>
        <w:fldChar w:fldCharType="begin"/>
      </w:r>
      <w:r w:rsidRPr="00984F87">
        <w:rPr>
          <w:sz w:val="24"/>
          <w:szCs w:val="24"/>
        </w:rPr>
        <w:instrText xml:space="preserve"> REF _Ref309142491 \r \h </w:instrText>
      </w:r>
      <w:r w:rsidR="00645451" w:rsidRPr="00FB0DA7">
        <w:rPr>
          <w:sz w:val="24"/>
          <w:szCs w:val="24"/>
        </w:rPr>
        <w:instrText xml:space="preserve"> \* MERGEFORMAT </w:instrText>
      </w:r>
      <w:r w:rsidRPr="00984F87">
        <w:rPr>
          <w:sz w:val="24"/>
          <w:szCs w:val="24"/>
        </w:rPr>
      </w:r>
      <w:r w:rsidRPr="00984F87">
        <w:rPr>
          <w:sz w:val="24"/>
          <w:szCs w:val="24"/>
        </w:rPr>
        <w:fldChar w:fldCharType="separate"/>
      </w:r>
      <w:r w:rsidR="00E3063E">
        <w:rPr>
          <w:sz w:val="24"/>
          <w:szCs w:val="24"/>
        </w:rPr>
        <w:t>41.1</w:t>
      </w:r>
      <w:r w:rsidRPr="00984F87">
        <w:rPr>
          <w:sz w:val="24"/>
          <w:szCs w:val="24"/>
        </w:rPr>
        <w:fldChar w:fldCharType="end"/>
      </w:r>
      <w:r w:rsidR="00F467EC" w:rsidRPr="00984F87">
        <w:rPr>
          <w:sz w:val="24"/>
          <w:szCs w:val="24"/>
        </w:rPr>
        <w:t xml:space="preserve"> punkte numatytu pagrindu, Valdžios subjektas Privačiam subjektui sumoka kompensaciją, kuri apskaičiuojama pagal formulę:</w:t>
      </w:r>
      <w:bookmarkEnd w:id="1327"/>
    </w:p>
    <w:p w14:paraId="5E72C3AF" w14:textId="54BE9FC0" w:rsidR="00AE4571" w:rsidRPr="00984F87" w:rsidRDefault="7D326CF6" w:rsidP="00ED22E6">
      <w:pPr>
        <w:pStyle w:val="paragrafesraas"/>
        <w:tabs>
          <w:tab w:val="num" w:pos="2268"/>
        </w:tabs>
        <w:ind w:left="2268" w:hanging="850"/>
        <w:rPr>
          <w:sz w:val="24"/>
          <w:szCs w:val="24"/>
        </w:rPr>
      </w:pPr>
      <w:bookmarkStart w:id="1328" w:name="_Ref136589436"/>
      <w:r w:rsidRPr="00984F87">
        <w:rPr>
          <w:sz w:val="24"/>
          <w:szCs w:val="24"/>
        </w:rPr>
        <w:t>jei</w:t>
      </w:r>
      <w:r w:rsidR="06F1C8EC" w:rsidRPr="00984F87">
        <w:rPr>
          <w:sz w:val="24"/>
          <w:szCs w:val="24"/>
        </w:rPr>
        <w:t xml:space="preserve"> vadovaujantis Lietuvos Respublikos teisės aktų nustatyta tvarka Objektas yra pripažintas netinkamu (negalimu) naudoti:</w:t>
      </w:r>
      <w:bookmarkEnd w:id="1328"/>
    </w:p>
    <w:p w14:paraId="34ED9EA7" w14:textId="77777777" w:rsidR="009A5F9B" w:rsidRDefault="009A5F9B" w:rsidP="009A5F9B">
      <w:pPr>
        <w:ind w:leftChars="567" w:left="1361"/>
        <w:jc w:val="both"/>
      </w:pPr>
      <w:bookmarkStart w:id="1329" w:name="_Hlk180591059"/>
    </w:p>
    <w:p w14:paraId="1AEC4144" w14:textId="4FCDE249" w:rsidR="009A5F9B" w:rsidRPr="00FB0DA7" w:rsidRDefault="008A5A6C" w:rsidP="00F27C74">
      <w:pPr>
        <w:pStyle w:val="ListParagraph"/>
        <w:numPr>
          <w:ilvl w:val="0"/>
          <w:numId w:val="57"/>
        </w:numPr>
        <w:spacing w:line="276" w:lineRule="auto"/>
        <w:ind w:leftChars="567" w:left="1721"/>
        <w:jc w:val="both"/>
        <w:rPr>
          <w:rFonts w:eastAsia="Times New Roman"/>
          <w:b/>
          <w:bCs/>
        </w:rPr>
      </w:pPr>
      <w:r w:rsidRPr="008A5A6C">
        <w:rPr>
          <w:rFonts w:eastAsia="Times New Roman"/>
          <w:b/>
          <w:bCs/>
        </w:rPr>
        <w:t xml:space="preserve">jeigu </w:t>
      </w:r>
      <w:r w:rsidR="009E28C3">
        <w:t>Objekto e</w:t>
      </w:r>
      <w:r w:rsidR="009E28C3" w:rsidRPr="00E56EC1">
        <w:t>ksploatacij</w:t>
      </w:r>
      <w:r w:rsidR="009E28C3">
        <w:t>a</w:t>
      </w:r>
      <w:r w:rsidRPr="008A5A6C">
        <w:rPr>
          <w:rFonts w:eastAsia="Times New Roman"/>
          <w:b/>
          <w:bCs/>
        </w:rPr>
        <w:t xml:space="preserve"> prasidėjusi</w:t>
      </w:r>
      <w:r w:rsidR="009A5F9B" w:rsidRPr="00FB0DA7">
        <w:rPr>
          <w:rFonts w:eastAsia="Times New Roman"/>
          <w:b/>
          <w:bCs/>
        </w:rPr>
        <w:t>:</w:t>
      </w:r>
    </w:p>
    <w:p w14:paraId="749083F3" w14:textId="77777777" w:rsidR="009A5F9B" w:rsidRDefault="009A5F9B" w:rsidP="009A5F9B">
      <w:pPr>
        <w:ind w:leftChars="567" w:left="1361"/>
      </w:pPr>
    </w:p>
    <w:p w14:paraId="6722EE98" w14:textId="5AE41685" w:rsidR="009A5F9B" w:rsidRPr="00FB0DA7" w:rsidRDefault="009A5F9B" w:rsidP="009A5F9B">
      <w:pPr>
        <w:ind w:leftChars="567" w:left="1361"/>
      </w:pPr>
      <w:r w:rsidRPr="717F26E2">
        <w:rPr>
          <w:b/>
          <w:bCs/>
        </w:rPr>
        <w:t>NK= LMS + NA – AR</w:t>
      </w:r>
      <w:r w:rsidR="005B5E36" w:rsidRPr="717F26E2">
        <w:rPr>
          <w:b/>
          <w:bCs/>
        </w:rPr>
        <w:t xml:space="preserve"> </w:t>
      </w:r>
      <w:r w:rsidR="005B5E36" w:rsidRPr="717F26E2">
        <w:rPr>
          <w:rFonts w:eastAsia="Times New Roman"/>
          <w:b/>
          <w:bCs/>
        </w:rPr>
        <w:t>–</w:t>
      </w:r>
      <w:r w:rsidR="005B5E36" w:rsidRPr="717F26E2">
        <w:rPr>
          <w:b/>
          <w:bCs/>
        </w:rPr>
        <w:t xml:space="preserve"> K</w:t>
      </w:r>
      <w:r>
        <w:t>, kur</w:t>
      </w:r>
    </w:p>
    <w:p w14:paraId="42283E05" w14:textId="77777777" w:rsidR="009A5F9B" w:rsidRPr="00FB0DA7" w:rsidRDefault="009A5F9B" w:rsidP="009A5F9B">
      <w:pPr>
        <w:ind w:leftChars="567" w:left="1361"/>
      </w:pPr>
    </w:p>
    <w:p w14:paraId="1CE028E0" w14:textId="0BE025AA" w:rsidR="009A5F9B" w:rsidRPr="00ED22E6" w:rsidRDefault="009A5F9B" w:rsidP="009A5F9B">
      <w:pPr>
        <w:spacing w:line="276" w:lineRule="auto"/>
        <w:ind w:leftChars="567" w:left="1361"/>
        <w:jc w:val="both"/>
        <w:rPr>
          <w:rFonts w:eastAsia="Times New Roman"/>
        </w:rPr>
      </w:pPr>
      <w:r w:rsidRPr="008654A4">
        <w:rPr>
          <w:rFonts w:eastAsia="Times New Roman"/>
          <w:b/>
          <w:bCs/>
        </w:rPr>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os</w:t>
      </w:r>
      <w:r w:rsidRPr="49D0B3B3">
        <w:rPr>
          <w:rFonts w:eastAsia="Times New Roman"/>
        </w:rPr>
        <w:t xml:space="preserve"> </w:t>
      </w:r>
      <w:proofErr w:type="spellStart"/>
      <w:r>
        <w:rPr>
          <w:rFonts w:eastAsia="Times New Roman"/>
        </w:rPr>
        <w:t>VžPP</w:t>
      </w:r>
      <w:proofErr w:type="spellEnd"/>
      <w:r>
        <w:rPr>
          <w:rFonts w:eastAsia="Times New Roman"/>
        </w:rPr>
        <w:t xml:space="preserve"> mokesčių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E3063E">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E3063E">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5E8CD1CB" w14:textId="77777777" w:rsidR="009A5F9B" w:rsidRPr="00ED22E6" w:rsidRDefault="009A5F9B" w:rsidP="009A5F9B">
      <w:pPr>
        <w:spacing w:line="276" w:lineRule="auto"/>
        <w:ind w:leftChars="567" w:left="1361"/>
        <w:jc w:val="both"/>
        <w:rPr>
          <w:rFonts w:eastAsia="Times New Roman"/>
        </w:rPr>
      </w:pPr>
      <w:r w:rsidRPr="417FB20E">
        <w:rPr>
          <w:rFonts w:eastAsia="Times New Roman"/>
          <w:b/>
          <w:bCs/>
        </w:rPr>
        <w:t>NA</w:t>
      </w:r>
      <w:r w:rsidRPr="417FB20E">
        <w:rPr>
          <w:rFonts w:eastAsia="Times New Roman"/>
        </w:rPr>
        <w:t xml:space="preserve"> – Sutarties  nutraukimo metu už iki Sutarties nutraukimo momento kokybiškai suteiktas Paslaugas, už kurias pagal Sutartį privalo sumokėti Valdžios subjektas, nesumokėtos </w:t>
      </w:r>
      <w:proofErr w:type="spellStart"/>
      <w:r w:rsidRPr="417FB20E">
        <w:rPr>
          <w:rFonts w:eastAsia="Times New Roman"/>
        </w:rPr>
        <w:t>VžPP</w:t>
      </w:r>
      <w:proofErr w:type="spellEnd"/>
      <w:r w:rsidRPr="417FB20E">
        <w:rPr>
          <w:rFonts w:eastAsia="Times New Roman"/>
        </w:rPr>
        <w:t xml:space="preserve"> mokesčių dalys;</w:t>
      </w:r>
    </w:p>
    <w:p w14:paraId="5B595055" w14:textId="0E153CC5" w:rsidR="009A5F9B" w:rsidRDefault="009A5F9B" w:rsidP="009A5F9B">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E3063E">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0094D909" w14:textId="570E64DC" w:rsidR="005B5E36" w:rsidRDefault="005B5E36" w:rsidP="005B5E36">
      <w:pPr>
        <w:spacing w:line="276" w:lineRule="auto"/>
        <w:ind w:leftChars="567" w:left="1361"/>
        <w:jc w:val="both"/>
        <w:rPr>
          <w:rFonts w:eastAsia="Times New Roman"/>
        </w:rPr>
      </w:pPr>
      <w:r w:rsidRPr="417FB20E">
        <w:rPr>
          <w:rFonts w:eastAsia="Times New Roman"/>
          <w:b/>
          <w:bCs/>
        </w:rPr>
        <w:lastRenderedPageBreak/>
        <w:t>K</w:t>
      </w:r>
      <w:r w:rsidRPr="417FB20E">
        <w:rPr>
          <w:rFonts w:eastAsia="Times New Roman"/>
        </w:rPr>
        <w:t xml:space="preserve"> – dar neįskaitytos / neišreikalautos iš Privataus subjekto išskaitos iš </w:t>
      </w:r>
      <w:proofErr w:type="spellStart"/>
      <w:r w:rsidRPr="417FB20E">
        <w:rPr>
          <w:rFonts w:eastAsia="Times New Roman"/>
        </w:rPr>
        <w:t>VžPP</w:t>
      </w:r>
      <w:proofErr w:type="spellEnd"/>
      <w:r w:rsidRPr="417FB20E">
        <w:rPr>
          <w:rFonts w:eastAsia="Times New Roman"/>
        </w:rPr>
        <w:t xml:space="preserve"> mokesčių ir Privataus subjekto dar nesumokėtos netesybos.</w:t>
      </w:r>
    </w:p>
    <w:p w14:paraId="1187E373" w14:textId="77777777" w:rsidR="005B5E36" w:rsidRDefault="005B5E36" w:rsidP="009A5F9B">
      <w:pPr>
        <w:spacing w:line="276" w:lineRule="auto"/>
        <w:ind w:leftChars="567" w:left="1361"/>
        <w:jc w:val="both"/>
        <w:rPr>
          <w:rFonts w:eastAsia="Times New Roman"/>
        </w:rPr>
      </w:pPr>
    </w:p>
    <w:p w14:paraId="0C6BA2D3" w14:textId="77777777" w:rsidR="009A5F9B" w:rsidRDefault="009A5F9B" w:rsidP="009A5F9B">
      <w:pPr>
        <w:spacing w:line="276" w:lineRule="auto"/>
        <w:ind w:leftChars="567" w:left="1361"/>
        <w:jc w:val="both"/>
        <w:rPr>
          <w:rFonts w:eastAsia="Times New Roman"/>
        </w:rPr>
      </w:pPr>
    </w:p>
    <w:p w14:paraId="0CAEF2A7" w14:textId="7B40D3DD" w:rsidR="009A5F9B" w:rsidRDefault="008A5A6C" w:rsidP="00F27C74">
      <w:pPr>
        <w:pStyle w:val="ListParagraph"/>
        <w:numPr>
          <w:ilvl w:val="0"/>
          <w:numId w:val="57"/>
        </w:numPr>
        <w:spacing w:line="276" w:lineRule="auto"/>
        <w:ind w:leftChars="567" w:left="1721"/>
        <w:jc w:val="both"/>
        <w:rPr>
          <w:rFonts w:eastAsia="Times New Roman"/>
          <w:b/>
          <w:bCs/>
        </w:rPr>
      </w:pPr>
      <w:r w:rsidRPr="008A5A6C">
        <w:rPr>
          <w:rFonts w:eastAsia="Times New Roman"/>
          <w:b/>
          <w:bCs/>
        </w:rPr>
        <w:t xml:space="preserve">jeigu </w:t>
      </w:r>
      <w:r w:rsidR="009E28C3">
        <w:t>Objekto e</w:t>
      </w:r>
      <w:r w:rsidR="009E28C3" w:rsidRPr="00E56EC1">
        <w:t>ksploatacij</w:t>
      </w:r>
      <w:r w:rsidR="009E28C3">
        <w:t>a</w:t>
      </w:r>
      <w:r w:rsidRPr="008A5A6C">
        <w:rPr>
          <w:rFonts w:eastAsia="Times New Roman"/>
          <w:b/>
          <w:bCs/>
        </w:rPr>
        <w:t xml:space="preserve"> </w:t>
      </w:r>
      <w:r>
        <w:rPr>
          <w:rFonts w:eastAsia="Times New Roman"/>
          <w:b/>
          <w:bCs/>
        </w:rPr>
        <w:t>ne</w:t>
      </w:r>
      <w:r w:rsidRPr="008A5A6C">
        <w:rPr>
          <w:rFonts w:eastAsia="Times New Roman"/>
          <w:b/>
          <w:bCs/>
        </w:rPr>
        <w:t>prasidėjusi</w:t>
      </w:r>
      <w:r w:rsidR="009A5F9B">
        <w:rPr>
          <w:rFonts w:eastAsia="Times New Roman"/>
          <w:b/>
          <w:bCs/>
        </w:rPr>
        <w:t>:</w:t>
      </w:r>
    </w:p>
    <w:p w14:paraId="23161796" w14:textId="77777777" w:rsidR="00CD065D" w:rsidRDefault="00CD065D" w:rsidP="00CD065D">
      <w:pPr>
        <w:pStyle w:val="ListParagraph"/>
        <w:spacing w:line="276" w:lineRule="auto"/>
        <w:ind w:left="1721"/>
        <w:jc w:val="both"/>
        <w:rPr>
          <w:rFonts w:eastAsia="Times New Roman"/>
          <w:b/>
          <w:bCs/>
        </w:rPr>
      </w:pPr>
    </w:p>
    <w:p w14:paraId="2E9FB3BB" w14:textId="1430973D" w:rsidR="009A5F9B" w:rsidRPr="009536FE" w:rsidRDefault="008A5A6C" w:rsidP="009A5F9B">
      <w:pPr>
        <w:spacing w:line="276" w:lineRule="auto"/>
        <w:ind w:leftChars="567" w:left="1361"/>
        <w:jc w:val="both"/>
        <w:rPr>
          <w:rFonts w:eastAsia="Times New Roman"/>
          <w:b/>
          <w:bCs/>
        </w:rPr>
      </w:pPr>
      <w:r>
        <w:rPr>
          <w:rFonts w:eastAsia="Times New Roman"/>
          <w:b/>
          <w:bCs/>
        </w:rPr>
        <w:t>N</w:t>
      </w:r>
      <w:r w:rsidR="009A5F9B" w:rsidRPr="00CD065D">
        <w:rPr>
          <w:rFonts w:eastAsia="Times New Roman"/>
          <w:b/>
          <w:bCs/>
        </w:rPr>
        <w:t xml:space="preserve">K </w:t>
      </w:r>
      <w:r w:rsidR="009A5F9B" w:rsidRPr="009536FE">
        <w:rPr>
          <w:rFonts w:eastAsia="Times New Roman"/>
          <w:b/>
          <w:bCs/>
        </w:rPr>
        <w:t>=</w:t>
      </w:r>
      <w:r w:rsidR="00BD1BA9">
        <w:rPr>
          <w:rFonts w:eastAsia="Times New Roman"/>
          <w:b/>
          <w:bCs/>
        </w:rPr>
        <w:t xml:space="preserve"> </w:t>
      </w:r>
      <w:r w:rsidR="009A5F9B" w:rsidRPr="009536FE">
        <w:rPr>
          <w:rFonts w:eastAsia="Times New Roman"/>
          <w:b/>
          <w:bCs/>
        </w:rPr>
        <w:t>BV</w:t>
      </w:r>
      <w:r w:rsidR="005B5E36" w:rsidRPr="009536FE">
        <w:rPr>
          <w:rFonts w:eastAsia="Times New Roman"/>
          <w:b/>
          <w:bCs/>
        </w:rPr>
        <w:t xml:space="preserve"> </w:t>
      </w:r>
      <w:bookmarkStart w:id="1330" w:name="_Hlk180593425"/>
      <w:r w:rsidR="005B5E36" w:rsidRPr="009536FE">
        <w:rPr>
          <w:rFonts w:eastAsia="Times New Roman"/>
          <w:b/>
          <w:bCs/>
        </w:rPr>
        <w:t>–</w:t>
      </w:r>
      <w:bookmarkEnd w:id="1330"/>
      <w:r w:rsidR="005B5E36" w:rsidRPr="009536FE">
        <w:rPr>
          <w:rFonts w:eastAsia="Times New Roman"/>
          <w:b/>
          <w:bCs/>
        </w:rPr>
        <w:t xml:space="preserve"> K</w:t>
      </w:r>
      <w:r w:rsidR="00CD065D" w:rsidRPr="009536FE">
        <w:rPr>
          <w:rFonts w:eastAsia="Times New Roman"/>
        </w:rPr>
        <w:t>, kur</w:t>
      </w:r>
    </w:p>
    <w:p w14:paraId="3FBED637" w14:textId="77777777" w:rsidR="009A5F9B" w:rsidRPr="009536FE" w:rsidRDefault="009A5F9B" w:rsidP="009A5F9B">
      <w:pPr>
        <w:spacing w:line="276" w:lineRule="auto"/>
        <w:ind w:leftChars="567" w:left="1361"/>
        <w:jc w:val="both"/>
        <w:rPr>
          <w:rFonts w:eastAsia="Times New Roman"/>
        </w:rPr>
      </w:pPr>
    </w:p>
    <w:p w14:paraId="41887CEF" w14:textId="69EC9645" w:rsidR="004C12C5" w:rsidRPr="00904E6B" w:rsidRDefault="004C12C5" w:rsidP="004C12C5">
      <w:pPr>
        <w:spacing w:line="276" w:lineRule="auto"/>
        <w:ind w:leftChars="567" w:left="1361"/>
        <w:contextualSpacing/>
        <w:jc w:val="both"/>
      </w:pPr>
      <w:r w:rsidRPr="00500AB8">
        <w:rPr>
          <w:b/>
          <w:bCs/>
        </w:rPr>
        <w:t>BV</w:t>
      </w:r>
      <w:r w:rsidRPr="00904E6B">
        <w:t xml:space="preserve"> - Valdžios subjektui perduodamo</w:t>
      </w:r>
      <w:r>
        <w:t xml:space="preserve"> turto</w:t>
      </w:r>
      <w:r w:rsidRPr="00904E6B">
        <w:t xml:space="preserve"> buhalterinė vertė Sutarties nutraukimo metu, kuri yra apskaičiuojama vadovaujantis Viešojo sektoriaus apskaitos ir finansinės atskaitomybės 12-ojo standarto ar jį pakeitusio teisės akto nuostatomis taikant tiesiogiai proporcingą (tiesinį) nusidėvėjimo būdą</w:t>
      </w:r>
      <w:r>
        <w:t xml:space="preserve"> ir kuri negali</w:t>
      </w:r>
      <w:r w:rsidRPr="00904E6B">
        <w:t xml:space="preserve"> virš</w:t>
      </w:r>
      <w:r>
        <w:t>yti FVM</w:t>
      </w:r>
      <w:r w:rsidRPr="00904E6B">
        <w:t xml:space="preserve"> nurodytų</w:t>
      </w:r>
      <w:r>
        <w:t xml:space="preserve"> sukūrimo Sąnaudų</w:t>
      </w:r>
      <w:r w:rsidRPr="00904E6B">
        <w:t xml:space="preserve">. </w:t>
      </w:r>
    </w:p>
    <w:p w14:paraId="2C2DA176" w14:textId="77777777" w:rsidR="004C12C5" w:rsidRDefault="004C12C5" w:rsidP="004C12C5">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32DD3FFD" w14:textId="77777777" w:rsidR="009A5F9B" w:rsidRPr="00FB0DA7" w:rsidRDefault="009A5F9B" w:rsidP="009A5F9B">
      <w:pPr>
        <w:spacing w:line="276" w:lineRule="auto"/>
        <w:ind w:leftChars="567" w:left="1361"/>
        <w:jc w:val="both"/>
        <w:rPr>
          <w:rFonts w:eastAsia="Times New Roman"/>
        </w:rPr>
      </w:pPr>
    </w:p>
    <w:bookmarkEnd w:id="1329"/>
    <w:p w14:paraId="368B3834" w14:textId="77777777" w:rsidR="009A5F9B" w:rsidRPr="00FB0DA7" w:rsidRDefault="009A5F9B" w:rsidP="009A5F9B">
      <w:pPr>
        <w:ind w:leftChars="567" w:left="1361"/>
      </w:pPr>
    </w:p>
    <w:p w14:paraId="294435BC" w14:textId="73E3CA7F" w:rsidR="00AE4571" w:rsidRPr="00984F87" w:rsidRDefault="7D326CF6" w:rsidP="001446F9">
      <w:pPr>
        <w:pStyle w:val="paragrafesraas"/>
        <w:tabs>
          <w:tab w:val="num" w:pos="2268"/>
        </w:tabs>
        <w:ind w:left="2268" w:hanging="850"/>
        <w:rPr>
          <w:sz w:val="24"/>
          <w:szCs w:val="24"/>
        </w:rPr>
      </w:pPr>
      <w:bookmarkStart w:id="1331" w:name="_Hlk142030796"/>
      <w:bookmarkStart w:id="1332" w:name="_Ref136589456"/>
      <w:r w:rsidRPr="00984F87">
        <w:rPr>
          <w:sz w:val="24"/>
          <w:szCs w:val="24"/>
        </w:rPr>
        <w:t>jei</w:t>
      </w:r>
      <w:r w:rsidR="06F1C8EC" w:rsidRPr="00984F87">
        <w:rPr>
          <w:sz w:val="24"/>
          <w:szCs w:val="24"/>
        </w:rPr>
        <w:t xml:space="preserve"> Objektas gali būti naudojamas Valdžios subjekto, arba kitų valstybės institucijų Lietuvos Respublikos teisės aktuose nustatytų funkcijų vykdymui</w:t>
      </w:r>
      <w:bookmarkEnd w:id="1331"/>
      <w:r w:rsidR="06F1C8EC" w:rsidRPr="00984F87">
        <w:rPr>
          <w:sz w:val="24"/>
          <w:szCs w:val="24"/>
        </w:rPr>
        <w:t>:</w:t>
      </w:r>
      <w:bookmarkEnd w:id="1332"/>
    </w:p>
    <w:p w14:paraId="1DBAD9A4" w14:textId="77777777" w:rsidR="009A5F9B" w:rsidRPr="00FB0DA7" w:rsidRDefault="009A5F9B" w:rsidP="009A5F9B">
      <w:pPr>
        <w:ind w:leftChars="567" w:left="1361"/>
        <w:rPr>
          <w:lang w:val="fi-FI"/>
        </w:rPr>
      </w:pPr>
      <w:r w:rsidRPr="00FB0DA7">
        <w:rPr>
          <w:b/>
          <w:bCs/>
          <w:lang w:val="fi-FI"/>
        </w:rPr>
        <w:t>NK</w:t>
      </w:r>
      <w:r w:rsidRPr="00FB0DA7">
        <w:rPr>
          <w:lang w:val="fi-FI"/>
        </w:rPr>
        <w:t xml:space="preserve"> </w:t>
      </w:r>
      <w:r>
        <w:t xml:space="preserve">– </w:t>
      </w:r>
      <w:r w:rsidRPr="00FB0DA7">
        <w:rPr>
          <w:lang w:val="fi-FI"/>
        </w:rPr>
        <w:t>Sutarties nutraukimo kompensacija.</w:t>
      </w:r>
    </w:p>
    <w:p w14:paraId="243C298B" w14:textId="77777777" w:rsidR="009A5F9B" w:rsidRPr="00FB0DA7" w:rsidRDefault="009A5F9B" w:rsidP="009A5F9B">
      <w:pPr>
        <w:ind w:leftChars="567" w:left="1361"/>
        <w:rPr>
          <w:lang w:val="fi-FI"/>
        </w:rPr>
      </w:pPr>
    </w:p>
    <w:p w14:paraId="1A771C60" w14:textId="5384E6CC" w:rsidR="009A5F9B" w:rsidRPr="005568F8" w:rsidRDefault="00A43635" w:rsidP="00F27C74">
      <w:pPr>
        <w:pStyle w:val="ListParagraph"/>
        <w:numPr>
          <w:ilvl w:val="0"/>
          <w:numId w:val="58"/>
        </w:numPr>
        <w:spacing w:line="276" w:lineRule="auto"/>
        <w:ind w:leftChars="567" w:left="1721"/>
        <w:jc w:val="both"/>
        <w:rPr>
          <w:rFonts w:eastAsia="Times New Roman"/>
          <w:b/>
          <w:bCs/>
        </w:rPr>
      </w:pPr>
      <w:r w:rsidRPr="00A43635">
        <w:rPr>
          <w:rFonts w:eastAsia="Times New Roman"/>
          <w:b/>
          <w:bCs/>
        </w:rPr>
        <w:t xml:space="preserve">jeigu </w:t>
      </w:r>
      <w:r w:rsidR="009E28C3">
        <w:t>Objekto e</w:t>
      </w:r>
      <w:r w:rsidR="009E28C3" w:rsidRPr="00E56EC1">
        <w:t>ksploatacij</w:t>
      </w:r>
      <w:r w:rsidR="001E1925">
        <w:t>a</w:t>
      </w:r>
      <w:r w:rsidRPr="00A43635">
        <w:rPr>
          <w:rFonts w:eastAsia="Times New Roman"/>
          <w:b/>
          <w:bCs/>
        </w:rPr>
        <w:t xml:space="preserve"> prasidėjusi</w:t>
      </w:r>
      <w:r w:rsidR="009A5F9B" w:rsidRPr="005568F8">
        <w:rPr>
          <w:rFonts w:eastAsia="Times New Roman"/>
          <w:b/>
          <w:bCs/>
        </w:rPr>
        <w:t>:</w:t>
      </w:r>
    </w:p>
    <w:p w14:paraId="6688468B" w14:textId="77777777" w:rsidR="009A5F9B" w:rsidRDefault="009A5F9B" w:rsidP="009A5F9B">
      <w:pPr>
        <w:ind w:leftChars="567" w:left="1361"/>
      </w:pPr>
    </w:p>
    <w:p w14:paraId="15074121" w14:textId="051E31B5" w:rsidR="009A5F9B" w:rsidRPr="00FB0DA7" w:rsidRDefault="009A5F9B" w:rsidP="009A5F9B">
      <w:pPr>
        <w:ind w:leftChars="567" w:left="1361"/>
      </w:pPr>
      <w:r w:rsidRPr="00CD065D">
        <w:rPr>
          <w:b/>
          <w:bCs/>
        </w:rPr>
        <w:t>NK = LMS + NA – AR</w:t>
      </w:r>
      <w:r w:rsidR="005B5E36" w:rsidRPr="00CD065D">
        <w:rPr>
          <w:b/>
          <w:bCs/>
        </w:rPr>
        <w:t xml:space="preserve"> </w:t>
      </w:r>
      <w:r w:rsidR="005B5E36" w:rsidRPr="00CD065D">
        <w:rPr>
          <w:rFonts w:eastAsia="Times New Roman"/>
          <w:b/>
          <w:bCs/>
        </w:rPr>
        <w:t>– K</w:t>
      </w:r>
      <w:r w:rsidRPr="00FB0DA7">
        <w:t>, kur</w:t>
      </w:r>
    </w:p>
    <w:p w14:paraId="525A416A" w14:textId="77777777" w:rsidR="009A5F9B" w:rsidRPr="00FB0DA7" w:rsidRDefault="009A5F9B" w:rsidP="009A5F9B">
      <w:pPr>
        <w:ind w:leftChars="567" w:left="1361"/>
      </w:pPr>
    </w:p>
    <w:p w14:paraId="6B8C62B6" w14:textId="07F36DAF" w:rsidR="009A5F9B" w:rsidRPr="00ED22E6" w:rsidRDefault="009A5F9B" w:rsidP="009A5F9B">
      <w:pPr>
        <w:spacing w:line="276" w:lineRule="auto"/>
        <w:ind w:leftChars="567" w:left="1361"/>
        <w:jc w:val="both"/>
        <w:rPr>
          <w:rFonts w:eastAsia="Times New Roman"/>
        </w:rPr>
      </w:pPr>
      <w:r w:rsidRPr="008654A4">
        <w:rPr>
          <w:rFonts w:eastAsia="Times New Roman"/>
          <w:b/>
          <w:bCs/>
        </w:rPr>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os</w:t>
      </w:r>
      <w:r w:rsidRPr="49D0B3B3">
        <w:rPr>
          <w:rFonts w:eastAsia="Times New Roman"/>
        </w:rPr>
        <w:t xml:space="preserve"> </w:t>
      </w:r>
      <w:proofErr w:type="spellStart"/>
      <w:r>
        <w:rPr>
          <w:rFonts w:eastAsia="Times New Roman"/>
        </w:rPr>
        <w:t>VžPP</w:t>
      </w:r>
      <w:proofErr w:type="spellEnd"/>
      <w:r>
        <w:rPr>
          <w:rFonts w:eastAsia="Times New Roman"/>
        </w:rPr>
        <w:t xml:space="preserve"> mokesčių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E3063E">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E3063E">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03B3CCD8" w14:textId="77777777" w:rsidR="009A5F9B" w:rsidRPr="00ED22E6" w:rsidRDefault="009A5F9B" w:rsidP="009A5F9B">
      <w:pPr>
        <w:spacing w:line="276" w:lineRule="auto"/>
        <w:ind w:leftChars="567" w:left="1361"/>
        <w:jc w:val="both"/>
        <w:rPr>
          <w:rFonts w:eastAsia="Times New Roman"/>
        </w:rPr>
      </w:pPr>
      <w:r w:rsidRPr="008654A4">
        <w:rPr>
          <w:rFonts w:eastAsia="Times New Roman"/>
          <w:b/>
          <w:bCs/>
        </w:rPr>
        <w:t>NA</w:t>
      </w:r>
      <w:r w:rsidRPr="49D0B3B3">
        <w:rPr>
          <w:rFonts w:eastAsia="Times New Roman"/>
        </w:rPr>
        <w:t xml:space="preserve"> </w:t>
      </w:r>
      <w:r>
        <w:rPr>
          <w:rFonts w:eastAsia="Times New Roman"/>
        </w:rPr>
        <w:t>–</w:t>
      </w:r>
      <w:r w:rsidRPr="49D0B3B3">
        <w:rPr>
          <w:rFonts w:eastAsia="Times New Roman"/>
        </w:rPr>
        <w:t xml:space="preserve"> Sutarties</w:t>
      </w:r>
      <w:r>
        <w:rPr>
          <w:rFonts w:eastAsia="Times New Roman"/>
        </w:rPr>
        <w:t xml:space="preserve"> </w:t>
      </w:r>
      <w:r w:rsidRPr="49D0B3B3">
        <w:rPr>
          <w:rFonts w:eastAsia="Times New Roman"/>
        </w:rPr>
        <w:t xml:space="preserve"> nutraukimo metu už iki Sutarties nutraukimo momento kokybiškai suteiktas Paslaugas, už kurias pagal Sutartį privalo sumokėti Valdžios subjektas, nesumokėtos </w:t>
      </w:r>
      <w:proofErr w:type="spellStart"/>
      <w:r>
        <w:rPr>
          <w:rFonts w:eastAsia="Times New Roman"/>
        </w:rPr>
        <w:t>VžPP</w:t>
      </w:r>
      <w:proofErr w:type="spellEnd"/>
      <w:r>
        <w:rPr>
          <w:rFonts w:eastAsia="Times New Roman"/>
        </w:rPr>
        <w:t xml:space="preserve"> mokesčių </w:t>
      </w:r>
      <w:r w:rsidRPr="49D0B3B3">
        <w:rPr>
          <w:rFonts w:eastAsia="Times New Roman"/>
        </w:rPr>
        <w:t>dalys;</w:t>
      </w:r>
    </w:p>
    <w:p w14:paraId="23C61D2A" w14:textId="0AE8B0A5" w:rsidR="009A5F9B" w:rsidRDefault="009A5F9B" w:rsidP="009A5F9B">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E3063E">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5443B6B6" w14:textId="419139F0"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w:t>
      </w:r>
      <w:r>
        <w:rPr>
          <w:rFonts w:eastAsia="Times New Roman"/>
        </w:rPr>
        <w:t>d</w:t>
      </w:r>
      <w:r w:rsidRPr="49D0B3B3">
        <w:rPr>
          <w:rFonts w:eastAsia="Times New Roman"/>
        </w:rPr>
        <w:t xml:space="preserve">ar neįskaitytos / neišreikalautos iš Privataus subjekto išskaitos iš </w:t>
      </w:r>
      <w:proofErr w:type="spellStart"/>
      <w:r>
        <w:rPr>
          <w:rFonts w:eastAsia="Times New Roman"/>
        </w:rPr>
        <w:t>VžPP</w:t>
      </w:r>
      <w:proofErr w:type="spellEnd"/>
      <w:r>
        <w:rPr>
          <w:rFonts w:eastAsia="Times New Roman"/>
        </w:rPr>
        <w:t xml:space="preserve"> mokesčių </w:t>
      </w:r>
      <w:r w:rsidRPr="49D0B3B3">
        <w:rPr>
          <w:rFonts w:eastAsia="Times New Roman"/>
        </w:rPr>
        <w:t xml:space="preserve">ir Privataus subjekto dar </w:t>
      </w:r>
      <w:r w:rsidRPr="004C1BCF">
        <w:rPr>
          <w:rFonts w:eastAsia="Times New Roman"/>
        </w:rPr>
        <w:t xml:space="preserve">nesumokėtos </w:t>
      </w:r>
      <w:r w:rsidRPr="005568F8">
        <w:rPr>
          <w:rFonts w:eastAsia="Times New Roman"/>
        </w:rPr>
        <w:t>netesybos</w:t>
      </w:r>
      <w:r>
        <w:rPr>
          <w:rFonts w:eastAsia="Times New Roman"/>
        </w:rPr>
        <w:t>.</w:t>
      </w:r>
    </w:p>
    <w:p w14:paraId="02598B8F" w14:textId="77777777" w:rsidR="009A5F9B" w:rsidRDefault="009A5F9B" w:rsidP="00CD065D">
      <w:pPr>
        <w:spacing w:line="276" w:lineRule="auto"/>
        <w:jc w:val="both"/>
        <w:rPr>
          <w:rFonts w:eastAsia="Times New Roman"/>
        </w:rPr>
      </w:pPr>
    </w:p>
    <w:p w14:paraId="30A103E9" w14:textId="77777777" w:rsidR="009A5F9B" w:rsidRPr="00ED22E6" w:rsidRDefault="009A5F9B" w:rsidP="009A5F9B">
      <w:pPr>
        <w:spacing w:line="276" w:lineRule="auto"/>
        <w:ind w:leftChars="567" w:left="1361"/>
        <w:jc w:val="both"/>
        <w:rPr>
          <w:rFonts w:eastAsia="Times New Roman"/>
        </w:rPr>
      </w:pPr>
    </w:p>
    <w:p w14:paraId="2C1FD39E" w14:textId="2C96F5E7" w:rsidR="009A5F9B" w:rsidRDefault="00A43635" w:rsidP="00F27C74">
      <w:pPr>
        <w:pStyle w:val="ListParagraph"/>
        <w:numPr>
          <w:ilvl w:val="0"/>
          <w:numId w:val="58"/>
        </w:numPr>
        <w:spacing w:line="276" w:lineRule="auto"/>
        <w:ind w:leftChars="567" w:left="1721"/>
        <w:jc w:val="both"/>
        <w:rPr>
          <w:rFonts w:eastAsia="Times New Roman"/>
          <w:b/>
          <w:bCs/>
        </w:rPr>
      </w:pPr>
      <w:r w:rsidRPr="00A43635">
        <w:rPr>
          <w:rFonts w:eastAsia="Times New Roman"/>
          <w:b/>
          <w:bCs/>
        </w:rPr>
        <w:t xml:space="preserve">jeigu </w:t>
      </w:r>
      <w:r w:rsidR="009E28C3">
        <w:t>Objekto e</w:t>
      </w:r>
      <w:r w:rsidR="009E28C3" w:rsidRPr="00E56EC1">
        <w:t>ksploatacij</w:t>
      </w:r>
      <w:r w:rsidR="009E28C3">
        <w:t>a</w:t>
      </w:r>
      <w:r w:rsidRPr="00A43635">
        <w:rPr>
          <w:rFonts w:eastAsia="Times New Roman"/>
          <w:b/>
          <w:bCs/>
        </w:rPr>
        <w:t xml:space="preserve"> </w:t>
      </w:r>
      <w:r w:rsidR="00F824C3">
        <w:rPr>
          <w:rFonts w:eastAsia="Times New Roman"/>
          <w:b/>
          <w:bCs/>
        </w:rPr>
        <w:t>ne</w:t>
      </w:r>
      <w:r w:rsidRPr="00A43635">
        <w:rPr>
          <w:rFonts w:eastAsia="Times New Roman"/>
          <w:b/>
          <w:bCs/>
        </w:rPr>
        <w:t>prasidėjusi</w:t>
      </w:r>
      <w:r w:rsidR="009A5F9B">
        <w:rPr>
          <w:rFonts w:eastAsia="Times New Roman"/>
          <w:b/>
          <w:bCs/>
        </w:rPr>
        <w:t>:</w:t>
      </w:r>
    </w:p>
    <w:p w14:paraId="5C06234C" w14:textId="59D14B3C" w:rsidR="009A5F9B" w:rsidRPr="009536FE" w:rsidRDefault="00A43635" w:rsidP="009A5F9B">
      <w:pPr>
        <w:spacing w:line="276" w:lineRule="auto"/>
        <w:ind w:leftChars="567" w:left="1361"/>
        <w:jc w:val="both"/>
        <w:rPr>
          <w:rFonts w:eastAsia="Times New Roman"/>
        </w:rPr>
      </w:pPr>
      <w:r>
        <w:rPr>
          <w:rFonts w:eastAsia="Times New Roman"/>
          <w:b/>
          <w:bCs/>
        </w:rPr>
        <w:t>N</w:t>
      </w:r>
      <w:r w:rsidR="009A5F9B" w:rsidRPr="00CD065D">
        <w:rPr>
          <w:rFonts w:eastAsia="Times New Roman"/>
          <w:b/>
          <w:bCs/>
        </w:rPr>
        <w:t xml:space="preserve">K </w:t>
      </w:r>
      <w:r w:rsidR="009A5F9B" w:rsidRPr="009536FE">
        <w:rPr>
          <w:rFonts w:eastAsia="Times New Roman"/>
          <w:b/>
          <w:bCs/>
        </w:rPr>
        <w:t>= BV</w:t>
      </w:r>
      <w:r w:rsidR="005B5E36" w:rsidRPr="009536FE">
        <w:rPr>
          <w:rFonts w:eastAsia="Times New Roman"/>
          <w:b/>
          <w:bCs/>
        </w:rPr>
        <w:t>– K</w:t>
      </w:r>
      <w:r w:rsidR="00CD065D" w:rsidRPr="009536FE">
        <w:rPr>
          <w:rFonts w:eastAsia="Times New Roman"/>
        </w:rPr>
        <w:t>, kur</w:t>
      </w:r>
    </w:p>
    <w:p w14:paraId="2ADE9D86" w14:textId="77777777" w:rsidR="00FA7005" w:rsidRPr="009536FE" w:rsidRDefault="00FA7005" w:rsidP="009A5F9B">
      <w:pPr>
        <w:spacing w:line="276" w:lineRule="auto"/>
        <w:ind w:leftChars="567" w:left="1361"/>
        <w:jc w:val="both"/>
        <w:rPr>
          <w:rFonts w:eastAsia="Times New Roman"/>
        </w:rPr>
      </w:pPr>
    </w:p>
    <w:p w14:paraId="7284FEB6" w14:textId="3BF268DA" w:rsidR="009A5F9B" w:rsidRPr="00FB0DA7" w:rsidRDefault="00FA7005" w:rsidP="00FB0DA7">
      <w:pPr>
        <w:spacing w:line="276" w:lineRule="auto"/>
        <w:ind w:leftChars="567" w:left="1361"/>
        <w:contextualSpacing/>
        <w:jc w:val="both"/>
      </w:pPr>
      <w:r w:rsidRPr="00500AB8">
        <w:rPr>
          <w:b/>
          <w:bCs/>
        </w:rPr>
        <w:t>BV</w:t>
      </w:r>
      <w:r w:rsidRPr="00904E6B">
        <w:t xml:space="preserve"> - Valdžios subjektui perduodamo</w:t>
      </w:r>
      <w:r>
        <w:t xml:space="preserve"> turto</w:t>
      </w:r>
      <w:r w:rsidRPr="00904E6B">
        <w:t xml:space="preserve"> buhalterinė vertė Sutarties nutraukimo metu, kuri yra apskaičiuojama vadovaujantis Viešojo sektoriaus apskaitos ir finansinės atskaitomybės 12-ojo standarto ar jį pakeitusio teisės akto nuostatomis taikant tiesiogiai proporcingą (tiesinį) nusidėvėjimo būdą</w:t>
      </w:r>
      <w:r>
        <w:t xml:space="preserve"> ir kuri negali</w:t>
      </w:r>
      <w:r w:rsidRPr="00904E6B">
        <w:t xml:space="preserve"> virš</w:t>
      </w:r>
      <w:r>
        <w:t>yti FVM</w:t>
      </w:r>
      <w:r w:rsidRPr="00904E6B">
        <w:t xml:space="preserve"> nurodytų</w:t>
      </w:r>
      <w:r>
        <w:t xml:space="preserve"> sukūrimo Sąnaudų</w:t>
      </w:r>
      <w:r w:rsidRPr="00904E6B">
        <w:t xml:space="preserve">. </w:t>
      </w:r>
    </w:p>
    <w:p w14:paraId="4F3B755B" w14:textId="4A7509FB" w:rsidR="005B5E36" w:rsidRDefault="005B5E36" w:rsidP="005B5E36">
      <w:pPr>
        <w:spacing w:line="276" w:lineRule="auto"/>
        <w:ind w:leftChars="567" w:left="1361"/>
        <w:jc w:val="both"/>
        <w:rPr>
          <w:rFonts w:eastAsia="Times New Roman"/>
        </w:rPr>
      </w:pPr>
      <w:r w:rsidRPr="008654A4">
        <w:rPr>
          <w:rFonts w:eastAsia="Times New Roman"/>
          <w:b/>
          <w:bCs/>
        </w:rPr>
        <w:lastRenderedPageBreak/>
        <w:t>K</w:t>
      </w:r>
      <w:r w:rsidRPr="49D0B3B3">
        <w:rPr>
          <w:rFonts w:eastAsia="Times New Roman"/>
        </w:rPr>
        <w:t xml:space="preserve"> </w:t>
      </w:r>
      <w:r>
        <w:rPr>
          <w:rFonts w:eastAsia="Times New Roman"/>
        </w:rPr>
        <w:t>–</w:t>
      </w:r>
      <w:r w:rsidR="00CD065D">
        <w:rPr>
          <w:rFonts w:eastAsia="Times New Roman"/>
        </w:rPr>
        <w:t xml:space="preserve"> </w:t>
      </w:r>
      <w:r w:rsidRPr="49D0B3B3">
        <w:rPr>
          <w:rFonts w:eastAsia="Times New Roman"/>
        </w:rPr>
        <w:t xml:space="preserve">Privataus subjekto dar </w:t>
      </w:r>
      <w:r w:rsidRPr="004C1BCF">
        <w:rPr>
          <w:rFonts w:eastAsia="Times New Roman"/>
        </w:rPr>
        <w:t xml:space="preserve">nesumokėtos </w:t>
      </w:r>
      <w:r w:rsidRPr="005568F8">
        <w:rPr>
          <w:rFonts w:eastAsia="Times New Roman"/>
        </w:rPr>
        <w:t>netesybos</w:t>
      </w:r>
      <w:r>
        <w:rPr>
          <w:rFonts w:eastAsia="Times New Roman"/>
        </w:rPr>
        <w:t>.</w:t>
      </w:r>
    </w:p>
    <w:p w14:paraId="2EAA5575" w14:textId="77777777" w:rsidR="009A5F9B" w:rsidRPr="00FB0DA7" w:rsidRDefault="009A5F9B" w:rsidP="00CD065D">
      <w:pPr>
        <w:jc w:val="both"/>
      </w:pPr>
    </w:p>
    <w:p w14:paraId="47DF909F" w14:textId="77777777" w:rsidR="009A5F9B" w:rsidRPr="00FB0DA7" w:rsidRDefault="009A5F9B" w:rsidP="009A5F9B">
      <w:pPr>
        <w:ind w:leftChars="567" w:left="1361"/>
      </w:pPr>
    </w:p>
    <w:p w14:paraId="677450C2" w14:textId="303DC6C7" w:rsidR="00AE4571" w:rsidRDefault="00AE4571" w:rsidP="00F666FF">
      <w:pPr>
        <w:pStyle w:val="paragrafai"/>
        <w:tabs>
          <w:tab w:val="num" w:pos="1418"/>
        </w:tabs>
        <w:ind w:left="1418" w:hanging="851"/>
        <w:rPr>
          <w:rFonts w:eastAsia="Calibri"/>
          <w:sz w:val="24"/>
          <w:szCs w:val="24"/>
        </w:rPr>
      </w:pPr>
      <w:bookmarkStart w:id="1333" w:name="_Ref106268701"/>
      <w:r>
        <w:rPr>
          <w:rFonts w:eastAsia="Calibri"/>
          <w:sz w:val="24"/>
          <w:szCs w:val="24"/>
        </w:rPr>
        <w:t>J</w:t>
      </w:r>
      <w:r w:rsidRPr="00AE4571">
        <w:rPr>
          <w:rFonts w:eastAsia="Calibri"/>
          <w:sz w:val="24"/>
          <w:szCs w:val="24"/>
        </w:rPr>
        <w:t xml:space="preserve">ei Sutartis nutraukiama Sutarties </w:t>
      </w:r>
      <w:r w:rsidR="007C06AA">
        <w:rPr>
          <w:rFonts w:eastAsia="Calibri"/>
          <w:sz w:val="24"/>
          <w:szCs w:val="24"/>
        </w:rPr>
        <w:fldChar w:fldCharType="begin"/>
      </w:r>
      <w:r w:rsidR="007C06AA">
        <w:rPr>
          <w:rFonts w:eastAsia="Calibri"/>
          <w:sz w:val="24"/>
          <w:szCs w:val="24"/>
        </w:rPr>
        <w:instrText xml:space="preserve"> REF _Ref106268269 \r \h </w:instrText>
      </w:r>
      <w:r w:rsidR="007C06AA">
        <w:rPr>
          <w:rFonts w:eastAsia="Calibri"/>
          <w:sz w:val="24"/>
          <w:szCs w:val="24"/>
        </w:rPr>
      </w:r>
      <w:r w:rsidR="007C06AA">
        <w:rPr>
          <w:rFonts w:eastAsia="Calibri"/>
          <w:sz w:val="24"/>
          <w:szCs w:val="24"/>
        </w:rPr>
        <w:fldChar w:fldCharType="separate"/>
      </w:r>
      <w:r w:rsidR="00E3063E">
        <w:rPr>
          <w:rFonts w:eastAsia="Calibri"/>
          <w:sz w:val="24"/>
          <w:szCs w:val="24"/>
        </w:rPr>
        <w:t>41.2</w:t>
      </w:r>
      <w:r w:rsidR="007C06AA">
        <w:rPr>
          <w:rFonts w:eastAsia="Calibri"/>
          <w:sz w:val="24"/>
          <w:szCs w:val="24"/>
        </w:rPr>
        <w:fldChar w:fldCharType="end"/>
      </w:r>
      <w:r w:rsidR="007C06AA">
        <w:rPr>
          <w:rFonts w:eastAsia="Calibri"/>
          <w:sz w:val="24"/>
          <w:szCs w:val="24"/>
        </w:rPr>
        <w:t xml:space="preserve"> </w:t>
      </w:r>
      <w:r w:rsidRPr="00AE4571">
        <w:rPr>
          <w:rFonts w:eastAsia="Calibri"/>
          <w:sz w:val="24"/>
          <w:szCs w:val="24"/>
        </w:rPr>
        <w:t>punkte numatytu pagrindu, Valdžios subjektas Privačiam subjektui sumoka kompensaciją, kuri apskaičiuojama pagal formulę</w:t>
      </w:r>
      <w:r>
        <w:rPr>
          <w:rFonts w:eastAsia="Calibri"/>
          <w:sz w:val="24"/>
          <w:szCs w:val="24"/>
        </w:rPr>
        <w:t>:</w:t>
      </w:r>
      <w:bookmarkEnd w:id="1333"/>
    </w:p>
    <w:p w14:paraId="780388B1" w14:textId="4C039E9E" w:rsidR="00AE4571" w:rsidRPr="00CE08C0" w:rsidRDefault="00AE4571" w:rsidP="00CE08C0">
      <w:pPr>
        <w:spacing w:after="120" w:line="276" w:lineRule="auto"/>
        <w:ind w:left="1418"/>
        <w:jc w:val="both"/>
      </w:pPr>
      <w:r w:rsidRPr="00CE08C0">
        <w:rPr>
          <w:b/>
        </w:rPr>
        <w:t>NK = FI + FG+KI + NA – K – AR</w:t>
      </w:r>
      <w:r w:rsidRPr="00CE08C0">
        <w:t xml:space="preserve">, kur: </w:t>
      </w:r>
    </w:p>
    <w:p w14:paraId="3A9FD51A" w14:textId="7A791DFF" w:rsidR="00AE4571" w:rsidRPr="00CE08C0" w:rsidRDefault="00AE4571">
      <w:pPr>
        <w:spacing w:after="120" w:line="276" w:lineRule="auto"/>
        <w:ind w:left="1418"/>
        <w:jc w:val="both"/>
      </w:pPr>
      <w:r w:rsidRPr="00ED22E6">
        <w:rPr>
          <w:b/>
        </w:rPr>
        <w:t>NK</w:t>
      </w:r>
      <w:r w:rsidRPr="00AE4571">
        <w:t xml:space="preserve"> – Sutarties nutraukimo kompensacija</w:t>
      </w:r>
      <w:r w:rsidRPr="00CE08C0">
        <w:t>;</w:t>
      </w:r>
    </w:p>
    <w:p w14:paraId="20BF2861" w14:textId="602779BD" w:rsidR="00AE4571" w:rsidRPr="00AE4571" w:rsidRDefault="00AE4571">
      <w:pPr>
        <w:spacing w:after="120" w:line="276" w:lineRule="auto"/>
        <w:ind w:left="1418"/>
        <w:jc w:val="both"/>
      </w:pPr>
      <w:r w:rsidRPr="00ED22E6">
        <w:rPr>
          <w:b/>
        </w:rPr>
        <w:t>FI</w:t>
      </w:r>
      <w:r w:rsidRPr="00AE4571">
        <w:t xml:space="preserve"> – Sutarties nutraukimo metu dar negrąžinta Finansuotojo Privačiam subjektui suteikta ir Privataus subjekto Sutarties vykdymui panaudota finansavimo dalis, susikaupusios, bet dar nesumokėtos palūkanos už grąžinamą paskolą;</w:t>
      </w:r>
    </w:p>
    <w:p w14:paraId="607CD439" w14:textId="3A46BC2A" w:rsidR="00AE4571" w:rsidRPr="00AE4571" w:rsidRDefault="00AE4571">
      <w:pPr>
        <w:spacing w:after="120" w:line="276" w:lineRule="auto"/>
        <w:ind w:left="1418"/>
        <w:jc w:val="both"/>
      </w:pPr>
      <w:r w:rsidRPr="00ED22E6">
        <w:rPr>
          <w:b/>
        </w:rPr>
        <w:t>FG</w:t>
      </w:r>
      <w:r w:rsidRPr="00AE4571">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fina</w:t>
      </w:r>
      <w:r w:rsidR="00CE2F83">
        <w:t>nsavimo sutarčių nutraukimo ir (</w:t>
      </w:r>
      <w:r w:rsidRPr="00AE4571">
        <w:t>ar</w:t>
      </w:r>
      <w:r w:rsidR="00CE2F83">
        <w:t>)</w:t>
      </w:r>
      <w:r w:rsidRPr="00AE4571">
        <w:t xml:space="preserve"> paskolos išankstinio grąžinimo prieš finansavimo sutartyje numatytą terminą sąnaudos, neviršijančios įprastų rinkoje sąnaudų;</w:t>
      </w:r>
    </w:p>
    <w:p w14:paraId="2FE67762" w14:textId="7F1E2687" w:rsidR="00AE4571" w:rsidRPr="00AE4571" w:rsidRDefault="00AE4571">
      <w:pPr>
        <w:spacing w:after="120" w:line="276" w:lineRule="auto"/>
        <w:ind w:left="1418"/>
        <w:jc w:val="both"/>
      </w:pPr>
      <w:r w:rsidRPr="00ED22E6">
        <w:rPr>
          <w:b/>
        </w:rPr>
        <w:t>KI</w:t>
      </w:r>
      <w:r w:rsidRPr="00AE4571">
        <w:t xml:space="preserve"> – Sutarties nutraukimo metu dar negrąžinta Kitų paskolos teikėjų suteikto Privačiam subjektui ir Privataus subjekto Finansiniame veiklos modelyje numatytoms Investicijoms tinkamai panaudota finansavimo ir nuosavo kapitalo dalis (ne didesnė nei ta, kuri atspindi Objekto sukūrimo darbų rezultatus (t. y. buvo panaudota jiems sukurti) ir kurie dar nebuvo įvertinti nustatant FI (šie Turto sukūrimo darbų rezultatai neapima tų Turto sukūrimo darbų rezultatų, kurie buvo įvertinti nustatant FI; t. y. tie patys Turto sukūrimo darbų rezultatai, kurie jau buvo įvertinti nustatant grąžintino FI dydį, antrą kartą nebevertinami nustatant grąžintino KI dydį). Siekdamos išvengti bet kokių abejonių, Šalys pareiškia, kad jokios kitos kito paskolos finansuotojo suteikto Privačiam subjektui ir Privataus subjekto Sutarties vykdymui panaudoto finansavimo ir nuosavo kapitalo dalys ir jokios kitos palūkanos bei negauta Investicijų grąža neatlyginamos;</w:t>
      </w:r>
    </w:p>
    <w:p w14:paraId="377EBAED" w14:textId="73D8590D" w:rsidR="00AE4571" w:rsidRPr="00AE4571" w:rsidRDefault="00AE4571">
      <w:pPr>
        <w:spacing w:after="120" w:line="276" w:lineRule="auto"/>
        <w:ind w:left="1418"/>
        <w:jc w:val="both"/>
      </w:pPr>
      <w:r w:rsidRPr="00ED22E6">
        <w:rPr>
          <w:b/>
        </w:rPr>
        <w:t>NA</w:t>
      </w:r>
      <w:r w:rsidRPr="00AE4571">
        <w:t xml:space="preserve"> – Sutarties nutraukimo metu už iki Sutarties nutraukimo momento kokybiškai suteiktas Paslaugas, už kurias pagal Sutartį privalo sumokėti Valdžios subjektas, nesumokėtos </w:t>
      </w:r>
      <w:proofErr w:type="spellStart"/>
      <w:r w:rsidR="006F1A06">
        <w:t>VžPP</w:t>
      </w:r>
      <w:proofErr w:type="spellEnd"/>
      <w:r w:rsidR="006F1A06">
        <w:t xml:space="preserve"> mokesčių </w:t>
      </w:r>
      <w:r w:rsidRPr="00AE4571">
        <w:t>dalys;</w:t>
      </w:r>
    </w:p>
    <w:p w14:paraId="0FC4AE7C" w14:textId="02E8D1A0" w:rsidR="00AE4571" w:rsidRPr="00AE4571" w:rsidRDefault="00AE4571">
      <w:pPr>
        <w:spacing w:after="120" w:line="276" w:lineRule="auto"/>
        <w:ind w:left="1418"/>
        <w:jc w:val="both"/>
      </w:pPr>
      <w:r w:rsidRPr="00CE2F83">
        <w:rPr>
          <w:b/>
        </w:rPr>
        <w:t>K</w:t>
      </w:r>
      <w:r w:rsidRPr="00AE4571">
        <w:t xml:space="preserve"> – </w:t>
      </w:r>
      <w:r w:rsidR="00CE2F83">
        <w:t>dar neįskaitytos (</w:t>
      </w:r>
      <w:r w:rsidRPr="00AE4571">
        <w:t>neišreikalautos</w:t>
      </w:r>
      <w:r w:rsidR="00CE2F83">
        <w:t>)</w:t>
      </w:r>
      <w:r w:rsidRPr="00AE4571">
        <w:t xml:space="preserve"> iš Privataus subjekto Išskaitos iš</w:t>
      </w:r>
      <w:r w:rsidR="006F1A06">
        <w:t xml:space="preserve"> </w:t>
      </w:r>
      <w:proofErr w:type="spellStart"/>
      <w:r w:rsidR="006F1A06">
        <w:t>VžPP</w:t>
      </w:r>
      <w:proofErr w:type="spellEnd"/>
      <w:r w:rsidR="006F1A06">
        <w:t xml:space="preserve"> mokesčių</w:t>
      </w:r>
      <w:r w:rsidR="008F6272">
        <w:t xml:space="preserve">, </w:t>
      </w:r>
      <w:r w:rsidRPr="00AE4571">
        <w:t xml:space="preserve"> </w:t>
      </w:r>
      <w:r w:rsidR="008F6272" w:rsidRPr="008F6272">
        <w:t xml:space="preserve">Valdžios subjektui dar nesumokėtas baudos pagal </w:t>
      </w:r>
      <w:r w:rsidR="00F7534F" w:rsidRPr="00F7534F">
        <w:t xml:space="preserve">Sutarties </w:t>
      </w:r>
      <w:r w:rsidR="00F7534F" w:rsidRPr="00F7534F">
        <w:fldChar w:fldCharType="begin"/>
      </w:r>
      <w:r w:rsidR="00F7534F" w:rsidRPr="00F7534F">
        <w:instrText xml:space="preserve"> REF _Ref110234991 \w \h </w:instrText>
      </w:r>
      <w:r w:rsidR="00F7534F" w:rsidRPr="00F7534F">
        <w:fldChar w:fldCharType="separate"/>
      </w:r>
      <w:r w:rsidR="00E3063E">
        <w:t>3</w:t>
      </w:r>
      <w:r w:rsidR="00F7534F" w:rsidRPr="00F7534F">
        <w:fldChar w:fldCharType="end"/>
      </w:r>
      <w:r w:rsidR="00F7534F" w:rsidRPr="00F7534F">
        <w:t xml:space="preserve"> pried</w:t>
      </w:r>
      <w:r w:rsidR="00F7534F">
        <w:t>o</w:t>
      </w:r>
      <w:r w:rsidR="00F7534F" w:rsidRPr="00F7534F">
        <w:t xml:space="preserve"> </w:t>
      </w:r>
      <w:r w:rsidR="00F7534F" w:rsidRPr="00F7534F">
        <w:rPr>
          <w:i/>
          <w:iCs/>
        </w:rPr>
        <w:t>Atsiskaitymų ir mokėjimų tvarka</w:t>
      </w:r>
      <w:r w:rsidR="00F7534F" w:rsidRPr="00F7534F">
        <w:t xml:space="preserve"> </w:t>
      </w:r>
      <w:r w:rsidR="008F6272" w:rsidRPr="008F6272">
        <w:t xml:space="preserve">4 priedėlį </w:t>
      </w:r>
      <w:r w:rsidR="008F6272" w:rsidRPr="00952D37">
        <w:rPr>
          <w:i/>
          <w:iCs/>
        </w:rPr>
        <w:t>Išskaitų ir baudavimo mechanizmas</w:t>
      </w:r>
      <w:r w:rsidR="008F6272" w:rsidRPr="008F6272">
        <w:t xml:space="preserve">, </w:t>
      </w:r>
      <w:r w:rsidRPr="00AE4571">
        <w:t xml:space="preserve">ir </w:t>
      </w:r>
      <w:r w:rsidR="008F6272">
        <w:t xml:space="preserve">kitos </w:t>
      </w:r>
      <w:r w:rsidRPr="00AE4571">
        <w:t>Privataus subjekto mokėtinos netesybos;</w:t>
      </w:r>
    </w:p>
    <w:p w14:paraId="09E43740" w14:textId="02D37C69" w:rsidR="00793037" w:rsidRPr="00174F19" w:rsidRDefault="06F1C8EC" w:rsidP="00ED22E6">
      <w:pPr>
        <w:spacing w:after="120" w:line="276" w:lineRule="auto"/>
        <w:ind w:left="1418"/>
        <w:jc w:val="both"/>
      </w:pPr>
      <w:r w:rsidRPr="49D0B3B3">
        <w:rPr>
          <w:b/>
          <w:bCs/>
        </w:rPr>
        <w:t>AR</w:t>
      </w:r>
      <w:r>
        <w:t xml:space="preserve"> – Atnaujinimo ir remonto darbai, už kuriuos Valdžios subjektas jau yra sumokėjęs, kaip </w:t>
      </w:r>
      <w:r w:rsidR="00F7534F" w:rsidRPr="00F7534F">
        <w:t xml:space="preserve">Sutarties </w:t>
      </w:r>
      <w:r w:rsidR="00F7534F" w:rsidRPr="00F7534F">
        <w:fldChar w:fldCharType="begin"/>
      </w:r>
      <w:r w:rsidR="00F7534F" w:rsidRPr="00F7534F">
        <w:instrText xml:space="preserve"> REF _Ref110234991 \w \h </w:instrText>
      </w:r>
      <w:r w:rsidR="00F7534F" w:rsidRPr="00F7534F">
        <w:fldChar w:fldCharType="separate"/>
      </w:r>
      <w:r w:rsidR="00E3063E">
        <w:t>3</w:t>
      </w:r>
      <w:r w:rsidR="00F7534F" w:rsidRPr="00F7534F">
        <w:fldChar w:fldCharType="end"/>
      </w:r>
      <w:r w:rsidR="00F7534F" w:rsidRPr="00F7534F">
        <w:t xml:space="preserve"> priede </w:t>
      </w:r>
      <w:r w:rsidR="00F7534F" w:rsidRPr="00F7534F">
        <w:rPr>
          <w:i/>
          <w:iCs/>
        </w:rPr>
        <w:t>Atsiskaitymų ir mokėjimų tvarka</w:t>
      </w:r>
      <w:r w:rsidR="00F7534F" w:rsidRPr="00F7534F">
        <w:t xml:space="preserve"> </w:t>
      </w:r>
      <w:r>
        <w:t xml:space="preserve">nurodytą </w:t>
      </w:r>
      <w:proofErr w:type="spellStart"/>
      <w:r w:rsidR="006F1A06">
        <w:t>VžPP</w:t>
      </w:r>
      <w:proofErr w:type="spellEnd"/>
      <w:r w:rsidR="006F1A06">
        <w:t xml:space="preserve"> mokesčių </w:t>
      </w:r>
      <w:r>
        <w:t>dalį, tačiau, kurių Privatus subjektas nėra atlikęs.</w:t>
      </w:r>
    </w:p>
    <w:p w14:paraId="678A7B2F" w14:textId="4020119D" w:rsidR="00CC5C47" w:rsidRPr="00CC5C47" w:rsidRDefault="00CC5C47" w:rsidP="00F666FF">
      <w:pPr>
        <w:pStyle w:val="paragrafai"/>
        <w:tabs>
          <w:tab w:val="num" w:pos="1418"/>
        </w:tabs>
        <w:ind w:left="1418" w:hanging="851"/>
        <w:rPr>
          <w:rFonts w:eastAsia="Calibri"/>
          <w:sz w:val="24"/>
          <w:szCs w:val="24"/>
        </w:rPr>
      </w:pPr>
      <w:r w:rsidRPr="00CC5C47">
        <w:rPr>
          <w:sz w:val="24"/>
          <w:szCs w:val="24"/>
        </w:rPr>
        <w:t xml:space="preserve">Tikslią sumą apskaičiuoja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E3063E">
        <w:rPr>
          <w:sz w:val="24"/>
          <w:szCs w:val="24"/>
        </w:rPr>
        <w:t>52</w:t>
      </w:r>
      <w:r w:rsidRPr="00CC5C47">
        <w:rPr>
          <w:sz w:val="24"/>
          <w:szCs w:val="24"/>
        </w:rPr>
        <w:fldChar w:fldCharType="end"/>
      </w:r>
      <w:r w:rsidRPr="00CC5C47">
        <w:rPr>
          <w:sz w:val="24"/>
          <w:szCs w:val="24"/>
        </w:rPr>
        <w:t xml:space="preserve"> punkte numatyta komisija, remdamasi Privataus subjekto, finansinės atskaitomybės dokumentais, turto vertintojų ar audito ataskaitomis, įgaliotų institucijų atliktų patikrinimų rezultatais ar nepriklausomų ekspertų išvadomis. Tuo atveju, jei Privataus subjekto finansinės atskaitomybės dokumentai nėra audituoti tikslių sumų pagal Sutarties </w:t>
      </w:r>
      <w:r w:rsidRPr="00CC5C47">
        <w:rPr>
          <w:sz w:val="24"/>
          <w:szCs w:val="24"/>
        </w:rPr>
        <w:fldChar w:fldCharType="begin"/>
      </w:r>
      <w:r w:rsidRPr="00CC5C47">
        <w:rPr>
          <w:sz w:val="24"/>
          <w:szCs w:val="24"/>
        </w:rPr>
        <w:instrText xml:space="preserve"> REF _Ref485985309 \r \h  \* MERGEFORMAT </w:instrText>
      </w:r>
      <w:r w:rsidRPr="00CC5C47">
        <w:rPr>
          <w:sz w:val="24"/>
          <w:szCs w:val="24"/>
        </w:rPr>
      </w:r>
      <w:r w:rsidRPr="00CC5C47">
        <w:rPr>
          <w:sz w:val="24"/>
          <w:szCs w:val="24"/>
        </w:rPr>
        <w:fldChar w:fldCharType="separate"/>
      </w:r>
      <w:r w:rsidR="00E3063E">
        <w:rPr>
          <w:sz w:val="24"/>
          <w:szCs w:val="24"/>
        </w:rPr>
        <w:t>45</w:t>
      </w:r>
      <w:r w:rsidRPr="00CC5C47">
        <w:rPr>
          <w:sz w:val="24"/>
          <w:szCs w:val="24"/>
        </w:rPr>
        <w:fldChar w:fldCharType="end"/>
      </w:r>
      <w:r w:rsidRPr="00CC5C47">
        <w:rPr>
          <w:sz w:val="24"/>
          <w:szCs w:val="24"/>
        </w:rPr>
        <w:t xml:space="preserve"> punktą apskaičiavimo metu, Šalys privalo pasamdyti auditorių </w:t>
      </w:r>
      <w:r w:rsidRPr="00CC5C47">
        <w:rPr>
          <w:sz w:val="24"/>
          <w:szCs w:val="24"/>
        </w:rPr>
        <w:lastRenderedPageBreak/>
        <w:t xml:space="preserve">finansinės atskaitomybės dokumentų auditui atlikti ir šias išlaidas pasidalinti lygiomis dalimis ir pateikti audito išvadas bei audituotus finansinės atskaitomybės dokumentus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E3063E">
        <w:rPr>
          <w:sz w:val="24"/>
          <w:szCs w:val="24"/>
        </w:rPr>
        <w:t>52</w:t>
      </w:r>
      <w:r w:rsidRPr="00CC5C47">
        <w:rPr>
          <w:sz w:val="24"/>
          <w:szCs w:val="24"/>
        </w:rPr>
        <w:fldChar w:fldCharType="end"/>
      </w:r>
      <w:r w:rsidRPr="00CC5C47">
        <w:rPr>
          <w:sz w:val="24"/>
          <w:szCs w:val="24"/>
        </w:rPr>
        <w:t xml:space="preserve"> punkte numatytai komisijai. Bet kuri Šalis nesutinkanti su minėtos komisijos apskaičiavimu turi teisę kreiptis į Sutarties </w:t>
      </w:r>
      <w:r w:rsidRPr="00CC5C47">
        <w:rPr>
          <w:sz w:val="24"/>
          <w:szCs w:val="24"/>
        </w:rPr>
        <w:fldChar w:fldCharType="begin"/>
      </w:r>
      <w:r w:rsidRPr="00CC5C47">
        <w:rPr>
          <w:sz w:val="24"/>
          <w:szCs w:val="24"/>
        </w:rPr>
        <w:instrText xml:space="preserve"> REF _Ref284491700 \r \h  \* MERGEFORMAT </w:instrText>
      </w:r>
      <w:r w:rsidRPr="00CC5C47">
        <w:rPr>
          <w:sz w:val="24"/>
          <w:szCs w:val="24"/>
        </w:rPr>
      </w:r>
      <w:r w:rsidRPr="00CC5C47">
        <w:rPr>
          <w:sz w:val="24"/>
          <w:szCs w:val="24"/>
        </w:rPr>
        <w:fldChar w:fldCharType="separate"/>
      </w:r>
      <w:r w:rsidR="00E3063E">
        <w:rPr>
          <w:sz w:val="24"/>
          <w:szCs w:val="24"/>
        </w:rPr>
        <w:t>54</w:t>
      </w:r>
      <w:r w:rsidRPr="00CC5C47">
        <w:rPr>
          <w:sz w:val="24"/>
          <w:szCs w:val="24"/>
        </w:rPr>
        <w:fldChar w:fldCharType="end"/>
      </w:r>
      <w:r w:rsidRPr="00CC5C47">
        <w:rPr>
          <w:sz w:val="24"/>
          <w:szCs w:val="24"/>
        </w:rPr>
        <w:t> punkte nurodytą ginčų sprendimo instituciją</w:t>
      </w:r>
    </w:p>
    <w:p w14:paraId="36C381FC" w14:textId="11F260F7" w:rsidR="00A96AB6" w:rsidRPr="00214951" w:rsidRDefault="00A96AB6" w:rsidP="00F666FF">
      <w:pPr>
        <w:pStyle w:val="paragrafai"/>
        <w:tabs>
          <w:tab w:val="num" w:pos="1418"/>
        </w:tabs>
        <w:ind w:left="1418" w:hanging="851"/>
        <w:rPr>
          <w:rFonts w:eastAsia="Calibri"/>
          <w:sz w:val="24"/>
          <w:szCs w:val="24"/>
        </w:rPr>
      </w:pPr>
      <w:r w:rsidRPr="00892586">
        <w:rPr>
          <w:sz w:val="24"/>
          <w:szCs w:val="24"/>
        </w:rPr>
        <w:t xml:space="preserve">Pagal šiame </w:t>
      </w:r>
      <w:r w:rsidRPr="00553BB9">
        <w:rPr>
          <w:sz w:val="24"/>
          <w:szCs w:val="24"/>
        </w:rPr>
        <w:fldChar w:fldCharType="begin"/>
      </w:r>
      <w:r w:rsidRPr="009C2D1C">
        <w:rPr>
          <w:sz w:val="24"/>
          <w:szCs w:val="24"/>
        </w:rPr>
        <w:instrText xml:space="preserve"> REF _Ref8823925 \r \h  \* MERGEFORMAT </w:instrText>
      </w:r>
      <w:r w:rsidRPr="00553BB9">
        <w:rPr>
          <w:sz w:val="24"/>
          <w:szCs w:val="24"/>
        </w:rPr>
      </w:r>
      <w:r w:rsidRPr="00553BB9">
        <w:rPr>
          <w:sz w:val="24"/>
          <w:szCs w:val="24"/>
        </w:rPr>
        <w:fldChar w:fldCharType="separate"/>
      </w:r>
      <w:r w:rsidR="00E3063E">
        <w:rPr>
          <w:sz w:val="24"/>
          <w:szCs w:val="24"/>
        </w:rPr>
        <w:t>45</w:t>
      </w:r>
      <w:r w:rsidRPr="00553BB9">
        <w:rPr>
          <w:sz w:val="24"/>
          <w:szCs w:val="24"/>
        </w:rPr>
        <w:fldChar w:fldCharType="end"/>
      </w:r>
      <w:r w:rsidRPr="00553BB9">
        <w:rPr>
          <w:sz w:val="24"/>
          <w:szCs w:val="24"/>
        </w:rPr>
        <w:t xml:space="preserve"> punkte nustatytą tvarką apskaičiuota kompensacijos suma yra galutinė ir jokie kiti, ir (ar) didesni Privataus subjekto netekimai (jeigu jų būtų ar atsirastų) neatlyginami, ir jų visų Privatus subjektas Sutartimi atsisako.</w:t>
      </w:r>
    </w:p>
    <w:p w14:paraId="48202DFD" w14:textId="3F70D78E" w:rsidR="00F467EC" w:rsidRPr="00936710" w:rsidRDefault="00A21AFF" w:rsidP="00952D37">
      <w:pPr>
        <w:pStyle w:val="paragrafai"/>
        <w:tabs>
          <w:tab w:val="num" w:pos="1418"/>
        </w:tabs>
        <w:ind w:left="1418" w:hanging="851"/>
        <w:rPr>
          <w:sz w:val="24"/>
          <w:szCs w:val="24"/>
        </w:rPr>
      </w:pPr>
      <w:r w:rsidRPr="00ED2842">
        <w:rPr>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fldChar w:fldCharType="begin"/>
      </w:r>
      <w:r>
        <w:rPr>
          <w:sz w:val="24"/>
          <w:szCs w:val="24"/>
        </w:rPr>
        <w:instrText xml:space="preserve"> REF _Ref309218696 \r \h </w:instrText>
      </w:r>
      <w:r>
        <w:fldChar w:fldCharType="separate"/>
      </w:r>
      <w:r w:rsidR="00E3063E">
        <w:rPr>
          <w:sz w:val="24"/>
          <w:szCs w:val="24"/>
        </w:rPr>
        <w:t>45.1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E3063E">
        <w:rPr>
          <w:sz w:val="24"/>
          <w:szCs w:val="24"/>
        </w:rPr>
        <w:t>45.2</w:t>
      </w:r>
      <w:r>
        <w:fldChar w:fldCharType="end"/>
      </w:r>
      <w:r>
        <w:rPr>
          <w:sz w:val="24"/>
          <w:szCs w:val="24"/>
        </w:rPr>
        <w:t xml:space="preserve"> </w:t>
      </w:r>
      <w:r w:rsidRPr="00ED2842">
        <w:rPr>
          <w:sz w:val="24"/>
          <w:szCs w:val="24"/>
        </w:rPr>
        <w:t>punkt</w:t>
      </w:r>
      <w:r>
        <w:rPr>
          <w:sz w:val="24"/>
          <w:szCs w:val="24"/>
        </w:rPr>
        <w:t>uose</w:t>
      </w:r>
      <w:r w:rsidRPr="00ED2842">
        <w:rPr>
          <w:sz w:val="24"/>
          <w:szCs w:val="24"/>
        </w:rPr>
        <w:t xml:space="preserve"> nurodyt</w:t>
      </w:r>
      <w:r>
        <w:rPr>
          <w:sz w:val="24"/>
          <w:szCs w:val="24"/>
        </w:rPr>
        <w:t>as</w:t>
      </w:r>
      <w:r w:rsidRPr="00ED2842">
        <w:rPr>
          <w:sz w:val="24"/>
          <w:szCs w:val="24"/>
        </w:rPr>
        <w:t xml:space="preserve"> kompensavimo formul</w:t>
      </w:r>
      <w:r>
        <w:rPr>
          <w:sz w:val="24"/>
          <w:szCs w:val="24"/>
        </w:rPr>
        <w:t>es</w:t>
      </w:r>
      <w:r w:rsidRPr="00ED2842">
        <w:rPr>
          <w:sz w:val="24"/>
          <w:szCs w:val="24"/>
        </w:rPr>
        <w:t xml:space="preserve">, išskyrus Sutarties </w:t>
      </w:r>
      <w:r>
        <w:fldChar w:fldCharType="begin"/>
      </w:r>
      <w:r>
        <w:rPr>
          <w:sz w:val="24"/>
          <w:szCs w:val="24"/>
        </w:rPr>
        <w:instrText xml:space="preserve"> REF _Ref136428031 \r \h </w:instrText>
      </w:r>
      <w:r>
        <w:fldChar w:fldCharType="separate"/>
      </w:r>
      <w:r w:rsidR="00E3063E">
        <w:rPr>
          <w:sz w:val="24"/>
          <w:szCs w:val="24"/>
        </w:rPr>
        <w:t>10.15.2</w:t>
      </w:r>
      <w:r>
        <w:fldChar w:fldCharType="end"/>
      </w:r>
      <w:r>
        <w:rPr>
          <w:sz w:val="24"/>
          <w:szCs w:val="24"/>
        </w:rPr>
        <w:t xml:space="preserve"> </w:t>
      </w:r>
      <w:r w:rsidRPr="00ED2842">
        <w:rPr>
          <w:sz w:val="24"/>
          <w:szCs w:val="24"/>
        </w:rPr>
        <w:t xml:space="preserve">punkte nustatytu atveju. Pagal Sutarties </w:t>
      </w:r>
      <w:r>
        <w:fldChar w:fldCharType="begin"/>
      </w:r>
      <w:r>
        <w:rPr>
          <w:sz w:val="24"/>
          <w:szCs w:val="24"/>
        </w:rPr>
        <w:instrText xml:space="preserve"> REF _Ref136428031 \r \h </w:instrText>
      </w:r>
      <w:r>
        <w:fldChar w:fldCharType="separate"/>
      </w:r>
      <w:r w:rsidR="00E3063E">
        <w:rPr>
          <w:sz w:val="24"/>
          <w:szCs w:val="24"/>
        </w:rPr>
        <w:t>10.15.2</w:t>
      </w:r>
      <w:r>
        <w:fldChar w:fldCharType="end"/>
      </w:r>
      <w:r>
        <w:rPr>
          <w:sz w:val="24"/>
          <w:szCs w:val="24"/>
        </w:rPr>
        <w:t xml:space="preserve"> </w:t>
      </w:r>
      <w:r w:rsidRPr="00ED2842">
        <w:rPr>
          <w:sz w:val="24"/>
          <w:szCs w:val="24"/>
        </w:rPr>
        <w:t xml:space="preserve">punktą, iš Sutarties </w:t>
      </w:r>
      <w:r>
        <w:fldChar w:fldCharType="begin"/>
      </w:r>
      <w:r>
        <w:rPr>
          <w:sz w:val="24"/>
          <w:szCs w:val="24"/>
        </w:rPr>
        <w:instrText xml:space="preserve"> REF _Ref309218696 \r \h </w:instrText>
      </w:r>
      <w:r>
        <w:fldChar w:fldCharType="separate"/>
      </w:r>
      <w:r w:rsidR="00E3063E">
        <w:rPr>
          <w:sz w:val="24"/>
          <w:szCs w:val="24"/>
        </w:rPr>
        <w:t>45.1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E3063E">
        <w:rPr>
          <w:sz w:val="24"/>
          <w:szCs w:val="24"/>
        </w:rPr>
        <w:t>45.2</w:t>
      </w:r>
      <w:r>
        <w:fldChar w:fldCharType="end"/>
      </w:r>
      <w:r w:rsidRPr="00ED2842">
        <w:rPr>
          <w:sz w:val="24"/>
          <w:szCs w:val="24"/>
        </w:rPr>
        <w:t xml:space="preserve"> punkt</w:t>
      </w:r>
      <w:r>
        <w:rPr>
          <w:sz w:val="24"/>
          <w:szCs w:val="24"/>
        </w:rPr>
        <w:t>uose</w:t>
      </w:r>
      <w:r w:rsidRPr="00ED2842">
        <w:rPr>
          <w:sz w:val="24"/>
          <w:szCs w:val="24"/>
        </w:rPr>
        <w:t xml:space="preserve"> nurodyt</w:t>
      </w:r>
      <w:r>
        <w:rPr>
          <w:sz w:val="24"/>
          <w:szCs w:val="24"/>
        </w:rPr>
        <w:t>ų</w:t>
      </w:r>
      <w:r w:rsidRPr="00ED2842">
        <w:rPr>
          <w:sz w:val="24"/>
          <w:szCs w:val="24"/>
        </w:rPr>
        <w:t xml:space="preserve"> kompensacij</w:t>
      </w:r>
      <w:r>
        <w:rPr>
          <w:sz w:val="24"/>
          <w:szCs w:val="24"/>
        </w:rPr>
        <w:t>ų</w:t>
      </w:r>
      <w:r w:rsidRPr="00ED2842">
        <w:rPr>
          <w:sz w:val="24"/>
          <w:szCs w:val="24"/>
        </w:rPr>
        <w:t xml:space="preserve">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fldChar w:fldCharType="begin"/>
      </w:r>
      <w:r>
        <w:rPr>
          <w:sz w:val="24"/>
          <w:szCs w:val="24"/>
        </w:rPr>
        <w:instrText xml:space="preserve"> REF _Ref105391431 \r \h </w:instrText>
      </w:r>
      <w:r>
        <w:fldChar w:fldCharType="separate"/>
      </w:r>
      <w:r w:rsidR="00E3063E">
        <w:rPr>
          <w:sz w:val="24"/>
          <w:szCs w:val="24"/>
        </w:rPr>
        <w:t>10</w:t>
      </w:r>
      <w:r>
        <w:fldChar w:fldCharType="end"/>
      </w:r>
      <w:r w:rsidRPr="00ED2842">
        <w:rPr>
          <w:sz w:val="24"/>
          <w:szCs w:val="24"/>
        </w:rPr>
        <w:t xml:space="preserve"> punkte.</w:t>
      </w:r>
    </w:p>
    <w:p w14:paraId="15911C74" w14:textId="7E0793BD" w:rsidR="00F467EC" w:rsidRPr="00EF7CDF" w:rsidRDefault="00F467EC" w:rsidP="00952D37">
      <w:pPr>
        <w:pStyle w:val="Heading2"/>
        <w:tabs>
          <w:tab w:val="num" w:pos="1418"/>
        </w:tabs>
        <w:ind w:left="1418" w:hanging="851"/>
        <w:rPr>
          <w:szCs w:val="24"/>
        </w:rPr>
      </w:pPr>
      <w:bookmarkStart w:id="1334" w:name="_Toc309205591"/>
      <w:bookmarkStart w:id="1335" w:name="_Ref407783950"/>
      <w:bookmarkStart w:id="1336" w:name="_Ref485985810"/>
      <w:bookmarkStart w:id="1337" w:name="_Toc92372084"/>
      <w:bookmarkStart w:id="1338" w:name="_Toc199256807"/>
      <w:r w:rsidRPr="00EF7CDF">
        <w:rPr>
          <w:szCs w:val="24"/>
        </w:rPr>
        <w:t>Sutarties nutraukimo kompensacijos mokėjimas</w:t>
      </w:r>
      <w:bookmarkEnd w:id="1334"/>
      <w:bookmarkEnd w:id="1335"/>
      <w:bookmarkEnd w:id="1336"/>
      <w:bookmarkEnd w:id="1337"/>
      <w:bookmarkEnd w:id="1338"/>
    </w:p>
    <w:p w14:paraId="7AFD43F0" w14:textId="1EE6FCBA" w:rsidR="00FC580D" w:rsidRPr="00EE7E58" w:rsidRDefault="00F467EC" w:rsidP="00A8476A">
      <w:pPr>
        <w:pStyle w:val="paragrafai"/>
        <w:tabs>
          <w:tab w:val="left" w:pos="1418"/>
        </w:tabs>
        <w:ind w:left="1418" w:hanging="851"/>
        <w:rPr>
          <w:sz w:val="24"/>
          <w:szCs w:val="24"/>
        </w:rPr>
      </w:pPr>
      <w:bookmarkStart w:id="1339" w:name="_Ref406600987"/>
      <w:bookmarkStart w:id="1340" w:name="_Ref396480833"/>
      <w:r w:rsidRPr="00EF7CDF">
        <w:rPr>
          <w:sz w:val="24"/>
          <w:szCs w:val="24"/>
        </w:rPr>
        <w:t xml:space="preserve">Valdžios subjekto pagal </w:t>
      </w:r>
      <w:r w:rsidR="008358D8" w:rsidRPr="00EF7CDF">
        <w:rPr>
          <w:sz w:val="24"/>
          <w:szCs w:val="24"/>
        </w:rPr>
        <w:t>Sutarties</w:t>
      </w:r>
      <w:r w:rsidR="007C799B">
        <w:rPr>
          <w:sz w:val="24"/>
          <w:szCs w:val="24"/>
        </w:rPr>
        <w:t xml:space="preserve"> </w:t>
      </w:r>
      <w:r w:rsidR="007C799B">
        <w:rPr>
          <w:sz w:val="24"/>
          <w:szCs w:val="24"/>
        </w:rPr>
        <w:fldChar w:fldCharType="begin"/>
      </w:r>
      <w:r w:rsidR="007C799B">
        <w:rPr>
          <w:sz w:val="24"/>
          <w:szCs w:val="24"/>
        </w:rPr>
        <w:instrText xml:space="preserve"> REF _Ref502145112 \r \h </w:instrText>
      </w:r>
      <w:r w:rsidR="007C799B">
        <w:rPr>
          <w:sz w:val="24"/>
          <w:szCs w:val="24"/>
        </w:rPr>
      </w:r>
      <w:r w:rsidR="007C799B">
        <w:rPr>
          <w:sz w:val="24"/>
          <w:szCs w:val="24"/>
        </w:rPr>
        <w:fldChar w:fldCharType="separate"/>
      </w:r>
      <w:r w:rsidR="00E3063E">
        <w:rPr>
          <w:sz w:val="24"/>
          <w:szCs w:val="24"/>
        </w:rPr>
        <w:t>43.1</w:t>
      </w:r>
      <w:r w:rsidR="007C799B">
        <w:rPr>
          <w:sz w:val="24"/>
          <w:szCs w:val="24"/>
        </w:rPr>
        <w:fldChar w:fldCharType="end"/>
      </w:r>
      <w:r w:rsidR="00BA7A39">
        <w:rPr>
          <w:sz w:val="24"/>
          <w:szCs w:val="24"/>
        </w:rPr>
        <w:t>,</w:t>
      </w:r>
      <w:r w:rsidR="007C799B">
        <w:rPr>
          <w:sz w:val="24"/>
          <w:szCs w:val="24"/>
        </w:rPr>
        <w:t xml:space="preserve"> </w:t>
      </w:r>
      <w:r w:rsidR="00BF7919" w:rsidRPr="00553BB9">
        <w:rPr>
          <w:sz w:val="24"/>
          <w:szCs w:val="24"/>
        </w:rPr>
        <w:fldChar w:fldCharType="begin"/>
      </w:r>
      <w:r w:rsidR="00BF7919" w:rsidRPr="009C2D1C">
        <w:rPr>
          <w:sz w:val="24"/>
          <w:szCs w:val="24"/>
        </w:rPr>
        <w:instrText xml:space="preserve"> REF _Ref309218684 \r \h </w:instrText>
      </w:r>
      <w:r w:rsidR="009C2D1C">
        <w:rPr>
          <w:sz w:val="24"/>
          <w:szCs w:val="24"/>
        </w:rPr>
        <w:instrText xml:space="preserve"> \* MERGEFORMAT </w:instrText>
      </w:r>
      <w:r w:rsidR="00BF7919" w:rsidRPr="00553BB9">
        <w:rPr>
          <w:sz w:val="24"/>
          <w:szCs w:val="24"/>
        </w:rPr>
      </w:r>
      <w:r w:rsidR="00BF7919" w:rsidRPr="00553BB9">
        <w:rPr>
          <w:sz w:val="24"/>
          <w:szCs w:val="24"/>
        </w:rPr>
        <w:fldChar w:fldCharType="separate"/>
      </w:r>
      <w:r w:rsidR="00E3063E">
        <w:rPr>
          <w:sz w:val="24"/>
          <w:szCs w:val="24"/>
        </w:rPr>
        <w:t>44.1</w:t>
      </w:r>
      <w:r w:rsidR="00BF7919" w:rsidRPr="00553BB9">
        <w:rPr>
          <w:sz w:val="24"/>
          <w:szCs w:val="24"/>
        </w:rPr>
        <w:fldChar w:fldCharType="end"/>
      </w:r>
      <w:r w:rsidR="007C799B">
        <w:rPr>
          <w:sz w:val="24"/>
          <w:szCs w:val="24"/>
        </w:rPr>
        <w:t xml:space="preserve">, </w:t>
      </w:r>
      <w:r w:rsidR="00BF7919" w:rsidRPr="00553BB9">
        <w:rPr>
          <w:sz w:val="24"/>
          <w:szCs w:val="24"/>
        </w:rPr>
        <w:fldChar w:fldCharType="begin"/>
      </w:r>
      <w:r w:rsidR="00BF7919" w:rsidRPr="009C2D1C">
        <w:rPr>
          <w:sz w:val="24"/>
          <w:szCs w:val="24"/>
        </w:rPr>
        <w:instrText xml:space="preserve"> REF _Ref309218696 \r \h </w:instrText>
      </w:r>
      <w:r w:rsidR="009C2D1C">
        <w:rPr>
          <w:sz w:val="24"/>
          <w:szCs w:val="24"/>
        </w:rPr>
        <w:instrText xml:space="preserve"> \* MERGEFORMAT </w:instrText>
      </w:r>
      <w:r w:rsidR="00BF7919" w:rsidRPr="00553BB9">
        <w:rPr>
          <w:sz w:val="24"/>
          <w:szCs w:val="24"/>
        </w:rPr>
      </w:r>
      <w:r w:rsidR="00BF7919" w:rsidRPr="00553BB9">
        <w:rPr>
          <w:sz w:val="24"/>
          <w:szCs w:val="24"/>
        </w:rPr>
        <w:fldChar w:fldCharType="separate"/>
      </w:r>
      <w:r w:rsidR="00E3063E">
        <w:rPr>
          <w:sz w:val="24"/>
          <w:szCs w:val="24"/>
        </w:rPr>
        <w:t>45.1</w:t>
      </w:r>
      <w:r w:rsidR="00BF7919" w:rsidRPr="00553BB9">
        <w:rPr>
          <w:sz w:val="24"/>
          <w:szCs w:val="24"/>
        </w:rPr>
        <w:fldChar w:fldCharType="end"/>
      </w:r>
      <w:r w:rsidR="007C799B">
        <w:rPr>
          <w:sz w:val="24"/>
          <w:szCs w:val="24"/>
        </w:rPr>
        <w:t xml:space="preserve"> ir </w:t>
      </w:r>
      <w:r w:rsidR="007C799B">
        <w:rPr>
          <w:sz w:val="24"/>
          <w:szCs w:val="24"/>
        </w:rPr>
        <w:fldChar w:fldCharType="begin"/>
      </w:r>
      <w:r w:rsidR="007C799B">
        <w:rPr>
          <w:sz w:val="24"/>
          <w:szCs w:val="24"/>
        </w:rPr>
        <w:instrText xml:space="preserve"> REF _Ref106268701 \r \h </w:instrText>
      </w:r>
      <w:r w:rsidR="007C799B">
        <w:rPr>
          <w:sz w:val="24"/>
          <w:szCs w:val="24"/>
        </w:rPr>
      </w:r>
      <w:r w:rsidR="007C799B">
        <w:rPr>
          <w:sz w:val="24"/>
          <w:szCs w:val="24"/>
        </w:rPr>
        <w:fldChar w:fldCharType="separate"/>
      </w:r>
      <w:r w:rsidR="00E3063E">
        <w:rPr>
          <w:sz w:val="24"/>
          <w:szCs w:val="24"/>
        </w:rPr>
        <w:t>45.2</w:t>
      </w:r>
      <w:r w:rsidR="007C799B">
        <w:rPr>
          <w:sz w:val="24"/>
          <w:szCs w:val="24"/>
        </w:rPr>
        <w:fldChar w:fldCharType="end"/>
      </w:r>
      <w:r w:rsidR="007C799B">
        <w:rPr>
          <w:sz w:val="24"/>
          <w:szCs w:val="24"/>
        </w:rPr>
        <w:t xml:space="preserve"> </w:t>
      </w:r>
      <w:r w:rsidRPr="00553BB9">
        <w:rPr>
          <w:sz w:val="24"/>
          <w:szCs w:val="24"/>
        </w:rPr>
        <w:t>punktus mokėtinos kompensacijos</w:t>
      </w:r>
      <w:r w:rsidR="00EC6087" w:rsidRPr="00553BB9">
        <w:rPr>
          <w:sz w:val="24"/>
          <w:szCs w:val="24"/>
        </w:rPr>
        <w:t>,</w:t>
      </w:r>
      <w:r w:rsidR="00354DBA" w:rsidRPr="00214951">
        <w:rPr>
          <w:sz w:val="24"/>
          <w:szCs w:val="24"/>
        </w:rPr>
        <w:t xml:space="preserve"> </w:t>
      </w:r>
      <w:r w:rsidR="00FC580D" w:rsidRPr="00892586">
        <w:rPr>
          <w:sz w:val="24"/>
          <w:szCs w:val="24"/>
        </w:rPr>
        <w:t>jeigu jų dydis neviršija 1 (vieno)</w:t>
      </w:r>
      <w:r w:rsidR="006F1A06">
        <w:rPr>
          <w:sz w:val="24"/>
          <w:szCs w:val="24"/>
        </w:rPr>
        <w:t xml:space="preserve"> </w:t>
      </w:r>
      <w:proofErr w:type="spellStart"/>
      <w:r w:rsidR="006F1A06">
        <w:rPr>
          <w:sz w:val="24"/>
          <w:szCs w:val="24"/>
        </w:rPr>
        <w:t>VžPP</w:t>
      </w:r>
      <w:proofErr w:type="spellEnd"/>
      <w:r w:rsidR="006F1A06">
        <w:rPr>
          <w:sz w:val="24"/>
          <w:szCs w:val="24"/>
        </w:rPr>
        <w:t xml:space="preserve"> mokesčio</w:t>
      </w:r>
      <w:r w:rsidR="00FC580D" w:rsidRPr="00892586">
        <w:rPr>
          <w:sz w:val="24"/>
          <w:szCs w:val="24"/>
        </w:rPr>
        <w:t xml:space="preserve">, </w:t>
      </w:r>
      <w:r w:rsidRPr="00EF7CDF">
        <w:rPr>
          <w:sz w:val="24"/>
          <w:szCs w:val="24"/>
        </w:rPr>
        <w:t>sumokamos ne vėliau kaip per</w:t>
      </w:r>
      <w:r w:rsidR="002F706F" w:rsidRPr="00EF7CDF">
        <w:rPr>
          <w:sz w:val="24"/>
          <w:szCs w:val="24"/>
        </w:rPr>
        <w:t xml:space="preserve"> 30 (trisdešimt) dienų</w:t>
      </w:r>
      <w:r w:rsidRPr="00EF7CDF">
        <w:rPr>
          <w:sz w:val="24"/>
          <w:szCs w:val="24"/>
        </w:rPr>
        <w:t xml:space="preserve"> </w:t>
      </w:r>
      <w:r w:rsidRPr="00721C47">
        <w:rPr>
          <w:sz w:val="24"/>
          <w:szCs w:val="24"/>
        </w:rPr>
        <w:t>nuo Sutarties nutraukimo dienos</w:t>
      </w:r>
      <w:r w:rsidR="007C799B">
        <w:rPr>
          <w:sz w:val="24"/>
          <w:szCs w:val="24"/>
        </w:rPr>
        <w:t>,</w:t>
      </w:r>
      <w:r w:rsidRPr="00721C47">
        <w:rPr>
          <w:sz w:val="24"/>
          <w:szCs w:val="24"/>
        </w:rPr>
        <w:t xml:space="preserve"> </w:t>
      </w:r>
      <w:r w:rsidR="00A745DC" w:rsidRPr="002E10F0">
        <w:rPr>
          <w:sz w:val="24"/>
          <w:szCs w:val="24"/>
        </w:rPr>
        <w:t>o kitais atvejais Valdžios subjekto pasirinkimu sumokamos per 30 (trisdešimt dešimt) dienų</w:t>
      </w:r>
      <w:r w:rsidR="00A745DC" w:rsidRPr="00972F3A">
        <w:rPr>
          <w:color w:val="FF0000"/>
          <w:sz w:val="24"/>
          <w:szCs w:val="24"/>
        </w:rPr>
        <w:t xml:space="preserve"> </w:t>
      </w:r>
      <w:r w:rsidR="00A745DC" w:rsidRPr="00210A19">
        <w:rPr>
          <w:sz w:val="24"/>
          <w:szCs w:val="24"/>
        </w:rPr>
        <w:t xml:space="preserve">nuo Sutarties nutraukimo dienos arba proporcingomis dalimis, kas ketvirtį mokant ne mažiau kaip proporcingą kompensacijos dalį, ir visą sumą sumokant per </w:t>
      </w:r>
      <w:r w:rsidR="00B4272A">
        <w:rPr>
          <w:sz w:val="24"/>
          <w:szCs w:val="24"/>
        </w:rPr>
        <w:t>4</w:t>
      </w:r>
      <w:r w:rsidR="007C799B" w:rsidRPr="00D440CC">
        <w:rPr>
          <w:sz w:val="24"/>
          <w:szCs w:val="24"/>
        </w:rPr>
        <w:t xml:space="preserve"> (</w:t>
      </w:r>
      <w:r w:rsidR="00F53D30" w:rsidRPr="0022184D">
        <w:rPr>
          <w:sz w:val="24"/>
          <w:szCs w:val="24"/>
        </w:rPr>
        <w:t>keturis</w:t>
      </w:r>
      <w:r w:rsidR="007C799B" w:rsidRPr="00D440CC">
        <w:rPr>
          <w:sz w:val="24"/>
          <w:szCs w:val="24"/>
        </w:rPr>
        <w:t>)</w:t>
      </w:r>
      <w:r w:rsidR="007C799B" w:rsidRPr="007C799B">
        <w:rPr>
          <w:sz w:val="24"/>
          <w:szCs w:val="24"/>
        </w:rPr>
        <w:t xml:space="preserve"> metus nuo Sutarties nutraukimo dienos. Šalių ginčai dėl kompensacijos dydžio dalies neturi stabdyti tos kompensacijos dalies mokėjimų, dėl kurių Šalys neturi ginčo</w:t>
      </w:r>
      <w:r w:rsidR="007C799B">
        <w:rPr>
          <w:sz w:val="24"/>
          <w:szCs w:val="24"/>
        </w:rPr>
        <w:t>.</w:t>
      </w:r>
      <w:bookmarkEnd w:id="1339"/>
    </w:p>
    <w:bookmarkEnd w:id="1340"/>
    <w:p w14:paraId="7CFDF104" w14:textId="7B874159" w:rsidR="00275E4B" w:rsidRPr="009C2D1C" w:rsidRDefault="00275E4B" w:rsidP="00835BD7">
      <w:pPr>
        <w:pStyle w:val="paragrafai"/>
        <w:tabs>
          <w:tab w:val="left" w:pos="1418"/>
        </w:tabs>
        <w:ind w:left="1418" w:hanging="851"/>
        <w:rPr>
          <w:iCs/>
          <w:sz w:val="24"/>
          <w:szCs w:val="24"/>
        </w:rPr>
      </w:pPr>
      <w:r w:rsidRPr="00214951">
        <w:rPr>
          <w:sz w:val="24"/>
          <w:szCs w:val="24"/>
        </w:rPr>
        <w:t xml:space="preserve">Už per atidėtą </w:t>
      </w:r>
      <w:r w:rsidRPr="00257A8F">
        <w:rPr>
          <w:sz w:val="24"/>
          <w:szCs w:val="24"/>
        </w:rPr>
        <w:t xml:space="preserve">laikotarpį, viršijantį </w:t>
      </w:r>
      <w:r w:rsidR="004C1BCF" w:rsidRPr="00257A8F">
        <w:rPr>
          <w:sz w:val="24"/>
          <w:szCs w:val="24"/>
        </w:rPr>
        <w:t>3</w:t>
      </w:r>
      <w:r w:rsidRPr="00257A8F">
        <w:rPr>
          <w:sz w:val="24"/>
          <w:szCs w:val="24"/>
        </w:rPr>
        <w:t>0 (</w:t>
      </w:r>
      <w:r w:rsidR="004C1BCF" w:rsidRPr="00257A8F">
        <w:rPr>
          <w:sz w:val="24"/>
          <w:szCs w:val="24"/>
        </w:rPr>
        <w:t>tri</w:t>
      </w:r>
      <w:r w:rsidR="002F706F" w:rsidRPr="00257A8F">
        <w:rPr>
          <w:sz w:val="24"/>
          <w:szCs w:val="24"/>
        </w:rPr>
        <w:t>sdešimt</w:t>
      </w:r>
      <w:r w:rsidRPr="00257A8F">
        <w:rPr>
          <w:sz w:val="24"/>
          <w:szCs w:val="24"/>
        </w:rPr>
        <w:t xml:space="preserve">) </w:t>
      </w:r>
      <w:r w:rsidR="002F706F" w:rsidRPr="00257A8F">
        <w:rPr>
          <w:sz w:val="24"/>
          <w:szCs w:val="24"/>
        </w:rPr>
        <w:t xml:space="preserve">Darbo </w:t>
      </w:r>
      <w:r w:rsidRPr="00257A8F">
        <w:rPr>
          <w:sz w:val="24"/>
          <w:szCs w:val="24"/>
        </w:rPr>
        <w:t xml:space="preserve">dienų, mokamas sumas mokamos sutartyje su Finansuotoju nurodytos palūkanos (tačiau ne didesnės nei tos, kurias mokėjo Privatus subjektas iki Sutarties pasibaigimo). Valdžios subjektas ir Finansuotojas turi teisę tarpusavio susitarimu nustatyti mažesnį palūkanų dydį – tuomet už per atidėtą laikotarpį, viršijantį </w:t>
      </w:r>
      <w:r w:rsidR="007C799B" w:rsidRPr="00257A8F">
        <w:rPr>
          <w:sz w:val="24"/>
          <w:szCs w:val="24"/>
        </w:rPr>
        <w:t xml:space="preserve">30 </w:t>
      </w:r>
      <w:r w:rsidRPr="00257A8F">
        <w:rPr>
          <w:sz w:val="24"/>
          <w:szCs w:val="24"/>
        </w:rPr>
        <w:t>(</w:t>
      </w:r>
      <w:r w:rsidR="007C799B" w:rsidRPr="00257A8F">
        <w:rPr>
          <w:sz w:val="24"/>
          <w:szCs w:val="24"/>
        </w:rPr>
        <w:t>trisdešimt</w:t>
      </w:r>
      <w:r w:rsidRPr="00257A8F">
        <w:rPr>
          <w:sz w:val="24"/>
          <w:szCs w:val="24"/>
        </w:rPr>
        <w:t>) dienų, mokamas sumas būtų mokamos Valdžios subjekto</w:t>
      </w:r>
      <w:r w:rsidR="006F1A06" w:rsidRPr="00257A8F">
        <w:rPr>
          <w:sz w:val="24"/>
          <w:szCs w:val="24"/>
        </w:rPr>
        <w:t>,</w:t>
      </w:r>
      <w:r w:rsidRPr="00257A8F">
        <w:rPr>
          <w:sz w:val="24"/>
          <w:szCs w:val="24"/>
        </w:rPr>
        <w:t xml:space="preserve"> </w:t>
      </w:r>
      <w:r w:rsidR="007C799B" w:rsidRPr="00257A8F">
        <w:rPr>
          <w:sz w:val="24"/>
          <w:szCs w:val="24"/>
        </w:rPr>
        <w:t xml:space="preserve">Privataus subjekto </w:t>
      </w:r>
      <w:r w:rsidRPr="00257A8F">
        <w:rPr>
          <w:sz w:val="24"/>
          <w:szCs w:val="24"/>
        </w:rPr>
        <w:t>ir Finansuotojo sutartos palūkanos</w:t>
      </w:r>
      <w:r w:rsidRPr="009C2D1C">
        <w:rPr>
          <w:sz w:val="24"/>
          <w:szCs w:val="24"/>
        </w:rPr>
        <w:t>.</w:t>
      </w:r>
    </w:p>
    <w:p w14:paraId="351426A8" w14:textId="75343B72" w:rsidR="00275E4B" w:rsidRPr="009C2D1C" w:rsidRDefault="00275E4B" w:rsidP="00835BD7">
      <w:pPr>
        <w:pStyle w:val="paragrafai"/>
        <w:tabs>
          <w:tab w:val="left" w:pos="1418"/>
        </w:tabs>
        <w:ind w:left="1418" w:hanging="851"/>
        <w:rPr>
          <w:iCs/>
          <w:sz w:val="24"/>
          <w:szCs w:val="24"/>
        </w:rPr>
      </w:pPr>
      <w:r w:rsidRPr="009C2D1C">
        <w:rPr>
          <w:iCs/>
          <w:sz w:val="24"/>
          <w:szCs w:val="24"/>
        </w:rPr>
        <w:t xml:space="preserve">Valdžios subjekto, Privataus subjekto ir Finansuotojo ir (ar) </w:t>
      </w:r>
      <w:r w:rsidR="007C799B">
        <w:rPr>
          <w:iCs/>
          <w:sz w:val="24"/>
          <w:szCs w:val="24"/>
        </w:rPr>
        <w:t>Kito paskolos teikėjo</w:t>
      </w:r>
      <w:r w:rsidR="007C799B" w:rsidRPr="00EE0746">
        <w:rPr>
          <w:iCs/>
          <w:sz w:val="24"/>
          <w:szCs w:val="24"/>
        </w:rPr>
        <w:t xml:space="preserve"> </w:t>
      </w:r>
      <w:r w:rsidRPr="009C2D1C">
        <w:rPr>
          <w:iCs/>
          <w:sz w:val="24"/>
          <w:szCs w:val="24"/>
        </w:rPr>
        <w:t xml:space="preserve"> rašytiniu susitarimu šie asmenys gali susitarti dėl Privataus subjekto reikalavimo teisių į Valdžios subjekto mokėtiną kompensaciją (jos dalį) perleidimo Finansuotojui ir (ar) </w:t>
      </w:r>
      <w:r w:rsidR="00A5480D">
        <w:rPr>
          <w:iCs/>
          <w:sz w:val="24"/>
          <w:szCs w:val="24"/>
        </w:rPr>
        <w:t>Kitam paskolos teikėjui</w:t>
      </w:r>
      <w:r w:rsidRPr="009C2D1C">
        <w:rPr>
          <w:iCs/>
          <w:sz w:val="24"/>
          <w:szCs w:val="24"/>
        </w:rPr>
        <w:t>.</w:t>
      </w:r>
    </w:p>
    <w:p w14:paraId="028BCEA8" w14:textId="50BD81BC" w:rsidR="00F467EC" w:rsidRPr="00553BB9" w:rsidRDefault="00F467EC" w:rsidP="005A5536">
      <w:pPr>
        <w:pStyle w:val="paragrafai"/>
        <w:tabs>
          <w:tab w:val="num" w:pos="1418"/>
        </w:tabs>
        <w:ind w:left="1418" w:hanging="851"/>
        <w:rPr>
          <w:sz w:val="24"/>
          <w:szCs w:val="24"/>
        </w:rPr>
      </w:pPr>
      <w:bookmarkStart w:id="1341" w:name="_Ref369192175"/>
      <w:r w:rsidRPr="009C2D1C">
        <w:rPr>
          <w:sz w:val="24"/>
          <w:szCs w:val="24"/>
        </w:rPr>
        <w:t xml:space="preserve">Jeigu dėl Valdžios subjekto pagal Sutarties </w:t>
      </w:r>
      <w:r w:rsidR="009B2E17" w:rsidRPr="00553BB9">
        <w:rPr>
          <w:sz w:val="24"/>
          <w:szCs w:val="24"/>
        </w:rPr>
        <w:fldChar w:fldCharType="begin"/>
      </w:r>
      <w:r w:rsidR="009B2E17" w:rsidRPr="009C2D1C">
        <w:rPr>
          <w:sz w:val="24"/>
          <w:szCs w:val="24"/>
        </w:rPr>
        <w:instrText xml:space="preserve"> REF _Ref406600987 \r \h </w:instrText>
      </w:r>
      <w:r w:rsidR="002D5DCF" w:rsidRPr="009C2D1C">
        <w:rPr>
          <w:sz w:val="24"/>
          <w:szCs w:val="24"/>
        </w:rPr>
        <w:instrText xml:space="preserve"> \* MERGEFORMAT </w:instrText>
      </w:r>
      <w:r w:rsidR="009B2E17" w:rsidRPr="00553BB9">
        <w:rPr>
          <w:sz w:val="24"/>
          <w:szCs w:val="24"/>
        </w:rPr>
      </w:r>
      <w:r w:rsidR="009B2E17" w:rsidRPr="00553BB9">
        <w:rPr>
          <w:sz w:val="24"/>
          <w:szCs w:val="24"/>
        </w:rPr>
        <w:fldChar w:fldCharType="separate"/>
      </w:r>
      <w:r w:rsidR="00E3063E">
        <w:rPr>
          <w:sz w:val="24"/>
          <w:szCs w:val="24"/>
        </w:rPr>
        <w:t>46.1</w:t>
      </w:r>
      <w:r w:rsidR="009B2E17" w:rsidRPr="00553BB9">
        <w:rPr>
          <w:sz w:val="24"/>
          <w:szCs w:val="24"/>
        </w:rPr>
        <w:fldChar w:fldCharType="end"/>
      </w:r>
      <w:r w:rsidR="00DF7B25" w:rsidRPr="00553BB9">
        <w:rPr>
          <w:sz w:val="24"/>
          <w:szCs w:val="24"/>
        </w:rPr>
        <w:t xml:space="preserve"> </w:t>
      </w:r>
      <w:r w:rsidRPr="00553BB9">
        <w:rPr>
          <w:sz w:val="24"/>
          <w:szCs w:val="24"/>
        </w:rPr>
        <w:t>mokėtinos Sutarties nutraukimo kompensacijos Privačiam subjektui kiltų mokestinės prievolės, mokėtina Sutarties nutraukimo kompensacija:</w:t>
      </w:r>
      <w:bookmarkEnd w:id="1341"/>
    </w:p>
    <w:p w14:paraId="7DA1C60E" w14:textId="1BD907E8" w:rsidR="00F467EC" w:rsidRPr="00553BB9" w:rsidRDefault="00F467EC" w:rsidP="004B307D">
      <w:pPr>
        <w:pStyle w:val="paragrafesraas"/>
        <w:tabs>
          <w:tab w:val="left" w:pos="2268"/>
        </w:tabs>
        <w:ind w:left="2268" w:hanging="850"/>
        <w:rPr>
          <w:sz w:val="24"/>
          <w:szCs w:val="24"/>
        </w:rPr>
      </w:pPr>
      <w:r w:rsidRPr="00214951">
        <w:rPr>
          <w:sz w:val="24"/>
          <w:szCs w:val="24"/>
        </w:rPr>
        <w:lastRenderedPageBreak/>
        <w:t xml:space="preserve">nedidinama jokiomis sumomis, jeigu Sutartis nutraukiama Sutarties </w:t>
      </w:r>
      <w:r w:rsidR="00EC3843" w:rsidRPr="00553BB9">
        <w:rPr>
          <w:sz w:val="24"/>
          <w:szCs w:val="24"/>
        </w:rPr>
        <w:fldChar w:fldCharType="begin"/>
      </w:r>
      <w:r w:rsidR="00EC3843" w:rsidRPr="009C2D1C">
        <w:rPr>
          <w:sz w:val="24"/>
          <w:szCs w:val="24"/>
        </w:rPr>
        <w:instrText xml:space="preserve"> REF _Ref309153867 \r \h </w:instrText>
      </w:r>
      <w:r w:rsidR="00A1226C" w:rsidRPr="009C2D1C">
        <w:rPr>
          <w:sz w:val="24"/>
          <w:szCs w:val="24"/>
        </w:rPr>
        <w:instrText xml:space="preserve"> \* MERGEFORMAT </w:instrText>
      </w:r>
      <w:r w:rsidR="00EC3843" w:rsidRPr="00553BB9">
        <w:rPr>
          <w:sz w:val="24"/>
          <w:szCs w:val="24"/>
        </w:rPr>
      </w:r>
      <w:r w:rsidR="00EC3843" w:rsidRPr="00553BB9">
        <w:rPr>
          <w:sz w:val="24"/>
          <w:szCs w:val="24"/>
        </w:rPr>
        <w:fldChar w:fldCharType="separate"/>
      </w:r>
      <w:r w:rsidR="00E3063E">
        <w:rPr>
          <w:sz w:val="24"/>
          <w:szCs w:val="24"/>
        </w:rPr>
        <w:t>39</w:t>
      </w:r>
      <w:r w:rsidR="00EC3843" w:rsidRPr="00553BB9">
        <w:rPr>
          <w:sz w:val="24"/>
          <w:szCs w:val="24"/>
        </w:rPr>
        <w:fldChar w:fldCharType="end"/>
      </w:r>
      <w:r w:rsidRPr="00553BB9">
        <w:rPr>
          <w:sz w:val="24"/>
          <w:szCs w:val="24"/>
        </w:rPr>
        <w:t xml:space="preserve"> punkto pagrindu dėl nuo Privataus subjekto priklausančių priežasčių;</w:t>
      </w:r>
    </w:p>
    <w:p w14:paraId="7B540A00" w14:textId="5A0AC279" w:rsidR="00F467EC" w:rsidRPr="00553BB9" w:rsidRDefault="00F467EC" w:rsidP="004B307D">
      <w:pPr>
        <w:pStyle w:val="paragrafesraas"/>
        <w:tabs>
          <w:tab w:val="left" w:pos="2268"/>
        </w:tabs>
        <w:ind w:left="2268" w:hanging="850"/>
        <w:rPr>
          <w:sz w:val="24"/>
          <w:szCs w:val="24"/>
        </w:rPr>
      </w:pPr>
      <w:r w:rsidRPr="00214951">
        <w:rPr>
          <w:sz w:val="24"/>
          <w:szCs w:val="24"/>
        </w:rPr>
        <w:t xml:space="preserve">padidinama tokia suma, kuri kompensuotų Privačiam subjektui dėl Sutarties nutraukimo kompensacijos gavimo kylančias mokestines </w:t>
      </w:r>
      <w:r w:rsidRPr="00892586">
        <w:rPr>
          <w:sz w:val="24"/>
          <w:szCs w:val="24"/>
        </w:rPr>
        <w:t xml:space="preserve">prievoles, jeigu Sutartis nutraukiama Sutarties </w:t>
      </w:r>
      <w:r w:rsidR="00A649F9" w:rsidRPr="00553BB9">
        <w:rPr>
          <w:sz w:val="24"/>
          <w:szCs w:val="24"/>
        </w:rPr>
        <w:fldChar w:fldCharType="begin"/>
      </w:r>
      <w:r w:rsidR="00A649F9" w:rsidRPr="009C2D1C">
        <w:rPr>
          <w:sz w:val="24"/>
          <w:szCs w:val="24"/>
        </w:rPr>
        <w:instrText xml:space="preserve"> REF _Ref309218410 \r \h </w:instrText>
      </w:r>
      <w:r w:rsidR="00A1226C" w:rsidRPr="009C2D1C">
        <w:rPr>
          <w:sz w:val="24"/>
          <w:szCs w:val="24"/>
        </w:rPr>
        <w:instrText xml:space="preserve"> \* MERGEFORMAT </w:instrText>
      </w:r>
      <w:r w:rsidR="00A649F9" w:rsidRPr="00553BB9">
        <w:rPr>
          <w:sz w:val="24"/>
          <w:szCs w:val="24"/>
        </w:rPr>
      </w:r>
      <w:r w:rsidR="00A649F9" w:rsidRPr="00553BB9">
        <w:rPr>
          <w:sz w:val="24"/>
          <w:szCs w:val="24"/>
        </w:rPr>
        <w:fldChar w:fldCharType="separate"/>
      </w:r>
      <w:r w:rsidR="00E3063E">
        <w:rPr>
          <w:sz w:val="24"/>
          <w:szCs w:val="24"/>
        </w:rPr>
        <w:t>40</w:t>
      </w:r>
      <w:r w:rsidR="00A649F9" w:rsidRPr="00553BB9">
        <w:rPr>
          <w:sz w:val="24"/>
          <w:szCs w:val="24"/>
        </w:rPr>
        <w:fldChar w:fldCharType="end"/>
      </w:r>
      <w:r w:rsidR="00172AC6" w:rsidRPr="00553BB9">
        <w:rPr>
          <w:sz w:val="24"/>
          <w:szCs w:val="24"/>
        </w:rPr>
        <w:t xml:space="preserve"> </w:t>
      </w:r>
      <w:r w:rsidRPr="00553BB9">
        <w:rPr>
          <w:sz w:val="24"/>
          <w:szCs w:val="24"/>
        </w:rPr>
        <w:t>punkto pagrindu dėl nuo Valdžios subjekto priklausančių priežasčių;</w:t>
      </w:r>
    </w:p>
    <w:p w14:paraId="2FA3AE5F" w14:textId="705AE4C7" w:rsidR="00BD3E82" w:rsidRPr="00553BB9" w:rsidRDefault="00F467EC" w:rsidP="004B307D">
      <w:pPr>
        <w:pStyle w:val="paragrafesraas"/>
        <w:tabs>
          <w:tab w:val="left" w:pos="2268"/>
        </w:tabs>
        <w:ind w:left="2268" w:hanging="850"/>
        <w:rPr>
          <w:sz w:val="24"/>
          <w:szCs w:val="24"/>
        </w:rPr>
      </w:pPr>
      <w:r w:rsidRPr="00214951">
        <w:rPr>
          <w:sz w:val="24"/>
          <w:szCs w:val="24"/>
        </w:rPr>
        <w:t>padidinama tokia suma, kuri kompensuotų Privačiam subjektui 50 (penkiasdešim</w:t>
      </w:r>
      <w:r w:rsidR="007D4B64" w:rsidRPr="00892586">
        <w:rPr>
          <w:sz w:val="24"/>
          <w:szCs w:val="24"/>
        </w:rPr>
        <w:t>čia</w:t>
      </w:r>
      <w:r w:rsidRPr="00EF7CDF">
        <w:rPr>
          <w:sz w:val="24"/>
          <w:szCs w:val="24"/>
        </w:rPr>
        <w:t xml:space="preserve">) procentų dėl Sutarties nutraukimo kompensacijos gavimo kylančių mokestinių prievolių, jeigu Sutartis nutraukiama Sutarties </w:t>
      </w:r>
      <w:r w:rsidR="00A649F9" w:rsidRPr="00553BB9">
        <w:rPr>
          <w:sz w:val="24"/>
          <w:szCs w:val="24"/>
        </w:rPr>
        <w:fldChar w:fldCharType="begin"/>
      </w:r>
      <w:r w:rsidR="00A649F9" w:rsidRPr="009C2D1C">
        <w:rPr>
          <w:sz w:val="24"/>
          <w:szCs w:val="24"/>
        </w:rPr>
        <w:instrText xml:space="preserve"> REF _Ref433011894 \r \h </w:instrText>
      </w:r>
      <w:r w:rsidR="00A1226C" w:rsidRPr="009C2D1C">
        <w:rPr>
          <w:sz w:val="24"/>
          <w:szCs w:val="24"/>
        </w:rPr>
        <w:instrText xml:space="preserve"> \* MERGEFORMAT </w:instrText>
      </w:r>
      <w:r w:rsidR="00A649F9" w:rsidRPr="00553BB9">
        <w:rPr>
          <w:sz w:val="24"/>
          <w:szCs w:val="24"/>
        </w:rPr>
      </w:r>
      <w:r w:rsidR="00A649F9" w:rsidRPr="00553BB9">
        <w:rPr>
          <w:sz w:val="24"/>
          <w:szCs w:val="24"/>
        </w:rPr>
        <w:fldChar w:fldCharType="separate"/>
      </w:r>
      <w:r w:rsidR="00E3063E">
        <w:rPr>
          <w:sz w:val="24"/>
          <w:szCs w:val="24"/>
        </w:rPr>
        <w:t>41</w:t>
      </w:r>
      <w:r w:rsidR="00A649F9" w:rsidRPr="00553BB9">
        <w:rPr>
          <w:sz w:val="24"/>
          <w:szCs w:val="24"/>
        </w:rPr>
        <w:fldChar w:fldCharType="end"/>
      </w:r>
      <w:r w:rsidRPr="00553BB9">
        <w:rPr>
          <w:sz w:val="24"/>
          <w:szCs w:val="24"/>
        </w:rPr>
        <w:t xml:space="preserve"> punkto pagrindu be Šalių kaltės</w:t>
      </w:r>
      <w:r w:rsidR="007C799B" w:rsidRPr="007C799B">
        <w:rPr>
          <w:rFonts w:eastAsia="Calibri"/>
          <w:spacing w:val="0"/>
          <w:sz w:val="24"/>
          <w:szCs w:val="24"/>
        </w:rPr>
        <w:t xml:space="preserve"> </w:t>
      </w:r>
      <w:r w:rsidR="007C799B" w:rsidRPr="007C799B">
        <w:rPr>
          <w:sz w:val="24"/>
          <w:szCs w:val="24"/>
        </w:rPr>
        <w:t>ar dėl nenugalimos jėgos aplinkybių</w:t>
      </w:r>
      <w:r w:rsidRPr="00553BB9">
        <w:rPr>
          <w:sz w:val="24"/>
          <w:szCs w:val="24"/>
        </w:rPr>
        <w:t>.</w:t>
      </w:r>
    </w:p>
    <w:p w14:paraId="2EA52904" w14:textId="4279E8A9" w:rsidR="00F467EC" w:rsidRDefault="00F467EC" w:rsidP="004B307D">
      <w:pPr>
        <w:pStyle w:val="paragrafesraas"/>
        <w:tabs>
          <w:tab w:val="left" w:pos="2268"/>
        </w:tabs>
        <w:ind w:left="2268" w:hanging="850"/>
        <w:rPr>
          <w:sz w:val="24"/>
          <w:szCs w:val="24"/>
        </w:rPr>
      </w:pPr>
      <w:r w:rsidRPr="00892586">
        <w:rPr>
          <w:sz w:val="24"/>
          <w:szCs w:val="24"/>
        </w:rPr>
        <w:t>Šiame</w:t>
      </w:r>
      <w:r w:rsidR="007C799B" w:rsidRPr="007C799B">
        <w:rPr>
          <w:iCs/>
          <w:sz w:val="24"/>
          <w:szCs w:val="24"/>
        </w:rPr>
        <w:t xml:space="preserve"> </w:t>
      </w:r>
      <w:r w:rsidR="007C799B">
        <w:rPr>
          <w:iCs/>
          <w:sz w:val="24"/>
          <w:szCs w:val="24"/>
        </w:rPr>
        <w:t>Sutarties</w:t>
      </w:r>
      <w:r w:rsidRPr="00892586">
        <w:rPr>
          <w:sz w:val="24"/>
          <w:szCs w:val="24"/>
        </w:rPr>
        <w:t xml:space="preserve"> </w:t>
      </w:r>
      <w:r w:rsidR="002F706F" w:rsidRPr="00553BB9">
        <w:rPr>
          <w:sz w:val="24"/>
          <w:szCs w:val="24"/>
        </w:rPr>
        <w:fldChar w:fldCharType="begin"/>
      </w:r>
      <w:r w:rsidR="002F706F" w:rsidRPr="009C2D1C">
        <w:rPr>
          <w:sz w:val="24"/>
          <w:szCs w:val="24"/>
        </w:rPr>
        <w:instrText xml:space="preserve"> REF _Ref485985810 \r \h </w:instrText>
      </w:r>
      <w:r w:rsidR="009C2D1C">
        <w:rPr>
          <w:sz w:val="24"/>
          <w:szCs w:val="24"/>
        </w:rPr>
        <w:instrText xml:space="preserve"> \* MERGEFORMAT </w:instrText>
      </w:r>
      <w:r w:rsidR="002F706F" w:rsidRPr="00553BB9">
        <w:rPr>
          <w:sz w:val="24"/>
          <w:szCs w:val="24"/>
        </w:rPr>
      </w:r>
      <w:r w:rsidR="002F706F" w:rsidRPr="00553BB9">
        <w:rPr>
          <w:sz w:val="24"/>
          <w:szCs w:val="24"/>
        </w:rPr>
        <w:fldChar w:fldCharType="separate"/>
      </w:r>
      <w:r w:rsidR="00E3063E">
        <w:rPr>
          <w:sz w:val="24"/>
          <w:szCs w:val="24"/>
        </w:rPr>
        <w:t>46</w:t>
      </w:r>
      <w:r w:rsidR="002F706F" w:rsidRPr="00553BB9">
        <w:rPr>
          <w:sz w:val="24"/>
          <w:szCs w:val="24"/>
        </w:rPr>
        <w:fldChar w:fldCharType="end"/>
      </w:r>
      <w:r w:rsidR="002F706F" w:rsidRPr="00553BB9">
        <w:rPr>
          <w:sz w:val="24"/>
          <w:szCs w:val="24"/>
        </w:rPr>
        <w:t xml:space="preserve"> </w:t>
      </w:r>
      <w:r w:rsidRPr="00553BB9">
        <w:rPr>
          <w:sz w:val="24"/>
          <w:szCs w:val="24"/>
        </w:rPr>
        <w:t>punkte numatyta mokestinių prievolių kompensavimo suma sumokama Pri</w:t>
      </w:r>
      <w:r w:rsidRPr="00214951">
        <w:rPr>
          <w:sz w:val="24"/>
          <w:szCs w:val="24"/>
        </w:rPr>
        <w:t>vačiam subjektui per 30 (trisdešimt) dienų nuo atitinkamo Privataus subjekto pareikalavimo kartu su šiame punkte numatytų mokestinių prievolių atsiradimą ir</w:t>
      </w:r>
      <w:r w:rsidR="007C0708" w:rsidRPr="00892586">
        <w:rPr>
          <w:sz w:val="24"/>
          <w:szCs w:val="24"/>
        </w:rPr>
        <w:t xml:space="preserve"> </w:t>
      </w:r>
      <w:r w:rsidRPr="00EF7CDF">
        <w:rPr>
          <w:sz w:val="24"/>
          <w:szCs w:val="24"/>
        </w:rPr>
        <w:t>jų dydį pagrindžianči</w:t>
      </w:r>
      <w:r w:rsidR="007C0708" w:rsidRPr="00EF7CDF">
        <w:rPr>
          <w:sz w:val="24"/>
          <w:szCs w:val="24"/>
        </w:rPr>
        <w:t>ų</w:t>
      </w:r>
      <w:r w:rsidRPr="00EF7CDF">
        <w:rPr>
          <w:sz w:val="24"/>
          <w:szCs w:val="24"/>
        </w:rPr>
        <w:t xml:space="preserve"> dokument</w:t>
      </w:r>
      <w:r w:rsidR="007C0708" w:rsidRPr="00403566">
        <w:rPr>
          <w:sz w:val="24"/>
          <w:szCs w:val="24"/>
        </w:rPr>
        <w:t>ų</w:t>
      </w:r>
      <w:r w:rsidRPr="00721C47">
        <w:rPr>
          <w:sz w:val="24"/>
          <w:szCs w:val="24"/>
        </w:rPr>
        <w:t xml:space="preserve"> pateikimo.</w:t>
      </w:r>
    </w:p>
    <w:p w14:paraId="00C983B3" w14:textId="539BE5A2" w:rsidR="007C799B" w:rsidRDefault="007C799B" w:rsidP="004B307D">
      <w:pPr>
        <w:pStyle w:val="paragrafesraas"/>
        <w:tabs>
          <w:tab w:val="left" w:pos="2268"/>
        </w:tabs>
        <w:ind w:left="2268" w:hanging="850"/>
        <w:rPr>
          <w:sz w:val="24"/>
          <w:szCs w:val="24"/>
        </w:rPr>
      </w:pPr>
      <w:r w:rsidRPr="007C799B">
        <w:rPr>
          <w:sz w:val="24"/>
          <w:szCs w:val="24"/>
        </w:rPr>
        <w:t>Šalių ginčai dėl kompensacijos dydžio dalies neturi stabdyti tos kompensacijos dalies mokėjimo, dėl kurios Šalys ginčo neturi</w:t>
      </w:r>
      <w:r>
        <w:rPr>
          <w:sz w:val="24"/>
          <w:szCs w:val="24"/>
        </w:rPr>
        <w:t>.</w:t>
      </w:r>
    </w:p>
    <w:p w14:paraId="43178F4E" w14:textId="77777777" w:rsidR="005A5536" w:rsidRPr="00721C47" w:rsidRDefault="005A5536" w:rsidP="005A5536">
      <w:pPr>
        <w:pStyle w:val="paragrafesraas"/>
        <w:numPr>
          <w:ilvl w:val="0"/>
          <w:numId w:val="0"/>
        </w:numPr>
        <w:tabs>
          <w:tab w:val="left" w:pos="2268"/>
        </w:tabs>
        <w:ind w:left="2268"/>
        <w:rPr>
          <w:sz w:val="24"/>
          <w:szCs w:val="24"/>
        </w:rPr>
      </w:pPr>
    </w:p>
    <w:p w14:paraId="31C4075F" w14:textId="77777777" w:rsidR="00F467EC" w:rsidRPr="00210A19" w:rsidRDefault="00F467EC" w:rsidP="0003757B">
      <w:pPr>
        <w:pStyle w:val="Heading1"/>
        <w:spacing w:before="0"/>
        <w:ind w:left="1134" w:hanging="495"/>
      </w:pPr>
      <w:bookmarkStart w:id="1342" w:name="_Toc284496821"/>
      <w:bookmarkStart w:id="1343" w:name="_Toc293074486"/>
      <w:bookmarkStart w:id="1344" w:name="_Toc297646411"/>
      <w:bookmarkStart w:id="1345" w:name="_Toc300049758"/>
      <w:bookmarkStart w:id="1346" w:name="_Toc309205592"/>
      <w:bookmarkStart w:id="1347" w:name="_Toc92372085"/>
      <w:bookmarkStart w:id="1348" w:name="_Ref137359342"/>
      <w:bookmarkStart w:id="1349" w:name="_Toc141511378"/>
      <w:bookmarkStart w:id="1350" w:name="_Toc199256808"/>
      <w:r w:rsidRPr="00210A19">
        <w:t>Šalių atsakomybė</w:t>
      </w:r>
      <w:bookmarkEnd w:id="1342"/>
      <w:bookmarkEnd w:id="1343"/>
      <w:bookmarkEnd w:id="1344"/>
      <w:bookmarkEnd w:id="1345"/>
      <w:bookmarkEnd w:id="1346"/>
      <w:bookmarkEnd w:id="1347"/>
      <w:bookmarkEnd w:id="1350"/>
    </w:p>
    <w:p w14:paraId="485B8C72" w14:textId="1C4F635E" w:rsidR="00F467EC" w:rsidRPr="00EE7E58" w:rsidRDefault="00F467EC" w:rsidP="004B307D">
      <w:pPr>
        <w:pStyle w:val="Heading2"/>
        <w:tabs>
          <w:tab w:val="num" w:pos="1418"/>
        </w:tabs>
        <w:ind w:left="1418" w:hanging="851"/>
        <w:rPr>
          <w:szCs w:val="24"/>
        </w:rPr>
      </w:pPr>
      <w:bookmarkStart w:id="1351" w:name="_Toc284496822"/>
      <w:bookmarkStart w:id="1352" w:name="_Toc293074487"/>
      <w:bookmarkStart w:id="1353" w:name="_Toc297646412"/>
      <w:bookmarkStart w:id="1354" w:name="_Toc300049759"/>
      <w:bookmarkStart w:id="1355" w:name="_Ref309153787"/>
      <w:bookmarkStart w:id="1356" w:name="_Toc309205593"/>
      <w:bookmarkStart w:id="1357" w:name="_Ref317602216"/>
      <w:bookmarkStart w:id="1358" w:name="_Ref407784214"/>
      <w:bookmarkStart w:id="1359" w:name="_Ref485986047"/>
      <w:bookmarkStart w:id="1360" w:name="_Ref502145795"/>
      <w:bookmarkStart w:id="1361" w:name="_Ref528073277"/>
      <w:bookmarkStart w:id="1362" w:name="_Toc92372086"/>
      <w:bookmarkStart w:id="1363" w:name="_Ref142031621"/>
      <w:bookmarkStart w:id="1364" w:name="_Ref165379988"/>
      <w:bookmarkStart w:id="1365" w:name="_Ref178066728"/>
      <w:bookmarkStart w:id="1366" w:name="_Ref198748890"/>
      <w:bookmarkStart w:id="1367" w:name="_Toc199256809"/>
      <w:r w:rsidRPr="00EE7E58">
        <w:rPr>
          <w:szCs w:val="24"/>
        </w:rPr>
        <w:t>Šalių tarpusavio atsakomybė</w:t>
      </w:r>
      <w:bookmarkEnd w:id="1348"/>
      <w:bookmarkEnd w:id="1349"/>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200946F8" w14:textId="6243A2A8" w:rsidR="00F467EC" w:rsidRPr="002B5F47" w:rsidRDefault="00F467EC" w:rsidP="005A5536">
      <w:pPr>
        <w:pStyle w:val="paragrafai"/>
        <w:tabs>
          <w:tab w:val="num" w:pos="1418"/>
        </w:tabs>
        <w:ind w:left="1418" w:hanging="851"/>
        <w:rPr>
          <w:sz w:val="24"/>
          <w:szCs w:val="24"/>
        </w:rPr>
      </w:pPr>
      <w:bookmarkStart w:id="1368" w:name="_Ref283372167"/>
      <w:bookmarkStart w:id="1369" w:name="_Toc284496826"/>
      <w:bookmarkStart w:id="1370" w:name="_Ref137311247"/>
      <w:r w:rsidRPr="00EE7E58">
        <w:rPr>
          <w:sz w:val="24"/>
          <w:szCs w:val="24"/>
        </w:rPr>
        <w:t>Jeigu vertinant Privataus subjekto veiklos atitiki</w:t>
      </w:r>
      <w:r w:rsidRPr="009C2D1C">
        <w:rPr>
          <w:sz w:val="24"/>
          <w:szCs w:val="24"/>
        </w:rPr>
        <w:t xml:space="preserve">mą </w:t>
      </w:r>
      <w:r w:rsidR="008F4D53">
        <w:rPr>
          <w:sz w:val="24"/>
          <w:szCs w:val="24"/>
        </w:rPr>
        <w:t xml:space="preserve">Sutartyje (įskaitant </w:t>
      </w:r>
      <w:r w:rsidRPr="009C2D1C">
        <w:rPr>
          <w:sz w:val="24"/>
          <w:szCs w:val="24"/>
        </w:rPr>
        <w:t>Specifikacij</w:t>
      </w:r>
      <w:r w:rsidR="008F4D53">
        <w:rPr>
          <w:sz w:val="24"/>
          <w:szCs w:val="24"/>
        </w:rPr>
        <w:t>as ir Pasiūlymą)</w:t>
      </w:r>
      <w:r w:rsidRPr="009C2D1C">
        <w:rPr>
          <w:sz w:val="24"/>
          <w:szCs w:val="24"/>
        </w:rPr>
        <w:t xml:space="preserve"> nurodytiems Objekto būklės</w:t>
      </w:r>
      <w:r w:rsidR="008F4D53">
        <w:rPr>
          <w:sz w:val="24"/>
          <w:szCs w:val="24"/>
        </w:rPr>
        <w:t>,</w:t>
      </w:r>
      <w:r w:rsidRPr="009C2D1C">
        <w:rPr>
          <w:sz w:val="24"/>
          <w:szCs w:val="24"/>
        </w:rPr>
        <w:t xml:space="preserve"> Paslaugų teikimo </w:t>
      </w:r>
      <w:r w:rsidR="008F4D53">
        <w:rPr>
          <w:sz w:val="24"/>
          <w:szCs w:val="24"/>
        </w:rPr>
        <w:t xml:space="preserve">ir kitiems </w:t>
      </w:r>
      <w:r w:rsidRPr="009C2D1C">
        <w:rPr>
          <w:sz w:val="24"/>
          <w:szCs w:val="24"/>
        </w:rPr>
        <w:t>reikalavimams</w:t>
      </w:r>
      <w:r w:rsidR="008F4D53">
        <w:rPr>
          <w:sz w:val="24"/>
          <w:szCs w:val="24"/>
        </w:rPr>
        <w:t>,</w:t>
      </w:r>
      <w:r w:rsidRPr="009C2D1C">
        <w:rPr>
          <w:sz w:val="24"/>
          <w:szCs w:val="24"/>
        </w:rPr>
        <w:t xml:space="preserve"> nustatomas neatitikimas šiems reikalavimams, Privačiam subjektui taikomos </w:t>
      </w:r>
      <w:r w:rsidR="008B1E99" w:rsidRPr="009C2D1C">
        <w:rPr>
          <w:iCs/>
          <w:sz w:val="24"/>
          <w:szCs w:val="24"/>
        </w:rPr>
        <w:t>išskaitos</w:t>
      </w:r>
      <w:r w:rsidR="008F4D53">
        <w:rPr>
          <w:iCs/>
          <w:sz w:val="24"/>
          <w:szCs w:val="24"/>
        </w:rPr>
        <w:t xml:space="preserve"> ar baudos</w:t>
      </w:r>
      <w:r w:rsidR="008B1E99" w:rsidRPr="009C2D1C">
        <w:rPr>
          <w:iCs/>
          <w:sz w:val="24"/>
          <w:szCs w:val="24"/>
        </w:rPr>
        <w:t xml:space="preserve">, kurios </w:t>
      </w:r>
      <w:r w:rsidR="008F4D53">
        <w:rPr>
          <w:iCs/>
          <w:sz w:val="24"/>
          <w:szCs w:val="24"/>
        </w:rPr>
        <w:t xml:space="preserve">apskaičiuojamos </w:t>
      </w:r>
      <w:r w:rsidR="008B1E99" w:rsidRPr="009C2D1C">
        <w:rPr>
          <w:iCs/>
          <w:sz w:val="24"/>
          <w:szCs w:val="24"/>
        </w:rPr>
        <w:t>Sutartyje ir Sutarties</w:t>
      </w:r>
      <w:r w:rsidR="00B075CB">
        <w:rPr>
          <w:iCs/>
          <w:sz w:val="24"/>
          <w:szCs w:val="24"/>
        </w:rPr>
        <w:t xml:space="preserve"> </w:t>
      </w:r>
      <w:r w:rsidR="00B075CB">
        <w:rPr>
          <w:iCs/>
          <w:sz w:val="24"/>
          <w:szCs w:val="24"/>
        </w:rPr>
        <w:fldChar w:fldCharType="begin"/>
      </w:r>
      <w:r w:rsidR="00B075CB">
        <w:rPr>
          <w:iCs/>
          <w:sz w:val="24"/>
          <w:szCs w:val="24"/>
        </w:rPr>
        <w:instrText xml:space="preserve"> REF _Ref110234991 \r \h </w:instrText>
      </w:r>
      <w:r w:rsidR="00B075CB">
        <w:rPr>
          <w:iCs/>
          <w:sz w:val="24"/>
          <w:szCs w:val="24"/>
        </w:rPr>
      </w:r>
      <w:r w:rsidR="00B075CB">
        <w:rPr>
          <w:iCs/>
          <w:sz w:val="24"/>
          <w:szCs w:val="24"/>
        </w:rPr>
        <w:fldChar w:fldCharType="separate"/>
      </w:r>
      <w:r w:rsidR="00E3063E">
        <w:rPr>
          <w:iCs/>
          <w:sz w:val="24"/>
          <w:szCs w:val="24"/>
        </w:rPr>
        <w:t>3</w:t>
      </w:r>
      <w:r w:rsidR="00B075CB">
        <w:rPr>
          <w:iCs/>
          <w:sz w:val="24"/>
          <w:szCs w:val="24"/>
        </w:rPr>
        <w:fldChar w:fldCharType="end"/>
      </w:r>
      <w:r w:rsidR="008B1E99" w:rsidRPr="00553BB9">
        <w:rPr>
          <w:iCs/>
          <w:sz w:val="24"/>
          <w:szCs w:val="24"/>
        </w:rPr>
        <w:t xml:space="preserve"> priede </w:t>
      </w:r>
      <w:r w:rsidR="008B1E99" w:rsidRPr="00553BB9">
        <w:rPr>
          <w:i/>
          <w:iCs/>
          <w:sz w:val="24"/>
          <w:szCs w:val="24"/>
        </w:rPr>
        <w:t>Atsiskaitymų ir mokėjimų tvark</w:t>
      </w:r>
      <w:r w:rsidR="00293CE4" w:rsidRPr="00214951">
        <w:rPr>
          <w:i/>
          <w:iCs/>
          <w:sz w:val="24"/>
          <w:szCs w:val="24"/>
        </w:rPr>
        <w:t>a</w:t>
      </w:r>
      <w:r w:rsidR="008B1E99" w:rsidRPr="00892586">
        <w:rPr>
          <w:iCs/>
          <w:sz w:val="24"/>
          <w:szCs w:val="24"/>
        </w:rPr>
        <w:t xml:space="preserve"> nustatyta tvarka. Taikant </w:t>
      </w:r>
      <w:r w:rsidR="008F4D53">
        <w:rPr>
          <w:iCs/>
          <w:sz w:val="24"/>
          <w:szCs w:val="24"/>
        </w:rPr>
        <w:t xml:space="preserve">baudas ir </w:t>
      </w:r>
      <w:r w:rsidR="008B1E99" w:rsidRPr="00892586">
        <w:rPr>
          <w:iCs/>
          <w:sz w:val="24"/>
          <w:szCs w:val="24"/>
        </w:rPr>
        <w:t xml:space="preserve">išskaitas </w:t>
      </w:r>
      <w:r w:rsidR="44752A93" w:rsidRPr="012F9155">
        <w:rPr>
          <w:sz w:val="24"/>
          <w:szCs w:val="24"/>
        </w:rPr>
        <w:t>iš</w:t>
      </w:r>
      <w:r w:rsidR="415FBD65" w:rsidRPr="012F9155">
        <w:rPr>
          <w:sz w:val="24"/>
          <w:szCs w:val="24"/>
        </w:rPr>
        <w:t xml:space="preserve"> </w:t>
      </w:r>
      <w:proofErr w:type="spellStart"/>
      <w:r w:rsidR="159EF61A" w:rsidRPr="012F9155">
        <w:rPr>
          <w:sz w:val="24"/>
          <w:szCs w:val="24"/>
        </w:rPr>
        <w:t>VžPP</w:t>
      </w:r>
      <w:proofErr w:type="spellEnd"/>
      <w:r w:rsidR="00A047B8">
        <w:rPr>
          <w:iCs/>
          <w:sz w:val="24"/>
          <w:szCs w:val="24"/>
        </w:rPr>
        <w:t xml:space="preserve"> mokesčio</w:t>
      </w:r>
      <w:r w:rsidR="008B1E99" w:rsidRPr="00EF7CDF">
        <w:rPr>
          <w:iCs/>
          <w:sz w:val="24"/>
          <w:szCs w:val="24"/>
        </w:rPr>
        <w:t xml:space="preserve">, jokios kitos </w:t>
      </w:r>
      <w:r w:rsidR="008B1E99" w:rsidRPr="00403566">
        <w:rPr>
          <w:sz w:val="24"/>
          <w:szCs w:val="24"/>
        </w:rPr>
        <w:t>netesybos, palūkanos ar kitos nuostolių atlyginimo formos Privataus subjekto atžvil</w:t>
      </w:r>
      <w:r w:rsidR="008B1E99" w:rsidRPr="00721C47">
        <w:rPr>
          <w:sz w:val="24"/>
          <w:szCs w:val="24"/>
        </w:rPr>
        <w:t xml:space="preserve">giu už tą patį Sutarties pažeidimą negali būti taikomos, išskyrus šios Sutarties </w:t>
      </w:r>
      <w:r w:rsidR="00174F19">
        <w:rPr>
          <w:sz w:val="24"/>
          <w:szCs w:val="24"/>
        </w:rPr>
        <w:fldChar w:fldCharType="begin"/>
      </w:r>
      <w:r w:rsidR="00174F19">
        <w:rPr>
          <w:sz w:val="24"/>
          <w:szCs w:val="24"/>
        </w:rPr>
        <w:instrText xml:space="preserve"> REF _Ref106274786 \r \h </w:instrText>
      </w:r>
      <w:r w:rsidR="00174F19">
        <w:rPr>
          <w:sz w:val="24"/>
          <w:szCs w:val="24"/>
        </w:rPr>
      </w:r>
      <w:r w:rsidR="00174F19">
        <w:rPr>
          <w:sz w:val="24"/>
          <w:szCs w:val="24"/>
        </w:rPr>
        <w:fldChar w:fldCharType="separate"/>
      </w:r>
      <w:r w:rsidR="00E3063E">
        <w:rPr>
          <w:sz w:val="24"/>
          <w:szCs w:val="24"/>
        </w:rPr>
        <w:t>48</w:t>
      </w:r>
      <w:r w:rsidR="00174F19">
        <w:rPr>
          <w:sz w:val="24"/>
          <w:szCs w:val="24"/>
        </w:rPr>
        <w:fldChar w:fldCharType="end"/>
      </w:r>
      <w:r w:rsidR="00174F19">
        <w:rPr>
          <w:sz w:val="24"/>
          <w:szCs w:val="24"/>
        </w:rPr>
        <w:t xml:space="preserve"> </w:t>
      </w:r>
      <w:r w:rsidR="008B1E99" w:rsidRPr="00553BB9">
        <w:rPr>
          <w:sz w:val="24"/>
          <w:szCs w:val="24"/>
        </w:rPr>
        <w:t xml:space="preserve">punkte (Privataus </w:t>
      </w:r>
      <w:r w:rsidR="008B1E99" w:rsidRPr="002B5F47">
        <w:rPr>
          <w:sz w:val="24"/>
          <w:szCs w:val="24"/>
        </w:rPr>
        <w:t>subjekto pareiga atlyginti nuostolius) numatytus kitus nuostolius, jei šie nuostoliai kilo dėl Privataus subjekto veiksmų (veikimo ar neveikimo).</w:t>
      </w:r>
      <w:bookmarkEnd w:id="1368"/>
      <w:bookmarkEnd w:id="1369"/>
      <w:bookmarkEnd w:id="1370"/>
    </w:p>
    <w:p w14:paraId="3F77C119" w14:textId="39E4B07A" w:rsidR="00293CE4" w:rsidRPr="002B5F47" w:rsidRDefault="00174F19" w:rsidP="005A5536">
      <w:pPr>
        <w:pStyle w:val="paragrafai"/>
        <w:tabs>
          <w:tab w:val="num" w:pos="1418"/>
        </w:tabs>
        <w:ind w:left="1418" w:hanging="851"/>
        <w:rPr>
          <w:sz w:val="24"/>
          <w:szCs w:val="24"/>
        </w:rPr>
      </w:pPr>
      <w:bookmarkStart w:id="1371" w:name="_Ref187685939"/>
      <w:bookmarkStart w:id="1372" w:name="_Ref106275615"/>
      <w:r w:rsidRPr="002B5F47">
        <w:rPr>
          <w:sz w:val="24"/>
          <w:szCs w:val="24"/>
        </w:rPr>
        <w:t xml:space="preserve">Šalis, praleidusi piniginės prievolės įvykdymo terminą, privalo mokėti kitai Šaliai (Šalims) </w:t>
      </w:r>
      <w:r w:rsidR="00ED07F7">
        <w:rPr>
          <w:sz w:val="24"/>
          <w:szCs w:val="24"/>
        </w:rPr>
        <w:t xml:space="preserve">0,03 (trijų šimtųjų) </w:t>
      </w:r>
      <w:r w:rsidR="00293CE4" w:rsidRPr="002B5F47">
        <w:rPr>
          <w:sz w:val="24"/>
          <w:szCs w:val="24"/>
        </w:rPr>
        <w:t>procento dydžio delspinigius nuo</w:t>
      </w:r>
      <w:r w:rsidRPr="002B5F47">
        <w:rPr>
          <w:sz w:val="24"/>
          <w:szCs w:val="24"/>
        </w:rPr>
        <w:t xml:space="preserve"> vėluojamos sumokėti sumos už kiekvieną vėlavimo įvykdyti prievolę dieną</w:t>
      </w:r>
      <w:r w:rsidR="00D319C7" w:rsidRPr="002B5F47">
        <w:rPr>
          <w:sz w:val="24"/>
          <w:szCs w:val="24"/>
        </w:rPr>
        <w:t>.</w:t>
      </w:r>
      <w:bookmarkEnd w:id="1371"/>
      <w:r w:rsidR="00D319C7" w:rsidRPr="002B5F47">
        <w:rPr>
          <w:sz w:val="24"/>
          <w:szCs w:val="24"/>
        </w:rPr>
        <w:t xml:space="preserve"> </w:t>
      </w:r>
      <w:bookmarkEnd w:id="1372"/>
    </w:p>
    <w:p w14:paraId="71AADE6D" w14:textId="14B58D39" w:rsidR="00C70E61" w:rsidRDefault="00757802" w:rsidP="003004D4">
      <w:pPr>
        <w:pStyle w:val="paragrafai"/>
        <w:tabs>
          <w:tab w:val="num" w:pos="1418"/>
        </w:tabs>
        <w:ind w:left="1418" w:hanging="851"/>
        <w:rPr>
          <w:sz w:val="24"/>
          <w:szCs w:val="24"/>
        </w:rPr>
      </w:pPr>
      <w:bookmarkStart w:id="1373" w:name="_Ref141415629"/>
      <w:bookmarkStart w:id="1374" w:name="_Toc284496828"/>
      <w:r w:rsidRPr="00A13798">
        <w:rPr>
          <w:sz w:val="24"/>
          <w:szCs w:val="24"/>
        </w:rPr>
        <w:t xml:space="preserve">Jei Sutartis nutraukiama Darbų vykdymo metu dėl Privataus subjekto kaltės, kaip nurodyta šios Sutarties </w:t>
      </w:r>
      <w:r>
        <w:rPr>
          <w:sz w:val="24"/>
          <w:szCs w:val="24"/>
        </w:rPr>
        <w:fldChar w:fldCharType="begin"/>
      </w:r>
      <w:r>
        <w:rPr>
          <w:sz w:val="24"/>
          <w:szCs w:val="24"/>
        </w:rPr>
        <w:instrText xml:space="preserve"> REF _Ref309153867 \r \h </w:instrText>
      </w:r>
      <w:r>
        <w:rPr>
          <w:sz w:val="24"/>
          <w:szCs w:val="24"/>
        </w:rPr>
      </w:r>
      <w:r>
        <w:rPr>
          <w:sz w:val="24"/>
          <w:szCs w:val="24"/>
        </w:rPr>
        <w:fldChar w:fldCharType="separate"/>
      </w:r>
      <w:r w:rsidR="00E3063E">
        <w:rPr>
          <w:sz w:val="24"/>
          <w:szCs w:val="24"/>
        </w:rPr>
        <w:t>39</w:t>
      </w:r>
      <w:r>
        <w:rPr>
          <w:sz w:val="24"/>
          <w:szCs w:val="24"/>
        </w:rPr>
        <w:fldChar w:fldCharType="end"/>
      </w:r>
      <w:r w:rsidRPr="00A13798">
        <w:rPr>
          <w:sz w:val="24"/>
          <w:szCs w:val="24"/>
        </w:rPr>
        <w:t xml:space="preserve"> punkte‚ jeigu nėra prasidėjusi </w:t>
      </w:r>
      <w:r w:rsidR="001E1925" w:rsidRPr="0065527A">
        <w:rPr>
          <w:sz w:val="24"/>
          <w:szCs w:val="24"/>
        </w:rPr>
        <w:t>Objekto eksploatacijos</w:t>
      </w:r>
      <w:r w:rsidRPr="00A13798">
        <w:rPr>
          <w:sz w:val="24"/>
          <w:szCs w:val="24"/>
        </w:rPr>
        <w:t xml:space="preserve"> pradžia, Privatus subjektas sumoka 4 (ketur</w:t>
      </w:r>
      <w:r w:rsidR="009E51CA">
        <w:rPr>
          <w:sz w:val="24"/>
          <w:szCs w:val="24"/>
        </w:rPr>
        <w:t>i</w:t>
      </w:r>
      <w:r w:rsidR="008C2E4F">
        <w:rPr>
          <w:sz w:val="24"/>
          <w:szCs w:val="24"/>
        </w:rPr>
        <w:t>ų</w:t>
      </w:r>
      <w:r w:rsidRPr="00A13798">
        <w:rPr>
          <w:sz w:val="24"/>
          <w:szCs w:val="24"/>
        </w:rPr>
        <w:t>) procent</w:t>
      </w:r>
      <w:r w:rsidR="008C2E4F">
        <w:rPr>
          <w:sz w:val="24"/>
          <w:szCs w:val="24"/>
        </w:rPr>
        <w:t>ų</w:t>
      </w:r>
      <w:r w:rsidRPr="00A13798">
        <w:rPr>
          <w:sz w:val="24"/>
          <w:szCs w:val="24"/>
        </w:rPr>
        <w:t xml:space="preserve"> nuo </w:t>
      </w:r>
      <w:proofErr w:type="spellStart"/>
      <w:r w:rsidRPr="00A13798">
        <w:rPr>
          <w:sz w:val="24"/>
          <w:szCs w:val="24"/>
        </w:rPr>
        <w:t>VžPP</w:t>
      </w:r>
      <w:proofErr w:type="spellEnd"/>
      <w:r w:rsidRPr="00A13798">
        <w:rPr>
          <w:sz w:val="24"/>
          <w:szCs w:val="24"/>
        </w:rPr>
        <w:t xml:space="preserve"> mokesčio MS dalies eurų dydžio baudą Valdžios subjektui</w:t>
      </w:r>
      <w:r w:rsidRPr="00757802">
        <w:rPr>
          <w:sz w:val="24"/>
          <w:szCs w:val="24"/>
        </w:rPr>
        <w:t>.</w:t>
      </w:r>
    </w:p>
    <w:p w14:paraId="7052382D" w14:textId="1AE2D260" w:rsidR="00E76AD5" w:rsidRPr="002428CF" w:rsidRDefault="00AC71DA" w:rsidP="00BE21B3">
      <w:pPr>
        <w:pStyle w:val="paragrafai"/>
        <w:tabs>
          <w:tab w:val="num" w:pos="1418"/>
        </w:tabs>
        <w:ind w:left="1418" w:hanging="851"/>
        <w:rPr>
          <w:sz w:val="24"/>
          <w:szCs w:val="24"/>
        </w:rPr>
      </w:pPr>
      <w:bookmarkStart w:id="1375" w:name="_Ref141436777"/>
      <w:bookmarkStart w:id="1376" w:name="_Hlk142031223"/>
      <w:r>
        <w:rPr>
          <w:sz w:val="24"/>
          <w:szCs w:val="24"/>
        </w:rPr>
        <w:t xml:space="preserve">Jei Sutartis nutraukiama dėl Privataus subjekto kaltės, kaip nurodyta šios Sutarties </w:t>
      </w:r>
      <w:r>
        <w:rPr>
          <w:sz w:val="24"/>
          <w:szCs w:val="24"/>
        </w:rPr>
        <w:fldChar w:fldCharType="begin"/>
      </w:r>
      <w:r>
        <w:rPr>
          <w:sz w:val="24"/>
          <w:szCs w:val="24"/>
        </w:rPr>
        <w:instrText xml:space="preserve"> REF _Ref309153867 \r \h </w:instrText>
      </w:r>
      <w:r>
        <w:rPr>
          <w:sz w:val="24"/>
          <w:szCs w:val="24"/>
        </w:rPr>
      </w:r>
      <w:r>
        <w:rPr>
          <w:sz w:val="24"/>
          <w:szCs w:val="24"/>
        </w:rPr>
        <w:fldChar w:fldCharType="separate"/>
      </w:r>
      <w:r w:rsidR="00E3063E">
        <w:rPr>
          <w:sz w:val="24"/>
          <w:szCs w:val="24"/>
        </w:rPr>
        <w:t>39</w:t>
      </w:r>
      <w:r>
        <w:rPr>
          <w:sz w:val="24"/>
          <w:szCs w:val="24"/>
        </w:rPr>
        <w:fldChar w:fldCharType="end"/>
      </w:r>
      <w:r>
        <w:rPr>
          <w:sz w:val="24"/>
          <w:szCs w:val="24"/>
        </w:rPr>
        <w:t xml:space="preserve"> </w:t>
      </w:r>
      <w:bookmarkEnd w:id="1373"/>
      <w:bookmarkEnd w:id="1375"/>
      <w:bookmarkEnd w:id="1376"/>
      <w:r w:rsidR="00BE21B3" w:rsidRPr="007B08EB">
        <w:rPr>
          <w:sz w:val="24"/>
          <w:szCs w:val="24"/>
        </w:rPr>
        <w:t xml:space="preserve">punkte, po </w:t>
      </w:r>
      <w:r w:rsidR="00D629B1" w:rsidRPr="0023051C">
        <w:rPr>
          <w:sz w:val="24"/>
          <w:szCs w:val="24"/>
        </w:rPr>
        <w:t>Objekto eksploatacijos</w:t>
      </w:r>
      <w:r w:rsidR="00BE21B3" w:rsidRPr="007B08EB">
        <w:rPr>
          <w:sz w:val="24"/>
          <w:szCs w:val="24"/>
        </w:rPr>
        <w:t xml:space="preserve"> pradžios, Privatus subjektas</w:t>
      </w:r>
      <w:r w:rsidR="008E55A3">
        <w:rPr>
          <w:sz w:val="24"/>
          <w:szCs w:val="24"/>
        </w:rPr>
        <w:t xml:space="preserve"> moka</w:t>
      </w:r>
      <w:r w:rsidR="00BE21B3" w:rsidRPr="007B08EB">
        <w:rPr>
          <w:sz w:val="24"/>
          <w:szCs w:val="24"/>
        </w:rPr>
        <w:t xml:space="preserve"> Valdžios subjektui, baud</w:t>
      </w:r>
      <w:r w:rsidR="00DA04A5">
        <w:rPr>
          <w:sz w:val="24"/>
          <w:szCs w:val="24"/>
        </w:rPr>
        <w:t xml:space="preserve">ą lygią 4 (keturi) procentai nuo </w:t>
      </w:r>
      <w:r w:rsidR="00BE21B3">
        <w:rPr>
          <w:sz w:val="24"/>
          <w:szCs w:val="24"/>
        </w:rPr>
        <w:t>nesumokėt</w:t>
      </w:r>
      <w:r w:rsidR="00DA04A5">
        <w:rPr>
          <w:sz w:val="24"/>
          <w:szCs w:val="24"/>
        </w:rPr>
        <w:t xml:space="preserve">ų </w:t>
      </w:r>
      <w:proofErr w:type="spellStart"/>
      <w:r w:rsidR="00DA04A5">
        <w:rPr>
          <w:sz w:val="24"/>
          <w:szCs w:val="24"/>
        </w:rPr>
        <w:t>VžPP</w:t>
      </w:r>
      <w:proofErr w:type="spellEnd"/>
      <w:r w:rsidR="00DA04A5">
        <w:rPr>
          <w:sz w:val="24"/>
          <w:szCs w:val="24"/>
        </w:rPr>
        <w:t xml:space="preserve"> mokesčio</w:t>
      </w:r>
      <w:r w:rsidR="00BE21B3" w:rsidRPr="007B08EB">
        <w:rPr>
          <w:sz w:val="24"/>
          <w:szCs w:val="24"/>
        </w:rPr>
        <w:t xml:space="preserve"> M</w:t>
      </w:r>
      <w:r w:rsidR="00BE21B3">
        <w:rPr>
          <w:sz w:val="24"/>
          <w:szCs w:val="24"/>
        </w:rPr>
        <w:t>4 ir M5</w:t>
      </w:r>
      <w:r w:rsidR="00BE21B3" w:rsidRPr="007B08EB">
        <w:rPr>
          <w:sz w:val="24"/>
          <w:szCs w:val="24"/>
        </w:rPr>
        <w:t xml:space="preserve"> </w:t>
      </w:r>
      <w:r w:rsidR="006C513D">
        <w:rPr>
          <w:sz w:val="24"/>
          <w:szCs w:val="24"/>
        </w:rPr>
        <w:t>dalių</w:t>
      </w:r>
      <w:r w:rsidR="00DA04A5">
        <w:rPr>
          <w:sz w:val="24"/>
          <w:szCs w:val="24"/>
        </w:rPr>
        <w:t>.</w:t>
      </w:r>
      <w:r w:rsidR="006C513D">
        <w:rPr>
          <w:sz w:val="24"/>
          <w:szCs w:val="24"/>
        </w:rPr>
        <w:t xml:space="preserve"> </w:t>
      </w:r>
    </w:p>
    <w:p w14:paraId="1EF4565D" w14:textId="3636AC0A" w:rsidR="00F467EC" w:rsidRPr="00553BB9" w:rsidRDefault="00F467EC" w:rsidP="003004D4">
      <w:pPr>
        <w:pStyle w:val="paragrafai"/>
        <w:tabs>
          <w:tab w:val="num" w:pos="1418"/>
        </w:tabs>
        <w:ind w:left="1418" w:hanging="851"/>
        <w:rPr>
          <w:sz w:val="24"/>
          <w:szCs w:val="24"/>
        </w:rPr>
      </w:pPr>
      <w:r w:rsidRPr="00EF7CDF">
        <w:rPr>
          <w:sz w:val="24"/>
          <w:szCs w:val="24"/>
        </w:rPr>
        <w:t>Šiame</w:t>
      </w:r>
      <w:r w:rsidR="00977F50">
        <w:rPr>
          <w:sz w:val="24"/>
          <w:szCs w:val="24"/>
        </w:rPr>
        <w:t xml:space="preserve"> Sutarties</w:t>
      </w:r>
      <w:r w:rsidRPr="00EF7CDF">
        <w:rPr>
          <w:sz w:val="24"/>
          <w:szCs w:val="24"/>
        </w:rPr>
        <w:t xml:space="preserve"> </w:t>
      </w:r>
      <w:r w:rsidR="004E5699" w:rsidRPr="00553BB9">
        <w:rPr>
          <w:sz w:val="24"/>
          <w:szCs w:val="24"/>
        </w:rPr>
        <w:fldChar w:fldCharType="begin"/>
      </w:r>
      <w:r w:rsidR="004E5699" w:rsidRPr="009C2D1C">
        <w:rPr>
          <w:sz w:val="24"/>
          <w:szCs w:val="24"/>
        </w:rPr>
        <w:instrText xml:space="preserve"> REF _Ref502145795 \r \h </w:instrText>
      </w:r>
      <w:r w:rsidR="009C2D1C">
        <w:rPr>
          <w:sz w:val="24"/>
          <w:szCs w:val="24"/>
        </w:rPr>
        <w:instrText xml:space="preserve"> \* MERGEFORMAT </w:instrText>
      </w:r>
      <w:r w:rsidR="004E5699" w:rsidRPr="00553BB9">
        <w:rPr>
          <w:sz w:val="24"/>
          <w:szCs w:val="24"/>
        </w:rPr>
      </w:r>
      <w:r w:rsidR="004E5699" w:rsidRPr="00553BB9">
        <w:rPr>
          <w:sz w:val="24"/>
          <w:szCs w:val="24"/>
        </w:rPr>
        <w:fldChar w:fldCharType="separate"/>
      </w:r>
      <w:r w:rsidR="00E3063E">
        <w:rPr>
          <w:sz w:val="24"/>
          <w:szCs w:val="24"/>
        </w:rPr>
        <w:t>47</w:t>
      </w:r>
      <w:r w:rsidR="004E5699" w:rsidRPr="00553BB9">
        <w:rPr>
          <w:sz w:val="24"/>
          <w:szCs w:val="24"/>
        </w:rPr>
        <w:fldChar w:fldCharType="end"/>
      </w:r>
      <w:r w:rsidR="004E5699" w:rsidRPr="00553BB9">
        <w:rPr>
          <w:sz w:val="24"/>
          <w:szCs w:val="24"/>
        </w:rPr>
        <w:t xml:space="preserve"> </w:t>
      </w:r>
      <w:r w:rsidRPr="00553BB9">
        <w:rPr>
          <w:sz w:val="24"/>
          <w:szCs w:val="24"/>
        </w:rPr>
        <w:t xml:space="preserve">punkte numatytas atsakomybės taikymas neatleidžia Šalių nuo pareigos vykdyti įsipareigojimus pagal Sutartį, nekeičia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_Ref284493471 \r \h  \* MERGEFORMAT </w:instrText>
      </w:r>
      <w:r w:rsidRPr="00553BB9">
        <w:rPr>
          <w:sz w:val="24"/>
          <w:szCs w:val="24"/>
        </w:rPr>
      </w:r>
      <w:r w:rsidRPr="00553BB9">
        <w:rPr>
          <w:sz w:val="24"/>
          <w:szCs w:val="24"/>
        </w:rPr>
        <w:fldChar w:fldCharType="separate"/>
      </w:r>
      <w:r w:rsidR="00E3063E">
        <w:rPr>
          <w:sz w:val="24"/>
          <w:szCs w:val="24"/>
        </w:rPr>
        <w:t>IX</w:t>
      </w:r>
      <w:r w:rsidRPr="00553BB9">
        <w:rPr>
          <w:sz w:val="24"/>
          <w:szCs w:val="24"/>
        </w:rPr>
        <w:fldChar w:fldCharType="end"/>
      </w:r>
      <w:r w:rsidRPr="00553BB9">
        <w:rPr>
          <w:sz w:val="24"/>
          <w:szCs w:val="24"/>
        </w:rPr>
        <w:t xml:space="preserve"> skyriuje nustatytų mokėjimo </w:t>
      </w:r>
      <w:r w:rsidRPr="00553BB9">
        <w:rPr>
          <w:sz w:val="24"/>
          <w:szCs w:val="24"/>
        </w:rPr>
        <w:lastRenderedPageBreak/>
        <w:t xml:space="preserve">įsipareigojimų ir neatima teisės nutraukti Sutartį, vadovaujantis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_Ref136078616 \r \h  \* MERGEFORMAT </w:instrText>
      </w:r>
      <w:r w:rsidRPr="00553BB9">
        <w:rPr>
          <w:sz w:val="24"/>
          <w:szCs w:val="24"/>
        </w:rPr>
      </w:r>
      <w:r w:rsidRPr="00553BB9">
        <w:rPr>
          <w:sz w:val="24"/>
          <w:szCs w:val="24"/>
        </w:rPr>
        <w:fldChar w:fldCharType="separate"/>
      </w:r>
      <w:r w:rsidR="00E3063E">
        <w:rPr>
          <w:sz w:val="24"/>
          <w:szCs w:val="24"/>
        </w:rPr>
        <w:t>XVI</w:t>
      </w:r>
      <w:r w:rsidRPr="00553BB9">
        <w:rPr>
          <w:sz w:val="24"/>
          <w:szCs w:val="24"/>
        </w:rPr>
        <w:fldChar w:fldCharType="end"/>
      </w:r>
      <w:r w:rsidRPr="00553BB9">
        <w:rPr>
          <w:sz w:val="24"/>
          <w:szCs w:val="24"/>
        </w:rPr>
        <w:t xml:space="preserve"> skyriuje numatytais pagrindais.</w:t>
      </w:r>
      <w:bookmarkEnd w:id="1374"/>
    </w:p>
    <w:p w14:paraId="1B420B1C" w14:textId="469B7ECB" w:rsidR="00977F50" w:rsidRPr="00DF273E" w:rsidRDefault="00977F50" w:rsidP="003004D4">
      <w:pPr>
        <w:pStyle w:val="paragrafai"/>
        <w:tabs>
          <w:tab w:val="num" w:pos="1418"/>
        </w:tabs>
        <w:ind w:left="1418" w:hanging="851"/>
        <w:rPr>
          <w:sz w:val="24"/>
          <w:szCs w:val="24"/>
        </w:rPr>
      </w:pPr>
      <w:bookmarkStart w:id="1377" w:name="_Toc284496832"/>
      <w:r w:rsidRPr="00977F50">
        <w:rPr>
          <w:sz w:val="24"/>
          <w:szCs w:val="24"/>
        </w:rPr>
        <w:t>Privačiam subjektui pagal Sutarties</w:t>
      </w:r>
      <w:r>
        <w:rPr>
          <w:sz w:val="24"/>
          <w:szCs w:val="24"/>
        </w:rPr>
        <w:t xml:space="preserve"> </w:t>
      </w:r>
      <w:r w:rsidR="00DF273E">
        <w:rPr>
          <w:sz w:val="24"/>
          <w:szCs w:val="24"/>
        </w:rPr>
        <w:fldChar w:fldCharType="begin"/>
      </w:r>
      <w:r w:rsidR="00DF273E">
        <w:rPr>
          <w:sz w:val="24"/>
          <w:szCs w:val="24"/>
        </w:rPr>
        <w:instrText xml:space="preserve"> REF _Ref187685939 \r \h </w:instrText>
      </w:r>
      <w:r w:rsidR="00DF273E">
        <w:rPr>
          <w:sz w:val="24"/>
          <w:szCs w:val="24"/>
        </w:rPr>
      </w:r>
      <w:r w:rsidR="00DF273E">
        <w:rPr>
          <w:sz w:val="24"/>
          <w:szCs w:val="24"/>
        </w:rPr>
        <w:fldChar w:fldCharType="separate"/>
      </w:r>
      <w:r w:rsidR="00E3063E">
        <w:rPr>
          <w:sz w:val="24"/>
          <w:szCs w:val="24"/>
        </w:rPr>
        <w:t>47.2</w:t>
      </w:r>
      <w:r w:rsidR="00DF273E">
        <w:rPr>
          <w:sz w:val="24"/>
          <w:szCs w:val="24"/>
        </w:rPr>
        <w:fldChar w:fldCharType="end"/>
      </w:r>
      <w:r>
        <w:rPr>
          <w:sz w:val="24"/>
          <w:szCs w:val="24"/>
        </w:rPr>
        <w:t xml:space="preserve"> –</w:t>
      </w:r>
      <w:r w:rsidR="00F5615E">
        <w:rPr>
          <w:sz w:val="24"/>
          <w:szCs w:val="24"/>
        </w:rPr>
        <w:t xml:space="preserve"> </w:t>
      </w:r>
      <w:r w:rsidR="00514813">
        <w:rPr>
          <w:sz w:val="24"/>
          <w:szCs w:val="24"/>
        </w:rPr>
        <w:fldChar w:fldCharType="begin"/>
      </w:r>
      <w:r w:rsidR="00514813">
        <w:rPr>
          <w:sz w:val="24"/>
          <w:szCs w:val="24"/>
        </w:rPr>
        <w:instrText xml:space="preserve"> REF _Ref141436777 \r \h </w:instrText>
      </w:r>
      <w:r w:rsidR="00514813">
        <w:rPr>
          <w:sz w:val="24"/>
          <w:szCs w:val="24"/>
        </w:rPr>
      </w:r>
      <w:r w:rsidR="00514813">
        <w:rPr>
          <w:sz w:val="24"/>
          <w:szCs w:val="24"/>
        </w:rPr>
        <w:fldChar w:fldCharType="separate"/>
      </w:r>
      <w:r w:rsidR="00E3063E">
        <w:rPr>
          <w:sz w:val="24"/>
          <w:szCs w:val="24"/>
        </w:rPr>
        <w:t>47.4</w:t>
      </w:r>
      <w:r w:rsidR="00514813">
        <w:rPr>
          <w:sz w:val="24"/>
          <w:szCs w:val="24"/>
        </w:rPr>
        <w:fldChar w:fldCharType="end"/>
      </w:r>
      <w:r w:rsidR="00FC7309">
        <w:rPr>
          <w:sz w:val="24"/>
          <w:szCs w:val="24"/>
        </w:rPr>
        <w:t xml:space="preserve"> </w:t>
      </w:r>
      <w:r w:rsidRPr="00977F50">
        <w:rPr>
          <w:sz w:val="24"/>
          <w:szCs w:val="24"/>
        </w:rPr>
        <w:t xml:space="preserve">punktus per visą Sutarties galiojimo terminą taikomos atsakomybės suma </w:t>
      </w:r>
      <w:r w:rsidR="0099681B" w:rsidRPr="0099681B">
        <w:rPr>
          <w:sz w:val="24"/>
          <w:szCs w:val="24"/>
        </w:rPr>
        <w:t xml:space="preserve">negali viršyti daugiau kaip 7 (septynis) procentus nuo 3 priedo Atsiskaitymų ir </w:t>
      </w:r>
      <w:r w:rsidR="32C22703" w:rsidRPr="0099681B">
        <w:rPr>
          <w:sz w:val="24"/>
          <w:szCs w:val="24"/>
        </w:rPr>
        <w:t>mokė</w:t>
      </w:r>
      <w:r w:rsidR="1BCAF26E" w:rsidRPr="0099681B">
        <w:rPr>
          <w:sz w:val="24"/>
          <w:szCs w:val="24"/>
        </w:rPr>
        <w:t>j</w:t>
      </w:r>
      <w:r w:rsidR="32C22703" w:rsidRPr="0099681B">
        <w:rPr>
          <w:sz w:val="24"/>
          <w:szCs w:val="24"/>
        </w:rPr>
        <w:t>imo</w:t>
      </w:r>
      <w:r w:rsidR="0099681B" w:rsidRPr="0099681B">
        <w:rPr>
          <w:sz w:val="24"/>
          <w:szCs w:val="24"/>
        </w:rPr>
        <w:t xml:space="preserve"> tvarka 1 priedėlyje Mokesčio mokėjimo grafikas nurodytos indeksuotos MS vertės (be PVM).</w:t>
      </w:r>
      <w:r>
        <w:rPr>
          <w:sz w:val="24"/>
          <w:szCs w:val="24"/>
        </w:rPr>
        <w:t xml:space="preserve"> Šalys patvirtina bendrą su</w:t>
      </w:r>
      <w:r w:rsidRPr="00977F50">
        <w:rPr>
          <w:sz w:val="24"/>
          <w:szCs w:val="24"/>
        </w:rPr>
        <w:t>t</w:t>
      </w:r>
      <w:r>
        <w:rPr>
          <w:sz w:val="24"/>
          <w:szCs w:val="24"/>
        </w:rPr>
        <w:t>ar</w:t>
      </w:r>
      <w:r w:rsidRPr="00977F50">
        <w:rPr>
          <w:sz w:val="24"/>
          <w:szCs w:val="24"/>
        </w:rPr>
        <w:t xml:space="preserve">imą, kad šiame Sutarties punkte nurodytas atsakomybės ribojimas netaikomas Sutarties </w:t>
      </w:r>
      <w:r>
        <w:rPr>
          <w:sz w:val="24"/>
          <w:szCs w:val="24"/>
        </w:rPr>
        <w:fldChar w:fldCharType="begin"/>
      </w:r>
      <w:r>
        <w:rPr>
          <w:sz w:val="24"/>
          <w:szCs w:val="24"/>
        </w:rPr>
        <w:instrText xml:space="preserve"> REF _Ref485969017 \r \h </w:instrText>
      </w:r>
      <w:r>
        <w:rPr>
          <w:sz w:val="24"/>
          <w:szCs w:val="24"/>
        </w:rPr>
      </w:r>
      <w:r>
        <w:rPr>
          <w:sz w:val="24"/>
          <w:szCs w:val="24"/>
        </w:rPr>
        <w:fldChar w:fldCharType="separate"/>
      </w:r>
      <w:r w:rsidR="00E3063E">
        <w:rPr>
          <w:sz w:val="24"/>
          <w:szCs w:val="24"/>
        </w:rPr>
        <w:t>23.9</w:t>
      </w:r>
      <w:r>
        <w:rPr>
          <w:sz w:val="24"/>
          <w:szCs w:val="24"/>
        </w:rPr>
        <w:fldChar w:fldCharType="end"/>
      </w:r>
      <w:r w:rsidRPr="00977F50">
        <w:rPr>
          <w:sz w:val="24"/>
          <w:szCs w:val="24"/>
        </w:rPr>
        <w:t xml:space="preserve"> punkte nurodytu Objekto ar jo dalies </w:t>
      </w:r>
      <w:r w:rsidRPr="00DF273E">
        <w:rPr>
          <w:sz w:val="24"/>
          <w:szCs w:val="24"/>
        </w:rPr>
        <w:t xml:space="preserve">prieinamumo atveju ir </w:t>
      </w:r>
      <w:r w:rsidRPr="00DF273E">
        <w:rPr>
          <w:sz w:val="24"/>
          <w:szCs w:val="24"/>
        </w:rPr>
        <w:fldChar w:fldCharType="begin"/>
      </w:r>
      <w:r w:rsidRPr="00DF273E">
        <w:rPr>
          <w:sz w:val="24"/>
          <w:szCs w:val="24"/>
        </w:rPr>
        <w:instrText xml:space="preserve"> REF _Ref283372167 \r \h </w:instrText>
      </w:r>
      <w:r w:rsidR="00DF273E">
        <w:rPr>
          <w:sz w:val="24"/>
          <w:szCs w:val="24"/>
        </w:rPr>
        <w:instrText xml:space="preserve"> \* MERGEFORMAT </w:instrText>
      </w:r>
      <w:r w:rsidRPr="00DF273E">
        <w:rPr>
          <w:sz w:val="24"/>
          <w:szCs w:val="24"/>
        </w:rPr>
      </w:r>
      <w:r w:rsidRPr="00DF273E">
        <w:rPr>
          <w:sz w:val="24"/>
          <w:szCs w:val="24"/>
        </w:rPr>
        <w:fldChar w:fldCharType="separate"/>
      </w:r>
      <w:r w:rsidR="00E3063E">
        <w:rPr>
          <w:sz w:val="24"/>
          <w:szCs w:val="24"/>
        </w:rPr>
        <w:t>47.1</w:t>
      </w:r>
      <w:r w:rsidRPr="00DF273E">
        <w:rPr>
          <w:sz w:val="24"/>
          <w:szCs w:val="24"/>
        </w:rPr>
        <w:fldChar w:fldCharType="end"/>
      </w:r>
      <w:r w:rsidRPr="00DF273E">
        <w:rPr>
          <w:sz w:val="24"/>
          <w:szCs w:val="24"/>
        </w:rPr>
        <w:t xml:space="preserve"> punkte nurodytais Privataus subjekto veiklos atitikimo Specifikacijose nurodytiems Objekto būklės ir Paslaugų teikimo reikalavimams</w:t>
      </w:r>
      <w:r w:rsidR="00FF7EB1" w:rsidRPr="00DF273E">
        <w:rPr>
          <w:sz w:val="24"/>
          <w:szCs w:val="24"/>
        </w:rPr>
        <w:t xml:space="preserve"> </w:t>
      </w:r>
      <w:r w:rsidRPr="00DF273E">
        <w:rPr>
          <w:sz w:val="24"/>
          <w:szCs w:val="24"/>
        </w:rPr>
        <w:t>atvejais</w:t>
      </w:r>
      <w:r w:rsidR="00514813" w:rsidRPr="00DF273E">
        <w:rPr>
          <w:sz w:val="24"/>
          <w:szCs w:val="24"/>
        </w:rPr>
        <w:t>.</w:t>
      </w:r>
    </w:p>
    <w:p w14:paraId="0B98FCB6" w14:textId="21BFC77D" w:rsidR="0054023D" w:rsidRPr="00DF273E" w:rsidRDefault="0054023D" w:rsidP="003004D4">
      <w:pPr>
        <w:pStyle w:val="paragrafai"/>
        <w:tabs>
          <w:tab w:val="num" w:pos="1418"/>
        </w:tabs>
        <w:ind w:left="1418" w:hanging="851"/>
        <w:rPr>
          <w:sz w:val="24"/>
          <w:szCs w:val="24"/>
        </w:rPr>
      </w:pPr>
      <w:r w:rsidRPr="00DF273E">
        <w:rPr>
          <w:sz w:val="24"/>
          <w:szCs w:val="24"/>
        </w:rPr>
        <w:t xml:space="preserve">Valdžios subjektui pagal Sutarties </w:t>
      </w:r>
      <w:r w:rsidRPr="00DF273E">
        <w:rPr>
          <w:sz w:val="24"/>
          <w:szCs w:val="24"/>
        </w:rPr>
        <w:fldChar w:fldCharType="begin"/>
      </w:r>
      <w:r w:rsidRPr="00DF273E">
        <w:rPr>
          <w:sz w:val="24"/>
          <w:szCs w:val="24"/>
        </w:rPr>
        <w:instrText xml:space="preserve"> REF _Ref106275615 \r \h </w:instrText>
      </w:r>
      <w:r w:rsidR="00DF273E">
        <w:rPr>
          <w:sz w:val="24"/>
          <w:szCs w:val="24"/>
        </w:rPr>
        <w:instrText xml:space="preserve"> \* MERGEFORMAT </w:instrText>
      </w:r>
      <w:r w:rsidRPr="00DF273E">
        <w:rPr>
          <w:sz w:val="24"/>
          <w:szCs w:val="24"/>
        </w:rPr>
      </w:r>
      <w:r w:rsidRPr="00DF273E">
        <w:rPr>
          <w:sz w:val="24"/>
          <w:szCs w:val="24"/>
        </w:rPr>
        <w:fldChar w:fldCharType="separate"/>
      </w:r>
      <w:r w:rsidR="00E3063E">
        <w:rPr>
          <w:sz w:val="24"/>
          <w:szCs w:val="24"/>
        </w:rPr>
        <w:t>47.2</w:t>
      </w:r>
      <w:r w:rsidRPr="00DF273E">
        <w:rPr>
          <w:sz w:val="24"/>
          <w:szCs w:val="24"/>
        </w:rPr>
        <w:fldChar w:fldCharType="end"/>
      </w:r>
      <w:r w:rsidRPr="00DF273E">
        <w:rPr>
          <w:sz w:val="24"/>
          <w:szCs w:val="24"/>
        </w:rPr>
        <w:t xml:space="preserve"> punktą per visą Sutarties galiojimo laikotarpį taikomos atsakomybės suma negali viršyti </w:t>
      </w:r>
      <w:r w:rsidR="00EF2B8F">
        <w:rPr>
          <w:sz w:val="24"/>
          <w:szCs w:val="24"/>
        </w:rPr>
        <w:t>7</w:t>
      </w:r>
      <w:r w:rsidRPr="00DF273E">
        <w:rPr>
          <w:sz w:val="24"/>
          <w:szCs w:val="24"/>
        </w:rPr>
        <w:t xml:space="preserve"> (</w:t>
      </w:r>
      <w:r w:rsidR="00EF2B8F">
        <w:rPr>
          <w:sz w:val="24"/>
          <w:szCs w:val="24"/>
        </w:rPr>
        <w:t>septynis</w:t>
      </w:r>
      <w:r w:rsidRPr="00DF273E">
        <w:rPr>
          <w:sz w:val="24"/>
          <w:szCs w:val="24"/>
        </w:rPr>
        <w:t>) procent</w:t>
      </w:r>
      <w:r w:rsidR="00EF2B8F">
        <w:rPr>
          <w:sz w:val="24"/>
          <w:szCs w:val="24"/>
        </w:rPr>
        <w:t>us</w:t>
      </w:r>
      <w:r w:rsidRPr="00DF273E">
        <w:rPr>
          <w:sz w:val="24"/>
          <w:szCs w:val="24"/>
        </w:rPr>
        <w:t xml:space="preserve"> nuo </w:t>
      </w:r>
      <w:proofErr w:type="spellStart"/>
      <w:r w:rsidRPr="00DF273E">
        <w:rPr>
          <w:sz w:val="24"/>
          <w:szCs w:val="24"/>
        </w:rPr>
        <w:t>VžPP</w:t>
      </w:r>
      <w:proofErr w:type="spellEnd"/>
      <w:r w:rsidRPr="00DF273E">
        <w:rPr>
          <w:sz w:val="24"/>
          <w:szCs w:val="24"/>
        </w:rPr>
        <w:t xml:space="preserve"> mokesčio</w:t>
      </w:r>
      <w:r w:rsidR="001733E5" w:rsidRPr="00DF273E">
        <w:rPr>
          <w:sz w:val="24"/>
          <w:szCs w:val="24"/>
        </w:rPr>
        <w:t xml:space="preserve"> indeksuota verte</w:t>
      </w:r>
      <w:r w:rsidRPr="00DF273E">
        <w:rPr>
          <w:sz w:val="24"/>
          <w:szCs w:val="24"/>
        </w:rPr>
        <w:t>.</w:t>
      </w:r>
    </w:p>
    <w:p w14:paraId="483FE2A6" w14:textId="4567F4BC" w:rsidR="00F467EC" w:rsidRPr="005C3A17" w:rsidRDefault="00F467EC" w:rsidP="003004D4">
      <w:pPr>
        <w:pStyle w:val="paragrafai"/>
        <w:tabs>
          <w:tab w:val="num" w:pos="1418"/>
        </w:tabs>
        <w:ind w:left="1418" w:hanging="851"/>
        <w:rPr>
          <w:sz w:val="24"/>
          <w:szCs w:val="24"/>
        </w:rPr>
      </w:pPr>
      <w:r w:rsidRPr="005C3A17">
        <w:rPr>
          <w:w w:val="103"/>
          <w:sz w:val="24"/>
          <w:szCs w:val="24"/>
        </w:rPr>
        <w:t xml:space="preserve">Šalys viena kitai </w:t>
      </w:r>
      <w:r w:rsidR="00924451" w:rsidRPr="005C3A17">
        <w:rPr>
          <w:w w:val="103"/>
          <w:sz w:val="24"/>
          <w:szCs w:val="24"/>
        </w:rPr>
        <w:t xml:space="preserve">privalo </w:t>
      </w:r>
      <w:r w:rsidRPr="005C3A17">
        <w:rPr>
          <w:w w:val="103"/>
          <w:sz w:val="24"/>
          <w:szCs w:val="24"/>
        </w:rPr>
        <w:t>atlyginti tik tiesioginius nuostolius</w:t>
      </w:r>
      <w:r w:rsidR="005759AD" w:rsidRPr="005C3A17">
        <w:rPr>
          <w:rFonts w:eastAsia="Calibri"/>
          <w:w w:val="103"/>
          <w:sz w:val="24"/>
          <w:szCs w:val="24"/>
        </w:rPr>
        <w:t xml:space="preserve"> </w:t>
      </w:r>
      <w:r w:rsidR="005759AD" w:rsidRPr="005C3A17">
        <w:rPr>
          <w:w w:val="103"/>
          <w:sz w:val="24"/>
          <w:szCs w:val="24"/>
        </w:rPr>
        <w:t>nebent Sutartyje būtų aiškiai numatyta kitaip</w:t>
      </w:r>
      <w:r w:rsidRPr="005C3A17">
        <w:rPr>
          <w:w w:val="103"/>
          <w:sz w:val="24"/>
          <w:szCs w:val="24"/>
        </w:rPr>
        <w:t xml:space="preserve">. </w:t>
      </w:r>
      <w:r w:rsidRPr="005C3A17">
        <w:rPr>
          <w:sz w:val="24"/>
          <w:szCs w:val="24"/>
        </w:rPr>
        <w:t xml:space="preserve">Kiek tai neprieštarauja galiojantiems įstatymams, </w:t>
      </w:r>
      <w:r w:rsidR="00144B16">
        <w:rPr>
          <w:sz w:val="24"/>
          <w:szCs w:val="24"/>
        </w:rPr>
        <w:fldChar w:fldCharType="begin"/>
      </w:r>
      <w:r w:rsidR="00144B16">
        <w:rPr>
          <w:sz w:val="24"/>
          <w:szCs w:val="24"/>
        </w:rPr>
        <w:instrText xml:space="preserve"> REF _Ref198748890 \r \h </w:instrText>
      </w:r>
      <w:r w:rsidR="00144B16">
        <w:rPr>
          <w:sz w:val="24"/>
          <w:szCs w:val="24"/>
        </w:rPr>
      </w:r>
      <w:r w:rsidR="00144B16">
        <w:rPr>
          <w:sz w:val="24"/>
          <w:szCs w:val="24"/>
        </w:rPr>
        <w:fldChar w:fldCharType="separate"/>
      </w:r>
      <w:r w:rsidR="00E3063E">
        <w:rPr>
          <w:sz w:val="24"/>
          <w:szCs w:val="24"/>
        </w:rPr>
        <w:t>47</w:t>
      </w:r>
      <w:r w:rsidR="00144B16">
        <w:rPr>
          <w:sz w:val="24"/>
          <w:szCs w:val="24"/>
        </w:rPr>
        <w:fldChar w:fldCharType="end"/>
      </w:r>
      <w:r w:rsidR="00144B16">
        <w:rPr>
          <w:sz w:val="24"/>
          <w:szCs w:val="24"/>
        </w:rPr>
        <w:t xml:space="preserve"> </w:t>
      </w:r>
      <w:r w:rsidRPr="005C3A17">
        <w:rPr>
          <w:sz w:val="24"/>
          <w:szCs w:val="24"/>
        </w:rPr>
        <w:t>punkte numatyta atsakomybė yra laikoma iš anksto aptartais Šalių nuostoliais ir vienintele leidžiama jų kompensavimo priemone</w:t>
      </w:r>
      <w:r w:rsidR="005C3A17">
        <w:rPr>
          <w:sz w:val="24"/>
          <w:szCs w:val="24"/>
        </w:rPr>
        <w:t xml:space="preserve">, išskyrus Sutarties </w:t>
      </w:r>
      <w:r w:rsidR="005C3A17">
        <w:rPr>
          <w:sz w:val="24"/>
          <w:szCs w:val="24"/>
        </w:rPr>
        <w:fldChar w:fldCharType="begin"/>
      </w:r>
      <w:r w:rsidR="005C3A17">
        <w:rPr>
          <w:sz w:val="24"/>
          <w:szCs w:val="24"/>
        </w:rPr>
        <w:instrText xml:space="preserve"> REF _Ref502145613 \r \h </w:instrText>
      </w:r>
      <w:r w:rsidR="005C3A17">
        <w:rPr>
          <w:sz w:val="24"/>
          <w:szCs w:val="24"/>
        </w:rPr>
      </w:r>
      <w:r w:rsidR="005C3A17">
        <w:rPr>
          <w:sz w:val="24"/>
          <w:szCs w:val="24"/>
        </w:rPr>
        <w:fldChar w:fldCharType="separate"/>
      </w:r>
      <w:r w:rsidR="00E3063E">
        <w:rPr>
          <w:sz w:val="24"/>
          <w:szCs w:val="24"/>
        </w:rPr>
        <w:t>43</w:t>
      </w:r>
      <w:r w:rsidR="005C3A17">
        <w:rPr>
          <w:sz w:val="24"/>
          <w:szCs w:val="24"/>
        </w:rPr>
        <w:fldChar w:fldCharType="end"/>
      </w:r>
      <w:r w:rsidR="005C3A17">
        <w:rPr>
          <w:sz w:val="24"/>
          <w:szCs w:val="24"/>
        </w:rPr>
        <w:t xml:space="preserve">, </w:t>
      </w:r>
      <w:r w:rsidR="005C3A17">
        <w:rPr>
          <w:sz w:val="24"/>
          <w:szCs w:val="24"/>
        </w:rPr>
        <w:fldChar w:fldCharType="begin"/>
      </w:r>
      <w:r w:rsidR="005C3A17">
        <w:rPr>
          <w:sz w:val="24"/>
          <w:szCs w:val="24"/>
        </w:rPr>
        <w:instrText xml:space="preserve"> REF _Ref309218673 \r \h </w:instrText>
      </w:r>
      <w:r w:rsidR="005C3A17">
        <w:rPr>
          <w:sz w:val="24"/>
          <w:szCs w:val="24"/>
        </w:rPr>
      </w:r>
      <w:r w:rsidR="005C3A17">
        <w:rPr>
          <w:sz w:val="24"/>
          <w:szCs w:val="24"/>
        </w:rPr>
        <w:fldChar w:fldCharType="separate"/>
      </w:r>
      <w:r w:rsidR="00E3063E">
        <w:rPr>
          <w:sz w:val="24"/>
          <w:szCs w:val="24"/>
        </w:rPr>
        <w:t>44</w:t>
      </w:r>
      <w:r w:rsidR="005C3A17">
        <w:rPr>
          <w:sz w:val="24"/>
          <w:szCs w:val="24"/>
        </w:rPr>
        <w:fldChar w:fldCharType="end"/>
      </w:r>
      <w:r w:rsidR="005C3A17">
        <w:rPr>
          <w:sz w:val="24"/>
          <w:szCs w:val="24"/>
        </w:rPr>
        <w:t xml:space="preserve">, </w:t>
      </w:r>
      <w:r w:rsidR="005C3A17">
        <w:rPr>
          <w:sz w:val="24"/>
          <w:szCs w:val="24"/>
        </w:rPr>
        <w:fldChar w:fldCharType="begin"/>
      </w:r>
      <w:r w:rsidR="005C3A17">
        <w:rPr>
          <w:sz w:val="24"/>
          <w:szCs w:val="24"/>
        </w:rPr>
        <w:instrText xml:space="preserve"> REF _Ref136427659 \r \h </w:instrText>
      </w:r>
      <w:r w:rsidR="005C3A17">
        <w:rPr>
          <w:sz w:val="24"/>
          <w:szCs w:val="24"/>
        </w:rPr>
      </w:r>
      <w:r w:rsidR="005C3A17">
        <w:rPr>
          <w:sz w:val="24"/>
          <w:szCs w:val="24"/>
        </w:rPr>
        <w:fldChar w:fldCharType="separate"/>
      </w:r>
      <w:r w:rsidR="00E3063E">
        <w:rPr>
          <w:sz w:val="24"/>
          <w:szCs w:val="24"/>
        </w:rPr>
        <w:t>45</w:t>
      </w:r>
      <w:r w:rsidR="005C3A17">
        <w:rPr>
          <w:sz w:val="24"/>
          <w:szCs w:val="24"/>
        </w:rPr>
        <w:fldChar w:fldCharType="end"/>
      </w:r>
      <w:r w:rsidR="005C3A17">
        <w:rPr>
          <w:sz w:val="24"/>
          <w:szCs w:val="24"/>
        </w:rPr>
        <w:t xml:space="preserve"> punktuose nurodytose Sutarties nutraukimo kompensavimo formulėse nurodytus Valdžios subjekto nuostolius (VN) ir Privataus subjekto nuostolius (PN)</w:t>
      </w:r>
      <w:r w:rsidRPr="005C3A17">
        <w:rPr>
          <w:sz w:val="24"/>
          <w:szCs w:val="24"/>
        </w:rPr>
        <w:t xml:space="preserve">. </w:t>
      </w:r>
    </w:p>
    <w:p w14:paraId="15C6C5B3" w14:textId="6FC8D3A5" w:rsidR="008A5451" w:rsidRPr="00EF7CDF" w:rsidRDefault="00D56A61" w:rsidP="003004D4">
      <w:pPr>
        <w:pStyle w:val="paragrafai"/>
        <w:tabs>
          <w:tab w:val="num" w:pos="1418"/>
        </w:tabs>
        <w:ind w:left="1418" w:hanging="851"/>
        <w:rPr>
          <w:sz w:val="24"/>
          <w:szCs w:val="24"/>
        </w:rPr>
      </w:pPr>
      <w:r w:rsidRPr="002E10F0">
        <w:rPr>
          <w:iCs/>
          <w:sz w:val="24"/>
          <w:szCs w:val="24"/>
        </w:rPr>
        <w:t>Šalys</w:t>
      </w:r>
      <w:r w:rsidR="00293CE4" w:rsidRPr="002E10F0">
        <w:rPr>
          <w:iCs/>
          <w:sz w:val="24"/>
          <w:szCs w:val="24"/>
        </w:rPr>
        <w:t xml:space="preserve">, prieš vykdydamos mokėjimus pagal šį Sutarties </w:t>
      </w:r>
      <w:r w:rsidR="00293CE4" w:rsidRPr="00553BB9">
        <w:rPr>
          <w:iCs/>
          <w:sz w:val="24"/>
          <w:szCs w:val="24"/>
        </w:rPr>
        <w:fldChar w:fldCharType="begin"/>
      </w:r>
      <w:r w:rsidR="00293CE4" w:rsidRPr="009C2D1C">
        <w:rPr>
          <w:iCs/>
          <w:sz w:val="24"/>
          <w:szCs w:val="24"/>
        </w:rPr>
        <w:instrText xml:space="preserve"> REF _Ref485986047 \r \h </w:instrText>
      </w:r>
      <w:r w:rsidR="009C2D1C">
        <w:rPr>
          <w:iCs/>
          <w:sz w:val="24"/>
          <w:szCs w:val="24"/>
        </w:rPr>
        <w:instrText xml:space="preserve"> \* MERGEFORMAT </w:instrText>
      </w:r>
      <w:r w:rsidR="00293CE4" w:rsidRPr="00553BB9">
        <w:rPr>
          <w:iCs/>
          <w:sz w:val="24"/>
          <w:szCs w:val="24"/>
        </w:rPr>
      </w:r>
      <w:r w:rsidR="00293CE4" w:rsidRPr="00553BB9">
        <w:rPr>
          <w:iCs/>
          <w:sz w:val="24"/>
          <w:szCs w:val="24"/>
        </w:rPr>
        <w:fldChar w:fldCharType="separate"/>
      </w:r>
      <w:r w:rsidR="00E3063E">
        <w:rPr>
          <w:iCs/>
          <w:sz w:val="24"/>
          <w:szCs w:val="24"/>
        </w:rPr>
        <w:t>47</w:t>
      </w:r>
      <w:r w:rsidR="00293CE4" w:rsidRPr="00553BB9">
        <w:rPr>
          <w:iCs/>
          <w:sz w:val="24"/>
          <w:szCs w:val="24"/>
        </w:rPr>
        <w:fldChar w:fldCharType="end"/>
      </w:r>
      <w:r w:rsidR="00293CE4" w:rsidRPr="00553BB9">
        <w:rPr>
          <w:iCs/>
          <w:sz w:val="24"/>
          <w:szCs w:val="24"/>
        </w:rPr>
        <w:t xml:space="preserve"> punktą, turi teisę atlikti tarpusavio mokėjimus ar jų dalies užskaitymą, </w:t>
      </w:r>
      <w:r w:rsidR="00585D0C" w:rsidRPr="00553BB9">
        <w:rPr>
          <w:iCs/>
          <w:sz w:val="24"/>
          <w:szCs w:val="24"/>
        </w:rPr>
        <w:t xml:space="preserve">jeigu to reikalaujama </w:t>
      </w:r>
      <w:r w:rsidR="00293CE4" w:rsidRPr="00214951">
        <w:rPr>
          <w:iCs/>
          <w:sz w:val="24"/>
          <w:szCs w:val="24"/>
        </w:rPr>
        <w:t>imperatyvio</w:t>
      </w:r>
      <w:r w:rsidR="00293CE4" w:rsidRPr="00EF7CDF">
        <w:rPr>
          <w:iCs/>
          <w:sz w:val="24"/>
          <w:szCs w:val="24"/>
        </w:rPr>
        <w:t>s Lietuvos Respublikos teisės aktų nuostatos.</w:t>
      </w:r>
      <w:r w:rsidR="00585D0C" w:rsidRPr="00EF7CDF">
        <w:rPr>
          <w:iCs/>
          <w:sz w:val="24"/>
          <w:szCs w:val="24"/>
        </w:rPr>
        <w:t xml:space="preserve"> Ši nuostata netaikoma išskaitoms pagal Sutarties </w:t>
      </w:r>
      <w:r w:rsidR="000A365B">
        <w:rPr>
          <w:iCs/>
          <w:sz w:val="24"/>
          <w:szCs w:val="24"/>
        </w:rPr>
        <w:fldChar w:fldCharType="begin"/>
      </w:r>
      <w:r w:rsidR="000A365B">
        <w:rPr>
          <w:iCs/>
          <w:sz w:val="24"/>
          <w:szCs w:val="24"/>
        </w:rPr>
        <w:instrText xml:space="preserve"> REF _Ref110234991 \r \h </w:instrText>
      </w:r>
      <w:r w:rsidR="000A365B">
        <w:rPr>
          <w:iCs/>
          <w:sz w:val="24"/>
          <w:szCs w:val="24"/>
        </w:rPr>
      </w:r>
      <w:r w:rsidR="000A365B">
        <w:rPr>
          <w:iCs/>
          <w:sz w:val="24"/>
          <w:szCs w:val="24"/>
        </w:rPr>
        <w:fldChar w:fldCharType="separate"/>
      </w:r>
      <w:r w:rsidR="00E3063E">
        <w:rPr>
          <w:iCs/>
          <w:sz w:val="24"/>
          <w:szCs w:val="24"/>
        </w:rPr>
        <w:t>3</w:t>
      </w:r>
      <w:r w:rsidR="000A365B">
        <w:rPr>
          <w:iCs/>
          <w:sz w:val="24"/>
          <w:szCs w:val="24"/>
        </w:rPr>
        <w:fldChar w:fldCharType="end"/>
      </w:r>
      <w:r w:rsidR="000A365B">
        <w:rPr>
          <w:iCs/>
          <w:sz w:val="24"/>
          <w:szCs w:val="24"/>
        </w:rPr>
        <w:t xml:space="preserve"> </w:t>
      </w:r>
      <w:r w:rsidR="00585D0C" w:rsidRPr="00553BB9">
        <w:rPr>
          <w:iCs/>
          <w:sz w:val="24"/>
          <w:szCs w:val="24"/>
        </w:rPr>
        <w:t>pried</w:t>
      </w:r>
      <w:r w:rsidR="005759AD">
        <w:rPr>
          <w:iCs/>
          <w:sz w:val="24"/>
          <w:szCs w:val="24"/>
        </w:rPr>
        <w:t>ą</w:t>
      </w:r>
      <w:r w:rsidR="00585D0C" w:rsidRPr="00553BB9">
        <w:rPr>
          <w:iCs/>
          <w:sz w:val="24"/>
          <w:szCs w:val="24"/>
        </w:rPr>
        <w:t xml:space="preserve"> </w:t>
      </w:r>
      <w:r w:rsidR="00585D0C" w:rsidRPr="00553BB9">
        <w:rPr>
          <w:i/>
          <w:iCs/>
          <w:sz w:val="24"/>
          <w:szCs w:val="24"/>
        </w:rPr>
        <w:t>Atsiskaitymų ir mokėjimo tvarka</w:t>
      </w:r>
      <w:r w:rsidR="00585D0C" w:rsidRPr="00214951">
        <w:rPr>
          <w:iCs/>
          <w:sz w:val="24"/>
          <w:szCs w:val="24"/>
        </w:rPr>
        <w:t>.</w:t>
      </w:r>
      <w:r w:rsidRPr="00892586">
        <w:rPr>
          <w:iCs/>
          <w:sz w:val="24"/>
          <w:szCs w:val="24"/>
        </w:rPr>
        <w:t xml:space="preserve"> </w:t>
      </w:r>
    </w:p>
    <w:p w14:paraId="059B1FC0" w14:textId="109408E7" w:rsidR="00745F87" w:rsidRPr="00EE7E58" w:rsidRDefault="00F467EC" w:rsidP="003004D4">
      <w:pPr>
        <w:pStyle w:val="paragrafai"/>
        <w:tabs>
          <w:tab w:val="num" w:pos="1418"/>
        </w:tabs>
        <w:ind w:left="1418" w:hanging="851"/>
        <w:rPr>
          <w:sz w:val="24"/>
          <w:szCs w:val="24"/>
        </w:rPr>
      </w:pPr>
      <w:bookmarkStart w:id="1378" w:name="_Ref162605062"/>
      <w:r w:rsidRPr="00EF7CDF">
        <w:rPr>
          <w:sz w:val="24"/>
          <w:szCs w:val="24"/>
        </w:rPr>
        <w:t>Ši</w:t>
      </w:r>
      <w:r w:rsidR="008A5451" w:rsidRPr="00EF7CDF">
        <w:rPr>
          <w:sz w:val="24"/>
          <w:szCs w:val="24"/>
        </w:rPr>
        <w:t>oje Sutartyje</w:t>
      </w:r>
      <w:r w:rsidRPr="00403566">
        <w:rPr>
          <w:sz w:val="24"/>
          <w:szCs w:val="24"/>
        </w:rPr>
        <w:t xml:space="preserve"> numatytos netesybos atitinkamos Šalies reikalavimu turi būti sumokam</w:t>
      </w:r>
      <w:r w:rsidR="008A5451" w:rsidRPr="00721C47">
        <w:rPr>
          <w:sz w:val="24"/>
          <w:szCs w:val="24"/>
        </w:rPr>
        <w:t>os</w:t>
      </w:r>
      <w:r w:rsidRPr="002E10F0">
        <w:rPr>
          <w:sz w:val="24"/>
          <w:szCs w:val="24"/>
        </w:rPr>
        <w:t xml:space="preserve"> per 30 (trisdešimt) dienų nuo </w:t>
      </w:r>
      <w:r w:rsidR="008A5451" w:rsidRPr="00210A19">
        <w:rPr>
          <w:sz w:val="24"/>
          <w:szCs w:val="24"/>
        </w:rPr>
        <w:t>mokėjimo pagrindo atsiradimo</w:t>
      </w:r>
      <w:r w:rsidRPr="00EE7E58">
        <w:rPr>
          <w:sz w:val="24"/>
          <w:szCs w:val="24"/>
        </w:rPr>
        <w:t xml:space="preserve"> dienos.</w:t>
      </w:r>
      <w:bookmarkEnd w:id="1378"/>
      <w:r w:rsidRPr="00EE7E58">
        <w:rPr>
          <w:sz w:val="24"/>
          <w:szCs w:val="24"/>
        </w:rPr>
        <w:t xml:space="preserve"> </w:t>
      </w:r>
    </w:p>
    <w:p w14:paraId="2B1DB350" w14:textId="5172B82B" w:rsidR="00F467EC" w:rsidRPr="009C2D1C" w:rsidRDefault="00F467EC" w:rsidP="003004D4">
      <w:pPr>
        <w:pStyle w:val="paragrafai"/>
        <w:tabs>
          <w:tab w:val="num" w:pos="1418"/>
        </w:tabs>
        <w:ind w:left="1418" w:hanging="851"/>
        <w:rPr>
          <w:sz w:val="24"/>
          <w:szCs w:val="24"/>
        </w:rPr>
      </w:pPr>
      <w:r w:rsidRPr="009C2D1C">
        <w:rPr>
          <w:sz w:val="24"/>
          <w:szCs w:val="24"/>
        </w:rPr>
        <w:t xml:space="preserve">Nuostolių pagal Sutartį atlyginimas ir netesybų sumokėjimas neatleidžia Šalies nuo pareigos įvykdyti atitinkamą prievolę. </w:t>
      </w:r>
    </w:p>
    <w:p w14:paraId="72AEEF6C" w14:textId="1B3B9158" w:rsidR="00F467EC" w:rsidRPr="009C2D1C" w:rsidRDefault="00F467EC" w:rsidP="004B307D">
      <w:pPr>
        <w:pStyle w:val="Heading2"/>
        <w:ind w:left="1418" w:hanging="851"/>
        <w:rPr>
          <w:szCs w:val="24"/>
        </w:rPr>
      </w:pPr>
      <w:bookmarkStart w:id="1379" w:name="_Toc293074488"/>
      <w:bookmarkStart w:id="1380" w:name="_Toc297646413"/>
      <w:bookmarkStart w:id="1381" w:name="_Toc300049760"/>
      <w:bookmarkStart w:id="1382" w:name="_Toc309205594"/>
      <w:bookmarkStart w:id="1383" w:name="_Ref317602300"/>
      <w:bookmarkStart w:id="1384" w:name="_Ref502145965"/>
      <w:bookmarkStart w:id="1385" w:name="_Toc92372087"/>
      <w:bookmarkStart w:id="1386" w:name="_Ref106274786"/>
      <w:bookmarkStart w:id="1387" w:name="_Toc199256810"/>
      <w:bookmarkEnd w:id="1377"/>
      <w:r w:rsidRPr="009C2D1C">
        <w:rPr>
          <w:szCs w:val="24"/>
        </w:rPr>
        <w:t>Pareiga atlyginti nuostolius</w:t>
      </w:r>
      <w:bookmarkEnd w:id="1379"/>
      <w:bookmarkEnd w:id="1380"/>
      <w:bookmarkEnd w:id="1381"/>
      <w:bookmarkEnd w:id="1382"/>
      <w:bookmarkEnd w:id="1383"/>
      <w:bookmarkEnd w:id="1384"/>
      <w:bookmarkEnd w:id="1385"/>
      <w:bookmarkEnd w:id="1386"/>
      <w:bookmarkEnd w:id="1387"/>
    </w:p>
    <w:p w14:paraId="3C23F09B" w14:textId="18737E32" w:rsidR="00F467EC" w:rsidRPr="009C2D1C" w:rsidRDefault="003D0478" w:rsidP="004E2F1D">
      <w:pPr>
        <w:pStyle w:val="paragrafai"/>
        <w:tabs>
          <w:tab w:val="num" w:pos="1418"/>
        </w:tabs>
        <w:ind w:left="1418" w:hanging="851"/>
        <w:rPr>
          <w:sz w:val="24"/>
          <w:szCs w:val="24"/>
        </w:rPr>
      </w:pPr>
      <w:bookmarkStart w:id="1388" w:name="_Ref292998643"/>
      <w:r>
        <w:rPr>
          <w:sz w:val="24"/>
          <w:szCs w:val="24"/>
        </w:rPr>
        <w:t>Šalis</w:t>
      </w:r>
      <w:r w:rsidR="00F467EC" w:rsidRPr="009C2D1C">
        <w:rPr>
          <w:sz w:val="24"/>
          <w:szCs w:val="24"/>
        </w:rPr>
        <w:t xml:space="preserve"> atlygina, visus kitos Šalies tiesioginius nuostolius, galinčius kilti dėl bet kokio asmens sužalojimo ar mirties, turto sugadinimo ar praradimo arba kitų priežasčių, susijusių su pirmosios Šalies pagal Sutartį prisiimtų įsipareigojimų nevykdymu ar netinkamu vykdymu, įskaitant </w:t>
      </w:r>
      <w:r w:rsidR="004E5699" w:rsidRPr="009C2D1C">
        <w:rPr>
          <w:sz w:val="24"/>
          <w:szCs w:val="24"/>
        </w:rPr>
        <w:t xml:space="preserve">Žemės sklypo ir </w:t>
      </w:r>
      <w:r w:rsidR="00F467EC" w:rsidRPr="009C2D1C">
        <w:rPr>
          <w:sz w:val="24"/>
          <w:szCs w:val="24"/>
        </w:rPr>
        <w:t>Turto valdymą, naudojimą ir priežiūrą.</w:t>
      </w:r>
      <w:bookmarkEnd w:id="1388"/>
    </w:p>
    <w:p w14:paraId="49D23337" w14:textId="05D7C5C7" w:rsidR="00F467EC" w:rsidRPr="00214951" w:rsidRDefault="00711B67" w:rsidP="004E2F1D">
      <w:pPr>
        <w:pStyle w:val="paragrafai"/>
        <w:tabs>
          <w:tab w:val="num" w:pos="1418"/>
        </w:tabs>
        <w:ind w:left="1418" w:hanging="851"/>
        <w:rPr>
          <w:sz w:val="24"/>
          <w:szCs w:val="24"/>
        </w:rPr>
      </w:pPr>
      <w:r w:rsidRPr="009C2D1C">
        <w:rPr>
          <w:sz w:val="24"/>
          <w:szCs w:val="24"/>
        </w:rPr>
        <w:t xml:space="preserve">Sutarties </w:t>
      </w:r>
      <w:r w:rsidR="00F467EC" w:rsidRPr="00553BB9">
        <w:rPr>
          <w:sz w:val="24"/>
          <w:szCs w:val="24"/>
        </w:rPr>
        <w:fldChar w:fldCharType="begin"/>
      </w:r>
      <w:r w:rsidR="00F467EC" w:rsidRPr="009C2D1C">
        <w:rPr>
          <w:sz w:val="24"/>
          <w:szCs w:val="24"/>
        </w:rPr>
        <w:instrText xml:space="preserve"> REF _Ref292998643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E3063E">
        <w:rPr>
          <w:sz w:val="24"/>
          <w:szCs w:val="24"/>
        </w:rPr>
        <w:t>48.1</w:t>
      </w:r>
      <w:r w:rsidR="00F467EC" w:rsidRPr="00553BB9">
        <w:rPr>
          <w:sz w:val="24"/>
          <w:szCs w:val="24"/>
        </w:rPr>
        <w:fldChar w:fldCharType="end"/>
      </w:r>
      <w:r w:rsidR="00F467EC" w:rsidRPr="00553BB9">
        <w:rPr>
          <w:sz w:val="24"/>
          <w:szCs w:val="24"/>
        </w:rPr>
        <w:t> punkte nurodyta pareiga apsaugoti nuo nuostolių arba juos atlyginti nukentėjusiajai Šaliai nekyla tik tuo atveju, jeigu tokie nuostoliai kyla dėl nukentėjusiosios Šal</w:t>
      </w:r>
      <w:r w:rsidR="00F467EC" w:rsidRPr="00214951">
        <w:rPr>
          <w:sz w:val="24"/>
          <w:szCs w:val="24"/>
        </w:rPr>
        <w:t>ies veiksmų ar neveikimo, pažeidžiančių Sutarties nuostatas.</w:t>
      </w:r>
    </w:p>
    <w:p w14:paraId="200394B5" w14:textId="26B3FB0F" w:rsidR="00F467EC" w:rsidRPr="00553BB9" w:rsidRDefault="00F467EC" w:rsidP="004E2F1D">
      <w:pPr>
        <w:pStyle w:val="paragrafai"/>
        <w:tabs>
          <w:tab w:val="num" w:pos="1418"/>
        </w:tabs>
        <w:ind w:left="1418" w:hanging="851"/>
        <w:rPr>
          <w:sz w:val="24"/>
          <w:szCs w:val="24"/>
        </w:rPr>
      </w:pPr>
      <w:r w:rsidRPr="00892586">
        <w:rPr>
          <w:sz w:val="24"/>
          <w:szCs w:val="24"/>
        </w:rPr>
        <w:t>Jeigu Šalis gauna bet kokį pranešimą, reikalavimą, pretenziją ar kitą d</w:t>
      </w:r>
      <w:r w:rsidRPr="00EF7CDF">
        <w:rPr>
          <w:sz w:val="24"/>
          <w:szCs w:val="24"/>
        </w:rPr>
        <w:t xml:space="preserve">okumentą, iš kurių galima spręsti, kad </w:t>
      </w:r>
      <w:r w:rsidR="00AD60F2" w:rsidRPr="00EF7CDF">
        <w:rPr>
          <w:sz w:val="24"/>
          <w:szCs w:val="24"/>
        </w:rPr>
        <w:t>nukentėjusioji</w:t>
      </w:r>
      <w:r w:rsidRPr="00EF7CDF">
        <w:rPr>
          <w:sz w:val="24"/>
          <w:szCs w:val="24"/>
        </w:rPr>
        <w:t xml:space="preserve"> Šalis turi ar gali turėti atlygint</w:t>
      </w:r>
      <w:r w:rsidR="000B44B0" w:rsidRPr="00403566">
        <w:rPr>
          <w:sz w:val="24"/>
          <w:szCs w:val="24"/>
        </w:rPr>
        <w:t>i</w:t>
      </w:r>
      <w:r w:rsidR="00FE421F" w:rsidRPr="00721C47">
        <w:rPr>
          <w:sz w:val="24"/>
          <w:szCs w:val="24"/>
        </w:rPr>
        <w:t xml:space="preserve"> Sutarties</w:t>
      </w:r>
      <w:r w:rsidRPr="002E10F0">
        <w:rPr>
          <w:sz w:val="24"/>
          <w:szCs w:val="24"/>
        </w:rPr>
        <w:t xml:space="preserve"> </w:t>
      </w:r>
      <w:r w:rsidRPr="00553BB9">
        <w:rPr>
          <w:sz w:val="24"/>
          <w:szCs w:val="24"/>
        </w:rPr>
        <w:fldChar w:fldCharType="begin"/>
      </w:r>
      <w:r w:rsidRPr="009C2D1C">
        <w:rPr>
          <w:sz w:val="24"/>
          <w:szCs w:val="24"/>
        </w:rPr>
        <w:instrText xml:space="preserve"> REF _Ref292998643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E3063E">
        <w:rPr>
          <w:sz w:val="24"/>
          <w:szCs w:val="24"/>
        </w:rPr>
        <w:t>48.1</w:t>
      </w:r>
      <w:r w:rsidRPr="00553BB9">
        <w:rPr>
          <w:sz w:val="24"/>
          <w:szCs w:val="24"/>
        </w:rPr>
        <w:fldChar w:fldCharType="end"/>
      </w:r>
      <w:r w:rsidRPr="00553BB9">
        <w:rPr>
          <w:sz w:val="24"/>
          <w:szCs w:val="24"/>
        </w:rPr>
        <w:t> punkte nurodytus nuostolius, apie tai privaloma iš karto pranešti kitai Šaliai, kartu pateikiant gautus dokumentus. Šalis, kuriai pateiktas reikalavimas, neatsako už nuostolius, kurie kyla dėl nepagrįsto uždelsimo pateikti tokį pranešimą.</w:t>
      </w:r>
    </w:p>
    <w:p w14:paraId="446CA16C" w14:textId="2A7FF568" w:rsidR="00F467EC" w:rsidRDefault="00F467EC" w:rsidP="004E2F1D">
      <w:pPr>
        <w:pStyle w:val="paragrafai"/>
        <w:tabs>
          <w:tab w:val="num" w:pos="1418"/>
        </w:tabs>
        <w:ind w:left="1418" w:hanging="851"/>
        <w:rPr>
          <w:sz w:val="24"/>
          <w:szCs w:val="24"/>
        </w:rPr>
      </w:pPr>
      <w:r w:rsidRPr="00214951">
        <w:rPr>
          <w:sz w:val="24"/>
          <w:szCs w:val="24"/>
        </w:rPr>
        <w:lastRenderedPageBreak/>
        <w:t xml:space="preserve">Šalis, kuriai pateiktas reikalavimas, privalo išspręsti klausimą dėl reikalavimo atlyginti nuostolius pagrįstumo ir, esant </w:t>
      </w:r>
      <w:r w:rsidRPr="00892586">
        <w:rPr>
          <w:sz w:val="24"/>
          <w:szCs w:val="24"/>
        </w:rPr>
        <w:t>reikalui, atlyginti tokius nuostolius. Jeigu Šalis, kuriai pateiktas reikalavimas, mano, kad reikalavimas atlygint</w:t>
      </w:r>
      <w:r w:rsidR="000B44B0" w:rsidRPr="00EF7CDF">
        <w:rPr>
          <w:sz w:val="24"/>
          <w:szCs w:val="24"/>
        </w:rPr>
        <w:t>i</w:t>
      </w:r>
      <w:r w:rsidRPr="00EF7CDF">
        <w:rPr>
          <w:sz w:val="24"/>
          <w:szCs w:val="24"/>
        </w:rPr>
        <w:t xml:space="preserve"> nuostolius yra nepagrįstas, ji turi teisę pasinaudoti visomis teisinės gynybos priemonėmis, kuriomis galėtų pasinaudoti reikalavimą pateikusi Šalis</w:t>
      </w:r>
      <w:r w:rsidRPr="00553BB9">
        <w:rPr>
          <w:sz w:val="24"/>
          <w:szCs w:val="24"/>
        </w:rPr>
        <w:t>.</w:t>
      </w:r>
    </w:p>
    <w:p w14:paraId="09F65487" w14:textId="77777777" w:rsidR="000A365B" w:rsidRPr="00553BB9" w:rsidRDefault="000A365B" w:rsidP="000A365B">
      <w:pPr>
        <w:pStyle w:val="paragrafai"/>
        <w:numPr>
          <w:ilvl w:val="0"/>
          <w:numId w:val="0"/>
        </w:numPr>
        <w:ind w:left="1418"/>
        <w:rPr>
          <w:sz w:val="24"/>
          <w:szCs w:val="24"/>
        </w:rPr>
      </w:pPr>
    </w:p>
    <w:p w14:paraId="16797285" w14:textId="77777777" w:rsidR="00F467EC" w:rsidRPr="00214951" w:rsidRDefault="00F467EC" w:rsidP="0003757B">
      <w:pPr>
        <w:pStyle w:val="Heading1"/>
        <w:spacing w:before="0"/>
        <w:ind w:left="1134" w:hanging="495"/>
      </w:pPr>
      <w:bookmarkStart w:id="1389" w:name="_Toc137317038"/>
      <w:bookmarkStart w:id="1390" w:name="_Toc137437165"/>
      <w:bookmarkStart w:id="1391" w:name="_Toc137317039"/>
      <w:bookmarkStart w:id="1392" w:name="_Toc137437166"/>
      <w:bookmarkStart w:id="1393" w:name="_Toc137613127"/>
      <w:bookmarkStart w:id="1394" w:name="_Toc137613192"/>
      <w:bookmarkStart w:id="1395" w:name="_Toc137613128"/>
      <w:bookmarkStart w:id="1396" w:name="_Toc137613193"/>
      <w:bookmarkStart w:id="1397" w:name="_Toc137613129"/>
      <w:bookmarkStart w:id="1398" w:name="_Toc137613194"/>
      <w:bookmarkStart w:id="1399" w:name="_Toc284496833"/>
      <w:bookmarkStart w:id="1400" w:name="_Toc293074489"/>
      <w:bookmarkStart w:id="1401" w:name="_Toc297646414"/>
      <w:bookmarkStart w:id="1402" w:name="_Toc300049761"/>
      <w:bookmarkStart w:id="1403" w:name="_Toc309205595"/>
      <w:bookmarkStart w:id="1404" w:name="_Toc92372088"/>
      <w:bookmarkStart w:id="1405" w:name="_Toc199256811"/>
      <w:bookmarkEnd w:id="1389"/>
      <w:bookmarkEnd w:id="1390"/>
      <w:bookmarkEnd w:id="1391"/>
      <w:bookmarkEnd w:id="1392"/>
      <w:bookmarkEnd w:id="1393"/>
      <w:bookmarkEnd w:id="1394"/>
      <w:bookmarkEnd w:id="1395"/>
      <w:bookmarkEnd w:id="1396"/>
      <w:bookmarkEnd w:id="1397"/>
      <w:bookmarkEnd w:id="1398"/>
      <w:r w:rsidRPr="00214951">
        <w:t>Kitos nuostatos</w:t>
      </w:r>
      <w:bookmarkEnd w:id="1399"/>
      <w:bookmarkEnd w:id="1400"/>
      <w:bookmarkEnd w:id="1401"/>
      <w:bookmarkEnd w:id="1402"/>
      <w:bookmarkEnd w:id="1403"/>
      <w:bookmarkEnd w:id="1404"/>
      <w:bookmarkEnd w:id="1405"/>
    </w:p>
    <w:p w14:paraId="4C2B1A54" w14:textId="269ABD57" w:rsidR="00F467EC" w:rsidRPr="00892586" w:rsidRDefault="008E1262" w:rsidP="004B307D">
      <w:pPr>
        <w:pStyle w:val="Heading2"/>
        <w:tabs>
          <w:tab w:val="num" w:pos="1418"/>
        </w:tabs>
        <w:ind w:left="1418" w:hanging="851"/>
        <w:rPr>
          <w:szCs w:val="24"/>
        </w:rPr>
      </w:pPr>
      <w:bookmarkStart w:id="1406" w:name="_Toc293074490"/>
      <w:bookmarkStart w:id="1407" w:name="_Toc297646415"/>
      <w:bookmarkStart w:id="1408" w:name="_Toc300049762"/>
      <w:bookmarkStart w:id="1409" w:name="_Toc309205596"/>
      <w:bookmarkStart w:id="1410" w:name="_Toc92372089"/>
      <w:bookmarkStart w:id="1411" w:name="_Toc199256812"/>
      <w:r>
        <w:rPr>
          <w:szCs w:val="24"/>
        </w:rPr>
        <w:t xml:space="preserve">Sutarties viešinimas ir </w:t>
      </w:r>
      <w:r w:rsidR="00F467EC" w:rsidRPr="00892586">
        <w:rPr>
          <w:szCs w:val="24"/>
        </w:rPr>
        <w:t>Konfidencial</w:t>
      </w:r>
      <w:r>
        <w:rPr>
          <w:szCs w:val="24"/>
        </w:rPr>
        <w:t>i</w:t>
      </w:r>
      <w:bookmarkEnd w:id="1406"/>
      <w:bookmarkEnd w:id="1407"/>
      <w:bookmarkEnd w:id="1408"/>
      <w:bookmarkEnd w:id="1409"/>
      <w:bookmarkEnd w:id="1410"/>
      <w:r>
        <w:rPr>
          <w:szCs w:val="24"/>
        </w:rPr>
        <w:t xml:space="preserve"> informacija</w:t>
      </w:r>
      <w:bookmarkEnd w:id="1411"/>
    </w:p>
    <w:p w14:paraId="6D81C6DD" w14:textId="4C78A715" w:rsidR="00584B00" w:rsidRPr="00892586" w:rsidRDefault="00584B00" w:rsidP="008B6210">
      <w:pPr>
        <w:pStyle w:val="paragrafai"/>
        <w:tabs>
          <w:tab w:val="num" w:pos="1418"/>
        </w:tabs>
        <w:ind w:left="1418" w:hanging="851"/>
        <w:rPr>
          <w:sz w:val="24"/>
          <w:szCs w:val="24"/>
        </w:rPr>
      </w:pPr>
      <w:bookmarkStart w:id="1412" w:name="_Ref291598943"/>
      <w:r w:rsidRPr="00EF7CDF">
        <w:rPr>
          <w:sz w:val="24"/>
          <w:szCs w:val="24"/>
        </w:rPr>
        <w:t xml:space="preserve">Šalys supranta, kad vadovaujantis </w:t>
      </w:r>
      <w:r w:rsidR="00965D2F">
        <w:rPr>
          <w:sz w:val="24"/>
          <w:szCs w:val="24"/>
        </w:rPr>
        <w:t xml:space="preserve">VPGSĮ </w:t>
      </w:r>
      <w:r w:rsidRPr="00EF7CDF">
        <w:rPr>
          <w:sz w:val="24"/>
          <w:szCs w:val="24"/>
        </w:rPr>
        <w:t xml:space="preserve">ši Sutartis </w:t>
      </w:r>
      <w:r w:rsidR="00800CD8">
        <w:rPr>
          <w:sz w:val="24"/>
          <w:szCs w:val="24"/>
        </w:rPr>
        <w:t>nėra</w:t>
      </w:r>
      <w:r w:rsidR="00800CD8" w:rsidRPr="00EF7CDF">
        <w:rPr>
          <w:sz w:val="24"/>
          <w:szCs w:val="24"/>
        </w:rPr>
        <w:t xml:space="preserve"> </w:t>
      </w:r>
      <w:r w:rsidRPr="00EF7CDF">
        <w:rPr>
          <w:sz w:val="24"/>
          <w:szCs w:val="24"/>
        </w:rPr>
        <w:t>vieša</w:t>
      </w:r>
      <w:r w:rsidR="00800CD8">
        <w:rPr>
          <w:sz w:val="24"/>
          <w:szCs w:val="24"/>
        </w:rPr>
        <w:t>i</w:t>
      </w:r>
      <w:r w:rsidR="00D06418">
        <w:rPr>
          <w:sz w:val="24"/>
          <w:szCs w:val="24"/>
        </w:rPr>
        <w:t xml:space="preserve"> </w:t>
      </w:r>
      <w:r w:rsidRPr="00EF7CDF">
        <w:rPr>
          <w:sz w:val="24"/>
          <w:szCs w:val="24"/>
        </w:rPr>
        <w:t>skelbiama CVP IS prie</w:t>
      </w:r>
      <w:r w:rsidRPr="00403566">
        <w:rPr>
          <w:sz w:val="24"/>
          <w:szCs w:val="24"/>
        </w:rPr>
        <w:t>monėmis</w:t>
      </w:r>
      <w:r w:rsidR="008B6210">
        <w:rPr>
          <w:sz w:val="24"/>
          <w:szCs w:val="24"/>
        </w:rPr>
        <w:t>.</w:t>
      </w:r>
    </w:p>
    <w:bookmarkEnd w:id="1412"/>
    <w:p w14:paraId="6ADD78B0" w14:textId="358C1C67" w:rsidR="00F467EC" w:rsidRPr="009C2D1C" w:rsidRDefault="00F467EC" w:rsidP="004E2F1D">
      <w:pPr>
        <w:pStyle w:val="paragrafai"/>
        <w:tabs>
          <w:tab w:val="num" w:pos="1418"/>
        </w:tabs>
        <w:ind w:left="1418" w:hanging="851"/>
        <w:rPr>
          <w:sz w:val="24"/>
          <w:szCs w:val="24"/>
        </w:rPr>
      </w:pPr>
      <w:r w:rsidRPr="009C2D1C">
        <w:rPr>
          <w:sz w:val="24"/>
          <w:szCs w:val="24"/>
        </w:rPr>
        <w:t xml:space="preserve">Nei viena Šalis neturi teisės atskleisti tretiesiems asmenims jokios </w:t>
      </w:r>
      <w:r w:rsidR="008B6210" w:rsidRPr="008B6210">
        <w:rPr>
          <w:sz w:val="24"/>
          <w:szCs w:val="24"/>
        </w:rPr>
        <w:t>informacij</w:t>
      </w:r>
      <w:r w:rsidR="008B6210">
        <w:rPr>
          <w:sz w:val="24"/>
          <w:szCs w:val="24"/>
        </w:rPr>
        <w:t>os</w:t>
      </w:r>
      <w:r w:rsidR="008B6210" w:rsidRPr="008B6210">
        <w:rPr>
          <w:sz w:val="24"/>
          <w:szCs w:val="24"/>
        </w:rPr>
        <w:t>, kurios atskleidimas prieštarautų informacijos ir duomenų apsaugą reglamentuojantiems teisės aktams arba visuomenės interesams, pažeistų teisėtus Privataus subjekto komercinius interesus arba turėtų neigiamą poveikį tiekėjų konkurencijai (toliau – Konfidenciali informacija)</w:t>
      </w:r>
      <w:r w:rsidR="00A316A9">
        <w:rPr>
          <w:sz w:val="24"/>
          <w:szCs w:val="24"/>
        </w:rPr>
        <w:t xml:space="preserve"> </w:t>
      </w:r>
      <w:r w:rsidRPr="009C2D1C">
        <w:rPr>
          <w:sz w:val="24"/>
          <w:szCs w:val="24"/>
        </w:rPr>
        <w:t>be išankstinio raštiško kitos Šalies sutikimo, išskyrus žemiau nurodytus atvejus, kuomet Konfidencialios informacijos atskleidimas nebus laikomas Sutarties pažeidimu:</w:t>
      </w:r>
    </w:p>
    <w:p w14:paraId="4D6BEDB9" w14:textId="77777777" w:rsidR="00F467EC" w:rsidRPr="009C2D1C" w:rsidRDefault="00F467EC" w:rsidP="004E2F1D">
      <w:pPr>
        <w:pStyle w:val="paragrafesraas"/>
        <w:tabs>
          <w:tab w:val="num" w:pos="2268"/>
        </w:tabs>
        <w:ind w:left="2268" w:hanging="850"/>
        <w:rPr>
          <w:sz w:val="24"/>
          <w:szCs w:val="24"/>
        </w:rPr>
      </w:pPr>
      <w:r w:rsidRPr="009C2D1C">
        <w:rPr>
          <w:sz w:val="24"/>
          <w:szCs w:val="24"/>
        </w:rPr>
        <w:t>jeigu Šalys susitaria raštu pranešti žiniasklaidai arba trečiajai šaliai;</w:t>
      </w:r>
    </w:p>
    <w:p w14:paraId="408BC0BA" w14:textId="77777777" w:rsidR="00F467EC" w:rsidRPr="009C2D1C" w:rsidRDefault="00F467EC" w:rsidP="004E2F1D">
      <w:pPr>
        <w:pStyle w:val="paragrafesraas"/>
        <w:tabs>
          <w:tab w:val="num" w:pos="2268"/>
        </w:tabs>
        <w:ind w:left="2268" w:hanging="850"/>
        <w:rPr>
          <w:sz w:val="24"/>
          <w:szCs w:val="24"/>
        </w:rPr>
      </w:pPr>
      <w:r w:rsidRPr="009C2D1C">
        <w:rPr>
          <w:sz w:val="24"/>
          <w:szCs w:val="24"/>
        </w:rPr>
        <w:t>Konfidencialią informaciją yra būtina atskleisti tam, kad būtų tinkamai įvykdyti Sutartimi prisiimti Šalių įsipareigojimai (tačiau pastaruoju atveju informacija gali būti atskleidžiama tik tiek, kiek yra būtina minėtų įsipareigojimų vykdymui);</w:t>
      </w:r>
    </w:p>
    <w:p w14:paraId="4C6D7656" w14:textId="34E37C53" w:rsidR="00F467EC" w:rsidRPr="00214951" w:rsidRDefault="00F467EC" w:rsidP="004E2F1D">
      <w:pPr>
        <w:pStyle w:val="paragrafesraas"/>
        <w:tabs>
          <w:tab w:val="num" w:pos="2268"/>
        </w:tabs>
        <w:ind w:left="2268" w:hanging="850"/>
        <w:rPr>
          <w:sz w:val="24"/>
          <w:szCs w:val="24"/>
        </w:rPr>
      </w:pPr>
      <w:r w:rsidRPr="009C2D1C">
        <w:rPr>
          <w:sz w:val="24"/>
          <w:szCs w:val="24"/>
        </w:rPr>
        <w:t>Konfidenciali informacija atskleidžiama Susijusioms bendrovėms</w:t>
      </w:r>
      <w:r w:rsidR="005522D3" w:rsidRPr="009C2D1C">
        <w:rPr>
          <w:sz w:val="24"/>
          <w:szCs w:val="24"/>
        </w:rPr>
        <w:t xml:space="preserve"> (pastaruoju atveju Šalis yra atsakinga kitai Šaliai, jei Susijusi bendrovė, jos darbuotojai, patarėjai ar konsultantai pažeis </w:t>
      </w:r>
      <w:r w:rsidR="00053BB0" w:rsidRPr="009C2D1C">
        <w:rPr>
          <w:sz w:val="24"/>
          <w:szCs w:val="24"/>
        </w:rPr>
        <w:t xml:space="preserve">Sutarties </w:t>
      </w:r>
      <w:r w:rsidR="005522D3" w:rsidRPr="00553BB9">
        <w:rPr>
          <w:sz w:val="24"/>
          <w:szCs w:val="24"/>
        </w:rPr>
        <w:fldChar w:fldCharType="begin"/>
      </w:r>
      <w:r w:rsidR="005522D3" w:rsidRPr="009C2D1C">
        <w:rPr>
          <w:sz w:val="24"/>
          <w:szCs w:val="24"/>
        </w:rPr>
        <w:instrText xml:space="preserve"> REF _Ref291598943 \r \h  \* MERGEFORMAT </w:instrText>
      </w:r>
      <w:r w:rsidR="005522D3" w:rsidRPr="00553BB9">
        <w:rPr>
          <w:sz w:val="24"/>
          <w:szCs w:val="24"/>
        </w:rPr>
      </w:r>
      <w:r w:rsidR="005522D3" w:rsidRPr="00553BB9">
        <w:rPr>
          <w:sz w:val="24"/>
          <w:szCs w:val="24"/>
        </w:rPr>
        <w:fldChar w:fldCharType="separate"/>
      </w:r>
      <w:r w:rsidR="00E3063E">
        <w:rPr>
          <w:sz w:val="24"/>
          <w:szCs w:val="24"/>
        </w:rPr>
        <w:t>49.1</w:t>
      </w:r>
      <w:r w:rsidR="005522D3" w:rsidRPr="00553BB9">
        <w:rPr>
          <w:sz w:val="24"/>
          <w:szCs w:val="24"/>
        </w:rPr>
        <w:fldChar w:fldCharType="end"/>
      </w:r>
      <w:r w:rsidR="005522D3" w:rsidRPr="00553BB9">
        <w:rPr>
          <w:sz w:val="24"/>
          <w:szCs w:val="24"/>
        </w:rPr>
        <w:t> punkte numatytą konfidencialumo įsipareigojimą)</w:t>
      </w:r>
      <w:r w:rsidRPr="00214951">
        <w:rPr>
          <w:sz w:val="24"/>
          <w:szCs w:val="24"/>
        </w:rPr>
        <w:t>;</w:t>
      </w:r>
    </w:p>
    <w:p w14:paraId="1E61A81F" w14:textId="5B2A600E" w:rsidR="00F467EC" w:rsidRPr="00EE7E58" w:rsidRDefault="00A51DE2" w:rsidP="004E2F1D">
      <w:pPr>
        <w:pStyle w:val="paragrafesraas"/>
        <w:tabs>
          <w:tab w:val="num" w:pos="2268"/>
        </w:tabs>
        <w:ind w:left="2268" w:hanging="850"/>
        <w:rPr>
          <w:sz w:val="24"/>
          <w:szCs w:val="24"/>
        </w:rPr>
      </w:pPr>
      <w:r w:rsidRPr="00892586">
        <w:rPr>
          <w:sz w:val="24"/>
          <w:szCs w:val="24"/>
        </w:rPr>
        <w:t xml:space="preserve">Konfidenciali informacija atskleidžiama </w:t>
      </w:r>
      <w:r w:rsidR="007B44C0" w:rsidRPr="00EF7CDF">
        <w:rPr>
          <w:sz w:val="24"/>
          <w:szCs w:val="24"/>
        </w:rPr>
        <w:t xml:space="preserve">Lietuvos Respublikos Vyriausybei, Finansų ministerijai, </w:t>
      </w:r>
      <w:r w:rsidR="00B0321B" w:rsidRPr="00EF7CDF">
        <w:rPr>
          <w:sz w:val="24"/>
          <w:szCs w:val="24"/>
        </w:rPr>
        <w:t xml:space="preserve">Viešųjų pirkimų tarnybai, </w:t>
      </w:r>
      <w:r w:rsidRPr="00EF7CDF">
        <w:rPr>
          <w:sz w:val="24"/>
          <w:szCs w:val="24"/>
        </w:rPr>
        <w:t>Valstybės kontrolei, Valstyb</w:t>
      </w:r>
      <w:r w:rsidR="007E0181" w:rsidRPr="00403566">
        <w:rPr>
          <w:sz w:val="24"/>
          <w:szCs w:val="24"/>
        </w:rPr>
        <w:t>inei</w:t>
      </w:r>
      <w:r w:rsidRPr="00721C47">
        <w:rPr>
          <w:sz w:val="24"/>
          <w:szCs w:val="24"/>
        </w:rPr>
        <w:t xml:space="preserve"> mokesčių inspekcijai</w:t>
      </w:r>
      <w:r w:rsidR="006D1148" w:rsidRPr="00972F3A">
        <w:rPr>
          <w:sz w:val="24"/>
          <w:szCs w:val="24"/>
        </w:rPr>
        <w:t>, VšĮ Centrinei projektų valdymo agentūrai</w:t>
      </w:r>
      <w:r w:rsidR="008E1262">
        <w:rPr>
          <w:sz w:val="24"/>
          <w:szCs w:val="24"/>
        </w:rPr>
        <w:t xml:space="preserve">, </w:t>
      </w:r>
      <w:bookmarkStart w:id="1413" w:name="_Hlk143179951"/>
      <w:r w:rsidR="008E1262">
        <w:rPr>
          <w:sz w:val="24"/>
          <w:szCs w:val="24"/>
        </w:rPr>
        <w:t xml:space="preserve">Valstybės duomenų agentūrai, </w:t>
      </w:r>
      <w:r w:rsidR="008E1262" w:rsidRPr="00B841C1">
        <w:rPr>
          <w:sz w:val="24"/>
          <w:szCs w:val="24"/>
        </w:rPr>
        <w:t>Europos statistikos departamentui (</w:t>
      </w:r>
      <w:proofErr w:type="spellStart"/>
      <w:r w:rsidR="008E1262" w:rsidRPr="00B841C1">
        <w:rPr>
          <w:sz w:val="24"/>
          <w:szCs w:val="24"/>
        </w:rPr>
        <w:t>Eurostat</w:t>
      </w:r>
      <w:proofErr w:type="spellEnd"/>
      <w:r w:rsidR="008E1262" w:rsidRPr="00B841C1">
        <w:rPr>
          <w:sz w:val="24"/>
          <w:szCs w:val="24"/>
        </w:rPr>
        <w:t>)</w:t>
      </w:r>
      <w:r w:rsidRPr="00210A19">
        <w:rPr>
          <w:sz w:val="24"/>
          <w:szCs w:val="24"/>
        </w:rPr>
        <w:t xml:space="preserve"> </w:t>
      </w:r>
      <w:bookmarkEnd w:id="1413"/>
      <w:r w:rsidRPr="00210A19">
        <w:rPr>
          <w:sz w:val="24"/>
          <w:szCs w:val="24"/>
        </w:rPr>
        <w:t>ar kitoms kompetentingoms valdžios ir kontrolės institucijoms</w:t>
      </w:r>
      <w:r w:rsidR="001925D7" w:rsidRPr="00EE7E58">
        <w:rPr>
          <w:sz w:val="24"/>
          <w:szCs w:val="24"/>
        </w:rPr>
        <w:t>, įgyvendinančioms joms priskirtas funkcijas</w:t>
      </w:r>
      <w:r w:rsidR="00F467EC" w:rsidRPr="00EE7E58">
        <w:rPr>
          <w:sz w:val="24"/>
          <w:szCs w:val="24"/>
        </w:rPr>
        <w:t>;</w:t>
      </w:r>
    </w:p>
    <w:p w14:paraId="35ADC8B3" w14:textId="70E1E3A7" w:rsidR="001925D7" w:rsidRPr="009C2D1C" w:rsidRDefault="001925D7" w:rsidP="004E2F1D">
      <w:pPr>
        <w:pStyle w:val="paragrafesraas"/>
        <w:tabs>
          <w:tab w:val="num" w:pos="2268"/>
        </w:tabs>
        <w:ind w:left="2268" w:hanging="850"/>
        <w:rPr>
          <w:sz w:val="24"/>
          <w:szCs w:val="24"/>
        </w:rPr>
      </w:pPr>
      <w:r w:rsidRPr="009C2D1C">
        <w:rPr>
          <w:sz w:val="24"/>
          <w:szCs w:val="24"/>
        </w:rPr>
        <w:t>Konfidencialios informacijos atskleidimo reikalaujama pagal taikytinus teisės aktus;</w:t>
      </w:r>
    </w:p>
    <w:p w14:paraId="237B6FCD" w14:textId="3004F298" w:rsidR="00F467EC" w:rsidRPr="00553BB9" w:rsidRDefault="00F467EC" w:rsidP="004E2F1D">
      <w:pPr>
        <w:pStyle w:val="paragrafesraas"/>
        <w:tabs>
          <w:tab w:val="num" w:pos="2268"/>
        </w:tabs>
        <w:ind w:left="2268" w:hanging="850"/>
        <w:rPr>
          <w:sz w:val="24"/>
          <w:szCs w:val="24"/>
        </w:rPr>
      </w:pPr>
      <w:r w:rsidRPr="009C2D1C">
        <w:rPr>
          <w:sz w:val="24"/>
          <w:szCs w:val="24"/>
        </w:rPr>
        <w:t xml:space="preserve">Konfidencialią informaciją Šalys atskleidžia savo darbuotojams, Šalies pasirinktiems teisininkams, auditoriams, patarėjams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kitiems konsultantams (pastaruoju atveju Šalis yra atsakinga kitai Šaliai, jei jos </w:t>
      </w:r>
      <w:r w:rsidR="00B35B96" w:rsidRPr="009C2D1C">
        <w:rPr>
          <w:sz w:val="24"/>
          <w:szCs w:val="24"/>
        </w:rPr>
        <w:t xml:space="preserve">darbuotojai ar </w:t>
      </w:r>
      <w:r w:rsidR="00FD38F4" w:rsidRPr="009C2D1C">
        <w:rPr>
          <w:sz w:val="24"/>
          <w:szCs w:val="24"/>
        </w:rPr>
        <w:t xml:space="preserve">pasirinkti teisininkai, auditoriai, patarėjai ir </w:t>
      </w:r>
      <w:r w:rsidR="00200219" w:rsidRPr="009C2D1C">
        <w:rPr>
          <w:sz w:val="24"/>
          <w:szCs w:val="24"/>
        </w:rPr>
        <w:t>(</w:t>
      </w:r>
      <w:r w:rsidR="00FD38F4" w:rsidRPr="009C2D1C">
        <w:rPr>
          <w:sz w:val="24"/>
          <w:szCs w:val="24"/>
        </w:rPr>
        <w:t>ar</w:t>
      </w:r>
      <w:r w:rsidR="00200219" w:rsidRPr="009C2D1C">
        <w:rPr>
          <w:sz w:val="24"/>
          <w:szCs w:val="24"/>
        </w:rPr>
        <w:t>)</w:t>
      </w:r>
      <w:r w:rsidR="00FD38F4" w:rsidRPr="009C2D1C">
        <w:rPr>
          <w:sz w:val="24"/>
          <w:szCs w:val="24"/>
        </w:rPr>
        <w:t xml:space="preserve"> kiti konsultantai</w:t>
      </w:r>
      <w:r w:rsidRPr="009C2D1C">
        <w:rPr>
          <w:sz w:val="24"/>
          <w:szCs w:val="24"/>
        </w:rPr>
        <w:t xml:space="preserve"> pažeis </w:t>
      </w:r>
      <w:r w:rsidR="00053BB0" w:rsidRPr="009C2D1C">
        <w:rPr>
          <w:sz w:val="24"/>
          <w:szCs w:val="24"/>
        </w:rPr>
        <w:t xml:space="preserve">Sutarties </w:t>
      </w:r>
      <w:r w:rsidRPr="00553BB9">
        <w:rPr>
          <w:sz w:val="24"/>
          <w:szCs w:val="24"/>
        </w:rPr>
        <w:fldChar w:fldCharType="begin"/>
      </w:r>
      <w:r w:rsidRPr="009C2D1C">
        <w:rPr>
          <w:sz w:val="24"/>
          <w:szCs w:val="24"/>
        </w:rPr>
        <w:instrText xml:space="preserve"> REF _Ref291598943 \r \h  \* MERGEFORMAT </w:instrText>
      </w:r>
      <w:r w:rsidRPr="00553BB9">
        <w:rPr>
          <w:sz w:val="24"/>
          <w:szCs w:val="24"/>
        </w:rPr>
      </w:r>
      <w:r w:rsidRPr="00553BB9">
        <w:rPr>
          <w:sz w:val="24"/>
          <w:szCs w:val="24"/>
        </w:rPr>
        <w:fldChar w:fldCharType="separate"/>
      </w:r>
      <w:r w:rsidR="00E3063E">
        <w:rPr>
          <w:sz w:val="24"/>
          <w:szCs w:val="24"/>
        </w:rPr>
        <w:t>49.1</w:t>
      </w:r>
      <w:r w:rsidRPr="00553BB9">
        <w:rPr>
          <w:sz w:val="24"/>
          <w:szCs w:val="24"/>
        </w:rPr>
        <w:fldChar w:fldCharType="end"/>
      </w:r>
      <w:r w:rsidRPr="00553BB9">
        <w:rPr>
          <w:sz w:val="24"/>
          <w:szCs w:val="24"/>
        </w:rPr>
        <w:t> punkte numatytą konfidencialumo įsipareigojimą).</w:t>
      </w:r>
    </w:p>
    <w:p w14:paraId="517CCA56" w14:textId="283B4F4C" w:rsidR="002C7F12" w:rsidRPr="006E3926" w:rsidRDefault="009A6F96" w:rsidP="004B307D">
      <w:pPr>
        <w:pStyle w:val="paragrafai"/>
        <w:tabs>
          <w:tab w:val="num" w:pos="1418"/>
        </w:tabs>
        <w:ind w:left="1418" w:hanging="851"/>
        <w:rPr>
          <w:sz w:val="24"/>
          <w:szCs w:val="24"/>
        </w:rPr>
      </w:pPr>
      <w:bookmarkStart w:id="1414" w:name="_Hlk140237133"/>
      <w:r>
        <w:rPr>
          <w:sz w:val="24"/>
          <w:szCs w:val="24"/>
        </w:rPr>
        <w:t>Ši informacija</w:t>
      </w:r>
      <w:r w:rsidR="00FC1D33" w:rsidRPr="00EF7CDF">
        <w:rPr>
          <w:sz w:val="24"/>
          <w:szCs w:val="24"/>
        </w:rPr>
        <w:t xml:space="preserve"> </w:t>
      </w:r>
      <w:r w:rsidR="00FC1D33" w:rsidRPr="006E3926">
        <w:rPr>
          <w:sz w:val="24"/>
          <w:szCs w:val="24"/>
        </w:rPr>
        <w:t>nelaikoma Konfidencialia informacija</w:t>
      </w:r>
      <w:r w:rsidR="002C7F12" w:rsidRPr="006E3926">
        <w:rPr>
          <w:sz w:val="24"/>
          <w:szCs w:val="24"/>
        </w:rPr>
        <w:t>:</w:t>
      </w:r>
      <w:bookmarkEnd w:id="1414"/>
    </w:p>
    <w:p w14:paraId="3DDCBD6B" w14:textId="75F0C606" w:rsidR="00E33A06" w:rsidRPr="003E59CD" w:rsidRDefault="00E33A06" w:rsidP="004B307D">
      <w:pPr>
        <w:pStyle w:val="paragrafesraas"/>
        <w:tabs>
          <w:tab w:val="num" w:pos="2268"/>
        </w:tabs>
        <w:ind w:left="2268" w:hanging="850"/>
        <w:rPr>
          <w:sz w:val="24"/>
          <w:szCs w:val="24"/>
          <w:highlight w:val="red"/>
        </w:rPr>
      </w:pPr>
      <w:r w:rsidRPr="003E59CD">
        <w:rPr>
          <w:sz w:val="24"/>
          <w:szCs w:val="24"/>
          <w:highlight w:val="red"/>
        </w:rPr>
        <w:t>Sutarties objektas – Paslaugų</w:t>
      </w:r>
      <w:r w:rsidR="00574EFA" w:rsidRPr="003E59CD">
        <w:rPr>
          <w:sz w:val="24"/>
          <w:szCs w:val="24"/>
          <w:highlight w:val="red"/>
        </w:rPr>
        <w:t xml:space="preserve"> pobūdis</w:t>
      </w:r>
      <w:r w:rsidRPr="003E59CD">
        <w:rPr>
          <w:sz w:val="24"/>
          <w:szCs w:val="24"/>
          <w:highlight w:val="red"/>
        </w:rPr>
        <w:t xml:space="preserve"> ir </w:t>
      </w:r>
      <w:r w:rsidR="007E49BD" w:rsidRPr="003E59CD">
        <w:rPr>
          <w:sz w:val="24"/>
          <w:szCs w:val="24"/>
          <w:highlight w:val="red"/>
        </w:rPr>
        <w:t>pagrindinius infrastruktūros elementai (neįskaitant brėžinių ar kitų</w:t>
      </w:r>
      <w:r w:rsidR="006E3926" w:rsidRPr="003E59CD">
        <w:rPr>
          <w:sz w:val="24"/>
          <w:szCs w:val="24"/>
          <w:highlight w:val="red"/>
        </w:rPr>
        <w:t xml:space="preserve"> techninių</w:t>
      </w:r>
      <w:r w:rsidR="007E49BD" w:rsidRPr="003E59CD">
        <w:rPr>
          <w:sz w:val="24"/>
          <w:szCs w:val="24"/>
          <w:highlight w:val="red"/>
        </w:rPr>
        <w:t xml:space="preserve"> detalių)</w:t>
      </w:r>
      <w:r w:rsidRPr="003E59CD">
        <w:rPr>
          <w:sz w:val="24"/>
          <w:szCs w:val="24"/>
          <w:highlight w:val="red"/>
        </w:rPr>
        <w:t>, dėl kurių teikimo sudaryta Sutartis</w:t>
      </w:r>
      <w:r w:rsidR="006E3926" w:rsidRPr="003E59CD">
        <w:rPr>
          <w:sz w:val="24"/>
          <w:szCs w:val="24"/>
          <w:highlight w:val="red"/>
        </w:rPr>
        <w:t>.</w:t>
      </w:r>
    </w:p>
    <w:p w14:paraId="585B881D" w14:textId="77777777" w:rsidR="00E33A06" w:rsidRPr="006E3926" w:rsidRDefault="00E33A06" w:rsidP="004B307D">
      <w:pPr>
        <w:pStyle w:val="paragrafesraas"/>
        <w:tabs>
          <w:tab w:val="num" w:pos="2268"/>
        </w:tabs>
        <w:ind w:left="2268" w:hanging="850"/>
        <w:rPr>
          <w:sz w:val="24"/>
          <w:szCs w:val="24"/>
        </w:rPr>
      </w:pPr>
      <w:r w:rsidRPr="006E3926">
        <w:rPr>
          <w:sz w:val="24"/>
          <w:szCs w:val="24"/>
        </w:rPr>
        <w:t>Sutarties galiojimo terminas, įskaitant jos sudarymo datą;</w:t>
      </w:r>
    </w:p>
    <w:p w14:paraId="4A819CFF" w14:textId="77777777" w:rsidR="00E33A06" w:rsidRPr="00EE7E58" w:rsidRDefault="00E33A06" w:rsidP="004B307D">
      <w:pPr>
        <w:pStyle w:val="paragrafesraas"/>
        <w:tabs>
          <w:tab w:val="num" w:pos="2268"/>
        </w:tabs>
        <w:ind w:left="2268" w:hanging="850"/>
        <w:rPr>
          <w:sz w:val="24"/>
          <w:szCs w:val="24"/>
        </w:rPr>
      </w:pPr>
      <w:r w:rsidRPr="00EE7E58">
        <w:rPr>
          <w:sz w:val="24"/>
          <w:szCs w:val="24"/>
        </w:rPr>
        <w:t>Sutarties šalys;</w:t>
      </w:r>
    </w:p>
    <w:p w14:paraId="6970C205" w14:textId="3E845ACE" w:rsidR="00E33A06" w:rsidRPr="009C2D1C" w:rsidRDefault="00E33A06" w:rsidP="004B307D">
      <w:pPr>
        <w:pStyle w:val="paragrafesraas"/>
        <w:tabs>
          <w:tab w:val="num" w:pos="2268"/>
        </w:tabs>
        <w:ind w:left="2268" w:hanging="850"/>
        <w:rPr>
          <w:sz w:val="24"/>
          <w:szCs w:val="24"/>
        </w:rPr>
      </w:pPr>
      <w:r w:rsidRPr="009C2D1C">
        <w:rPr>
          <w:sz w:val="24"/>
          <w:szCs w:val="24"/>
        </w:rPr>
        <w:lastRenderedPageBreak/>
        <w:t>Sutarties vertė;</w:t>
      </w:r>
    </w:p>
    <w:p w14:paraId="25D01C6D" w14:textId="769C7217" w:rsidR="00E33A06" w:rsidRPr="009C2D1C" w:rsidRDefault="00E33A06" w:rsidP="004B307D">
      <w:pPr>
        <w:pStyle w:val="paragrafesraas"/>
        <w:tabs>
          <w:tab w:val="num" w:pos="2268"/>
        </w:tabs>
        <w:ind w:left="2268" w:hanging="850"/>
        <w:rPr>
          <w:sz w:val="24"/>
          <w:szCs w:val="24"/>
        </w:rPr>
      </w:pPr>
      <w:r w:rsidRPr="009C2D1C">
        <w:rPr>
          <w:sz w:val="24"/>
          <w:szCs w:val="24"/>
        </w:rPr>
        <w:t>planuojamų Investicijų vertė;</w:t>
      </w:r>
    </w:p>
    <w:p w14:paraId="3BDF3693" w14:textId="295E7107" w:rsidR="00E33A06" w:rsidRPr="00EF7CDF" w:rsidRDefault="00E33A06" w:rsidP="004B307D">
      <w:pPr>
        <w:pStyle w:val="paragrafesraas"/>
        <w:tabs>
          <w:tab w:val="num" w:pos="2268"/>
        </w:tabs>
        <w:ind w:left="2268" w:hanging="850"/>
        <w:rPr>
          <w:sz w:val="24"/>
          <w:szCs w:val="24"/>
        </w:rPr>
      </w:pPr>
      <w:r w:rsidRPr="009C2D1C">
        <w:rPr>
          <w:sz w:val="24"/>
          <w:szCs w:val="24"/>
        </w:rPr>
        <w:t xml:space="preserve">Valdžios subjekto </w:t>
      </w:r>
      <w:proofErr w:type="spellStart"/>
      <w:r w:rsidR="00965D2F">
        <w:rPr>
          <w:sz w:val="24"/>
          <w:szCs w:val="24"/>
        </w:rPr>
        <w:t>VžPP</w:t>
      </w:r>
      <w:proofErr w:type="spellEnd"/>
      <w:r w:rsidR="00965D2F">
        <w:rPr>
          <w:sz w:val="24"/>
          <w:szCs w:val="24"/>
        </w:rPr>
        <w:t xml:space="preserve"> mo</w:t>
      </w:r>
      <w:r w:rsidR="0005077D">
        <w:rPr>
          <w:sz w:val="24"/>
          <w:szCs w:val="24"/>
        </w:rPr>
        <w:t>k</w:t>
      </w:r>
      <w:r w:rsidR="00965D2F">
        <w:rPr>
          <w:sz w:val="24"/>
          <w:szCs w:val="24"/>
        </w:rPr>
        <w:t xml:space="preserve">estis </w:t>
      </w:r>
      <w:r w:rsidRPr="009C2D1C">
        <w:rPr>
          <w:sz w:val="24"/>
          <w:szCs w:val="24"/>
        </w:rPr>
        <w:t xml:space="preserve">Privačiam subjektui (detalizuojant tokio mokesčio struktūrą, </w:t>
      </w:r>
      <w:r w:rsidR="00F056E7" w:rsidRPr="009C2D1C">
        <w:rPr>
          <w:sz w:val="24"/>
          <w:szCs w:val="24"/>
        </w:rPr>
        <w:t xml:space="preserve">dalis, kaip nurodyta Sutarties </w:t>
      </w:r>
      <w:r w:rsidR="000A365B">
        <w:rPr>
          <w:sz w:val="24"/>
          <w:szCs w:val="24"/>
        </w:rPr>
        <w:fldChar w:fldCharType="begin"/>
      </w:r>
      <w:r w:rsidR="000A365B">
        <w:rPr>
          <w:sz w:val="24"/>
          <w:szCs w:val="24"/>
        </w:rPr>
        <w:instrText xml:space="preserve"> REF _Ref110234991 \r \h </w:instrText>
      </w:r>
      <w:r w:rsidR="000A365B">
        <w:rPr>
          <w:sz w:val="24"/>
          <w:szCs w:val="24"/>
        </w:rPr>
      </w:r>
      <w:r w:rsidR="000A365B">
        <w:rPr>
          <w:sz w:val="24"/>
          <w:szCs w:val="24"/>
        </w:rPr>
        <w:fldChar w:fldCharType="separate"/>
      </w:r>
      <w:r w:rsidR="00E3063E">
        <w:rPr>
          <w:sz w:val="24"/>
          <w:szCs w:val="24"/>
        </w:rPr>
        <w:t>3</w:t>
      </w:r>
      <w:r w:rsidR="000A365B">
        <w:rPr>
          <w:sz w:val="24"/>
          <w:szCs w:val="24"/>
        </w:rPr>
        <w:fldChar w:fldCharType="end"/>
      </w:r>
      <w:r w:rsidR="000A365B">
        <w:rPr>
          <w:sz w:val="24"/>
          <w:szCs w:val="24"/>
        </w:rPr>
        <w:t xml:space="preserve"> </w:t>
      </w:r>
      <w:r w:rsidR="00F056E7" w:rsidRPr="00553BB9">
        <w:rPr>
          <w:sz w:val="24"/>
          <w:szCs w:val="24"/>
        </w:rPr>
        <w:t xml:space="preserve">priede </w:t>
      </w:r>
      <w:r w:rsidR="00F056E7" w:rsidRPr="00553BB9">
        <w:rPr>
          <w:i/>
          <w:sz w:val="24"/>
          <w:szCs w:val="24"/>
        </w:rPr>
        <w:t>Atsiskaitymų ir mokėjimų tvarka</w:t>
      </w:r>
      <w:r w:rsidR="00F056E7" w:rsidRPr="00214951" w:rsidDel="00F056E7">
        <w:rPr>
          <w:sz w:val="24"/>
          <w:szCs w:val="24"/>
        </w:rPr>
        <w:t xml:space="preserve"> </w:t>
      </w:r>
      <w:r w:rsidRPr="00EF7CDF">
        <w:rPr>
          <w:sz w:val="24"/>
          <w:szCs w:val="24"/>
        </w:rPr>
        <w:t>);</w:t>
      </w:r>
    </w:p>
    <w:p w14:paraId="7D3D68FC" w14:textId="77777777" w:rsidR="00E33A06" w:rsidRPr="00EF7CDF" w:rsidRDefault="00E33A06" w:rsidP="004B307D">
      <w:pPr>
        <w:pStyle w:val="paragrafesraas"/>
        <w:tabs>
          <w:tab w:val="num" w:pos="2268"/>
        </w:tabs>
        <w:ind w:left="2268" w:hanging="850"/>
        <w:rPr>
          <w:sz w:val="24"/>
          <w:szCs w:val="24"/>
        </w:rPr>
      </w:pPr>
      <w:r w:rsidRPr="00EF7CDF">
        <w:rPr>
          <w:sz w:val="24"/>
          <w:szCs w:val="24"/>
        </w:rPr>
        <w:t>Šalių mokamos kompensacijos ar netesybos;</w:t>
      </w:r>
    </w:p>
    <w:p w14:paraId="37F1859B" w14:textId="2650F7F1" w:rsidR="00E33A06" w:rsidRPr="00721C47" w:rsidRDefault="00E33A06" w:rsidP="004B307D">
      <w:pPr>
        <w:pStyle w:val="paragrafesraas"/>
        <w:tabs>
          <w:tab w:val="num" w:pos="2268"/>
        </w:tabs>
        <w:ind w:left="2268" w:hanging="850"/>
        <w:rPr>
          <w:sz w:val="24"/>
          <w:szCs w:val="24"/>
        </w:rPr>
      </w:pPr>
      <w:r w:rsidRPr="00EF7CDF">
        <w:rPr>
          <w:sz w:val="24"/>
          <w:szCs w:val="24"/>
        </w:rPr>
        <w:t>Sutarties keitimai</w:t>
      </w:r>
      <w:r w:rsidR="00076F4D" w:rsidRPr="00403566">
        <w:rPr>
          <w:sz w:val="24"/>
          <w:szCs w:val="24"/>
        </w:rPr>
        <w:t>, išskyrus Konfidencialią informaciją</w:t>
      </w:r>
      <w:r w:rsidRPr="00721C47">
        <w:rPr>
          <w:sz w:val="24"/>
          <w:szCs w:val="24"/>
        </w:rPr>
        <w:t>;</w:t>
      </w:r>
    </w:p>
    <w:p w14:paraId="479F611A" w14:textId="633EFFDA" w:rsidR="00E33A06" w:rsidRPr="009C2D1C" w:rsidRDefault="00076F4D" w:rsidP="004B307D">
      <w:pPr>
        <w:pStyle w:val="paragrafesraas"/>
        <w:tabs>
          <w:tab w:val="left" w:pos="851"/>
          <w:tab w:val="left" w:pos="1134"/>
          <w:tab w:val="num" w:pos="2268"/>
        </w:tabs>
        <w:ind w:left="2268" w:hanging="850"/>
        <w:rPr>
          <w:sz w:val="24"/>
          <w:szCs w:val="24"/>
        </w:rPr>
      </w:pPr>
      <w:r w:rsidRPr="00210A19">
        <w:rPr>
          <w:sz w:val="24"/>
          <w:szCs w:val="24"/>
        </w:rPr>
        <w:t>k</w:t>
      </w:r>
      <w:r w:rsidR="00E33A06" w:rsidRPr="00EE7E58">
        <w:rPr>
          <w:sz w:val="24"/>
          <w:szCs w:val="24"/>
        </w:rPr>
        <w:t xml:space="preserve">ita informacija, kuri negali būti laikoma konfidencialia </w:t>
      </w:r>
      <w:r w:rsidR="57C726CD" w:rsidRPr="012F9155">
        <w:rPr>
          <w:sz w:val="24"/>
          <w:szCs w:val="24"/>
        </w:rPr>
        <w:t>vadovaujantis</w:t>
      </w:r>
      <w:r w:rsidR="4A7902D6" w:rsidRPr="012F9155">
        <w:rPr>
          <w:sz w:val="24"/>
          <w:szCs w:val="24"/>
        </w:rPr>
        <w:t xml:space="preserve"> </w:t>
      </w:r>
      <w:r w:rsidR="2CB86178" w:rsidRPr="012F9155">
        <w:rPr>
          <w:sz w:val="24"/>
          <w:szCs w:val="24"/>
        </w:rPr>
        <w:t>VPGSĮ</w:t>
      </w:r>
      <w:bookmarkStart w:id="1415" w:name="_Toc141511381"/>
      <w:r w:rsidR="00E33A06" w:rsidRPr="009C2D1C">
        <w:rPr>
          <w:sz w:val="24"/>
          <w:szCs w:val="24"/>
        </w:rPr>
        <w:t>.</w:t>
      </w:r>
    </w:p>
    <w:p w14:paraId="0A8E7E38" w14:textId="728FC0AA" w:rsidR="00E33A06" w:rsidRPr="009C2D1C" w:rsidRDefault="00076F4D" w:rsidP="005F4F36">
      <w:pPr>
        <w:pStyle w:val="paragrafai"/>
        <w:tabs>
          <w:tab w:val="num" w:pos="1418"/>
        </w:tabs>
        <w:ind w:left="1418" w:hanging="851"/>
        <w:rPr>
          <w:sz w:val="24"/>
          <w:szCs w:val="24"/>
        </w:rPr>
      </w:pPr>
      <w:r w:rsidRPr="009C2D1C">
        <w:rPr>
          <w:sz w:val="24"/>
          <w:szCs w:val="24"/>
        </w:rPr>
        <w:t>Sutartyje ir jos prieduose nurodyti asmens duomenys (vardai, pavardės, pareigos, el. paštas, ar telefono numeris) gali būti naudojami tik nustatant Šalių, Subtiekėjų ar Valdžios subjekto įgaliotų asmenų atsakingus asmenis už Sutarties vykdymą ir bendrauti Sutarties vykdymo klausimais.</w:t>
      </w:r>
    </w:p>
    <w:p w14:paraId="0FDF3578" w14:textId="0B915098" w:rsidR="00076F4D" w:rsidRPr="009C2D1C" w:rsidRDefault="00076F4D" w:rsidP="005F4F36">
      <w:pPr>
        <w:pStyle w:val="paragrafai"/>
        <w:tabs>
          <w:tab w:val="num" w:pos="1418"/>
        </w:tabs>
        <w:ind w:left="1418" w:hanging="851"/>
        <w:rPr>
          <w:sz w:val="24"/>
          <w:szCs w:val="24"/>
        </w:rPr>
      </w:pPr>
      <w:r w:rsidRPr="009C2D1C">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Privatus subjektas.</w:t>
      </w:r>
    </w:p>
    <w:p w14:paraId="22BB3D48" w14:textId="77777777" w:rsidR="00076F4D" w:rsidRPr="009C2D1C" w:rsidRDefault="00076F4D" w:rsidP="005F4F36">
      <w:pPr>
        <w:pStyle w:val="paragrafai"/>
        <w:tabs>
          <w:tab w:val="num" w:pos="1418"/>
        </w:tabs>
        <w:ind w:left="1418" w:hanging="992"/>
        <w:rPr>
          <w:sz w:val="24"/>
          <w:szCs w:val="24"/>
        </w:rPr>
      </w:pPr>
      <w:r w:rsidRPr="009C2D1C">
        <w:rPr>
          <w:sz w:val="24"/>
          <w:szCs w:val="24"/>
        </w:rPr>
        <w:t>Sutartyje ir jos prieduose nurodyti asmens duomenys be atskiro kitos Šalies sutikimo negali būti perduoti tretiesiems asmenims, išskyrus Privataus subjekto ar Investuotojo įvardintus Subtiekėjus, kurie yra pasitelkiami Sutarties vykdymui ir tik tais atvejais, kai tai yra būtina Sutarties vykdymui arba tokių duomenų neatskleidimas sukeltų itin didelius sunkumus vykdant Sutartį.</w:t>
      </w:r>
    </w:p>
    <w:p w14:paraId="042AB014" w14:textId="77777777" w:rsidR="00076F4D" w:rsidRPr="009C2D1C" w:rsidRDefault="00076F4D" w:rsidP="008E5C3A">
      <w:pPr>
        <w:pStyle w:val="paragrafai"/>
        <w:tabs>
          <w:tab w:val="num" w:pos="1418"/>
        </w:tabs>
        <w:ind w:left="1418" w:hanging="992"/>
        <w:rPr>
          <w:sz w:val="24"/>
          <w:szCs w:val="24"/>
        </w:rPr>
      </w:pPr>
      <w:r w:rsidRPr="009C2D1C">
        <w:rPr>
          <w:sz w:val="24"/>
          <w:szCs w:val="24"/>
        </w:rPr>
        <w:t>Jei Subtiekėjas Sutartyje numatyta tvarka yra keičiamas, turi būti gautas atskiras kito Subtiekėjo sutikimas dėl asmens duomenų perdavimo.</w:t>
      </w:r>
    </w:p>
    <w:p w14:paraId="74B1963A" w14:textId="77777777" w:rsidR="00076F4D" w:rsidRPr="009C2D1C" w:rsidRDefault="00076F4D" w:rsidP="008E5C3A">
      <w:pPr>
        <w:pStyle w:val="paragrafai"/>
        <w:tabs>
          <w:tab w:val="num" w:pos="1418"/>
        </w:tabs>
        <w:ind w:left="1418" w:hanging="992"/>
        <w:rPr>
          <w:sz w:val="24"/>
          <w:szCs w:val="24"/>
        </w:rPr>
      </w:pPr>
      <w:r w:rsidRPr="009C2D1C">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5BDD1A4B" w14:textId="77777777" w:rsidR="00076F4D" w:rsidRPr="009C2D1C" w:rsidRDefault="00076F4D" w:rsidP="008E5C3A">
      <w:pPr>
        <w:pStyle w:val="paragrafai"/>
        <w:tabs>
          <w:tab w:val="num" w:pos="1418"/>
        </w:tabs>
        <w:ind w:left="1418" w:hanging="992"/>
        <w:rPr>
          <w:sz w:val="24"/>
          <w:szCs w:val="24"/>
        </w:rPr>
      </w:pPr>
      <w:r w:rsidRPr="009C2D1C">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306DC44" w14:textId="147A683A" w:rsidR="00076F4D" w:rsidRPr="009C2D1C" w:rsidRDefault="00076F4D" w:rsidP="008E5C3A">
      <w:pPr>
        <w:pStyle w:val="paragrafai"/>
        <w:tabs>
          <w:tab w:val="num" w:pos="1418"/>
        </w:tabs>
        <w:ind w:left="1418" w:hanging="992"/>
        <w:rPr>
          <w:sz w:val="24"/>
          <w:szCs w:val="24"/>
        </w:rPr>
      </w:pPr>
      <w:r w:rsidRPr="009C2D1C">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r w:rsidR="005E7501" w:rsidRPr="009C2D1C">
        <w:rPr>
          <w:sz w:val="24"/>
          <w:szCs w:val="24"/>
        </w:rPr>
        <w:t>.</w:t>
      </w:r>
    </w:p>
    <w:p w14:paraId="0DD5FE50" w14:textId="4129A03E" w:rsidR="00F467EC" w:rsidRPr="009C2D1C" w:rsidRDefault="00F467EC" w:rsidP="004B307D">
      <w:pPr>
        <w:pStyle w:val="Heading2"/>
        <w:tabs>
          <w:tab w:val="num" w:pos="1418"/>
        </w:tabs>
        <w:ind w:left="1418" w:hanging="851"/>
        <w:rPr>
          <w:szCs w:val="24"/>
        </w:rPr>
      </w:pPr>
      <w:bookmarkStart w:id="1416" w:name="_Toc284496834"/>
      <w:bookmarkStart w:id="1417" w:name="_Toc293074491"/>
      <w:bookmarkStart w:id="1418" w:name="_Toc297646416"/>
      <w:bookmarkStart w:id="1419" w:name="_Toc300049763"/>
      <w:bookmarkStart w:id="1420" w:name="_Toc309205597"/>
      <w:bookmarkStart w:id="1421" w:name="_Ref317602327"/>
      <w:bookmarkStart w:id="1422" w:name="_Toc92372090"/>
      <w:bookmarkStart w:id="1423" w:name="_Toc199256813"/>
      <w:r w:rsidRPr="009C2D1C">
        <w:rPr>
          <w:szCs w:val="24"/>
        </w:rPr>
        <w:lastRenderedPageBreak/>
        <w:t>Pranešimai</w:t>
      </w:r>
      <w:bookmarkEnd w:id="1415"/>
      <w:bookmarkEnd w:id="1416"/>
      <w:bookmarkEnd w:id="1417"/>
      <w:bookmarkEnd w:id="1418"/>
      <w:bookmarkEnd w:id="1419"/>
      <w:bookmarkEnd w:id="1420"/>
      <w:bookmarkEnd w:id="1421"/>
      <w:bookmarkEnd w:id="1422"/>
      <w:bookmarkEnd w:id="1423"/>
    </w:p>
    <w:p w14:paraId="6589F796" w14:textId="29EBCE71" w:rsidR="00F467EC" w:rsidRPr="009C2D1C" w:rsidRDefault="00F467EC" w:rsidP="004B307D">
      <w:pPr>
        <w:pStyle w:val="paragrafai"/>
        <w:tabs>
          <w:tab w:val="num" w:pos="1418"/>
        </w:tabs>
        <w:ind w:left="1418" w:hanging="851"/>
        <w:rPr>
          <w:sz w:val="24"/>
          <w:szCs w:val="24"/>
        </w:rPr>
      </w:pPr>
      <w:bookmarkStart w:id="1424" w:name="_Toc284496835"/>
      <w:r w:rsidRPr="009C2D1C">
        <w:rPr>
          <w:sz w:val="24"/>
          <w:szCs w:val="24"/>
        </w:rPr>
        <w:t>Tam, kad būtų laikomi tinkamai įteiktais ir sukeltų numatytas pasekmes, su Sutartimi susiję pranešimai turi būti sudaromi raštu</w:t>
      </w:r>
      <w:r w:rsidR="00BA7A39">
        <w:rPr>
          <w:sz w:val="24"/>
          <w:szCs w:val="24"/>
        </w:rPr>
        <w:t xml:space="preserve"> lietuvių kalba </w:t>
      </w:r>
      <w:r w:rsidRPr="009C2D1C">
        <w:rPr>
          <w:sz w:val="24"/>
          <w:szCs w:val="24"/>
        </w:rPr>
        <w:t>arba išversti</w:t>
      </w:r>
      <w:r w:rsidR="00BA7A39">
        <w:rPr>
          <w:sz w:val="24"/>
          <w:szCs w:val="24"/>
        </w:rPr>
        <w:t xml:space="preserve"> į lietuvių kalbą</w:t>
      </w:r>
      <w:r w:rsidRPr="009C2D1C">
        <w:rPr>
          <w:sz w:val="24"/>
          <w:szCs w:val="24"/>
        </w:rPr>
        <w:t>, vertimą patvirtin</w:t>
      </w:r>
      <w:r w:rsidR="00ED3B6B" w:rsidRPr="009C2D1C">
        <w:rPr>
          <w:sz w:val="24"/>
          <w:szCs w:val="24"/>
        </w:rPr>
        <w:t>an</w:t>
      </w:r>
      <w:r w:rsidRPr="009C2D1C">
        <w:rPr>
          <w:sz w:val="24"/>
          <w:szCs w:val="24"/>
        </w:rPr>
        <w:t>t vertėjo parašu ir antspaudu</w:t>
      </w:r>
      <w:r w:rsidR="00BA7A39">
        <w:rPr>
          <w:sz w:val="24"/>
          <w:szCs w:val="24"/>
        </w:rPr>
        <w:t xml:space="preserve"> </w:t>
      </w:r>
      <w:r w:rsidRPr="009C2D1C">
        <w:rPr>
          <w:sz w:val="24"/>
          <w:szCs w:val="24"/>
        </w:rPr>
        <w:t>ir:</w:t>
      </w:r>
      <w:bookmarkStart w:id="1425" w:name="_Ref135808782"/>
      <w:bookmarkEnd w:id="1424"/>
    </w:p>
    <w:p w14:paraId="78EC1BFE" w14:textId="77777777" w:rsidR="00F467EC" w:rsidRPr="009C2D1C" w:rsidRDefault="00F467EC" w:rsidP="004B307D">
      <w:pPr>
        <w:pStyle w:val="paragrafesraas"/>
        <w:tabs>
          <w:tab w:val="num" w:pos="2268"/>
        </w:tabs>
        <w:ind w:left="2268" w:hanging="1134"/>
        <w:rPr>
          <w:sz w:val="24"/>
          <w:szCs w:val="24"/>
        </w:rPr>
      </w:pPr>
      <w:r w:rsidRPr="009C2D1C">
        <w:rPr>
          <w:sz w:val="24"/>
          <w:szCs w:val="24"/>
        </w:rPr>
        <w:t>įteikiami pasirašytinai, arba</w:t>
      </w:r>
      <w:bookmarkStart w:id="1426" w:name="_Ref135808783"/>
      <w:bookmarkEnd w:id="1425"/>
    </w:p>
    <w:p w14:paraId="14FACBB3" w14:textId="77777777" w:rsidR="00F467EC" w:rsidRPr="009C2D1C" w:rsidRDefault="00F467EC" w:rsidP="004B307D">
      <w:pPr>
        <w:pStyle w:val="paragrafesraas"/>
        <w:tabs>
          <w:tab w:val="num" w:pos="2268"/>
        </w:tabs>
        <w:ind w:left="2268" w:hanging="1134"/>
        <w:rPr>
          <w:sz w:val="24"/>
          <w:szCs w:val="24"/>
        </w:rPr>
      </w:pPr>
      <w:r w:rsidRPr="009C2D1C">
        <w:rPr>
          <w:sz w:val="24"/>
          <w:szCs w:val="24"/>
        </w:rPr>
        <w:t>siunčiami iš anksto apmokėtu registruotu paštu, arba</w:t>
      </w:r>
      <w:bookmarkStart w:id="1427" w:name="_Ref135808784"/>
      <w:bookmarkEnd w:id="1426"/>
    </w:p>
    <w:p w14:paraId="74653F35" w14:textId="7E3E39F8" w:rsidR="00F467EC" w:rsidRPr="009C2D1C" w:rsidRDefault="00F467EC" w:rsidP="004B307D">
      <w:pPr>
        <w:pStyle w:val="paragrafesraas"/>
        <w:tabs>
          <w:tab w:val="num" w:pos="2268"/>
        </w:tabs>
        <w:ind w:left="2268" w:hanging="1134"/>
        <w:rPr>
          <w:sz w:val="24"/>
          <w:szCs w:val="24"/>
        </w:rPr>
      </w:pPr>
      <w:r w:rsidRPr="009C2D1C">
        <w:rPr>
          <w:sz w:val="24"/>
          <w:szCs w:val="24"/>
        </w:rPr>
        <w:t xml:space="preserve">siunčiami </w:t>
      </w:r>
      <w:r w:rsidR="00E175EF" w:rsidRPr="009C2D1C">
        <w:rPr>
          <w:sz w:val="24"/>
          <w:szCs w:val="24"/>
        </w:rPr>
        <w:t xml:space="preserve">per </w:t>
      </w:r>
      <w:r w:rsidRPr="009C2D1C">
        <w:rPr>
          <w:sz w:val="24"/>
          <w:szCs w:val="24"/>
        </w:rPr>
        <w:t>kurjer</w:t>
      </w:r>
      <w:r w:rsidR="00E175EF" w:rsidRPr="009C2D1C">
        <w:rPr>
          <w:sz w:val="24"/>
          <w:szCs w:val="24"/>
        </w:rPr>
        <w:t>į</w:t>
      </w:r>
      <w:r w:rsidRPr="009C2D1C">
        <w:rPr>
          <w:sz w:val="24"/>
          <w:szCs w:val="24"/>
        </w:rPr>
        <w:t>, arba</w:t>
      </w:r>
      <w:bookmarkEnd w:id="1427"/>
    </w:p>
    <w:p w14:paraId="6B36C265" w14:textId="5CA6BF11" w:rsidR="00F467EC" w:rsidRPr="009C2D1C" w:rsidRDefault="00F467EC" w:rsidP="004B307D">
      <w:pPr>
        <w:pStyle w:val="paragrafesraas"/>
        <w:tabs>
          <w:tab w:val="num" w:pos="2268"/>
        </w:tabs>
        <w:ind w:left="2268" w:hanging="1134"/>
        <w:rPr>
          <w:sz w:val="24"/>
          <w:szCs w:val="24"/>
        </w:rPr>
      </w:pPr>
      <w:r w:rsidRPr="009C2D1C">
        <w:rPr>
          <w:sz w:val="24"/>
          <w:szCs w:val="24"/>
        </w:rPr>
        <w:t xml:space="preserve">siunčiami </w:t>
      </w:r>
      <w:r w:rsidR="00AC019D" w:rsidRPr="009C2D1C">
        <w:rPr>
          <w:sz w:val="24"/>
          <w:szCs w:val="24"/>
        </w:rPr>
        <w:t xml:space="preserve">Privataus subjekto ir Valdžios subjekto oficialiu </w:t>
      </w:r>
      <w:r w:rsidR="00B43912" w:rsidRPr="009C2D1C">
        <w:rPr>
          <w:sz w:val="24"/>
          <w:szCs w:val="24"/>
        </w:rPr>
        <w:t>elektroniniu paštu</w:t>
      </w:r>
      <w:r w:rsidR="004E5699" w:rsidRPr="009C2D1C">
        <w:rPr>
          <w:sz w:val="24"/>
          <w:szCs w:val="24"/>
        </w:rPr>
        <w:t>.</w:t>
      </w:r>
    </w:p>
    <w:p w14:paraId="2ECC9D7F" w14:textId="5A35465D" w:rsidR="00F467EC" w:rsidRPr="009C2D1C" w:rsidRDefault="00F467EC" w:rsidP="004B307D">
      <w:pPr>
        <w:pStyle w:val="paragrafai"/>
        <w:tabs>
          <w:tab w:val="num" w:pos="1418"/>
        </w:tabs>
        <w:ind w:left="1418" w:hanging="851"/>
        <w:rPr>
          <w:sz w:val="24"/>
          <w:szCs w:val="24"/>
        </w:rPr>
      </w:pPr>
      <w:bookmarkStart w:id="1428" w:name="_Toc284496836"/>
      <w:r w:rsidRPr="009C2D1C">
        <w:rPr>
          <w:sz w:val="24"/>
          <w:szCs w:val="24"/>
        </w:rPr>
        <w:t>Visi su Sutartimi susiję pranešimai turi būti siunčiami Šalims šiais adresais:</w:t>
      </w:r>
      <w:bookmarkEnd w:id="1428"/>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709"/>
        <w:gridCol w:w="5577"/>
      </w:tblGrid>
      <w:tr w:rsidR="00F467EC" w:rsidRPr="009C2D1C" w14:paraId="30271FBD" w14:textId="77777777" w:rsidTr="00ED22E6">
        <w:trPr>
          <w:tblHeader/>
        </w:trPr>
        <w:tc>
          <w:tcPr>
            <w:tcW w:w="3709" w:type="dxa"/>
            <w:shd w:val="clear" w:color="auto" w:fill="943634"/>
          </w:tcPr>
          <w:p w14:paraId="7AC2CDE6" w14:textId="77777777" w:rsidR="00F467EC" w:rsidRPr="009C2D1C" w:rsidRDefault="00F467EC" w:rsidP="00BF38D8">
            <w:pPr>
              <w:pStyle w:val="sutLentele"/>
            </w:pPr>
            <w:r w:rsidRPr="009C2D1C">
              <w:t>Šalis</w:t>
            </w:r>
          </w:p>
        </w:tc>
        <w:tc>
          <w:tcPr>
            <w:tcW w:w="5577" w:type="dxa"/>
            <w:shd w:val="clear" w:color="auto" w:fill="943634"/>
          </w:tcPr>
          <w:p w14:paraId="1E61FCAC" w14:textId="77777777" w:rsidR="00F467EC" w:rsidRPr="009C2D1C" w:rsidRDefault="00F467EC" w:rsidP="00BF38D8">
            <w:pPr>
              <w:pStyle w:val="sutLentele"/>
            </w:pPr>
            <w:r w:rsidRPr="009C2D1C">
              <w:t>Kontaktiniai duomenys</w:t>
            </w:r>
          </w:p>
        </w:tc>
      </w:tr>
      <w:tr w:rsidR="00F467EC" w:rsidRPr="009C2D1C" w14:paraId="192AB268" w14:textId="77777777" w:rsidTr="00ED22E6">
        <w:tc>
          <w:tcPr>
            <w:tcW w:w="3709" w:type="dxa"/>
          </w:tcPr>
          <w:p w14:paraId="67F9538C"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t>[</w:t>
            </w:r>
            <w:r w:rsidRPr="009C2D1C">
              <w:rPr>
                <w:b/>
                <w:bCs/>
                <w:i/>
                <w:iCs/>
                <w:color w:val="FF0000"/>
              </w:rPr>
              <w:t>Valdžios subjektui</w:t>
            </w:r>
            <w:r w:rsidRPr="009C2D1C">
              <w:rPr>
                <w:color w:val="FF0000"/>
              </w:rPr>
              <w:t>]</w:t>
            </w:r>
          </w:p>
        </w:tc>
        <w:tc>
          <w:tcPr>
            <w:tcW w:w="5577" w:type="dxa"/>
          </w:tcPr>
          <w:p w14:paraId="63072369"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Kam: </w:t>
            </w:r>
            <w:r w:rsidRPr="00ED22E6">
              <w:rPr>
                <w:i/>
                <w:color w:val="FF0000"/>
              </w:rPr>
              <w:t>[</w:t>
            </w:r>
            <w:r w:rsidRPr="00ED22E6">
              <w:rPr>
                <w:bCs/>
                <w:i/>
                <w:iCs/>
                <w:color w:val="FF0000"/>
              </w:rPr>
              <w:t>atsakingo asmens vardas, pavardė</w:t>
            </w:r>
            <w:r w:rsidRPr="00ED22E6">
              <w:rPr>
                <w:i/>
                <w:color w:val="FF0000"/>
              </w:rPr>
              <w:t>]</w:t>
            </w:r>
          </w:p>
          <w:p w14:paraId="23E64F29" w14:textId="77777777" w:rsidR="00F467EC" w:rsidRPr="00ED22E6" w:rsidRDefault="00F467EC" w:rsidP="00ED22E6">
            <w:pPr>
              <w:shd w:val="clear" w:color="auto" w:fill="FFFFFF"/>
              <w:tabs>
                <w:tab w:val="left" w:pos="5777"/>
              </w:tabs>
              <w:spacing w:after="120" w:line="276" w:lineRule="auto"/>
              <w:ind w:left="516"/>
              <w:rPr>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667B098F"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 xml:space="preserve">El. </w:t>
            </w:r>
            <w:r w:rsidR="008C5C0E" w:rsidRPr="009C2D1C">
              <w:rPr>
                <w:b/>
                <w:bCs/>
                <w:color w:val="000000"/>
              </w:rPr>
              <w:t>p</w:t>
            </w:r>
            <w:r w:rsidRPr="009C2D1C">
              <w:rPr>
                <w:b/>
                <w:bCs/>
                <w:color w:val="000000"/>
              </w:rPr>
              <w:t>ašt</w:t>
            </w:r>
            <w:r w:rsidR="008C5C0E" w:rsidRPr="009C2D1C">
              <w:rPr>
                <w:b/>
                <w:bCs/>
                <w:color w:val="000000"/>
              </w:rPr>
              <w:t>o adresas</w:t>
            </w:r>
            <w:r w:rsidRPr="009C2D1C">
              <w:rPr>
                <w:b/>
                <w:bCs/>
                <w:color w:val="000000"/>
              </w:rPr>
              <w:t xml:space="preserve">: </w:t>
            </w:r>
            <w:r w:rsidRPr="00ED22E6">
              <w:rPr>
                <w:bCs/>
                <w:i/>
                <w:color w:val="FF0000"/>
              </w:rPr>
              <w:t>[</w:t>
            </w:r>
            <w:r w:rsidR="008C5C0E" w:rsidRPr="00ED22E6">
              <w:rPr>
                <w:bCs/>
                <w:i/>
                <w:color w:val="FF0000"/>
              </w:rPr>
              <w:t xml:space="preserve">el. pašto </w:t>
            </w:r>
            <w:r w:rsidRPr="00ED22E6">
              <w:rPr>
                <w:bCs/>
                <w:i/>
                <w:color w:val="FF0000"/>
              </w:rPr>
              <w:t>adresas]</w:t>
            </w:r>
          </w:p>
        </w:tc>
      </w:tr>
      <w:tr w:rsidR="00F467EC" w:rsidRPr="009C2D1C" w14:paraId="2B01B583" w14:textId="77777777" w:rsidTr="00ED22E6">
        <w:tc>
          <w:tcPr>
            <w:tcW w:w="3709" w:type="dxa"/>
          </w:tcPr>
          <w:p w14:paraId="160AF223"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t>[</w:t>
            </w:r>
            <w:r w:rsidRPr="009C2D1C">
              <w:rPr>
                <w:b/>
                <w:bCs/>
                <w:i/>
                <w:iCs/>
                <w:color w:val="FF0000"/>
              </w:rPr>
              <w:t>Privačiam subjektui</w:t>
            </w:r>
            <w:r w:rsidRPr="009C2D1C">
              <w:rPr>
                <w:color w:val="FF0000"/>
              </w:rPr>
              <w:t>]</w:t>
            </w:r>
          </w:p>
        </w:tc>
        <w:tc>
          <w:tcPr>
            <w:tcW w:w="5577" w:type="dxa"/>
          </w:tcPr>
          <w:p w14:paraId="3CF7DE97"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Kam: </w:t>
            </w:r>
            <w:r w:rsidRPr="00C2744A">
              <w:rPr>
                <w:color w:val="FF0000"/>
              </w:rPr>
              <w:t>[</w:t>
            </w:r>
            <w:r w:rsidRPr="00ED22E6">
              <w:rPr>
                <w:bCs/>
                <w:i/>
                <w:iCs/>
                <w:color w:val="FF0000"/>
              </w:rPr>
              <w:t>atsakingo asmens vardas, pavardė</w:t>
            </w:r>
            <w:r w:rsidRPr="00C2744A">
              <w:rPr>
                <w:color w:val="FF0000"/>
              </w:rPr>
              <w:t>]</w:t>
            </w:r>
          </w:p>
          <w:p w14:paraId="0C231156"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5CF7D70B" w14:textId="77777777" w:rsidR="00F467EC" w:rsidRPr="009C2D1C" w:rsidRDefault="00184E94" w:rsidP="00ED22E6">
            <w:pPr>
              <w:shd w:val="clear" w:color="auto" w:fill="FFFFFF"/>
              <w:tabs>
                <w:tab w:val="left" w:pos="5777"/>
              </w:tabs>
              <w:spacing w:after="120" w:line="276" w:lineRule="auto"/>
              <w:ind w:left="516"/>
              <w:rPr>
                <w:b/>
                <w:bCs/>
                <w:color w:val="000000"/>
              </w:rPr>
            </w:pPr>
            <w:r w:rsidRPr="009C2D1C">
              <w:rPr>
                <w:b/>
                <w:bCs/>
                <w:color w:val="000000"/>
              </w:rPr>
              <w:t xml:space="preserve">El. pašto adresas: </w:t>
            </w:r>
            <w:r w:rsidRPr="00ED22E6">
              <w:rPr>
                <w:bCs/>
                <w:i/>
                <w:color w:val="FF0000"/>
              </w:rPr>
              <w:t>[el. pašto adresas]</w:t>
            </w:r>
          </w:p>
        </w:tc>
      </w:tr>
      <w:tr w:rsidR="00F467EC" w:rsidRPr="009C2D1C" w14:paraId="521E8E68" w14:textId="77777777" w:rsidTr="00ED22E6">
        <w:tc>
          <w:tcPr>
            <w:tcW w:w="3709" w:type="dxa"/>
            <w:tcBorders>
              <w:bottom w:val="single" w:sz="4" w:space="0" w:color="C0504D"/>
            </w:tcBorders>
          </w:tcPr>
          <w:p w14:paraId="7B9D275F" w14:textId="0F8F653F" w:rsidR="00F467EC" w:rsidRPr="009C2D1C" w:rsidRDefault="00F467EC" w:rsidP="00FC13CD">
            <w:pPr>
              <w:shd w:val="clear" w:color="auto" w:fill="FFFFFF"/>
              <w:tabs>
                <w:tab w:val="left" w:pos="5777"/>
              </w:tabs>
              <w:spacing w:after="120" w:line="276" w:lineRule="auto"/>
              <w:ind w:left="720"/>
              <w:rPr>
                <w:b/>
                <w:bCs/>
                <w:color w:val="FF0000"/>
              </w:rPr>
            </w:pPr>
          </w:p>
        </w:tc>
        <w:tc>
          <w:tcPr>
            <w:tcW w:w="5577" w:type="dxa"/>
            <w:tcBorders>
              <w:bottom w:val="single" w:sz="4" w:space="0" w:color="C0504D"/>
            </w:tcBorders>
          </w:tcPr>
          <w:p w14:paraId="0B7CE9B5" w14:textId="4E156A59" w:rsidR="00F467EC" w:rsidRPr="009C2D1C" w:rsidRDefault="00F467EC" w:rsidP="00ED22E6">
            <w:pPr>
              <w:shd w:val="clear" w:color="auto" w:fill="FFFFFF"/>
              <w:tabs>
                <w:tab w:val="left" w:pos="5777"/>
              </w:tabs>
              <w:spacing w:after="120" w:line="276" w:lineRule="auto"/>
              <w:ind w:left="516"/>
              <w:rPr>
                <w:b/>
                <w:bCs/>
                <w:color w:val="000000"/>
              </w:rPr>
            </w:pPr>
          </w:p>
        </w:tc>
      </w:tr>
    </w:tbl>
    <w:p w14:paraId="5ECB07DA" w14:textId="77777777" w:rsidR="00F467EC" w:rsidRPr="009C2D1C" w:rsidRDefault="00F467EC" w:rsidP="00F467EC">
      <w:pPr>
        <w:shd w:val="clear" w:color="auto" w:fill="FFFFFF"/>
        <w:spacing w:after="120" w:line="276" w:lineRule="auto"/>
        <w:ind w:left="720"/>
        <w:jc w:val="both"/>
      </w:pPr>
    </w:p>
    <w:p w14:paraId="2DF92098" w14:textId="7B5132BC" w:rsidR="00F467EC" w:rsidRPr="009C2D1C" w:rsidRDefault="00F467EC" w:rsidP="00DE31AE">
      <w:pPr>
        <w:pStyle w:val="paragrafai"/>
        <w:tabs>
          <w:tab w:val="left" w:pos="1418"/>
        </w:tabs>
        <w:ind w:left="1418" w:hanging="851"/>
        <w:rPr>
          <w:sz w:val="24"/>
          <w:szCs w:val="24"/>
        </w:rPr>
      </w:pPr>
      <w:bookmarkStart w:id="1429" w:name="_Toc284496837"/>
      <w:r w:rsidRPr="009C2D1C">
        <w:rPr>
          <w:sz w:val="24"/>
          <w:szCs w:val="24"/>
        </w:rPr>
        <w:t xml:space="preserve">Šalys apie savo kontaktinių duomenų ar asmenų pasikeitimą nedelsdamos, bet ne vėliau kaip per </w:t>
      </w:r>
      <w:r w:rsidRPr="009C2D1C">
        <w:rPr>
          <w:color w:val="000000"/>
          <w:sz w:val="24"/>
          <w:szCs w:val="24"/>
        </w:rPr>
        <w:t xml:space="preserve">5 (penkias) </w:t>
      </w:r>
      <w:r w:rsidRPr="009C2D1C">
        <w:rPr>
          <w:sz w:val="24"/>
          <w:szCs w:val="24"/>
        </w:rPr>
        <w:t>dienas informuoja viena kitą ir kitus suinteresuotus asmenis. Iki tokio informavimo nurodytais kontaktiniais duomenimis pateikti pranešimai yra laikomi tinkamai įteiktais, o nurodyti asmenys laikomi turintys teisę atstovauti tai Šaliai.</w:t>
      </w:r>
      <w:bookmarkEnd w:id="1429"/>
    </w:p>
    <w:p w14:paraId="49643E5C" w14:textId="6287FD94" w:rsidR="00F467EC" w:rsidRPr="009C2D1C" w:rsidRDefault="00F467EC" w:rsidP="00DE31AE">
      <w:pPr>
        <w:pStyle w:val="Heading2"/>
        <w:tabs>
          <w:tab w:val="left" w:pos="1418"/>
        </w:tabs>
        <w:ind w:left="1418" w:hanging="851"/>
        <w:rPr>
          <w:szCs w:val="24"/>
        </w:rPr>
      </w:pPr>
      <w:bookmarkStart w:id="1430" w:name="_Toc141511382"/>
      <w:bookmarkStart w:id="1431" w:name="_Toc284496838"/>
      <w:bookmarkStart w:id="1432" w:name="_Toc293074492"/>
      <w:bookmarkStart w:id="1433" w:name="_Toc297646417"/>
      <w:bookmarkStart w:id="1434" w:name="_Toc300049764"/>
      <w:bookmarkStart w:id="1435" w:name="_Toc309205598"/>
      <w:bookmarkStart w:id="1436" w:name="_Toc92372091"/>
      <w:bookmarkStart w:id="1437" w:name="_Toc199256814"/>
      <w:r w:rsidRPr="009C2D1C">
        <w:rPr>
          <w:szCs w:val="24"/>
        </w:rPr>
        <w:t>Pakeitimai</w:t>
      </w:r>
      <w:bookmarkEnd w:id="1430"/>
      <w:bookmarkEnd w:id="1431"/>
      <w:bookmarkEnd w:id="1432"/>
      <w:bookmarkEnd w:id="1433"/>
      <w:bookmarkEnd w:id="1434"/>
      <w:bookmarkEnd w:id="1435"/>
      <w:bookmarkEnd w:id="1436"/>
      <w:bookmarkEnd w:id="1437"/>
    </w:p>
    <w:p w14:paraId="25B932C7" w14:textId="65B542AE" w:rsidR="00F467EC" w:rsidRPr="009C2D1C" w:rsidRDefault="00F467EC" w:rsidP="00DE31AE">
      <w:pPr>
        <w:pStyle w:val="paragrafai"/>
        <w:tabs>
          <w:tab w:val="left" w:pos="1418"/>
        </w:tabs>
        <w:ind w:left="1418" w:hanging="851"/>
        <w:rPr>
          <w:sz w:val="24"/>
          <w:szCs w:val="24"/>
        </w:rPr>
      </w:pPr>
      <w:bookmarkStart w:id="1438" w:name="_Toc284496839"/>
      <w:r w:rsidRPr="009C2D1C">
        <w:rPr>
          <w:sz w:val="24"/>
          <w:szCs w:val="24"/>
        </w:rPr>
        <w:t>Bet kokie Sutarties pakeitimai, papildymai ar priedai prie jos galioja tik tuo atveju, jeigu jie yra įforminami vienu arba keliais rašytiniais dokumentais, kuriuos pasirašo visos Sutarties Šalys.</w:t>
      </w:r>
      <w:bookmarkEnd w:id="1438"/>
    </w:p>
    <w:p w14:paraId="4CDDD096" w14:textId="5211CA5B" w:rsidR="00F467EC" w:rsidRPr="009C2D1C" w:rsidRDefault="00F467EC" w:rsidP="00DE31AE">
      <w:pPr>
        <w:pStyle w:val="Heading2"/>
        <w:tabs>
          <w:tab w:val="left" w:pos="1418"/>
        </w:tabs>
        <w:ind w:left="1418" w:hanging="851"/>
        <w:rPr>
          <w:szCs w:val="24"/>
        </w:rPr>
      </w:pPr>
      <w:bookmarkStart w:id="1439" w:name="_Toc137437170"/>
      <w:bookmarkStart w:id="1440" w:name="_Ref286319572"/>
      <w:bookmarkStart w:id="1441" w:name="_Toc293074493"/>
      <w:bookmarkStart w:id="1442" w:name="_Toc297646418"/>
      <w:bookmarkStart w:id="1443" w:name="_Toc300049765"/>
      <w:bookmarkStart w:id="1444" w:name="_Toc309205599"/>
      <w:bookmarkStart w:id="1445" w:name="_Toc92372092"/>
      <w:bookmarkStart w:id="1446" w:name="_Toc199256815"/>
      <w:bookmarkEnd w:id="1439"/>
      <w:r w:rsidRPr="009C2D1C">
        <w:rPr>
          <w:szCs w:val="24"/>
        </w:rPr>
        <w:t>Sutarties vykdymo metu iškilusių klausimų sprendimas</w:t>
      </w:r>
      <w:bookmarkEnd w:id="1440"/>
      <w:bookmarkEnd w:id="1441"/>
      <w:bookmarkEnd w:id="1442"/>
      <w:bookmarkEnd w:id="1443"/>
      <w:bookmarkEnd w:id="1444"/>
      <w:bookmarkEnd w:id="1445"/>
      <w:bookmarkEnd w:id="1446"/>
    </w:p>
    <w:p w14:paraId="7497F197" w14:textId="6320E18C" w:rsidR="00F467EC" w:rsidRPr="00214951" w:rsidRDefault="00FC6467" w:rsidP="00DE31AE">
      <w:pPr>
        <w:pStyle w:val="paragrafai"/>
        <w:tabs>
          <w:tab w:val="left" w:pos="1418"/>
        </w:tabs>
        <w:ind w:left="1418" w:hanging="851"/>
        <w:rPr>
          <w:sz w:val="24"/>
          <w:szCs w:val="24"/>
        </w:rPr>
      </w:pPr>
      <w:bookmarkStart w:id="1447" w:name="_Toc284496841"/>
      <w:r>
        <w:rPr>
          <w:sz w:val="24"/>
          <w:szCs w:val="24"/>
        </w:rPr>
        <w:t>Jei</w:t>
      </w:r>
      <w:r w:rsidR="00F467EC" w:rsidRPr="009C2D1C">
        <w:rPr>
          <w:sz w:val="24"/>
          <w:szCs w:val="24"/>
        </w:rPr>
        <w:t xml:space="preserve"> Sutartyje daroma nuoroda į šį</w:t>
      </w:r>
      <w:r w:rsidR="00553BB9">
        <w:rPr>
          <w:sz w:val="24"/>
          <w:szCs w:val="24"/>
        </w:rPr>
        <w:t xml:space="preserve"> Sutarties</w:t>
      </w:r>
      <w:r w:rsidR="00F467EC" w:rsidRPr="00214951">
        <w:rPr>
          <w:sz w:val="24"/>
          <w:szCs w:val="24"/>
        </w:rPr>
        <w:t xml:space="preserve"> </w:t>
      </w:r>
      <w:r w:rsidR="00AC019D" w:rsidRPr="00553BB9">
        <w:rPr>
          <w:sz w:val="24"/>
          <w:szCs w:val="24"/>
        </w:rPr>
        <w:fldChar w:fldCharType="begin"/>
      </w:r>
      <w:r w:rsidR="00AC019D" w:rsidRPr="009C2D1C">
        <w:rPr>
          <w:sz w:val="24"/>
          <w:szCs w:val="24"/>
        </w:rPr>
        <w:instrText xml:space="preserve"> REF _Ref286319572 \r \h </w:instrText>
      </w:r>
      <w:r w:rsidR="009C2D1C">
        <w:rPr>
          <w:sz w:val="24"/>
          <w:szCs w:val="24"/>
        </w:rPr>
        <w:instrText xml:space="preserve"> \* MERGEFORMAT </w:instrText>
      </w:r>
      <w:r w:rsidR="00AC019D" w:rsidRPr="00553BB9">
        <w:rPr>
          <w:sz w:val="24"/>
          <w:szCs w:val="24"/>
        </w:rPr>
      </w:r>
      <w:r w:rsidR="00AC019D" w:rsidRPr="00553BB9">
        <w:rPr>
          <w:sz w:val="24"/>
          <w:szCs w:val="24"/>
        </w:rPr>
        <w:fldChar w:fldCharType="separate"/>
      </w:r>
      <w:r w:rsidR="00E3063E">
        <w:rPr>
          <w:sz w:val="24"/>
          <w:szCs w:val="24"/>
        </w:rPr>
        <w:t>52</w:t>
      </w:r>
      <w:r w:rsidR="00AC019D" w:rsidRPr="00553BB9">
        <w:rPr>
          <w:sz w:val="24"/>
          <w:szCs w:val="24"/>
        </w:rPr>
        <w:fldChar w:fldCharType="end"/>
      </w:r>
      <w:r w:rsidR="00AC019D" w:rsidRPr="00553BB9">
        <w:rPr>
          <w:sz w:val="24"/>
          <w:szCs w:val="24"/>
        </w:rPr>
        <w:t xml:space="preserve"> </w:t>
      </w:r>
      <w:r w:rsidR="00F467EC" w:rsidRPr="00553BB9">
        <w:rPr>
          <w:sz w:val="24"/>
          <w:szCs w:val="24"/>
        </w:rPr>
        <w:t xml:space="preserve">punktą, arba kitais atvejais, kai Šalys susitaria, sprendimus priima iš Privataus subjekto iš vienos pusės, bei Valdžios subjekto </w:t>
      </w:r>
      <w:r w:rsidR="00F467EC" w:rsidRPr="00EF7CDF">
        <w:rPr>
          <w:color w:val="00B050"/>
          <w:sz w:val="24"/>
          <w:szCs w:val="24"/>
        </w:rPr>
        <w:t xml:space="preserve"> </w:t>
      </w:r>
      <w:r w:rsidR="00F467EC" w:rsidRPr="00EF7CDF">
        <w:rPr>
          <w:sz w:val="24"/>
          <w:szCs w:val="24"/>
        </w:rPr>
        <w:t>iš kitos pusės, atstovų sudaryta komisija.</w:t>
      </w:r>
      <w:bookmarkEnd w:id="1447"/>
      <w:r w:rsidR="00F467EC" w:rsidRPr="00EF7CDF">
        <w:rPr>
          <w:sz w:val="24"/>
          <w:szCs w:val="24"/>
        </w:rPr>
        <w:t xml:space="preserve"> Komisijos sprendimai Šalims yra privalomi</w:t>
      </w:r>
      <w:r w:rsidR="00B43EE0" w:rsidRPr="00EF7CDF">
        <w:rPr>
          <w:sz w:val="24"/>
          <w:szCs w:val="24"/>
        </w:rPr>
        <w:t>, tačiau neužkerta kelio bet kuriai Šaliai atitinkamo klausimo išsprendimą ginčyt</w:t>
      </w:r>
      <w:r w:rsidR="00B43EE0" w:rsidRPr="00403566">
        <w:rPr>
          <w:sz w:val="24"/>
          <w:szCs w:val="24"/>
        </w:rPr>
        <w:t xml:space="preserve">i </w:t>
      </w:r>
      <w:r w:rsidR="0046192D" w:rsidRPr="00721C47">
        <w:rPr>
          <w:sz w:val="24"/>
          <w:szCs w:val="24"/>
        </w:rPr>
        <w:t xml:space="preserve">Sutarties </w:t>
      </w:r>
      <w:r w:rsidR="00F71874" w:rsidRPr="00553BB9">
        <w:rPr>
          <w:sz w:val="24"/>
          <w:szCs w:val="24"/>
        </w:rPr>
        <w:fldChar w:fldCharType="begin"/>
      </w:r>
      <w:r w:rsidR="00F71874" w:rsidRPr="009C2D1C">
        <w:rPr>
          <w:sz w:val="24"/>
          <w:szCs w:val="24"/>
        </w:rPr>
        <w:instrText xml:space="preserve"> REF _Ref363564942 \r \h </w:instrText>
      </w:r>
      <w:r w:rsidR="002D5DCF" w:rsidRPr="009C2D1C">
        <w:rPr>
          <w:sz w:val="24"/>
          <w:szCs w:val="24"/>
        </w:rPr>
        <w:instrText xml:space="preserve"> \* MERGEFORMAT </w:instrText>
      </w:r>
      <w:r w:rsidR="00F71874" w:rsidRPr="00553BB9">
        <w:rPr>
          <w:sz w:val="24"/>
          <w:szCs w:val="24"/>
        </w:rPr>
      </w:r>
      <w:r w:rsidR="00F71874" w:rsidRPr="00553BB9">
        <w:rPr>
          <w:sz w:val="24"/>
          <w:szCs w:val="24"/>
        </w:rPr>
        <w:fldChar w:fldCharType="separate"/>
      </w:r>
      <w:r w:rsidR="00E3063E">
        <w:rPr>
          <w:sz w:val="24"/>
          <w:szCs w:val="24"/>
        </w:rPr>
        <w:t>54.2</w:t>
      </w:r>
      <w:r w:rsidR="00F71874" w:rsidRPr="00553BB9">
        <w:rPr>
          <w:sz w:val="24"/>
          <w:szCs w:val="24"/>
        </w:rPr>
        <w:fldChar w:fldCharType="end"/>
      </w:r>
      <w:r w:rsidR="00F71874" w:rsidRPr="00553BB9">
        <w:rPr>
          <w:sz w:val="24"/>
          <w:szCs w:val="24"/>
        </w:rPr>
        <w:t xml:space="preserve"> </w:t>
      </w:r>
      <w:r w:rsidR="00B43EE0" w:rsidRPr="00553BB9">
        <w:rPr>
          <w:sz w:val="24"/>
          <w:szCs w:val="24"/>
        </w:rPr>
        <w:t>punkte nurodytoje ginčo sprendimų institucijoje ar teikti šiai institucijai spręsti atitinkamą Šalių ginčą</w:t>
      </w:r>
      <w:r>
        <w:rPr>
          <w:sz w:val="24"/>
          <w:szCs w:val="24"/>
        </w:rPr>
        <w:t>.</w:t>
      </w:r>
      <w:r w:rsidRPr="00FC6467">
        <w:rPr>
          <w:rFonts w:eastAsia="Calibri"/>
          <w:sz w:val="24"/>
          <w:szCs w:val="24"/>
        </w:rPr>
        <w:t xml:space="preserve"> </w:t>
      </w:r>
      <w:bookmarkStart w:id="1448" w:name="_Hlk140237392"/>
      <w:r w:rsidRPr="00FC6467">
        <w:rPr>
          <w:sz w:val="24"/>
          <w:szCs w:val="24"/>
        </w:rPr>
        <w:t xml:space="preserve">Komisija gali pasitelkti </w:t>
      </w:r>
      <w:r w:rsidR="00C2744A" w:rsidRPr="00C2744A">
        <w:rPr>
          <w:sz w:val="24"/>
          <w:szCs w:val="24"/>
        </w:rPr>
        <w:t xml:space="preserve">teisės, finansų ir techninės srities </w:t>
      </w:r>
      <w:r>
        <w:rPr>
          <w:sz w:val="24"/>
          <w:szCs w:val="24"/>
        </w:rPr>
        <w:t>ir kitus ekspertus</w:t>
      </w:r>
      <w:r w:rsidR="00C2744A">
        <w:rPr>
          <w:sz w:val="24"/>
          <w:szCs w:val="24"/>
        </w:rPr>
        <w:t>,</w:t>
      </w:r>
      <w:r w:rsidRPr="00FC6467">
        <w:rPr>
          <w:sz w:val="24"/>
          <w:szCs w:val="24"/>
        </w:rPr>
        <w:t xml:space="preserve"> specialistus</w:t>
      </w:r>
      <w:r w:rsidR="00F467EC" w:rsidRPr="00214951">
        <w:rPr>
          <w:sz w:val="24"/>
          <w:szCs w:val="24"/>
        </w:rPr>
        <w:t>.</w:t>
      </w:r>
      <w:bookmarkEnd w:id="1448"/>
    </w:p>
    <w:p w14:paraId="041C2BAA" w14:textId="753B7276" w:rsidR="00F467EC" w:rsidRPr="00EF7CDF" w:rsidRDefault="00F467EC" w:rsidP="00DE31AE">
      <w:pPr>
        <w:pStyle w:val="paragrafai"/>
        <w:tabs>
          <w:tab w:val="left" w:pos="1418"/>
        </w:tabs>
        <w:ind w:left="1418" w:hanging="851"/>
        <w:rPr>
          <w:sz w:val="24"/>
          <w:szCs w:val="24"/>
        </w:rPr>
      </w:pPr>
      <w:bookmarkStart w:id="1449" w:name="_Toc284496842"/>
      <w:bookmarkStart w:id="1450" w:name="_Ref406605308"/>
      <w:r w:rsidRPr="00892586">
        <w:rPr>
          <w:sz w:val="24"/>
          <w:szCs w:val="24"/>
        </w:rPr>
        <w:t>Komisiją sudaro</w:t>
      </w:r>
      <w:r w:rsidR="00862CBA">
        <w:rPr>
          <w:sz w:val="24"/>
          <w:szCs w:val="24"/>
        </w:rPr>
        <w:t xml:space="preserve"> </w:t>
      </w:r>
      <w:r w:rsidR="00965D2F">
        <w:rPr>
          <w:sz w:val="24"/>
          <w:szCs w:val="24"/>
        </w:rPr>
        <w:t>6 (šeši)</w:t>
      </w:r>
      <w:r w:rsidR="00862CBA">
        <w:rPr>
          <w:i/>
          <w:color w:val="FF0000"/>
          <w:sz w:val="24"/>
          <w:szCs w:val="24"/>
        </w:rPr>
        <w:t xml:space="preserve"> </w:t>
      </w:r>
      <w:r w:rsidR="00AC019D" w:rsidRPr="00EF7CDF">
        <w:rPr>
          <w:sz w:val="24"/>
          <w:szCs w:val="24"/>
        </w:rPr>
        <w:t>atstovai</w:t>
      </w:r>
      <w:r w:rsidRPr="00EF7CDF">
        <w:rPr>
          <w:sz w:val="24"/>
          <w:szCs w:val="24"/>
        </w:rPr>
        <w:t>, po lygiai iš Privataus subjekto ir Valdžios subjekto pusės. Privatus subjektas ir Valdžios subjektas į komisiją skiria</w:t>
      </w:r>
      <w:r w:rsidR="00AC019D" w:rsidRPr="00403566">
        <w:rPr>
          <w:sz w:val="24"/>
          <w:szCs w:val="24"/>
        </w:rPr>
        <w:t xml:space="preserve"> </w:t>
      </w:r>
      <w:r w:rsidR="00965D2F">
        <w:rPr>
          <w:sz w:val="24"/>
          <w:szCs w:val="24"/>
        </w:rPr>
        <w:t xml:space="preserve">po 3 (tris) atstovus – teisės, finansų </w:t>
      </w:r>
      <w:r w:rsidR="00965D2F">
        <w:rPr>
          <w:sz w:val="24"/>
          <w:szCs w:val="24"/>
        </w:rPr>
        <w:lastRenderedPageBreak/>
        <w:t xml:space="preserve">ir techninės srities specialistus. </w:t>
      </w:r>
      <w:r w:rsidRPr="00214951">
        <w:rPr>
          <w:sz w:val="24"/>
          <w:szCs w:val="24"/>
        </w:rPr>
        <w:t>Komisijos atstovus kiekviena Šalis turi paskirti per 10 (dešimt) Darbo dienų nuo Sutarties pasirašymo dienos, apie pa</w:t>
      </w:r>
      <w:r w:rsidRPr="00892586">
        <w:rPr>
          <w:sz w:val="24"/>
          <w:szCs w:val="24"/>
        </w:rPr>
        <w:t>skirtus atstovus informuodama kitą Šalį.</w:t>
      </w:r>
      <w:r w:rsidR="00C57D04" w:rsidRPr="00EF7CDF">
        <w:rPr>
          <w:sz w:val="24"/>
          <w:szCs w:val="24"/>
        </w:rPr>
        <w:t xml:space="preserve"> </w:t>
      </w:r>
      <w:r w:rsidRPr="00EF7CDF">
        <w:rPr>
          <w:sz w:val="24"/>
          <w:szCs w:val="24"/>
        </w:rPr>
        <w:t>Komisijos nariui atsistatydinus ar negalint vykdyti savo pareigų, tokį narį paskyrusi Šalis įsipareigoja per 5 (penkias) Darbo dienas nuo nurodytų aplinkybių paaiškėjimo pakeisti atsistatydinusį ar negalintį vykdyti savo pareigų narį nauju nariu.</w:t>
      </w:r>
      <w:bookmarkEnd w:id="1449"/>
      <w:bookmarkEnd w:id="1450"/>
    </w:p>
    <w:p w14:paraId="47C3CB56" w14:textId="001118C6" w:rsidR="00F467EC" w:rsidRPr="009C2D1C" w:rsidRDefault="7821D2C7" w:rsidP="00DE31AE">
      <w:pPr>
        <w:pStyle w:val="paragrafai"/>
        <w:tabs>
          <w:tab w:val="left" w:pos="1418"/>
        </w:tabs>
        <w:ind w:left="1418" w:hanging="851"/>
        <w:rPr>
          <w:sz w:val="24"/>
          <w:szCs w:val="24"/>
        </w:rPr>
      </w:pPr>
      <w:bookmarkStart w:id="1451" w:name="_Toc284496843"/>
      <w:r w:rsidRPr="49D0B3B3">
        <w:rPr>
          <w:sz w:val="24"/>
          <w:szCs w:val="24"/>
        </w:rPr>
        <w:t>Sprendimus komisija priima atviru balsavimu. Komisijos posėdis gali vykti ir jame gali būti priimami sprendimai, kai posėdyje dalyvauja ne mažiau kaip</w:t>
      </w:r>
      <w:r w:rsidR="4CC41F0D" w:rsidRPr="49D0B3B3">
        <w:rPr>
          <w:sz w:val="24"/>
          <w:szCs w:val="24"/>
        </w:rPr>
        <w:t xml:space="preserve"> </w:t>
      </w:r>
      <w:r w:rsidR="4CC41F0D" w:rsidRPr="00FB0DA7">
        <w:rPr>
          <w:sz w:val="24"/>
          <w:szCs w:val="24"/>
        </w:rPr>
        <w:t>4 (keturi)</w:t>
      </w:r>
      <w:r w:rsidR="00862CBA">
        <w:rPr>
          <w:sz w:val="24"/>
          <w:szCs w:val="24"/>
        </w:rPr>
        <w:t xml:space="preserve"> </w:t>
      </w:r>
      <w:r w:rsidR="70BD146C" w:rsidRPr="49D0B3B3">
        <w:rPr>
          <w:sz w:val="24"/>
          <w:szCs w:val="24"/>
        </w:rPr>
        <w:t>komisijos nariai</w:t>
      </w:r>
      <w:r w:rsidRPr="49D0B3B3">
        <w:rPr>
          <w:sz w:val="24"/>
          <w:szCs w:val="24"/>
        </w:rPr>
        <w:t>. Komisijos sprendimai priimami komisijos posėdyje dalyvaujančių komisijos narių balsų dauguma</w:t>
      </w:r>
      <w:r w:rsidR="2FC8E476" w:rsidRPr="49D0B3B3">
        <w:rPr>
          <w:sz w:val="24"/>
          <w:szCs w:val="24"/>
        </w:rPr>
        <w:t>,</w:t>
      </w:r>
      <w:r w:rsidRPr="49D0B3B3">
        <w:rPr>
          <w:sz w:val="24"/>
          <w:szCs w:val="24"/>
        </w:rPr>
        <w:t xml:space="preserve"> </w:t>
      </w:r>
      <w:r w:rsidR="2FC8E476" w:rsidRPr="49D0B3B3">
        <w:rPr>
          <w:sz w:val="24"/>
          <w:szCs w:val="24"/>
        </w:rPr>
        <w:t>su sąlyga, kad už sprendimą balsavo ne vien tik vienos Šalies į komisiją paskirti atstovai</w:t>
      </w:r>
      <w:r w:rsidRPr="49D0B3B3">
        <w:rPr>
          <w:sz w:val="24"/>
          <w:szCs w:val="24"/>
        </w:rPr>
        <w:t xml:space="preserve">. </w:t>
      </w:r>
      <w:r w:rsidR="0947CD02" w:rsidRPr="49D0B3B3">
        <w:rPr>
          <w:sz w:val="24"/>
          <w:szCs w:val="24"/>
        </w:rPr>
        <w:t xml:space="preserve">Jeigu surenkamas vienodas balsų skaičius, lemiamą balsą turi komisijos pirmininkas. </w:t>
      </w:r>
      <w:r w:rsidRPr="49D0B3B3">
        <w:rPr>
          <w:sz w:val="24"/>
          <w:szCs w:val="24"/>
        </w:rPr>
        <w:t xml:space="preserve">Komisijos posėdžiai ir balsavimas turi būti protokoluojami ir pasirašomi visų </w:t>
      </w:r>
      <w:r w:rsidR="2FC8E476" w:rsidRPr="49D0B3B3">
        <w:rPr>
          <w:sz w:val="24"/>
          <w:szCs w:val="24"/>
        </w:rPr>
        <w:t xml:space="preserve">posėdyje dalyvavusių </w:t>
      </w:r>
      <w:r w:rsidRPr="49D0B3B3">
        <w:rPr>
          <w:sz w:val="24"/>
          <w:szCs w:val="24"/>
        </w:rPr>
        <w:t>komisijos atstovų.</w:t>
      </w:r>
      <w:bookmarkEnd w:id="1451"/>
      <w:r w:rsidR="0947CD02" w:rsidRPr="49D0B3B3">
        <w:rPr>
          <w:sz w:val="24"/>
          <w:szCs w:val="24"/>
        </w:rPr>
        <w:t xml:space="preserve"> </w:t>
      </w:r>
    </w:p>
    <w:p w14:paraId="3D5C6D05" w14:textId="77777777" w:rsidR="00F01362" w:rsidRPr="009C2D1C" w:rsidRDefault="00F01362" w:rsidP="00DE31AE">
      <w:pPr>
        <w:pStyle w:val="paragrafai"/>
        <w:tabs>
          <w:tab w:val="left" w:pos="1418"/>
        </w:tabs>
        <w:ind w:left="1418" w:hanging="851"/>
        <w:rPr>
          <w:sz w:val="24"/>
          <w:szCs w:val="24"/>
        </w:rPr>
      </w:pPr>
      <w:r w:rsidRPr="009C2D1C">
        <w:rPr>
          <w:sz w:val="24"/>
          <w:szCs w:val="24"/>
        </w:rPr>
        <w:t xml:space="preserve">Komisijos darbo organizavimo tvarką komisija nusistato ir komisijos pirmininką – Valdžios subjekto atstovą, atsakingą už komisijos posėdžių organizavimą ir vykdymą, išrenka savo pirmajame posėdyje, kuris įvyks </w:t>
      </w:r>
      <w:r w:rsidRPr="009C2D1C">
        <w:rPr>
          <w:i/>
          <w:color w:val="FF0000"/>
          <w:sz w:val="24"/>
          <w:szCs w:val="24"/>
        </w:rPr>
        <w:t>[data]</w:t>
      </w:r>
      <w:r w:rsidRPr="009C2D1C">
        <w:rPr>
          <w:sz w:val="24"/>
          <w:szCs w:val="24"/>
        </w:rPr>
        <w:t xml:space="preserve">, </w:t>
      </w:r>
      <w:r w:rsidRPr="009C2D1C">
        <w:rPr>
          <w:i/>
          <w:color w:val="FF0000"/>
          <w:sz w:val="24"/>
          <w:szCs w:val="24"/>
        </w:rPr>
        <w:t>[laikas]</w:t>
      </w:r>
      <w:r w:rsidRPr="009C2D1C">
        <w:rPr>
          <w:sz w:val="24"/>
          <w:szCs w:val="24"/>
        </w:rPr>
        <w:t xml:space="preserve">, adresu: </w:t>
      </w:r>
      <w:r w:rsidRPr="009C2D1C">
        <w:rPr>
          <w:i/>
          <w:color w:val="FF0000"/>
          <w:sz w:val="24"/>
          <w:szCs w:val="24"/>
        </w:rPr>
        <w:t>[adresas]</w:t>
      </w:r>
      <w:r w:rsidRPr="009C2D1C">
        <w:rPr>
          <w:sz w:val="24"/>
          <w:szCs w:val="24"/>
        </w:rPr>
        <w:t>. Komisijos pirmininko neišrinkimas netrukdo vykdyti komisijos veiklą.</w:t>
      </w:r>
    </w:p>
    <w:p w14:paraId="1DCF3D4C" w14:textId="3FE36DED" w:rsidR="00F01362" w:rsidRPr="00553BB9" w:rsidRDefault="00F01362" w:rsidP="00DE31AE">
      <w:pPr>
        <w:pStyle w:val="paragrafai"/>
        <w:tabs>
          <w:tab w:val="left" w:pos="1418"/>
        </w:tabs>
        <w:ind w:left="1418" w:hanging="851"/>
        <w:rPr>
          <w:sz w:val="24"/>
          <w:szCs w:val="24"/>
        </w:rPr>
      </w:pPr>
      <w:r w:rsidRPr="009C2D1C">
        <w:rPr>
          <w:sz w:val="24"/>
          <w:szCs w:val="24"/>
        </w:rPr>
        <w:t xml:space="preserve">Tuo atveju, jeigu komisija nėra suformuojama </w:t>
      </w:r>
      <w:r w:rsidR="0046192D" w:rsidRPr="009C2D1C">
        <w:rPr>
          <w:sz w:val="24"/>
          <w:szCs w:val="24"/>
        </w:rPr>
        <w:t xml:space="preserve">Sutarties </w:t>
      </w:r>
      <w:r w:rsidR="00061926" w:rsidRPr="00553BB9">
        <w:rPr>
          <w:sz w:val="24"/>
          <w:szCs w:val="24"/>
        </w:rPr>
        <w:fldChar w:fldCharType="begin"/>
      </w:r>
      <w:r w:rsidR="00061926" w:rsidRPr="009C2D1C">
        <w:rPr>
          <w:sz w:val="24"/>
          <w:szCs w:val="24"/>
        </w:rPr>
        <w:instrText xml:space="preserve"> REF _Ref406605308 \r \h </w:instrText>
      </w:r>
      <w:r w:rsidR="002D5DCF" w:rsidRPr="009C2D1C">
        <w:rPr>
          <w:sz w:val="24"/>
          <w:szCs w:val="24"/>
        </w:rPr>
        <w:instrText xml:space="preserve"> \* MERGEFORMAT </w:instrText>
      </w:r>
      <w:r w:rsidR="00061926" w:rsidRPr="00553BB9">
        <w:rPr>
          <w:sz w:val="24"/>
          <w:szCs w:val="24"/>
        </w:rPr>
      </w:r>
      <w:r w:rsidR="00061926" w:rsidRPr="00553BB9">
        <w:rPr>
          <w:sz w:val="24"/>
          <w:szCs w:val="24"/>
        </w:rPr>
        <w:fldChar w:fldCharType="separate"/>
      </w:r>
      <w:r w:rsidR="00E3063E">
        <w:rPr>
          <w:sz w:val="24"/>
          <w:szCs w:val="24"/>
        </w:rPr>
        <w:t>52.2</w:t>
      </w:r>
      <w:r w:rsidR="00061926" w:rsidRPr="00553BB9">
        <w:rPr>
          <w:sz w:val="24"/>
          <w:szCs w:val="24"/>
        </w:rPr>
        <w:fldChar w:fldCharType="end"/>
      </w:r>
      <w:r w:rsidR="00E40530" w:rsidRPr="00553BB9">
        <w:rPr>
          <w:sz w:val="24"/>
          <w:szCs w:val="24"/>
        </w:rPr>
        <w:t xml:space="preserve"> </w:t>
      </w:r>
      <w:r w:rsidRPr="00553BB9">
        <w:rPr>
          <w:sz w:val="24"/>
          <w:szCs w:val="24"/>
        </w:rPr>
        <w:t>punkte nurodyta tvarka, ji negali priimti sprendimų dėl kvorumo sprendimams priimti nebuvimo dviejuose iš eilės komisijos posėdžiuose, arba jeigu komisijai pateiktas išspręsti klaus</w:t>
      </w:r>
      <w:r w:rsidRPr="00214951">
        <w:rPr>
          <w:sz w:val="24"/>
          <w:szCs w:val="24"/>
        </w:rPr>
        <w:t>imas neišsprendžiamas per 20 (dvidešimt) Darbo dienų nuo klausimo pateiki</w:t>
      </w:r>
      <w:r w:rsidRPr="00892586">
        <w:rPr>
          <w:sz w:val="24"/>
          <w:szCs w:val="24"/>
        </w:rPr>
        <w:t>mo datos (nebent Sutartyje būtų numatytas kitoks terminas), toks klausimas perduodamas spręsti Šalių įgaliotiems atstovams. Jeigu Šalių įgalioti atstovai per papildomą 20 (dvidešimt) Darbo dienų terminą nepasiekia susitarimo nurodytu klausimu, ginčytinas k</w:t>
      </w:r>
      <w:r w:rsidRPr="00EF7CDF">
        <w:rPr>
          <w:sz w:val="24"/>
          <w:szCs w:val="24"/>
        </w:rPr>
        <w:t xml:space="preserve">lausimas perduodamas spręsti Sutarties </w:t>
      </w:r>
      <w:r w:rsidR="00E40530" w:rsidRPr="00553BB9">
        <w:rPr>
          <w:sz w:val="24"/>
          <w:szCs w:val="24"/>
        </w:rPr>
        <w:fldChar w:fldCharType="begin"/>
      </w:r>
      <w:r w:rsidR="00E40530" w:rsidRPr="009C2D1C">
        <w:rPr>
          <w:sz w:val="24"/>
          <w:szCs w:val="24"/>
        </w:rPr>
        <w:instrText xml:space="preserve"> REF _Ref284491700 \r \h </w:instrText>
      </w:r>
      <w:r w:rsidR="002D5DCF" w:rsidRPr="009C2D1C">
        <w:rPr>
          <w:sz w:val="24"/>
          <w:szCs w:val="24"/>
        </w:rPr>
        <w:instrText xml:space="preserve"> \* MERGEFORMAT </w:instrText>
      </w:r>
      <w:r w:rsidR="00E40530" w:rsidRPr="00553BB9">
        <w:rPr>
          <w:sz w:val="24"/>
          <w:szCs w:val="24"/>
        </w:rPr>
      </w:r>
      <w:r w:rsidR="00E40530" w:rsidRPr="00553BB9">
        <w:rPr>
          <w:sz w:val="24"/>
          <w:szCs w:val="24"/>
        </w:rPr>
        <w:fldChar w:fldCharType="separate"/>
      </w:r>
      <w:r w:rsidR="00E3063E">
        <w:rPr>
          <w:sz w:val="24"/>
          <w:szCs w:val="24"/>
        </w:rPr>
        <w:t>54</w:t>
      </w:r>
      <w:r w:rsidR="00E40530" w:rsidRPr="00553BB9">
        <w:rPr>
          <w:sz w:val="24"/>
          <w:szCs w:val="24"/>
        </w:rPr>
        <w:fldChar w:fldCharType="end"/>
      </w:r>
      <w:r w:rsidRPr="00553BB9">
        <w:rPr>
          <w:sz w:val="24"/>
          <w:szCs w:val="24"/>
        </w:rPr>
        <w:t xml:space="preserve"> punkte nustatyta tvarka.</w:t>
      </w:r>
    </w:p>
    <w:p w14:paraId="6A15B866" w14:textId="77777777" w:rsidR="00F467EC" w:rsidRPr="00214951" w:rsidRDefault="00F467EC" w:rsidP="00DE31AE">
      <w:pPr>
        <w:pStyle w:val="Heading2"/>
        <w:tabs>
          <w:tab w:val="left" w:pos="1418"/>
        </w:tabs>
        <w:ind w:left="1418" w:hanging="851"/>
        <w:rPr>
          <w:szCs w:val="24"/>
        </w:rPr>
      </w:pPr>
      <w:bookmarkStart w:id="1452" w:name="_Toc284496844"/>
      <w:bookmarkStart w:id="1453" w:name="_Toc293074494"/>
      <w:bookmarkStart w:id="1454" w:name="_Toc297646419"/>
      <w:bookmarkStart w:id="1455" w:name="_Toc300049766"/>
      <w:bookmarkStart w:id="1456" w:name="_Toc309205600"/>
      <w:bookmarkStart w:id="1457" w:name="_Toc92372093"/>
      <w:bookmarkStart w:id="1458" w:name="_Ref136095400"/>
      <w:bookmarkStart w:id="1459" w:name="_Ref136095414"/>
      <w:bookmarkStart w:id="1460" w:name="_Toc141511386"/>
      <w:bookmarkStart w:id="1461" w:name="_Toc199256816"/>
      <w:r w:rsidRPr="00214951">
        <w:rPr>
          <w:szCs w:val="24"/>
        </w:rPr>
        <w:t>Taikoma teisė</w:t>
      </w:r>
      <w:bookmarkEnd w:id="1452"/>
      <w:bookmarkEnd w:id="1453"/>
      <w:bookmarkEnd w:id="1454"/>
      <w:bookmarkEnd w:id="1455"/>
      <w:bookmarkEnd w:id="1456"/>
      <w:bookmarkEnd w:id="1457"/>
      <w:bookmarkEnd w:id="1461"/>
    </w:p>
    <w:p w14:paraId="5E5016FE" w14:textId="77777777" w:rsidR="00F467EC" w:rsidRPr="00EF7CDF" w:rsidRDefault="00F467EC" w:rsidP="00DE31AE">
      <w:pPr>
        <w:pStyle w:val="paragrafai"/>
        <w:tabs>
          <w:tab w:val="left" w:pos="1418"/>
        </w:tabs>
        <w:ind w:left="1418" w:hanging="851"/>
        <w:rPr>
          <w:color w:val="000000"/>
          <w:w w:val="103"/>
          <w:sz w:val="24"/>
          <w:szCs w:val="24"/>
        </w:rPr>
      </w:pPr>
      <w:bookmarkStart w:id="1462" w:name="_Toc284496845"/>
      <w:r w:rsidRPr="00892586">
        <w:rPr>
          <w:w w:val="103"/>
          <w:sz w:val="24"/>
          <w:szCs w:val="24"/>
        </w:rPr>
        <w:t>Sutarčiai, iš jos kylantiems Šalių santykiams bei jų aiškinimui taikom</w:t>
      </w:r>
      <w:r w:rsidR="001A2AEA" w:rsidRPr="00EF7CDF">
        <w:rPr>
          <w:w w:val="103"/>
          <w:sz w:val="24"/>
          <w:szCs w:val="24"/>
        </w:rPr>
        <w:t>a</w:t>
      </w:r>
      <w:r w:rsidRPr="00EF7CDF">
        <w:rPr>
          <w:w w:val="103"/>
          <w:sz w:val="24"/>
          <w:szCs w:val="24"/>
        </w:rPr>
        <w:t xml:space="preserve"> Lietuvos Respublikos teisė.</w:t>
      </w:r>
      <w:bookmarkEnd w:id="1462"/>
    </w:p>
    <w:p w14:paraId="418EE45E" w14:textId="3922404B" w:rsidR="00F467EC" w:rsidRPr="009C2D1C" w:rsidRDefault="00F467EC" w:rsidP="00DE31AE">
      <w:pPr>
        <w:pStyle w:val="paragrafai"/>
        <w:tabs>
          <w:tab w:val="left" w:pos="1418"/>
        </w:tabs>
        <w:ind w:left="1418" w:hanging="851"/>
        <w:rPr>
          <w:color w:val="000000"/>
          <w:w w:val="103"/>
          <w:sz w:val="24"/>
          <w:szCs w:val="24"/>
        </w:rPr>
      </w:pPr>
      <w:bookmarkStart w:id="1463" w:name="_Toc284496846"/>
      <w:r w:rsidRPr="00403566">
        <w:rPr>
          <w:w w:val="103"/>
          <w:sz w:val="24"/>
          <w:szCs w:val="24"/>
        </w:rPr>
        <w:t>Sutartis ir jos pagrindu sudaromi sandoriai yra komerciniai, ne viešieji ar valstybiniai, aktai. Nei viena Šalis Sutarties atžvil</w:t>
      </w:r>
      <w:r w:rsidRPr="00721C47">
        <w:rPr>
          <w:w w:val="103"/>
          <w:sz w:val="24"/>
          <w:szCs w:val="24"/>
        </w:rPr>
        <w:t>giu neturi, o jei turi – atsisako imuniteto nuo teisinių procesų ar teismo</w:t>
      </w:r>
      <w:r w:rsidR="001A2AEA" w:rsidRPr="00210A19">
        <w:rPr>
          <w:w w:val="103"/>
          <w:sz w:val="24"/>
          <w:szCs w:val="24"/>
        </w:rPr>
        <w:t xml:space="preserve"> </w:t>
      </w:r>
      <w:r w:rsidRPr="00210A19">
        <w:rPr>
          <w:w w:val="103"/>
          <w:sz w:val="24"/>
          <w:szCs w:val="24"/>
        </w:rPr>
        <w:t xml:space="preserve">sprendimo vykdymo savo pačios ar savo piniginių lėšų atžvilgiu, o </w:t>
      </w:r>
      <w:r w:rsidRPr="00EE7E58">
        <w:rPr>
          <w:sz w:val="24"/>
          <w:szCs w:val="24"/>
        </w:rPr>
        <w:t>Privatus subjektas</w:t>
      </w:r>
      <w:r w:rsidRPr="00EE7E58">
        <w:rPr>
          <w:w w:val="103"/>
          <w:sz w:val="24"/>
          <w:szCs w:val="24"/>
        </w:rPr>
        <w:t xml:space="preserve"> ir Investuotojas – ir savo turto atžvilgiu.</w:t>
      </w:r>
      <w:bookmarkEnd w:id="1463"/>
    </w:p>
    <w:p w14:paraId="21DBB8AD" w14:textId="11E579DB" w:rsidR="00F467EC" w:rsidRPr="009C2D1C" w:rsidRDefault="00F467EC" w:rsidP="00DE31AE">
      <w:pPr>
        <w:pStyle w:val="Heading2"/>
        <w:tabs>
          <w:tab w:val="left" w:pos="1418"/>
        </w:tabs>
        <w:ind w:left="1418" w:hanging="851"/>
        <w:rPr>
          <w:szCs w:val="24"/>
        </w:rPr>
      </w:pPr>
      <w:bookmarkStart w:id="1464" w:name="_Ref284491700"/>
      <w:bookmarkStart w:id="1465" w:name="_Toc284496847"/>
      <w:bookmarkStart w:id="1466" w:name="_Toc293074495"/>
      <w:bookmarkStart w:id="1467" w:name="_Toc297646420"/>
      <w:bookmarkStart w:id="1468" w:name="_Toc300049767"/>
      <w:bookmarkStart w:id="1469" w:name="_Toc309205601"/>
      <w:bookmarkStart w:id="1470" w:name="_Toc92372094"/>
      <w:bookmarkStart w:id="1471" w:name="_Toc199256817"/>
      <w:r w:rsidRPr="009C2D1C">
        <w:rPr>
          <w:szCs w:val="24"/>
        </w:rPr>
        <w:t>Ginčų sprendimas</w:t>
      </w:r>
      <w:bookmarkEnd w:id="1458"/>
      <w:bookmarkEnd w:id="1459"/>
      <w:bookmarkEnd w:id="1460"/>
      <w:bookmarkEnd w:id="1464"/>
      <w:bookmarkEnd w:id="1465"/>
      <w:bookmarkEnd w:id="1466"/>
      <w:bookmarkEnd w:id="1467"/>
      <w:bookmarkEnd w:id="1468"/>
      <w:bookmarkEnd w:id="1469"/>
      <w:bookmarkEnd w:id="1470"/>
      <w:bookmarkEnd w:id="1471"/>
    </w:p>
    <w:p w14:paraId="0548861D" w14:textId="77777777" w:rsidR="001A2AEA" w:rsidRPr="009C2D1C" w:rsidRDefault="00F467EC" w:rsidP="00DE31AE">
      <w:pPr>
        <w:pStyle w:val="paragrafai"/>
        <w:tabs>
          <w:tab w:val="left" w:pos="1418"/>
        </w:tabs>
        <w:ind w:left="1418" w:hanging="851"/>
        <w:rPr>
          <w:sz w:val="24"/>
          <w:szCs w:val="24"/>
        </w:rPr>
      </w:pPr>
      <w:bookmarkStart w:id="1472" w:name="_Toc284496848"/>
      <w:r w:rsidRPr="009C2D1C">
        <w:rPr>
          <w:w w:val="103"/>
          <w:sz w:val="24"/>
          <w:szCs w:val="24"/>
        </w:rPr>
        <w:t xml:space="preserve">Bet kurį iš Sutarties kylantį </w:t>
      </w:r>
      <w:r w:rsidR="001A2AEA" w:rsidRPr="009C2D1C">
        <w:rPr>
          <w:sz w:val="24"/>
          <w:szCs w:val="24"/>
        </w:rPr>
        <w:t xml:space="preserve">ar su ja susijusį </w:t>
      </w:r>
      <w:r w:rsidRPr="009C2D1C">
        <w:rPr>
          <w:w w:val="103"/>
          <w:sz w:val="24"/>
          <w:szCs w:val="24"/>
        </w:rPr>
        <w:t>ginčą</w:t>
      </w:r>
      <w:r w:rsidR="001A2AEA" w:rsidRPr="009C2D1C">
        <w:rPr>
          <w:w w:val="103"/>
          <w:sz w:val="24"/>
          <w:szCs w:val="24"/>
        </w:rPr>
        <w:t xml:space="preserve">, </w:t>
      </w:r>
      <w:r w:rsidR="001A2AEA" w:rsidRPr="009C2D1C">
        <w:rPr>
          <w:sz w:val="24"/>
          <w:szCs w:val="24"/>
        </w:rPr>
        <w:t>nesutarimą,</w:t>
      </w:r>
      <w:r w:rsidRPr="009C2D1C">
        <w:rPr>
          <w:w w:val="103"/>
          <w:sz w:val="24"/>
          <w:szCs w:val="24"/>
        </w:rPr>
        <w:t xml:space="preserve"> prieštaravimą</w:t>
      </w:r>
      <w:r w:rsidR="001A2AEA" w:rsidRPr="009C2D1C">
        <w:rPr>
          <w:w w:val="103"/>
          <w:sz w:val="24"/>
          <w:szCs w:val="24"/>
        </w:rPr>
        <w:t xml:space="preserve">, </w:t>
      </w:r>
      <w:r w:rsidR="001A2AEA" w:rsidRPr="009C2D1C">
        <w:rPr>
          <w:sz w:val="24"/>
          <w:szCs w:val="24"/>
        </w:rPr>
        <w:t>ar reikalavimą</w:t>
      </w:r>
      <w:r w:rsidRPr="009C2D1C">
        <w:rPr>
          <w:w w:val="103"/>
          <w:sz w:val="24"/>
          <w:szCs w:val="24"/>
        </w:rPr>
        <w:t xml:space="preserve"> Šalys bandys spręsti tarpusavio derybomis ir visapusiškai bendradarbiaudamos. </w:t>
      </w:r>
    </w:p>
    <w:p w14:paraId="11567CEA" w14:textId="0BBD68AB" w:rsidR="00AC019D" w:rsidRPr="009C2D1C" w:rsidRDefault="00AC019D" w:rsidP="00DE31AE">
      <w:pPr>
        <w:pStyle w:val="paragrafai"/>
        <w:tabs>
          <w:tab w:val="num" w:pos="-4590"/>
          <w:tab w:val="left" w:pos="1418"/>
        </w:tabs>
        <w:ind w:left="1418" w:hanging="851"/>
        <w:rPr>
          <w:sz w:val="24"/>
          <w:szCs w:val="24"/>
        </w:rPr>
      </w:pPr>
      <w:bookmarkStart w:id="1473" w:name="_Ref363564942"/>
      <w:r w:rsidRPr="009C2D1C">
        <w:rPr>
          <w:sz w:val="24"/>
          <w:szCs w:val="24"/>
        </w:rPr>
        <w:t xml:space="preserve">Jei </w:t>
      </w:r>
      <w:r w:rsidR="00323E0F">
        <w:rPr>
          <w:sz w:val="24"/>
          <w:szCs w:val="24"/>
        </w:rPr>
        <w:t>Sutartyje nenustatyta kit</w:t>
      </w:r>
      <w:r w:rsidR="00323E0F" w:rsidRPr="00323E0F">
        <w:rPr>
          <w:sz w:val="24"/>
          <w:szCs w:val="24"/>
        </w:rPr>
        <w:t>a atitinkamų ginčų sprendimo tvarka,</w:t>
      </w:r>
      <w:r w:rsidR="00323E0F" w:rsidRPr="00323E0F" w:rsidDel="002B14DE">
        <w:rPr>
          <w:sz w:val="24"/>
          <w:szCs w:val="24"/>
        </w:rPr>
        <w:t xml:space="preserve"> </w:t>
      </w:r>
      <w:r w:rsidRPr="009C2D1C">
        <w:rPr>
          <w:sz w:val="24"/>
          <w:szCs w:val="24"/>
        </w:rPr>
        <w:t xml:space="preserve">per 30 (trisdešimt) dienų nuo pranešimo kitai Šaliai apie iškilusį nesutarimą, ginčą, prieštaravimą ar reikalavimą datos Šalys nepasiekia bendro susitarimo arba nepradedamos tarpusavio derybos, bet kuris iš Sutarties kylantis nesutarimas, ginčas, prieštaravimas ar reikalavimas Šalių perduodamas spręsti komisijai, susidedančiai iš 3 (trijų) ekspertų. Į šią komisiją kiekviena Šalis ne vėliau kaip per 20 (dvidešimt) Darbo dienų po to, kai Šalys informuoja viena kitą apie ginčo sprendimo pavedimą ekspertų komisijai, skiria po vieną ekspertą – atitinkamos srities, dėl </w:t>
      </w:r>
      <w:r w:rsidRPr="009C2D1C">
        <w:rPr>
          <w:sz w:val="24"/>
          <w:szCs w:val="24"/>
        </w:rPr>
        <w:lastRenderedPageBreak/>
        <w:t xml:space="preserve">kurios kilo ginčas (Darbų, Paslaugų, finansinių, turto vertinimo ir pan.), specialistą, o tokiu būdu Šalių paskirti 2 (du) ekspertai bendru sutarimu skiria trečiąjį ekspertą. Šis terminas gali būti pratęstas iki 30 (trisdešimt) Darbo dienų, jeigu Valdžios subjektas skiriamo eksperto paslaugas turi pirkti Lietuvos Respublikos teisės aktų nustatyta tvarka. Šalis negali skirti ekspertu savo darbuotojo, buvusio darbuotojo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asmens, susijusio su Šalimi sutartiniais ar kitokiais prievoliniais ar pavaldumo santykiais (išskyrus santykius, susiklostančius dėl eksperto skyrimo). Jei Šalių paskirti ekspertai per 15 (penkiolika) Darbo dienų nuo jų paskyrimo dienos nesusitaria dėl bendro trečiojo eksperto kandidatūros, tokiu atveju abiejų Šalių prašymu trečiąjį ekspertą per 30 (trisdešimt) Darbo dienų parenka Valdžios subjektas vadovaudamasi Lietuvos Respublikos teisės aktais. Išlaidas, susijusias su ekspertų komisijos paskyrimu ir jos suteiktomis paslaugomis, padengia ekspertų komisijos neteisia pripažinta Šalis. Jeigu ekspertų komisijos sprendimu neteisios yra abi Šalys:</w:t>
      </w:r>
    </w:p>
    <w:p w14:paraId="3E02C911" w14:textId="59A4A9A6" w:rsidR="00AC019D" w:rsidRPr="009C2D1C" w:rsidRDefault="00AC019D" w:rsidP="00DE31AE">
      <w:pPr>
        <w:pStyle w:val="paragrafesraas"/>
        <w:tabs>
          <w:tab w:val="left" w:pos="1418"/>
          <w:tab w:val="num" w:pos="2268"/>
        </w:tabs>
        <w:ind w:left="2268" w:hanging="851"/>
        <w:rPr>
          <w:sz w:val="24"/>
          <w:szCs w:val="24"/>
        </w:rPr>
      </w:pPr>
      <w:r w:rsidRPr="009C2D1C">
        <w:rPr>
          <w:sz w:val="24"/>
          <w:szCs w:val="24"/>
        </w:rPr>
        <w:t>ekspertų pripažinta neteisioji Šalis, kurios neteisėti veiksmai arba neveikimas turėjo esminę įtaką ginčui, nesutarimui, prieštaravimui ar reikalavimui, dengia</w:t>
      </w:r>
      <w:r w:rsidR="00323E0F" w:rsidRPr="00245BD5">
        <w:rPr>
          <w:i/>
          <w:color w:val="0070C0"/>
          <w:sz w:val="24"/>
          <w:szCs w:val="24"/>
        </w:rPr>
        <w:t xml:space="preserve"> </w:t>
      </w:r>
      <w:r w:rsidR="00323E0F" w:rsidRPr="00FB0DA7">
        <w:rPr>
          <w:iCs/>
          <w:sz w:val="24"/>
          <w:szCs w:val="24"/>
        </w:rPr>
        <w:t>iki 70 (septyniasdešimti)</w:t>
      </w:r>
      <w:r w:rsidRPr="009C2D1C">
        <w:rPr>
          <w:sz w:val="24"/>
          <w:szCs w:val="24"/>
        </w:rPr>
        <w:t xml:space="preserve"> proc</w:t>
      </w:r>
      <w:r w:rsidR="00200219" w:rsidRPr="009C2D1C">
        <w:rPr>
          <w:sz w:val="24"/>
          <w:szCs w:val="24"/>
        </w:rPr>
        <w:t>entų</w:t>
      </w:r>
      <w:r w:rsidRPr="009C2D1C">
        <w:rPr>
          <w:sz w:val="24"/>
          <w:szCs w:val="24"/>
        </w:rPr>
        <w:t xml:space="preserve"> visų ekspertų išlaidų; </w:t>
      </w:r>
    </w:p>
    <w:p w14:paraId="0BE86387" w14:textId="5D2C88D9" w:rsidR="00AC019D" w:rsidRPr="009C2D1C" w:rsidRDefault="00AC019D" w:rsidP="00DE31AE">
      <w:pPr>
        <w:pStyle w:val="paragrafesraas"/>
        <w:tabs>
          <w:tab w:val="left" w:pos="1418"/>
          <w:tab w:val="num" w:pos="2268"/>
        </w:tabs>
        <w:ind w:left="2268" w:hanging="851"/>
        <w:rPr>
          <w:sz w:val="24"/>
          <w:szCs w:val="24"/>
        </w:rPr>
      </w:pPr>
      <w:r w:rsidRPr="009C2D1C">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r w:rsidR="006F2F4D">
        <w:rPr>
          <w:sz w:val="24"/>
          <w:szCs w:val="24"/>
        </w:rPr>
        <w:t>.</w:t>
      </w:r>
    </w:p>
    <w:p w14:paraId="6D3ED70E" w14:textId="16A06690" w:rsidR="00AC019D" w:rsidRDefault="00AC019D" w:rsidP="00DE31AE">
      <w:pPr>
        <w:pStyle w:val="paragrafai"/>
        <w:tabs>
          <w:tab w:val="left" w:pos="1418"/>
        </w:tabs>
        <w:ind w:left="1418" w:hanging="851"/>
        <w:rPr>
          <w:sz w:val="24"/>
          <w:szCs w:val="24"/>
        </w:rPr>
      </w:pPr>
      <w:r w:rsidRPr="009C2D1C">
        <w:rPr>
          <w:sz w:val="24"/>
          <w:szCs w:val="24"/>
        </w:rPr>
        <w:t>Jeigu ekspertų komisijos sprendimas netenkina kurios nors iš Šalių, tokiu atveju ginčas ar nesutarimas bet kurios iš Šalių reikalavimu perduodamas spręsti Lietuvos Respublikos teismui pagal Valdžios subjekto registruotos buveinės vietą.</w:t>
      </w:r>
    </w:p>
    <w:p w14:paraId="228B6081" w14:textId="605DB8D3" w:rsidR="00323E0F" w:rsidRDefault="00323E0F" w:rsidP="00DE31AE">
      <w:pPr>
        <w:pStyle w:val="paragrafai"/>
        <w:tabs>
          <w:tab w:val="left" w:pos="1418"/>
        </w:tabs>
        <w:ind w:left="1418" w:hanging="851"/>
        <w:rPr>
          <w:sz w:val="24"/>
          <w:szCs w:val="24"/>
        </w:rPr>
      </w:pPr>
      <w:bookmarkStart w:id="1474" w:name="_Hlk103861464"/>
      <w:r w:rsidRPr="00323E0F">
        <w:rPr>
          <w:sz w:val="24"/>
          <w:szCs w:val="24"/>
        </w:rPr>
        <w:t>Ginčų tarp Šalių sprendimo rizika priskiriama tai Šaliai, kurios nenaudai kompetentinga institucija galutiniu sprendimu išsprendė ginčą</w:t>
      </w:r>
      <w:bookmarkEnd w:id="1474"/>
      <w:r>
        <w:rPr>
          <w:sz w:val="24"/>
          <w:szCs w:val="24"/>
        </w:rPr>
        <w:t>.</w:t>
      </w:r>
    </w:p>
    <w:p w14:paraId="068851B2" w14:textId="69BDAE03" w:rsidR="00323E0F" w:rsidRPr="009C2D1C" w:rsidRDefault="00323E0F" w:rsidP="00DE31AE">
      <w:pPr>
        <w:pStyle w:val="paragrafai"/>
        <w:tabs>
          <w:tab w:val="left" w:pos="1418"/>
        </w:tabs>
        <w:ind w:left="1418" w:hanging="851"/>
        <w:rPr>
          <w:sz w:val="24"/>
          <w:szCs w:val="24"/>
        </w:rPr>
      </w:pPr>
      <w:r w:rsidRPr="00323E0F">
        <w:rPr>
          <w:sz w:val="24"/>
          <w:szCs w:val="24"/>
        </w:rPr>
        <w:t>Ginčų tarp Investuotojo, Privataus subjekto, Finansuotojo, Kito paskolos</w:t>
      </w:r>
      <w:r>
        <w:rPr>
          <w:sz w:val="24"/>
          <w:szCs w:val="24"/>
        </w:rPr>
        <w:t xml:space="preserve"> teikėjo ir (</w:t>
      </w:r>
      <w:r w:rsidRPr="00323E0F">
        <w:rPr>
          <w:sz w:val="24"/>
          <w:szCs w:val="24"/>
        </w:rPr>
        <w:t>ar</w:t>
      </w:r>
      <w:r>
        <w:rPr>
          <w:sz w:val="24"/>
          <w:szCs w:val="24"/>
        </w:rPr>
        <w:t>)</w:t>
      </w:r>
      <w:r w:rsidRPr="00323E0F">
        <w:rPr>
          <w:sz w:val="24"/>
          <w:szCs w:val="24"/>
        </w:rPr>
        <w:t xml:space="preserve"> Subtiekėjo sprendimo rizika priskiriama Privačiam subjektui</w:t>
      </w:r>
      <w:r>
        <w:rPr>
          <w:sz w:val="24"/>
          <w:szCs w:val="24"/>
        </w:rPr>
        <w:t>.</w:t>
      </w:r>
    </w:p>
    <w:p w14:paraId="7DDB1287" w14:textId="77777777" w:rsidR="00F467EC" w:rsidRPr="009C2D1C" w:rsidRDefault="00F467EC" w:rsidP="00DE31AE">
      <w:pPr>
        <w:pStyle w:val="Heading2"/>
        <w:tabs>
          <w:tab w:val="left" w:pos="1418"/>
        </w:tabs>
        <w:ind w:left="1418" w:hanging="851"/>
        <w:rPr>
          <w:szCs w:val="24"/>
        </w:rPr>
      </w:pPr>
      <w:bookmarkStart w:id="1475" w:name="_Toc141511384"/>
      <w:bookmarkStart w:id="1476" w:name="_Toc284496849"/>
      <w:bookmarkStart w:id="1477" w:name="_Toc293074496"/>
      <w:bookmarkStart w:id="1478" w:name="_Toc297646421"/>
      <w:bookmarkStart w:id="1479" w:name="_Toc300049768"/>
      <w:bookmarkStart w:id="1480" w:name="_Toc309205602"/>
      <w:bookmarkStart w:id="1481" w:name="_Toc92372095"/>
      <w:bookmarkStart w:id="1482" w:name="_Toc141511385"/>
      <w:bookmarkStart w:id="1483" w:name="_Toc141511387"/>
      <w:bookmarkStart w:id="1484" w:name="_Toc199256818"/>
      <w:bookmarkEnd w:id="1472"/>
      <w:bookmarkEnd w:id="1473"/>
      <w:r w:rsidRPr="009C2D1C">
        <w:rPr>
          <w:szCs w:val="24"/>
        </w:rPr>
        <w:t>Atskirų Sutarties nuostatų negaliojimas</w:t>
      </w:r>
      <w:bookmarkEnd w:id="1475"/>
      <w:bookmarkEnd w:id="1476"/>
      <w:bookmarkEnd w:id="1477"/>
      <w:bookmarkEnd w:id="1478"/>
      <w:bookmarkEnd w:id="1479"/>
      <w:bookmarkEnd w:id="1480"/>
      <w:bookmarkEnd w:id="1481"/>
      <w:bookmarkEnd w:id="1484"/>
    </w:p>
    <w:p w14:paraId="5862BB5B" w14:textId="336C98A3" w:rsidR="00F467EC" w:rsidRPr="009C2D1C" w:rsidRDefault="00F467EC" w:rsidP="005119BB">
      <w:pPr>
        <w:pStyle w:val="paragrafai"/>
        <w:tabs>
          <w:tab w:val="left" w:pos="1418"/>
        </w:tabs>
        <w:ind w:left="1418" w:hanging="851"/>
        <w:rPr>
          <w:b/>
          <w:bCs/>
          <w:color w:val="000000"/>
          <w:sz w:val="24"/>
          <w:szCs w:val="24"/>
        </w:rPr>
      </w:pPr>
      <w:bookmarkStart w:id="1485" w:name="_Toc284496850"/>
      <w:r w:rsidRPr="009C2D1C">
        <w:rPr>
          <w:sz w:val="24"/>
          <w:szCs w:val="24"/>
        </w:rPr>
        <w:t xml:space="preserve">Jeigu kuri nors Sutarties nuostata prieštarauja Lietuvos Respublikos teisės </w:t>
      </w:r>
      <w:r w:rsidR="00890564" w:rsidRPr="009C2D1C">
        <w:rPr>
          <w:sz w:val="24"/>
          <w:szCs w:val="24"/>
        </w:rPr>
        <w:t xml:space="preserve">imperatyvioms normoms ir </w:t>
      </w:r>
      <w:r w:rsidR="00200219" w:rsidRPr="009C2D1C">
        <w:rPr>
          <w:sz w:val="24"/>
          <w:szCs w:val="24"/>
        </w:rPr>
        <w:t>(</w:t>
      </w:r>
      <w:r w:rsidRPr="009C2D1C">
        <w:rPr>
          <w:sz w:val="24"/>
          <w:szCs w:val="24"/>
        </w:rPr>
        <w:t>arba</w:t>
      </w:r>
      <w:r w:rsidR="00200219" w:rsidRPr="009C2D1C">
        <w:rPr>
          <w:sz w:val="24"/>
          <w:szCs w:val="24"/>
        </w:rPr>
        <w:t>)</w:t>
      </w:r>
      <w:r w:rsidRPr="009C2D1C">
        <w:rPr>
          <w:sz w:val="24"/>
          <w:szCs w:val="24"/>
        </w:rPr>
        <w:t xml:space="preserve">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ekonominį rezultatą pakeičiamai nuostatai</w:t>
      </w:r>
      <w:r w:rsidR="00890564" w:rsidRPr="009C2D1C">
        <w:rPr>
          <w:sz w:val="24"/>
          <w:szCs w:val="24"/>
        </w:rPr>
        <w:t>, tačiau būtų neprieštaraujanti Lietuvos Respublikos teisės imperatyvioms normoms ir nebūtų visiškai arba iš dalies negaliojanti</w:t>
      </w:r>
      <w:r w:rsidRPr="009C2D1C">
        <w:rPr>
          <w:sz w:val="24"/>
          <w:szCs w:val="24"/>
        </w:rPr>
        <w:t>.</w:t>
      </w:r>
      <w:bookmarkEnd w:id="1485"/>
    </w:p>
    <w:p w14:paraId="7B5F2C0B" w14:textId="1EE3567B" w:rsidR="00F467EC" w:rsidRPr="009C2D1C" w:rsidRDefault="00F467EC" w:rsidP="00DE31AE">
      <w:pPr>
        <w:pStyle w:val="Heading2"/>
        <w:tabs>
          <w:tab w:val="left" w:pos="1418"/>
        </w:tabs>
        <w:ind w:left="1134" w:hanging="567"/>
        <w:rPr>
          <w:szCs w:val="24"/>
        </w:rPr>
      </w:pPr>
      <w:bookmarkStart w:id="1486" w:name="_Toc284496853"/>
      <w:bookmarkStart w:id="1487" w:name="_Toc293074498"/>
      <w:bookmarkStart w:id="1488" w:name="_Toc297646423"/>
      <w:bookmarkStart w:id="1489" w:name="_Toc300049770"/>
      <w:bookmarkStart w:id="1490" w:name="_Toc309205604"/>
      <w:bookmarkStart w:id="1491" w:name="_Ref396465011"/>
      <w:bookmarkStart w:id="1492" w:name="_Toc92372097"/>
      <w:bookmarkStart w:id="1493" w:name="_Toc199256819"/>
      <w:bookmarkEnd w:id="1482"/>
      <w:r w:rsidRPr="009C2D1C">
        <w:rPr>
          <w:szCs w:val="24"/>
        </w:rPr>
        <w:t>Bendrai parengta Sutartis</w:t>
      </w:r>
      <w:bookmarkEnd w:id="1483"/>
      <w:bookmarkEnd w:id="1486"/>
      <w:bookmarkEnd w:id="1487"/>
      <w:bookmarkEnd w:id="1488"/>
      <w:bookmarkEnd w:id="1489"/>
      <w:bookmarkEnd w:id="1490"/>
      <w:bookmarkEnd w:id="1491"/>
      <w:bookmarkEnd w:id="1492"/>
      <w:bookmarkEnd w:id="1493"/>
    </w:p>
    <w:p w14:paraId="0D29A9EB" w14:textId="7568E596" w:rsidR="001C62D1" w:rsidRPr="00223A7D" w:rsidRDefault="00F467EC" w:rsidP="00DE31AE">
      <w:pPr>
        <w:pStyle w:val="paragrafai"/>
        <w:tabs>
          <w:tab w:val="left" w:pos="1418"/>
        </w:tabs>
        <w:ind w:left="1418" w:hanging="851"/>
        <w:rPr>
          <w:sz w:val="24"/>
          <w:szCs w:val="24"/>
        </w:rPr>
      </w:pPr>
      <w:bookmarkStart w:id="1494" w:name="_Toc284496854"/>
      <w:r w:rsidRPr="009C2D1C">
        <w:rPr>
          <w:sz w:val="24"/>
          <w:szCs w:val="24"/>
        </w:rPr>
        <w:t xml:space="preserve">Sutartis sudaryta Šalims sutarus ir sutinkant dėl visų Sutarties nuostatų ir teksto. Kiekviena </w:t>
      </w:r>
      <w:r w:rsidRPr="00223A7D">
        <w:rPr>
          <w:sz w:val="24"/>
          <w:szCs w:val="24"/>
        </w:rPr>
        <w:t xml:space="preserve">Šalis patvirtina, kad ji </w:t>
      </w:r>
      <w:r w:rsidR="00A97854" w:rsidRPr="00223A7D">
        <w:rPr>
          <w:sz w:val="24"/>
          <w:szCs w:val="24"/>
        </w:rPr>
        <w:t xml:space="preserve">derybų </w:t>
      </w:r>
      <w:r w:rsidRPr="00223A7D">
        <w:rPr>
          <w:sz w:val="24"/>
          <w:szCs w:val="24"/>
        </w:rPr>
        <w:t>dėl šios Sutarties laikotarpiu veikė sąžiningai.</w:t>
      </w:r>
      <w:bookmarkEnd w:id="1494"/>
      <w:r w:rsidR="001C62D1" w:rsidRPr="00223A7D">
        <w:rPr>
          <w:sz w:val="24"/>
          <w:szCs w:val="24"/>
        </w:rPr>
        <w:t xml:space="preserve"> </w:t>
      </w:r>
    </w:p>
    <w:p w14:paraId="4C4620A8" w14:textId="0F66F378" w:rsidR="00967803" w:rsidRPr="00223A7D" w:rsidRDefault="00967803" w:rsidP="00967803">
      <w:pPr>
        <w:pStyle w:val="paragrafai"/>
        <w:tabs>
          <w:tab w:val="left" w:pos="1418"/>
        </w:tabs>
        <w:ind w:left="1418" w:hanging="851"/>
        <w:rPr>
          <w:sz w:val="24"/>
          <w:szCs w:val="24"/>
        </w:rPr>
      </w:pPr>
      <w:r w:rsidRPr="00223A7D">
        <w:rPr>
          <w:sz w:val="24"/>
          <w:szCs w:val="24"/>
        </w:rPr>
        <w:t>[</w:t>
      </w:r>
      <w:r w:rsidRPr="00223A7D">
        <w:rPr>
          <w:color w:val="0070C0"/>
          <w:sz w:val="24"/>
          <w:szCs w:val="24"/>
        </w:rPr>
        <w:t>palikti, jeigu Pasiūlymą teikė Privatus subjektas:</w:t>
      </w:r>
      <w:r w:rsidRPr="00223A7D">
        <w:rPr>
          <w:sz w:val="24"/>
          <w:szCs w:val="24"/>
        </w:rPr>
        <w:t xml:space="preserve"> </w:t>
      </w:r>
      <w:r w:rsidRPr="00223A7D">
        <w:rPr>
          <w:color w:val="00B050"/>
          <w:sz w:val="24"/>
          <w:szCs w:val="24"/>
        </w:rPr>
        <w:t xml:space="preserve">Privatus subjektas pareiškia ir patvirtina, kad nors Sutarties pradinis projektas buvo parengtas ir pateiktas Pirkimo metu, tačiau Privatus subjektas turėjo tinkamas galimybes susipažinti su Sutarties projektu ir įvertinti jo sąlygas, o kartu ir savo pareigas, atsakomybę ir rizikas prieš pateikiant Pasiūlymą, vesti </w:t>
      </w:r>
      <w:r w:rsidRPr="00223A7D">
        <w:rPr>
          <w:color w:val="00B050"/>
          <w:sz w:val="24"/>
          <w:szCs w:val="24"/>
        </w:rPr>
        <w:lastRenderedPageBreak/>
        <w:t>d</w:t>
      </w:r>
      <w:r w:rsidR="00175776" w:rsidRPr="00223A7D">
        <w:rPr>
          <w:color w:val="00B050"/>
          <w:sz w:val="24"/>
          <w:szCs w:val="24"/>
        </w:rPr>
        <w:t>ialogą</w:t>
      </w:r>
      <w:r w:rsidRPr="00223A7D">
        <w:rPr>
          <w:color w:val="00B050"/>
          <w:sz w:val="24"/>
          <w:szCs w:val="24"/>
        </w:rPr>
        <w:t xml:space="preserve"> dėl Privačiam subjektui palankesnių Sutarties projekto sąlygų bei parengti tokį Pasiūlymą, įskaitant ir finansinį pasiūlymą, kuriame Privataus subjekto pareigos, atsakomybė ir rizikos yra tinkamai įvertintos ir atspindėtos finansine išraiška</w:t>
      </w:r>
      <w:r w:rsidRPr="00223A7D">
        <w:rPr>
          <w:sz w:val="24"/>
          <w:szCs w:val="24"/>
        </w:rPr>
        <w:t>].</w:t>
      </w:r>
    </w:p>
    <w:p w14:paraId="49ABE865" w14:textId="6BE6F362" w:rsidR="001C62D1" w:rsidRPr="009C2D1C" w:rsidRDefault="001C62D1" w:rsidP="00DE31AE">
      <w:pPr>
        <w:pStyle w:val="paragrafai"/>
        <w:tabs>
          <w:tab w:val="left" w:pos="1418"/>
        </w:tabs>
        <w:ind w:left="1418" w:hanging="851"/>
        <w:rPr>
          <w:sz w:val="24"/>
          <w:szCs w:val="24"/>
        </w:rPr>
      </w:pPr>
      <w:r w:rsidRPr="009C2D1C">
        <w:rPr>
          <w:sz w:val="24"/>
          <w:szCs w:val="24"/>
        </w:rPr>
        <w:t>Privatus subjektas pareiškia ir patvirtina, kad Privatus subjektas taip pat turėjo tinkamas galimybes susipažinti su Sutarties projektu prieš jo pasirašymą</w:t>
      </w:r>
      <w:r w:rsidR="00B663F2">
        <w:rPr>
          <w:sz w:val="24"/>
          <w:szCs w:val="24"/>
        </w:rPr>
        <w:t>,</w:t>
      </w:r>
      <w:r w:rsidRPr="009C2D1C">
        <w:rPr>
          <w:sz w:val="24"/>
          <w:szCs w:val="24"/>
        </w:rPr>
        <w:t xml:space="preserve"> </w:t>
      </w:r>
      <w:r w:rsidR="00B663F2">
        <w:rPr>
          <w:sz w:val="24"/>
          <w:szCs w:val="24"/>
        </w:rPr>
        <w:t>t</w:t>
      </w:r>
      <w:r w:rsidR="00B663F2" w:rsidRPr="009C2D1C">
        <w:rPr>
          <w:sz w:val="24"/>
          <w:szCs w:val="24"/>
        </w:rPr>
        <w:t xml:space="preserve">odėl </w:t>
      </w:r>
      <w:r w:rsidRPr="009C2D1C">
        <w:rPr>
          <w:sz w:val="24"/>
          <w:szCs w:val="24"/>
        </w:rPr>
        <w:t>laikytina, kad Šalys Sutartį sutiko pasirašyti tiktai tuomet, kai visos Sutarties nuostatos ir priedai bei jų tekstas tapo priimtini visoms Šalims. Todėl Sutartis negali būti laikoma suteikiančia pranašumą kuriai nors vienai Šaliai ir negali būti aiškinama kurios nors vienos Šalies naudai ar kurios nors vienos Šalies nenaudai.</w:t>
      </w:r>
    </w:p>
    <w:p w14:paraId="78C386BE" w14:textId="77777777" w:rsidR="00F467EC" w:rsidRPr="009C2D1C" w:rsidRDefault="00F467EC" w:rsidP="00F467EC"/>
    <w:p w14:paraId="00152C53" w14:textId="65C5D1C1" w:rsidR="00F467EC" w:rsidRPr="009C2D1C" w:rsidRDefault="00F467EC" w:rsidP="00F467EC">
      <w:pPr>
        <w:pStyle w:val="Heading1"/>
        <w:spacing w:before="0"/>
      </w:pPr>
      <w:bookmarkStart w:id="1495" w:name="_Toc141511389"/>
      <w:bookmarkStart w:id="1496" w:name="_Toc284496857"/>
      <w:bookmarkStart w:id="1497" w:name="_Toc293074499"/>
      <w:bookmarkStart w:id="1498" w:name="_Toc297646424"/>
      <w:bookmarkStart w:id="1499" w:name="_Toc300049771"/>
      <w:bookmarkStart w:id="1500" w:name="_Toc309205605"/>
      <w:bookmarkStart w:id="1501" w:name="_Toc20813603"/>
      <w:bookmarkStart w:id="1502" w:name="_Toc92372098"/>
      <w:bookmarkStart w:id="1503" w:name="_Toc199256820"/>
      <w:r w:rsidRPr="009C2D1C">
        <w:t>SUTARTIES PRIEDAI:</w:t>
      </w:r>
      <w:bookmarkEnd w:id="1495"/>
      <w:bookmarkEnd w:id="1496"/>
      <w:bookmarkEnd w:id="1497"/>
      <w:bookmarkEnd w:id="1498"/>
      <w:bookmarkEnd w:id="1499"/>
      <w:bookmarkEnd w:id="1500"/>
      <w:bookmarkEnd w:id="1501"/>
      <w:bookmarkEnd w:id="1502"/>
      <w:bookmarkEnd w:id="1503"/>
    </w:p>
    <w:bookmarkStart w:id="1504" w:name="_Ref136256168"/>
    <w:bookmarkStart w:id="1505" w:name="_Ref135714242"/>
    <w:bookmarkStart w:id="1506" w:name="_Ref136255259"/>
    <w:bookmarkStart w:id="1507" w:name="_Ref135806987"/>
    <w:bookmarkStart w:id="1508" w:name="_Ref136050385"/>
    <w:bookmarkStart w:id="1509" w:name="_Ref136255831"/>
    <w:p w14:paraId="47522506" w14:textId="0E7D3CA5" w:rsidR="00F467EC" w:rsidRPr="00553BB9" w:rsidRDefault="007F371F"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_Ref294008692 \r \h </w:instrText>
      </w:r>
      <w:r>
        <w:rPr>
          <w:b/>
          <w:bCs/>
          <w:color w:val="943634"/>
        </w:rPr>
      </w:r>
      <w:r>
        <w:rPr>
          <w:b/>
          <w:bCs/>
          <w:color w:val="943634"/>
        </w:rPr>
        <w:fldChar w:fldCharType="separate"/>
      </w:r>
      <w:r w:rsidR="00E3063E">
        <w:rPr>
          <w:b/>
          <w:bCs/>
          <w:color w:val="943634"/>
        </w:rPr>
        <w:t>1</w:t>
      </w:r>
      <w:r>
        <w:rPr>
          <w:b/>
          <w:bCs/>
          <w:color w:val="943634"/>
        </w:rPr>
        <w:fldChar w:fldCharType="end"/>
      </w:r>
      <w:r w:rsidR="00926ED1" w:rsidRPr="00553BB9">
        <w:rPr>
          <w:b/>
          <w:bCs/>
          <w:color w:val="943634"/>
        </w:rPr>
        <w:t>.</w:t>
      </w:r>
      <w:r w:rsidR="00F467EC" w:rsidRPr="00553BB9">
        <w:rPr>
          <w:b/>
          <w:bCs/>
          <w:color w:val="943634"/>
        </w:rPr>
        <w:tab/>
      </w:r>
      <w:r w:rsidR="00F467EC">
        <w:fldChar w:fldCharType="begin"/>
      </w:r>
      <w:r w:rsidR="00F467EC">
        <w:instrText>HYPERLINK \l "pirkimo_salygos"</w:instrText>
      </w:r>
      <w:r w:rsidR="00F467EC">
        <w:fldChar w:fldCharType="separate"/>
      </w:r>
      <w:r w:rsidR="00F467EC" w:rsidRPr="00553BB9">
        <w:rPr>
          <w:b/>
          <w:bCs/>
          <w:color w:val="943634"/>
        </w:rPr>
        <w:t>Pirkimo sąlygos</w:t>
      </w:r>
      <w:bookmarkEnd w:id="1504"/>
      <w:r w:rsidR="00F467EC">
        <w:fldChar w:fldCharType="end"/>
      </w:r>
    </w:p>
    <w:bookmarkStart w:id="1510" w:name="_Ref136256205"/>
    <w:bookmarkStart w:id="1511" w:name="_Ref135814051"/>
    <w:bookmarkStart w:id="1512" w:name="_Ref137273021"/>
    <w:p w14:paraId="35632BDA" w14:textId="22664E4F" w:rsidR="00F467EC" w:rsidRPr="00553BB9" w:rsidRDefault="007F371F"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_Ref110228200 \r \h </w:instrText>
      </w:r>
      <w:r>
        <w:rPr>
          <w:b/>
          <w:bCs/>
          <w:color w:val="943634"/>
        </w:rPr>
      </w:r>
      <w:r>
        <w:rPr>
          <w:b/>
          <w:bCs/>
          <w:color w:val="943634"/>
        </w:rPr>
        <w:fldChar w:fldCharType="separate"/>
      </w:r>
      <w:r w:rsidR="00E3063E">
        <w:rPr>
          <w:b/>
          <w:bCs/>
          <w:color w:val="943634"/>
        </w:rPr>
        <w:t>2</w:t>
      </w:r>
      <w:r>
        <w:rPr>
          <w:b/>
          <w:bCs/>
          <w:color w:val="943634"/>
        </w:rPr>
        <w:fldChar w:fldCharType="end"/>
      </w:r>
      <w:r w:rsidR="00F467EC" w:rsidRPr="00553BB9">
        <w:rPr>
          <w:b/>
          <w:bCs/>
          <w:color w:val="943634"/>
        </w:rPr>
        <w:tab/>
      </w:r>
      <w:hyperlink w:anchor="Pasiulymas" w:history="1">
        <w:r w:rsidR="00F467EC" w:rsidRPr="00553BB9">
          <w:rPr>
            <w:b/>
            <w:bCs/>
            <w:color w:val="943634"/>
          </w:rPr>
          <w:t>Pasiūlymas</w:t>
        </w:r>
        <w:bookmarkEnd w:id="1510"/>
      </w:hyperlink>
    </w:p>
    <w:p w14:paraId="3896150D" w14:textId="559656AC" w:rsidR="00F467EC" w:rsidRPr="00892586" w:rsidRDefault="000A365B"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_Ref110234991 \r \h </w:instrText>
      </w:r>
      <w:r>
        <w:rPr>
          <w:b/>
          <w:bCs/>
          <w:color w:val="943634"/>
        </w:rPr>
      </w:r>
      <w:r>
        <w:rPr>
          <w:b/>
          <w:bCs/>
          <w:color w:val="943634"/>
        </w:rPr>
        <w:fldChar w:fldCharType="separate"/>
      </w:r>
      <w:r w:rsidR="00E3063E">
        <w:rPr>
          <w:b/>
          <w:bCs/>
          <w:color w:val="943634"/>
        </w:rPr>
        <w:t>3</w:t>
      </w:r>
      <w:r>
        <w:rPr>
          <w:b/>
          <w:bCs/>
          <w:color w:val="943634"/>
        </w:rPr>
        <w:fldChar w:fldCharType="end"/>
      </w:r>
      <w:r w:rsidR="00F467EC" w:rsidRPr="00553BB9">
        <w:rPr>
          <w:b/>
          <w:bCs/>
          <w:color w:val="943634"/>
        </w:rPr>
        <w:tab/>
        <w:t xml:space="preserve">Atsiskaitymų ir mokėjimų </w:t>
      </w:r>
      <w:r w:rsidR="00F467EC" w:rsidRPr="00892586">
        <w:rPr>
          <w:b/>
          <w:bCs/>
          <w:color w:val="943634"/>
        </w:rPr>
        <w:t>tvarka</w:t>
      </w:r>
    </w:p>
    <w:bookmarkStart w:id="1513" w:name="_Ref286416075"/>
    <w:bookmarkEnd w:id="1511"/>
    <w:bookmarkEnd w:id="1512"/>
    <w:p w14:paraId="70B258CE" w14:textId="0E072C3A" w:rsidR="00F467EC" w:rsidRPr="00553BB9" w:rsidRDefault="00892815"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_Ref110228730 \r \h </w:instrText>
      </w:r>
      <w:r>
        <w:rPr>
          <w:b/>
          <w:bCs/>
          <w:color w:val="943634"/>
        </w:rPr>
      </w:r>
      <w:r>
        <w:rPr>
          <w:b/>
          <w:bCs/>
          <w:color w:val="943634"/>
        </w:rPr>
        <w:fldChar w:fldCharType="separate"/>
      </w:r>
      <w:r w:rsidR="00E3063E">
        <w:rPr>
          <w:b/>
          <w:bCs/>
          <w:color w:val="943634"/>
        </w:rPr>
        <w:t>4</w:t>
      </w:r>
      <w:r>
        <w:rPr>
          <w:b/>
          <w:bCs/>
          <w:color w:val="943634"/>
        </w:rPr>
        <w:fldChar w:fldCharType="end"/>
      </w:r>
      <w:r w:rsidR="00926ED1" w:rsidRPr="00553BB9">
        <w:rPr>
          <w:b/>
          <w:bCs/>
          <w:color w:val="943634"/>
        </w:rPr>
        <w:t>.</w:t>
      </w:r>
      <w:r w:rsidR="00F467EC" w:rsidRPr="00553BB9">
        <w:rPr>
          <w:b/>
          <w:bCs/>
          <w:color w:val="943634"/>
        </w:rPr>
        <w:tab/>
      </w:r>
      <w:r w:rsidR="00F467EC">
        <w:fldChar w:fldCharType="begin"/>
      </w:r>
      <w:r w:rsidR="00F467EC">
        <w:instrText>HYPERLINK \l "Rizikos_matrica"</w:instrText>
      </w:r>
      <w:r w:rsidR="00F467EC">
        <w:fldChar w:fldCharType="separate"/>
      </w:r>
      <w:r w:rsidR="00F467EC" w:rsidRPr="00553BB9">
        <w:rPr>
          <w:b/>
          <w:bCs/>
          <w:color w:val="943634"/>
        </w:rPr>
        <w:t>Rizikos pasiskirstymo tarp šalių matrica</w:t>
      </w:r>
      <w:bookmarkEnd w:id="1513"/>
      <w:r w:rsidR="00F467EC">
        <w:fldChar w:fldCharType="end"/>
      </w:r>
    </w:p>
    <w:bookmarkEnd w:id="1505"/>
    <w:bookmarkEnd w:id="1506"/>
    <w:bookmarkEnd w:id="1507"/>
    <w:p w14:paraId="0505C2D0" w14:textId="3FCBC454" w:rsidR="00F467EC" w:rsidRPr="00553BB9" w:rsidRDefault="00F244A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_Ref110229703 \r \h </w:instrText>
      </w:r>
      <w:r>
        <w:rPr>
          <w:b/>
          <w:bCs/>
          <w:color w:val="943634"/>
        </w:rPr>
      </w:r>
      <w:r>
        <w:rPr>
          <w:b/>
          <w:bCs/>
          <w:color w:val="943634"/>
        </w:rPr>
        <w:fldChar w:fldCharType="separate"/>
      </w:r>
      <w:r w:rsidR="00E3063E">
        <w:rPr>
          <w:b/>
          <w:bCs/>
          <w:color w:val="943634"/>
        </w:rPr>
        <w:t>5</w:t>
      </w:r>
      <w:r>
        <w:rPr>
          <w:b/>
          <w:bCs/>
          <w:color w:val="943634"/>
        </w:rPr>
        <w:fldChar w:fldCharType="end"/>
      </w:r>
      <w:r w:rsidR="001B2091" w:rsidRPr="00553BB9">
        <w:rPr>
          <w:b/>
          <w:bCs/>
          <w:color w:val="943634"/>
        </w:rPr>
        <w:t>.</w:t>
      </w:r>
      <w:r w:rsidR="00F467EC" w:rsidRPr="00553BB9">
        <w:rPr>
          <w:b/>
          <w:bCs/>
          <w:color w:val="943634"/>
        </w:rPr>
        <w:tab/>
      </w:r>
      <w:r w:rsidR="00F467EC">
        <w:fldChar w:fldCharType="begin"/>
      </w:r>
      <w:r w:rsidR="00F467EC">
        <w:instrText>HYPERLINK \l "Draudimo_sutartys"</w:instrText>
      </w:r>
      <w:r w:rsidR="00F467EC">
        <w:fldChar w:fldCharType="separate"/>
      </w:r>
      <w:r w:rsidR="00F467EC" w:rsidRPr="00553BB9">
        <w:rPr>
          <w:b/>
          <w:bCs/>
          <w:color w:val="943634"/>
        </w:rPr>
        <w:t>Privalomų draudim</w:t>
      </w:r>
      <w:bookmarkEnd w:id="1508"/>
      <w:r w:rsidR="00F467EC" w:rsidRPr="00553BB9">
        <w:rPr>
          <w:b/>
          <w:bCs/>
          <w:color w:val="943634"/>
        </w:rPr>
        <w:t>o sutarčių sudarymo sąrašas</w:t>
      </w:r>
      <w:bookmarkEnd w:id="1509"/>
      <w:r w:rsidR="00F467EC">
        <w:fldChar w:fldCharType="end"/>
      </w:r>
    </w:p>
    <w:p w14:paraId="490F4F4C" w14:textId="7B3ED906" w:rsidR="00F467EC" w:rsidRPr="00553BB9" w:rsidRDefault="00FC037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_Ref365310756 \r \h </w:instrText>
      </w:r>
      <w:r>
        <w:rPr>
          <w:b/>
          <w:bCs/>
          <w:color w:val="943634"/>
        </w:rPr>
      </w:r>
      <w:r>
        <w:rPr>
          <w:b/>
          <w:bCs/>
          <w:color w:val="943634"/>
        </w:rPr>
        <w:fldChar w:fldCharType="separate"/>
      </w:r>
      <w:r w:rsidR="00E3063E">
        <w:rPr>
          <w:b/>
          <w:bCs/>
          <w:color w:val="943634"/>
        </w:rPr>
        <w:t>6</w:t>
      </w:r>
      <w:r>
        <w:rPr>
          <w:b/>
          <w:bCs/>
          <w:color w:val="943634"/>
        </w:rPr>
        <w:fldChar w:fldCharType="end"/>
      </w:r>
      <w:r w:rsidR="001B2091" w:rsidRPr="00553BB9">
        <w:rPr>
          <w:b/>
          <w:bCs/>
          <w:color w:val="943634"/>
        </w:rPr>
        <w:t>.</w:t>
      </w:r>
      <w:r w:rsidR="00F467EC" w:rsidRPr="00553BB9">
        <w:rPr>
          <w:b/>
          <w:bCs/>
          <w:color w:val="943634"/>
        </w:rPr>
        <w:tab/>
        <w:t>Susijusių bendrovių sąrašas</w:t>
      </w:r>
    </w:p>
    <w:p w14:paraId="6B61F71D" w14:textId="0E1C0FE8" w:rsidR="00F44D6F" w:rsidRPr="00553BB9"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_Ref142312492 \r \h </w:instrText>
      </w:r>
      <w:r>
        <w:rPr>
          <w:b/>
          <w:color w:val="943634"/>
        </w:rPr>
      </w:r>
      <w:r>
        <w:rPr>
          <w:b/>
          <w:color w:val="943634"/>
        </w:rPr>
        <w:fldChar w:fldCharType="separate"/>
      </w:r>
      <w:r w:rsidR="00E3063E">
        <w:rPr>
          <w:b/>
          <w:color w:val="943634"/>
        </w:rPr>
        <w:t>7</w:t>
      </w:r>
      <w:r>
        <w:rPr>
          <w:b/>
          <w:color w:val="943634"/>
        </w:rPr>
        <w:fldChar w:fldCharType="end"/>
      </w:r>
      <w:r w:rsidR="001B2091" w:rsidRPr="00553BB9">
        <w:rPr>
          <w:b/>
          <w:color w:val="943634"/>
        </w:rPr>
        <w:t>.</w:t>
      </w:r>
      <w:r w:rsidR="00F44D6F" w:rsidRPr="00553BB9">
        <w:rPr>
          <w:b/>
          <w:color w:val="943634"/>
        </w:rPr>
        <w:tab/>
        <w:t>Specifikacijos</w:t>
      </w:r>
    </w:p>
    <w:p w14:paraId="7A5461F5" w14:textId="055D6CEF" w:rsidR="00FE6903" w:rsidRPr="00214951" w:rsidRDefault="00FC037E" w:rsidP="008D5F69">
      <w:pPr>
        <w:tabs>
          <w:tab w:val="left" w:pos="1985"/>
        </w:tabs>
        <w:spacing w:line="360" w:lineRule="auto"/>
        <w:ind w:left="1985" w:hanging="567"/>
        <w:rPr>
          <w:b/>
          <w:color w:val="943634"/>
        </w:rPr>
      </w:pPr>
      <w:r w:rsidRPr="00952D37">
        <w:rPr>
          <w:b/>
          <w:color w:val="943634"/>
        </w:rPr>
        <w:fldChar w:fldCharType="begin"/>
      </w:r>
      <w:r w:rsidRPr="00952D37">
        <w:rPr>
          <w:b/>
          <w:color w:val="943634"/>
        </w:rPr>
        <w:instrText xml:space="preserve"> REF _Ref110234966 \r \h </w:instrText>
      </w:r>
      <w:r w:rsidR="00AE4EC6">
        <w:rPr>
          <w:b/>
          <w:color w:val="943634"/>
        </w:rPr>
        <w:instrText xml:space="preserve"> \* MERGEFORMAT </w:instrText>
      </w:r>
      <w:r w:rsidRPr="00952D37">
        <w:rPr>
          <w:b/>
          <w:color w:val="943634"/>
        </w:rPr>
      </w:r>
      <w:r w:rsidRPr="00952D37">
        <w:rPr>
          <w:b/>
          <w:color w:val="943634"/>
        </w:rPr>
        <w:fldChar w:fldCharType="separate"/>
      </w:r>
      <w:r w:rsidR="00E3063E">
        <w:rPr>
          <w:b/>
          <w:color w:val="943634"/>
        </w:rPr>
        <w:t>8</w:t>
      </w:r>
      <w:r w:rsidRPr="00952D37">
        <w:rPr>
          <w:b/>
          <w:color w:val="943634"/>
        </w:rPr>
        <w:fldChar w:fldCharType="end"/>
      </w:r>
      <w:r w:rsidR="00FE6903" w:rsidRPr="00AE4EC6">
        <w:rPr>
          <w:b/>
          <w:color w:val="943634"/>
        </w:rPr>
        <w:t>.</w:t>
      </w:r>
      <w:r w:rsidR="00FE6903" w:rsidRPr="00553BB9">
        <w:rPr>
          <w:b/>
          <w:color w:val="943634"/>
        </w:rPr>
        <w:tab/>
      </w:r>
      <w:r w:rsidR="00F44D6F" w:rsidRPr="00553BB9">
        <w:rPr>
          <w:b/>
          <w:color w:val="943634"/>
        </w:rPr>
        <w:t>Išankstinės Sutarties įsigaliojimo sąlygos</w:t>
      </w:r>
    </w:p>
    <w:p w14:paraId="18E86553" w14:textId="72A278ED" w:rsidR="00FE6903" w:rsidRPr="00EF7CDF"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_Ref110235349 \r \h </w:instrText>
      </w:r>
      <w:r>
        <w:rPr>
          <w:b/>
          <w:color w:val="943634"/>
        </w:rPr>
      </w:r>
      <w:r>
        <w:rPr>
          <w:b/>
          <w:color w:val="943634"/>
        </w:rPr>
        <w:fldChar w:fldCharType="separate"/>
      </w:r>
      <w:r w:rsidR="00E3063E">
        <w:rPr>
          <w:b/>
          <w:color w:val="943634"/>
        </w:rPr>
        <w:t>9</w:t>
      </w:r>
      <w:r>
        <w:rPr>
          <w:b/>
          <w:color w:val="943634"/>
        </w:rPr>
        <w:fldChar w:fldCharType="end"/>
      </w:r>
      <w:r w:rsidR="00FE6903" w:rsidRPr="00553BB9">
        <w:rPr>
          <w:b/>
          <w:color w:val="943634"/>
        </w:rPr>
        <w:t>.</w:t>
      </w:r>
      <w:r w:rsidR="00FE6903" w:rsidRPr="00553BB9">
        <w:rPr>
          <w:b/>
          <w:color w:val="943634"/>
        </w:rPr>
        <w:tab/>
      </w:r>
      <w:r w:rsidR="001442E1" w:rsidRPr="00DB44C2">
        <w:rPr>
          <w:b/>
          <w:color w:val="943634"/>
        </w:rPr>
        <w:t>Turto gyvavimo trukmė</w:t>
      </w:r>
      <w:r w:rsidR="001442E1" w:rsidRPr="00553BB9">
        <w:rPr>
          <w:b/>
          <w:color w:val="943634"/>
        </w:rPr>
        <w:t xml:space="preserve"> </w:t>
      </w:r>
    </w:p>
    <w:p w14:paraId="014F9288" w14:textId="29F1994F" w:rsidR="00FE6903" w:rsidRPr="00892586"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_Ref110235157 \r \h </w:instrText>
      </w:r>
      <w:r>
        <w:rPr>
          <w:b/>
          <w:color w:val="943634"/>
        </w:rPr>
      </w:r>
      <w:r>
        <w:rPr>
          <w:b/>
          <w:color w:val="943634"/>
        </w:rPr>
        <w:fldChar w:fldCharType="separate"/>
      </w:r>
      <w:r w:rsidR="00E3063E">
        <w:rPr>
          <w:b/>
          <w:color w:val="943634"/>
        </w:rPr>
        <w:t>10</w:t>
      </w:r>
      <w:r>
        <w:rPr>
          <w:b/>
          <w:color w:val="943634"/>
        </w:rPr>
        <w:fldChar w:fldCharType="end"/>
      </w:r>
      <w:r w:rsidR="00FE6903" w:rsidRPr="00553BB9">
        <w:rPr>
          <w:b/>
          <w:color w:val="943634"/>
        </w:rPr>
        <w:tab/>
      </w:r>
      <w:r w:rsidR="00F44D6F" w:rsidRPr="00553BB9">
        <w:rPr>
          <w:b/>
          <w:color w:val="943634"/>
        </w:rPr>
        <w:t>Tiesioginis susitarimas</w:t>
      </w:r>
      <w:r w:rsidR="00F44D6F" w:rsidRPr="00214951">
        <w:rPr>
          <w:b/>
          <w:color w:val="632423"/>
        </w:rPr>
        <w:t xml:space="preserve"> </w:t>
      </w:r>
    </w:p>
    <w:p w14:paraId="1235F000" w14:textId="67934B57" w:rsidR="00926ED1" w:rsidRPr="00EF7CDF" w:rsidRDefault="00A97854" w:rsidP="008D5F69">
      <w:pPr>
        <w:tabs>
          <w:tab w:val="left" w:pos="1985"/>
        </w:tabs>
        <w:spacing w:line="360" w:lineRule="auto"/>
        <w:ind w:left="1985" w:hanging="567"/>
        <w:rPr>
          <w:b/>
          <w:bCs/>
          <w:color w:val="943634" w:themeColor="accent2" w:themeShade="BF"/>
        </w:rPr>
      </w:pPr>
      <w:r>
        <w:rPr>
          <w:b/>
          <w:bCs/>
          <w:color w:val="943634" w:themeColor="accent2" w:themeShade="BF"/>
        </w:rPr>
        <w:t>11</w:t>
      </w:r>
      <w:r w:rsidR="00FE6903" w:rsidRPr="00553BB9">
        <w:rPr>
          <w:b/>
          <w:bCs/>
          <w:color w:val="943634" w:themeColor="accent2" w:themeShade="BF"/>
        </w:rPr>
        <w:tab/>
      </w:r>
      <w:r w:rsidR="00FE6903" w:rsidRPr="00892586">
        <w:rPr>
          <w:b/>
          <w:bCs/>
          <w:color w:val="943634" w:themeColor="accent2" w:themeShade="BF"/>
        </w:rPr>
        <w:t>D</w:t>
      </w:r>
      <w:r w:rsidR="00FE6903" w:rsidRPr="00EF7CDF">
        <w:rPr>
          <w:b/>
          <w:bCs/>
          <w:color w:val="943634" w:themeColor="accent2" w:themeShade="BF"/>
        </w:rPr>
        <w:t>arbų vertinimas ir priėmimas</w:t>
      </w:r>
    </w:p>
    <w:p w14:paraId="6DDE5D7F" w14:textId="77777777" w:rsidR="00AF73D9" w:rsidRPr="00EF7CDF" w:rsidRDefault="00AF73D9" w:rsidP="003F4389">
      <w:pPr>
        <w:spacing w:after="120" w:line="276" w:lineRule="auto"/>
      </w:pPr>
    </w:p>
    <w:p w14:paraId="433B126E" w14:textId="77777777" w:rsidR="00AF73D9" w:rsidRPr="007F0C24" w:rsidRDefault="00AF73D9" w:rsidP="007F0C24">
      <w:pPr>
        <w:spacing w:after="120" w:line="276" w:lineRule="auto"/>
        <w:ind w:left="567"/>
        <w:rPr>
          <w:b/>
          <w:color w:val="943634" w:themeColor="accent2" w:themeShade="BF"/>
        </w:rPr>
      </w:pPr>
      <w:r w:rsidRPr="007F0C24">
        <w:rPr>
          <w:b/>
          <w:color w:val="943634" w:themeColor="accent2" w:themeShade="BF"/>
        </w:rPr>
        <w:t>Šalių atstovų parašai:</w:t>
      </w:r>
    </w:p>
    <w:tbl>
      <w:tblPr>
        <w:tblW w:w="8862" w:type="dxa"/>
        <w:tblInd w:w="426" w:type="dxa"/>
        <w:tblLayout w:type="fixed"/>
        <w:tblLook w:val="01E0" w:firstRow="1" w:lastRow="1" w:firstColumn="1" w:lastColumn="1" w:noHBand="0" w:noVBand="0"/>
      </w:tblPr>
      <w:tblGrid>
        <w:gridCol w:w="3260"/>
        <w:gridCol w:w="5602"/>
      </w:tblGrid>
      <w:tr w:rsidR="00AF73D9" w:rsidRPr="009C2D1C" w14:paraId="0F4B8423" w14:textId="77777777" w:rsidTr="007F0C24">
        <w:tc>
          <w:tcPr>
            <w:tcW w:w="3260" w:type="dxa"/>
          </w:tcPr>
          <w:p w14:paraId="2555B38A" w14:textId="77777777" w:rsidR="00AF73D9" w:rsidRPr="00EE7E58" w:rsidRDefault="00AF73D9" w:rsidP="00AF73D9">
            <w:pPr>
              <w:spacing w:after="120" w:line="276" w:lineRule="auto"/>
              <w:rPr>
                <w:b/>
              </w:rPr>
            </w:pPr>
            <w:r w:rsidRPr="00210A19">
              <w:rPr>
                <w:b/>
                <w:bCs/>
              </w:rPr>
              <w:t>Valdžios subjekto</w:t>
            </w:r>
            <w:r w:rsidRPr="00210A19">
              <w:rPr>
                <w:b/>
              </w:rPr>
              <w:t xml:space="preserve"> vard</w:t>
            </w:r>
            <w:r w:rsidRPr="00EE7E58">
              <w:rPr>
                <w:b/>
              </w:rPr>
              <w:t>u:</w:t>
            </w:r>
          </w:p>
          <w:p w14:paraId="568B6473" w14:textId="77777777" w:rsidR="00862CBA" w:rsidRDefault="00862CBA" w:rsidP="00AF73D9">
            <w:pPr>
              <w:spacing w:after="120" w:line="276" w:lineRule="auto"/>
              <w:rPr>
                <w:b/>
              </w:rPr>
            </w:pPr>
          </w:p>
          <w:p w14:paraId="633C522A" w14:textId="77777777" w:rsidR="00862CBA" w:rsidRDefault="00862CBA" w:rsidP="00AF73D9">
            <w:pPr>
              <w:spacing w:after="120" w:line="276" w:lineRule="auto"/>
              <w:rPr>
                <w:b/>
              </w:rPr>
            </w:pPr>
          </w:p>
          <w:p w14:paraId="6D6B9595" w14:textId="77777777" w:rsidR="00862CBA" w:rsidRDefault="00862CBA" w:rsidP="00AF73D9">
            <w:pPr>
              <w:spacing w:after="120" w:line="276" w:lineRule="auto"/>
              <w:rPr>
                <w:b/>
              </w:rPr>
            </w:pPr>
          </w:p>
          <w:p w14:paraId="34CC47A0" w14:textId="77777777" w:rsidR="00862CBA" w:rsidRDefault="00862CBA" w:rsidP="00AF73D9">
            <w:pPr>
              <w:spacing w:after="120" w:line="276" w:lineRule="auto"/>
              <w:rPr>
                <w:b/>
              </w:rPr>
            </w:pPr>
          </w:p>
          <w:p w14:paraId="63D5842E" w14:textId="199E6297" w:rsidR="00AF73D9" w:rsidRPr="00EE7E58" w:rsidRDefault="00AF73D9" w:rsidP="00AF73D9">
            <w:pPr>
              <w:spacing w:after="120" w:line="276" w:lineRule="auto"/>
              <w:rPr>
                <w:b/>
              </w:rPr>
            </w:pPr>
          </w:p>
        </w:tc>
        <w:tc>
          <w:tcPr>
            <w:tcW w:w="5602" w:type="dxa"/>
          </w:tcPr>
          <w:p w14:paraId="753A562F" w14:textId="41CF1144" w:rsidR="00AF73D9" w:rsidRPr="00DB44C2" w:rsidRDefault="00AF73D9" w:rsidP="00AF73D9">
            <w:pPr>
              <w:spacing w:after="120" w:line="276" w:lineRule="auto"/>
              <w:rPr>
                <w:bCs/>
                <w:color w:val="FF0000"/>
              </w:rPr>
            </w:pPr>
            <w:r w:rsidRPr="00DB44C2">
              <w:rPr>
                <w:bCs/>
                <w:color w:val="FF0000"/>
              </w:rPr>
              <w:t>[</w:t>
            </w:r>
            <w:r w:rsidRPr="00DB44C2">
              <w:rPr>
                <w:bCs/>
                <w:i/>
                <w:iCs/>
                <w:color w:val="FF0000"/>
              </w:rPr>
              <w:t>Valdžios subjekto pavadinimas</w:t>
            </w:r>
            <w:r w:rsidRPr="00DB44C2">
              <w:rPr>
                <w:bCs/>
                <w:color w:val="FF0000"/>
              </w:rPr>
              <w:t>]</w:t>
            </w:r>
          </w:p>
          <w:p w14:paraId="5A092F5A"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1B4F45C0" w14:textId="0CF6A618"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075B11DA" w14:textId="6E931310" w:rsidR="00AF73D9"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p w14:paraId="164279E8" w14:textId="3D57A54E" w:rsidR="00AF73D9" w:rsidRPr="00214951" w:rsidRDefault="00AF73D9" w:rsidP="00AF73D9">
            <w:pPr>
              <w:spacing w:after="120" w:line="276" w:lineRule="auto"/>
            </w:pPr>
          </w:p>
        </w:tc>
      </w:tr>
      <w:tr w:rsidR="012F9155" w14:paraId="75F0DEE3" w14:textId="77777777" w:rsidTr="012F9155">
        <w:trPr>
          <w:trHeight w:val="300"/>
        </w:trPr>
        <w:tc>
          <w:tcPr>
            <w:tcW w:w="3260" w:type="dxa"/>
          </w:tcPr>
          <w:p w14:paraId="2C5731DD" w14:textId="2C1221EC" w:rsidR="012F9155" w:rsidRDefault="012F9155" w:rsidP="012F9155">
            <w:pPr>
              <w:spacing w:line="276" w:lineRule="auto"/>
              <w:rPr>
                <w:b/>
                <w:bCs/>
              </w:rPr>
            </w:pPr>
          </w:p>
        </w:tc>
        <w:tc>
          <w:tcPr>
            <w:tcW w:w="5602" w:type="dxa"/>
          </w:tcPr>
          <w:p w14:paraId="63EB7EA8" w14:textId="7B772506" w:rsidR="012F9155" w:rsidRDefault="012F9155" w:rsidP="012F9155">
            <w:pPr>
              <w:spacing w:line="276" w:lineRule="auto"/>
              <w:rPr>
                <w:color w:val="FF0000"/>
              </w:rPr>
            </w:pPr>
          </w:p>
        </w:tc>
      </w:tr>
      <w:tr w:rsidR="00AF73D9" w:rsidRPr="009C2D1C" w14:paraId="42938653" w14:textId="77777777" w:rsidTr="007F0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0" w:type="dxa"/>
            <w:tcBorders>
              <w:top w:val="nil"/>
              <w:left w:val="nil"/>
              <w:bottom w:val="nil"/>
              <w:right w:val="nil"/>
            </w:tcBorders>
          </w:tcPr>
          <w:p w14:paraId="5BE73914" w14:textId="77777777" w:rsidR="00AF73D9" w:rsidRPr="009C2D1C" w:rsidRDefault="00AF73D9" w:rsidP="00AF73D9">
            <w:pPr>
              <w:spacing w:after="120" w:line="276" w:lineRule="auto"/>
            </w:pPr>
          </w:p>
        </w:tc>
        <w:tc>
          <w:tcPr>
            <w:tcW w:w="5602" w:type="dxa"/>
            <w:tcBorders>
              <w:top w:val="nil"/>
              <w:left w:val="nil"/>
              <w:bottom w:val="nil"/>
              <w:right w:val="nil"/>
            </w:tcBorders>
          </w:tcPr>
          <w:p w14:paraId="123CD3BC" w14:textId="5095C0EA" w:rsidR="00AF73D9" w:rsidRPr="00214951" w:rsidRDefault="00AF73D9" w:rsidP="00AF73D9">
            <w:pPr>
              <w:spacing w:after="120" w:line="276" w:lineRule="auto"/>
            </w:pPr>
          </w:p>
        </w:tc>
      </w:tr>
      <w:tr w:rsidR="00AF73D9" w:rsidRPr="009C2D1C" w14:paraId="34FC41CB" w14:textId="77777777" w:rsidTr="007F0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0" w:type="dxa"/>
            <w:tcBorders>
              <w:top w:val="nil"/>
              <w:left w:val="nil"/>
              <w:bottom w:val="nil"/>
              <w:right w:val="nil"/>
            </w:tcBorders>
          </w:tcPr>
          <w:p w14:paraId="3094EC61" w14:textId="77777777" w:rsidR="00AF73D9" w:rsidRPr="009C2D1C" w:rsidRDefault="00AF73D9" w:rsidP="00AF73D9">
            <w:pPr>
              <w:spacing w:after="120" w:line="276" w:lineRule="auto"/>
              <w:rPr>
                <w:b/>
              </w:rPr>
            </w:pPr>
            <w:r w:rsidRPr="009C2D1C">
              <w:rPr>
                <w:b/>
              </w:rPr>
              <w:t>Privataus subjekto vardu:</w:t>
            </w:r>
          </w:p>
          <w:p w14:paraId="5C3D10FD" w14:textId="77777777" w:rsidR="00AF73D9" w:rsidRPr="009C2D1C" w:rsidRDefault="00AF73D9" w:rsidP="00AF73D9">
            <w:pPr>
              <w:spacing w:after="120" w:line="276" w:lineRule="auto"/>
            </w:pPr>
          </w:p>
        </w:tc>
        <w:tc>
          <w:tcPr>
            <w:tcW w:w="5602" w:type="dxa"/>
            <w:tcBorders>
              <w:top w:val="nil"/>
              <w:left w:val="nil"/>
              <w:bottom w:val="nil"/>
              <w:right w:val="nil"/>
            </w:tcBorders>
          </w:tcPr>
          <w:p w14:paraId="2DC1AC41" w14:textId="77777777" w:rsidR="00AF73D9" w:rsidRPr="00DB44C2" w:rsidRDefault="00AF73D9" w:rsidP="00AF73D9">
            <w:pPr>
              <w:spacing w:after="120" w:line="276" w:lineRule="auto"/>
              <w:rPr>
                <w:bCs/>
                <w:color w:val="FF0000"/>
              </w:rPr>
            </w:pPr>
            <w:r w:rsidRPr="00DB44C2">
              <w:rPr>
                <w:bCs/>
                <w:color w:val="FF0000"/>
              </w:rPr>
              <w:t>[</w:t>
            </w:r>
            <w:r w:rsidRPr="00DB44C2">
              <w:rPr>
                <w:bCs/>
                <w:i/>
                <w:iCs/>
                <w:color w:val="FF0000"/>
              </w:rPr>
              <w:t>Privatus subjekto pavadinimas</w:t>
            </w:r>
            <w:r w:rsidRPr="00DB44C2">
              <w:rPr>
                <w:bCs/>
                <w:color w:val="FF0000"/>
              </w:rPr>
              <w:t>]</w:t>
            </w:r>
          </w:p>
          <w:p w14:paraId="79F9F421"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051790E0"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741D90A7" w14:textId="77777777" w:rsidR="00AF73D9" w:rsidRPr="00DB44C2" w:rsidRDefault="00AF73D9" w:rsidP="00AF73D9">
            <w:pPr>
              <w:spacing w:after="120" w:line="276" w:lineRule="auto"/>
              <w:rPr>
                <w:color w:val="FF0000"/>
              </w:rPr>
            </w:pPr>
            <w:r w:rsidRPr="00DB44C2">
              <w:rPr>
                <w:color w:val="FF0000"/>
              </w:rPr>
              <w:lastRenderedPageBreak/>
              <w:t>[</w:t>
            </w:r>
            <w:r w:rsidRPr="00DB44C2">
              <w:rPr>
                <w:i/>
                <w:iCs/>
                <w:color w:val="FF0000"/>
              </w:rPr>
              <w:t>atstovo pareigos, vardas, pavardė</w:t>
            </w:r>
            <w:r w:rsidRPr="00DB44C2">
              <w:rPr>
                <w:color w:val="FF0000"/>
              </w:rPr>
              <w:t>]</w:t>
            </w:r>
          </w:p>
          <w:p w14:paraId="660DA83E" w14:textId="6FB4FE5F" w:rsidR="00AF73D9" w:rsidRPr="00214951" w:rsidRDefault="00AF73D9" w:rsidP="00AF73D9">
            <w:pPr>
              <w:spacing w:after="120" w:line="276" w:lineRule="auto"/>
            </w:pPr>
          </w:p>
        </w:tc>
      </w:tr>
    </w:tbl>
    <w:p w14:paraId="4C74D878" w14:textId="77777777" w:rsidR="00AF73D9" w:rsidRPr="009C2D1C" w:rsidRDefault="00AF73D9" w:rsidP="00AF73D9">
      <w:pPr>
        <w:spacing w:after="120" w:line="276" w:lineRule="auto"/>
        <w:rPr>
          <w:b/>
          <w:bCs/>
        </w:rPr>
      </w:pPr>
    </w:p>
    <w:p w14:paraId="0708A69E" w14:textId="7DC66736" w:rsidR="00F467EC" w:rsidRPr="009C2D1C" w:rsidRDefault="00F467EC" w:rsidP="00EB50AA">
      <w:pPr>
        <w:spacing w:after="120" w:line="276" w:lineRule="auto"/>
        <w:sectPr w:rsidR="00F467EC" w:rsidRPr="009C2D1C" w:rsidSect="00112DA8">
          <w:headerReference w:type="default" r:id="rId11"/>
          <w:headerReference w:type="first" r:id="rId12"/>
          <w:pgSz w:w="11906" w:h="16838" w:code="9"/>
          <w:pgMar w:top="1418" w:right="566" w:bottom="1276" w:left="1134" w:header="567" w:footer="567" w:gutter="0"/>
          <w:pgNumType w:start="1"/>
          <w:cols w:space="708"/>
          <w:titlePg/>
          <w:docGrid w:linePitch="360"/>
        </w:sectPr>
      </w:pPr>
    </w:p>
    <w:p w14:paraId="229B1804" w14:textId="31D18615" w:rsidR="00D55A2E" w:rsidRPr="007330C2" w:rsidRDefault="00641BEE" w:rsidP="00F27C74">
      <w:pPr>
        <w:pStyle w:val="Heading1"/>
        <w:numPr>
          <w:ilvl w:val="0"/>
          <w:numId w:val="41"/>
        </w:numPr>
      </w:pPr>
      <w:bookmarkStart w:id="1514" w:name="_Ref110235457"/>
      <w:bookmarkStart w:id="1515" w:name="_Toc113432638"/>
      <w:bookmarkStart w:id="1516" w:name="_Ref294008692"/>
      <w:bookmarkStart w:id="1517" w:name="vienas"/>
      <w:bookmarkStart w:id="1518" w:name="pirkimo_salygos"/>
      <w:bookmarkStart w:id="1519" w:name="_Toc199256821"/>
      <w:r>
        <w:lastRenderedPageBreak/>
        <w:t>p</w:t>
      </w:r>
      <w:r w:rsidR="00D55A2E">
        <w:t xml:space="preserve">riedas. </w:t>
      </w:r>
      <w:r w:rsidR="00D55A2E" w:rsidRPr="007330C2">
        <w:t>P</w:t>
      </w:r>
      <w:r w:rsidR="00D55A2E">
        <w:t>irkimo sąlygos</w:t>
      </w:r>
      <w:bookmarkEnd w:id="1514"/>
      <w:bookmarkEnd w:id="1515"/>
      <w:bookmarkEnd w:id="1519"/>
    </w:p>
    <w:bookmarkEnd w:id="1516"/>
    <w:bookmarkEnd w:id="1517"/>
    <w:bookmarkEnd w:id="1518"/>
    <w:p w14:paraId="1E5FABAC" w14:textId="78ABB769" w:rsidR="00F467EC" w:rsidRPr="009C2D1C" w:rsidRDefault="00F467EC" w:rsidP="00F467EC">
      <w:pPr>
        <w:spacing w:after="120" w:line="276" w:lineRule="auto"/>
        <w:jc w:val="both"/>
        <w:rPr>
          <w:color w:val="632423"/>
        </w:rPr>
      </w:pPr>
    </w:p>
    <w:p w14:paraId="4AFEE238" w14:textId="19B4A54C" w:rsidR="00F467EC" w:rsidRPr="009C2D1C" w:rsidRDefault="00F467EC" w:rsidP="00F467EC">
      <w:pPr>
        <w:spacing w:after="120" w:line="276" w:lineRule="auto"/>
        <w:jc w:val="both"/>
      </w:pPr>
      <w:r w:rsidRPr="009C2D1C">
        <w:rPr>
          <w:color w:val="FF0000"/>
        </w:rPr>
        <w:t>[</w:t>
      </w:r>
      <w:r w:rsidRPr="009C2D1C">
        <w:rPr>
          <w:i/>
          <w:iCs/>
          <w:color w:val="FF0000"/>
        </w:rPr>
        <w:t>Pridėti Pirkimo sąlygas</w:t>
      </w:r>
      <w:r w:rsidRPr="009C2D1C">
        <w:rPr>
          <w:color w:val="FF0000"/>
        </w:rPr>
        <w:t>]</w:t>
      </w:r>
    </w:p>
    <w:p w14:paraId="2F395842" w14:textId="77777777" w:rsidR="00F467EC" w:rsidRPr="009C2D1C" w:rsidRDefault="00F467EC" w:rsidP="00F467EC">
      <w:pPr>
        <w:spacing w:after="120" w:line="276" w:lineRule="auto"/>
        <w:jc w:val="both"/>
      </w:pPr>
    </w:p>
    <w:p w14:paraId="45FBB49E" w14:textId="77777777" w:rsidR="00F467EC" w:rsidRPr="009C2D1C" w:rsidRDefault="00F467EC" w:rsidP="00F467EC">
      <w:pPr>
        <w:pStyle w:val="paragrafai"/>
        <w:rPr>
          <w:sz w:val="24"/>
          <w:szCs w:val="24"/>
        </w:rPr>
        <w:sectPr w:rsidR="00F467EC" w:rsidRPr="009C2D1C" w:rsidSect="00AC306D">
          <w:pgSz w:w="11906" w:h="16838" w:code="9"/>
          <w:pgMar w:top="1418" w:right="1134" w:bottom="1418" w:left="1134" w:header="567" w:footer="567" w:gutter="0"/>
          <w:cols w:space="708"/>
          <w:docGrid w:linePitch="360"/>
        </w:sectPr>
      </w:pPr>
    </w:p>
    <w:p w14:paraId="598D5F6C" w14:textId="6A32B0FB" w:rsidR="00F467EC" w:rsidRPr="009C2D1C" w:rsidRDefault="00E85F3D" w:rsidP="00F27C74">
      <w:pPr>
        <w:pStyle w:val="Heading1"/>
        <w:numPr>
          <w:ilvl w:val="0"/>
          <w:numId w:val="41"/>
        </w:numPr>
      </w:pPr>
      <w:bookmarkStart w:id="1520" w:name="_Ref110228200"/>
      <w:bookmarkStart w:id="1521" w:name="_Ref110235043"/>
      <w:bookmarkStart w:id="1522" w:name="_Toc113432639"/>
      <w:bookmarkStart w:id="1523" w:name="_Toc199256822"/>
      <w:r>
        <w:lastRenderedPageBreak/>
        <w:t xml:space="preserve">priedas. </w:t>
      </w:r>
      <w:r w:rsidRPr="007330C2">
        <w:t>P</w:t>
      </w:r>
      <w:r>
        <w:t>asiūlymas</w:t>
      </w:r>
      <w:bookmarkEnd w:id="1520"/>
      <w:bookmarkEnd w:id="1521"/>
      <w:bookmarkEnd w:id="1522"/>
      <w:bookmarkEnd w:id="1523"/>
    </w:p>
    <w:p w14:paraId="1F9294FE" w14:textId="0F6A2CE9" w:rsidR="00F467EC" w:rsidRPr="009C2D1C" w:rsidRDefault="00F467EC" w:rsidP="00F467EC">
      <w:pPr>
        <w:spacing w:after="120" w:line="276" w:lineRule="auto"/>
        <w:jc w:val="both"/>
      </w:pPr>
      <w:r w:rsidRPr="009C2D1C">
        <w:rPr>
          <w:color w:val="FF0000"/>
        </w:rPr>
        <w:t>[</w:t>
      </w:r>
      <w:r w:rsidRPr="009C2D1C">
        <w:rPr>
          <w:i/>
          <w:iCs/>
          <w:color w:val="FF0000"/>
        </w:rPr>
        <w:t>Pridėti Investuotojo pateiktą Pasiūlymą</w:t>
      </w:r>
      <w:r w:rsidRPr="009C2D1C">
        <w:rPr>
          <w:color w:val="FF0000"/>
        </w:rPr>
        <w:t>]</w:t>
      </w:r>
    </w:p>
    <w:p w14:paraId="556A972F" w14:textId="77777777" w:rsidR="00F467EC" w:rsidRPr="009C2D1C" w:rsidRDefault="00F467EC" w:rsidP="00F467EC">
      <w:pPr>
        <w:spacing w:after="120" w:line="276" w:lineRule="auto"/>
        <w:jc w:val="both"/>
      </w:pPr>
    </w:p>
    <w:p w14:paraId="7536C7C7" w14:textId="77777777" w:rsidR="00F467EC" w:rsidRPr="009C2D1C" w:rsidRDefault="00F467EC" w:rsidP="00F467EC">
      <w:pPr>
        <w:spacing w:after="120" w:line="276" w:lineRule="auto"/>
        <w:jc w:val="both"/>
        <w:sectPr w:rsidR="00F467EC" w:rsidRPr="009C2D1C" w:rsidSect="00AC306D">
          <w:pgSz w:w="11906" w:h="16838" w:code="9"/>
          <w:pgMar w:top="1418" w:right="1134" w:bottom="1418" w:left="1134" w:header="567" w:footer="567" w:gutter="0"/>
          <w:cols w:space="708"/>
          <w:docGrid w:linePitch="360"/>
        </w:sectPr>
      </w:pPr>
    </w:p>
    <w:p w14:paraId="189DD949" w14:textId="274DA2B5" w:rsidR="00E85F3D" w:rsidRDefault="00E85F3D" w:rsidP="00F27C74">
      <w:pPr>
        <w:pStyle w:val="Heading1"/>
        <w:numPr>
          <w:ilvl w:val="0"/>
          <w:numId w:val="41"/>
        </w:numPr>
      </w:pPr>
      <w:bookmarkStart w:id="1524" w:name="_Ref110234991"/>
      <w:bookmarkStart w:id="1525" w:name="_Ref110235223"/>
      <w:bookmarkStart w:id="1526" w:name="_Ref110235423"/>
      <w:bookmarkStart w:id="1527" w:name="_Ref110235438"/>
      <w:bookmarkStart w:id="1528" w:name="_Ref110235549"/>
      <w:bookmarkStart w:id="1529" w:name="_Ref110235565"/>
      <w:bookmarkStart w:id="1530" w:name="_Ref110235586"/>
      <w:bookmarkStart w:id="1531" w:name="_Ref110235594"/>
      <w:bookmarkStart w:id="1532" w:name="_Ref110235604"/>
      <w:bookmarkStart w:id="1533" w:name="_Ref110235621"/>
      <w:bookmarkStart w:id="1534" w:name="_Ref110235634"/>
      <w:bookmarkStart w:id="1535" w:name="_Ref110235811"/>
      <w:bookmarkStart w:id="1536" w:name="_Ref110235833"/>
      <w:bookmarkStart w:id="1537" w:name="_Ref110235844"/>
      <w:bookmarkStart w:id="1538" w:name="_Ref110236540"/>
      <w:bookmarkStart w:id="1539" w:name="_Ref110236554"/>
      <w:bookmarkStart w:id="1540" w:name="_Ref110236609"/>
      <w:bookmarkStart w:id="1541" w:name="_Ref110236710"/>
      <w:bookmarkStart w:id="1542" w:name="_Ref110236728"/>
      <w:bookmarkStart w:id="1543" w:name="_Ref110237010"/>
      <w:bookmarkStart w:id="1544" w:name="_Ref110237028"/>
      <w:bookmarkStart w:id="1545" w:name="_Ref110237056"/>
      <w:bookmarkStart w:id="1546" w:name="_Ref110237097"/>
      <w:bookmarkStart w:id="1547" w:name="_Ref110237113"/>
      <w:bookmarkStart w:id="1548" w:name="_Ref110237145"/>
      <w:bookmarkStart w:id="1549" w:name="_Ref110237183"/>
      <w:bookmarkStart w:id="1550" w:name="_Ref110237215"/>
      <w:bookmarkStart w:id="1551" w:name="_Ref110237229"/>
      <w:bookmarkStart w:id="1552" w:name="_Toc113432640"/>
      <w:bookmarkStart w:id="1553" w:name="_Toc199256823"/>
      <w:r>
        <w:lastRenderedPageBreak/>
        <w:t>p</w:t>
      </w:r>
      <w:r w:rsidRPr="00955D0C">
        <w:t>riedas. Atsiskaitymų ir mokėjimų tvarka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r w:rsidRPr="00955D0C">
        <w:t xml:space="preserve"> </w:t>
      </w:r>
    </w:p>
    <w:p w14:paraId="2F1EB98C" w14:textId="77777777" w:rsidR="005152DF" w:rsidRPr="005152DF" w:rsidRDefault="005152DF" w:rsidP="005152DF"/>
    <w:p w14:paraId="7BCEDE13" w14:textId="504864E2" w:rsidR="004E5699" w:rsidRDefault="004E5699" w:rsidP="00F27C74">
      <w:pPr>
        <w:pStyle w:val="ListParagraph"/>
        <w:numPr>
          <w:ilvl w:val="0"/>
          <w:numId w:val="31"/>
        </w:numPr>
        <w:spacing w:after="120" w:line="276" w:lineRule="auto"/>
        <w:rPr>
          <w:b/>
          <w:color w:val="943634" w:themeColor="accent2" w:themeShade="BF"/>
        </w:rPr>
      </w:pPr>
      <w:bookmarkStart w:id="1554" w:name="_Toc239425796"/>
      <w:bookmarkStart w:id="1555" w:name="_Toc239425810"/>
      <w:bookmarkStart w:id="1556" w:name="_Toc369279831"/>
      <w:bookmarkStart w:id="1557" w:name="_Toc502211417"/>
      <w:bookmarkStart w:id="1558" w:name="_Toc20813604"/>
      <w:bookmarkStart w:id="1559" w:name="_Toc92372099"/>
      <w:r w:rsidRPr="00E85F3D">
        <w:rPr>
          <w:b/>
          <w:color w:val="943634" w:themeColor="accent2" w:themeShade="BF"/>
        </w:rPr>
        <w:t>Bendrosios nuostato</w:t>
      </w:r>
      <w:bookmarkEnd w:id="1554"/>
      <w:bookmarkEnd w:id="1555"/>
      <w:r w:rsidRPr="00E85F3D">
        <w:rPr>
          <w:b/>
          <w:color w:val="943634" w:themeColor="accent2" w:themeShade="BF"/>
        </w:rPr>
        <w:t>s</w:t>
      </w:r>
      <w:bookmarkEnd w:id="1556"/>
      <w:bookmarkEnd w:id="1557"/>
      <w:bookmarkEnd w:id="1558"/>
      <w:bookmarkEnd w:id="1559"/>
    </w:p>
    <w:p w14:paraId="045314B6" w14:textId="77777777" w:rsidR="00F31838" w:rsidRPr="00E85F3D" w:rsidRDefault="00F31838" w:rsidP="00F31838">
      <w:pPr>
        <w:pStyle w:val="ListParagraph"/>
        <w:spacing w:after="120" w:line="276" w:lineRule="auto"/>
        <w:ind w:left="1353"/>
        <w:rPr>
          <w:b/>
          <w:color w:val="943634" w:themeColor="accent2" w:themeShade="BF"/>
        </w:rPr>
      </w:pPr>
    </w:p>
    <w:p w14:paraId="5F448801" w14:textId="77777777" w:rsidR="00AE5820" w:rsidRPr="009C2D1C" w:rsidRDefault="00AE5820" w:rsidP="00F27C74">
      <w:pPr>
        <w:pStyle w:val="ListParagraph"/>
        <w:numPr>
          <w:ilvl w:val="0"/>
          <w:numId w:val="22"/>
        </w:numPr>
        <w:spacing w:after="120" w:line="276" w:lineRule="auto"/>
        <w:ind w:left="567" w:hanging="567"/>
        <w:contextualSpacing w:val="0"/>
        <w:jc w:val="both"/>
        <w:rPr>
          <w:bCs/>
        </w:rPr>
      </w:pPr>
      <w:r w:rsidRPr="009C2D1C">
        <w:rPr>
          <w:bCs/>
        </w:rPr>
        <w:t>Šiame priede vartojamos sąvokos turi tokią pačią reikšmę, kokia joms suteikta Sutartyje, nebent aiškiai būtų pasakyta kitaip arba kontekstas aiškiai suteiktų kitą prasmę.</w:t>
      </w:r>
    </w:p>
    <w:p w14:paraId="63226E45" w14:textId="77777777" w:rsidR="00AE5820" w:rsidRPr="009C2D1C" w:rsidRDefault="00AE5820" w:rsidP="00F27C74">
      <w:pPr>
        <w:pStyle w:val="ListParagraph"/>
        <w:numPr>
          <w:ilvl w:val="0"/>
          <w:numId w:val="22"/>
        </w:numPr>
        <w:spacing w:after="120" w:line="276" w:lineRule="auto"/>
        <w:ind w:left="567" w:hanging="567"/>
        <w:contextualSpacing w:val="0"/>
        <w:jc w:val="both"/>
        <w:rPr>
          <w:bCs/>
        </w:rPr>
      </w:pPr>
      <w:r w:rsidRPr="009C2D1C">
        <w:rPr>
          <w:bCs/>
        </w:rPr>
        <w:t>Iškilus ginčams dėl šio dokumento nuostatų taikymo, jie sprendžiami Sutartyje nustatyta tvarka.</w:t>
      </w:r>
    </w:p>
    <w:p w14:paraId="3AED3A16" w14:textId="4B7D4964" w:rsidR="00AE5820" w:rsidRPr="009C2D1C"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mokesčio</w:t>
      </w:r>
      <w:r w:rsidR="00AE5820" w:rsidRPr="009C2D1C">
        <w:rPr>
          <w:bCs/>
        </w:rPr>
        <w:t xml:space="preserve"> apskaičiavimo ir mokėjimų grafiko sudarymo pagrindas yra Investuotojo parengtas ir kartu su Pasiūlymu pateiktas Finansinis veiklos modelis </w:t>
      </w:r>
      <w:r w:rsidR="00AE5820" w:rsidRPr="009C2D1C">
        <w:t xml:space="preserve"> </w:t>
      </w:r>
      <w:r w:rsidR="00AE5820" w:rsidRPr="009C2D1C">
        <w:rPr>
          <w:bCs/>
        </w:rPr>
        <w:t xml:space="preserve">(Pasiūlymo Finansinės dalies </w:t>
      </w:r>
      <w:r w:rsidR="00AE5820">
        <w:rPr>
          <w:bCs/>
        </w:rPr>
        <w:t>1 priedas</w:t>
      </w:r>
      <w:r w:rsidR="00AE5820" w:rsidRPr="009C2D1C">
        <w:rPr>
          <w:bCs/>
        </w:rPr>
        <w:t>).</w:t>
      </w:r>
    </w:p>
    <w:p w14:paraId="6EBCD637" w14:textId="77777777" w:rsidR="00AE5820" w:rsidRDefault="00AE5820" w:rsidP="00AE5820">
      <w:pPr>
        <w:pStyle w:val="ListParagraph"/>
        <w:ind w:left="1353"/>
        <w:rPr>
          <w:b/>
        </w:rPr>
      </w:pPr>
    </w:p>
    <w:p w14:paraId="086A7AE0" w14:textId="2075533A" w:rsidR="004E5699" w:rsidRDefault="000270D0" w:rsidP="00F27C74">
      <w:pPr>
        <w:pStyle w:val="ListParagraph"/>
        <w:numPr>
          <w:ilvl w:val="0"/>
          <w:numId w:val="31"/>
        </w:numPr>
        <w:spacing w:after="120" w:line="276" w:lineRule="auto"/>
        <w:rPr>
          <w:b/>
          <w:color w:val="943634" w:themeColor="accent2" w:themeShade="BF"/>
        </w:rPr>
      </w:pPr>
      <w:proofErr w:type="spellStart"/>
      <w:r>
        <w:rPr>
          <w:b/>
          <w:color w:val="943634" w:themeColor="accent2" w:themeShade="BF"/>
        </w:rPr>
        <w:t>VžPP</w:t>
      </w:r>
      <w:proofErr w:type="spellEnd"/>
      <w:r>
        <w:rPr>
          <w:b/>
          <w:color w:val="943634" w:themeColor="accent2" w:themeShade="BF"/>
        </w:rPr>
        <w:t xml:space="preserve"> mokestis</w:t>
      </w:r>
      <w:r w:rsidR="004E5699" w:rsidRPr="00E85F3D">
        <w:rPr>
          <w:b/>
          <w:color w:val="943634" w:themeColor="accent2" w:themeShade="BF"/>
        </w:rPr>
        <w:t xml:space="preserve"> </w:t>
      </w:r>
    </w:p>
    <w:p w14:paraId="0ED73F4F" w14:textId="77777777" w:rsidR="00F31838" w:rsidRPr="00E85F3D" w:rsidRDefault="00F31838" w:rsidP="00F31838">
      <w:pPr>
        <w:pStyle w:val="ListParagraph"/>
        <w:spacing w:after="120" w:line="276" w:lineRule="auto"/>
        <w:ind w:left="1353"/>
        <w:rPr>
          <w:b/>
          <w:color w:val="943634" w:themeColor="accent2" w:themeShade="BF"/>
        </w:rPr>
      </w:pPr>
    </w:p>
    <w:p w14:paraId="67FF9641" w14:textId="4B277593" w:rsidR="00AE5820"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mokestis</w:t>
      </w:r>
      <w:r w:rsidR="00AE5820" w:rsidRPr="009C2D1C">
        <w:rPr>
          <w:bCs/>
        </w:rPr>
        <w:t xml:space="preserve"> yra Valdžios subjekto Privačiam subjektui </w:t>
      </w:r>
      <w:r>
        <w:rPr>
          <w:bCs/>
        </w:rPr>
        <w:t xml:space="preserve">kiekvieną mėnesį </w:t>
      </w:r>
      <w:r w:rsidR="00AE5820" w:rsidRPr="009C2D1C">
        <w:rPr>
          <w:bCs/>
        </w:rPr>
        <w:t>mokamas fiksuotas mokėjimas, apskaičiuotas š</w:t>
      </w:r>
      <w:r w:rsidR="00AE5820">
        <w:rPr>
          <w:bCs/>
        </w:rPr>
        <w:t xml:space="preserve">iame </w:t>
      </w:r>
      <w:r>
        <w:rPr>
          <w:bCs/>
        </w:rPr>
        <w:t xml:space="preserve">priede </w:t>
      </w:r>
      <w:r w:rsidR="00AE5820">
        <w:rPr>
          <w:bCs/>
        </w:rPr>
        <w:t>nustatyta tvarka.</w:t>
      </w:r>
    </w:p>
    <w:p w14:paraId="533428C8" w14:textId="3CDFFE94" w:rsidR="00AE5820" w:rsidRPr="00A97E0C"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mokestį</w:t>
      </w:r>
      <w:r w:rsidR="00AE5820" w:rsidRPr="00DB44C2">
        <w:rPr>
          <w:bCs/>
        </w:rPr>
        <w:t xml:space="preserve"> (M) sudaro šios dalys:</w:t>
      </w:r>
    </w:p>
    <w:tbl>
      <w:tblPr>
        <w:tblW w:w="9639" w:type="dxa"/>
        <w:tblInd w:w="574" w:type="dxa"/>
        <w:tblLook w:val="04A0" w:firstRow="1" w:lastRow="0" w:firstColumn="1" w:lastColumn="0" w:noHBand="0" w:noVBand="1"/>
      </w:tblPr>
      <w:tblGrid>
        <w:gridCol w:w="844"/>
        <w:gridCol w:w="8795"/>
      </w:tblGrid>
      <w:tr w:rsidR="00AE5820" w:rsidRPr="00B35A83" w14:paraId="18791B2F" w14:textId="77777777" w:rsidTr="00946890">
        <w:trPr>
          <w:tblHeader/>
        </w:trPr>
        <w:tc>
          <w:tcPr>
            <w:tcW w:w="844" w:type="dxa"/>
          </w:tcPr>
          <w:p w14:paraId="130D7373" w14:textId="77777777" w:rsidR="00AE5820" w:rsidRPr="00B35A83" w:rsidRDefault="00AE5820" w:rsidP="00946890">
            <w:pPr>
              <w:pStyle w:val="ListParagraph"/>
              <w:spacing w:after="120"/>
              <w:ind w:left="29"/>
              <w:jc w:val="both"/>
              <w:rPr>
                <w:bCs/>
                <w:lang w:val="en-US"/>
              </w:rPr>
            </w:pPr>
            <w:r w:rsidRPr="00B35A83">
              <w:rPr>
                <w:bCs/>
              </w:rPr>
              <w:t>M</w:t>
            </w:r>
            <w:r w:rsidRPr="00B35A83">
              <w:rPr>
                <w:bCs/>
                <w:lang w:val="en-US"/>
              </w:rPr>
              <w:t>S</w:t>
            </w:r>
          </w:p>
        </w:tc>
        <w:tc>
          <w:tcPr>
            <w:tcW w:w="8795" w:type="dxa"/>
            <w:hideMark/>
          </w:tcPr>
          <w:p w14:paraId="0612C0BF" w14:textId="77777777" w:rsidR="00AE5820" w:rsidRPr="00B35A83" w:rsidRDefault="00AE5820" w:rsidP="00946890">
            <w:pPr>
              <w:pStyle w:val="ListParagraph"/>
              <w:spacing w:after="120"/>
              <w:ind w:left="180"/>
              <w:rPr>
                <w:bCs/>
              </w:rPr>
            </w:pPr>
            <w:r w:rsidRPr="00B35A83">
              <w:rPr>
                <w:bCs/>
              </w:rPr>
              <w:t>Skolinto ir nuosavo kapitalo srautai (MS</w:t>
            </w:r>
            <w:r w:rsidRPr="00ED22E6">
              <w:rPr>
                <w:bCs/>
                <w:lang w:val="es-ES"/>
              </w:rPr>
              <w:t>=(</w:t>
            </w:r>
            <w:r w:rsidRPr="00B35A83">
              <w:rPr>
                <w:bCs/>
              </w:rPr>
              <w:t>M1) Kredito srautai + (M2) Nuosavo kapitalo srautai)</w:t>
            </w:r>
          </w:p>
        </w:tc>
      </w:tr>
      <w:tr w:rsidR="00AE5820" w:rsidRPr="00B35A83" w14:paraId="3D85086D" w14:textId="77777777" w:rsidTr="00946890">
        <w:trPr>
          <w:trHeight w:val="469"/>
          <w:tblHeader/>
        </w:trPr>
        <w:tc>
          <w:tcPr>
            <w:tcW w:w="844" w:type="dxa"/>
          </w:tcPr>
          <w:p w14:paraId="79148B99" w14:textId="6F894380" w:rsidR="00AE5820" w:rsidRPr="00B35A83" w:rsidRDefault="00AE5820" w:rsidP="00946890">
            <w:pPr>
              <w:pStyle w:val="ListParagraph"/>
              <w:spacing w:after="120"/>
              <w:ind w:left="29"/>
              <w:jc w:val="both"/>
              <w:rPr>
                <w:bCs/>
                <w:lang w:val="en-US"/>
              </w:rPr>
            </w:pPr>
            <w:r w:rsidRPr="00B35A83">
              <w:rPr>
                <w:bCs/>
              </w:rPr>
              <w:t>M</w:t>
            </w:r>
            <w:r w:rsidRPr="00B35A83">
              <w:rPr>
                <w:bCs/>
                <w:lang w:val="en-US"/>
              </w:rPr>
              <w:t>3</w:t>
            </w:r>
            <w:r w:rsidR="00BB40EF">
              <w:rPr>
                <w:bCs/>
                <w:lang w:val="en-US"/>
              </w:rPr>
              <w:t>:</w:t>
            </w:r>
          </w:p>
        </w:tc>
        <w:tc>
          <w:tcPr>
            <w:tcW w:w="8795" w:type="dxa"/>
          </w:tcPr>
          <w:p w14:paraId="243C6F42" w14:textId="642D14A0" w:rsidR="00AE5820" w:rsidRPr="00B35A83" w:rsidRDefault="00AE5820" w:rsidP="00946890">
            <w:pPr>
              <w:pStyle w:val="ListParagraph"/>
              <w:spacing w:after="120"/>
              <w:ind w:left="180"/>
              <w:rPr>
                <w:bCs/>
                <w:i/>
              </w:rPr>
            </w:pPr>
            <w:r w:rsidRPr="00B35A83">
              <w:rPr>
                <w:bCs/>
              </w:rPr>
              <w:t xml:space="preserve">Finansinės ir investicinės veiklos </w:t>
            </w:r>
            <w:r w:rsidR="00BB40EF" w:rsidRPr="00BB40EF">
              <w:rPr>
                <w:bCs/>
              </w:rPr>
              <w:t>pajamos</w:t>
            </w:r>
            <w:r w:rsidR="00BB40EF">
              <w:rPr>
                <w:bCs/>
              </w:rPr>
              <w:t>:</w:t>
            </w:r>
          </w:p>
        </w:tc>
      </w:tr>
      <w:tr w:rsidR="001A6F05" w:rsidRPr="00B35A83" w14:paraId="0424DDCD" w14:textId="77777777" w:rsidTr="00946890">
        <w:trPr>
          <w:trHeight w:val="469"/>
          <w:tblHeader/>
        </w:trPr>
        <w:tc>
          <w:tcPr>
            <w:tcW w:w="844" w:type="dxa"/>
          </w:tcPr>
          <w:p w14:paraId="3879C99A" w14:textId="5F80D78B" w:rsidR="001A6F05" w:rsidRPr="00ED22E6" w:rsidRDefault="001A6F05" w:rsidP="00ED22E6">
            <w:pPr>
              <w:pStyle w:val="ListParagraph"/>
              <w:ind w:left="29"/>
              <w:jc w:val="both"/>
              <w:rPr>
                <w:bCs/>
                <w:lang w:val="en-US"/>
              </w:rPr>
            </w:pPr>
            <w:r w:rsidRPr="001A6F05">
              <w:rPr>
                <w:bCs/>
                <w:lang w:val="en-US"/>
              </w:rPr>
              <w:t>M3</w:t>
            </w:r>
            <w:r w:rsidRPr="001A6F05">
              <w:rPr>
                <w:bCs/>
                <w:vertAlign w:val="superscript"/>
                <w:lang w:val="en-US"/>
              </w:rPr>
              <w:t>1</w:t>
            </w:r>
          </w:p>
        </w:tc>
        <w:tc>
          <w:tcPr>
            <w:tcW w:w="8795" w:type="dxa"/>
          </w:tcPr>
          <w:p w14:paraId="3337F0FD" w14:textId="1F127F68" w:rsidR="001A6F05" w:rsidRPr="00BB3833" w:rsidRDefault="001A6F05" w:rsidP="00ED22E6">
            <w:pPr>
              <w:pStyle w:val="ListParagraph"/>
              <w:ind w:left="180"/>
              <w:rPr>
                <w:bCs/>
              </w:rPr>
            </w:pPr>
            <w:r w:rsidRPr="001A6F05">
              <w:rPr>
                <w:bCs/>
              </w:rPr>
              <w:t>Finansinės veiklos (palūkanų) pajamos</w:t>
            </w:r>
            <w:r w:rsidR="00BB40EF">
              <w:rPr>
                <w:bCs/>
              </w:rPr>
              <w:t>,</w:t>
            </w:r>
          </w:p>
        </w:tc>
      </w:tr>
      <w:tr w:rsidR="001A6F05" w:rsidRPr="00B35A83" w14:paraId="73DEBCFA" w14:textId="77777777" w:rsidTr="00946890">
        <w:trPr>
          <w:trHeight w:val="469"/>
          <w:tblHeader/>
        </w:trPr>
        <w:tc>
          <w:tcPr>
            <w:tcW w:w="844" w:type="dxa"/>
          </w:tcPr>
          <w:p w14:paraId="752A5583" w14:textId="72DCCD60" w:rsidR="001A6F05" w:rsidRPr="00B35A83" w:rsidRDefault="001A6F05" w:rsidP="00946890">
            <w:pPr>
              <w:pStyle w:val="ListParagraph"/>
              <w:spacing w:after="120"/>
              <w:ind w:left="29"/>
              <w:jc w:val="both"/>
              <w:rPr>
                <w:bCs/>
              </w:rPr>
            </w:pPr>
            <w:r w:rsidRPr="001A6F05">
              <w:rPr>
                <w:bCs/>
                <w:lang w:val="en-US"/>
              </w:rPr>
              <w:t>M3</w:t>
            </w:r>
            <w:r w:rsidRPr="001A6F05">
              <w:rPr>
                <w:bCs/>
                <w:vertAlign w:val="superscript"/>
                <w:lang w:val="en-US"/>
              </w:rPr>
              <w:t>2</w:t>
            </w:r>
          </w:p>
        </w:tc>
        <w:tc>
          <w:tcPr>
            <w:tcW w:w="8795" w:type="dxa"/>
          </w:tcPr>
          <w:p w14:paraId="741F67D1" w14:textId="30CFBD4B" w:rsidR="001A6F05" w:rsidRPr="00B35A83" w:rsidRDefault="001A6F05" w:rsidP="00946890">
            <w:pPr>
              <w:pStyle w:val="ListParagraph"/>
              <w:spacing w:after="120"/>
              <w:ind w:left="180"/>
              <w:rPr>
                <w:bCs/>
              </w:rPr>
            </w:pPr>
            <w:r w:rsidRPr="001A6F05">
              <w:rPr>
                <w:bCs/>
              </w:rPr>
              <w:t>Investicinės veiklos ir nuosavo kapitalo pajamos</w:t>
            </w:r>
            <w:r w:rsidR="00BB40EF">
              <w:rPr>
                <w:bCs/>
              </w:rPr>
              <w:t>.</w:t>
            </w:r>
          </w:p>
        </w:tc>
      </w:tr>
      <w:tr w:rsidR="00AE5820" w:rsidRPr="00B35A83" w14:paraId="35C9C0F9" w14:textId="77777777" w:rsidTr="00946890">
        <w:trPr>
          <w:tblHeader/>
        </w:trPr>
        <w:tc>
          <w:tcPr>
            <w:tcW w:w="844" w:type="dxa"/>
          </w:tcPr>
          <w:p w14:paraId="33A10215" w14:textId="486A7B2D" w:rsidR="00AE5820" w:rsidRPr="00B35A83" w:rsidRDefault="00AE5820" w:rsidP="00946890">
            <w:pPr>
              <w:pStyle w:val="ListParagraph"/>
              <w:spacing w:after="120"/>
              <w:ind w:left="29"/>
              <w:jc w:val="both"/>
              <w:rPr>
                <w:bCs/>
              </w:rPr>
            </w:pPr>
            <w:r w:rsidRPr="00B35A83">
              <w:rPr>
                <w:bCs/>
                <w:lang w:val="en-US"/>
              </w:rPr>
              <w:t>M4</w:t>
            </w:r>
            <w:r w:rsidR="00BB40EF">
              <w:rPr>
                <w:bCs/>
                <w:lang w:val="en-US"/>
              </w:rPr>
              <w:t>:</w:t>
            </w:r>
          </w:p>
        </w:tc>
        <w:tc>
          <w:tcPr>
            <w:tcW w:w="8795" w:type="dxa"/>
          </w:tcPr>
          <w:p w14:paraId="42D9BA38" w14:textId="7D92D69D" w:rsidR="00AE5820" w:rsidRPr="00B35A83" w:rsidRDefault="00AE5820" w:rsidP="00946890">
            <w:pPr>
              <w:pStyle w:val="ListParagraph"/>
              <w:spacing w:after="120"/>
              <w:ind w:left="180"/>
              <w:rPr>
                <w:bCs/>
              </w:rPr>
            </w:pPr>
            <w:r w:rsidRPr="00B35A83">
              <w:rPr>
                <w:bCs/>
              </w:rPr>
              <w:t xml:space="preserve">Paslaugų teikimo </w:t>
            </w:r>
            <w:r w:rsidR="00306C11" w:rsidRPr="007330C2">
              <w:t>ir Atnaujinimo ir remonto darbų pajamos</w:t>
            </w:r>
            <w:r w:rsidR="00BB40EF">
              <w:rPr>
                <w:bCs/>
              </w:rPr>
              <w:t>:</w:t>
            </w:r>
          </w:p>
        </w:tc>
      </w:tr>
      <w:tr w:rsidR="001A6F05" w:rsidRPr="00B35A83" w14:paraId="43A05C93" w14:textId="77777777" w:rsidTr="00946890">
        <w:trPr>
          <w:tblHeader/>
        </w:trPr>
        <w:tc>
          <w:tcPr>
            <w:tcW w:w="844" w:type="dxa"/>
          </w:tcPr>
          <w:p w14:paraId="2CB1BEC2" w14:textId="17CD59C4"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1</w:t>
            </w:r>
          </w:p>
        </w:tc>
        <w:tc>
          <w:tcPr>
            <w:tcW w:w="8795" w:type="dxa"/>
          </w:tcPr>
          <w:p w14:paraId="39EFE7E7" w14:textId="02EB2551" w:rsidR="001A6F05" w:rsidRPr="00B35A83" w:rsidRDefault="001A6F05" w:rsidP="001A6F05">
            <w:pPr>
              <w:pStyle w:val="ListParagraph"/>
              <w:spacing w:after="120"/>
              <w:ind w:left="180"/>
              <w:rPr>
                <w:bCs/>
              </w:rPr>
            </w:pPr>
            <w:r w:rsidRPr="00A044F8">
              <w:rPr>
                <w:rFonts w:eastAsia="Times New Roman"/>
                <w:lang w:eastAsia="lt-LT"/>
              </w:rPr>
              <w:t>Paslaugų teiki</w:t>
            </w:r>
            <w:r>
              <w:rPr>
                <w:rFonts w:eastAsia="Times New Roman"/>
                <w:lang w:eastAsia="lt-LT"/>
              </w:rPr>
              <w:t>m</w:t>
            </w:r>
            <w:r w:rsidRPr="00A044F8">
              <w:rPr>
                <w:rFonts w:eastAsia="Times New Roman"/>
                <w:lang w:eastAsia="lt-LT"/>
              </w:rPr>
              <w:t>o</w:t>
            </w:r>
            <w:r w:rsidR="001E023A">
              <w:rPr>
                <w:rFonts w:eastAsia="Times New Roman"/>
                <w:lang w:eastAsia="lt-LT"/>
              </w:rPr>
              <w:t xml:space="preserve"> pajamos</w:t>
            </w:r>
            <w:r w:rsidR="00BB40EF">
              <w:rPr>
                <w:rFonts w:eastAsia="Times New Roman"/>
                <w:lang w:eastAsia="lt-LT"/>
              </w:rPr>
              <w:t>,</w:t>
            </w:r>
          </w:p>
        </w:tc>
      </w:tr>
      <w:tr w:rsidR="001A6F05" w:rsidRPr="00B35A83" w14:paraId="36BCC4B1" w14:textId="77777777" w:rsidTr="00946890">
        <w:trPr>
          <w:tblHeader/>
        </w:trPr>
        <w:tc>
          <w:tcPr>
            <w:tcW w:w="844" w:type="dxa"/>
          </w:tcPr>
          <w:p w14:paraId="667EB3EC" w14:textId="6ABAA7FE"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2</w:t>
            </w:r>
          </w:p>
        </w:tc>
        <w:tc>
          <w:tcPr>
            <w:tcW w:w="8795" w:type="dxa"/>
          </w:tcPr>
          <w:p w14:paraId="25C94DDC" w14:textId="592C3D1E" w:rsidR="001A6F05" w:rsidRPr="00B35A83" w:rsidRDefault="001A6F05" w:rsidP="001A6F05">
            <w:pPr>
              <w:pStyle w:val="ListParagraph"/>
              <w:spacing w:after="120"/>
              <w:ind w:left="180"/>
              <w:rPr>
                <w:bCs/>
              </w:rPr>
            </w:pPr>
            <w:r>
              <w:rPr>
                <w:rFonts w:eastAsia="Times New Roman"/>
                <w:lang w:eastAsia="lt-LT"/>
              </w:rPr>
              <w:t xml:space="preserve">Atnaujinimo ir remonto </w:t>
            </w:r>
            <w:r w:rsidR="001E023A">
              <w:rPr>
                <w:rFonts w:eastAsia="Times New Roman"/>
                <w:lang w:eastAsia="lt-LT"/>
              </w:rPr>
              <w:t>darbų pajamos</w:t>
            </w:r>
            <w:r w:rsidR="00BB40EF">
              <w:rPr>
                <w:rFonts w:eastAsia="Times New Roman"/>
                <w:lang w:eastAsia="lt-LT"/>
              </w:rPr>
              <w:t>.</w:t>
            </w:r>
          </w:p>
        </w:tc>
      </w:tr>
      <w:tr w:rsidR="00AE5820" w:rsidRPr="00B35A83" w14:paraId="3AFC6B5B" w14:textId="77777777" w:rsidTr="00946890">
        <w:trPr>
          <w:tblHeader/>
        </w:trPr>
        <w:tc>
          <w:tcPr>
            <w:tcW w:w="844" w:type="dxa"/>
          </w:tcPr>
          <w:p w14:paraId="17FCE701" w14:textId="77777777" w:rsidR="00AE5820" w:rsidRPr="00B35A83" w:rsidRDefault="00AE5820" w:rsidP="00946890">
            <w:pPr>
              <w:pStyle w:val="ListParagraph"/>
              <w:spacing w:after="120"/>
              <w:ind w:left="29"/>
              <w:jc w:val="both"/>
              <w:rPr>
                <w:bCs/>
                <w:lang w:val="en-US"/>
              </w:rPr>
            </w:pPr>
            <w:r w:rsidRPr="00B35A83">
              <w:rPr>
                <w:bCs/>
              </w:rPr>
              <w:t>M5</w:t>
            </w:r>
          </w:p>
        </w:tc>
        <w:tc>
          <w:tcPr>
            <w:tcW w:w="8795" w:type="dxa"/>
          </w:tcPr>
          <w:p w14:paraId="5C36BCF8" w14:textId="5A82574F" w:rsidR="00AE5820" w:rsidRPr="00B35A83" w:rsidRDefault="00AE5820" w:rsidP="00946890">
            <w:pPr>
              <w:pStyle w:val="ListParagraph"/>
              <w:spacing w:after="120"/>
              <w:ind w:left="180"/>
              <w:rPr>
                <w:bCs/>
              </w:rPr>
            </w:pPr>
            <w:r w:rsidRPr="00B35A83">
              <w:rPr>
                <w:bCs/>
              </w:rPr>
              <w:t xml:space="preserve">Administravimo ir valdymo </w:t>
            </w:r>
            <w:r w:rsidR="00306C11" w:rsidRPr="007330C2">
              <w:t>pajamos</w:t>
            </w:r>
            <w:r w:rsidRPr="00B35A83">
              <w:rPr>
                <w:bCs/>
              </w:rPr>
              <w:t xml:space="preserve"> </w:t>
            </w:r>
          </w:p>
        </w:tc>
      </w:tr>
    </w:tbl>
    <w:p w14:paraId="254E411D" w14:textId="77777777" w:rsidR="000270D0" w:rsidRPr="000270D0" w:rsidRDefault="000270D0" w:rsidP="00FB0DA7">
      <w:pPr>
        <w:pStyle w:val="ListParagraph"/>
        <w:spacing w:after="120" w:line="276" w:lineRule="auto"/>
        <w:ind w:left="405"/>
        <w:jc w:val="both"/>
        <w:rPr>
          <w:bCs/>
        </w:rPr>
      </w:pPr>
    </w:p>
    <w:p w14:paraId="2154AF77" w14:textId="783653D2" w:rsidR="004E5699" w:rsidRDefault="000270D0" w:rsidP="00F27C74">
      <w:pPr>
        <w:pStyle w:val="ListParagraph"/>
        <w:numPr>
          <w:ilvl w:val="0"/>
          <w:numId w:val="31"/>
        </w:numPr>
        <w:spacing w:after="120" w:line="276" w:lineRule="auto"/>
        <w:rPr>
          <w:b/>
          <w:color w:val="943634" w:themeColor="accent2" w:themeShade="BF"/>
        </w:rPr>
      </w:pPr>
      <w:bookmarkStart w:id="1560" w:name="_Toc369279842"/>
      <w:bookmarkStart w:id="1561" w:name="_Toc502211419"/>
      <w:bookmarkStart w:id="1562" w:name="_Toc20813606"/>
      <w:bookmarkStart w:id="1563" w:name="_Toc92372101"/>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apskaičiavimas ir perskaičiavimas</w:t>
      </w:r>
      <w:bookmarkEnd w:id="1560"/>
      <w:bookmarkEnd w:id="1561"/>
      <w:bookmarkEnd w:id="1562"/>
      <w:bookmarkEnd w:id="1563"/>
    </w:p>
    <w:p w14:paraId="28118AA1" w14:textId="77777777" w:rsidR="00F31838" w:rsidRPr="00E85F3D" w:rsidRDefault="00F31838" w:rsidP="00F31838">
      <w:pPr>
        <w:pStyle w:val="ListParagraph"/>
        <w:spacing w:after="120" w:line="276" w:lineRule="auto"/>
        <w:ind w:left="1353"/>
        <w:rPr>
          <w:b/>
          <w:color w:val="943634" w:themeColor="accent2" w:themeShade="BF"/>
        </w:rPr>
      </w:pPr>
    </w:p>
    <w:p w14:paraId="6D45FD08" w14:textId="0FA8E47A" w:rsidR="00FB23EA" w:rsidRDefault="00FB23EA" w:rsidP="00F27C74">
      <w:pPr>
        <w:pStyle w:val="ListParagraph"/>
        <w:numPr>
          <w:ilvl w:val="0"/>
          <w:numId w:val="22"/>
        </w:numPr>
        <w:spacing w:after="120" w:line="276" w:lineRule="auto"/>
        <w:ind w:left="567" w:hanging="567"/>
        <w:jc w:val="both"/>
      </w:pPr>
      <w:r w:rsidRPr="009C2D1C">
        <w:t xml:space="preserve">Atitinkamų </w:t>
      </w:r>
      <w:r>
        <w:t xml:space="preserve">kalendorinių metų </w:t>
      </w:r>
      <w:r w:rsidR="000270D0">
        <w:t>Mokestis</w:t>
      </w:r>
      <w:r>
        <w:t xml:space="preserve"> </w:t>
      </w:r>
      <w:r w:rsidRPr="00A044F8">
        <w:t xml:space="preserve">pagal Sutarties nuostatas yra apskaičiuojamos pagal </w:t>
      </w:r>
      <w:r w:rsidRPr="009C2D1C">
        <w:t xml:space="preserve">formulę: </w:t>
      </w:r>
    </w:p>
    <w:p w14:paraId="40EE04E1" w14:textId="77777777" w:rsidR="00F209A2" w:rsidRPr="00F209A2" w:rsidRDefault="00B16058" w:rsidP="00952D37">
      <w:pPr>
        <w:spacing w:after="120" w:line="276" w:lineRule="auto"/>
        <w:jc w:val="both"/>
        <w:rPr>
          <w:lang w:val="en-US" w:eastAsia="lt-LT"/>
        </w:rPr>
      </w:pPr>
      <m:oMathPara>
        <m:oMathParaPr>
          <m:jc m:val="center"/>
        </m:oMathParaPr>
        <m:oMath>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MS</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 xml:space="preserve">+ </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M5</m:t>
              </m:r>
            </m:e>
            <m:sub>
              <m:r>
                <w:rPr>
                  <w:rFonts w:ascii="Cambria Math" w:eastAsia="Times New Roman" w:hAnsi="Cambria Math"/>
                  <w:lang w:eastAsia="lt-LT"/>
                </w:rPr>
                <m:t>n</m:t>
              </m:r>
            </m:sub>
          </m:sSub>
        </m:oMath>
      </m:oMathPara>
    </w:p>
    <w:p w14:paraId="063DFACB" w14:textId="77777777" w:rsidR="00F209A2" w:rsidRPr="00214951" w:rsidRDefault="00F209A2" w:rsidP="00952D37">
      <w:pPr>
        <w:pStyle w:val="ListParagraph"/>
        <w:spacing w:after="120" w:line="276" w:lineRule="auto"/>
        <w:ind w:left="405"/>
        <w:jc w:val="both"/>
        <w:rPr>
          <w:lang w:eastAsia="lt-LT"/>
        </w:rPr>
      </w:pPr>
      <w:r w:rsidRPr="00F209A2">
        <w:rPr>
          <w:rFonts w:eastAsia="Times New Roman"/>
          <w:lang w:eastAsia="lt-LT"/>
        </w:rPr>
        <w:t>kur:</w:t>
      </w:r>
    </w:p>
    <w:tbl>
      <w:tblPr>
        <w:tblW w:w="0" w:type="auto"/>
        <w:tblInd w:w="567" w:type="dxa"/>
        <w:tblLook w:val="04A0" w:firstRow="1" w:lastRow="0" w:firstColumn="1" w:lastColumn="0" w:noHBand="0" w:noVBand="1"/>
      </w:tblPr>
      <w:tblGrid>
        <w:gridCol w:w="1272"/>
        <w:gridCol w:w="8289"/>
      </w:tblGrid>
      <w:tr w:rsidR="00F209A2" w:rsidRPr="009C2D1C" w14:paraId="17CDDA4C" w14:textId="77777777" w:rsidTr="00F209A2">
        <w:trPr>
          <w:tblHeader/>
        </w:trPr>
        <w:tc>
          <w:tcPr>
            <w:tcW w:w="1272" w:type="dxa"/>
            <w:hideMark/>
          </w:tcPr>
          <w:p w14:paraId="12CAE310" w14:textId="77777777" w:rsidR="00F209A2" w:rsidRPr="00F134A4" w:rsidRDefault="00F209A2" w:rsidP="00F209A2">
            <w:pPr>
              <w:spacing w:after="120" w:line="276" w:lineRule="auto"/>
              <w:ind w:left="30" w:firstLine="39"/>
              <w:jc w:val="both"/>
              <w:rPr>
                <w:rFonts w:eastAsia="Times New Roman"/>
                <w:lang w:eastAsia="lt-LT"/>
              </w:rPr>
            </w:pPr>
            <w:proofErr w:type="spellStart"/>
            <w:r w:rsidRPr="00F134A4">
              <w:rPr>
                <w:rFonts w:eastAsia="Times New Roman"/>
                <w:lang w:eastAsia="lt-LT"/>
              </w:rPr>
              <w:lastRenderedPageBreak/>
              <w:t>Mn</w:t>
            </w:r>
            <w:proofErr w:type="spellEnd"/>
          </w:p>
        </w:tc>
        <w:tc>
          <w:tcPr>
            <w:tcW w:w="8289" w:type="dxa"/>
            <w:hideMark/>
          </w:tcPr>
          <w:p w14:paraId="0C75A1D3" w14:textId="659E01DE" w:rsidR="00F209A2" w:rsidRPr="00403566" w:rsidRDefault="000270D0" w:rsidP="00F209A2">
            <w:pPr>
              <w:spacing w:after="120" w:line="276" w:lineRule="auto"/>
              <w:ind w:left="30" w:firstLine="426"/>
              <w:jc w:val="both"/>
              <w:rPr>
                <w:rFonts w:eastAsia="Times New Roman"/>
                <w:lang w:eastAsia="lt-LT"/>
              </w:rPr>
            </w:pPr>
            <w:r>
              <w:rPr>
                <w:rFonts w:eastAsia="Times New Roman"/>
                <w:lang w:eastAsia="lt-LT"/>
              </w:rPr>
              <w:t>Mokestis</w:t>
            </w:r>
            <w:r w:rsidR="00F209A2" w:rsidRPr="00EF7CDF">
              <w:rPr>
                <w:rFonts w:eastAsia="Times New Roman"/>
                <w:lang w:eastAsia="lt-LT"/>
              </w:rPr>
              <w:t xml:space="preserve"> </w:t>
            </w:r>
            <w:r w:rsidR="00F209A2" w:rsidRPr="00EF7CDF">
              <w:rPr>
                <w:rFonts w:eastAsia="Times New Roman"/>
                <w:i/>
                <w:lang w:eastAsia="lt-LT"/>
              </w:rPr>
              <w:t>n</w:t>
            </w:r>
            <w:r w:rsidR="00F209A2" w:rsidRPr="00403566">
              <w:rPr>
                <w:rFonts w:eastAsia="Times New Roman"/>
                <w:lang w:eastAsia="lt-LT"/>
              </w:rPr>
              <w:t>-</w:t>
            </w:r>
            <w:proofErr w:type="spellStart"/>
            <w:r w:rsidR="00F209A2" w:rsidRPr="00403566">
              <w:rPr>
                <w:rFonts w:eastAsia="Times New Roman"/>
                <w:lang w:eastAsia="lt-LT"/>
              </w:rPr>
              <w:t>aisiais</w:t>
            </w:r>
            <w:proofErr w:type="spellEnd"/>
            <w:r w:rsidR="00F209A2" w:rsidRPr="00403566">
              <w:rPr>
                <w:rFonts w:eastAsia="Times New Roman"/>
                <w:lang w:eastAsia="lt-LT"/>
              </w:rPr>
              <w:t xml:space="preserve"> metais</w:t>
            </w:r>
          </w:p>
        </w:tc>
      </w:tr>
      <w:tr w:rsidR="00F209A2" w:rsidRPr="009C2D1C" w14:paraId="46A1BD75" w14:textId="77777777" w:rsidTr="00F209A2">
        <w:trPr>
          <w:tblHeader/>
        </w:trPr>
        <w:tc>
          <w:tcPr>
            <w:tcW w:w="1272" w:type="dxa"/>
          </w:tcPr>
          <w:p w14:paraId="4F3C4364" w14:textId="77777777" w:rsidR="00F209A2" w:rsidRPr="00F134A4" w:rsidRDefault="00F209A2" w:rsidP="00F209A2">
            <w:pPr>
              <w:spacing w:after="120" w:line="276" w:lineRule="auto"/>
              <w:ind w:left="30" w:firstLine="39"/>
              <w:jc w:val="both"/>
              <w:rPr>
                <w:rFonts w:eastAsia="Times New Roman"/>
                <w:lang w:eastAsia="lt-LT"/>
              </w:rPr>
            </w:pPr>
            <w:proofErr w:type="spellStart"/>
            <w:r w:rsidRPr="00F134A4">
              <w:rPr>
                <w:rFonts w:eastAsia="Times New Roman"/>
                <w:lang w:eastAsia="lt-LT"/>
              </w:rPr>
              <w:t>MSn</w:t>
            </w:r>
            <w:proofErr w:type="spellEnd"/>
          </w:p>
        </w:tc>
        <w:tc>
          <w:tcPr>
            <w:tcW w:w="8289" w:type="dxa"/>
            <w:hideMark/>
          </w:tcPr>
          <w:p w14:paraId="55F22C7E"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Skolinto ir nuosavo kapitalo srautai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r w:rsidR="00F209A2" w:rsidRPr="009C2D1C" w14:paraId="426FE97C" w14:textId="77777777" w:rsidTr="00F209A2">
        <w:trPr>
          <w:tblHeader/>
        </w:trPr>
        <w:tc>
          <w:tcPr>
            <w:tcW w:w="1272" w:type="dxa"/>
          </w:tcPr>
          <w:p w14:paraId="45EE099F" w14:textId="77777777" w:rsidR="00F209A2" w:rsidRPr="00F134A4" w:rsidRDefault="00F209A2" w:rsidP="00F209A2">
            <w:pPr>
              <w:spacing w:after="120" w:line="276" w:lineRule="auto"/>
              <w:ind w:left="30" w:firstLine="39"/>
              <w:jc w:val="both"/>
              <w:rPr>
                <w:rFonts w:eastAsia="Times New Roman"/>
                <w:lang w:eastAsia="lt-LT"/>
              </w:rPr>
            </w:pPr>
            <w:r>
              <w:rPr>
                <w:rFonts w:eastAsia="Times New Roman"/>
                <w:lang w:eastAsia="lt-LT"/>
              </w:rPr>
              <w:t>M3</w:t>
            </w:r>
            <w:r w:rsidRPr="00ED22E6">
              <w:rPr>
                <w:rFonts w:eastAsia="Times New Roman"/>
                <w:vertAlign w:val="superscript"/>
                <w:lang w:eastAsia="lt-LT"/>
              </w:rPr>
              <w:t>1</w:t>
            </w:r>
            <w:r>
              <w:rPr>
                <w:rFonts w:eastAsia="Times New Roman"/>
                <w:lang w:eastAsia="lt-LT"/>
              </w:rPr>
              <w:t>n</w:t>
            </w:r>
          </w:p>
        </w:tc>
        <w:tc>
          <w:tcPr>
            <w:tcW w:w="8289" w:type="dxa"/>
            <w:hideMark/>
          </w:tcPr>
          <w:p w14:paraId="57F3E39D"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Finansinės veiklos </w:t>
            </w:r>
            <w:r w:rsidRPr="00BB40EF">
              <w:rPr>
                <w:rFonts w:eastAsia="Times New Roman"/>
                <w:lang w:eastAsia="lt-LT"/>
              </w:rPr>
              <w:t>(palūkanų) pajamos</w:t>
            </w:r>
            <w:r w:rsidRPr="009C2D1C">
              <w:rPr>
                <w:rFonts w:eastAsia="Times New Roman"/>
                <w:lang w:eastAsia="lt-LT"/>
              </w:rPr>
              <w:t xml:space="preserve">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r w:rsidR="00F209A2" w:rsidRPr="009C2D1C" w14:paraId="77B1129F" w14:textId="77777777" w:rsidTr="00F209A2">
        <w:trPr>
          <w:tblHeader/>
        </w:trPr>
        <w:tc>
          <w:tcPr>
            <w:tcW w:w="1272" w:type="dxa"/>
          </w:tcPr>
          <w:p w14:paraId="5A5CFFA7"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M3</w:t>
            </w:r>
            <w:r w:rsidRPr="00ED22E6">
              <w:rPr>
                <w:rFonts w:eastAsia="Times New Roman"/>
                <w:vertAlign w:val="superscript"/>
                <w:lang w:eastAsia="lt-LT"/>
              </w:rPr>
              <w:t>2</w:t>
            </w:r>
            <w:r w:rsidRPr="00ED22E6">
              <w:rPr>
                <w:rFonts w:eastAsia="Times New Roman"/>
                <w:lang w:eastAsia="lt-LT"/>
              </w:rPr>
              <w:t>n</w:t>
            </w:r>
          </w:p>
        </w:tc>
        <w:tc>
          <w:tcPr>
            <w:tcW w:w="8289" w:type="dxa"/>
          </w:tcPr>
          <w:p w14:paraId="3CC8A00E" w14:textId="77777777" w:rsidR="00F209A2" w:rsidRPr="009C2D1C" w:rsidRDefault="00F209A2" w:rsidP="00F209A2">
            <w:pPr>
              <w:spacing w:after="120" w:line="276" w:lineRule="auto"/>
              <w:ind w:left="30" w:firstLine="426"/>
              <w:jc w:val="both"/>
              <w:outlineLvl w:val="2"/>
              <w:rPr>
                <w:rFonts w:eastAsia="Times New Roman"/>
                <w:lang w:eastAsia="lt-LT"/>
              </w:rPr>
            </w:pPr>
            <w:r w:rsidRPr="00A044F8">
              <w:rPr>
                <w:rFonts w:eastAsia="Times New Roman"/>
                <w:lang w:eastAsia="lt-LT"/>
              </w:rPr>
              <w:t xml:space="preserve">Investicinės veiklos ir nuosavo </w:t>
            </w:r>
            <w:proofErr w:type="spellStart"/>
            <w:r w:rsidRPr="00A044F8">
              <w:rPr>
                <w:rFonts w:eastAsia="Times New Roman"/>
                <w:lang w:eastAsia="lt-LT"/>
              </w:rPr>
              <w:t>kaipitalo</w:t>
            </w:r>
            <w:proofErr w:type="spellEnd"/>
            <w:r w:rsidRPr="00A044F8">
              <w:rPr>
                <w:rFonts w:eastAsia="Times New Roman"/>
                <w:lang w:eastAsia="lt-LT"/>
              </w:rPr>
              <w:t xml:space="preserve"> pajamos </w:t>
            </w:r>
            <w:r w:rsidRPr="00A044F8">
              <w:rPr>
                <w:rFonts w:eastAsia="Times New Roman"/>
                <w:i/>
                <w:lang w:eastAsia="lt-LT"/>
              </w:rPr>
              <w:t>n</w:t>
            </w:r>
            <w:r w:rsidRPr="00A044F8">
              <w:rPr>
                <w:rFonts w:eastAsia="Times New Roman"/>
                <w:lang w:eastAsia="lt-LT"/>
              </w:rPr>
              <w:t>-</w:t>
            </w:r>
            <w:proofErr w:type="spellStart"/>
            <w:r w:rsidRPr="00A044F8">
              <w:rPr>
                <w:rFonts w:eastAsia="Times New Roman"/>
                <w:lang w:eastAsia="lt-LT"/>
              </w:rPr>
              <w:t>aisiais</w:t>
            </w:r>
            <w:proofErr w:type="spellEnd"/>
            <w:r w:rsidRPr="00A044F8">
              <w:rPr>
                <w:rFonts w:eastAsia="Times New Roman"/>
                <w:lang w:eastAsia="lt-LT"/>
              </w:rPr>
              <w:t xml:space="preserve"> metais</w:t>
            </w:r>
          </w:p>
        </w:tc>
      </w:tr>
      <w:tr w:rsidR="00F209A2" w:rsidRPr="009C2D1C" w14:paraId="2B974129" w14:textId="77777777" w:rsidTr="00F209A2">
        <w:trPr>
          <w:tblHeader/>
        </w:trPr>
        <w:tc>
          <w:tcPr>
            <w:tcW w:w="1272" w:type="dxa"/>
          </w:tcPr>
          <w:p w14:paraId="5F246049"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M4</w:t>
            </w:r>
            <w:r w:rsidRPr="00ED22E6">
              <w:rPr>
                <w:rFonts w:eastAsia="Times New Roman"/>
                <w:vertAlign w:val="superscript"/>
                <w:lang w:eastAsia="lt-LT"/>
              </w:rPr>
              <w:t>1</w:t>
            </w:r>
            <w:r w:rsidRPr="00F134A4">
              <w:rPr>
                <w:rFonts w:eastAsia="Times New Roman"/>
                <w:lang w:eastAsia="lt-LT"/>
              </w:rPr>
              <w:t>n</w:t>
            </w:r>
          </w:p>
        </w:tc>
        <w:tc>
          <w:tcPr>
            <w:tcW w:w="8289" w:type="dxa"/>
          </w:tcPr>
          <w:p w14:paraId="118EBA8C"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Paslaugų teikimo </w:t>
            </w:r>
            <w:r w:rsidRPr="007330C2">
              <w:t>pajamos</w:t>
            </w:r>
            <w:r w:rsidRPr="009C2D1C">
              <w:rPr>
                <w:rFonts w:eastAsia="Times New Roman"/>
                <w:i/>
                <w:lang w:eastAsia="lt-LT"/>
              </w:rPr>
              <w:t xml:space="preserve"> 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 </w:t>
            </w:r>
          </w:p>
        </w:tc>
      </w:tr>
      <w:tr w:rsidR="00F209A2" w:rsidRPr="009C2D1C" w14:paraId="0D8E1F83" w14:textId="77777777" w:rsidTr="00F209A2">
        <w:trPr>
          <w:tblHeader/>
        </w:trPr>
        <w:tc>
          <w:tcPr>
            <w:tcW w:w="1272" w:type="dxa"/>
          </w:tcPr>
          <w:p w14:paraId="64AB937D"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M4</w:t>
            </w:r>
            <w:r w:rsidRPr="00ED22E6">
              <w:rPr>
                <w:rFonts w:eastAsia="Times New Roman"/>
                <w:vertAlign w:val="superscript"/>
                <w:lang w:eastAsia="lt-LT"/>
              </w:rPr>
              <w:t>2</w:t>
            </w:r>
            <w:r w:rsidRPr="00ED22E6">
              <w:rPr>
                <w:rFonts w:eastAsia="Times New Roman"/>
                <w:lang w:eastAsia="lt-LT"/>
              </w:rPr>
              <w:t>n</w:t>
            </w:r>
          </w:p>
        </w:tc>
        <w:tc>
          <w:tcPr>
            <w:tcW w:w="8289" w:type="dxa"/>
          </w:tcPr>
          <w:p w14:paraId="25461B32" w14:textId="77777777" w:rsidR="00F209A2" w:rsidRPr="009C2D1C" w:rsidRDefault="00F209A2" w:rsidP="00F209A2">
            <w:pPr>
              <w:spacing w:after="120" w:line="276" w:lineRule="auto"/>
              <w:ind w:left="30" w:firstLine="426"/>
              <w:jc w:val="both"/>
              <w:outlineLvl w:val="2"/>
              <w:rPr>
                <w:rFonts w:eastAsia="Times New Roman"/>
                <w:lang w:eastAsia="lt-LT"/>
              </w:rPr>
            </w:pPr>
            <w:r>
              <w:rPr>
                <w:rFonts w:eastAsia="Times New Roman"/>
                <w:lang w:eastAsia="lt-LT"/>
              </w:rPr>
              <w:t>Atnaujinimo</w:t>
            </w:r>
            <w:r w:rsidRPr="00A044F8">
              <w:rPr>
                <w:rFonts w:eastAsia="Times New Roman"/>
                <w:lang w:eastAsia="lt-LT"/>
              </w:rPr>
              <w:t xml:space="preserve"> </w:t>
            </w:r>
            <w:r>
              <w:rPr>
                <w:rFonts w:eastAsia="Times New Roman"/>
                <w:lang w:eastAsia="lt-LT"/>
              </w:rPr>
              <w:t xml:space="preserve">ir remonto </w:t>
            </w:r>
            <w:r w:rsidRPr="00A044F8">
              <w:rPr>
                <w:rFonts w:eastAsia="Times New Roman"/>
                <w:lang w:eastAsia="lt-LT"/>
              </w:rPr>
              <w:t>darbų pajamos</w:t>
            </w:r>
            <w:r w:rsidRPr="00A044F8">
              <w:rPr>
                <w:rFonts w:eastAsia="Times New Roman"/>
                <w:i/>
                <w:lang w:eastAsia="lt-LT"/>
              </w:rPr>
              <w:t xml:space="preserve"> n</w:t>
            </w:r>
            <w:r w:rsidRPr="00A044F8">
              <w:rPr>
                <w:rFonts w:eastAsia="Times New Roman"/>
                <w:lang w:eastAsia="lt-LT"/>
              </w:rPr>
              <w:t>-</w:t>
            </w:r>
            <w:proofErr w:type="spellStart"/>
            <w:r w:rsidRPr="00A044F8">
              <w:rPr>
                <w:rFonts w:eastAsia="Times New Roman"/>
                <w:lang w:eastAsia="lt-LT"/>
              </w:rPr>
              <w:t>aisiais</w:t>
            </w:r>
            <w:proofErr w:type="spellEnd"/>
            <w:r w:rsidRPr="00A044F8">
              <w:rPr>
                <w:rFonts w:eastAsia="Times New Roman"/>
                <w:lang w:eastAsia="lt-LT"/>
              </w:rPr>
              <w:t xml:space="preserve"> metais </w:t>
            </w:r>
          </w:p>
        </w:tc>
      </w:tr>
      <w:tr w:rsidR="00F209A2" w:rsidRPr="009C2D1C" w14:paraId="44DF6C9D" w14:textId="77777777" w:rsidTr="00F209A2">
        <w:trPr>
          <w:tblHeader/>
        </w:trPr>
        <w:tc>
          <w:tcPr>
            <w:tcW w:w="1272" w:type="dxa"/>
          </w:tcPr>
          <w:p w14:paraId="205BAFF8"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M5n</w:t>
            </w:r>
          </w:p>
        </w:tc>
        <w:tc>
          <w:tcPr>
            <w:tcW w:w="8289" w:type="dxa"/>
          </w:tcPr>
          <w:p w14:paraId="10707259" w14:textId="3A6BEC40" w:rsidR="00F209A2" w:rsidRPr="009C2D1C" w:rsidRDefault="00F209A2" w:rsidP="00C70AD3">
            <w:pPr>
              <w:spacing w:after="120" w:line="276" w:lineRule="auto"/>
              <w:ind w:left="30" w:firstLine="426"/>
              <w:jc w:val="both"/>
              <w:outlineLvl w:val="2"/>
              <w:rPr>
                <w:rFonts w:eastAsia="Times New Roman"/>
                <w:lang w:eastAsia="lt-LT"/>
              </w:rPr>
            </w:pPr>
            <w:r w:rsidRPr="009C2D1C">
              <w:rPr>
                <w:rFonts w:eastAsia="Times New Roman"/>
                <w:lang w:eastAsia="lt-LT"/>
              </w:rPr>
              <w:t xml:space="preserve">Administravimo ir valdymo </w:t>
            </w:r>
            <w:r w:rsidRPr="007330C2">
              <w:t>pajamos</w:t>
            </w:r>
            <w:r w:rsidRPr="009C2D1C">
              <w:rPr>
                <w:rFonts w:eastAsia="Times New Roman"/>
                <w:lang w:eastAsia="lt-LT"/>
              </w:rPr>
              <w:t xml:space="preserve">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bl>
    <w:p w14:paraId="5EDFD519" w14:textId="79BA854D" w:rsidR="00F209A2" w:rsidRDefault="000270D0" w:rsidP="00F27C74">
      <w:pPr>
        <w:pStyle w:val="ListParagraph"/>
        <w:numPr>
          <w:ilvl w:val="0"/>
          <w:numId w:val="22"/>
        </w:numPr>
        <w:spacing w:before="120" w:after="120" w:line="276" w:lineRule="auto"/>
        <w:ind w:left="567" w:hanging="567"/>
        <w:jc w:val="both"/>
      </w:pPr>
      <w:r>
        <w:rPr>
          <w:rFonts w:eastAsia="Times New Roman"/>
          <w:lang w:eastAsia="lt-LT"/>
        </w:rPr>
        <w:t>Mokestis</w:t>
      </w:r>
      <w:r w:rsidR="00F209A2">
        <w:t xml:space="preserve"> gali būti keičiamas šiais atvejai</w:t>
      </w:r>
      <w:r w:rsidR="000D7921">
        <w:t>s</w:t>
      </w:r>
      <w:r w:rsidR="00F209A2">
        <w:t>:</w:t>
      </w:r>
    </w:p>
    <w:p w14:paraId="5FA1BB61" w14:textId="0F9ABF6C" w:rsidR="000D7921" w:rsidRDefault="000D7921" w:rsidP="00F27C74">
      <w:pPr>
        <w:pStyle w:val="ListParagraph"/>
        <w:numPr>
          <w:ilvl w:val="1"/>
          <w:numId w:val="22"/>
        </w:numPr>
        <w:spacing w:before="120" w:after="120" w:line="276" w:lineRule="auto"/>
        <w:ind w:left="1418" w:hanging="851"/>
        <w:jc w:val="both"/>
      </w:pPr>
      <w:r>
        <w:t xml:space="preserve">Keičiant Sutartį Sutarties </w:t>
      </w:r>
      <w:r w:rsidR="0082517E">
        <w:fldChar w:fldCharType="begin"/>
      </w:r>
      <w:r w:rsidR="0082517E">
        <w:instrText xml:space="preserve"> REF _Ref165534483 \r \h </w:instrText>
      </w:r>
      <w:r w:rsidR="0082517E">
        <w:fldChar w:fldCharType="separate"/>
      </w:r>
      <w:r w:rsidR="00E3063E">
        <w:t>37</w:t>
      </w:r>
      <w:r w:rsidR="0082517E">
        <w:fldChar w:fldCharType="end"/>
      </w:r>
      <w:r>
        <w:t xml:space="preserve"> punkte nustatyta tvarka;</w:t>
      </w:r>
    </w:p>
    <w:p w14:paraId="6AF180A5" w14:textId="108AE192" w:rsidR="000D7921" w:rsidRDefault="000D7921" w:rsidP="00F27C74">
      <w:pPr>
        <w:pStyle w:val="ListParagraph"/>
        <w:numPr>
          <w:ilvl w:val="1"/>
          <w:numId w:val="22"/>
        </w:numPr>
        <w:spacing w:before="120" w:after="120" w:line="276" w:lineRule="auto"/>
        <w:ind w:left="1418" w:hanging="851"/>
        <w:jc w:val="both"/>
      </w:pPr>
      <w:r>
        <w:t xml:space="preserve">Dėl </w:t>
      </w:r>
      <w:r w:rsidRPr="00CE7CCB">
        <w:t>indeksacijos</w:t>
      </w:r>
      <w:r>
        <w:t xml:space="preserve"> šiame priede nustatyta tvarka;</w:t>
      </w:r>
    </w:p>
    <w:p w14:paraId="524CD909" w14:textId="3F700062" w:rsidR="000D7921" w:rsidRDefault="000D7921" w:rsidP="00F27C74">
      <w:pPr>
        <w:pStyle w:val="ListParagraph"/>
        <w:numPr>
          <w:ilvl w:val="1"/>
          <w:numId w:val="22"/>
        </w:numPr>
        <w:spacing w:before="120" w:after="120" w:line="276" w:lineRule="auto"/>
        <w:ind w:left="1418" w:hanging="851"/>
        <w:jc w:val="both"/>
      </w:pPr>
      <w:r>
        <w:t xml:space="preserve">Pasikeitus Sutarties terminams, nurodytiems Sutarties </w:t>
      </w:r>
      <w:r w:rsidR="0082517E">
        <w:fldChar w:fldCharType="begin"/>
      </w:r>
      <w:r w:rsidR="0082517E">
        <w:instrText xml:space="preserve"> REF _Ref165534529 \r \h </w:instrText>
      </w:r>
      <w:r w:rsidR="0082517E">
        <w:fldChar w:fldCharType="separate"/>
      </w:r>
      <w:r w:rsidR="00E3063E">
        <w:t>4</w:t>
      </w:r>
      <w:r w:rsidR="0082517E">
        <w:fldChar w:fldCharType="end"/>
      </w:r>
      <w:r>
        <w:t xml:space="preserve"> punkte;</w:t>
      </w:r>
    </w:p>
    <w:p w14:paraId="4A67E861" w14:textId="4E64DB72" w:rsidR="000D7921" w:rsidRDefault="000D7921" w:rsidP="00F27C74">
      <w:pPr>
        <w:pStyle w:val="ListParagraph"/>
        <w:numPr>
          <w:ilvl w:val="1"/>
          <w:numId w:val="22"/>
        </w:numPr>
        <w:spacing w:before="120" w:after="120" w:line="276" w:lineRule="auto"/>
        <w:ind w:left="1418" w:hanging="851"/>
        <w:jc w:val="both"/>
      </w:pPr>
      <w:r>
        <w:t>Kitais aiškiai Sutartyje numatytais atvejais.</w:t>
      </w:r>
    </w:p>
    <w:p w14:paraId="7F2D66EC" w14:textId="36751853" w:rsidR="000D7921" w:rsidRDefault="006556B0" w:rsidP="00F27C74">
      <w:pPr>
        <w:pStyle w:val="ListParagraph"/>
        <w:numPr>
          <w:ilvl w:val="0"/>
          <w:numId w:val="22"/>
        </w:numPr>
        <w:spacing w:before="120" w:after="120" w:line="276" w:lineRule="auto"/>
        <w:ind w:left="567" w:hanging="567"/>
        <w:jc w:val="both"/>
      </w:pPr>
      <w:r>
        <w:t xml:space="preserve">Pakeitus </w:t>
      </w:r>
      <w:r w:rsidR="000270D0">
        <w:rPr>
          <w:rFonts w:eastAsia="Times New Roman"/>
          <w:lang w:eastAsia="lt-LT"/>
        </w:rPr>
        <w:t>Mokestį</w:t>
      </w:r>
      <w:r>
        <w:t xml:space="preserve">, Privatus subjektas nedelsiant turi pateikti Valdžios subjektui </w:t>
      </w:r>
      <w:r w:rsidR="000D7921" w:rsidRPr="000D7921">
        <w:t xml:space="preserve">šio </w:t>
      </w:r>
      <w:r w:rsidR="0082517E">
        <w:t xml:space="preserve">Sutarties </w:t>
      </w:r>
      <w:r w:rsidR="000D7921" w:rsidRPr="000D7921">
        <w:t xml:space="preserve">priedo 1 priedėlio </w:t>
      </w:r>
      <w:proofErr w:type="spellStart"/>
      <w:r w:rsidR="000270D0">
        <w:rPr>
          <w:i/>
          <w:iCs/>
        </w:rPr>
        <w:t>VžPP</w:t>
      </w:r>
      <w:proofErr w:type="spellEnd"/>
      <w:r w:rsidR="000270D0">
        <w:rPr>
          <w:i/>
          <w:iCs/>
        </w:rPr>
        <w:t xml:space="preserve"> mokesčio </w:t>
      </w:r>
      <w:r w:rsidR="000D7921" w:rsidRPr="00952D37">
        <w:rPr>
          <w:i/>
          <w:iCs/>
        </w:rPr>
        <w:t>mokėjimo grafikas</w:t>
      </w:r>
      <w:r w:rsidR="000D7921" w:rsidRPr="000D7921">
        <w:t xml:space="preserve"> </w:t>
      </w:r>
      <w:r>
        <w:t xml:space="preserve">atnaujintas </w:t>
      </w:r>
      <w:r w:rsidR="000D7921">
        <w:t>1 ir 2</w:t>
      </w:r>
      <w:r w:rsidR="000D7921" w:rsidRPr="000D7921">
        <w:t xml:space="preserve"> lentel</w:t>
      </w:r>
      <w:r w:rsidR="000D7921">
        <w:t>es</w:t>
      </w:r>
      <w:r w:rsidR="000D7921" w:rsidRPr="000D7921">
        <w:t>, jeigu vadovaujantis Sutarties nuostatomis kalendorinių metų eigoje keičiasi</w:t>
      </w:r>
      <w:r w:rsidR="000270D0">
        <w:t xml:space="preserve"> </w:t>
      </w:r>
      <w:r w:rsidR="000270D0">
        <w:rPr>
          <w:rFonts w:eastAsia="Times New Roman"/>
          <w:lang w:eastAsia="lt-LT"/>
        </w:rPr>
        <w:t>Mokesčio</w:t>
      </w:r>
      <w:r w:rsidR="000D7921" w:rsidRPr="000D7921">
        <w:t xml:space="preserve"> dydis.</w:t>
      </w:r>
      <w:r w:rsidR="00292313">
        <w:t xml:space="preserve"> </w:t>
      </w:r>
      <w:r w:rsidR="000270D0">
        <w:rPr>
          <w:rFonts w:eastAsia="Times New Roman"/>
          <w:lang w:eastAsia="lt-LT"/>
        </w:rPr>
        <w:t>Mokesčio</w:t>
      </w:r>
      <w:r w:rsidR="00047AFF">
        <w:t xml:space="preserve"> keitimo dėl indeksacijos tvarka nustatyta šio priedo</w:t>
      </w:r>
      <w:r w:rsidR="00160F94">
        <w:t xml:space="preserve"> VII skyriuje</w:t>
      </w:r>
      <w:r w:rsidR="00047AFF">
        <w:t>.</w:t>
      </w:r>
    </w:p>
    <w:p w14:paraId="12405758" w14:textId="30E4A73A" w:rsidR="00FB23EA" w:rsidRPr="00FB23EA" w:rsidRDefault="00FB23EA" w:rsidP="00FB23EA">
      <w:pPr>
        <w:rPr>
          <w:b/>
        </w:rPr>
      </w:pPr>
    </w:p>
    <w:p w14:paraId="7C649F59" w14:textId="3D2727EA" w:rsidR="004E5699" w:rsidRDefault="000270D0" w:rsidP="00F27C74">
      <w:pPr>
        <w:pStyle w:val="ListParagraph"/>
        <w:numPr>
          <w:ilvl w:val="0"/>
          <w:numId w:val="31"/>
        </w:numPr>
        <w:spacing w:after="120" w:line="276" w:lineRule="auto"/>
        <w:rPr>
          <w:b/>
          <w:color w:val="943634" w:themeColor="accent2" w:themeShade="BF"/>
        </w:rPr>
      </w:pPr>
      <w:bookmarkStart w:id="1564" w:name="_Toc369279843"/>
      <w:bookmarkStart w:id="1565" w:name="_Toc502211420"/>
      <w:bookmarkStart w:id="1566" w:name="_Toc20813607"/>
      <w:bookmarkStart w:id="1567" w:name="_Toc92372102"/>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mokėjimas</w:t>
      </w:r>
      <w:bookmarkEnd w:id="1564"/>
      <w:bookmarkEnd w:id="1565"/>
      <w:bookmarkEnd w:id="1566"/>
      <w:bookmarkEnd w:id="1567"/>
    </w:p>
    <w:p w14:paraId="50C7B128" w14:textId="77777777" w:rsidR="00F31838" w:rsidRPr="00E85F3D" w:rsidRDefault="00F31838" w:rsidP="00F31838">
      <w:pPr>
        <w:pStyle w:val="ListParagraph"/>
        <w:spacing w:after="120" w:line="276" w:lineRule="auto"/>
        <w:ind w:left="1353"/>
        <w:rPr>
          <w:b/>
          <w:color w:val="943634" w:themeColor="accent2" w:themeShade="BF"/>
        </w:rPr>
      </w:pPr>
    </w:p>
    <w:p w14:paraId="4F9945B7" w14:textId="4F2592DC" w:rsidR="00FB23EA" w:rsidRPr="009C2D1C" w:rsidRDefault="000270D0" w:rsidP="00F27C74">
      <w:pPr>
        <w:pStyle w:val="ListParagraph"/>
        <w:numPr>
          <w:ilvl w:val="0"/>
          <w:numId w:val="22"/>
        </w:numPr>
        <w:spacing w:after="120" w:line="276" w:lineRule="auto"/>
        <w:ind w:left="567" w:hanging="567"/>
        <w:contextualSpacing w:val="0"/>
        <w:jc w:val="both"/>
      </w:pPr>
      <w:r>
        <w:rPr>
          <w:rFonts w:eastAsia="Times New Roman"/>
          <w:lang w:eastAsia="lt-LT"/>
        </w:rPr>
        <w:t>Mokestis</w:t>
      </w:r>
      <w:r w:rsidR="00FB23EA" w:rsidRPr="009C2D1C">
        <w:t xml:space="preserve"> pradedamas mokėti nuo </w:t>
      </w:r>
      <w:r w:rsidR="00243D75">
        <w:t xml:space="preserve">Objekto </w:t>
      </w:r>
      <w:r w:rsidR="00D629B1">
        <w:t>e</w:t>
      </w:r>
      <w:r w:rsidR="00D629B1" w:rsidRPr="009C2D1C">
        <w:t xml:space="preserve">ksploatacijos </w:t>
      </w:r>
      <w:r w:rsidR="00FB23EA" w:rsidRPr="009C2D1C">
        <w:t>pradžios</w:t>
      </w:r>
      <w:r w:rsidR="00B00D55">
        <w:t xml:space="preserve">. </w:t>
      </w:r>
      <w:r w:rsidR="00BB40EF" w:rsidRPr="00BB40EF">
        <w:t xml:space="preserve">Valdžios subjektas </w:t>
      </w:r>
      <w:bookmarkStart w:id="1568" w:name="_Hlk171448028"/>
      <w:r w:rsidR="00BB40EF" w:rsidRPr="00BB40EF">
        <w:t>PVM nuo Investicijų, skirtų Turto sukūrimui</w:t>
      </w:r>
      <w:bookmarkEnd w:id="1568"/>
      <w:r w:rsidR="00BB40EF" w:rsidRPr="00BB40EF">
        <w:t xml:space="preserve">, vertės moka lygiomis dalimis kartu su kiekvieno mėnesio </w:t>
      </w:r>
      <w:r>
        <w:t>Mokesčiu</w:t>
      </w:r>
      <w:r w:rsidR="00BB40EF" w:rsidRPr="00BB40EF">
        <w:t xml:space="preserve">, išskyrus jei Privačiam subjektui atsirastų prievolė visą PVM nuo Investicijų vertės sumokėti užbaigus Darbus. Jei Privačiam subjektui atsirastų prievolė visą PVM nuo Investicijų vertės sumokėti užbaigus Darbus, tokiu atveju Valdžios subjektas sumokės standartinį PVM tarifą, apskaičiuotą nuo Investicijų, skirtų Turto sukūrimui, vertės, kuri pagal pateiktą Investuotojo pasiūlymą yra </w:t>
      </w:r>
      <w:r w:rsidR="00BB40EF" w:rsidRPr="00ED22E6">
        <w:rPr>
          <w:color w:val="FF0000"/>
        </w:rPr>
        <w:t>[</w:t>
      </w:r>
      <w:r w:rsidR="00BB40EF" w:rsidRPr="00ED22E6">
        <w:rPr>
          <w:i/>
          <w:color w:val="FF0000"/>
        </w:rPr>
        <w:t>nurodoma suma iš FVM</w:t>
      </w:r>
      <w:r w:rsidR="00BB40EF" w:rsidRPr="00ED22E6">
        <w:rPr>
          <w:color w:val="FF0000"/>
        </w:rPr>
        <w:t xml:space="preserve">] </w:t>
      </w:r>
      <w:r w:rsidR="00BB40EF" w:rsidRPr="00BB40EF">
        <w:t xml:space="preserve">EUR, išskyrus, jei tokia Investicijų vertė buvo keičiama Sutartyje nustatytais atvejais, neatsižvelgiant į tai, kad už Investicijas Valdžios subjektas mokės dalimis visą Sutartyje nustatytą laikotarpį </w:t>
      </w:r>
      <w:r w:rsidR="0064423D" w:rsidRPr="00BB40EF">
        <w:t>ši</w:t>
      </w:r>
      <w:r w:rsidR="0064423D">
        <w:t>ame</w:t>
      </w:r>
      <w:r w:rsidR="0064423D" w:rsidRPr="00BB40EF">
        <w:t xml:space="preserve"> pried</w:t>
      </w:r>
      <w:r w:rsidR="0064423D">
        <w:t>e</w:t>
      </w:r>
      <w:r w:rsidR="0064423D" w:rsidRPr="00BB40EF">
        <w:t xml:space="preserve"> </w:t>
      </w:r>
      <w:r w:rsidR="00BB40EF" w:rsidRPr="00BB40EF">
        <w:t>nustatyta tvarka</w:t>
      </w:r>
      <w:r w:rsidR="00FB23EA" w:rsidRPr="009C2D1C">
        <w:t>.</w:t>
      </w:r>
    </w:p>
    <w:p w14:paraId="461468DA" w14:textId="3F6CCD98" w:rsidR="00FB23EA" w:rsidRPr="009C2D1C" w:rsidRDefault="00790A2C" w:rsidP="00F27C74">
      <w:pPr>
        <w:pStyle w:val="ListParagraph"/>
        <w:numPr>
          <w:ilvl w:val="0"/>
          <w:numId w:val="22"/>
        </w:numPr>
        <w:spacing w:after="120" w:line="276" w:lineRule="auto"/>
        <w:ind w:left="567" w:hanging="567"/>
        <w:jc w:val="both"/>
      </w:pPr>
      <w:r>
        <w:rPr>
          <w:rFonts w:eastAsia="Times New Roman"/>
          <w:lang w:eastAsia="lt-LT"/>
        </w:rPr>
        <w:t>Mokestis</w:t>
      </w:r>
      <w:r w:rsidR="00FB23EA" w:rsidRPr="009C2D1C">
        <w:t xml:space="preserve"> kiekvienais metais nevertinant indeksavimo (infliacijos, kainų, </w:t>
      </w:r>
      <w:r w:rsidR="00BB40EF">
        <w:t xml:space="preserve">darbo </w:t>
      </w:r>
      <w:r w:rsidR="00BB40EF" w:rsidRPr="00A044F8">
        <w:t xml:space="preserve">užmokesčio (toliau – </w:t>
      </w:r>
      <w:r w:rsidR="00FB23EA" w:rsidRPr="009C2D1C">
        <w:t xml:space="preserve">DU pokyčių) realia verte yra vienodo dydžio (išskyrus pirmuosius ir paskutinius mokėjimų metus, jeigu mokėjimai pradedami mokėti ne nuo </w:t>
      </w:r>
      <w:r w:rsidR="00BB40EF" w:rsidRPr="00BB40EF">
        <w:t xml:space="preserve">kalendorinių </w:t>
      </w:r>
      <w:r w:rsidR="00FB23EA" w:rsidRPr="009C2D1C">
        <w:t xml:space="preserve">metų pradžios). </w:t>
      </w:r>
    </w:p>
    <w:p w14:paraId="18075834" w14:textId="53BAE279" w:rsidR="00FB23EA" w:rsidRPr="009C2D1C" w:rsidRDefault="00790A2C" w:rsidP="00F27C74">
      <w:pPr>
        <w:pStyle w:val="ListParagraph"/>
        <w:numPr>
          <w:ilvl w:val="0"/>
          <w:numId w:val="22"/>
        </w:numPr>
        <w:spacing w:after="120" w:line="276" w:lineRule="auto"/>
        <w:ind w:left="567" w:hanging="567"/>
        <w:contextualSpacing w:val="0"/>
        <w:jc w:val="both"/>
      </w:pPr>
      <w:r>
        <w:rPr>
          <w:rFonts w:eastAsia="Times New Roman"/>
          <w:lang w:eastAsia="lt-LT"/>
        </w:rPr>
        <w:t>Mokesčio</w:t>
      </w:r>
      <w:r w:rsidR="00FB23EA" w:rsidRPr="009C2D1C">
        <w:t xml:space="preserve"> dedamųjų mokėjimo grafikas realiomis (neindeksuotomis) vertėmis </w:t>
      </w:r>
      <w:r w:rsidR="008354F0">
        <w:t xml:space="preserve">kiekvieniems Paslaugų teikimo metams </w:t>
      </w:r>
      <w:r w:rsidR="00FB23EA" w:rsidRPr="009C2D1C">
        <w:t>pateikiamas pagal Sutarties</w:t>
      </w:r>
      <w:r w:rsidR="003D541E">
        <w:t xml:space="preserve"> šio</w:t>
      </w:r>
      <w:r w:rsidR="00FB23EA" w:rsidRPr="009C2D1C">
        <w:t xml:space="preserve"> priedo 1 priedėlio </w:t>
      </w:r>
      <w:proofErr w:type="spellStart"/>
      <w:r>
        <w:rPr>
          <w:i/>
        </w:rPr>
        <w:t>VžPP</w:t>
      </w:r>
      <w:proofErr w:type="spellEnd"/>
      <w:r>
        <w:rPr>
          <w:i/>
        </w:rPr>
        <w:t xml:space="preserve"> mokesčio</w:t>
      </w:r>
      <w:r w:rsidR="00FB23EA" w:rsidRPr="00ED22E6">
        <w:rPr>
          <w:i/>
        </w:rPr>
        <w:t xml:space="preserve"> mokėjimo grafikas</w:t>
      </w:r>
      <w:r w:rsidR="00FB23EA" w:rsidRPr="009C2D1C">
        <w:t xml:space="preserve"> 1 lentelę.</w:t>
      </w:r>
    </w:p>
    <w:p w14:paraId="6CCF70AB" w14:textId="096D2557" w:rsidR="00FB23EA" w:rsidRDefault="00FB23EA" w:rsidP="00F27C74">
      <w:pPr>
        <w:pStyle w:val="ListParagraph"/>
        <w:numPr>
          <w:ilvl w:val="0"/>
          <w:numId w:val="22"/>
        </w:numPr>
        <w:spacing w:after="120" w:line="276" w:lineRule="auto"/>
        <w:ind w:left="567" w:hanging="567"/>
        <w:contextualSpacing w:val="0"/>
        <w:jc w:val="both"/>
      </w:pPr>
      <w:r w:rsidRPr="009C2D1C">
        <w:t xml:space="preserve">Šiame </w:t>
      </w:r>
      <w:r w:rsidR="00C84DC5">
        <w:t>priede</w:t>
      </w:r>
      <w:r w:rsidRPr="009C2D1C">
        <w:t xml:space="preserve"> nustatyta tvarka apskaičiuotas kiekvien</w:t>
      </w:r>
      <w:r w:rsidR="008354F0">
        <w:t xml:space="preserve">o Paslaugų teikimo </w:t>
      </w:r>
      <w:proofErr w:type="spellStart"/>
      <w:r w:rsidR="008354F0">
        <w:t>mėnėsio</w:t>
      </w:r>
      <w:proofErr w:type="spellEnd"/>
      <w:r w:rsidRPr="009C2D1C">
        <w:t xml:space="preserve"> </w:t>
      </w:r>
      <w:r w:rsidR="00790A2C">
        <w:rPr>
          <w:rFonts w:eastAsia="Times New Roman"/>
          <w:lang w:eastAsia="lt-LT"/>
        </w:rPr>
        <w:t>Mokestis</w:t>
      </w:r>
      <w:r w:rsidR="00790A2C" w:rsidRPr="00EF7CDF">
        <w:rPr>
          <w:rFonts w:eastAsia="Times New Roman"/>
          <w:lang w:eastAsia="lt-LT"/>
        </w:rPr>
        <w:t xml:space="preserve"> </w:t>
      </w:r>
      <w:r w:rsidR="0082517E">
        <w:t xml:space="preserve">realiomis </w:t>
      </w:r>
      <w:r w:rsidRPr="009C2D1C">
        <w:t>(</w:t>
      </w:r>
      <w:r w:rsidR="00C84DC5">
        <w:t>ne</w:t>
      </w:r>
      <w:r w:rsidRPr="009C2D1C">
        <w:t xml:space="preserve">indeksuotomis) vertėmis yra pateikiamas pagal šio Sutarties priedo </w:t>
      </w:r>
      <w:r w:rsidR="00E62D2F">
        <w:fldChar w:fldCharType="begin"/>
      </w:r>
      <w:r w:rsidR="00E62D2F">
        <w:instrText xml:space="preserve"> REF _Ref157686117 \w \h </w:instrText>
      </w:r>
      <w:r w:rsidR="00E62D2F">
        <w:fldChar w:fldCharType="separate"/>
      </w:r>
      <w:r w:rsidR="00E3063E">
        <w:t>1</w:t>
      </w:r>
      <w:r w:rsidR="00E62D2F">
        <w:fldChar w:fldCharType="end"/>
      </w:r>
      <w:r w:rsidRPr="009C2D1C">
        <w:t xml:space="preserve"> priedėlio </w:t>
      </w:r>
      <w:proofErr w:type="spellStart"/>
      <w:r w:rsidR="00790A2C">
        <w:rPr>
          <w:i/>
        </w:rPr>
        <w:t>VžPP</w:t>
      </w:r>
      <w:proofErr w:type="spellEnd"/>
      <w:r w:rsidR="00790A2C">
        <w:rPr>
          <w:i/>
        </w:rPr>
        <w:t xml:space="preserve"> mokesčio</w:t>
      </w:r>
      <w:r w:rsidRPr="00ED22E6">
        <w:rPr>
          <w:i/>
        </w:rPr>
        <w:t xml:space="preserve"> mokėjimo grafikas</w:t>
      </w:r>
      <w:r w:rsidRPr="009C2D1C">
        <w:t xml:space="preserve"> 2 lentelę.</w:t>
      </w:r>
      <w:r w:rsidR="00614FE0">
        <w:t xml:space="preserve"> </w:t>
      </w:r>
    </w:p>
    <w:p w14:paraId="1C613C04" w14:textId="2ABB5972" w:rsidR="00047AFF" w:rsidRPr="009C2D1C" w:rsidRDefault="00047AFF" w:rsidP="00F27C74">
      <w:pPr>
        <w:pStyle w:val="ListParagraph"/>
        <w:numPr>
          <w:ilvl w:val="0"/>
          <w:numId w:val="22"/>
        </w:numPr>
        <w:spacing w:after="120" w:line="276" w:lineRule="auto"/>
        <w:ind w:left="567" w:hanging="567"/>
        <w:contextualSpacing w:val="0"/>
        <w:jc w:val="both"/>
      </w:pPr>
      <w:bookmarkStart w:id="1569" w:name="_Ref165535348"/>
      <w:r w:rsidRPr="009C2D1C">
        <w:t>Sutarties</w:t>
      </w:r>
      <w:r w:rsidRPr="00C84DC5">
        <w:t xml:space="preserve"> </w:t>
      </w:r>
      <w:r w:rsidRPr="009C2D1C">
        <w:t xml:space="preserve">kiekvienų atitinkamų </w:t>
      </w:r>
      <w:r w:rsidRPr="00C84DC5">
        <w:t>kalendorinių</w:t>
      </w:r>
      <w:r w:rsidRPr="009C2D1C">
        <w:t xml:space="preserve"> metų pradžioje</w:t>
      </w:r>
      <w:r w:rsidRPr="00C84DC5">
        <w:t xml:space="preserve"> Privatus subjektas, vadovaudamasis šio priedo </w:t>
      </w:r>
      <w:r w:rsidR="007134D1">
        <w:fldChar w:fldCharType="begin"/>
      </w:r>
      <w:r w:rsidR="007134D1">
        <w:instrText xml:space="preserve"> REF _Ref165550827 \r \h </w:instrText>
      </w:r>
      <w:r w:rsidR="007134D1">
        <w:fldChar w:fldCharType="separate"/>
      </w:r>
      <w:r w:rsidR="00E3063E">
        <w:t>VII</w:t>
      </w:r>
      <w:r w:rsidR="007134D1">
        <w:fldChar w:fldCharType="end"/>
      </w:r>
      <w:r w:rsidRPr="00C84DC5">
        <w:t xml:space="preserve"> skyri</w:t>
      </w:r>
      <w:r>
        <w:t xml:space="preserve">aus nuostatomis, </w:t>
      </w:r>
      <w:r w:rsidRPr="00A044F8">
        <w:t>atnaujina</w:t>
      </w:r>
      <w:r>
        <w:t xml:space="preserve"> </w:t>
      </w:r>
      <w:r w:rsidRPr="009C2D1C">
        <w:t xml:space="preserve">Sutarties šio priedo </w:t>
      </w:r>
      <w:r>
        <w:fldChar w:fldCharType="begin"/>
      </w:r>
      <w:r>
        <w:instrText xml:space="preserve"> REF _Ref157686117 \w \h </w:instrText>
      </w:r>
      <w:r>
        <w:fldChar w:fldCharType="separate"/>
      </w:r>
      <w:r w:rsidR="00E3063E">
        <w:t>1</w:t>
      </w:r>
      <w:r>
        <w:fldChar w:fldCharType="end"/>
      </w:r>
      <w:r w:rsidRPr="009C2D1C">
        <w:t xml:space="preserve"> priedėlio </w:t>
      </w:r>
      <w:proofErr w:type="spellStart"/>
      <w:r w:rsidR="00790A2C">
        <w:rPr>
          <w:i/>
        </w:rPr>
        <w:t>VžPP</w:t>
      </w:r>
      <w:proofErr w:type="spellEnd"/>
      <w:r w:rsidR="00790A2C">
        <w:rPr>
          <w:i/>
        </w:rPr>
        <w:t xml:space="preserve"> mokesčio</w:t>
      </w:r>
      <w:r w:rsidRPr="00047AFF">
        <w:rPr>
          <w:i/>
        </w:rPr>
        <w:t xml:space="preserve"> mokėjimo </w:t>
      </w:r>
      <w:r w:rsidRPr="00047AFF">
        <w:rPr>
          <w:i/>
        </w:rPr>
        <w:lastRenderedPageBreak/>
        <w:t>grafikas</w:t>
      </w:r>
      <w:r w:rsidRPr="009C2D1C">
        <w:t xml:space="preserve"> 2 lentel</w:t>
      </w:r>
      <w:r>
        <w:t>ę</w:t>
      </w:r>
      <w:r w:rsidRPr="009C2D1C">
        <w:t xml:space="preserve">, </w:t>
      </w:r>
      <w:r w:rsidRPr="00C84DC5">
        <w:t xml:space="preserve">patikslinant nurodytą atitinkamų metų nominalią </w:t>
      </w:r>
      <w:r w:rsidR="00790A2C">
        <w:rPr>
          <w:rFonts w:eastAsia="Times New Roman"/>
          <w:lang w:eastAsia="lt-LT"/>
        </w:rPr>
        <w:t>Mokesčio</w:t>
      </w:r>
      <w:r w:rsidRPr="00C84DC5">
        <w:t xml:space="preserve"> sumą ir pateikia ją Valdžios subjektui derinti. Valdžios subjektas per 10 (dešimt) Darbo dienų nuo lentelės gavimo dienos turi suderinti šio priedo </w:t>
      </w:r>
      <w:r>
        <w:fldChar w:fldCharType="begin"/>
      </w:r>
      <w:r>
        <w:instrText xml:space="preserve"> REF _Ref157686117 \w \h </w:instrText>
      </w:r>
      <w:r>
        <w:fldChar w:fldCharType="separate"/>
      </w:r>
      <w:r w:rsidR="00E3063E">
        <w:t>1</w:t>
      </w:r>
      <w:r>
        <w:fldChar w:fldCharType="end"/>
      </w:r>
      <w:r>
        <w:t xml:space="preserve"> </w:t>
      </w:r>
      <w:r w:rsidRPr="00C84DC5">
        <w:t xml:space="preserve">priedėlio </w:t>
      </w:r>
      <w:proofErr w:type="spellStart"/>
      <w:r w:rsidR="00790A2C">
        <w:rPr>
          <w:i/>
        </w:rPr>
        <w:t>VžPP</w:t>
      </w:r>
      <w:proofErr w:type="spellEnd"/>
      <w:r w:rsidR="00790A2C">
        <w:rPr>
          <w:i/>
        </w:rPr>
        <w:t xml:space="preserve"> mokesčio</w:t>
      </w:r>
      <w:r w:rsidRPr="00047AFF">
        <w:rPr>
          <w:i/>
        </w:rPr>
        <w:t xml:space="preserve"> mokėjimo grafikas</w:t>
      </w:r>
      <w:r w:rsidRPr="00C84DC5">
        <w:t xml:space="preserve"> 2 lentelės pakeitimą arba pateikti motyvuotą atsisakymą derinti pakeitimus. Jeigu per šiame punkte nustatytą laiką Valdžios subjektas nesuderina 2 lentelės pakeitimo arba nepateikia motyvuoto atsisakymo derinti pakeitimą, laikoma, kad Valdžios subjektas suderino šio priedo</w:t>
      </w:r>
      <w:r>
        <w:t xml:space="preserve"> </w:t>
      </w:r>
      <w:r w:rsidRPr="00C84DC5">
        <w:t>1</w:t>
      </w:r>
      <w:r>
        <w:t xml:space="preserve"> </w:t>
      </w:r>
      <w:r w:rsidRPr="00C84DC5">
        <w:t xml:space="preserve">priedėlio </w:t>
      </w:r>
      <w:proofErr w:type="spellStart"/>
      <w:r w:rsidR="00790A2C">
        <w:rPr>
          <w:i/>
        </w:rPr>
        <w:t>VžPP</w:t>
      </w:r>
      <w:proofErr w:type="spellEnd"/>
      <w:r w:rsidR="00790A2C">
        <w:rPr>
          <w:i/>
        </w:rPr>
        <w:t xml:space="preserve"> mokesčio</w:t>
      </w:r>
      <w:r w:rsidRPr="00047AFF">
        <w:rPr>
          <w:i/>
        </w:rPr>
        <w:t xml:space="preserve"> mokėjimo grafikas</w:t>
      </w:r>
      <w:r w:rsidRPr="00C84DC5">
        <w:t xml:space="preserve"> 2 lentelę be pastabų</w:t>
      </w:r>
      <w:r w:rsidRPr="009C2D1C">
        <w:t>.</w:t>
      </w:r>
      <w:bookmarkEnd w:id="1569"/>
    </w:p>
    <w:p w14:paraId="0EBE3F11" w14:textId="4A1A18DA" w:rsidR="00C84DC5" w:rsidRPr="009C2D1C" w:rsidRDefault="00790A2C" w:rsidP="00F27C74">
      <w:pPr>
        <w:pStyle w:val="ListParagraph"/>
        <w:numPr>
          <w:ilvl w:val="0"/>
          <w:numId w:val="22"/>
        </w:numPr>
        <w:spacing w:after="120" w:line="276" w:lineRule="auto"/>
        <w:ind w:left="567" w:hanging="567"/>
        <w:contextualSpacing w:val="0"/>
        <w:jc w:val="both"/>
      </w:pPr>
      <w:r>
        <w:rPr>
          <w:bCs/>
        </w:rPr>
        <w:t>Mokesčio</w:t>
      </w:r>
      <w:r w:rsidR="00FB23EA" w:rsidRPr="009C2D1C">
        <w:rPr>
          <w:bCs/>
        </w:rPr>
        <w:t xml:space="preserve"> mokėjimai atliekami kas mėnesį</w:t>
      </w:r>
      <w:r w:rsidR="00C84DC5">
        <w:rPr>
          <w:bCs/>
        </w:rPr>
        <w:t xml:space="preserve"> per</w:t>
      </w:r>
      <w:r>
        <w:rPr>
          <w:bCs/>
        </w:rPr>
        <w:t xml:space="preserve"> 21 (dvidešimt vieną</w:t>
      </w:r>
      <w:r w:rsidRPr="002133F7">
        <w:rPr>
          <w:bCs/>
        </w:rPr>
        <w:t>)</w:t>
      </w:r>
      <w:r w:rsidR="00C84DC5" w:rsidRPr="002133F7">
        <w:rPr>
          <w:bCs/>
        </w:rPr>
        <w:t xml:space="preserve"> </w:t>
      </w:r>
      <w:r w:rsidRPr="002133F7">
        <w:t xml:space="preserve">dieną </w:t>
      </w:r>
      <w:r w:rsidR="00C84DC5" w:rsidRPr="00A044F8">
        <w:rPr>
          <w:bCs/>
        </w:rPr>
        <w:t>nuo tos dienos, kai Privatus subjektas pateikia ir suderina su Valdžios subjektu mėnesinę atskaitą ir PVM sąskait</w:t>
      </w:r>
      <w:r w:rsidR="00C84DC5">
        <w:rPr>
          <w:bCs/>
        </w:rPr>
        <w:t>ą</w:t>
      </w:r>
      <w:r w:rsidR="00C84DC5" w:rsidRPr="00A044F8">
        <w:rPr>
          <w:bCs/>
        </w:rPr>
        <w:t xml:space="preserve"> – faktūrą. Valdžios subjektas mėnesinę ataskaitą turi suderinti per 5 (penkias) Darbo dienas</w:t>
      </w:r>
      <w:r w:rsidR="00C84DC5">
        <w:rPr>
          <w:bCs/>
        </w:rPr>
        <w:t xml:space="preserve"> nuo jos gavimo dienos</w:t>
      </w:r>
      <w:r w:rsidR="00C84DC5" w:rsidRPr="00A044F8">
        <w:rPr>
          <w:bCs/>
        </w:rPr>
        <w:t>. Jeigu Valdžios subjekt</w:t>
      </w:r>
      <w:r w:rsidR="00C84DC5">
        <w:rPr>
          <w:bCs/>
        </w:rPr>
        <w:t>a</w:t>
      </w:r>
      <w:r w:rsidR="00C84DC5" w:rsidRPr="00A044F8">
        <w:rPr>
          <w:bCs/>
        </w:rPr>
        <w:t xml:space="preserve">s neturi esminių pastabų, turinčių įtakos </w:t>
      </w:r>
      <w:r>
        <w:rPr>
          <w:bCs/>
        </w:rPr>
        <w:t>Mokesčio</w:t>
      </w:r>
      <w:r w:rsidR="00C84DC5" w:rsidRPr="00A044F8">
        <w:rPr>
          <w:bCs/>
        </w:rPr>
        <w:t xml:space="preserve"> apskaičiavimui ir mokėjimui, laikoma, kad Valdžios subjektas suderino</w:t>
      </w:r>
      <w:r w:rsidR="00FB23EA" w:rsidRPr="009C2D1C">
        <w:rPr>
          <w:bCs/>
        </w:rPr>
        <w:t>.</w:t>
      </w:r>
    </w:p>
    <w:p w14:paraId="078BEBD9" w14:textId="1B2A2999" w:rsidR="00FB23EA" w:rsidRDefault="00790A2C" w:rsidP="00F27C74">
      <w:pPr>
        <w:pStyle w:val="ListParagraph"/>
        <w:numPr>
          <w:ilvl w:val="0"/>
          <w:numId w:val="22"/>
        </w:numPr>
        <w:spacing w:after="120" w:line="276" w:lineRule="auto"/>
        <w:ind w:left="567" w:hanging="567"/>
        <w:contextualSpacing w:val="0"/>
        <w:jc w:val="both"/>
      </w:pPr>
      <w:r>
        <w:rPr>
          <w:bCs/>
        </w:rPr>
        <w:t>Kiekvienos mėnesio Mokestis</w:t>
      </w:r>
      <w:r w:rsidR="00FB23EA" w:rsidRPr="009C2D1C">
        <w:rPr>
          <w:bCs/>
        </w:rPr>
        <w:t xml:space="preserve"> apskaičiuojama</w:t>
      </w:r>
      <w:r>
        <w:rPr>
          <w:bCs/>
        </w:rPr>
        <w:t>s</w:t>
      </w:r>
      <w:r w:rsidR="00FB23EA" w:rsidRPr="009C2D1C">
        <w:rPr>
          <w:bCs/>
        </w:rPr>
        <w:t xml:space="preserve"> </w:t>
      </w:r>
      <w:r w:rsidR="00FB23EA">
        <w:t>pagal</w:t>
      </w:r>
      <w:r w:rsidR="00FB23EA" w:rsidRPr="009C2D1C">
        <w:t xml:space="preserve"> formulę: </w:t>
      </w:r>
    </w:p>
    <w:p w14:paraId="3CC0BF6F" w14:textId="4C879BF4" w:rsidR="00FB23EA" w:rsidRPr="00ED22E6" w:rsidRDefault="00B16058" w:rsidP="00653C36">
      <w:pPr>
        <w:tabs>
          <w:tab w:val="left" w:pos="3105"/>
        </w:tabs>
        <w:spacing w:after="120" w:line="276" w:lineRule="auto"/>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nk</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m:t>
                  </m:r>
                </m:sub>
              </m:sSub>
            </m:num>
            <m:den>
              <m:r>
                <w:rPr>
                  <w:rFonts w:ascii="Cambria Math" w:hAnsi="Cambria Math"/>
                  <w:sz w:val="22"/>
                  <w:szCs w:val="22"/>
                </w:rPr>
                <m:t>12</m:t>
              </m:r>
            </m:den>
          </m:f>
        </m:oMath>
      </m:oMathPara>
    </w:p>
    <w:p w14:paraId="497CEAA1" w14:textId="77777777" w:rsidR="00FB23EA" w:rsidRPr="00214951" w:rsidRDefault="00FB23EA" w:rsidP="00FB23EA">
      <w:pPr>
        <w:pStyle w:val="1stlevelheading0"/>
        <w:spacing w:before="0" w:beforeAutospacing="0" w:after="120" w:afterAutospacing="0" w:line="276" w:lineRule="auto"/>
        <w:ind w:left="567"/>
        <w:jc w:val="both"/>
      </w:pPr>
      <w:r w:rsidRPr="00214951">
        <w:t>kur:</w:t>
      </w:r>
    </w:p>
    <w:tbl>
      <w:tblPr>
        <w:tblW w:w="9180" w:type="dxa"/>
        <w:tblInd w:w="567" w:type="dxa"/>
        <w:tblLook w:val="04A0" w:firstRow="1" w:lastRow="0" w:firstColumn="1" w:lastColumn="0" w:noHBand="0" w:noVBand="1"/>
      </w:tblPr>
      <w:tblGrid>
        <w:gridCol w:w="851"/>
        <w:gridCol w:w="8329"/>
      </w:tblGrid>
      <w:tr w:rsidR="00FB23EA" w:rsidRPr="009C2D1C" w14:paraId="34305672" w14:textId="77777777" w:rsidTr="00946890">
        <w:trPr>
          <w:tblHeader/>
        </w:trPr>
        <w:tc>
          <w:tcPr>
            <w:tcW w:w="851" w:type="dxa"/>
          </w:tcPr>
          <w:p w14:paraId="5841EC24" w14:textId="77777777" w:rsidR="00FB23EA" w:rsidRPr="00F134A4" w:rsidRDefault="00FB23EA" w:rsidP="00946890">
            <w:pPr>
              <w:pStyle w:val="1stlevelheading0"/>
              <w:tabs>
                <w:tab w:val="left" w:pos="900"/>
              </w:tabs>
              <w:spacing w:before="0" w:beforeAutospacing="0" w:after="0" w:afterAutospacing="0" w:line="276" w:lineRule="auto"/>
              <w:ind w:left="176"/>
            </w:pPr>
            <w:proofErr w:type="spellStart"/>
            <w:r w:rsidRPr="00F134A4">
              <w:t>m</w:t>
            </w:r>
            <w:r w:rsidRPr="00F134A4">
              <w:rPr>
                <w:vertAlign w:val="subscript"/>
              </w:rPr>
              <w:t>nk</w:t>
            </w:r>
            <w:proofErr w:type="spellEnd"/>
          </w:p>
        </w:tc>
        <w:tc>
          <w:tcPr>
            <w:tcW w:w="8329" w:type="dxa"/>
          </w:tcPr>
          <w:p w14:paraId="740D101E" w14:textId="7F52395E" w:rsidR="00FB23EA" w:rsidRPr="00210A19" w:rsidRDefault="00790A2C" w:rsidP="00BB3833">
            <w:pPr>
              <w:pStyle w:val="1stlevelheading0"/>
              <w:spacing w:before="0" w:beforeAutospacing="0" w:after="0" w:afterAutospacing="0" w:line="276" w:lineRule="auto"/>
              <w:jc w:val="both"/>
            </w:pPr>
            <w:r>
              <w:t>Mokesčio</w:t>
            </w:r>
            <w:r w:rsidR="00FB23EA" w:rsidRPr="00EF7CDF">
              <w:t xml:space="preserve"> </w:t>
            </w:r>
            <w:r w:rsidR="00FB23EA" w:rsidRPr="00403566">
              <w:rPr>
                <w:i/>
              </w:rPr>
              <w:t>k</w:t>
            </w:r>
            <w:r w:rsidR="00FB23EA" w:rsidRPr="00721C47">
              <w:t>-</w:t>
            </w:r>
            <w:proofErr w:type="spellStart"/>
            <w:r w:rsidR="00FB23EA" w:rsidRPr="00721C47">
              <w:t>ojo</w:t>
            </w:r>
            <w:proofErr w:type="spellEnd"/>
            <w:r w:rsidR="00FB23EA" w:rsidRPr="00721C47">
              <w:t xml:space="preserve"> mėnesio dalis </w:t>
            </w:r>
            <w:r w:rsidR="00FB23EA" w:rsidRPr="00972F3A">
              <w:rPr>
                <w:i/>
              </w:rPr>
              <w:t>n</w:t>
            </w:r>
            <w:r w:rsidR="00FB23EA" w:rsidRPr="00210A19">
              <w:t>-</w:t>
            </w:r>
            <w:proofErr w:type="spellStart"/>
            <w:r w:rsidR="00FB23EA" w:rsidRPr="00210A19">
              <w:t>aisiais</w:t>
            </w:r>
            <w:proofErr w:type="spellEnd"/>
            <w:r w:rsidR="00FB23EA" w:rsidRPr="00210A19">
              <w:t xml:space="preserve"> metais</w:t>
            </w:r>
          </w:p>
        </w:tc>
      </w:tr>
      <w:tr w:rsidR="00FB23EA" w:rsidRPr="009C2D1C" w14:paraId="34D634DF" w14:textId="77777777" w:rsidTr="00946890">
        <w:trPr>
          <w:tblHeader/>
        </w:trPr>
        <w:tc>
          <w:tcPr>
            <w:tcW w:w="851" w:type="dxa"/>
          </w:tcPr>
          <w:p w14:paraId="3D711D85" w14:textId="77777777" w:rsidR="00FB23EA" w:rsidRPr="00F134A4" w:rsidRDefault="00FB23EA" w:rsidP="00946890">
            <w:pPr>
              <w:pStyle w:val="1stlevelheading0"/>
              <w:spacing w:before="0" w:beforeAutospacing="0" w:after="0" w:afterAutospacing="0" w:line="276" w:lineRule="auto"/>
              <w:ind w:left="176"/>
            </w:pPr>
            <w:proofErr w:type="spellStart"/>
            <w:r w:rsidRPr="00F134A4">
              <w:t>Mn</w:t>
            </w:r>
            <w:proofErr w:type="spellEnd"/>
          </w:p>
        </w:tc>
        <w:tc>
          <w:tcPr>
            <w:tcW w:w="8329" w:type="dxa"/>
          </w:tcPr>
          <w:p w14:paraId="37864372" w14:textId="106FB5ED" w:rsidR="00FB23EA" w:rsidRPr="009C2D1C" w:rsidRDefault="00790A2C" w:rsidP="00946890">
            <w:pPr>
              <w:pStyle w:val="1stlevelheading0"/>
              <w:spacing w:before="0" w:beforeAutospacing="0" w:after="0" w:afterAutospacing="0" w:line="276" w:lineRule="auto"/>
              <w:jc w:val="both"/>
              <w:outlineLvl w:val="2"/>
            </w:pPr>
            <w:r>
              <w:t>Mokestis</w:t>
            </w:r>
            <w:r w:rsidR="00FB23EA" w:rsidRPr="009C2D1C">
              <w:t xml:space="preserve"> </w:t>
            </w:r>
            <w:r w:rsidR="00FB23EA" w:rsidRPr="009C2D1C">
              <w:rPr>
                <w:i/>
              </w:rPr>
              <w:t>n</w:t>
            </w:r>
            <w:r w:rsidR="00FB23EA" w:rsidRPr="009C2D1C">
              <w:t>-</w:t>
            </w:r>
            <w:proofErr w:type="spellStart"/>
            <w:r w:rsidR="00FB23EA" w:rsidRPr="009C2D1C">
              <w:t>aisiais</w:t>
            </w:r>
            <w:proofErr w:type="spellEnd"/>
            <w:r w:rsidR="00FB23EA" w:rsidRPr="009C2D1C">
              <w:t xml:space="preserve"> metais</w:t>
            </w:r>
          </w:p>
        </w:tc>
      </w:tr>
    </w:tbl>
    <w:p w14:paraId="18B71B4B" w14:textId="77777777" w:rsidR="00FB23EA" w:rsidRDefault="00FB23EA" w:rsidP="00FB23EA">
      <w:pPr>
        <w:pStyle w:val="ListParagraph"/>
        <w:spacing w:after="120" w:line="360" w:lineRule="auto"/>
        <w:ind w:left="810"/>
        <w:jc w:val="both"/>
      </w:pPr>
    </w:p>
    <w:p w14:paraId="679B8648" w14:textId="6852060C" w:rsidR="00296161" w:rsidRPr="00FB0DA7" w:rsidRDefault="00296161" w:rsidP="00F27C74">
      <w:pPr>
        <w:pStyle w:val="ListParagraph"/>
        <w:numPr>
          <w:ilvl w:val="0"/>
          <w:numId w:val="22"/>
        </w:numPr>
        <w:spacing w:after="120" w:line="276" w:lineRule="auto"/>
        <w:ind w:left="567" w:hanging="567"/>
        <w:jc w:val="both"/>
        <w:rPr>
          <w:color w:val="FF0000"/>
        </w:rPr>
      </w:pPr>
      <w:r w:rsidRPr="00E522DE">
        <w:t xml:space="preserve">Jei </w:t>
      </w:r>
      <w:r w:rsidR="00D629B1" w:rsidRPr="0023051C">
        <w:t>Objekto eksploatacijos</w:t>
      </w:r>
      <w:r w:rsidRPr="00E522DE">
        <w:t xml:space="preserve"> pradžios data nesutampa su kalendorinio mėnesio pirma diena, pirmojo </w:t>
      </w:r>
      <w:r>
        <w:t>mėnesio Mokesčio</w:t>
      </w:r>
      <w:r w:rsidRPr="00E522DE">
        <w:t xml:space="preserve"> MS ir M3 dalys apskaičiuojamos ir mokamos pilna apimtimi už visą kalendorinį mėnesį tuo atveju, kai </w:t>
      </w:r>
      <w:r w:rsidR="00D629B1" w:rsidRPr="0023051C">
        <w:t>Objekto eksploatacijos</w:t>
      </w:r>
      <w:r w:rsidRPr="00E522DE">
        <w:t xml:space="preserve"> pradžios data yra iki kalendorinio mėnesio 15 d. Tokiu atveju paskutinį </w:t>
      </w:r>
      <w:r w:rsidR="00D629B1" w:rsidRPr="0023051C">
        <w:t>Objekto eksploatacijos</w:t>
      </w:r>
      <w:r w:rsidRPr="00E522DE">
        <w:t xml:space="preserve"> mėnesį </w:t>
      </w:r>
      <w:r w:rsidR="002133F7">
        <w:t>M</w:t>
      </w:r>
      <w:r>
        <w:t>okesčio</w:t>
      </w:r>
      <w:r w:rsidRPr="00E522DE">
        <w:t xml:space="preserve"> MS ir M3 dalys nėra mokamos. Jeigu </w:t>
      </w:r>
      <w:r w:rsidR="00D629B1" w:rsidRPr="0023051C">
        <w:t>Objekto eksploatacijos</w:t>
      </w:r>
      <w:r w:rsidRPr="00E522DE">
        <w:t xml:space="preserve"> pradžios data yra vėlesnė nei kalendorinio mėnesio 15 d., mėnesio </w:t>
      </w:r>
      <w:r>
        <w:t xml:space="preserve">Mokesčio </w:t>
      </w:r>
      <w:r w:rsidRPr="00E522DE">
        <w:t xml:space="preserve">MS ir M3 dalys nėra mokamos pirmąjį </w:t>
      </w:r>
      <w:r w:rsidR="00D629B1" w:rsidRPr="0023051C">
        <w:t>Objekto eksploatacijos</w:t>
      </w:r>
      <w:r w:rsidRPr="00E522DE">
        <w:t xml:space="preserve"> mėnesį, bet apskaičiuojamos ir mokamos pilna apimtimi už visą kalendorinį mėnesį paskutinį Eksploatacijos mėnesį. </w:t>
      </w:r>
      <w:r>
        <w:t>M</w:t>
      </w:r>
      <w:r w:rsidRPr="00E522DE">
        <w:t xml:space="preserve">ėnesio </w:t>
      </w:r>
      <w:r>
        <w:t xml:space="preserve">Mokesčio </w:t>
      </w:r>
      <w:r w:rsidRPr="00E522DE">
        <w:t xml:space="preserve">M4 ir M5 dalys pirmam </w:t>
      </w:r>
      <w:r w:rsidR="00D629B1" w:rsidRPr="0023051C">
        <w:t>Objekto eksploatacijos</w:t>
      </w:r>
      <w:r w:rsidRPr="00E522DE">
        <w:t xml:space="preserve"> mėnesiui visais atvejais skaičiuojamos ir mokamos nuo </w:t>
      </w:r>
      <w:r w:rsidR="00D629B1" w:rsidRPr="0023051C">
        <w:t>Objekto eksploatacijos</w:t>
      </w:r>
      <w:r w:rsidRPr="00E522DE">
        <w:t xml:space="preserve"> pradžios dienos iki kalendorinio mėnesio pabaigos, o paskutiniam </w:t>
      </w:r>
      <w:r w:rsidR="00D629B1" w:rsidRPr="0023051C">
        <w:t>Objekto eksploatacijos</w:t>
      </w:r>
      <w:r w:rsidRPr="00E522DE">
        <w:t xml:space="preserve"> mėnesiui – nuo kalendorinio mėnesio pirmos dienos iki paskutinės </w:t>
      </w:r>
      <w:r w:rsidR="00E253EA">
        <w:t>Mokesčio</w:t>
      </w:r>
      <w:r w:rsidRPr="00E522DE">
        <w:t xml:space="preserve"> pagal Sutartį mokėjimo dienos.</w:t>
      </w:r>
    </w:p>
    <w:p w14:paraId="439EBC46" w14:textId="7D354462" w:rsidR="00FB23EA" w:rsidRDefault="00426711" w:rsidP="00C8095B">
      <w:pPr>
        <w:pStyle w:val="ListParagraph"/>
        <w:numPr>
          <w:ilvl w:val="0"/>
          <w:numId w:val="22"/>
        </w:numPr>
        <w:spacing w:after="120" w:line="276" w:lineRule="auto"/>
        <w:ind w:left="567" w:hanging="567"/>
        <w:jc w:val="both"/>
      </w:pPr>
      <w:r w:rsidRPr="00E522DE">
        <w:t xml:space="preserve"> </w:t>
      </w:r>
      <w:r w:rsidR="234D146F">
        <w:t xml:space="preserve">Jei Objekto sukūrimo laikotarpis trunka ilgiau nei numatyta (numatyta </w:t>
      </w:r>
      <w:r w:rsidR="00D629B1" w:rsidRPr="0023051C">
        <w:t>Objekto eksploatacijos</w:t>
      </w:r>
      <w:r w:rsidR="234D146F">
        <w:t xml:space="preserve"> pradžia vėluoja), pirmaisiais ir vėlesniais Sutarties </w:t>
      </w:r>
      <w:r>
        <w:t>Mokesčio</w:t>
      </w:r>
      <w:r w:rsidR="234D146F">
        <w:t xml:space="preserve"> mokėjimo metais, priklausomai nuo to, kiek vėluoja </w:t>
      </w:r>
      <w:r w:rsidR="00D629B1" w:rsidRPr="0023051C">
        <w:t xml:space="preserve">Objekto </w:t>
      </w:r>
      <w:proofErr w:type="spellStart"/>
      <w:r w:rsidR="00D629B1" w:rsidRPr="0023051C">
        <w:t>eksploatacijos</w:t>
      </w:r>
      <w:r w:rsidR="234D146F">
        <w:t>pradžia</w:t>
      </w:r>
      <w:proofErr w:type="spellEnd"/>
      <w:r w:rsidR="234D146F">
        <w:t xml:space="preserve">, FVM apskaičiuotas kiekvienų metų </w:t>
      </w:r>
      <w:r w:rsidR="00790A2C" w:rsidRPr="00C8095B">
        <w:t>Mokestis</w:t>
      </w:r>
      <w:r w:rsidR="234D146F">
        <w:t xml:space="preserve"> mokamas ne FVM numatytą mėnesių skaičių per metus, o išdėstant </w:t>
      </w:r>
      <w:r>
        <w:t>Mokestį</w:t>
      </w:r>
      <w:r w:rsidR="234D146F">
        <w:t xml:space="preserve"> per likusį mėnesių skaičių nuo </w:t>
      </w:r>
      <w:r w:rsidR="00D629B1" w:rsidRPr="0023051C">
        <w:t>Objekto eksploatacijos</w:t>
      </w:r>
      <w:r w:rsidR="234D146F">
        <w:t xml:space="preserve"> pradžios iki kalendor</w:t>
      </w:r>
      <w:r w:rsidR="002133F7">
        <w:t>i</w:t>
      </w:r>
      <w:r w:rsidR="234D146F">
        <w:t xml:space="preserve">nių metų pabaigos tokia tvarka, kad </w:t>
      </w:r>
      <w:r>
        <w:t>Mokesčio</w:t>
      </w:r>
      <w:r w:rsidR="234D146F">
        <w:t xml:space="preserve"> (MS, M3 ir M4</w:t>
      </w:r>
      <w:r w:rsidR="234D146F" w:rsidRPr="00C8095B">
        <w:t>2</w:t>
      </w:r>
      <w:r w:rsidR="234D146F">
        <w:t xml:space="preserve">) mėnesinės dalys apskaičiuojamos šių dalių </w:t>
      </w:r>
      <w:r>
        <w:t>Mokestį</w:t>
      </w:r>
      <w:r w:rsidR="234D146F">
        <w:t xml:space="preserve"> išdėstant lygiomis dalimis likusiems mėnesiams nuo </w:t>
      </w:r>
      <w:r w:rsidR="00D629B1" w:rsidRPr="0023051C">
        <w:t>Objekto eksploatacijos</w:t>
      </w:r>
      <w:r w:rsidR="234D146F">
        <w:t xml:space="preserve"> pradžios iki kalendorinių metų pabaigos, o M4</w:t>
      </w:r>
      <w:r w:rsidR="234D146F" w:rsidRPr="00C8095B">
        <w:t>1</w:t>
      </w:r>
      <w:r w:rsidR="234D146F">
        <w:t xml:space="preserve"> ir M5 dalys mokamos tik tiek likusių mėnesių, kiek liko nuo </w:t>
      </w:r>
      <w:r w:rsidR="00D629B1" w:rsidRPr="0023051C">
        <w:t>Objekto eksploatacijos</w:t>
      </w:r>
      <w:r w:rsidR="00D629B1">
        <w:t xml:space="preserve"> </w:t>
      </w:r>
      <w:r w:rsidR="234D146F">
        <w:t xml:space="preserve">pradžios datos iki kalendorinių metų pabaigos, kaip numatyta FVM. Šiuo atveju pirmųjų metų </w:t>
      </w:r>
      <w:r>
        <w:t>Mokestis</w:t>
      </w:r>
      <w:r w:rsidR="234D146F">
        <w:t xml:space="preserve"> susidėtų tik iš likusių atitinkamų Sutarties mėnesių tais kalendoriniais metais. Ši taisyklė yra taikoma per visą </w:t>
      </w:r>
      <w:r w:rsidR="00CB7FDA" w:rsidRPr="0023051C">
        <w:t>Objekto eksploatacijos</w:t>
      </w:r>
      <w:r w:rsidR="234D146F">
        <w:t xml:space="preserve"> laikotarpį. </w:t>
      </w:r>
      <w:r w:rsidR="10026B80">
        <w:t xml:space="preserve">Formulė, pagal kurią susidariusioje situacijoje būtų apskaičiuojamas </w:t>
      </w:r>
      <w:r>
        <w:t>Mokestis</w:t>
      </w:r>
      <w:r w:rsidR="10026B80">
        <w:t>, yra tokia:</w:t>
      </w:r>
    </w:p>
    <w:p w14:paraId="3A0F55A1" w14:textId="208080E3" w:rsidR="001364B2" w:rsidRPr="009C2D1C" w:rsidRDefault="00B16058" w:rsidP="00653C36">
      <w:pPr>
        <w:pStyle w:val="ListParagraph"/>
        <w:spacing w:after="120" w:line="276" w:lineRule="auto"/>
        <w:ind w:left="806"/>
        <w:jc w:val="both"/>
      </w:pPr>
      <m:oMathPara>
        <m:oMath>
          <m:sSub>
            <m:sSubPr>
              <m:ctrlPr>
                <w:rPr>
                  <w:rFonts w:ascii="Cambria Math" w:hAnsi="Cambria Math"/>
                  <w:i/>
                </w:rPr>
              </m:ctrlPr>
            </m:sSubPr>
            <m:e>
              <m:r>
                <w:rPr>
                  <w:rFonts w:ascii="Cambria Math" w:hAnsi="Cambria Math"/>
                </w:rPr>
                <m:t>m</m:t>
              </m:r>
            </m:e>
            <m:sub>
              <m:r>
                <w:rPr>
                  <w:rFonts w:ascii="Cambria Math" w:hAnsi="Cambria Math"/>
                </w:rPr>
                <m:t>nm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Cn</m:t>
                  </m:r>
                </m:sub>
              </m:sSub>
            </m:num>
            <m:den>
              <m:r>
                <w:rPr>
                  <w:rFonts w:ascii="Cambria Math" w:hAnsi="Cambria Math"/>
                </w:rPr>
                <m:t>L</m:t>
              </m:r>
            </m:den>
          </m:f>
          <m:r>
            <w:rPr>
              <w:rFonts w:ascii="Cambria Math" w:hAnsi="Cambria Math"/>
            </w:rPr>
            <m:t xml:space="preserve">+ </m:t>
          </m:r>
          <m:sSub>
            <m:sSubPr>
              <m:ctrlPr>
                <w:rPr>
                  <w:rFonts w:ascii="Cambria Math" w:hAnsi="Cambria Math"/>
                  <w:i/>
                </w:rPr>
              </m:ctrlPr>
            </m:sSubPr>
            <m:e>
              <m:r>
                <w:rPr>
                  <w:rFonts w:ascii="Cambria Math" w:hAnsi="Cambria Math"/>
                </w:rPr>
                <m:t>Mp</m:t>
              </m:r>
            </m:e>
            <m:sub>
              <m:r>
                <w:rPr>
                  <w:rFonts w:ascii="Cambria Math" w:hAnsi="Cambria Math"/>
                </w:rPr>
                <m:t>nm</m:t>
              </m:r>
            </m:sub>
          </m:sSub>
        </m:oMath>
      </m:oMathPara>
    </w:p>
    <w:p w14:paraId="7864A327" w14:textId="77777777" w:rsidR="00FB23EA" w:rsidRPr="00EF7CDF" w:rsidRDefault="00FB23EA" w:rsidP="00FB23EA">
      <w:pPr>
        <w:pStyle w:val="1stlevelheading0"/>
        <w:spacing w:before="0" w:beforeAutospacing="0" w:after="120" w:afterAutospacing="0" w:line="276" w:lineRule="auto"/>
        <w:ind w:firstLine="567"/>
      </w:pPr>
      <w:r w:rsidRPr="00EF7CDF">
        <w:t>kur:</w:t>
      </w:r>
    </w:p>
    <w:tbl>
      <w:tblPr>
        <w:tblW w:w="9815" w:type="dxa"/>
        <w:tblInd w:w="250" w:type="dxa"/>
        <w:tblLayout w:type="fixed"/>
        <w:tblLook w:val="04A0" w:firstRow="1" w:lastRow="0" w:firstColumn="1" w:lastColumn="0" w:noHBand="0" w:noVBand="1"/>
      </w:tblPr>
      <w:tblGrid>
        <w:gridCol w:w="1026"/>
        <w:gridCol w:w="8789"/>
      </w:tblGrid>
      <w:tr w:rsidR="00FB23EA" w:rsidRPr="009C2D1C" w14:paraId="52830952" w14:textId="77777777" w:rsidTr="00946890">
        <w:trPr>
          <w:tblHeader/>
        </w:trPr>
        <w:tc>
          <w:tcPr>
            <w:tcW w:w="1026" w:type="dxa"/>
            <w:hideMark/>
          </w:tcPr>
          <w:p w14:paraId="47D418E3" w14:textId="77777777" w:rsidR="00FB23EA" w:rsidRPr="00F134A4" w:rsidRDefault="00FB23EA" w:rsidP="00946890">
            <w:pPr>
              <w:pStyle w:val="1stlevelheading0"/>
              <w:spacing w:before="0" w:beforeAutospacing="0" w:after="120" w:afterAutospacing="0" w:line="276" w:lineRule="auto"/>
              <w:rPr>
                <w:b/>
              </w:rPr>
            </w:pPr>
            <m:oMathPara>
              <m:oMathParaPr>
                <m:jc m:val="left"/>
              </m:oMathParaP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nm</m:t>
                    </m:r>
                  </m:sub>
                </m:sSub>
              </m:oMath>
            </m:oMathPara>
          </w:p>
        </w:tc>
        <w:tc>
          <w:tcPr>
            <w:tcW w:w="8789" w:type="dxa"/>
            <w:hideMark/>
          </w:tcPr>
          <w:p w14:paraId="2ECB90E9" w14:textId="56BA3A87" w:rsidR="00FB23EA" w:rsidRPr="00EF7CDF" w:rsidRDefault="00426711" w:rsidP="00946890">
            <w:pPr>
              <w:pStyle w:val="1stlevelheading0"/>
              <w:spacing w:before="0" w:beforeAutospacing="0" w:after="120" w:afterAutospacing="0" w:line="276" w:lineRule="auto"/>
              <w:jc w:val="both"/>
            </w:pPr>
            <w:r>
              <w:t>Mokesčio</w:t>
            </w:r>
            <w:r w:rsidR="00FB23EA" w:rsidRPr="00214951">
              <w:t xml:space="preserve"> </w:t>
            </w:r>
            <w:r w:rsidR="00FB23EA" w:rsidRPr="00892586">
              <w:rPr>
                <w:i/>
              </w:rPr>
              <w:t>m</w:t>
            </w:r>
            <w:r w:rsidR="00FB23EA" w:rsidRPr="00EF7CDF">
              <w:t>-tojo mėnesio dalis nominalia</w:t>
            </w:r>
            <w:r w:rsidR="0064423D">
              <w:t xml:space="preserve"> </w:t>
            </w:r>
            <w:r w:rsidR="00FB23EA" w:rsidRPr="00EF7CDF">
              <w:t xml:space="preserve">(indeksuota) verte </w:t>
            </w:r>
            <w:r w:rsidR="00FB23EA" w:rsidRPr="00EF7CDF">
              <w:rPr>
                <w:i/>
              </w:rPr>
              <w:t>n - taisiais</w:t>
            </w:r>
            <w:r w:rsidR="00FB23EA" w:rsidRPr="00EF7CDF">
              <w:t xml:space="preserve"> metais;</w:t>
            </w:r>
          </w:p>
        </w:tc>
      </w:tr>
      <w:tr w:rsidR="00FB23EA" w:rsidRPr="009C2D1C" w14:paraId="2186D3D0" w14:textId="77777777" w:rsidTr="00946890">
        <w:trPr>
          <w:tblHeader/>
        </w:trPr>
        <w:tc>
          <w:tcPr>
            <w:tcW w:w="1026" w:type="dxa"/>
          </w:tcPr>
          <w:p w14:paraId="322145D7" w14:textId="77777777" w:rsidR="001364B2" w:rsidRPr="001364B2" w:rsidRDefault="00B16058" w:rsidP="001364B2">
            <w:pPr>
              <w:spacing w:after="120" w:line="276" w:lineRule="auto"/>
              <w:ind w:left="176"/>
              <w:jc w:val="center"/>
              <w:rPr>
                <w:lang w:eastAsia="lt-LT"/>
              </w:rPr>
            </w:pPr>
            <m:oMathPara>
              <m:oMath>
                <m:sSub>
                  <m:sSubPr>
                    <m:ctrlPr>
                      <w:rPr>
                        <w:rFonts w:ascii="Cambria Math" w:hAnsi="Cambria Math"/>
                        <w:i/>
                        <w:lang w:eastAsia="lt-LT"/>
                      </w:rPr>
                    </m:ctrlPr>
                  </m:sSubPr>
                  <m:e>
                    <m:r>
                      <w:rPr>
                        <w:rFonts w:ascii="Cambria Math" w:hAnsi="Cambria Math"/>
                        <w:lang w:eastAsia="lt-LT"/>
                      </w:rPr>
                      <m:t>Mc</m:t>
                    </m:r>
                  </m:e>
                  <m:sub>
                    <m:r>
                      <w:rPr>
                        <w:rFonts w:ascii="Cambria Math" w:hAnsi="Cambria Math"/>
                        <w:lang w:eastAsia="lt-LT"/>
                      </w:rPr>
                      <m:t>n</m:t>
                    </m:r>
                  </m:sub>
                </m:sSub>
              </m:oMath>
            </m:oMathPara>
          </w:p>
          <w:p w14:paraId="41811A8E" w14:textId="120E93BE" w:rsidR="001364B2" w:rsidRDefault="001364B2" w:rsidP="001364B2">
            <w:pPr>
              <w:spacing w:after="120" w:line="276" w:lineRule="auto"/>
              <w:ind w:left="176"/>
              <w:jc w:val="center"/>
              <w:rPr>
                <w:lang w:eastAsia="lt-LT"/>
              </w:rPr>
            </w:pPr>
            <w:r w:rsidRPr="001364B2">
              <w:rPr>
                <w:lang w:eastAsia="lt-LT"/>
              </w:rPr>
              <w:t>L</w:t>
            </w:r>
          </w:p>
          <w:p w14:paraId="5446984B" w14:textId="77777777" w:rsidR="001364B2" w:rsidRPr="001364B2" w:rsidRDefault="001364B2" w:rsidP="001364B2">
            <w:pPr>
              <w:spacing w:after="120" w:line="276" w:lineRule="auto"/>
              <w:ind w:left="176"/>
              <w:jc w:val="center"/>
              <w:rPr>
                <w:lang w:eastAsia="lt-LT"/>
              </w:rPr>
            </w:pPr>
          </w:p>
          <w:p w14:paraId="08095DFE" w14:textId="25089E43" w:rsidR="00FB23EA" w:rsidRPr="009C2D1C" w:rsidRDefault="00B16058" w:rsidP="00ED22E6">
            <w:pPr>
              <w:spacing w:after="120" w:line="276" w:lineRule="auto"/>
              <w:ind w:left="176"/>
              <w:jc w:val="center"/>
            </w:pPr>
            <m:oMathPara>
              <m:oMath>
                <m:sSub>
                  <m:sSubPr>
                    <m:ctrlPr>
                      <w:rPr>
                        <w:rFonts w:ascii="Cambria Math" w:hAnsi="Cambria Math"/>
                        <w:i/>
                        <w:lang w:eastAsia="lt-LT"/>
                      </w:rPr>
                    </m:ctrlPr>
                  </m:sSubPr>
                  <m:e>
                    <m:r>
                      <w:rPr>
                        <w:rFonts w:ascii="Cambria Math" w:hAnsi="Cambria Math"/>
                        <w:lang w:eastAsia="lt-LT"/>
                      </w:rPr>
                      <m:t>Mp</m:t>
                    </m:r>
                  </m:e>
                  <m:sub>
                    <m:r>
                      <w:rPr>
                        <w:rFonts w:ascii="Cambria Math" w:hAnsi="Cambria Math"/>
                        <w:lang w:eastAsia="lt-LT"/>
                      </w:rPr>
                      <m:t>nm</m:t>
                    </m:r>
                  </m:sub>
                </m:sSub>
              </m:oMath>
            </m:oMathPara>
          </w:p>
        </w:tc>
        <w:tc>
          <w:tcPr>
            <w:tcW w:w="8789" w:type="dxa"/>
          </w:tcPr>
          <w:p w14:paraId="7A47E3F3" w14:textId="41643F4F" w:rsidR="001364B2" w:rsidRPr="001364B2" w:rsidRDefault="00426711" w:rsidP="00ED22E6">
            <w:pPr>
              <w:pStyle w:val="1stlevelheading0"/>
              <w:spacing w:after="120" w:afterAutospacing="0"/>
            </w:pPr>
            <w:r>
              <w:t>Mokesčio</w:t>
            </w:r>
            <w:r w:rsidR="001364B2" w:rsidRPr="001364B2">
              <w:t xml:space="preserve"> dalis už MS, M3 ir M4</w:t>
            </w:r>
            <w:r w:rsidR="001364B2" w:rsidRPr="001364B2">
              <w:rPr>
                <w:vertAlign w:val="superscript"/>
              </w:rPr>
              <w:t>2</w:t>
            </w:r>
            <w:r w:rsidR="001364B2" w:rsidRPr="001364B2">
              <w:t xml:space="preserve"> atlyginimo dalis </w:t>
            </w:r>
            <w:r w:rsidR="001364B2" w:rsidRPr="001364B2">
              <w:rPr>
                <w:i/>
              </w:rPr>
              <w:t>n - taisiais</w:t>
            </w:r>
            <w:r w:rsidR="001364B2" w:rsidRPr="001364B2">
              <w:t xml:space="preserve"> metais;</w:t>
            </w:r>
          </w:p>
          <w:p w14:paraId="68F701DF" w14:textId="6B8E865C" w:rsidR="00FB23EA" w:rsidRDefault="00FB23EA" w:rsidP="00946890">
            <w:pPr>
              <w:pStyle w:val="1stlevelheading0"/>
              <w:spacing w:before="0" w:beforeAutospacing="0" w:after="120" w:afterAutospacing="0" w:line="276" w:lineRule="auto"/>
              <w:jc w:val="both"/>
            </w:pPr>
            <w:r w:rsidRPr="009C2D1C">
              <w:t>Nepilnų Sutarties metų mėnesių skaičius</w:t>
            </w:r>
            <w:r w:rsidR="001364B2">
              <w:t>,</w:t>
            </w:r>
            <w:r w:rsidRPr="009C2D1C">
              <w:t xml:space="preserve"> likęs </w:t>
            </w:r>
            <w:r w:rsidR="001364B2" w:rsidRPr="001364B2">
              <w:t xml:space="preserve">nuo faktinės </w:t>
            </w:r>
            <w:r w:rsidR="00CB7FDA" w:rsidRPr="0023051C">
              <w:t>Objekto eksploatacijos</w:t>
            </w:r>
            <w:r w:rsidR="00CB7FDA">
              <w:t xml:space="preserve"> </w:t>
            </w:r>
            <w:r w:rsidR="001364B2" w:rsidRPr="001364B2">
              <w:t>pradžios iki kalendorinių metų pabaigos;</w:t>
            </w:r>
          </w:p>
          <w:p w14:paraId="6A678C86" w14:textId="3DDD939D" w:rsidR="001364B2" w:rsidRPr="009C2D1C" w:rsidRDefault="00426711" w:rsidP="00946890">
            <w:pPr>
              <w:pStyle w:val="1stlevelheading0"/>
              <w:spacing w:before="0" w:beforeAutospacing="0" w:after="120" w:afterAutospacing="0" w:line="276" w:lineRule="auto"/>
              <w:jc w:val="both"/>
            </w:pPr>
            <w:r>
              <w:t>Mokesčio</w:t>
            </w:r>
            <w:r w:rsidR="001364B2" w:rsidRPr="001364B2">
              <w:t xml:space="preserve"> </w:t>
            </w:r>
            <w:r w:rsidR="001364B2" w:rsidRPr="001364B2">
              <w:rPr>
                <w:i/>
              </w:rPr>
              <w:t>m</w:t>
            </w:r>
            <w:r w:rsidR="001364B2" w:rsidRPr="001364B2">
              <w:t>-tojo mėnesio dalis už M4</w:t>
            </w:r>
            <w:r w:rsidR="001364B2" w:rsidRPr="001364B2">
              <w:rPr>
                <w:vertAlign w:val="superscript"/>
              </w:rPr>
              <w:t>1</w:t>
            </w:r>
            <w:r w:rsidR="001364B2" w:rsidRPr="001364B2">
              <w:t xml:space="preserve"> ir M5 atlyginimo dalis nominalia (indeksuota) verte </w:t>
            </w:r>
            <w:r w:rsidR="001364B2" w:rsidRPr="001364B2">
              <w:rPr>
                <w:i/>
              </w:rPr>
              <w:t>n - taisiais</w:t>
            </w:r>
            <w:r w:rsidR="001364B2" w:rsidRPr="001364B2">
              <w:t xml:space="preserve"> metais.</w:t>
            </w:r>
          </w:p>
        </w:tc>
      </w:tr>
    </w:tbl>
    <w:p w14:paraId="51B50B78" w14:textId="2A49EE48" w:rsidR="00426711" w:rsidRPr="00426711" w:rsidRDefault="00426711" w:rsidP="00F27C74">
      <w:pPr>
        <w:pStyle w:val="ListParagraph"/>
        <w:numPr>
          <w:ilvl w:val="0"/>
          <w:numId w:val="22"/>
        </w:numPr>
        <w:spacing w:after="120" w:line="276" w:lineRule="auto"/>
        <w:ind w:left="567" w:hanging="567"/>
        <w:jc w:val="both"/>
      </w:pPr>
      <w:bookmarkStart w:id="1570" w:name="_Ref110235676"/>
      <w:r w:rsidRPr="00E522DE">
        <w:t xml:space="preserve">Tuo atveju, jei </w:t>
      </w:r>
      <w:r w:rsidR="00CB7FDA" w:rsidRPr="0023051C">
        <w:t>Objekto eksploatacijos</w:t>
      </w:r>
      <w:r w:rsidRPr="00E522DE">
        <w:t xml:space="preserve"> pradžios data perkeliama į kitus, nei buvo planuota, kalendorinius metus, </w:t>
      </w:r>
      <w:r>
        <w:t>Mokestis</w:t>
      </w:r>
      <w:r w:rsidRPr="00E522DE">
        <w:t xml:space="preserve"> perskaičiuojamas </w:t>
      </w:r>
      <w:r>
        <w:t>šio</w:t>
      </w:r>
      <w:r w:rsidRPr="00E522DE">
        <w:t xml:space="preserve"> priedo </w:t>
      </w:r>
      <w:r>
        <w:fldChar w:fldCharType="begin"/>
      </w:r>
      <w:r>
        <w:instrText xml:space="preserve"> REF _Ref180655931 \r \h </w:instrText>
      </w:r>
      <w:r>
        <w:fldChar w:fldCharType="separate"/>
      </w:r>
      <w:r w:rsidR="00E3063E">
        <w:t>59.3</w:t>
      </w:r>
      <w:r>
        <w:fldChar w:fldCharType="end"/>
      </w:r>
      <w:r>
        <w:t xml:space="preserve"> punkte</w:t>
      </w:r>
      <w:r w:rsidRPr="00E522DE">
        <w:t xml:space="preserve"> numatyta tvarka.</w:t>
      </w:r>
    </w:p>
    <w:p w14:paraId="4278DCEB" w14:textId="4AAF9781" w:rsidR="00BE6941" w:rsidRDefault="001364B2" w:rsidP="00F27C74">
      <w:pPr>
        <w:pStyle w:val="ListParagraph"/>
        <w:numPr>
          <w:ilvl w:val="0"/>
          <w:numId w:val="22"/>
        </w:numPr>
        <w:spacing w:after="120" w:line="276" w:lineRule="auto"/>
        <w:ind w:left="567" w:hanging="567"/>
        <w:jc w:val="both"/>
      </w:pPr>
      <w:r>
        <w:rPr>
          <w:bCs/>
        </w:rPr>
        <w:t>J</w:t>
      </w:r>
      <w:r w:rsidR="00FB23EA" w:rsidRPr="009C2D1C">
        <w:rPr>
          <w:bCs/>
        </w:rPr>
        <w:t xml:space="preserve">ei faktiška </w:t>
      </w:r>
      <w:r w:rsidR="00CB7FDA" w:rsidRPr="0023051C">
        <w:t>Objekto eksploatacijos</w:t>
      </w:r>
      <w:r w:rsidR="00FB23EA" w:rsidRPr="009C2D1C">
        <w:rPr>
          <w:bCs/>
        </w:rPr>
        <w:t xml:space="preserve"> pradžios data yra </w:t>
      </w:r>
      <w:r w:rsidR="00BE6941">
        <w:rPr>
          <w:bCs/>
        </w:rPr>
        <w:t xml:space="preserve">vėlesnė </w:t>
      </w:r>
      <w:r w:rsidR="00BE6941" w:rsidRPr="00BE6941">
        <w:rPr>
          <w:bCs/>
        </w:rPr>
        <w:t>nei Sutartyje nustatytas Darbų atlikimo terminas (įskaitant galimus Darbų pratęsimus)</w:t>
      </w:r>
      <w:r w:rsidR="00FB23EA" w:rsidRPr="009C2D1C">
        <w:rPr>
          <w:bCs/>
        </w:rPr>
        <w:t xml:space="preserve">, tuomet ta </w:t>
      </w:r>
      <w:r w:rsidR="00426711">
        <w:rPr>
          <w:bCs/>
        </w:rPr>
        <w:t>Mokesčio</w:t>
      </w:r>
      <w:r w:rsidR="00FB23EA" w:rsidRPr="009C2D1C">
        <w:rPr>
          <w:bCs/>
        </w:rPr>
        <w:t xml:space="preserve"> dalis, kuri buvo numatyta nuo Pasiūlyme </w:t>
      </w:r>
      <w:r w:rsidR="00BE6941" w:rsidRPr="00A044F8">
        <w:rPr>
          <w:bCs/>
        </w:rPr>
        <w:t xml:space="preserve">ir Sutartyje </w:t>
      </w:r>
      <w:r w:rsidR="00FB23EA" w:rsidRPr="009C2D1C">
        <w:rPr>
          <w:bCs/>
        </w:rPr>
        <w:t xml:space="preserve">nurodytos </w:t>
      </w:r>
      <w:r w:rsidR="00426711">
        <w:rPr>
          <w:bCs/>
        </w:rPr>
        <w:t xml:space="preserve">konkrečios </w:t>
      </w:r>
      <w:r w:rsidR="00CB7FDA" w:rsidRPr="0023051C">
        <w:t>Objekto eksploatacijo</w:t>
      </w:r>
      <w:r w:rsidR="00CB7FDA">
        <w:t>s</w:t>
      </w:r>
      <w:r w:rsidR="00BE6941" w:rsidRPr="00A044F8">
        <w:rPr>
          <w:bCs/>
        </w:rPr>
        <w:t xml:space="preserve"> pradžios</w:t>
      </w:r>
      <w:r w:rsidR="00BE6941">
        <w:rPr>
          <w:bCs/>
        </w:rPr>
        <w:t>,</w:t>
      </w:r>
      <w:r w:rsidR="00BE6941" w:rsidRPr="00BE6941">
        <w:rPr>
          <w:bCs/>
        </w:rPr>
        <w:t xml:space="preserve"> </w:t>
      </w:r>
      <w:r w:rsidR="00BE6941" w:rsidRPr="00A044F8">
        <w:rPr>
          <w:bCs/>
        </w:rPr>
        <w:t>įskaitant Darbų termino pratęsimus pagal Sutarties nuostatas, datos</w:t>
      </w:r>
      <w:r w:rsidR="00BE6941" w:rsidRPr="009C2D1C">
        <w:rPr>
          <w:bCs/>
        </w:rPr>
        <w:t xml:space="preserve"> </w:t>
      </w:r>
      <w:r w:rsidR="00FB23EA" w:rsidRPr="009C2D1C">
        <w:rPr>
          <w:bCs/>
        </w:rPr>
        <w:t xml:space="preserve">iki faktinės </w:t>
      </w:r>
      <w:r w:rsidR="00426711">
        <w:rPr>
          <w:bCs/>
        </w:rPr>
        <w:t xml:space="preserve">konkrečios </w:t>
      </w:r>
      <w:r w:rsidR="00CB7FDA" w:rsidRPr="0023051C">
        <w:t xml:space="preserve">Objekto </w:t>
      </w:r>
      <w:proofErr w:type="spellStart"/>
      <w:r w:rsidR="00CB7FDA" w:rsidRPr="0023051C">
        <w:t>eksploatacijo</w:t>
      </w:r>
      <w:proofErr w:type="spellEnd"/>
      <w:r w:rsidR="00FB23EA" w:rsidRPr="009C2D1C">
        <w:rPr>
          <w:bCs/>
        </w:rPr>
        <w:t xml:space="preserve"> pradžios datos Privačiam subjektui nemokama, o mokama tik</w:t>
      </w:r>
      <w:r w:rsidR="002B754C">
        <w:rPr>
          <w:bCs/>
        </w:rPr>
        <w:t xml:space="preserve"> </w:t>
      </w:r>
      <w:r w:rsidR="00FB23EA" w:rsidRPr="009C2D1C">
        <w:rPr>
          <w:bCs/>
        </w:rPr>
        <w:t xml:space="preserve">nuo faktinės </w:t>
      </w:r>
      <w:r w:rsidR="00426711">
        <w:rPr>
          <w:bCs/>
        </w:rPr>
        <w:t>konkr</w:t>
      </w:r>
      <w:r w:rsidR="00AF1963">
        <w:rPr>
          <w:bCs/>
        </w:rPr>
        <w:t>e</w:t>
      </w:r>
      <w:r w:rsidR="00426711">
        <w:rPr>
          <w:bCs/>
        </w:rPr>
        <w:t xml:space="preserve">čios </w:t>
      </w:r>
      <w:r w:rsidR="00CB7FDA" w:rsidRPr="0023051C">
        <w:t>Objekto eksploatacijos</w:t>
      </w:r>
      <w:r w:rsidR="00FB23EA" w:rsidRPr="009C2D1C">
        <w:t xml:space="preserve"> pradžios datos iki Sutarties galiojimo pabaigos (jeigu Sutartis nenutraukiama anksčiau)</w:t>
      </w:r>
      <w:r w:rsidR="00AF1963">
        <w:t>.</w:t>
      </w:r>
      <w:r w:rsidR="00BE6941" w:rsidRPr="00BE6941">
        <w:rPr>
          <w:bCs/>
        </w:rPr>
        <w:t xml:space="preserve"> </w:t>
      </w:r>
      <w:r w:rsidR="00BE6941">
        <w:rPr>
          <w:bCs/>
        </w:rPr>
        <w:t xml:space="preserve">Tuo tikslu Privatus subjektas turi pakeisti FVM, kaip nurodyta šio priedo </w:t>
      </w:r>
      <w:r w:rsidR="00006AFE">
        <w:rPr>
          <w:bCs/>
        </w:rPr>
        <w:fldChar w:fldCharType="begin"/>
      </w:r>
      <w:r w:rsidR="00006AFE">
        <w:rPr>
          <w:bCs/>
        </w:rPr>
        <w:instrText xml:space="preserve"> REF _Ref172889126 \r \h </w:instrText>
      </w:r>
      <w:r w:rsidR="00006AFE">
        <w:rPr>
          <w:bCs/>
        </w:rPr>
      </w:r>
      <w:r w:rsidR="00006AFE">
        <w:rPr>
          <w:bCs/>
        </w:rPr>
        <w:fldChar w:fldCharType="separate"/>
      </w:r>
      <w:r w:rsidR="00E3063E">
        <w:rPr>
          <w:bCs/>
        </w:rPr>
        <w:t>XIII</w:t>
      </w:r>
      <w:r w:rsidR="00006AFE">
        <w:rPr>
          <w:bCs/>
        </w:rPr>
        <w:fldChar w:fldCharType="end"/>
      </w:r>
      <w:r w:rsidR="00006AFE">
        <w:rPr>
          <w:bCs/>
        </w:rPr>
        <w:t xml:space="preserve"> </w:t>
      </w:r>
      <w:r w:rsidR="00BE6941">
        <w:rPr>
          <w:bCs/>
        </w:rPr>
        <w:t>skyriuje</w:t>
      </w:r>
      <w:r w:rsidR="00FB23EA" w:rsidRPr="009C2D1C">
        <w:t>.</w:t>
      </w:r>
      <w:bookmarkEnd w:id="1570"/>
    </w:p>
    <w:p w14:paraId="0C9CF158" w14:textId="53EA165D" w:rsidR="00FB23EA" w:rsidRPr="009C2D1C" w:rsidRDefault="00FB23EA" w:rsidP="00F27C74">
      <w:pPr>
        <w:pStyle w:val="ListParagraph"/>
        <w:numPr>
          <w:ilvl w:val="0"/>
          <w:numId w:val="22"/>
        </w:numPr>
        <w:spacing w:after="120" w:line="276" w:lineRule="auto"/>
        <w:ind w:left="567" w:hanging="567"/>
        <w:jc w:val="both"/>
      </w:pPr>
      <w:r w:rsidRPr="009C2D1C">
        <w:t xml:space="preserve">Privačiam subjektui mokama mėnesio </w:t>
      </w:r>
      <w:r w:rsidR="00426711">
        <w:t xml:space="preserve">Mokesčio </w:t>
      </w:r>
      <w:r w:rsidRPr="009C2D1C">
        <w:t xml:space="preserve">suma </w:t>
      </w:r>
      <w:r w:rsidRPr="009C2D1C">
        <w:rPr>
          <w:bCs/>
        </w:rPr>
        <w:t xml:space="preserve">apskaičiuojama </w:t>
      </w:r>
      <w:r w:rsidRPr="009C2D1C">
        <w:t xml:space="preserve">pagal </w:t>
      </w:r>
      <w:bookmarkStart w:id="1571" w:name="_Hlk172026713"/>
      <w:r w:rsidRPr="009C2D1C">
        <w:t xml:space="preserve">tokią </w:t>
      </w:r>
      <w:bookmarkEnd w:id="1571"/>
      <w:r w:rsidRPr="009C2D1C">
        <w:t xml:space="preserve">formulę: </w:t>
      </w:r>
    </w:p>
    <w:p w14:paraId="61CD70FF" w14:textId="75669AC0" w:rsidR="00BE6941" w:rsidRPr="00ED22E6" w:rsidRDefault="00B16058" w:rsidP="00ED22E6">
      <w:pPr>
        <w:spacing w:after="120" w:line="276" w:lineRule="auto"/>
        <w:jc w:val="center"/>
        <w:rPr>
          <w:rFonts w:eastAsia="Times New Roman"/>
          <w:i/>
          <w:lang w:eastAsia="lt-LT"/>
        </w:rPr>
      </w:pPr>
      <m:oMathPara>
        <m:oMath>
          <m:sSub>
            <m:sSubPr>
              <m:ctrlPr>
                <w:rPr>
                  <w:rFonts w:ascii="Cambria Math" w:eastAsia="Times New Roman" w:hAnsi="Cambria Math"/>
                  <w:i/>
                  <w:lang w:eastAsia="lt-LT"/>
                </w:rPr>
              </m:ctrlPr>
            </m:sSubPr>
            <m:e>
              <m:r>
                <w:rPr>
                  <w:rFonts w:ascii="Cambria Math" w:eastAsia="Times New Roman" w:hAnsi="Cambria Math"/>
                  <w:lang w:eastAsia="lt-LT"/>
                </w:rPr>
                <m:t>S</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F</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Kt</m:t>
              </m:r>
            </m:sub>
          </m:sSub>
          <m:r>
            <w:rPr>
              <w:rFonts w:ascii="Cambria Math" w:eastAsia="Times New Roman" w:hAnsi="Cambria Math"/>
              <w:lang w:eastAsia="lt-LT"/>
            </w:rPr>
            <m:t>+KD+KS-KI-</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A</m:t>
              </m:r>
            </m:sub>
          </m:sSub>
        </m:oMath>
      </m:oMathPara>
    </w:p>
    <w:p w14:paraId="60CD8688" w14:textId="750BEF6C" w:rsidR="00FB23EA" w:rsidRPr="00214951" w:rsidRDefault="008E4B54" w:rsidP="008E4B54">
      <w:pPr>
        <w:pStyle w:val="1stlevelheading0"/>
        <w:spacing w:before="0" w:beforeAutospacing="0" w:after="120" w:afterAutospacing="0" w:line="276" w:lineRule="auto"/>
        <w:ind w:left="567" w:firstLine="142"/>
        <w:jc w:val="both"/>
      </w:pPr>
      <w:r w:rsidRPr="00214951">
        <w:t>kur:</w:t>
      </w:r>
    </w:p>
    <w:tbl>
      <w:tblPr>
        <w:tblW w:w="8930" w:type="dxa"/>
        <w:tblInd w:w="817" w:type="dxa"/>
        <w:tblLook w:val="04A0" w:firstRow="1" w:lastRow="0" w:firstColumn="1" w:lastColumn="0" w:noHBand="0" w:noVBand="1"/>
      </w:tblPr>
      <w:tblGrid>
        <w:gridCol w:w="1242"/>
        <w:gridCol w:w="7688"/>
      </w:tblGrid>
      <w:tr w:rsidR="00FB23EA" w:rsidRPr="009C2D1C" w14:paraId="6B797CC7" w14:textId="77777777" w:rsidTr="00946890">
        <w:trPr>
          <w:tblHeader/>
        </w:trPr>
        <w:tc>
          <w:tcPr>
            <w:tcW w:w="1242" w:type="dxa"/>
          </w:tcPr>
          <w:p w14:paraId="47AEF289" w14:textId="77777777" w:rsidR="00FB23EA" w:rsidRPr="00EF7CDF" w:rsidRDefault="00FB23EA" w:rsidP="00946890">
            <w:pPr>
              <w:pStyle w:val="1stlevelheading0"/>
              <w:tabs>
                <w:tab w:val="left" w:pos="900"/>
              </w:tabs>
              <w:spacing w:before="0" w:beforeAutospacing="0" w:after="120" w:afterAutospacing="0" w:line="276" w:lineRule="auto"/>
              <w:ind w:left="176"/>
              <w:rPr>
                <w:i/>
              </w:rPr>
            </w:pPr>
            <w:proofErr w:type="spellStart"/>
            <w:r w:rsidRPr="00892586">
              <w:rPr>
                <w:i/>
              </w:rPr>
              <w:t>S</w:t>
            </w:r>
            <w:r w:rsidRPr="00EF7CDF">
              <w:rPr>
                <w:i/>
                <w:vertAlign w:val="subscript"/>
              </w:rPr>
              <w:t>nk</w:t>
            </w:r>
            <w:proofErr w:type="spellEnd"/>
          </w:p>
        </w:tc>
        <w:tc>
          <w:tcPr>
            <w:tcW w:w="7688" w:type="dxa"/>
          </w:tcPr>
          <w:p w14:paraId="1D9B5786" w14:textId="78DD2DEF" w:rsidR="00FB23EA" w:rsidRPr="00210A19" w:rsidRDefault="00FB23EA" w:rsidP="00946890">
            <w:pPr>
              <w:pStyle w:val="1stlevelheading0"/>
              <w:spacing w:before="0" w:beforeAutospacing="0" w:after="120" w:afterAutospacing="0" w:line="276" w:lineRule="auto"/>
              <w:jc w:val="both"/>
            </w:pPr>
            <w:r w:rsidRPr="00EF7CDF">
              <w:t>Privačiam subjektui mokama suma</w:t>
            </w:r>
            <w:r w:rsidRPr="00403566">
              <w:t xml:space="preserve"> </w:t>
            </w:r>
            <w:r w:rsidRPr="00721C47">
              <w:rPr>
                <w:i/>
              </w:rPr>
              <w:t>k</w:t>
            </w:r>
            <w:r w:rsidRPr="00972F3A">
              <w:t xml:space="preserve">-tąjį mėnesį </w:t>
            </w:r>
            <w:r w:rsidRPr="00210A19">
              <w:rPr>
                <w:i/>
              </w:rPr>
              <w:t>n</w:t>
            </w:r>
            <w:r w:rsidRPr="00210A19">
              <w:t>-</w:t>
            </w:r>
            <w:proofErr w:type="spellStart"/>
            <w:r w:rsidRPr="00210A19">
              <w:t>aisiais</w:t>
            </w:r>
            <w:proofErr w:type="spellEnd"/>
            <w:r w:rsidRPr="00210A19">
              <w:t xml:space="preserve"> metais</w:t>
            </w:r>
            <w:r w:rsidR="00F20BA4">
              <w:t>;</w:t>
            </w:r>
          </w:p>
        </w:tc>
      </w:tr>
      <w:tr w:rsidR="00FB23EA" w:rsidRPr="009C2D1C" w14:paraId="46EE90BA" w14:textId="77777777" w:rsidTr="00946890">
        <w:trPr>
          <w:tblHeader/>
        </w:trPr>
        <w:tc>
          <w:tcPr>
            <w:tcW w:w="1242" w:type="dxa"/>
          </w:tcPr>
          <w:p w14:paraId="2EB4DAFA" w14:textId="77777777" w:rsidR="00FB23EA" w:rsidRPr="009C2D1C" w:rsidRDefault="00FB23EA" w:rsidP="00946890">
            <w:pPr>
              <w:pStyle w:val="1stlevelheading0"/>
              <w:spacing w:before="0" w:beforeAutospacing="0" w:after="120" w:afterAutospacing="0" w:line="276" w:lineRule="auto"/>
              <w:ind w:left="176"/>
              <w:rPr>
                <w:i/>
              </w:rPr>
            </w:pPr>
            <w:proofErr w:type="spellStart"/>
            <w:r w:rsidRPr="009C2D1C">
              <w:rPr>
                <w:i/>
              </w:rPr>
              <w:t>m</w:t>
            </w:r>
            <w:r w:rsidRPr="009C2D1C">
              <w:rPr>
                <w:i/>
                <w:vertAlign w:val="subscript"/>
              </w:rPr>
              <w:t>nk</w:t>
            </w:r>
            <w:proofErr w:type="spellEnd"/>
          </w:p>
        </w:tc>
        <w:tc>
          <w:tcPr>
            <w:tcW w:w="7688" w:type="dxa"/>
          </w:tcPr>
          <w:p w14:paraId="6B4165E2" w14:textId="7C4BBF71" w:rsidR="00FB23EA" w:rsidRPr="009C2D1C" w:rsidRDefault="00426711" w:rsidP="00946890">
            <w:pPr>
              <w:pStyle w:val="1stlevelheading0"/>
              <w:spacing w:before="0" w:beforeAutospacing="0" w:after="120" w:afterAutospacing="0" w:line="276" w:lineRule="auto"/>
              <w:jc w:val="both"/>
              <w:outlineLvl w:val="2"/>
            </w:pPr>
            <w:r>
              <w:t>Mokesčio</w:t>
            </w:r>
            <w:r w:rsidR="00FB23EA" w:rsidRPr="009C2D1C">
              <w:t xml:space="preserve"> </w:t>
            </w:r>
            <w:r w:rsidR="00FB23EA" w:rsidRPr="009C2D1C">
              <w:rPr>
                <w:i/>
              </w:rPr>
              <w:t>k</w:t>
            </w:r>
            <w:r w:rsidR="00FB23EA" w:rsidRPr="009C2D1C">
              <w:t>-</w:t>
            </w:r>
            <w:proofErr w:type="spellStart"/>
            <w:r w:rsidR="00FB23EA" w:rsidRPr="009C2D1C">
              <w:t>ojo</w:t>
            </w:r>
            <w:proofErr w:type="spellEnd"/>
            <w:r w:rsidR="00FB23EA" w:rsidRPr="009C2D1C">
              <w:t xml:space="preserve"> mėnesio dalis </w:t>
            </w:r>
            <w:r w:rsidR="00FB23EA" w:rsidRPr="009C2D1C">
              <w:rPr>
                <w:i/>
              </w:rPr>
              <w:t>n</w:t>
            </w:r>
            <w:r w:rsidR="00FB23EA" w:rsidRPr="009C2D1C">
              <w:t>-</w:t>
            </w:r>
            <w:proofErr w:type="spellStart"/>
            <w:r w:rsidR="00FB23EA" w:rsidRPr="009C2D1C">
              <w:t>aisiais</w:t>
            </w:r>
            <w:proofErr w:type="spellEnd"/>
            <w:r w:rsidR="00FB23EA" w:rsidRPr="009C2D1C">
              <w:t xml:space="preserve"> metais</w:t>
            </w:r>
            <w:r w:rsidR="00F20BA4">
              <w:t>;</w:t>
            </w:r>
          </w:p>
        </w:tc>
      </w:tr>
      <w:tr w:rsidR="00FB23EA" w:rsidRPr="009C2D1C" w14:paraId="794BBFC1" w14:textId="77777777" w:rsidTr="00946890">
        <w:trPr>
          <w:tblHeader/>
        </w:trPr>
        <w:tc>
          <w:tcPr>
            <w:tcW w:w="1242" w:type="dxa"/>
          </w:tcPr>
          <w:p w14:paraId="493312B3" w14:textId="67D13693"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F</w:t>
            </w:r>
          </w:p>
        </w:tc>
        <w:tc>
          <w:tcPr>
            <w:tcW w:w="7688" w:type="dxa"/>
          </w:tcPr>
          <w:p w14:paraId="476142C8" w14:textId="60278FE0"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f</w:t>
            </w:r>
            <w:r w:rsidRPr="009C2D1C">
              <w:t>unkcionavimo pažeidimo</w:t>
            </w:r>
            <w:r w:rsidR="00F20BA4">
              <w:t>;</w:t>
            </w:r>
          </w:p>
        </w:tc>
      </w:tr>
      <w:tr w:rsidR="00FB23EA" w:rsidRPr="009C2D1C" w14:paraId="3C6B2F9C" w14:textId="77777777" w:rsidTr="00946890">
        <w:trPr>
          <w:tblHeader/>
        </w:trPr>
        <w:tc>
          <w:tcPr>
            <w:tcW w:w="1242" w:type="dxa"/>
          </w:tcPr>
          <w:p w14:paraId="6A084BCB" w14:textId="68C7627C"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P</w:t>
            </w:r>
          </w:p>
        </w:tc>
        <w:tc>
          <w:tcPr>
            <w:tcW w:w="7688" w:type="dxa"/>
          </w:tcPr>
          <w:p w14:paraId="5B508E2D" w14:textId="441A0E48"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periodiškumo</w:t>
            </w:r>
            <w:r w:rsidRPr="009C2D1C">
              <w:t xml:space="preserve"> pažeidimo</w:t>
            </w:r>
            <w:r w:rsidR="00F20BA4">
              <w:t>;</w:t>
            </w:r>
          </w:p>
        </w:tc>
      </w:tr>
      <w:tr w:rsidR="00E31DA0" w:rsidRPr="009C2D1C" w14:paraId="5758F701" w14:textId="77777777" w:rsidTr="00946890">
        <w:trPr>
          <w:tblHeader/>
        </w:trPr>
        <w:tc>
          <w:tcPr>
            <w:tcW w:w="1242" w:type="dxa"/>
          </w:tcPr>
          <w:p w14:paraId="092955C4" w14:textId="367EEAE4" w:rsidR="00E31DA0" w:rsidRPr="009C2D1C" w:rsidRDefault="00E31DA0" w:rsidP="00E31DA0">
            <w:pPr>
              <w:pStyle w:val="1stlevelheading0"/>
              <w:spacing w:before="0" w:beforeAutospacing="0" w:after="120" w:afterAutospacing="0" w:line="276" w:lineRule="auto"/>
              <w:ind w:left="176"/>
              <w:rPr>
                <w:i/>
              </w:rPr>
            </w:pPr>
            <w:proofErr w:type="spellStart"/>
            <w:r>
              <w:rPr>
                <w:i/>
              </w:rPr>
              <w:t>I</w:t>
            </w:r>
            <w:r w:rsidRPr="007216D1">
              <w:rPr>
                <w:i/>
                <w:vertAlign w:val="subscript"/>
              </w:rPr>
              <w:t>Kt</w:t>
            </w:r>
            <w:proofErr w:type="spellEnd"/>
          </w:p>
        </w:tc>
        <w:tc>
          <w:tcPr>
            <w:tcW w:w="7688" w:type="dxa"/>
          </w:tcPr>
          <w:p w14:paraId="11CBED3D" w14:textId="493973CE" w:rsidR="00E31DA0" w:rsidRPr="009C2D1C" w:rsidRDefault="00E31DA0" w:rsidP="00E31DA0">
            <w:pPr>
              <w:pStyle w:val="1stlevelheading0"/>
              <w:spacing w:before="0" w:beforeAutospacing="0" w:after="120" w:afterAutospacing="0" w:line="276" w:lineRule="auto"/>
              <w:jc w:val="both"/>
              <w:outlineLvl w:val="2"/>
            </w:pPr>
            <w:r>
              <w:t xml:space="preserve">Išskaita dėl </w:t>
            </w:r>
            <w:r w:rsidR="0015124B">
              <w:t>k</w:t>
            </w:r>
            <w:r>
              <w:t>ito pažeidimo</w:t>
            </w:r>
          </w:p>
        </w:tc>
      </w:tr>
      <w:tr w:rsidR="00E31DA0" w:rsidRPr="009C2D1C" w14:paraId="50949664" w14:textId="77777777" w:rsidTr="00946890">
        <w:trPr>
          <w:tblHeader/>
        </w:trPr>
        <w:tc>
          <w:tcPr>
            <w:tcW w:w="1242" w:type="dxa"/>
          </w:tcPr>
          <w:p w14:paraId="770E56A6" w14:textId="77777777" w:rsidR="00E31DA0" w:rsidRPr="009C2D1C" w:rsidRDefault="00E31DA0" w:rsidP="00E31DA0">
            <w:pPr>
              <w:pStyle w:val="1stlevelheading0"/>
              <w:spacing w:before="0" w:beforeAutospacing="0" w:after="120" w:afterAutospacing="0" w:line="276" w:lineRule="auto"/>
              <w:ind w:left="176"/>
              <w:rPr>
                <w:i/>
              </w:rPr>
            </w:pPr>
            <w:r w:rsidRPr="009C2D1C">
              <w:rPr>
                <w:i/>
              </w:rPr>
              <w:t>KD</w:t>
            </w:r>
          </w:p>
        </w:tc>
        <w:tc>
          <w:tcPr>
            <w:tcW w:w="7688" w:type="dxa"/>
          </w:tcPr>
          <w:p w14:paraId="7C1F1C7B" w14:textId="0092032C" w:rsidR="00E31DA0" w:rsidRPr="009C2D1C" w:rsidRDefault="00E31DA0" w:rsidP="00E31DA0">
            <w:pPr>
              <w:pStyle w:val="1stlevelheading0"/>
              <w:spacing w:before="0" w:beforeAutospacing="0" w:after="120" w:afterAutospacing="0" w:line="276" w:lineRule="auto"/>
              <w:jc w:val="both"/>
              <w:outlineLvl w:val="2"/>
            </w:pPr>
            <w:r w:rsidRPr="009C2D1C">
              <w:t>Kompensacija dėl Kompensavimo įvykio</w:t>
            </w:r>
            <w:r>
              <w:t>;</w:t>
            </w:r>
          </w:p>
        </w:tc>
      </w:tr>
      <w:tr w:rsidR="00E31DA0" w:rsidRPr="009C2D1C" w14:paraId="2B098D74" w14:textId="77777777" w:rsidTr="00946890">
        <w:trPr>
          <w:tblHeader/>
        </w:trPr>
        <w:tc>
          <w:tcPr>
            <w:tcW w:w="1242" w:type="dxa"/>
          </w:tcPr>
          <w:p w14:paraId="6756F3FD" w14:textId="50861A70" w:rsidR="00E31DA0" w:rsidRPr="009C2D1C" w:rsidRDefault="00E31DA0" w:rsidP="00E31DA0">
            <w:pPr>
              <w:pStyle w:val="1stlevelheading0"/>
              <w:spacing w:before="0" w:beforeAutospacing="0" w:after="120" w:afterAutospacing="0" w:line="276" w:lineRule="auto"/>
              <w:ind w:left="176"/>
              <w:rPr>
                <w:i/>
              </w:rPr>
            </w:pPr>
            <w:r w:rsidRPr="00A044F8">
              <w:rPr>
                <w:i/>
              </w:rPr>
              <w:t>KS</w:t>
            </w:r>
          </w:p>
        </w:tc>
        <w:tc>
          <w:tcPr>
            <w:tcW w:w="7688" w:type="dxa"/>
          </w:tcPr>
          <w:p w14:paraId="0DDB243A" w14:textId="43B11859" w:rsidR="00E31DA0" w:rsidRPr="009C2D1C" w:rsidRDefault="00E31DA0" w:rsidP="00E31DA0">
            <w:pPr>
              <w:pStyle w:val="1stlevelheading0"/>
              <w:spacing w:before="0" w:beforeAutospacing="0" w:after="120" w:afterAutospacing="0" w:line="276" w:lineRule="auto"/>
              <w:jc w:val="both"/>
              <w:outlineLvl w:val="2"/>
            </w:pPr>
            <w:r w:rsidRPr="00A044F8">
              <w:t>kitos Privačiam subjektui pagal Sutartį mokėtinos sumos;</w:t>
            </w:r>
          </w:p>
        </w:tc>
      </w:tr>
      <w:tr w:rsidR="00E31DA0" w:rsidRPr="009C2D1C" w14:paraId="6918910A" w14:textId="77777777" w:rsidTr="00946890">
        <w:trPr>
          <w:tblHeader/>
        </w:trPr>
        <w:tc>
          <w:tcPr>
            <w:tcW w:w="1242" w:type="dxa"/>
          </w:tcPr>
          <w:p w14:paraId="165B80F4" w14:textId="7BFFEA1E" w:rsidR="00E31DA0" w:rsidRPr="009C2D1C" w:rsidRDefault="00E31DA0" w:rsidP="00E31DA0">
            <w:pPr>
              <w:pStyle w:val="1stlevelheading0"/>
              <w:spacing w:before="0" w:beforeAutospacing="0" w:after="120" w:afterAutospacing="0" w:line="276" w:lineRule="auto"/>
              <w:ind w:left="176"/>
              <w:rPr>
                <w:i/>
              </w:rPr>
            </w:pPr>
            <w:r w:rsidRPr="00A044F8">
              <w:rPr>
                <w:i/>
              </w:rPr>
              <w:t>KI</w:t>
            </w:r>
          </w:p>
        </w:tc>
        <w:tc>
          <w:tcPr>
            <w:tcW w:w="7688" w:type="dxa"/>
          </w:tcPr>
          <w:p w14:paraId="4F6ECF6E" w14:textId="23C56E4C" w:rsidR="00E31DA0" w:rsidRPr="009C2D1C" w:rsidRDefault="00E31DA0" w:rsidP="00E31DA0">
            <w:pPr>
              <w:pStyle w:val="1stlevelheading0"/>
              <w:spacing w:before="0" w:beforeAutospacing="0" w:after="120" w:afterAutospacing="0" w:line="276" w:lineRule="auto"/>
              <w:jc w:val="both"/>
              <w:outlineLvl w:val="2"/>
            </w:pPr>
            <w:r w:rsidRPr="00A044F8">
              <w:t>kitos Valdžios subjektui pagal Sutartį mokėtinos sumos;</w:t>
            </w:r>
          </w:p>
        </w:tc>
      </w:tr>
      <w:tr w:rsidR="00E31DA0" w:rsidRPr="009C2D1C" w14:paraId="779237E8" w14:textId="77777777" w:rsidTr="00946890">
        <w:trPr>
          <w:trHeight w:val="250"/>
          <w:tblHeader/>
        </w:trPr>
        <w:tc>
          <w:tcPr>
            <w:tcW w:w="1242" w:type="dxa"/>
          </w:tcPr>
          <w:p w14:paraId="6F5A4FF8" w14:textId="77777777" w:rsidR="00E31DA0" w:rsidRPr="009C2D1C" w:rsidRDefault="00E31DA0" w:rsidP="00E31DA0">
            <w:pPr>
              <w:pStyle w:val="1stlevelheading0"/>
              <w:spacing w:before="0" w:beforeAutospacing="0" w:after="120" w:afterAutospacing="0" w:line="276" w:lineRule="auto"/>
              <w:ind w:left="176"/>
              <w:rPr>
                <w:i/>
              </w:rPr>
            </w:pPr>
            <w:r w:rsidRPr="009C2D1C">
              <w:rPr>
                <w:i/>
              </w:rPr>
              <w:t>I</w:t>
            </w:r>
            <w:r w:rsidRPr="009C2D1C">
              <w:rPr>
                <w:i/>
                <w:vertAlign w:val="subscript"/>
              </w:rPr>
              <w:t>A</w:t>
            </w:r>
          </w:p>
        </w:tc>
        <w:tc>
          <w:tcPr>
            <w:tcW w:w="7688" w:type="dxa"/>
          </w:tcPr>
          <w:p w14:paraId="76BACE88" w14:textId="2DE7FA56" w:rsidR="00E31DA0" w:rsidRPr="009C2D1C" w:rsidRDefault="00E31DA0" w:rsidP="00E31DA0">
            <w:pPr>
              <w:pStyle w:val="1stlevelheading0"/>
              <w:spacing w:before="0" w:beforeAutospacing="0" w:after="120" w:afterAutospacing="0" w:line="276" w:lineRule="auto"/>
              <w:jc w:val="both"/>
              <w:outlineLvl w:val="2"/>
            </w:pPr>
            <w:r w:rsidRPr="009C2D1C">
              <w:t xml:space="preserve">Išskaita </w:t>
            </w:r>
            <w:r w:rsidR="0075478E">
              <w:t xml:space="preserve">pagal šio priedo </w:t>
            </w:r>
            <w:r w:rsidR="0075478E">
              <w:fldChar w:fldCharType="begin"/>
            </w:r>
            <w:r w:rsidR="0075478E">
              <w:instrText xml:space="preserve"> REF _Ref110198842 \r \h </w:instrText>
            </w:r>
            <w:r w:rsidR="0075478E">
              <w:fldChar w:fldCharType="separate"/>
            </w:r>
            <w:r w:rsidR="00E3063E">
              <w:t>51</w:t>
            </w:r>
            <w:r w:rsidR="0075478E">
              <w:fldChar w:fldCharType="end"/>
            </w:r>
            <w:r w:rsidR="0075478E">
              <w:t xml:space="preserve"> punktą dėl netinkamo Objekto ar jo dalies. </w:t>
            </w:r>
            <w:r w:rsidRPr="009C2D1C">
              <w:t xml:space="preserve"> </w:t>
            </w:r>
          </w:p>
        </w:tc>
      </w:tr>
    </w:tbl>
    <w:p w14:paraId="3F77ACE7" w14:textId="77777777" w:rsidR="00FB23EA" w:rsidRPr="009C2D1C" w:rsidRDefault="00FB23EA" w:rsidP="00FB23EA">
      <w:pPr>
        <w:pStyle w:val="ListParagraph"/>
        <w:spacing w:after="120" w:line="276" w:lineRule="auto"/>
        <w:ind w:left="810"/>
        <w:jc w:val="both"/>
      </w:pPr>
    </w:p>
    <w:p w14:paraId="3B2DB119" w14:textId="66D8699F" w:rsidR="004E5699" w:rsidRDefault="00994E3D" w:rsidP="00F27C74">
      <w:pPr>
        <w:pStyle w:val="ListParagraph"/>
        <w:numPr>
          <w:ilvl w:val="0"/>
          <w:numId w:val="31"/>
        </w:numPr>
        <w:spacing w:after="120" w:line="276" w:lineRule="auto"/>
        <w:rPr>
          <w:b/>
          <w:color w:val="943634" w:themeColor="accent2" w:themeShade="BF"/>
        </w:rPr>
      </w:pPr>
      <w:bookmarkStart w:id="1572" w:name="_Toc369279844"/>
      <w:bookmarkStart w:id="1573" w:name="_Toc502211421"/>
      <w:bookmarkStart w:id="1574" w:name="_Toc20813608"/>
      <w:bookmarkStart w:id="1575" w:name="_Toc92372103"/>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sudedamųjų dalių apskaičiavimas</w:t>
      </w:r>
      <w:bookmarkEnd w:id="1572"/>
      <w:bookmarkEnd w:id="1573"/>
      <w:bookmarkEnd w:id="1574"/>
      <w:bookmarkEnd w:id="1575"/>
    </w:p>
    <w:p w14:paraId="26C53BD3" w14:textId="77777777" w:rsidR="00F31838" w:rsidRPr="00E85F3D" w:rsidRDefault="00F31838" w:rsidP="00F31838">
      <w:pPr>
        <w:pStyle w:val="ListParagraph"/>
        <w:spacing w:after="120" w:line="276" w:lineRule="auto"/>
        <w:ind w:left="1353"/>
        <w:rPr>
          <w:b/>
          <w:color w:val="943634" w:themeColor="accent2" w:themeShade="BF"/>
        </w:rPr>
      </w:pPr>
    </w:p>
    <w:p w14:paraId="4EB62FC5" w14:textId="3DE88317" w:rsidR="0055411E" w:rsidRPr="00C876C2" w:rsidRDefault="00994E3D" w:rsidP="00F27C74">
      <w:pPr>
        <w:pStyle w:val="ListParagraph"/>
        <w:numPr>
          <w:ilvl w:val="0"/>
          <w:numId w:val="22"/>
        </w:numPr>
        <w:spacing w:after="120" w:line="276" w:lineRule="auto"/>
        <w:ind w:left="567" w:hanging="567"/>
        <w:jc w:val="both"/>
      </w:pPr>
      <w:r>
        <w:t>Mokesčio</w:t>
      </w:r>
      <w:r w:rsidR="0055411E" w:rsidRPr="00BB3833">
        <w:t xml:space="preserve"> dalis </w:t>
      </w:r>
      <w:r w:rsidR="0055411E" w:rsidRPr="00C876C2">
        <w:rPr>
          <w:b/>
        </w:rPr>
        <w:t>MS – Skolinto ir nuosavo kapitalo srautai – (</w:t>
      </w:r>
      <w:r w:rsidR="003D76B2">
        <w:rPr>
          <w:b/>
        </w:rPr>
        <w:t>I</w:t>
      </w:r>
      <w:r w:rsidR="0055411E" w:rsidRPr="00C876C2">
        <w:rPr>
          <w:b/>
        </w:rPr>
        <w:t xml:space="preserve">ndeksuojama </w:t>
      </w:r>
      <w:r>
        <w:rPr>
          <w:b/>
        </w:rPr>
        <w:t>Mokesčio</w:t>
      </w:r>
      <w:r w:rsidR="0055411E" w:rsidRPr="00C876C2">
        <w:rPr>
          <w:b/>
        </w:rPr>
        <w:t xml:space="preserve"> dalis)</w:t>
      </w:r>
      <w:r w:rsidR="0055411E" w:rsidRPr="00C876C2">
        <w:t>:</w:t>
      </w:r>
    </w:p>
    <w:p w14:paraId="3E537208" w14:textId="394F2D7C" w:rsidR="0055411E" w:rsidRPr="00C876C2" w:rsidRDefault="0055411E" w:rsidP="00F27C74">
      <w:pPr>
        <w:pStyle w:val="ListParagraph"/>
        <w:numPr>
          <w:ilvl w:val="1"/>
          <w:numId w:val="22"/>
        </w:numPr>
        <w:spacing w:line="276" w:lineRule="auto"/>
        <w:ind w:left="1418" w:hanging="851"/>
        <w:jc w:val="both"/>
      </w:pPr>
      <w:r w:rsidRPr="00C876C2">
        <w:t>susideda iš:</w:t>
      </w:r>
    </w:p>
    <w:p w14:paraId="224A721A" w14:textId="1672FF14" w:rsidR="0055411E" w:rsidRPr="00F37737" w:rsidRDefault="0055411E" w:rsidP="00F27C74">
      <w:pPr>
        <w:pStyle w:val="ListParagraph"/>
        <w:numPr>
          <w:ilvl w:val="0"/>
          <w:numId w:val="23"/>
        </w:numPr>
        <w:spacing w:after="120" w:line="276" w:lineRule="auto"/>
        <w:ind w:left="1418" w:firstLine="567"/>
        <w:contextualSpacing w:val="0"/>
        <w:jc w:val="both"/>
      </w:pPr>
      <w:r w:rsidRPr="00F37737">
        <w:rPr>
          <w:b/>
        </w:rPr>
        <w:t>M1</w:t>
      </w:r>
      <w:r w:rsidRPr="00F37737">
        <w:t xml:space="preserve"> </w:t>
      </w:r>
      <w:r w:rsidR="00AB04DA">
        <w:t>(</w:t>
      </w:r>
      <w:r w:rsidRPr="00F37737">
        <w:t>Kredito srautai</w:t>
      </w:r>
      <w:r w:rsidR="00AB04DA">
        <w:t>)</w:t>
      </w:r>
      <w:r w:rsidRPr="00F37737">
        <w:t xml:space="preserve"> – </w:t>
      </w:r>
      <w:r w:rsidR="00994E3D">
        <w:t>Mokesčio</w:t>
      </w:r>
      <w:r w:rsidRPr="00F37737">
        <w:t xml:space="preserve"> dalis, skirta Finansuotojo suteikiamos paskolos, skirtos </w:t>
      </w:r>
      <w:r w:rsidR="00885D7C" w:rsidRPr="00F37737">
        <w:t xml:space="preserve">sukurti </w:t>
      </w:r>
      <w:r w:rsidR="00994E3D">
        <w:t>konkreči</w:t>
      </w:r>
      <w:r w:rsidR="00AF1963">
        <w:t>ą</w:t>
      </w:r>
      <w:r w:rsidR="00994E3D">
        <w:t xml:space="preserve"> </w:t>
      </w:r>
      <w:r w:rsidR="00885D7C" w:rsidRPr="00F37737">
        <w:t>Objektą</w:t>
      </w:r>
      <w:r w:rsidRPr="00F37737">
        <w:t xml:space="preserve"> </w:t>
      </w:r>
      <w:r w:rsidR="00994E3D">
        <w:t xml:space="preserve">dalį </w:t>
      </w:r>
      <w:r w:rsidRPr="00F37737">
        <w:t>apmokėjimui;</w:t>
      </w:r>
    </w:p>
    <w:p w14:paraId="1D081714" w14:textId="47ED9DC7" w:rsidR="0055411E" w:rsidRPr="00994E3D" w:rsidRDefault="0055411E" w:rsidP="0C2E20BA">
      <w:pPr>
        <w:pStyle w:val="ListParagraph"/>
        <w:numPr>
          <w:ilvl w:val="0"/>
          <w:numId w:val="23"/>
        </w:numPr>
        <w:spacing w:after="120" w:line="276" w:lineRule="auto"/>
        <w:ind w:left="1418" w:firstLine="567"/>
        <w:jc w:val="both"/>
      </w:pPr>
      <w:r w:rsidRPr="00F37737">
        <w:rPr>
          <w:b/>
        </w:rPr>
        <w:lastRenderedPageBreak/>
        <w:t>M2</w:t>
      </w:r>
      <w:r w:rsidRPr="00F37737">
        <w:t xml:space="preserve"> </w:t>
      </w:r>
      <w:r w:rsidR="00AB04DA">
        <w:t>(</w:t>
      </w:r>
      <w:r w:rsidRPr="00F37737">
        <w:t>Nuosavo kapitalo srautai</w:t>
      </w:r>
      <w:r w:rsidR="00AB04DA">
        <w:t>)</w:t>
      </w:r>
      <w:r w:rsidRPr="00F37737">
        <w:t xml:space="preserve"> – </w:t>
      </w:r>
      <w:r w:rsidR="00994E3D">
        <w:t>Mokesčio</w:t>
      </w:r>
      <w:r w:rsidRPr="00F37737">
        <w:t xml:space="preserve"> dalis, skirta nuosavo kapitalo </w:t>
      </w:r>
      <w:r w:rsidRPr="00994E3D">
        <w:t>srautams t.</w:t>
      </w:r>
      <w:r w:rsidR="00885D7C" w:rsidRPr="00994E3D">
        <w:t xml:space="preserve"> </w:t>
      </w:r>
      <w:r w:rsidRPr="00994E3D">
        <w:t xml:space="preserve">y. investuoto kapitalo ir </w:t>
      </w:r>
      <w:r w:rsidR="00885D7C" w:rsidRPr="00994E3D">
        <w:t xml:space="preserve">Kitų  paskolos teikėjų </w:t>
      </w:r>
      <w:r w:rsidRPr="00994E3D">
        <w:t xml:space="preserve"> suteiktos subordinuotos paskolos, skirt</w:t>
      </w:r>
      <w:r w:rsidR="00885D7C" w:rsidRPr="00994E3D">
        <w:t>os</w:t>
      </w:r>
      <w:r w:rsidRPr="00994E3D">
        <w:t xml:space="preserve"> sukurt</w:t>
      </w:r>
      <w:r w:rsidR="00885D7C" w:rsidRPr="00994E3D">
        <w:t>i</w:t>
      </w:r>
      <w:r w:rsidRPr="00994E3D">
        <w:t xml:space="preserve"> </w:t>
      </w:r>
      <w:r w:rsidR="00994E3D" w:rsidRPr="00994E3D">
        <w:t xml:space="preserve">konkrečią </w:t>
      </w:r>
      <w:r w:rsidR="00885D7C" w:rsidRPr="00994E3D">
        <w:t xml:space="preserve">Objektą </w:t>
      </w:r>
      <w:r w:rsidR="00994E3D" w:rsidRPr="00994E3D">
        <w:t>dalį</w:t>
      </w:r>
      <w:r w:rsidR="00AF1963">
        <w:t>,</w:t>
      </w:r>
      <w:r w:rsidR="00994E3D" w:rsidRPr="00994E3D">
        <w:t xml:space="preserve"> </w:t>
      </w:r>
      <w:r w:rsidRPr="00994E3D">
        <w:t>apmokėjimui;</w:t>
      </w:r>
    </w:p>
    <w:p w14:paraId="5A6A269E" w14:textId="48F12B6F" w:rsidR="0055411E" w:rsidRPr="00994E3D" w:rsidRDefault="00F37737" w:rsidP="00F27C74">
      <w:pPr>
        <w:pStyle w:val="ListParagraph"/>
        <w:numPr>
          <w:ilvl w:val="1"/>
          <w:numId w:val="22"/>
        </w:numPr>
        <w:spacing w:after="120" w:line="276" w:lineRule="auto"/>
        <w:ind w:left="1418" w:hanging="851"/>
        <w:contextualSpacing w:val="0"/>
        <w:jc w:val="both"/>
      </w:pPr>
      <w:r w:rsidRPr="00994E3D">
        <w:t xml:space="preserve">apskaičiuojama, </w:t>
      </w:r>
      <w:r w:rsidR="0055411E" w:rsidRPr="00994E3D">
        <w:t>atsižvelgiant į:</w:t>
      </w:r>
    </w:p>
    <w:p w14:paraId="355858C3" w14:textId="1758E556"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Finansuotojo suteiktos paskolos sąlygas: paskolos dydis, paskolos sutarties sudarymo mokesčiai, paskolos trukmė, atidėjimo laikotarpis, paskolos grąžinimo būdas, paskolos grąžinimo grafikas ir kt.;</w:t>
      </w:r>
    </w:p>
    <w:p w14:paraId="14CDEBFE" w14:textId="01CABFDA" w:rsidR="00F37737" w:rsidRPr="00994E3D" w:rsidRDefault="0055411E" w:rsidP="05E36ADF">
      <w:pPr>
        <w:pStyle w:val="ListParagraph"/>
        <w:numPr>
          <w:ilvl w:val="2"/>
          <w:numId w:val="22"/>
        </w:numPr>
        <w:spacing w:after="120" w:line="276" w:lineRule="auto"/>
        <w:ind w:left="2268" w:hanging="850"/>
        <w:jc w:val="both"/>
      </w:pPr>
      <w:r w:rsidRPr="00994E3D">
        <w:t xml:space="preserve">FVM nurodytas atitinkamų </w:t>
      </w:r>
      <w:r w:rsidR="00F37737" w:rsidRPr="00994E3D">
        <w:t xml:space="preserve">Kitų paskolos teikėjų suteiktos </w:t>
      </w:r>
      <w:r w:rsidRPr="00994E3D">
        <w:t>subordinuotos ar nesubordinuotos paskolos</w:t>
      </w:r>
      <w:r w:rsidR="00372171">
        <w:t xml:space="preserve"> </w:t>
      </w:r>
      <w:r w:rsidRPr="00994E3D">
        <w:t>(jei tokia būtų) sąlygas (paskolos dydis, paskolos sudarymo mokesčiai, paskolos trukmė, atidėjimo laikotarpis, paskolos grąžinimo būdas, paskolos grąžinimo grafikas ir kt.);</w:t>
      </w:r>
    </w:p>
    <w:p w14:paraId="778DF3A0" w14:textId="11B70275"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nuosavo kapitalo suteikimo sąlygas (dydis, nuosavo kapitalo vidinė grąžos norma ir kt.);</w:t>
      </w:r>
    </w:p>
    <w:p w14:paraId="1BC84753" w14:textId="423DA385" w:rsidR="0055411E" w:rsidRPr="00994E3D" w:rsidRDefault="0055411E" w:rsidP="00F27C74">
      <w:pPr>
        <w:pStyle w:val="ListParagraph"/>
        <w:numPr>
          <w:ilvl w:val="2"/>
          <w:numId w:val="22"/>
        </w:numPr>
        <w:spacing w:after="120" w:line="276" w:lineRule="auto"/>
        <w:ind w:left="2268" w:hanging="850"/>
        <w:contextualSpacing w:val="0"/>
        <w:jc w:val="both"/>
      </w:pPr>
      <w:r w:rsidRPr="00994E3D">
        <w:t xml:space="preserve">sukūrimo laikotarpiu iki </w:t>
      </w:r>
      <w:r w:rsidR="00994E3D">
        <w:t xml:space="preserve">jos </w:t>
      </w:r>
      <w:r w:rsidR="00044279" w:rsidRPr="0023051C">
        <w:t>Objekto eksploatacijos</w:t>
      </w:r>
      <w:r w:rsidRPr="00994E3D">
        <w:t xml:space="preserve"> pradžios investuotą </w:t>
      </w:r>
      <w:r w:rsidR="00F37737" w:rsidRPr="00994E3D">
        <w:t>Pasiūlyme nurodytą Investicijų sumą, neviršijant Investuotojo Pasiūlyme nurodytų Investicijų (įskaitant sukūrimo finansavimo ir visas kitas Sąnaudas</w:t>
      </w:r>
      <w:r w:rsidRPr="00994E3D">
        <w:t xml:space="preserve"> iki </w:t>
      </w:r>
      <w:r w:rsidR="00994E3D">
        <w:t xml:space="preserve">jos </w:t>
      </w:r>
      <w:r w:rsidR="00044279" w:rsidRPr="0023051C">
        <w:t>Objekto eksploatacijos</w:t>
      </w:r>
      <w:r w:rsidRPr="00994E3D">
        <w:t xml:space="preserve"> pradžios sumos, kuri lygi </w:t>
      </w:r>
      <w:r w:rsidRPr="00994E3D">
        <w:rPr>
          <w:iCs/>
          <w:color w:val="FF0000"/>
        </w:rPr>
        <w:t>[</w:t>
      </w:r>
      <w:r w:rsidRPr="00994E3D">
        <w:rPr>
          <w:i/>
          <w:color w:val="FF0000"/>
        </w:rPr>
        <w:t>suma</w:t>
      </w:r>
      <w:r w:rsidRPr="00994E3D">
        <w:rPr>
          <w:iCs/>
          <w:color w:val="FF0000"/>
        </w:rPr>
        <w:t>]</w:t>
      </w:r>
      <w:r w:rsidRPr="00994E3D">
        <w:t xml:space="preserve"> eurų (be PVM), nebent ji keičiama Sutartyje numatytais atvejais;</w:t>
      </w:r>
    </w:p>
    <w:p w14:paraId="6D64FAEA" w14:textId="75E686AC" w:rsidR="0055411E" w:rsidRPr="00994E3D" w:rsidRDefault="00073E04" w:rsidP="00F27C74">
      <w:pPr>
        <w:pStyle w:val="ListParagraph"/>
        <w:numPr>
          <w:ilvl w:val="2"/>
          <w:numId w:val="22"/>
        </w:numPr>
        <w:spacing w:after="120" w:line="276" w:lineRule="auto"/>
        <w:ind w:left="2268" w:hanging="850"/>
        <w:contextualSpacing w:val="0"/>
        <w:jc w:val="both"/>
      </w:pPr>
      <w:r>
        <w:t>l</w:t>
      </w:r>
      <w:r w:rsidR="0055411E" w:rsidRPr="00994E3D">
        <w:t xml:space="preserve">ikusią negrąžintą Finansuotojo ar Kito paskolos teikėjo suteiktos paskolos ir (ar) subordinuotos paskolos bei neišmokėtą Privataus subjekto nuosavo kapitalo dalį, tačiau ne didesnę, nei Pasiūlyme nurodyta atitinkamam laikotarpiui likusi Finansuotojo ar Kito paskolos teikėjo suteiktos paskolos ar subordinuotos, ar nesubordinuotos paskolos dalis, nebent Sutartyje numatytais atvejais buvo padidinta Investicijų suma. Tokiu atveju, Pasiūlyme nurodyta atitinkamam laikotarpiui likusi Finansuotojo </w:t>
      </w:r>
      <w:r w:rsidR="00F37737" w:rsidRPr="00994E3D">
        <w:t xml:space="preserve">ir (ar) Kito paskolos teikėjo </w:t>
      </w:r>
      <w:r w:rsidR="0055411E" w:rsidRPr="00994E3D">
        <w:t>suteiktos paskolos dalis didinama atitinkama negrąžintos padidėjusios Investicijų sumos dalimi.</w:t>
      </w:r>
    </w:p>
    <w:p w14:paraId="55FAD2F3" w14:textId="5243B74F" w:rsidR="0055411E" w:rsidRPr="00994E3D" w:rsidRDefault="00994E3D" w:rsidP="00F27C74">
      <w:pPr>
        <w:pStyle w:val="ListParagraph"/>
        <w:numPr>
          <w:ilvl w:val="0"/>
          <w:numId w:val="22"/>
        </w:numPr>
        <w:spacing w:after="120" w:line="276" w:lineRule="auto"/>
        <w:ind w:left="567" w:hanging="567"/>
        <w:contextualSpacing w:val="0"/>
        <w:jc w:val="both"/>
      </w:pPr>
      <w:r>
        <w:t>Mokesčio</w:t>
      </w:r>
      <w:r w:rsidR="0055411E" w:rsidRPr="00994E3D">
        <w:t xml:space="preserve"> dalis </w:t>
      </w:r>
      <w:r w:rsidR="0055411E" w:rsidRPr="00994E3D">
        <w:rPr>
          <w:b/>
        </w:rPr>
        <w:t xml:space="preserve">M3 – Finansinės ir investicinės veiklos </w:t>
      </w:r>
      <w:r w:rsidR="00F37737" w:rsidRPr="00994E3D">
        <w:rPr>
          <w:b/>
        </w:rPr>
        <w:t>pajamos</w:t>
      </w:r>
      <w:r w:rsidR="0055411E" w:rsidRPr="00994E3D">
        <w:rPr>
          <w:b/>
        </w:rPr>
        <w:t xml:space="preserve"> – (Neindeksuojama </w:t>
      </w:r>
      <w:r>
        <w:rPr>
          <w:b/>
        </w:rPr>
        <w:t>Mokesčio</w:t>
      </w:r>
      <w:r w:rsidR="0055411E" w:rsidRPr="00994E3D">
        <w:rPr>
          <w:b/>
        </w:rPr>
        <w:t xml:space="preserve"> dalis):</w:t>
      </w:r>
    </w:p>
    <w:p w14:paraId="1A528255" w14:textId="46B6E8C5" w:rsidR="00F37737" w:rsidRPr="00994E3D" w:rsidRDefault="00F37737" w:rsidP="00F27C74">
      <w:pPr>
        <w:pStyle w:val="ListParagraph"/>
        <w:numPr>
          <w:ilvl w:val="1"/>
          <w:numId w:val="22"/>
        </w:numPr>
        <w:spacing w:after="120" w:line="276" w:lineRule="auto"/>
        <w:ind w:left="1418" w:hanging="851"/>
        <w:contextualSpacing w:val="0"/>
        <w:jc w:val="both"/>
      </w:pPr>
      <w:r w:rsidRPr="00994E3D">
        <w:t>susideda iš:</w:t>
      </w:r>
    </w:p>
    <w:p w14:paraId="127B9C81" w14:textId="72E25FE5" w:rsidR="0055411E" w:rsidRPr="00994E3D" w:rsidRDefault="00F37737" w:rsidP="00F27C74">
      <w:pPr>
        <w:pStyle w:val="ListParagraph"/>
        <w:numPr>
          <w:ilvl w:val="2"/>
          <w:numId w:val="22"/>
        </w:numPr>
        <w:spacing w:after="120" w:line="276" w:lineRule="auto"/>
        <w:ind w:left="2268" w:hanging="850"/>
        <w:contextualSpacing w:val="0"/>
        <w:jc w:val="both"/>
      </w:pPr>
      <w:r w:rsidRPr="00994E3D">
        <w:t>M3</w:t>
      </w:r>
      <w:r w:rsidRPr="00994E3D">
        <w:rPr>
          <w:vertAlign w:val="superscript"/>
        </w:rPr>
        <w:t>1</w:t>
      </w:r>
      <w:r w:rsidRPr="00994E3D">
        <w:t xml:space="preserve"> – </w:t>
      </w:r>
      <w:r w:rsidR="00994E3D">
        <w:t>Mokesčio</w:t>
      </w:r>
      <w:r w:rsidR="0055411E" w:rsidRPr="00994E3D">
        <w:t xml:space="preserve"> dali</w:t>
      </w:r>
      <w:r w:rsidRPr="00994E3D">
        <w:t>e</w:t>
      </w:r>
      <w:r w:rsidR="0055411E" w:rsidRPr="00994E3D">
        <w:t>s, skirt</w:t>
      </w:r>
      <w:r w:rsidRPr="00994E3D">
        <w:t>os</w:t>
      </w:r>
      <w:r w:rsidR="0055411E" w:rsidRPr="00994E3D">
        <w:t xml:space="preserve"> Finansuotojo paskol</w:t>
      </w:r>
      <w:r w:rsidRPr="00994E3D">
        <w:t>ai</w:t>
      </w:r>
      <w:r w:rsidR="0055411E" w:rsidRPr="00994E3D">
        <w:t xml:space="preserve">, Kito paskolos teikėjo suteiktos subordinuotos paskolos </w:t>
      </w:r>
      <w:r w:rsidRPr="00994E3D">
        <w:t xml:space="preserve">palūkanoms </w:t>
      </w:r>
      <w:r w:rsidR="0055411E" w:rsidRPr="00994E3D">
        <w:t>ir</w:t>
      </w:r>
      <w:r w:rsidRPr="00994E3D">
        <w:t xml:space="preserve"> su šiomis paskolomis susijusių finansavimo, paskolos sutarties sudarymo mokesčių </w:t>
      </w:r>
      <w:r w:rsidR="0055411E" w:rsidRPr="00994E3D">
        <w:t>apmokėjimui;</w:t>
      </w:r>
    </w:p>
    <w:p w14:paraId="5A59474F" w14:textId="7185D8D0" w:rsidR="00F37737" w:rsidRPr="00994E3D" w:rsidRDefault="00F37737" w:rsidP="00F27C74">
      <w:pPr>
        <w:pStyle w:val="ListParagraph"/>
        <w:numPr>
          <w:ilvl w:val="2"/>
          <w:numId w:val="22"/>
        </w:numPr>
        <w:spacing w:after="120" w:line="276" w:lineRule="auto"/>
        <w:ind w:left="2268" w:hanging="850"/>
        <w:contextualSpacing w:val="0"/>
        <w:jc w:val="both"/>
      </w:pPr>
      <w:r w:rsidRPr="00994E3D">
        <w:t>M3</w:t>
      </w:r>
      <w:r w:rsidRPr="00994E3D">
        <w:rPr>
          <w:vertAlign w:val="superscript"/>
        </w:rPr>
        <w:t>2</w:t>
      </w:r>
      <w:r w:rsidRPr="00994E3D">
        <w:t xml:space="preserve"> – </w:t>
      </w:r>
      <w:r w:rsidR="00994E3D">
        <w:t>Mokesčio</w:t>
      </w:r>
      <w:r w:rsidRPr="00994E3D">
        <w:t xml:space="preserve"> dalies, skirtos Privataus subjekto nuosavo kapitalo grąžai užtikrinti ir su subordinuotomis paskolomis susijusių finansavimo ir paskolos sutarties sudarymo mokesčių apmokėjimui.</w:t>
      </w:r>
    </w:p>
    <w:p w14:paraId="2B2FCDBE" w14:textId="230758FB" w:rsidR="0055411E" w:rsidRPr="00994E3D" w:rsidRDefault="00F37737" w:rsidP="00F27C74">
      <w:pPr>
        <w:pStyle w:val="ListParagraph"/>
        <w:numPr>
          <w:ilvl w:val="1"/>
          <w:numId w:val="22"/>
        </w:numPr>
        <w:spacing w:after="120" w:line="276" w:lineRule="auto"/>
        <w:ind w:left="1418" w:hanging="851"/>
        <w:contextualSpacing w:val="0"/>
        <w:jc w:val="both"/>
      </w:pPr>
      <w:r w:rsidRPr="00994E3D">
        <w:t xml:space="preserve">apskaičiuojama </w:t>
      </w:r>
      <w:r w:rsidR="0055411E" w:rsidRPr="00994E3D">
        <w:t>atsižvelgiant į:</w:t>
      </w:r>
    </w:p>
    <w:p w14:paraId="63F4B36F" w14:textId="36DB90E2"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Finansuotojo suteiktos paskolos sąlygas: paskolos dydis, paskolos sutarties sudarymo mokesčiai, paskolos trukmė, palūkanų norma, atidėjimo laikotarpis, paskolos grąžinimo būdas, paskolos grąžinimo grafikas ir kt.;</w:t>
      </w:r>
    </w:p>
    <w:p w14:paraId="3D94991E" w14:textId="2052088B" w:rsidR="0055411E" w:rsidRPr="00994E3D" w:rsidRDefault="0055411E" w:rsidP="00F27C74">
      <w:pPr>
        <w:pStyle w:val="ListParagraph"/>
        <w:numPr>
          <w:ilvl w:val="2"/>
          <w:numId w:val="22"/>
        </w:numPr>
        <w:spacing w:after="120" w:line="276" w:lineRule="auto"/>
        <w:ind w:left="2268" w:hanging="850"/>
        <w:contextualSpacing w:val="0"/>
        <w:jc w:val="both"/>
      </w:pPr>
      <w:r w:rsidRPr="00994E3D">
        <w:lastRenderedPageBreak/>
        <w:t>FVM nurodytas Kito paskolos teikėjo suteiktos subordinuotos ar nesubordinuotos paskolos</w:t>
      </w:r>
      <w:r w:rsidR="00994E3D">
        <w:t xml:space="preserve"> </w:t>
      </w:r>
      <w:r w:rsidRPr="00994E3D">
        <w:t>(jei tokia būtų) sąlygas (paskolos dydis, palūkanų norma, paskolos sudarymo mokesčiai, paskolos trukmė, atidėjimo laikotarpis, paskolos grąžinimo būdas, paskolos grąžinimo grafikas ir kt.);</w:t>
      </w:r>
    </w:p>
    <w:p w14:paraId="08C2EE0A" w14:textId="061E7931"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nuosavo kapitalo suteikimo sąlygas (dydis, nuosavo kapitalo vidinė grąžos norma ir kt.).</w:t>
      </w:r>
    </w:p>
    <w:p w14:paraId="3932BCD1" w14:textId="012268D6" w:rsidR="0055411E" w:rsidRPr="00994E3D" w:rsidRDefault="00994E3D" w:rsidP="00F27C74">
      <w:pPr>
        <w:pStyle w:val="ListParagraph"/>
        <w:numPr>
          <w:ilvl w:val="0"/>
          <w:numId w:val="22"/>
        </w:numPr>
        <w:spacing w:line="276" w:lineRule="auto"/>
        <w:ind w:left="567" w:hanging="567"/>
        <w:jc w:val="both"/>
      </w:pPr>
      <w:r>
        <w:t>Mokesčio</w:t>
      </w:r>
      <w:r w:rsidR="0055411E" w:rsidRPr="00994E3D">
        <w:t xml:space="preserve"> dalis </w:t>
      </w:r>
      <w:r w:rsidR="0055411E" w:rsidRPr="00994E3D">
        <w:rPr>
          <w:b/>
        </w:rPr>
        <w:t xml:space="preserve">M4 – Paslaugų teikimo sąnaudos – (Indeksuojama </w:t>
      </w:r>
      <w:r w:rsidR="00372171">
        <w:rPr>
          <w:b/>
        </w:rPr>
        <w:t>Mokesčio</w:t>
      </w:r>
      <w:r w:rsidR="0055411E" w:rsidRPr="00994E3D">
        <w:rPr>
          <w:b/>
        </w:rPr>
        <w:t xml:space="preserve"> dalis)</w:t>
      </w:r>
      <w:r w:rsidR="00F37737" w:rsidRPr="00994E3D">
        <w:t xml:space="preserve"> susideda iš</w:t>
      </w:r>
      <w:r w:rsidR="0055411E" w:rsidRPr="00994E3D">
        <w:t>:</w:t>
      </w:r>
    </w:p>
    <w:p w14:paraId="6A8266D4" w14:textId="51B6F99C" w:rsidR="0055411E" w:rsidRPr="00994E3D" w:rsidRDefault="00F37737" w:rsidP="00F27C74">
      <w:pPr>
        <w:pStyle w:val="ListParagraph"/>
        <w:numPr>
          <w:ilvl w:val="1"/>
          <w:numId w:val="22"/>
        </w:numPr>
        <w:spacing w:after="120" w:line="276" w:lineRule="auto"/>
        <w:ind w:left="1418" w:hanging="851"/>
        <w:jc w:val="both"/>
      </w:pPr>
      <w:r w:rsidRPr="00994E3D">
        <w:t>M4</w:t>
      </w:r>
      <w:r w:rsidRPr="00994E3D">
        <w:rPr>
          <w:vertAlign w:val="superscript"/>
        </w:rPr>
        <w:t>1</w:t>
      </w:r>
      <w:r w:rsidRPr="00994E3D">
        <w:t xml:space="preserve"> – </w:t>
      </w:r>
      <w:r w:rsidR="00372171">
        <w:t>Mokesčio</w:t>
      </w:r>
      <w:r w:rsidRPr="00994E3D">
        <w:t xml:space="preserve"> dalies, skirtos Paslaugų teikimo Sąnaudoms nuo </w:t>
      </w:r>
      <w:r w:rsidR="002E4BB4">
        <w:t xml:space="preserve">jos </w:t>
      </w:r>
      <w:r w:rsidR="00044279" w:rsidRPr="0023051C">
        <w:t>Objekto eksploatacijos</w:t>
      </w:r>
      <w:r w:rsidRPr="00994E3D">
        <w:t xml:space="preserve"> pradžios padengti. Apskaičiuojama šio Sutarties priedo 1 priedėlio </w:t>
      </w:r>
      <w:proofErr w:type="spellStart"/>
      <w:r w:rsidR="00372171">
        <w:rPr>
          <w:i/>
        </w:rPr>
        <w:t>VžPP</w:t>
      </w:r>
      <w:proofErr w:type="spellEnd"/>
      <w:r w:rsidR="00372171">
        <w:rPr>
          <w:i/>
        </w:rPr>
        <w:t xml:space="preserve"> mokesčio</w:t>
      </w:r>
      <w:r w:rsidRPr="00994E3D">
        <w:rPr>
          <w:i/>
        </w:rPr>
        <w:t xml:space="preserve"> mokėjimų grafikas</w:t>
      </w:r>
      <w:r w:rsidRPr="00994E3D">
        <w:t xml:space="preserve"> 1 lentelėje nurodytą M4</w:t>
      </w:r>
      <w:r w:rsidRPr="00994E3D">
        <w:rPr>
          <w:vertAlign w:val="superscript"/>
        </w:rPr>
        <w:t>1</w:t>
      </w:r>
      <w:r w:rsidRPr="00994E3D">
        <w:t xml:space="preserve"> reikšmę (t. y. metinę Paslaugų teikimo Sąnaudų sumą Pasiūlymo pateikimo metu galiojančiomis (bazinėmis) kainomis), indeksavus šiame priede nustatyta tvarka;</w:t>
      </w:r>
    </w:p>
    <w:p w14:paraId="257EB5E4" w14:textId="7392BCC5" w:rsidR="00F37737" w:rsidRPr="00994E3D" w:rsidRDefault="00F37737" w:rsidP="00F27C74">
      <w:pPr>
        <w:pStyle w:val="ListParagraph"/>
        <w:numPr>
          <w:ilvl w:val="1"/>
          <w:numId w:val="22"/>
        </w:numPr>
        <w:spacing w:after="120" w:line="276" w:lineRule="auto"/>
        <w:ind w:left="1418" w:hanging="851"/>
        <w:jc w:val="both"/>
      </w:pPr>
      <w:r w:rsidRPr="00994E3D">
        <w:t>M4</w:t>
      </w:r>
      <w:r w:rsidRPr="00994E3D">
        <w:rPr>
          <w:vertAlign w:val="superscript"/>
        </w:rPr>
        <w:t>2</w:t>
      </w:r>
      <w:r w:rsidRPr="00994E3D">
        <w:t xml:space="preserve"> – </w:t>
      </w:r>
      <w:r w:rsidR="002E4BB4">
        <w:t>Mokesčio</w:t>
      </w:r>
      <w:r w:rsidRPr="00994E3D">
        <w:t xml:space="preserve"> dalies, skirtos Atnaujinimo ir remonto darbų Sąnaudoms nuo </w:t>
      </w:r>
      <w:r w:rsidR="002E4BB4">
        <w:t xml:space="preserve">jos </w:t>
      </w:r>
      <w:r w:rsidR="00044279" w:rsidRPr="0023051C">
        <w:t>Objekto eksploatacijos</w:t>
      </w:r>
      <w:r w:rsidRPr="00994E3D">
        <w:t xml:space="preserve"> pradžios padengti. Apskaičiuojama šio Sutarties priedo 1 priedėlio </w:t>
      </w:r>
      <w:proofErr w:type="spellStart"/>
      <w:r w:rsidR="002E4BB4">
        <w:rPr>
          <w:i/>
        </w:rPr>
        <w:t>VžPP</w:t>
      </w:r>
      <w:proofErr w:type="spellEnd"/>
      <w:r w:rsidR="002E4BB4">
        <w:rPr>
          <w:i/>
        </w:rPr>
        <w:t xml:space="preserve"> mokesčio</w:t>
      </w:r>
      <w:r w:rsidRPr="00994E3D">
        <w:rPr>
          <w:i/>
        </w:rPr>
        <w:t xml:space="preserve"> mokėjimų grafikas</w:t>
      </w:r>
      <w:r w:rsidRPr="00994E3D">
        <w:t xml:space="preserve"> 1 lentelėje nurodytą M4</w:t>
      </w:r>
      <w:r w:rsidRPr="00994E3D">
        <w:rPr>
          <w:vertAlign w:val="superscript"/>
        </w:rPr>
        <w:t>2</w:t>
      </w:r>
      <w:r w:rsidRPr="00994E3D">
        <w:t xml:space="preserve"> reikšmę (t. y. metinę Atnaujinimo ir remonto darbų Sąnaudų sumą Pasiūlymo pateikimo metu galiojančiomis (bazinėmis) kainomis), indeksavus šiame priede nustatyta tvarka.</w:t>
      </w:r>
    </w:p>
    <w:p w14:paraId="1DC2CE7A" w14:textId="021F440B" w:rsidR="0055411E" w:rsidRPr="009C2D1C" w:rsidRDefault="002E4BB4" w:rsidP="00F27C74">
      <w:pPr>
        <w:pStyle w:val="ListParagraph"/>
        <w:numPr>
          <w:ilvl w:val="0"/>
          <w:numId w:val="22"/>
        </w:numPr>
        <w:spacing w:line="276" w:lineRule="auto"/>
        <w:ind w:left="567" w:hanging="567"/>
        <w:jc w:val="both"/>
        <w:rPr>
          <w:b/>
        </w:rPr>
      </w:pPr>
      <w:r>
        <w:t xml:space="preserve">Mokesčio </w:t>
      </w:r>
      <w:r w:rsidR="0055411E" w:rsidRPr="009C2D1C">
        <w:t xml:space="preserve">dalis </w:t>
      </w:r>
      <w:r w:rsidR="0055411E" w:rsidRPr="009C2D1C">
        <w:rPr>
          <w:b/>
        </w:rPr>
        <w:t xml:space="preserve">M5 – Administravimo ir valdymo sąnaudos – (Indeksuojama </w:t>
      </w:r>
      <w:r>
        <w:rPr>
          <w:b/>
        </w:rPr>
        <w:t>Mokesčio</w:t>
      </w:r>
      <w:r w:rsidR="0055411E" w:rsidRPr="009C2D1C">
        <w:rPr>
          <w:b/>
        </w:rPr>
        <w:t xml:space="preserve"> dalis):</w:t>
      </w:r>
    </w:p>
    <w:p w14:paraId="0C06EF42" w14:textId="5F60CF5F" w:rsidR="0055411E" w:rsidRPr="002E4BB4" w:rsidRDefault="002E4BB4" w:rsidP="00F27C74">
      <w:pPr>
        <w:pStyle w:val="ListParagraph"/>
        <w:numPr>
          <w:ilvl w:val="1"/>
          <w:numId w:val="22"/>
        </w:numPr>
        <w:spacing w:line="276" w:lineRule="auto"/>
        <w:ind w:left="1418" w:hanging="851"/>
        <w:jc w:val="both"/>
      </w:pPr>
      <w:r>
        <w:t>Mokesčio</w:t>
      </w:r>
      <w:r w:rsidR="0055411E" w:rsidRPr="002E4BB4">
        <w:t xml:space="preserve"> dalis, skirta Administravimo ir valdymo </w:t>
      </w:r>
      <w:r>
        <w:t>S</w:t>
      </w:r>
      <w:r w:rsidR="0055411E" w:rsidRPr="002E4BB4">
        <w:t xml:space="preserve">ąnaudoms nuo </w:t>
      </w:r>
      <w:r>
        <w:t xml:space="preserve">konkrečios </w:t>
      </w:r>
      <w:r w:rsidR="00044279" w:rsidRPr="0023051C">
        <w:t>Objekto eksploatacijos</w:t>
      </w:r>
      <w:r w:rsidR="00F37737" w:rsidRPr="002E4BB4">
        <w:t xml:space="preserve"> </w:t>
      </w:r>
      <w:r w:rsidR="0055411E" w:rsidRPr="002E4BB4">
        <w:t>pradžios padengti;</w:t>
      </w:r>
    </w:p>
    <w:p w14:paraId="2DC7172D" w14:textId="10348907" w:rsidR="0055411E" w:rsidRPr="002E4BB4" w:rsidRDefault="0055411E" w:rsidP="00F27C74">
      <w:pPr>
        <w:pStyle w:val="ListParagraph"/>
        <w:numPr>
          <w:ilvl w:val="1"/>
          <w:numId w:val="22"/>
        </w:numPr>
        <w:spacing w:line="276" w:lineRule="auto"/>
        <w:ind w:left="1418" w:hanging="851"/>
        <w:jc w:val="both"/>
      </w:pPr>
      <w:r w:rsidRPr="002E4BB4">
        <w:t xml:space="preserve">Apskaičiuojama pagal šio </w:t>
      </w:r>
      <w:r w:rsidR="00F37737" w:rsidRPr="002E4BB4">
        <w:t>priedo</w:t>
      </w:r>
      <w:r w:rsidRPr="002E4BB4">
        <w:t xml:space="preserve"> 1 priedėlio </w:t>
      </w:r>
      <w:proofErr w:type="spellStart"/>
      <w:r w:rsidR="002E4BB4">
        <w:rPr>
          <w:i/>
        </w:rPr>
        <w:t>VžPP</w:t>
      </w:r>
      <w:proofErr w:type="spellEnd"/>
      <w:r w:rsidR="002E4BB4">
        <w:rPr>
          <w:i/>
        </w:rPr>
        <w:t xml:space="preserve"> mokesčio </w:t>
      </w:r>
      <w:r w:rsidRPr="002E4BB4">
        <w:rPr>
          <w:i/>
        </w:rPr>
        <w:t>mokėjimų grafik</w:t>
      </w:r>
      <w:r w:rsidR="00F37737" w:rsidRPr="002E4BB4">
        <w:rPr>
          <w:i/>
        </w:rPr>
        <w:t>as</w:t>
      </w:r>
      <w:r w:rsidR="00F37737" w:rsidRPr="002E4BB4">
        <w:t xml:space="preserve"> </w:t>
      </w:r>
      <w:r w:rsidRPr="002E4BB4">
        <w:t>1 lentelėje nurodytą M5 reikšmę (t.</w:t>
      </w:r>
      <w:r w:rsidR="00F37737" w:rsidRPr="002E4BB4">
        <w:t xml:space="preserve"> </w:t>
      </w:r>
      <w:r w:rsidRPr="002E4BB4">
        <w:t xml:space="preserve">y. metinę Administravimo ir valdymo </w:t>
      </w:r>
      <w:r w:rsidR="002E4BB4">
        <w:t>S</w:t>
      </w:r>
      <w:r w:rsidRPr="002E4BB4">
        <w:t xml:space="preserve">ąnaudų sumą Pasiūlymo pateikimo metu galiojančiomis (bazinėmis) kainomis), indeksavus </w:t>
      </w:r>
      <w:r w:rsidR="00F37737" w:rsidRPr="002E4BB4">
        <w:t>šio priedo VII skyriuje</w:t>
      </w:r>
      <w:r w:rsidRPr="002E4BB4">
        <w:t xml:space="preserve"> nustatyta tvarka.</w:t>
      </w:r>
    </w:p>
    <w:p w14:paraId="5C0393AE" w14:textId="77777777" w:rsidR="0055411E" w:rsidRPr="002E4BB4" w:rsidRDefault="0055411E" w:rsidP="0055411E">
      <w:pPr>
        <w:pStyle w:val="ListParagraph"/>
        <w:ind w:left="1353"/>
        <w:rPr>
          <w:b/>
        </w:rPr>
      </w:pPr>
    </w:p>
    <w:p w14:paraId="696B50F0" w14:textId="7794C89E" w:rsidR="004E5699" w:rsidRPr="002E4BB4" w:rsidRDefault="004E5699" w:rsidP="00F27C74">
      <w:pPr>
        <w:pStyle w:val="ListParagraph"/>
        <w:numPr>
          <w:ilvl w:val="0"/>
          <w:numId w:val="31"/>
        </w:numPr>
        <w:spacing w:after="120" w:line="276" w:lineRule="auto"/>
        <w:rPr>
          <w:b/>
        </w:rPr>
      </w:pPr>
      <w:bookmarkStart w:id="1576" w:name="_Toc369279845"/>
      <w:bookmarkStart w:id="1577" w:name="_Toc502211422"/>
      <w:bookmarkStart w:id="1578" w:name="_Toc20813609"/>
      <w:bookmarkStart w:id="1579" w:name="_Toc92372104"/>
      <w:bookmarkStart w:id="1580" w:name="_Ref164845687"/>
      <w:bookmarkStart w:id="1581" w:name="_Ref164845709"/>
      <w:r w:rsidRPr="002E4BB4">
        <w:rPr>
          <w:b/>
          <w:color w:val="943634" w:themeColor="accent2" w:themeShade="BF"/>
        </w:rPr>
        <w:t>Komunalinių mokesčių apskaičiavimas ir mokėjimas</w:t>
      </w:r>
      <w:bookmarkEnd w:id="1576"/>
      <w:bookmarkEnd w:id="1577"/>
      <w:bookmarkEnd w:id="1578"/>
      <w:bookmarkEnd w:id="1579"/>
      <w:bookmarkEnd w:id="1580"/>
      <w:bookmarkEnd w:id="1581"/>
    </w:p>
    <w:p w14:paraId="21E153BB" w14:textId="77777777" w:rsidR="00F31838" w:rsidRPr="002E4BB4" w:rsidRDefault="00F31838" w:rsidP="00F31838">
      <w:pPr>
        <w:pStyle w:val="ListParagraph"/>
        <w:spacing w:after="120" w:line="276" w:lineRule="auto"/>
        <w:ind w:left="1353"/>
        <w:rPr>
          <w:b/>
        </w:rPr>
      </w:pPr>
    </w:p>
    <w:p w14:paraId="5A326935" w14:textId="20004874" w:rsidR="00C949C2" w:rsidRPr="002E4BB4" w:rsidRDefault="00C949C2" w:rsidP="00F27C74">
      <w:pPr>
        <w:pStyle w:val="ListParagraph"/>
        <w:numPr>
          <w:ilvl w:val="0"/>
          <w:numId w:val="22"/>
        </w:numPr>
        <w:spacing w:after="120" w:line="276" w:lineRule="auto"/>
        <w:ind w:left="567" w:hanging="567"/>
        <w:contextualSpacing w:val="0"/>
        <w:jc w:val="both"/>
      </w:pPr>
      <w:r w:rsidRPr="002E4BB4">
        <w:t xml:space="preserve">Privatus subjektas visas patirtas </w:t>
      </w:r>
      <w:r w:rsidR="00F37737" w:rsidRPr="002E4BB4">
        <w:t xml:space="preserve">Komunalinių paslaugų </w:t>
      </w:r>
      <w:r w:rsidRPr="002E4BB4">
        <w:t xml:space="preserve">sąnaudas, susijusias su </w:t>
      </w:r>
      <w:r w:rsidR="007E2DD5">
        <w:t>Objekto</w:t>
      </w:r>
      <w:r w:rsidR="002E4BB4">
        <w:t xml:space="preserve"> </w:t>
      </w:r>
      <w:r w:rsidRPr="002E4BB4">
        <w:t xml:space="preserve">sukūrimu, iki (bet neįskaitant) </w:t>
      </w:r>
      <w:r w:rsidR="002E4BB4">
        <w:t xml:space="preserve">jų </w:t>
      </w:r>
      <w:r w:rsidR="00044279" w:rsidRPr="0023051C">
        <w:t>Objekto eksploatacijos</w:t>
      </w:r>
      <w:r w:rsidR="00F37737" w:rsidRPr="002E4BB4" w:rsidDel="00F37737">
        <w:t xml:space="preserve"> </w:t>
      </w:r>
      <w:r w:rsidRPr="002E4BB4">
        <w:t>pradžios apmoka savo lėšomis.</w:t>
      </w:r>
    </w:p>
    <w:p w14:paraId="6FD0AA13" w14:textId="03DED274" w:rsidR="00F37737" w:rsidRPr="002E4BB4" w:rsidRDefault="00C949C2" w:rsidP="4A82C4DA">
      <w:pPr>
        <w:pStyle w:val="ListParagraph"/>
        <w:numPr>
          <w:ilvl w:val="0"/>
          <w:numId w:val="22"/>
        </w:numPr>
        <w:spacing w:after="120" w:line="276" w:lineRule="auto"/>
        <w:ind w:left="567" w:hanging="567"/>
        <w:jc w:val="both"/>
      </w:pPr>
      <w:bookmarkStart w:id="1582" w:name="_Ref157681654"/>
      <w:r w:rsidRPr="002E4BB4">
        <w:t xml:space="preserve">Nuo </w:t>
      </w:r>
      <w:r w:rsidR="00044279" w:rsidRPr="0023051C">
        <w:t>Objekto eksploatacijos</w:t>
      </w:r>
      <w:r w:rsidR="00F37737" w:rsidRPr="002E4BB4" w:rsidDel="00F37737">
        <w:t xml:space="preserve"> </w:t>
      </w:r>
      <w:r w:rsidRPr="002E4BB4">
        <w:t xml:space="preserve">pradžios datos iki Sutarties pabaigos </w:t>
      </w:r>
      <w:r w:rsidR="00F37737" w:rsidRPr="002E4BB4">
        <w:t>K</w:t>
      </w:r>
      <w:r w:rsidRPr="002E4BB4">
        <w:t xml:space="preserve">omunalinių </w:t>
      </w:r>
      <w:r w:rsidR="00F37737" w:rsidRPr="002E4BB4">
        <w:t xml:space="preserve">paslaugų stebėjimas bei kiekių nustatymas vykdomas visame Objekte. Komunalinių paslaugų (išskyrus Komunalinių paslaugų </w:t>
      </w:r>
      <w:r w:rsidR="00156D73">
        <w:t>teikimą ir stebėseną</w:t>
      </w:r>
      <w:r w:rsidR="00F37737" w:rsidRPr="002E4BB4">
        <w:t xml:space="preserve">) sąnaudos neįtraukiamos į </w:t>
      </w:r>
      <w:proofErr w:type="spellStart"/>
      <w:r w:rsidR="002E4BB4">
        <w:t>VžPP</w:t>
      </w:r>
      <w:proofErr w:type="spellEnd"/>
      <w:r w:rsidR="002E4BB4">
        <w:t xml:space="preserve"> mokestį </w:t>
      </w:r>
      <w:r w:rsidR="00F37737" w:rsidRPr="002E4BB4">
        <w:t>ir apmokamos pagal atskirą Privataus subjekto pateiktą sąskaitą išlaidų kompensavimui, kurioje išskiriamos šios Komunalinės paslaugos;</w:t>
      </w:r>
      <w:bookmarkEnd w:id="1582"/>
    </w:p>
    <w:p w14:paraId="7DF0FB9E" w14:textId="2BABE450" w:rsidR="00F37737" w:rsidRPr="002E4BB4" w:rsidRDefault="00F37737" w:rsidP="00F27C74">
      <w:pPr>
        <w:numPr>
          <w:ilvl w:val="1"/>
          <w:numId w:val="22"/>
        </w:numPr>
        <w:spacing w:after="120" w:line="276" w:lineRule="auto"/>
        <w:ind w:left="1418" w:hanging="851"/>
        <w:jc w:val="both"/>
      </w:pPr>
      <w:r w:rsidRPr="002E4BB4">
        <w:t>šilumos energija (Objekto patalpų šildymui, vėdinimui</w:t>
      </w:r>
      <w:r w:rsidR="0014122F" w:rsidRPr="002E4BB4">
        <w:t>, vėsinimui</w:t>
      </w:r>
      <w:r w:rsidRPr="002E4BB4">
        <w:t xml:space="preserve"> ir karšto vandens paruošimui);</w:t>
      </w:r>
    </w:p>
    <w:p w14:paraId="20F1D4CF" w14:textId="10884A40" w:rsidR="00F37737" w:rsidRPr="002E4BB4" w:rsidRDefault="00F37737" w:rsidP="00F27C74">
      <w:pPr>
        <w:numPr>
          <w:ilvl w:val="1"/>
          <w:numId w:val="22"/>
        </w:numPr>
        <w:spacing w:after="120" w:line="276" w:lineRule="auto"/>
        <w:ind w:left="1418" w:hanging="851"/>
        <w:jc w:val="both"/>
      </w:pPr>
      <w:r w:rsidRPr="002E4BB4">
        <w:t>elektra (užtikrinti Objekto funkcionavimą, karšto vandens paruošimą, naudojamą telekomunikacijai, technikai, ryšiams ir t.</w:t>
      </w:r>
      <w:r w:rsidR="00974D75" w:rsidRPr="002E4BB4">
        <w:t xml:space="preserve"> </w:t>
      </w:r>
      <w:r w:rsidRPr="002E4BB4">
        <w:t>t.);</w:t>
      </w:r>
    </w:p>
    <w:p w14:paraId="787DDF24" w14:textId="77777777" w:rsidR="00F37737" w:rsidRPr="002E4BB4" w:rsidRDefault="00F37737" w:rsidP="00F27C74">
      <w:pPr>
        <w:numPr>
          <w:ilvl w:val="1"/>
          <w:numId w:val="22"/>
        </w:numPr>
        <w:spacing w:after="120" w:line="276" w:lineRule="auto"/>
        <w:ind w:left="1418" w:hanging="851"/>
        <w:jc w:val="both"/>
      </w:pPr>
      <w:r w:rsidRPr="002E4BB4">
        <w:t>šaltas vanduo ir buitinės nuotekos;</w:t>
      </w:r>
    </w:p>
    <w:p w14:paraId="0FE64F08" w14:textId="77777777" w:rsidR="00F37737" w:rsidRPr="002E4BB4" w:rsidRDefault="00F37737" w:rsidP="00F27C74">
      <w:pPr>
        <w:numPr>
          <w:ilvl w:val="1"/>
          <w:numId w:val="22"/>
        </w:numPr>
        <w:spacing w:after="120" w:line="276" w:lineRule="auto"/>
        <w:ind w:left="1418" w:hanging="851"/>
        <w:jc w:val="both"/>
      </w:pPr>
      <w:r w:rsidRPr="002E4BB4">
        <w:t>dujos;</w:t>
      </w:r>
    </w:p>
    <w:p w14:paraId="2CEF6D2D" w14:textId="63C13AD7" w:rsidR="00203E07" w:rsidRDefault="00F37737" w:rsidP="00F27C74">
      <w:pPr>
        <w:pStyle w:val="ListParagraph"/>
        <w:numPr>
          <w:ilvl w:val="1"/>
          <w:numId w:val="22"/>
        </w:numPr>
        <w:spacing w:after="120" w:line="276" w:lineRule="auto"/>
        <w:ind w:left="1418" w:hanging="851"/>
        <w:contextualSpacing w:val="0"/>
        <w:jc w:val="both"/>
      </w:pPr>
      <w:r w:rsidRPr="00A044F8">
        <w:t>kitos Komunalinės paslaugos</w:t>
      </w:r>
      <w:r w:rsidR="00C949C2" w:rsidRPr="009C2D1C">
        <w:t>.</w:t>
      </w:r>
    </w:p>
    <w:p w14:paraId="234E7F6E" w14:textId="19D6AE2F" w:rsidR="00203E07" w:rsidRDefault="00203E07" w:rsidP="00F27C74">
      <w:pPr>
        <w:pStyle w:val="ListParagraph"/>
        <w:numPr>
          <w:ilvl w:val="0"/>
          <w:numId w:val="22"/>
        </w:numPr>
        <w:spacing w:after="120" w:line="276" w:lineRule="auto"/>
        <w:contextualSpacing w:val="0"/>
        <w:jc w:val="both"/>
      </w:pPr>
      <w:r w:rsidRPr="00203E07">
        <w:lastRenderedPageBreak/>
        <w:t xml:space="preserve">Komunalinių paslaugų sąnaudos, nurodytos šio priedo </w:t>
      </w:r>
      <w:r w:rsidR="00974D75">
        <w:fldChar w:fldCharType="begin"/>
      </w:r>
      <w:r w:rsidR="00974D75">
        <w:instrText xml:space="preserve"> REF _Ref157681654 \w \h </w:instrText>
      </w:r>
      <w:r w:rsidR="00974D75">
        <w:fldChar w:fldCharType="separate"/>
      </w:r>
      <w:r w:rsidR="00E3063E">
        <w:t>26</w:t>
      </w:r>
      <w:r w:rsidR="00974D75">
        <w:fldChar w:fldCharType="end"/>
      </w:r>
      <w:r>
        <w:t xml:space="preserve"> </w:t>
      </w:r>
      <w:r w:rsidRPr="00203E07">
        <w:t xml:space="preserve">punkte, yra laikomos perleidžiamomis sąnaudomis (angl. </w:t>
      </w:r>
      <w:proofErr w:type="spellStart"/>
      <w:r w:rsidRPr="00ED22E6">
        <w:rPr>
          <w:i/>
        </w:rPr>
        <w:t>Pass-through</w:t>
      </w:r>
      <w:proofErr w:type="spellEnd"/>
      <w:r w:rsidRPr="00ED22E6">
        <w:rPr>
          <w:i/>
        </w:rPr>
        <w:t xml:space="preserve"> </w:t>
      </w:r>
      <w:proofErr w:type="spellStart"/>
      <w:r w:rsidRPr="00ED22E6">
        <w:rPr>
          <w:i/>
        </w:rPr>
        <w:t>costs</w:t>
      </w:r>
      <w:proofErr w:type="spellEnd"/>
      <w:r w:rsidRPr="00203E07">
        <w:t>) ir jas apmoka Valdžios subjektas pagal faktinius suvartojimo duomenis. Valdžios subjektas gali tikrinti Privataus subjekto pateiktos informacijos, susijusios su Komunalinėmis paslaugomis, pagrįstumą</w:t>
      </w:r>
      <w:r>
        <w:t>.</w:t>
      </w:r>
      <w:bookmarkStart w:id="1583" w:name="_Ref62227282"/>
    </w:p>
    <w:p w14:paraId="3DD9C5C7" w14:textId="5C55EA00" w:rsidR="004E5699" w:rsidRDefault="004E5699" w:rsidP="00F27C74">
      <w:pPr>
        <w:pStyle w:val="ListParagraph"/>
        <w:numPr>
          <w:ilvl w:val="0"/>
          <w:numId w:val="31"/>
        </w:numPr>
        <w:rPr>
          <w:b/>
          <w:color w:val="943634" w:themeColor="accent2" w:themeShade="BF"/>
        </w:rPr>
      </w:pPr>
      <w:bookmarkStart w:id="1584" w:name="_Toc239425798"/>
      <w:bookmarkStart w:id="1585" w:name="_Toc239425812"/>
      <w:bookmarkStart w:id="1586" w:name="_Toc369279847"/>
      <w:bookmarkStart w:id="1587" w:name="_Toc502211423"/>
      <w:bookmarkStart w:id="1588" w:name="_Toc20813610"/>
      <w:bookmarkStart w:id="1589" w:name="_Toc92372105"/>
      <w:bookmarkStart w:id="1590" w:name="_Ref110238204"/>
      <w:bookmarkStart w:id="1591" w:name="_Ref165550827"/>
      <w:bookmarkStart w:id="1592" w:name="_Hlk163815922"/>
      <w:bookmarkEnd w:id="1583"/>
      <w:r w:rsidRPr="00E85F3D">
        <w:rPr>
          <w:b/>
          <w:color w:val="943634" w:themeColor="accent2" w:themeShade="BF"/>
        </w:rPr>
        <w:t>Indeksavimas</w:t>
      </w:r>
      <w:bookmarkEnd w:id="1584"/>
      <w:bookmarkEnd w:id="1585"/>
      <w:bookmarkEnd w:id="1586"/>
      <w:bookmarkEnd w:id="1587"/>
      <w:bookmarkEnd w:id="1588"/>
      <w:bookmarkEnd w:id="1589"/>
      <w:bookmarkEnd w:id="1590"/>
      <w:bookmarkEnd w:id="1591"/>
    </w:p>
    <w:bookmarkEnd w:id="1592"/>
    <w:p w14:paraId="66FEDD43" w14:textId="77777777" w:rsidR="00F31838" w:rsidRPr="00E85F3D" w:rsidRDefault="00F31838" w:rsidP="00F31838">
      <w:pPr>
        <w:pStyle w:val="ListParagraph"/>
        <w:ind w:left="1353"/>
        <w:rPr>
          <w:b/>
          <w:color w:val="943634" w:themeColor="accent2" w:themeShade="BF"/>
        </w:rPr>
      </w:pPr>
    </w:p>
    <w:p w14:paraId="349D39ED" w14:textId="7E56EF54" w:rsidR="00C949C2" w:rsidRPr="00F463B4" w:rsidRDefault="00C949C2" w:rsidP="00F27C74">
      <w:pPr>
        <w:pStyle w:val="ListParagraph"/>
        <w:numPr>
          <w:ilvl w:val="0"/>
          <w:numId w:val="22"/>
        </w:numPr>
        <w:spacing w:after="120" w:line="276" w:lineRule="auto"/>
        <w:contextualSpacing w:val="0"/>
        <w:jc w:val="both"/>
      </w:pPr>
      <w:r w:rsidRPr="00F463B4">
        <w:t xml:space="preserve">Šiame </w:t>
      </w:r>
      <w:r w:rsidR="002E4BB4" w:rsidRPr="00F463B4">
        <w:t xml:space="preserve">priede </w:t>
      </w:r>
      <w:r w:rsidRPr="00F463B4">
        <w:t xml:space="preserve">nustatyta tvarka indeksuojamos šios </w:t>
      </w:r>
      <w:r w:rsidR="002E4BB4" w:rsidRPr="00F463B4">
        <w:t>Mokesčio</w:t>
      </w:r>
      <w:r w:rsidRPr="00F463B4">
        <w:t xml:space="preserve"> dalys:</w:t>
      </w:r>
    </w:p>
    <w:tbl>
      <w:tblPr>
        <w:tblW w:w="9321" w:type="dxa"/>
        <w:tblInd w:w="567" w:type="dxa"/>
        <w:tblLayout w:type="fixed"/>
        <w:tblLook w:val="04A0" w:firstRow="1" w:lastRow="0" w:firstColumn="1" w:lastColumn="0" w:noHBand="0" w:noVBand="1"/>
      </w:tblPr>
      <w:tblGrid>
        <w:gridCol w:w="1418"/>
        <w:gridCol w:w="7903"/>
      </w:tblGrid>
      <w:tr w:rsidR="003D76B2" w:rsidRPr="00F463B4" w14:paraId="258D6283" w14:textId="77777777" w:rsidTr="00952D37">
        <w:trPr>
          <w:tblHeader/>
        </w:trPr>
        <w:tc>
          <w:tcPr>
            <w:tcW w:w="1418" w:type="dxa"/>
          </w:tcPr>
          <w:p w14:paraId="634EB613" w14:textId="2A7DF60C" w:rsidR="003D76B2" w:rsidRPr="00F463B4" w:rsidRDefault="003D76B2" w:rsidP="00961CA5">
            <w:pPr>
              <w:spacing w:after="120" w:line="276" w:lineRule="auto"/>
              <w:jc w:val="center"/>
              <w:rPr>
                <w:rFonts w:eastAsia="Times New Roman"/>
                <w:lang w:eastAsia="lt-LT"/>
              </w:rPr>
            </w:pPr>
            <w:r w:rsidRPr="00F463B4">
              <w:rPr>
                <w:rFonts w:eastAsia="Times New Roman"/>
                <w:lang w:eastAsia="lt-LT"/>
              </w:rPr>
              <w:t>Dalinai MS</w:t>
            </w:r>
          </w:p>
        </w:tc>
        <w:tc>
          <w:tcPr>
            <w:tcW w:w="7903" w:type="dxa"/>
          </w:tcPr>
          <w:p w14:paraId="5DABDEC0" w14:textId="303DDB25" w:rsidR="003D76B2" w:rsidRPr="00F463B4" w:rsidRDefault="003D76B2" w:rsidP="00961CA5">
            <w:pPr>
              <w:spacing w:after="120" w:line="276" w:lineRule="auto"/>
              <w:jc w:val="both"/>
              <w:rPr>
                <w:rFonts w:eastAsia="Times New Roman"/>
                <w:lang w:eastAsia="lt-LT"/>
              </w:rPr>
            </w:pPr>
            <w:r w:rsidRPr="00F463B4">
              <w:rPr>
                <w:rFonts w:eastAsia="Times New Roman"/>
                <w:lang w:eastAsia="lt-LT"/>
              </w:rPr>
              <w:t>sukūrimo (statybos ir įrengimo) Sąnaudos</w:t>
            </w:r>
            <w:r w:rsidR="00AB04DA" w:rsidRPr="00F463B4">
              <w:rPr>
                <w:rFonts w:eastAsia="Times New Roman"/>
                <w:lang w:eastAsia="lt-LT"/>
              </w:rPr>
              <w:t>;</w:t>
            </w:r>
          </w:p>
        </w:tc>
      </w:tr>
      <w:tr w:rsidR="00961CA5" w:rsidRPr="00F463B4" w14:paraId="1AC35337" w14:textId="77777777" w:rsidTr="00952D37">
        <w:trPr>
          <w:tblHeader/>
        </w:trPr>
        <w:tc>
          <w:tcPr>
            <w:tcW w:w="1418" w:type="dxa"/>
            <w:hideMark/>
          </w:tcPr>
          <w:p w14:paraId="6ACF67C9" w14:textId="77777777" w:rsidR="00961CA5" w:rsidRPr="00F463B4" w:rsidRDefault="00961CA5" w:rsidP="00961CA5">
            <w:pPr>
              <w:spacing w:after="120" w:line="276" w:lineRule="auto"/>
              <w:jc w:val="center"/>
              <w:rPr>
                <w:rFonts w:eastAsia="Times New Roman"/>
                <w:lang w:eastAsia="lt-LT"/>
              </w:rPr>
            </w:pPr>
            <w:r w:rsidRPr="00F463B4">
              <w:rPr>
                <w:rFonts w:eastAsia="Times New Roman"/>
                <w:lang w:eastAsia="lt-LT"/>
              </w:rPr>
              <w:t>M4</w:t>
            </w:r>
            <w:r w:rsidRPr="00F463B4">
              <w:rPr>
                <w:rFonts w:eastAsia="Times New Roman"/>
                <w:vertAlign w:val="superscript"/>
                <w:lang w:eastAsia="lt-LT"/>
              </w:rPr>
              <w:t>1</w:t>
            </w:r>
            <w:r w:rsidRPr="00F463B4">
              <w:rPr>
                <w:rFonts w:eastAsia="Times New Roman"/>
                <w:lang w:eastAsia="lt-LT"/>
              </w:rPr>
              <w:t xml:space="preserve"> </w:t>
            </w:r>
          </w:p>
          <w:p w14:paraId="0EC4054E" w14:textId="5CA817CF" w:rsidR="00961CA5" w:rsidRPr="00F463B4" w:rsidRDefault="00961CA5" w:rsidP="00961CA5">
            <w:pPr>
              <w:pStyle w:val="1stlevelheading0"/>
              <w:spacing w:before="0" w:beforeAutospacing="0" w:after="120" w:afterAutospacing="0" w:line="276" w:lineRule="auto"/>
              <w:jc w:val="center"/>
            </w:pPr>
            <w:r w:rsidRPr="00F463B4">
              <w:t>M</w:t>
            </w:r>
            <w:r w:rsidRPr="00F463B4">
              <w:rPr>
                <w:lang w:val="en-GB"/>
              </w:rPr>
              <w:t>4</w:t>
            </w:r>
            <w:r w:rsidRPr="00F463B4">
              <w:rPr>
                <w:vertAlign w:val="superscript"/>
                <w:lang w:val="en-GB"/>
              </w:rPr>
              <w:t>2</w:t>
            </w:r>
          </w:p>
        </w:tc>
        <w:tc>
          <w:tcPr>
            <w:tcW w:w="7903" w:type="dxa"/>
            <w:hideMark/>
          </w:tcPr>
          <w:p w14:paraId="1A06EBED" w14:textId="20B3E789" w:rsidR="00961CA5" w:rsidRPr="00F463B4" w:rsidRDefault="00961CA5" w:rsidP="00961CA5">
            <w:pPr>
              <w:spacing w:after="120" w:line="276" w:lineRule="auto"/>
              <w:jc w:val="both"/>
              <w:rPr>
                <w:rFonts w:eastAsia="Times New Roman"/>
                <w:lang w:eastAsia="lt-LT"/>
              </w:rPr>
            </w:pPr>
            <w:r w:rsidRPr="00F463B4">
              <w:rPr>
                <w:rFonts w:eastAsia="Times New Roman"/>
                <w:lang w:eastAsia="lt-LT"/>
              </w:rPr>
              <w:t xml:space="preserve">Paslaugų teikimo </w:t>
            </w:r>
            <w:r w:rsidR="002467E9" w:rsidRPr="00F463B4">
              <w:rPr>
                <w:rFonts w:eastAsia="Times New Roman"/>
                <w:lang w:eastAsia="lt-LT"/>
              </w:rPr>
              <w:t>pajamos</w:t>
            </w:r>
            <w:r w:rsidRPr="00F463B4">
              <w:rPr>
                <w:rFonts w:eastAsia="Times New Roman"/>
                <w:lang w:eastAsia="lt-LT"/>
              </w:rPr>
              <w:t>;</w:t>
            </w:r>
          </w:p>
          <w:p w14:paraId="110C2A66" w14:textId="40B282A6" w:rsidR="00961CA5" w:rsidRPr="00F463B4" w:rsidRDefault="00961CA5" w:rsidP="00961CA5">
            <w:pPr>
              <w:pStyle w:val="1stlevelheading0"/>
              <w:spacing w:before="0" w:beforeAutospacing="0" w:after="120" w:afterAutospacing="0" w:line="276" w:lineRule="auto"/>
              <w:jc w:val="both"/>
            </w:pPr>
            <w:r w:rsidRPr="00F463B4">
              <w:t xml:space="preserve">Atnaujinimo ir remonto darbų </w:t>
            </w:r>
            <w:r w:rsidR="002467E9" w:rsidRPr="00F463B4">
              <w:t xml:space="preserve">pajamos </w:t>
            </w:r>
            <w:r w:rsidRPr="00F463B4">
              <w:t xml:space="preserve">; </w:t>
            </w:r>
          </w:p>
        </w:tc>
      </w:tr>
      <w:tr w:rsidR="00C949C2" w:rsidRPr="00F463B4" w14:paraId="5D362C38" w14:textId="77777777" w:rsidTr="00952D37">
        <w:trPr>
          <w:tblHeader/>
        </w:trPr>
        <w:tc>
          <w:tcPr>
            <w:tcW w:w="1418" w:type="dxa"/>
            <w:hideMark/>
          </w:tcPr>
          <w:p w14:paraId="525C1562" w14:textId="77777777" w:rsidR="00C949C2" w:rsidRPr="00F463B4" w:rsidRDefault="00C949C2" w:rsidP="00946890">
            <w:pPr>
              <w:pStyle w:val="1stlevelheading0"/>
              <w:spacing w:before="0" w:beforeAutospacing="0" w:after="120" w:afterAutospacing="0" w:line="276" w:lineRule="auto"/>
              <w:jc w:val="center"/>
            </w:pPr>
            <w:r w:rsidRPr="00F463B4">
              <w:t>M5</w:t>
            </w:r>
          </w:p>
        </w:tc>
        <w:tc>
          <w:tcPr>
            <w:tcW w:w="7903" w:type="dxa"/>
            <w:hideMark/>
          </w:tcPr>
          <w:p w14:paraId="31AD377B" w14:textId="1B4AEE87" w:rsidR="00C949C2" w:rsidRPr="00F463B4" w:rsidRDefault="00C949C2" w:rsidP="00946890">
            <w:pPr>
              <w:pStyle w:val="1stlevelheading0"/>
              <w:spacing w:before="0" w:beforeAutospacing="0" w:after="120" w:afterAutospacing="0" w:line="276" w:lineRule="auto"/>
              <w:jc w:val="both"/>
              <w:outlineLvl w:val="2"/>
            </w:pPr>
            <w:r w:rsidRPr="00F463B4">
              <w:t xml:space="preserve">Administravimo ir valdymo </w:t>
            </w:r>
            <w:r w:rsidR="002467E9" w:rsidRPr="00F463B4">
              <w:t>pajamos</w:t>
            </w:r>
            <w:r w:rsidRPr="00F463B4">
              <w:t xml:space="preserve"> </w:t>
            </w:r>
          </w:p>
        </w:tc>
      </w:tr>
    </w:tbl>
    <w:p w14:paraId="5C3A07F5" w14:textId="4F69A2AD" w:rsidR="003D76B2" w:rsidRPr="00F463B4" w:rsidRDefault="00296161" w:rsidP="13C84C1A">
      <w:pPr>
        <w:pStyle w:val="ListParagraph"/>
        <w:numPr>
          <w:ilvl w:val="0"/>
          <w:numId w:val="22"/>
        </w:numPr>
        <w:spacing w:after="120" w:line="276" w:lineRule="auto"/>
        <w:ind w:left="567" w:hanging="567"/>
        <w:jc w:val="both"/>
      </w:pPr>
      <w:bookmarkStart w:id="1593" w:name="_Ref170972246"/>
      <w:r w:rsidRPr="00F463B4">
        <w:t xml:space="preserve">Mokesčio </w:t>
      </w:r>
      <w:r w:rsidR="003D76B2" w:rsidRPr="00F463B4">
        <w:t xml:space="preserve">MS dalies indeksavimas yra vienkartinis ir taikomas tik tuo atveju, kai Valstybės duomenų agentūros skelbiamo rodiklio „Statybos sąnaudų elementų kainų indeksai (2021 m. – 100)“, dimensijos: </w:t>
      </w:r>
      <w:r w:rsidRPr="00F463B4">
        <w:t xml:space="preserve">„negyvenamieji pastatai“ </w:t>
      </w:r>
      <w:r w:rsidR="003D76B2" w:rsidRPr="00F463B4">
        <w:t xml:space="preserve">(bendra reikšmė) per visą sukūrimo laikotarpį (skaičiuojant nuo Sutarties įsigaliojimo visa apimtimi iki </w:t>
      </w:r>
      <w:r w:rsidR="00044279" w:rsidRPr="0023051C">
        <w:t>Objekto eksploatacijos</w:t>
      </w:r>
      <w:r w:rsidR="003D76B2" w:rsidRPr="00F463B4">
        <w:t xml:space="preserve"> pradžios) reikšmė yra didesnė nei</w:t>
      </w:r>
      <w:r w:rsidRPr="00F463B4">
        <w:t xml:space="preserve"> 9 (devyni)</w:t>
      </w:r>
      <w:r w:rsidR="003D76B2" w:rsidRPr="00F463B4">
        <w:t xml:space="preserve"> procentai.</w:t>
      </w:r>
      <w:bookmarkEnd w:id="1593"/>
    </w:p>
    <w:p w14:paraId="00C9F7D5" w14:textId="38A3B2D3" w:rsidR="003D76B2" w:rsidRPr="00F463B4" w:rsidRDefault="003D76B2" w:rsidP="00F27C74">
      <w:pPr>
        <w:pStyle w:val="ListParagraph"/>
        <w:numPr>
          <w:ilvl w:val="0"/>
          <w:numId w:val="22"/>
        </w:numPr>
        <w:spacing w:after="120" w:line="276" w:lineRule="auto"/>
        <w:ind w:left="567" w:hanging="567"/>
        <w:contextualSpacing w:val="0"/>
        <w:jc w:val="both"/>
      </w:pPr>
      <w:bookmarkStart w:id="1594" w:name="_Ref149628178"/>
      <w:r w:rsidRPr="00F463B4">
        <w:t xml:space="preserve">MS dalies indeksavimas yra taikomas žemiau nurodytoms </w:t>
      </w:r>
      <w:r w:rsidR="00A379CC" w:rsidRPr="00F463B4">
        <w:t xml:space="preserve">sukūrimo </w:t>
      </w:r>
      <w:r w:rsidRPr="00F463B4">
        <w:t>Sąnaudų grupėms ir dydžiams (be PVM):</w:t>
      </w:r>
      <w:bookmarkEnd w:id="1594"/>
    </w:p>
    <w:p w14:paraId="57329491" w14:textId="45E72FFE"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Žemės sklypo teritorijos infrastruktūra, statinių įrengimas (be lauko inžinerinių tinklų) – </w:t>
      </w:r>
      <w:r w:rsidRPr="00F463B4">
        <w:rPr>
          <w:color w:val="FF0000"/>
        </w:rPr>
        <w:t>[</w:t>
      </w:r>
      <w:r w:rsidRPr="00F463B4">
        <w:rPr>
          <w:i/>
          <w:iCs/>
          <w:color w:val="FF0000"/>
        </w:rPr>
        <w:t>nurodyti sumą</w:t>
      </w:r>
      <w:r w:rsidRPr="00F463B4">
        <w:rPr>
          <w:color w:val="FF0000"/>
        </w:rPr>
        <w:t>]</w:t>
      </w:r>
      <w:r w:rsidRPr="00F463B4">
        <w:t>;</w:t>
      </w:r>
    </w:p>
    <w:p w14:paraId="1E16DEF9" w14:textId="2D326B52"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Teritorijos infrastruktūra už Žemės sklypo ribų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56EB1F65" w14:textId="35CEF189"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Lauko inžineriniai tinklai Žemės sklypo ribose –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1520581C" w14:textId="531E5B94"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Lauko inžineriniai tinklai ir infrastruktūra už Žemės sklypo ribų </w:t>
      </w:r>
      <w:r w:rsidR="00296161" w:rsidRPr="00F463B4">
        <w:rPr>
          <w:color w:val="FF0000"/>
        </w:rPr>
        <w:t>[</w:t>
      </w:r>
      <w:r w:rsidR="00296161" w:rsidRPr="00F463B4">
        <w:rPr>
          <w:i/>
          <w:iCs/>
          <w:color w:val="FF0000"/>
        </w:rPr>
        <w:t>nurodyti sumą</w:t>
      </w:r>
      <w:r w:rsidR="00296161" w:rsidRPr="00F463B4">
        <w:rPr>
          <w:color w:val="FF0000"/>
        </w:rPr>
        <w:t>]</w:t>
      </w:r>
      <w:r w:rsidR="007E2DD5" w:rsidRPr="00F463B4">
        <w:t>;</w:t>
      </w:r>
    </w:p>
    <w:p w14:paraId="14E0EBAA" w14:textId="3CCEF441" w:rsidR="003D76B2" w:rsidRPr="00F463B4" w:rsidRDefault="00A379CC" w:rsidP="00F27C74">
      <w:pPr>
        <w:pStyle w:val="ListParagraph"/>
        <w:numPr>
          <w:ilvl w:val="1"/>
          <w:numId w:val="22"/>
        </w:numPr>
        <w:spacing w:after="120" w:line="276" w:lineRule="auto"/>
        <w:ind w:left="1418" w:hanging="851"/>
        <w:contextualSpacing w:val="0"/>
        <w:jc w:val="both"/>
      </w:pPr>
      <w:r w:rsidRPr="00F463B4">
        <w:t>Pastatas (-ai)</w:t>
      </w:r>
      <w:r w:rsidR="003D76B2" w:rsidRPr="00F463B4">
        <w:t xml:space="preserve"> – </w:t>
      </w:r>
      <w:r w:rsidR="00296161" w:rsidRPr="00F463B4">
        <w:rPr>
          <w:color w:val="FF0000"/>
        </w:rPr>
        <w:t>[</w:t>
      </w:r>
      <w:r w:rsidR="00296161" w:rsidRPr="00F463B4">
        <w:rPr>
          <w:i/>
          <w:iCs/>
          <w:color w:val="FF0000"/>
        </w:rPr>
        <w:t>nurodyti sumą</w:t>
      </w:r>
      <w:r w:rsidR="00296161" w:rsidRPr="00F463B4">
        <w:rPr>
          <w:color w:val="FF0000"/>
        </w:rPr>
        <w:t>],</w:t>
      </w:r>
      <w:r w:rsidR="003D76B2" w:rsidRPr="00F463B4">
        <w:t>;</w:t>
      </w:r>
    </w:p>
    <w:p w14:paraId="13BD82CC" w14:textId="1A58763C" w:rsidR="003D76B2" w:rsidRPr="00F463B4" w:rsidRDefault="003D76B2" w:rsidP="00F27C74">
      <w:pPr>
        <w:pStyle w:val="ListParagraph"/>
        <w:numPr>
          <w:ilvl w:val="1"/>
          <w:numId w:val="22"/>
        </w:numPr>
        <w:spacing w:after="120" w:line="276" w:lineRule="auto"/>
        <w:ind w:left="1418" w:hanging="851"/>
        <w:contextualSpacing w:val="0"/>
        <w:jc w:val="both"/>
      </w:pPr>
      <w:r w:rsidRPr="00F463B4">
        <w:t>Baldai ir įranga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7C9B0AD3" w14:textId="3DB8963B" w:rsidR="00AB04DA" w:rsidRPr="00F463B4" w:rsidRDefault="003D76B2" w:rsidP="00F27C74">
      <w:pPr>
        <w:pStyle w:val="ListParagraph"/>
        <w:numPr>
          <w:ilvl w:val="1"/>
          <w:numId w:val="22"/>
        </w:numPr>
        <w:spacing w:after="120" w:line="276" w:lineRule="auto"/>
        <w:ind w:left="1418" w:hanging="851"/>
        <w:jc w:val="both"/>
      </w:pPr>
      <w:r w:rsidRPr="00F463B4">
        <w:t>Ba</w:t>
      </w:r>
      <w:r w:rsidR="29474EAC" w:rsidRPr="00F463B4">
        <w:t>l</w:t>
      </w:r>
      <w:r w:rsidRPr="00F463B4">
        <w:t>dų ir įrangos sumontavimas –</w:t>
      </w:r>
      <w:r w:rsidRPr="00F463B4">
        <w:rPr>
          <w:color w:val="FF0000"/>
        </w:rPr>
        <w:t xml:space="preserve">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4BD15834" w14:textId="77777777" w:rsidR="007E2DD5" w:rsidRPr="00F463B4" w:rsidRDefault="007E2DD5" w:rsidP="007E2DD5">
      <w:pPr>
        <w:pStyle w:val="ListParagraph"/>
        <w:spacing w:after="120" w:line="276" w:lineRule="auto"/>
        <w:ind w:left="1418"/>
        <w:jc w:val="both"/>
      </w:pPr>
    </w:p>
    <w:p w14:paraId="0F99803C" w14:textId="7ABD08ED" w:rsidR="00AB04DA" w:rsidRPr="00F463B4" w:rsidRDefault="00296161" w:rsidP="00F27C74">
      <w:pPr>
        <w:pStyle w:val="ListParagraph"/>
        <w:numPr>
          <w:ilvl w:val="0"/>
          <w:numId w:val="22"/>
        </w:numPr>
        <w:spacing w:after="120" w:line="276" w:lineRule="auto"/>
        <w:contextualSpacing w:val="0"/>
        <w:jc w:val="both"/>
      </w:pPr>
      <w:r w:rsidRPr="00F463B4">
        <w:t xml:space="preserve">Mokesčio </w:t>
      </w:r>
      <w:r w:rsidR="003D76B2" w:rsidRPr="00F463B4">
        <w:t xml:space="preserve">MS dalys, nurodytos šio priedo </w:t>
      </w:r>
      <w:r w:rsidR="003D76B2" w:rsidRPr="00F463B4">
        <w:fldChar w:fldCharType="begin"/>
      </w:r>
      <w:r w:rsidR="003D76B2" w:rsidRPr="00F463B4">
        <w:instrText xml:space="preserve"> REF _Ref149628178 \r \h </w:instrText>
      </w:r>
      <w:r w:rsidR="00E026DA" w:rsidRPr="00F463B4">
        <w:instrText xml:space="preserve"> \* MERGEFORMAT </w:instrText>
      </w:r>
      <w:r w:rsidR="003D76B2" w:rsidRPr="00F463B4">
        <w:fldChar w:fldCharType="separate"/>
      </w:r>
      <w:r w:rsidR="00E3063E">
        <w:t>30</w:t>
      </w:r>
      <w:r w:rsidR="003D76B2" w:rsidRPr="00F463B4">
        <w:fldChar w:fldCharType="end"/>
      </w:r>
      <w:r w:rsidR="003D76B2" w:rsidRPr="00F463B4">
        <w:t xml:space="preserve"> punkte, indeksuojamos pagal </w:t>
      </w:r>
      <w:r w:rsidR="004E0B90" w:rsidRPr="00F463B4">
        <w:t>tokią</w:t>
      </w:r>
      <w:r w:rsidR="00412919" w:rsidRPr="00F463B4">
        <w:t xml:space="preserve"> </w:t>
      </w:r>
      <w:r w:rsidR="003D76B2" w:rsidRPr="00F463B4">
        <w:t>formulę</w:t>
      </w:r>
      <w:r w:rsidR="00CF1DE1" w:rsidRPr="00F463B4">
        <w:t>,</w:t>
      </w:r>
      <w:r w:rsidR="00412919" w:rsidRPr="00F463B4">
        <w:t xml:space="preserve"> jei</w:t>
      </w:r>
    </w:p>
    <w:p w14:paraId="0159B4F1" w14:textId="46108C45" w:rsidR="003D76B2" w:rsidRPr="00F463B4" w:rsidRDefault="00B16058" w:rsidP="00952D37">
      <w:pPr>
        <w:pStyle w:val="ListParagraph"/>
        <w:spacing w:after="120" w:line="276" w:lineRule="auto"/>
        <w:ind w:left="405"/>
        <w:contextualSpacing w:val="0"/>
        <w:jc w:val="center"/>
      </w:pPr>
      <m:oMath>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r>
                  <w:rPr>
                    <w:rFonts w:ascii="Cambria Math" w:hAnsi="Cambria Math"/>
                  </w:rPr>
                  <m:t xml:space="preserve"> </m:t>
                </m:r>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×100 &gt;9</m:t>
        </m:r>
      </m:oMath>
      <w:r w:rsidR="003D76B2" w:rsidRPr="00F463B4">
        <w:t>:</w:t>
      </w:r>
    </w:p>
    <w:p w14:paraId="19493630" w14:textId="0D6A0DB1" w:rsidR="003D76B2" w:rsidRPr="00F463B4" w:rsidRDefault="00B16058" w:rsidP="003D76B2">
      <w:pPr>
        <w:pStyle w:val="ListParagraph"/>
        <w:spacing w:after="120" w:line="276" w:lineRule="auto"/>
        <w:ind w:left="405"/>
        <w:contextualSpacing w:val="0"/>
        <w:jc w:val="both"/>
      </w:pPr>
      <m:oMathPara>
        <m:oMath>
          <m:sSub>
            <m:sSubPr>
              <m:ctrlPr>
                <w:rPr>
                  <w:rFonts w:ascii="Cambria Math" w:hAnsi="Cambria Math"/>
                  <w:i/>
                </w:rPr>
              </m:ctrlPr>
            </m:sSubPr>
            <m:e>
              <m:r>
                <w:rPr>
                  <w:rFonts w:ascii="Cambria Math" w:hAnsi="Cambria Math"/>
                </w:rPr>
                <m:t>MS</m:t>
              </m:r>
            </m:e>
            <m:sub>
              <m:r>
                <w:rPr>
                  <w:rFonts w:ascii="Cambria Math" w:hAnsi="Cambria Math"/>
                </w:rPr>
                <m:t>n</m:t>
              </m:r>
            </m:sub>
          </m:sSub>
          <m:r>
            <w:rPr>
              <w:rFonts w:ascii="Cambria Math" w:hAnsi="Cambria Math"/>
            </w:rPr>
            <m:t>=</m:t>
          </m:r>
          <m:d>
            <m:dPr>
              <m:ctrlPr>
                <w:rPr>
                  <w:rFonts w:ascii="Cambria Math" w:hAnsi="Cambria Math"/>
                </w:rPr>
              </m:ctrlPr>
            </m:dPr>
            <m:e>
              <m:r>
                <w:rPr>
                  <w:rFonts w:ascii="Cambria Math" w:hAnsi="Cambria Math"/>
                </w:rPr>
                <m:t>OSV-NOSV</m:t>
              </m:r>
            </m:e>
          </m:d>
          <m:r>
            <w:rPr>
              <w:rFonts w:ascii="Cambria Math" w:hAnsi="Cambria Math"/>
            </w:rPr>
            <m:t>×SSKI</m:t>
          </m:r>
        </m:oMath>
      </m:oMathPara>
    </w:p>
    <w:p w14:paraId="1A43C5CC" w14:textId="6269B1FF" w:rsidR="003D76B2" w:rsidRPr="00F463B4" w:rsidRDefault="003D76B2" w:rsidP="003D76B2">
      <w:pPr>
        <w:pStyle w:val="ListParagraph"/>
        <w:spacing w:after="120" w:line="276" w:lineRule="auto"/>
        <w:ind w:left="405"/>
        <w:contextualSpacing w:val="0"/>
        <w:jc w:val="both"/>
      </w:pPr>
      <w:r w:rsidRPr="00F463B4">
        <w:t>kur:</w:t>
      </w:r>
    </w:p>
    <w:tbl>
      <w:tblPr>
        <w:tblW w:w="9809" w:type="dxa"/>
        <w:tblInd w:w="109" w:type="dxa"/>
        <w:tblLayout w:type="fixed"/>
        <w:tblLook w:val="0000" w:firstRow="0" w:lastRow="0" w:firstColumn="0" w:lastColumn="0" w:noHBand="0" w:noVBand="0"/>
      </w:tblPr>
      <w:tblGrid>
        <w:gridCol w:w="967"/>
        <w:gridCol w:w="8842"/>
      </w:tblGrid>
      <w:tr w:rsidR="003D76B2" w:rsidRPr="00F463B4" w14:paraId="5EA90BDA"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B76649" w14:textId="77777777" w:rsidR="003D76B2" w:rsidRPr="00F463B4" w:rsidRDefault="00B16058">
            <w:pPr>
              <w:pStyle w:val="ListParagraph"/>
              <w:widowControl w:val="0"/>
              <w:ind w:left="0"/>
              <w:rPr>
                <w:b/>
                <w:bCs/>
              </w:rPr>
            </w:pPr>
            <m:oMathPara>
              <m:oMathParaPr>
                <m:jc m:val="left"/>
              </m:oMathParaPr>
              <m:oMath>
                <m:sSub>
                  <m:sSubPr>
                    <m:ctrlPr>
                      <w:rPr>
                        <w:rFonts w:ascii="Cambria Math" w:hAnsi="Cambria Math"/>
                        <w:i/>
                      </w:rPr>
                    </m:ctrlPr>
                  </m:sSubPr>
                  <m:e>
                    <m:r>
                      <w:rPr>
                        <w:rFonts w:ascii="Cambria Math" w:hAnsi="Cambria Math"/>
                      </w:rPr>
                      <m:t>MS</m:t>
                    </m:r>
                  </m:e>
                  <m:sub>
                    <m:r>
                      <w:rPr>
                        <w:rFonts w:ascii="Cambria Math" w:hAnsi="Cambria Math"/>
                      </w:rPr>
                      <m:t>n</m:t>
                    </m:r>
                  </m:sub>
                </m:sSub>
              </m:oMath>
            </m:oMathPara>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DBDC8F" w14:textId="03E20379" w:rsidR="003D76B2" w:rsidRPr="00F463B4" w:rsidRDefault="00296161">
            <w:pPr>
              <w:pStyle w:val="ListParagraph"/>
              <w:widowControl w:val="0"/>
              <w:spacing w:line="276" w:lineRule="auto"/>
              <w:ind w:left="0"/>
            </w:pPr>
            <w:r w:rsidRPr="00F463B4">
              <w:t>Mokesčio</w:t>
            </w:r>
            <w:r w:rsidR="003D76B2" w:rsidRPr="00F463B4">
              <w:t xml:space="preserve"> dalies MS indeksuojamos dalys nominalia (indeksuota) verte;</w:t>
            </w:r>
          </w:p>
        </w:tc>
      </w:tr>
      <w:tr w:rsidR="003D76B2" w:rsidRPr="00F463B4" w14:paraId="298C1279"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3882FD" w14:textId="77777777" w:rsidR="003D76B2" w:rsidRPr="00F463B4" w:rsidRDefault="003D76B2">
            <w:pPr>
              <w:pStyle w:val="ListParagraph"/>
              <w:widowControl w:val="0"/>
              <w:ind w:left="0"/>
              <w:rPr>
                <w:b/>
                <w:bCs/>
              </w:rPr>
            </w:pPr>
            <w:r w:rsidRPr="00F463B4">
              <w:rPr>
                <w:b/>
                <w:bCs/>
              </w:rPr>
              <w:t>OSV</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5E0C1" w14:textId="1CF0D984" w:rsidR="003D76B2" w:rsidRPr="00F463B4" w:rsidRDefault="003D76B2">
            <w:pPr>
              <w:pStyle w:val="ListParagraph"/>
              <w:widowControl w:val="0"/>
              <w:spacing w:line="276" w:lineRule="auto"/>
              <w:ind w:left="0"/>
              <w:jc w:val="both"/>
            </w:pPr>
            <w:r w:rsidRPr="00F463B4">
              <w:t>bendra sukūrimo Sąnaudų vertė, apskaičiuojama pagal Investuotojo Pasiūlyme nurodytą sukūrimo Sąnaudų vertę;</w:t>
            </w:r>
          </w:p>
        </w:tc>
      </w:tr>
      <w:tr w:rsidR="003D76B2" w:rsidRPr="00F463B4" w14:paraId="022B24BA"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AD74EF" w14:textId="77777777" w:rsidR="003D76B2" w:rsidRPr="00F463B4" w:rsidRDefault="003D76B2">
            <w:pPr>
              <w:pStyle w:val="ListParagraph"/>
              <w:widowControl w:val="0"/>
              <w:ind w:left="0"/>
              <w:rPr>
                <w:b/>
                <w:bCs/>
              </w:rPr>
            </w:pPr>
            <w:r w:rsidRPr="00F463B4">
              <w:rPr>
                <w:b/>
                <w:bCs/>
              </w:rPr>
              <w:t>NOSV</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6BF1E2" w14:textId="2292ABA1" w:rsidR="003D76B2" w:rsidRPr="00F463B4" w:rsidRDefault="003D76B2">
            <w:pPr>
              <w:pStyle w:val="ListParagraph"/>
              <w:widowControl w:val="0"/>
              <w:spacing w:line="276" w:lineRule="auto"/>
              <w:ind w:left="0"/>
              <w:jc w:val="both"/>
            </w:pPr>
            <w:r w:rsidRPr="00F463B4">
              <w:t xml:space="preserve">Su statybų ir įrengimo darbais nesusijusi sukūrimo Sąnaudų vertės dalis, kuri apskaičiuojama pagal Investuotojo Pasiūlymo duomenis sudedant šių Sąnaudų grupes: projektavimas (su statybą leidžiančio dokumento gavimu); bendrosios projekto ekspertizės </w:t>
            </w:r>
            <w:r w:rsidRPr="00F463B4">
              <w:lastRenderedPageBreak/>
              <w:t>atlikimas; statybų techninė priežiūra; projekto valdymas ir pan.</w:t>
            </w:r>
          </w:p>
        </w:tc>
      </w:tr>
      <w:tr w:rsidR="003D76B2" w:rsidRPr="00131103" w14:paraId="5CBC74B6"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2C9AD6" w14:textId="77777777" w:rsidR="003D76B2" w:rsidRPr="00F463B4" w:rsidRDefault="003D76B2">
            <w:pPr>
              <w:pStyle w:val="ListParagraph"/>
              <w:widowControl w:val="0"/>
              <w:ind w:left="0"/>
              <w:rPr>
                <w:b/>
                <w:bCs/>
              </w:rPr>
            </w:pPr>
            <w:r w:rsidRPr="00F463B4">
              <w:rPr>
                <w:b/>
                <w:bCs/>
              </w:rPr>
              <w:lastRenderedPageBreak/>
              <w:t>SSKI</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3CD51C" w14:textId="506B7230" w:rsidR="003D76B2" w:rsidRPr="00F463B4" w:rsidRDefault="003D76B2">
            <w:pPr>
              <w:pStyle w:val="ListParagraph"/>
              <w:widowControl w:val="0"/>
              <w:spacing w:line="276" w:lineRule="auto"/>
              <w:ind w:left="0"/>
              <w:jc w:val="both"/>
            </w:pPr>
            <w:r w:rsidRPr="00F463B4">
              <w:t xml:space="preserve">Valstybės duomenų agentūros skelbiamo </w:t>
            </w:r>
            <w:r w:rsidRPr="00F463B4">
              <w:rPr>
                <w:bCs/>
              </w:rPr>
              <w:t>rodiklio</w:t>
            </w:r>
            <w:r w:rsidRPr="00F463B4">
              <w:t xml:space="preserve"> „Statybos sąnaudų elementų kainų indeksai (2021 m. – 100)“, dimensij</w:t>
            </w:r>
            <w:r w:rsidR="00521239">
              <w:t>ai</w:t>
            </w:r>
            <w:r w:rsidR="00515A2E" w:rsidRPr="00F463B4">
              <w:t xml:space="preserve"> </w:t>
            </w:r>
            <w:r w:rsidR="00296161" w:rsidRPr="00F463B4">
              <w:t>“negyvenamieji pastatai“ (bendra reikšmė)</w:t>
            </w:r>
            <w:r w:rsidR="00515A2E" w:rsidRPr="00F463B4">
              <w:t xml:space="preserve"> </w:t>
            </w:r>
            <w:r w:rsidRPr="00F463B4">
              <w:rPr>
                <w:bCs/>
              </w:rPr>
              <w:t>reikšm</w:t>
            </w:r>
            <w:r w:rsidR="00521239">
              <w:rPr>
                <w:bCs/>
              </w:rPr>
              <w:t>ės</w:t>
            </w:r>
            <w:r w:rsidRPr="00F463B4">
              <w:rPr>
                <w:bCs/>
              </w:rPr>
              <w:t xml:space="preserve"> pokytis nuo</w:t>
            </w:r>
            <w:r w:rsidRPr="00F463B4">
              <w:t xml:space="preserve"> Sutarties įsigaliojimo visa apimtimi dienos iki </w:t>
            </w:r>
            <w:r w:rsidR="00044279" w:rsidRPr="0023051C">
              <w:t>Objekto eksploatacijos</w:t>
            </w:r>
            <w:r w:rsidRPr="00F463B4">
              <w:t xml:space="preserve"> pradžios, išreikštas kaip procentinis dydis, </w:t>
            </w:r>
            <w:r w:rsidR="00296161" w:rsidRPr="00F463B4">
              <w:rPr>
                <w:bCs/>
              </w:rPr>
              <w:t>viršijantis 9 (devynis) procentus</w:t>
            </w:r>
            <w:r w:rsidR="00412919" w:rsidRPr="00F463B4">
              <w:t>,</w:t>
            </w:r>
            <w:r w:rsidR="00412919" w:rsidRPr="00F463B4" w:rsidDel="00412919">
              <w:t xml:space="preserve"> </w:t>
            </w:r>
            <w:r w:rsidRPr="00F463B4">
              <w:t>ir kuris apskaičiuojamas pagal formulę:</w:t>
            </w:r>
          </w:p>
          <w:p w14:paraId="46C86F69" w14:textId="77777777" w:rsidR="003D76B2" w:rsidRPr="00F463B4" w:rsidRDefault="003D76B2">
            <w:pPr>
              <w:pStyle w:val="LO-Normal"/>
              <w:spacing w:line="276" w:lineRule="auto"/>
              <w:jc w:val="both"/>
              <w:rPr>
                <w:rFonts w:ascii="Times New Roman" w:hAnsi="Times New Roman"/>
              </w:rPr>
            </w:pPr>
          </w:p>
          <w:p w14:paraId="1266D9A0" w14:textId="1100B1E2" w:rsidR="003D76B2" w:rsidRPr="00F463B4" w:rsidRDefault="00091B18">
            <w:pPr>
              <w:pStyle w:val="LO-Normal"/>
              <w:spacing w:line="276" w:lineRule="auto"/>
              <w:jc w:val="center"/>
            </w:pPr>
            <m:oMath>
              <m:r>
                <w:rPr>
                  <w:rFonts w:ascii="Cambria Math" w:hAnsi="Cambria Math"/>
                </w:rPr>
                <m:t>SSKI=</m:t>
              </m:r>
              <m:r>
                <m:rPr>
                  <m:lit/>
                  <m:nor/>
                </m:rPr>
                <w:rPr>
                  <w:rFonts w:ascii="Cambria Math" w:hAnsi="Cambria Math"/>
                </w:rPr>
                <m:t> </m:t>
              </m:r>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r>
                        <w:rPr>
                          <w:rFonts w:ascii="Cambria Math" w:hAnsi="Cambria Math"/>
                        </w:rPr>
                        <m:t xml:space="preserve"> </m:t>
                      </m:r>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 xml:space="preserve">×100 </m:t>
              </m:r>
            </m:oMath>
            <w:r w:rsidR="00A379CC" w:rsidRPr="00F463B4">
              <w:t>–</w:t>
            </w:r>
            <w:r w:rsidR="00296161" w:rsidRPr="00F463B4">
              <w:t xml:space="preserve"> 9%</w:t>
            </w:r>
            <w:r w:rsidR="156E1D26" w:rsidRPr="00F463B4">
              <w:t xml:space="preserve"> </w:t>
            </w:r>
          </w:p>
          <w:p w14:paraId="0EB797BC" w14:textId="77777777" w:rsidR="003D76B2" w:rsidRPr="00F463B4" w:rsidRDefault="003D76B2">
            <w:pPr>
              <w:pStyle w:val="LO-Normal"/>
              <w:spacing w:line="276" w:lineRule="auto"/>
              <w:jc w:val="both"/>
              <w:rPr>
                <w:rFonts w:ascii="Times New Roman" w:hAnsi="Times New Roman"/>
              </w:rPr>
            </w:pPr>
          </w:p>
          <w:p w14:paraId="3444BB26" w14:textId="77777777" w:rsidR="003D76B2" w:rsidRPr="00F463B4" w:rsidRDefault="003D76B2">
            <w:pPr>
              <w:pStyle w:val="LO-Normal"/>
              <w:spacing w:line="276" w:lineRule="auto"/>
              <w:jc w:val="both"/>
              <w:rPr>
                <w:rFonts w:ascii="Times New Roman" w:hAnsi="Times New Roman"/>
              </w:rPr>
            </w:pPr>
            <w:r w:rsidRPr="00F463B4">
              <w:rPr>
                <w:rFonts w:ascii="Times New Roman" w:hAnsi="Times New Roman"/>
              </w:rPr>
              <w:t>kur:</w:t>
            </w:r>
          </w:p>
          <w:p w14:paraId="4BCC6EF4" w14:textId="77777777" w:rsidR="003D76B2" w:rsidRPr="00F463B4" w:rsidRDefault="003D76B2">
            <w:pPr>
              <w:pStyle w:val="LO-Normal"/>
              <w:spacing w:line="276" w:lineRule="auto"/>
              <w:jc w:val="both"/>
              <w:rPr>
                <w:rFonts w:ascii="Times New Roman" w:hAnsi="Times New Roman"/>
              </w:rPr>
            </w:pPr>
          </w:p>
          <w:p w14:paraId="7CC971C9" w14:textId="0B001565" w:rsidR="003D76B2" w:rsidRPr="00F463B4" w:rsidRDefault="003D76B2">
            <w:pPr>
              <w:pStyle w:val="LO-Normal"/>
              <w:tabs>
                <w:tab w:val="left" w:pos="1296"/>
              </w:tabs>
              <w:spacing w:line="276" w:lineRule="auto"/>
              <w:jc w:val="both"/>
            </w:pPr>
            <w:r w:rsidRPr="00F463B4">
              <w:rPr>
                <w:rFonts w:ascii="Times New Roman" w:hAnsi="Times New Roman"/>
              </w:rPr>
              <w:t>SSKI</w:t>
            </w:r>
            <w:r w:rsidRPr="00F463B4">
              <w:rPr>
                <w:rFonts w:ascii="Times New Roman" w:hAnsi="Times New Roman"/>
                <w:position w:val="-7"/>
              </w:rPr>
              <w:t>n</w:t>
            </w:r>
            <w:r w:rsidRPr="00F463B4">
              <w:rPr>
                <w:rFonts w:ascii="Times New Roman" w:hAnsi="Times New Roman"/>
              </w:rPr>
              <w:t xml:space="preserve"> – Valstybės duomenų agentūros skelbiamo rodiklio „Statybos sąnaudų elementų kainų indeksai (2021 m. – 100)“, </w:t>
            </w:r>
            <w:proofErr w:type="spellStart"/>
            <w:r w:rsidRPr="00F463B4">
              <w:rPr>
                <w:rFonts w:ascii="Times New Roman" w:hAnsi="Times New Roman"/>
              </w:rPr>
              <w:t>dimensijo</w:t>
            </w:r>
            <w:r w:rsidR="00453079">
              <w:rPr>
                <w:rFonts w:ascii="Times New Roman" w:hAnsi="Times New Roman"/>
              </w:rPr>
              <w:t>ai</w:t>
            </w:r>
            <w:proofErr w:type="spellEnd"/>
            <w:r w:rsidR="00515A2E" w:rsidRPr="00F463B4" w:rsidDel="00515A2E">
              <w:rPr>
                <w:rFonts w:ascii="Times New Roman" w:hAnsi="Times New Roman"/>
              </w:rPr>
              <w:t xml:space="preserve"> </w:t>
            </w:r>
            <w:r w:rsidR="00296161" w:rsidRPr="00F463B4">
              <w:rPr>
                <w:rFonts w:ascii="Times New Roman" w:hAnsi="Times New Roman"/>
              </w:rPr>
              <w:t>„negyvenamieji pastatai“ (bendra reikšmė)</w:t>
            </w:r>
            <w:r w:rsidRPr="00F463B4">
              <w:rPr>
                <w:rFonts w:ascii="Times New Roman" w:hAnsi="Times New Roman"/>
              </w:rPr>
              <w:t xml:space="preserve"> reikšmė, nustatyta atsižvelgiant į duomenis to mėnesio, kai prasidės </w:t>
            </w:r>
            <w:r w:rsidR="00044279" w:rsidRPr="0023051C">
              <w:t>Objekto eksploatacijos</w:t>
            </w:r>
            <w:r w:rsidRPr="00F463B4">
              <w:rPr>
                <w:rFonts w:ascii="Times New Roman" w:hAnsi="Times New Roman"/>
              </w:rPr>
              <w:t xml:space="preserve"> pradžia. </w:t>
            </w:r>
          </w:p>
          <w:p w14:paraId="571F227B" w14:textId="77777777" w:rsidR="003D76B2" w:rsidRPr="00F463B4" w:rsidRDefault="003D76B2">
            <w:pPr>
              <w:pStyle w:val="LO-Normal"/>
              <w:tabs>
                <w:tab w:val="left" w:pos="1296"/>
              </w:tabs>
              <w:spacing w:line="276" w:lineRule="auto"/>
              <w:jc w:val="both"/>
              <w:rPr>
                <w:rFonts w:ascii="Times New Roman" w:hAnsi="Times New Roman"/>
              </w:rPr>
            </w:pPr>
          </w:p>
          <w:p w14:paraId="607AA944" w14:textId="0254AF32" w:rsidR="003D76B2" w:rsidRPr="00131103" w:rsidRDefault="003D76B2">
            <w:pPr>
              <w:pStyle w:val="ListParagraph"/>
              <w:widowControl w:val="0"/>
              <w:spacing w:line="276" w:lineRule="auto"/>
              <w:ind w:left="0"/>
              <w:jc w:val="both"/>
            </w:pPr>
            <w:r w:rsidRPr="00F463B4">
              <w:t>SSKI</w:t>
            </w:r>
            <w:r w:rsidRPr="00F463B4">
              <w:rPr>
                <w:position w:val="-7"/>
              </w:rPr>
              <w:t>0</w:t>
            </w:r>
            <w:r w:rsidRPr="00F463B4">
              <w:t xml:space="preserve"> – Valstybės duomenų agentūros skelbiamo rodiklio „Statybos sąnaudų elementų kainų indeksai (2021 m. – 100)“, dimensij</w:t>
            </w:r>
            <w:r w:rsidR="00453079">
              <w:t>ai</w:t>
            </w:r>
            <w:r w:rsidRPr="00F463B4">
              <w:t xml:space="preserve"> </w:t>
            </w:r>
            <w:r w:rsidR="00296161" w:rsidRPr="00F463B4">
              <w:t xml:space="preserve">„negyvenamieji pastatai“ (bendra reikšmė) </w:t>
            </w:r>
            <w:r w:rsidRPr="00F463B4">
              <w:rPr>
                <w:color w:val="FF0000"/>
              </w:rPr>
              <w:t xml:space="preserve"> </w:t>
            </w:r>
            <w:r w:rsidRPr="00F463B4">
              <w:t>reikšmė Sutarties įsigaliojimo visa apimtimi mėnesiui.</w:t>
            </w:r>
          </w:p>
        </w:tc>
      </w:tr>
    </w:tbl>
    <w:p w14:paraId="60100A4C" w14:textId="77777777" w:rsidR="003D76B2" w:rsidRDefault="003D76B2" w:rsidP="00952D37">
      <w:pPr>
        <w:pStyle w:val="ListParagraph"/>
        <w:spacing w:after="120" w:line="276" w:lineRule="auto"/>
        <w:ind w:left="405"/>
        <w:contextualSpacing w:val="0"/>
        <w:jc w:val="both"/>
      </w:pPr>
    </w:p>
    <w:p w14:paraId="78309373" w14:textId="5B5DE528" w:rsidR="003D76B2" w:rsidRDefault="003D76B2" w:rsidP="00F27C74">
      <w:pPr>
        <w:pStyle w:val="ListParagraph"/>
        <w:numPr>
          <w:ilvl w:val="0"/>
          <w:numId w:val="22"/>
        </w:numPr>
        <w:spacing w:after="120" w:line="276" w:lineRule="auto"/>
        <w:ind w:left="567" w:hanging="567"/>
        <w:contextualSpacing w:val="0"/>
        <w:jc w:val="both"/>
      </w:pPr>
      <w:bookmarkStart w:id="1595" w:name="_Ref145060510"/>
      <w:r>
        <w:t xml:space="preserve">Objekto </w:t>
      </w:r>
      <w:r w:rsidRPr="001D3BCF">
        <w:rPr>
          <w:bCs/>
          <w:color w:val="000000"/>
        </w:rPr>
        <w:t>sukūrimo (statybų ir įrengimo)</w:t>
      </w:r>
      <w:r>
        <w:t xml:space="preserve"> Sąnaudų indeksuota suma yra išmokama (kartu su indeksuotai sumai taikytinu PVM) Privačiam subjektui:</w:t>
      </w:r>
      <w:bookmarkEnd w:id="1595"/>
    </w:p>
    <w:p w14:paraId="395570A3" w14:textId="05D1CA57" w:rsidR="003D76B2" w:rsidRDefault="003D76B2" w:rsidP="00F27C74">
      <w:pPr>
        <w:pStyle w:val="ListParagraph"/>
        <w:numPr>
          <w:ilvl w:val="1"/>
          <w:numId w:val="22"/>
        </w:numPr>
        <w:spacing w:after="120" w:line="276" w:lineRule="auto"/>
        <w:ind w:left="1418" w:hanging="851"/>
        <w:contextualSpacing w:val="0"/>
        <w:jc w:val="both"/>
      </w:pPr>
      <w:r>
        <w:t xml:space="preserve">vieną </w:t>
      </w:r>
      <w:r w:rsidRPr="00131103">
        <w:t xml:space="preserve">kartą kartu su bet kuriuo pirmųjų </w:t>
      </w:r>
      <w:r w:rsidR="00F37DD6" w:rsidRPr="0023051C">
        <w:t>Objekto eksploatacijos</w:t>
      </w:r>
      <w:r w:rsidRPr="00131103">
        <w:t xml:space="preserve"> metų </w:t>
      </w:r>
      <w:r w:rsidR="00296161">
        <w:t>mėnesio Mokesčiu</w:t>
      </w:r>
      <w:r w:rsidRPr="00131103">
        <w:t>; arba</w:t>
      </w:r>
    </w:p>
    <w:p w14:paraId="7E89BF57" w14:textId="79BDA636" w:rsidR="003D76B2" w:rsidRDefault="003D76B2" w:rsidP="00F27C74">
      <w:pPr>
        <w:pStyle w:val="ListParagraph"/>
        <w:numPr>
          <w:ilvl w:val="1"/>
          <w:numId w:val="22"/>
        </w:numPr>
        <w:spacing w:after="120" w:line="276" w:lineRule="auto"/>
        <w:ind w:left="1418" w:hanging="851"/>
        <w:contextualSpacing w:val="0"/>
        <w:jc w:val="both"/>
      </w:pPr>
      <w:r w:rsidRPr="00131103">
        <w:t xml:space="preserve">lygiomis dalimis per </w:t>
      </w:r>
      <w:bookmarkStart w:id="1596" w:name="_Ref145060704"/>
      <w:r w:rsidR="004C5EFB">
        <w:t xml:space="preserve">Valdžios subjekto </w:t>
      </w:r>
      <w:r w:rsidRPr="00131103">
        <w:t>nustatytą laikotarpį, bet ne ilgesnį, kaip per visą likusį Sutarties laikotarpį.</w:t>
      </w:r>
      <w:bookmarkEnd w:id="1596"/>
      <w:r w:rsidRPr="00131103">
        <w:t xml:space="preserve"> Tokiu atveju Privačiam subj</w:t>
      </w:r>
      <w:r w:rsidR="004C5EFB">
        <w:t>e</w:t>
      </w:r>
      <w:r w:rsidRPr="00131103">
        <w:t>ktui Valdžios subjektas kompensuoja papildomus finansavimo kaštus, jeigu tokie yra, bet ne didesnius, nei nurodyta FVM.</w:t>
      </w:r>
    </w:p>
    <w:p w14:paraId="1CB8DB17" w14:textId="5C4C0F6C" w:rsidR="00C949C2" w:rsidRPr="009C2D1C" w:rsidRDefault="00296161" w:rsidP="1C6B4975">
      <w:pPr>
        <w:pStyle w:val="ListParagraph"/>
        <w:numPr>
          <w:ilvl w:val="0"/>
          <w:numId w:val="22"/>
        </w:numPr>
        <w:spacing w:after="120" w:line="276" w:lineRule="auto"/>
        <w:ind w:left="567" w:hanging="567"/>
        <w:jc w:val="both"/>
      </w:pPr>
      <w:r>
        <w:t>Mokesčio</w:t>
      </w:r>
      <w:r w:rsidR="00C949C2" w:rsidRPr="009C2D1C">
        <w:t xml:space="preserve"> dalys </w:t>
      </w:r>
      <w:r w:rsidR="00961CA5" w:rsidRPr="00961CA5">
        <w:t>M4</w:t>
      </w:r>
      <w:r w:rsidR="00961CA5" w:rsidRPr="00961CA5">
        <w:rPr>
          <w:vertAlign w:val="superscript"/>
        </w:rPr>
        <w:t>1</w:t>
      </w:r>
      <w:r w:rsidR="00961CA5" w:rsidRPr="00961CA5">
        <w:t>, M4</w:t>
      </w:r>
      <w:r w:rsidR="00961CA5" w:rsidRPr="00961CA5">
        <w:rPr>
          <w:vertAlign w:val="superscript"/>
        </w:rPr>
        <w:t>2</w:t>
      </w:r>
      <w:r w:rsidR="00961CA5" w:rsidRPr="00961CA5">
        <w:t xml:space="preserve"> </w:t>
      </w:r>
      <w:r w:rsidR="00C949C2" w:rsidRPr="009C2D1C">
        <w:t xml:space="preserve">ir M5 yra indeksuojamos nuo </w:t>
      </w:r>
      <w:r>
        <w:t>Mokesčio</w:t>
      </w:r>
      <w:r w:rsidR="00C949C2" w:rsidRPr="009C2D1C">
        <w:t xml:space="preserve"> mokėjimo pagal Sutarties nuostatas pradžios ir apimant visą laikotarpį nuo bazin</w:t>
      </w:r>
      <w:r w:rsidR="00A008F2">
        <w:t>ės datos</w:t>
      </w:r>
      <w:r w:rsidR="00C949C2" w:rsidRPr="009C2D1C">
        <w:t xml:space="preserve">. </w:t>
      </w:r>
      <w:r w:rsidR="003B5888" w:rsidRPr="009C2D1C">
        <w:t>Bazin</w:t>
      </w:r>
      <w:r w:rsidR="003B5888">
        <w:t>e</w:t>
      </w:r>
      <w:r w:rsidR="003B5888" w:rsidRPr="009C2D1C">
        <w:t xml:space="preserve"> </w:t>
      </w:r>
      <w:r w:rsidR="00A008F2">
        <w:t xml:space="preserve">data </w:t>
      </w:r>
      <w:r w:rsidR="00C949C2" w:rsidRPr="009C2D1C">
        <w:t xml:space="preserve">laikoma </w:t>
      </w:r>
      <w:r w:rsidR="00883DCC">
        <w:t>Sutarties įsigaliojimo visa apimtimi data, t.</w:t>
      </w:r>
      <w:r w:rsidR="00974D75">
        <w:t xml:space="preserve"> </w:t>
      </w:r>
      <w:r w:rsidR="00883DCC">
        <w:t xml:space="preserve">y. </w:t>
      </w:r>
      <w:r w:rsidR="00C949C2" w:rsidRPr="00952D37">
        <w:rPr>
          <w:iCs/>
          <w:color w:val="FF0000"/>
        </w:rPr>
        <w:t>[</w:t>
      </w:r>
      <w:r w:rsidR="00C949C2" w:rsidRPr="009C2D1C">
        <w:rPr>
          <w:i/>
          <w:color w:val="FF0000"/>
        </w:rPr>
        <w:t>data</w:t>
      </w:r>
      <w:r w:rsidR="00C949C2" w:rsidRPr="00952D37">
        <w:rPr>
          <w:iCs/>
          <w:color w:val="FF0000"/>
        </w:rPr>
        <w:t>]</w:t>
      </w:r>
      <w:r w:rsidR="00C949C2" w:rsidRPr="009C2D1C">
        <w:t>.</w:t>
      </w:r>
    </w:p>
    <w:p w14:paraId="7AB9CE28" w14:textId="047DB1D4" w:rsidR="00C949C2" w:rsidRPr="009C2D1C" w:rsidRDefault="00296161" w:rsidP="00F27C74">
      <w:pPr>
        <w:pStyle w:val="ListParagraph"/>
        <w:numPr>
          <w:ilvl w:val="0"/>
          <w:numId w:val="22"/>
        </w:numPr>
        <w:spacing w:after="120" w:line="276" w:lineRule="auto"/>
        <w:ind w:left="567" w:hanging="567"/>
        <w:contextualSpacing w:val="0"/>
        <w:jc w:val="both"/>
      </w:pPr>
      <w:r>
        <w:t>Mokesčio</w:t>
      </w:r>
      <w:r w:rsidR="00C949C2" w:rsidRPr="009C2D1C">
        <w:t xml:space="preserve"> dalys </w:t>
      </w:r>
      <w:r w:rsidR="00A008F2" w:rsidRPr="00A008F2">
        <w:t>M4</w:t>
      </w:r>
      <w:r w:rsidR="00A008F2" w:rsidRPr="00A008F2">
        <w:rPr>
          <w:vertAlign w:val="superscript"/>
        </w:rPr>
        <w:t>1</w:t>
      </w:r>
      <w:r w:rsidR="00A008F2" w:rsidRPr="00A008F2">
        <w:t>, M4</w:t>
      </w:r>
      <w:r w:rsidR="00A008F2" w:rsidRPr="00A008F2">
        <w:rPr>
          <w:vertAlign w:val="superscript"/>
        </w:rPr>
        <w:t>2</w:t>
      </w:r>
      <w:r w:rsidR="00A008F2" w:rsidRPr="00A008F2">
        <w:t xml:space="preserve"> </w:t>
      </w:r>
      <w:r w:rsidR="00C949C2" w:rsidRPr="009C2D1C">
        <w:t xml:space="preserve">ir M5 yra indeksuojamos vieną kartą kiekvienam 12 </w:t>
      </w:r>
      <w:r>
        <w:t xml:space="preserve">(dvylika) </w:t>
      </w:r>
      <w:r w:rsidR="00C949C2" w:rsidRPr="009C2D1C">
        <w:t xml:space="preserve">mėnesių laikotarpiui nuo </w:t>
      </w:r>
      <w:r>
        <w:t>Mokesčio</w:t>
      </w:r>
      <w:r w:rsidR="00C949C2" w:rsidRPr="009C2D1C">
        <w:t xml:space="preserve"> mokėjimo pagal Sutarties nuostatas pradžios.</w:t>
      </w:r>
    </w:p>
    <w:p w14:paraId="4526CC57" w14:textId="2B6AD134" w:rsidR="00C949C2" w:rsidRPr="009C2D1C" w:rsidRDefault="00C949C2" w:rsidP="00F27C74">
      <w:pPr>
        <w:pStyle w:val="ListParagraph"/>
        <w:numPr>
          <w:ilvl w:val="0"/>
          <w:numId w:val="22"/>
        </w:numPr>
        <w:spacing w:after="120" w:line="276" w:lineRule="auto"/>
        <w:ind w:left="567" w:hanging="567"/>
        <w:contextualSpacing w:val="0"/>
        <w:jc w:val="both"/>
      </w:pPr>
      <w:r w:rsidRPr="009C2D1C">
        <w:t xml:space="preserve">Rodiklis, kuriuo indeksuojamos </w:t>
      </w:r>
      <w:r w:rsidR="00296161">
        <w:t>Mokesčio</w:t>
      </w:r>
      <w:r w:rsidRPr="009C2D1C">
        <w:t xml:space="preserve"> dalys </w:t>
      </w:r>
      <w:r w:rsidR="00A008F2" w:rsidRPr="00A008F2">
        <w:t>M4</w:t>
      </w:r>
      <w:r w:rsidR="00A008F2" w:rsidRPr="00A008F2">
        <w:rPr>
          <w:vertAlign w:val="superscript"/>
        </w:rPr>
        <w:t>1</w:t>
      </w:r>
      <w:r w:rsidR="00A008F2" w:rsidRPr="00A008F2">
        <w:t>, M4</w:t>
      </w:r>
      <w:r w:rsidR="00A008F2" w:rsidRPr="00A008F2">
        <w:rPr>
          <w:vertAlign w:val="superscript"/>
        </w:rPr>
        <w:t>2</w:t>
      </w:r>
      <w:r w:rsidRPr="009C2D1C">
        <w:t xml:space="preserve"> ir M5:</w:t>
      </w:r>
    </w:p>
    <w:p w14:paraId="7C7A1086" w14:textId="77777777" w:rsidR="00C949C2" w:rsidRPr="009C2D1C" w:rsidRDefault="00C949C2" w:rsidP="00F27C74">
      <w:pPr>
        <w:pStyle w:val="ListParagraph"/>
        <w:numPr>
          <w:ilvl w:val="1"/>
          <w:numId w:val="22"/>
        </w:numPr>
        <w:spacing w:after="120" w:line="276" w:lineRule="auto"/>
        <w:ind w:left="1418" w:hanging="851"/>
        <w:contextualSpacing w:val="0"/>
        <w:jc w:val="both"/>
      </w:pPr>
      <w:r w:rsidRPr="009C2D1C">
        <w:t>taikomas indeksavimo rodiklis:</w:t>
      </w:r>
    </w:p>
    <w:tbl>
      <w:tblPr>
        <w:tblW w:w="9213" w:type="dxa"/>
        <w:tblInd w:w="534" w:type="dxa"/>
        <w:tblLayout w:type="fixed"/>
        <w:tblLook w:val="04A0" w:firstRow="1" w:lastRow="0" w:firstColumn="1" w:lastColumn="0" w:noHBand="0" w:noVBand="1"/>
      </w:tblPr>
      <w:tblGrid>
        <w:gridCol w:w="1561"/>
        <w:gridCol w:w="7652"/>
      </w:tblGrid>
      <w:tr w:rsidR="00C949C2" w:rsidRPr="009C2D1C" w14:paraId="70C43C8C" w14:textId="77777777" w:rsidTr="00946890">
        <w:trPr>
          <w:tblHeader/>
        </w:trPr>
        <w:tc>
          <w:tcPr>
            <w:tcW w:w="1561" w:type="dxa"/>
          </w:tcPr>
          <w:p w14:paraId="71D8EC99" w14:textId="77777777" w:rsidR="00C949C2" w:rsidRPr="009C2D1C" w:rsidRDefault="00C949C2" w:rsidP="00946890">
            <w:pPr>
              <w:pStyle w:val="1stlevelheading0"/>
              <w:spacing w:before="0" w:beforeAutospacing="0" w:after="120" w:afterAutospacing="0" w:line="276" w:lineRule="auto"/>
              <w:jc w:val="both"/>
              <w:rPr>
                <w:rFonts w:eastAsia="Calibri"/>
              </w:rPr>
            </w:pPr>
            <m:oMathPara>
              <m:oMath>
                <m:r>
                  <w:rPr>
                    <w:rFonts w:ascii="Cambria Math" w:hAnsi="Cambria Math"/>
                  </w:rPr>
                  <w:lastRenderedPageBreak/>
                  <m:t>Index_SVKI</m:t>
                </m:r>
              </m:oMath>
            </m:oMathPara>
          </w:p>
        </w:tc>
        <w:tc>
          <w:tcPr>
            <w:tcW w:w="7652" w:type="dxa"/>
          </w:tcPr>
          <w:p w14:paraId="29F9969B" w14:textId="00470874" w:rsidR="00C949C2" w:rsidRPr="009C2D1C" w:rsidRDefault="00C949C2" w:rsidP="00F31838">
            <w:pPr>
              <w:pStyle w:val="1stlevelheading0"/>
              <w:spacing w:before="0" w:beforeAutospacing="0" w:after="120" w:afterAutospacing="0" w:line="276" w:lineRule="auto"/>
              <w:jc w:val="both"/>
            </w:pPr>
            <w:r w:rsidRPr="009C2D1C">
              <w:t xml:space="preserve">Mėnesinis </w:t>
            </w:r>
            <w:r w:rsidR="00883DCC">
              <w:t>Valstybės duomenų agentūros</w:t>
            </w:r>
            <w:r w:rsidR="00A008F2">
              <w:t xml:space="preserve"> </w:t>
            </w:r>
            <w:r w:rsidRPr="009C2D1C">
              <w:t>skelbiamas Lietuvos Respublikos suderintas vartotojų kainų indeksas.</w:t>
            </w:r>
          </w:p>
          <w:p w14:paraId="671376DF" w14:textId="401BE9B0" w:rsidR="00C949C2" w:rsidRPr="009C2D1C" w:rsidRDefault="00C949C2" w:rsidP="00F31838">
            <w:pPr>
              <w:pStyle w:val="1stlevelheading0"/>
              <w:spacing w:before="0" w:beforeAutospacing="0" w:after="120" w:afterAutospacing="0" w:line="276" w:lineRule="auto"/>
              <w:jc w:val="both"/>
            </w:pPr>
            <w:r w:rsidRPr="009C2D1C">
              <w:t xml:space="preserve">Jeigu </w:t>
            </w:r>
            <w:r w:rsidR="00883DCC">
              <w:t>Valstybės duomenų agentūra</w:t>
            </w:r>
            <w:r w:rsidRPr="009C2D1C">
              <w:t xml:space="preserve"> nebevestų statistikos dėl suderinto vartotojų kainų indekso ir jis būtų nebeskelbiamas, tai suderintas vartotojų kainų indeksas keičiamas kitu Šalių sutartu atitinkamu indeksu ar kitu lyginamuoju statistiniu rodikliu, kuris savo paskirtimi būtų jam artimiausias.</w:t>
            </w:r>
          </w:p>
        </w:tc>
      </w:tr>
    </w:tbl>
    <w:p w14:paraId="3353CA82" w14:textId="09E0CA7A" w:rsidR="00C949C2" w:rsidRPr="009C2D1C" w:rsidRDefault="00C949C2" w:rsidP="00F27C74">
      <w:pPr>
        <w:pStyle w:val="ListParagraph"/>
        <w:numPr>
          <w:ilvl w:val="1"/>
          <w:numId w:val="22"/>
        </w:numPr>
        <w:spacing w:after="120" w:line="276" w:lineRule="auto"/>
        <w:ind w:left="1560" w:hanging="993"/>
        <w:contextualSpacing w:val="0"/>
        <w:jc w:val="both"/>
      </w:pPr>
      <w:r w:rsidRPr="009C2D1C">
        <w:t xml:space="preserve">indeksavimo rodiklio </w:t>
      </w:r>
      <w:proofErr w:type="spellStart"/>
      <w:r w:rsidRPr="009C2D1C">
        <w:rPr>
          <w:i/>
        </w:rPr>
        <w:t>Index</w:t>
      </w:r>
      <w:r w:rsidRPr="009C2D1C">
        <w:rPr>
          <w:b/>
          <w:i/>
        </w:rPr>
        <w:t>_</w:t>
      </w:r>
      <w:r w:rsidRPr="009C2D1C">
        <w:rPr>
          <w:i/>
        </w:rPr>
        <w:t>SVKI</w:t>
      </w:r>
      <w:proofErr w:type="spellEnd"/>
      <w:r w:rsidRPr="009C2D1C">
        <w:t xml:space="preserve"> šaltinis: </w:t>
      </w:r>
      <w:r w:rsidR="00883DCC">
        <w:t>Valstybės duomenų agentūros</w:t>
      </w:r>
      <w:r w:rsidRPr="009C2D1C">
        <w:t xml:space="preserve"> rodiklių duomenų bazė. Indeksavimo rodiklis randamas atliekant žemiau pateiktus žingsnius:</w:t>
      </w:r>
    </w:p>
    <w:p w14:paraId="308CBC9D" w14:textId="2F6FF6BA" w:rsidR="00C949C2" w:rsidRPr="00553BB9" w:rsidRDefault="00A008F2" w:rsidP="00F27C74">
      <w:pPr>
        <w:pStyle w:val="ListParagraph"/>
        <w:numPr>
          <w:ilvl w:val="2"/>
          <w:numId w:val="22"/>
        </w:numPr>
        <w:spacing w:after="120" w:line="276" w:lineRule="auto"/>
        <w:ind w:left="2552" w:hanging="992"/>
        <w:contextualSpacing w:val="0"/>
        <w:jc w:val="both"/>
      </w:pPr>
      <w:hyperlink r:id="rId13" w:history="1">
        <w:r w:rsidRPr="00BB3833">
          <w:rPr>
            <w:rStyle w:val="Hyperlink"/>
          </w:rPr>
          <w:t>http://www.stat.gov.lt</w:t>
        </w:r>
      </w:hyperlink>
      <w:r>
        <w:t xml:space="preserve"> </w:t>
      </w:r>
      <w:r w:rsidR="00C949C2" w:rsidRPr="00553BB9">
        <w:t>;</w:t>
      </w:r>
    </w:p>
    <w:p w14:paraId="222C8F48" w14:textId="77777777" w:rsidR="00C949C2" w:rsidRPr="00214951" w:rsidRDefault="00C949C2" w:rsidP="00F27C74">
      <w:pPr>
        <w:pStyle w:val="ListParagraph"/>
        <w:numPr>
          <w:ilvl w:val="2"/>
          <w:numId w:val="22"/>
        </w:numPr>
        <w:spacing w:after="120" w:line="276" w:lineRule="auto"/>
        <w:ind w:left="2552" w:hanging="992"/>
        <w:contextualSpacing w:val="0"/>
        <w:jc w:val="both"/>
      </w:pPr>
      <w:r w:rsidRPr="00214951">
        <w:t>Oficialiosios statistikos portalas;</w:t>
      </w:r>
    </w:p>
    <w:p w14:paraId="47C069F7" w14:textId="635AEB54" w:rsidR="007466CC" w:rsidRDefault="007466CC" w:rsidP="00F27C74">
      <w:pPr>
        <w:pStyle w:val="ListParagraph"/>
        <w:numPr>
          <w:ilvl w:val="2"/>
          <w:numId w:val="22"/>
        </w:numPr>
        <w:spacing w:after="120" w:line="276" w:lineRule="auto"/>
        <w:ind w:left="2552" w:hanging="992"/>
        <w:contextualSpacing w:val="0"/>
        <w:jc w:val="both"/>
      </w:pPr>
      <w:r>
        <w:t>Visi rodikliai;</w:t>
      </w:r>
    </w:p>
    <w:p w14:paraId="11D9A2EF" w14:textId="3B8C4429" w:rsidR="007466CC" w:rsidRDefault="007466CC" w:rsidP="00F27C74">
      <w:pPr>
        <w:pStyle w:val="ListParagraph"/>
        <w:numPr>
          <w:ilvl w:val="2"/>
          <w:numId w:val="22"/>
        </w:numPr>
        <w:spacing w:after="120" w:line="276" w:lineRule="auto"/>
        <w:ind w:left="2552" w:hanging="992"/>
        <w:contextualSpacing w:val="0"/>
        <w:jc w:val="both"/>
      </w:pPr>
      <w:r>
        <w:t>Rodiklių duomenų bazė;</w:t>
      </w:r>
    </w:p>
    <w:p w14:paraId="22817222" w14:textId="54AB2B0B" w:rsidR="00C949C2" w:rsidRPr="00892586" w:rsidRDefault="00C949C2" w:rsidP="00F27C74">
      <w:pPr>
        <w:pStyle w:val="ListParagraph"/>
        <w:numPr>
          <w:ilvl w:val="2"/>
          <w:numId w:val="22"/>
        </w:numPr>
        <w:spacing w:after="120" w:line="276" w:lineRule="auto"/>
        <w:ind w:left="2552" w:hanging="992"/>
        <w:contextualSpacing w:val="0"/>
        <w:jc w:val="both"/>
      </w:pPr>
      <w:r w:rsidRPr="00892586">
        <w:t>Ūkis ir finansai</w:t>
      </w:r>
      <w:r w:rsidR="007466CC">
        <w:t xml:space="preserve"> (makroekonomika)</w:t>
      </w:r>
      <w:r w:rsidRPr="00892586">
        <w:t>;</w:t>
      </w:r>
    </w:p>
    <w:p w14:paraId="5B0445F0" w14:textId="77777777" w:rsidR="00C949C2" w:rsidRPr="00EF7CDF" w:rsidRDefault="00C949C2" w:rsidP="00F27C74">
      <w:pPr>
        <w:pStyle w:val="ListParagraph"/>
        <w:numPr>
          <w:ilvl w:val="2"/>
          <w:numId w:val="22"/>
        </w:numPr>
        <w:spacing w:after="120" w:line="276" w:lineRule="auto"/>
        <w:ind w:left="2552" w:hanging="992"/>
        <w:contextualSpacing w:val="0"/>
        <w:jc w:val="both"/>
      </w:pPr>
      <w:r w:rsidRPr="00EF7CDF">
        <w:t>Kainų indeksai, pokyčiai ir kainos;</w:t>
      </w:r>
    </w:p>
    <w:p w14:paraId="4DFBDBE2" w14:textId="6CF88C52" w:rsidR="00C949C2" w:rsidRPr="00EF7CDF" w:rsidRDefault="00C949C2" w:rsidP="1C6B4975">
      <w:pPr>
        <w:pStyle w:val="ListParagraph"/>
        <w:numPr>
          <w:ilvl w:val="2"/>
          <w:numId w:val="22"/>
        </w:numPr>
        <w:spacing w:after="120" w:line="276" w:lineRule="auto"/>
        <w:ind w:left="2552" w:hanging="992"/>
        <w:jc w:val="both"/>
      </w:pPr>
      <w:r w:rsidRPr="00EF7CDF">
        <w:t>Suderint</w:t>
      </w:r>
      <w:r w:rsidR="007466CC">
        <w:t>i</w:t>
      </w:r>
      <w:r w:rsidRPr="00EF7CDF">
        <w:t xml:space="preserve"> vartotojų kainų indeksa</w:t>
      </w:r>
      <w:r w:rsidR="007466CC">
        <w:t>i</w:t>
      </w:r>
      <w:r w:rsidRPr="00EF7CDF">
        <w:t xml:space="preserve"> (SVKI), kainų pokyčiai, </w:t>
      </w:r>
      <w:r w:rsidR="007466CC">
        <w:t xml:space="preserve">suderinti vartotojų kainų indeksai pagal </w:t>
      </w:r>
      <w:r w:rsidRPr="00EF7CDF">
        <w:t>pastovi</w:t>
      </w:r>
      <w:r w:rsidR="007466CC">
        <w:t>us</w:t>
      </w:r>
      <w:r w:rsidRPr="00EF7CDF">
        <w:t xml:space="preserve"> mokesčių </w:t>
      </w:r>
      <w:r w:rsidR="007466CC">
        <w:t>tarifus</w:t>
      </w:r>
      <w:r w:rsidRPr="00EF7CDF">
        <w:t xml:space="preserve"> ir svoriai;</w:t>
      </w:r>
    </w:p>
    <w:p w14:paraId="00ECF191" w14:textId="0F5F5673" w:rsidR="007466CC" w:rsidRDefault="007466CC" w:rsidP="00F27C74">
      <w:pPr>
        <w:pStyle w:val="ListParagraph"/>
        <w:numPr>
          <w:ilvl w:val="2"/>
          <w:numId w:val="22"/>
        </w:numPr>
        <w:spacing w:after="120" w:line="276" w:lineRule="auto"/>
        <w:ind w:left="2552" w:hanging="992"/>
        <w:contextualSpacing w:val="0"/>
        <w:jc w:val="both"/>
      </w:pPr>
      <w:r>
        <w:t>Suderinti vartotojų kainų indeksai;</w:t>
      </w:r>
    </w:p>
    <w:p w14:paraId="7A234455" w14:textId="6CD082BC" w:rsidR="00C949C2" w:rsidRPr="00403566" w:rsidRDefault="00C949C2" w:rsidP="00F27C74">
      <w:pPr>
        <w:pStyle w:val="ListParagraph"/>
        <w:numPr>
          <w:ilvl w:val="2"/>
          <w:numId w:val="22"/>
        </w:numPr>
        <w:spacing w:after="120" w:line="276" w:lineRule="auto"/>
        <w:ind w:left="2552" w:hanging="992"/>
        <w:contextualSpacing w:val="0"/>
        <w:jc w:val="both"/>
      </w:pPr>
      <w:r w:rsidRPr="00403566">
        <w:t>Suderintas vartotojų kainų indeksas, palyginti su indekso baziniu laikotarpiu (20</w:t>
      </w:r>
      <w:r w:rsidR="00210645">
        <w:t>21</w:t>
      </w:r>
      <w:r w:rsidRPr="00403566">
        <w:t>m. = 100).</w:t>
      </w:r>
    </w:p>
    <w:p w14:paraId="36016D1C" w14:textId="014E3A54" w:rsidR="00C949C2" w:rsidRPr="00210A19" w:rsidRDefault="00C949C2" w:rsidP="00F27C74">
      <w:pPr>
        <w:pStyle w:val="ListParagraph"/>
        <w:numPr>
          <w:ilvl w:val="2"/>
          <w:numId w:val="22"/>
        </w:numPr>
        <w:spacing w:after="120" w:line="276" w:lineRule="auto"/>
        <w:ind w:left="2552" w:hanging="992"/>
        <w:contextualSpacing w:val="0"/>
        <w:jc w:val="both"/>
      </w:pPr>
      <w:r w:rsidRPr="00721C47">
        <w:t>Požymiai: laikotarpis, Individualaus vartoji</w:t>
      </w:r>
      <w:r w:rsidRPr="00972F3A">
        <w:t>mo išlaidų pagal paskirtį klasifikatorius (</w:t>
      </w:r>
      <w:r w:rsidR="003B3A36">
        <w:t>E</w:t>
      </w:r>
      <w:r w:rsidRPr="00972F3A">
        <w:t>COICOP), speciali</w:t>
      </w:r>
      <w:r w:rsidRPr="00210A19">
        <w:t>oji prekių ir paslaugų grupė – Vartojimo prekės ir paslaugos.</w:t>
      </w:r>
    </w:p>
    <w:p w14:paraId="6FC3AB4D" w14:textId="7C6CF34C" w:rsidR="00C949C2" w:rsidRDefault="007466CC" w:rsidP="00F27C74">
      <w:pPr>
        <w:pStyle w:val="ListParagraph"/>
        <w:numPr>
          <w:ilvl w:val="1"/>
          <w:numId w:val="22"/>
        </w:numPr>
        <w:spacing w:after="120" w:line="276" w:lineRule="auto"/>
        <w:ind w:left="1418" w:hanging="851"/>
        <w:contextualSpacing w:val="0"/>
        <w:jc w:val="both"/>
      </w:pPr>
      <w:r>
        <w:t>Mokesčio</w:t>
      </w:r>
      <w:r w:rsidR="00A008F2" w:rsidRPr="00A008F2">
        <w:t xml:space="preserve"> dalis M4</w:t>
      </w:r>
      <w:r w:rsidR="00A008F2" w:rsidRPr="00A008F2">
        <w:rPr>
          <w:vertAlign w:val="superscript"/>
        </w:rPr>
        <w:t xml:space="preserve">1 </w:t>
      </w:r>
      <w:r w:rsidR="00A008F2" w:rsidRPr="00A008F2">
        <w:t xml:space="preserve"> </w:t>
      </w:r>
      <w:r w:rsidR="00C949C2" w:rsidRPr="00EE7E58">
        <w:t>indeksuojama pagal formulę:</w:t>
      </w:r>
    </w:p>
    <w:p w14:paraId="1B0B9630" w14:textId="77777777" w:rsidR="00A008F2" w:rsidRPr="00A044F8" w:rsidRDefault="00B16058" w:rsidP="00A008F2">
      <w:pPr>
        <w:spacing w:line="276" w:lineRule="auto"/>
        <w:jc w:val="both"/>
        <w:rPr>
          <w:rFonts w:eastAsia="Times New Roman"/>
          <w:i/>
          <w:lang w:eastAsia="lt-LT"/>
        </w:rPr>
      </w:pPr>
      <m:oMathPara>
        <m:oMath>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1</m:t>
                  </m:r>
                </m:sup>
              </m:sSup>
            </m:e>
            <m:sub>
              <m:r>
                <w:rPr>
                  <w:rFonts w:ascii="Cambria Math" w:eastAsia="Times New Roman" w:hAnsi="Cambria Math"/>
                  <w:lang w:eastAsia="lt-LT"/>
                </w:rPr>
                <m:t>0n</m:t>
              </m:r>
            </m:sub>
          </m:sSub>
          <m:r>
            <w:rPr>
              <w:rFonts w:ascii="Cambria Math" w:eastAsia="Times New Roman" w:hAnsi="Cambria Math"/>
              <w:lang w:eastAsia="lt-LT"/>
            </w:rPr>
            <m:t>×</m:t>
          </m:r>
          <m:f>
            <m:fPr>
              <m:ctrlPr>
                <w:rPr>
                  <w:rFonts w:ascii="Cambria Math" w:eastAsia="Times New Roman" w:hAnsi="Cambria Math"/>
                  <w:i/>
                  <w:lang w:eastAsia="lt-LT"/>
                </w:rPr>
              </m:ctrlPr>
            </m:fPr>
            <m:num>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n</m:t>
                  </m:r>
                </m:sub>
              </m:sSub>
            </m:num>
            <m:den>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0</m:t>
                  </m:r>
                </m:sub>
              </m:sSub>
            </m:den>
          </m:f>
        </m:oMath>
      </m:oMathPara>
    </w:p>
    <w:p w14:paraId="019EEE7C" w14:textId="77777777" w:rsidR="00A008F2" w:rsidRPr="00A008F2" w:rsidRDefault="00A008F2" w:rsidP="00A008F2">
      <w:pPr>
        <w:pStyle w:val="ListParagraph"/>
        <w:ind w:left="1418"/>
        <w:jc w:val="both"/>
      </w:pPr>
      <w:r w:rsidRPr="00A008F2">
        <w:t>kur:</w:t>
      </w:r>
    </w:p>
    <w:p w14:paraId="629C1231" w14:textId="2C34F347" w:rsidR="00C949C2" w:rsidRPr="00214951" w:rsidRDefault="00C949C2" w:rsidP="00ED22E6">
      <w:pPr>
        <w:pStyle w:val="1stlevelheading0"/>
        <w:spacing w:before="0" w:beforeAutospacing="0" w:after="120" w:afterAutospacing="0" w:line="276" w:lineRule="auto"/>
        <w:ind w:left="1296" w:firstLine="405"/>
      </w:pP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
        <w:gridCol w:w="7358"/>
      </w:tblGrid>
      <w:tr w:rsidR="00C949C2" w:rsidRPr="009C2D1C" w14:paraId="35DA8154" w14:textId="77777777" w:rsidTr="00946890">
        <w:trPr>
          <w:tblHeader/>
        </w:trPr>
        <w:tc>
          <w:tcPr>
            <w:tcW w:w="1451" w:type="dxa"/>
          </w:tcPr>
          <w:p w14:paraId="1872DD6F" w14:textId="690701CC" w:rsidR="00032492" w:rsidRPr="00BB3833" w:rsidRDefault="00B16058" w:rsidP="00672ED8">
            <w:pPr>
              <w:pStyle w:val="1stlevelheading0"/>
              <w:spacing w:before="0" w:beforeAutospacing="0" w:after="120" w:afterAutospacing="0" w:line="276" w:lineRule="auto"/>
              <w:ind w:right="528"/>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M4</m:t>
                        </m:r>
                      </m:e>
                      <m:sup>
                        <m:r>
                          <w:rPr>
                            <w:rFonts w:ascii="Cambria Math" w:hAnsi="Cambria Math"/>
                          </w:rPr>
                          <m:t>1</m:t>
                        </m:r>
                      </m:sup>
                    </m:sSup>
                  </m:e>
                  <m:sub>
                    <m:r>
                      <w:rPr>
                        <w:rFonts w:ascii="Cambria Math" w:hAnsi="Cambria Math"/>
                      </w:rPr>
                      <m:t>n</m:t>
                    </m:r>
                  </m:sub>
                </m:sSub>
              </m:oMath>
            </m:oMathPara>
          </w:p>
        </w:tc>
        <w:tc>
          <w:tcPr>
            <w:tcW w:w="7479" w:type="dxa"/>
          </w:tcPr>
          <w:p w14:paraId="09A5B9ED" w14:textId="7ABEA950" w:rsidR="00C949C2" w:rsidRPr="00EF7CDF" w:rsidRDefault="007466CC" w:rsidP="00946890">
            <w:pPr>
              <w:pStyle w:val="1stlevelheading0"/>
              <w:spacing w:before="0" w:beforeAutospacing="0" w:after="120" w:afterAutospacing="0" w:line="276" w:lineRule="auto"/>
              <w:jc w:val="both"/>
            </w:pPr>
            <w:r>
              <w:t>Mokesčio</w:t>
            </w:r>
            <w:r w:rsidR="00C949C2" w:rsidRPr="00214951">
              <w:t xml:space="preserve"> dalis M4</w:t>
            </w:r>
            <w:r w:rsidR="00A008F2" w:rsidRPr="00ED22E6">
              <w:rPr>
                <w:vertAlign w:val="superscript"/>
              </w:rPr>
              <w:t>1</w:t>
            </w:r>
            <w:r w:rsidR="00C949C2" w:rsidRPr="00214951">
              <w:t xml:space="preserve"> nominalia (indeksuota) verte</w:t>
            </w:r>
            <w:r w:rsidR="00C949C2" w:rsidRPr="00892586">
              <w:rPr>
                <w:i/>
              </w:rPr>
              <w:t xml:space="preserve"> n </w:t>
            </w:r>
            <w:r w:rsidR="00C949C2" w:rsidRPr="00EF7CDF">
              <w:t xml:space="preserve">– </w:t>
            </w:r>
            <w:proofErr w:type="spellStart"/>
            <w:r w:rsidR="00C949C2" w:rsidRPr="00EF7CDF">
              <w:t>aisiais</w:t>
            </w:r>
            <w:proofErr w:type="spellEnd"/>
            <w:r w:rsidR="00C949C2" w:rsidRPr="00EF7CDF">
              <w:t xml:space="preserve"> metais</w:t>
            </w:r>
          </w:p>
        </w:tc>
      </w:tr>
      <w:tr w:rsidR="00C949C2" w:rsidRPr="009C2D1C" w14:paraId="7AFFFAA2" w14:textId="77777777" w:rsidTr="00946890">
        <w:trPr>
          <w:tblHeader/>
        </w:trPr>
        <w:tc>
          <w:tcPr>
            <w:tcW w:w="1451" w:type="dxa"/>
          </w:tcPr>
          <w:p w14:paraId="1AA05141" w14:textId="0447654D"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eastAsia="Calibri" w:hAnsi="Cambria Math"/>
                        <w:i/>
                      </w:rPr>
                    </m:ctrlPr>
                  </m:sSubPr>
                  <m:e>
                    <m:sSup>
                      <m:sSupPr>
                        <m:ctrlPr>
                          <w:rPr>
                            <w:rFonts w:ascii="Cambria Math" w:eastAsia="Calibri" w:hAnsi="Cambria Math"/>
                            <w:i/>
                          </w:rPr>
                        </m:ctrlPr>
                      </m:sSupPr>
                      <m:e>
                        <m:r>
                          <w:rPr>
                            <w:rFonts w:ascii="Cambria Math" w:eastAsia="Calibri" w:hAnsi="Cambria Math"/>
                          </w:rPr>
                          <m:t>M4</m:t>
                        </m:r>
                      </m:e>
                      <m:sup>
                        <m:r>
                          <w:rPr>
                            <w:rFonts w:ascii="Cambria Math" w:eastAsia="Calibri" w:hAnsi="Cambria Math"/>
                          </w:rPr>
                          <m:t>1</m:t>
                        </m:r>
                      </m:sup>
                    </m:sSup>
                  </m:e>
                  <m:sub>
                    <m:r>
                      <w:rPr>
                        <w:rFonts w:ascii="Cambria Math" w:eastAsia="Calibri" w:hAnsi="Cambria Math"/>
                      </w:rPr>
                      <m:t>0n</m:t>
                    </m:r>
                  </m:sub>
                </m:sSub>
              </m:oMath>
            </m:oMathPara>
          </w:p>
        </w:tc>
        <w:tc>
          <w:tcPr>
            <w:tcW w:w="7479" w:type="dxa"/>
          </w:tcPr>
          <w:p w14:paraId="1359E702" w14:textId="111D0055" w:rsidR="00C949C2" w:rsidRPr="00EF7CDF" w:rsidRDefault="00A008F2" w:rsidP="00946890">
            <w:pPr>
              <w:pStyle w:val="1stlevelheading0"/>
              <w:spacing w:before="0" w:beforeAutospacing="0" w:after="120" w:afterAutospacing="0" w:line="276" w:lineRule="auto"/>
              <w:jc w:val="both"/>
              <w:outlineLvl w:val="2"/>
              <w:rPr>
                <w:b/>
              </w:rPr>
            </w:pPr>
            <w:r w:rsidRPr="00A008F2">
              <w:t xml:space="preserve">šio priedo </w:t>
            </w:r>
            <w:r w:rsidR="00E62D2F">
              <w:fldChar w:fldCharType="begin"/>
            </w:r>
            <w:r w:rsidR="00E62D2F">
              <w:instrText xml:space="preserve"> REF _Ref157686117 \w \h </w:instrText>
            </w:r>
            <w:r w:rsidR="00E62D2F">
              <w:fldChar w:fldCharType="separate"/>
            </w:r>
            <w:r w:rsidR="00E3063E">
              <w:t>1</w:t>
            </w:r>
            <w:r w:rsidR="00E62D2F">
              <w:fldChar w:fldCharType="end"/>
            </w:r>
            <w:r w:rsidR="00C949C2" w:rsidRPr="00214951">
              <w:t xml:space="preserve"> priedėlio </w:t>
            </w:r>
            <w:proofErr w:type="spellStart"/>
            <w:r w:rsidR="007466CC">
              <w:rPr>
                <w:i/>
              </w:rPr>
              <w:t>VžPP</w:t>
            </w:r>
            <w:proofErr w:type="spellEnd"/>
            <w:r w:rsidR="007466CC">
              <w:rPr>
                <w:i/>
              </w:rPr>
              <w:t xml:space="preserve"> mokesčio</w:t>
            </w:r>
            <w:r w:rsidR="00C949C2" w:rsidRPr="00ED22E6">
              <w:rPr>
                <w:i/>
              </w:rPr>
              <w:t xml:space="preserve"> mokėjimo grafikas</w:t>
            </w:r>
            <w:r w:rsidR="00C949C2" w:rsidRPr="00214951">
              <w:t xml:space="preserve"> 1 lentelėje nurodyta </w:t>
            </w:r>
            <w:r w:rsidR="007466CC">
              <w:t>Mokesčio</w:t>
            </w:r>
            <w:r w:rsidR="00C949C2" w:rsidRPr="00892586">
              <w:t xml:space="preserve"> dalies M4</w:t>
            </w:r>
            <w:r w:rsidRPr="00ED22E6">
              <w:rPr>
                <w:vertAlign w:val="superscript"/>
              </w:rPr>
              <w:t>1</w:t>
            </w:r>
            <w:r w:rsidR="00C949C2" w:rsidRPr="00892586">
              <w:t xml:space="preserve"> reikšmė </w:t>
            </w:r>
            <w:r w:rsidR="00C949C2" w:rsidRPr="00EF7CDF">
              <w:rPr>
                <w:i/>
              </w:rPr>
              <w:t xml:space="preserve">n </w:t>
            </w:r>
            <w:r w:rsidR="00C949C2" w:rsidRPr="00EF7CDF">
              <w:t xml:space="preserve">– </w:t>
            </w:r>
            <w:proofErr w:type="spellStart"/>
            <w:r w:rsidR="00C949C2" w:rsidRPr="00EF7CDF">
              <w:t>aisiais</w:t>
            </w:r>
            <w:proofErr w:type="spellEnd"/>
            <w:r w:rsidR="00C949C2" w:rsidRPr="00EF7CDF">
              <w:t xml:space="preserve"> metais, Pasiūlymo pateikimo metu galiojančiomis (bazinėmis) kainomis</w:t>
            </w:r>
          </w:p>
        </w:tc>
      </w:tr>
      <w:tr w:rsidR="00C949C2" w:rsidRPr="009C2D1C" w14:paraId="2031FD63" w14:textId="77777777" w:rsidTr="00946890">
        <w:trPr>
          <w:tblHeader/>
        </w:trPr>
        <w:tc>
          <w:tcPr>
            <w:tcW w:w="1451" w:type="dxa"/>
          </w:tcPr>
          <w:p w14:paraId="493F20EC" w14:textId="77777777"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479" w:type="dxa"/>
          </w:tcPr>
          <w:p w14:paraId="15DED22E" w14:textId="162C1E80" w:rsidR="00C949C2" w:rsidRPr="00EF7CDF" w:rsidRDefault="00C949C2" w:rsidP="00BB3833">
            <w:pPr>
              <w:pStyle w:val="1stlevelheading0"/>
              <w:spacing w:before="0" w:beforeAutospacing="0" w:after="120" w:afterAutospacing="0" w:line="276" w:lineRule="auto"/>
              <w:jc w:val="both"/>
              <w:outlineLvl w:val="2"/>
            </w:pPr>
            <w:r w:rsidRPr="00214951">
              <w:t xml:space="preserve">kalendorinį mėnesį, esantį kas kiekvieną 12 </w:t>
            </w:r>
            <w:r w:rsidR="007466CC">
              <w:t xml:space="preserve">(dvylikos) </w:t>
            </w:r>
            <w:r w:rsidRPr="00214951">
              <w:t xml:space="preserve">mėnesių laikotarpį, skaičiuojant nuo Paslaugų teikimo pradžios datos </w:t>
            </w:r>
            <w:r w:rsidR="00883DCC">
              <w:t>Valstybės duomenų agentūros</w:t>
            </w:r>
            <w:r w:rsidRPr="00892586">
              <w:t xml:space="preserve"> paskelbta indeksavimo rodiklio reikšmė (t.</w:t>
            </w:r>
            <w:r w:rsidR="00267BF1">
              <w:t xml:space="preserve"> </w:t>
            </w:r>
            <w:r w:rsidRPr="00892586">
              <w:t xml:space="preserve">y. pirmą kartą imama </w:t>
            </w:r>
            <w:r w:rsidR="00F37DD6" w:rsidRPr="0023051C">
              <w:t>Objekto eksploatacijos</w:t>
            </w:r>
            <w:r w:rsidR="00A008F2" w:rsidRPr="00A008F2" w:rsidDel="00A008F2">
              <w:t xml:space="preserve"> </w:t>
            </w:r>
            <w:r w:rsidRPr="00892586">
              <w:t>pradžios</w:t>
            </w:r>
            <w:r w:rsidRPr="00EF7CDF">
              <w:rPr>
                <w:rFonts w:eastAsia="Calibri"/>
                <w:lang w:eastAsia="en-US"/>
              </w:rPr>
              <w:t xml:space="preserve"> </w:t>
            </w:r>
            <w:r w:rsidR="00A008F2" w:rsidRPr="00A008F2">
              <w:rPr>
                <w:rFonts w:eastAsia="Calibri"/>
                <w:lang w:eastAsia="en-US"/>
              </w:rPr>
              <w:t xml:space="preserve">kalendorinių metų pirmą mėnesį žinoma vėliausiai paskelbta </w:t>
            </w:r>
            <w:r w:rsidRPr="00EF7CDF">
              <w:t>indeksavimo rodiklio reikšmė, o vėliau kiekvienų kitų kalendorinių metų to paties mėnesio indeksavimo rodiklio reikšmė)</w:t>
            </w:r>
          </w:p>
        </w:tc>
      </w:tr>
      <w:tr w:rsidR="00C949C2" w:rsidRPr="009C2D1C" w14:paraId="4AA1E024" w14:textId="77777777" w:rsidTr="00946890">
        <w:trPr>
          <w:tblHeader/>
        </w:trPr>
        <w:tc>
          <w:tcPr>
            <w:tcW w:w="1451" w:type="dxa"/>
          </w:tcPr>
          <w:p w14:paraId="38D28E2A" w14:textId="77777777"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479" w:type="dxa"/>
          </w:tcPr>
          <w:p w14:paraId="00A4BAE0" w14:textId="5EA8918B" w:rsidR="00C949C2" w:rsidRPr="00214951" w:rsidRDefault="00C949C2" w:rsidP="00BB3833">
            <w:pPr>
              <w:pStyle w:val="1stlevelheading0"/>
              <w:spacing w:before="0" w:beforeAutospacing="0" w:after="120" w:afterAutospacing="0" w:line="276" w:lineRule="auto"/>
              <w:jc w:val="both"/>
              <w:outlineLvl w:val="2"/>
            </w:pPr>
            <w:r w:rsidRPr="00214951">
              <w:t xml:space="preserve">šiame </w:t>
            </w:r>
            <w:r w:rsidR="00ED036F" w:rsidRPr="00ED036F">
              <w:t>priede</w:t>
            </w:r>
            <w:r w:rsidRPr="00214951">
              <w:t xml:space="preserve"> nurodytą </w:t>
            </w:r>
            <w:r w:rsidR="00ED036F" w:rsidRPr="00A044F8">
              <w:t xml:space="preserve">bazinės datos </w:t>
            </w:r>
            <w:r w:rsidR="00883DCC">
              <w:t>Valstybės duomenų agentūros</w:t>
            </w:r>
            <w:r w:rsidRPr="00214951">
              <w:t xml:space="preserve"> paskelbta indeksavimo rodiklio reikšmė</w:t>
            </w:r>
          </w:p>
        </w:tc>
      </w:tr>
    </w:tbl>
    <w:p w14:paraId="78C98EAB" w14:textId="2CF41724" w:rsidR="00ED036F" w:rsidRDefault="007466CC" w:rsidP="00F27C74">
      <w:pPr>
        <w:pStyle w:val="ListParagraph"/>
        <w:numPr>
          <w:ilvl w:val="1"/>
          <w:numId w:val="22"/>
        </w:numPr>
        <w:spacing w:after="120" w:line="276" w:lineRule="auto"/>
        <w:ind w:left="1418" w:hanging="851"/>
        <w:contextualSpacing w:val="0"/>
        <w:jc w:val="both"/>
      </w:pPr>
      <w:r>
        <w:t>Mokesčio</w:t>
      </w:r>
      <w:r w:rsidR="00ED036F" w:rsidRPr="00A044F8">
        <w:t xml:space="preserve"> dalis M</w:t>
      </w:r>
      <w:r w:rsidR="00ED036F" w:rsidRPr="005A7C4B">
        <w:rPr>
          <w:lang w:val="es-ES"/>
        </w:rPr>
        <w:t>4</w:t>
      </w:r>
      <w:r w:rsidR="00ED036F" w:rsidRPr="005A7C4B">
        <w:rPr>
          <w:vertAlign w:val="superscript"/>
          <w:lang w:val="es-ES"/>
        </w:rPr>
        <w:t>2</w:t>
      </w:r>
      <w:r w:rsidR="00ED036F" w:rsidRPr="005A7C4B">
        <w:rPr>
          <w:lang w:val="es-ES"/>
        </w:rPr>
        <w:t xml:space="preserve"> </w:t>
      </w:r>
      <w:proofErr w:type="spellStart"/>
      <w:r w:rsidR="00ED036F" w:rsidRPr="005A7C4B">
        <w:rPr>
          <w:lang w:val="es-ES"/>
        </w:rPr>
        <w:t>indeksuo</w:t>
      </w:r>
      <w:r w:rsidR="00ED036F" w:rsidRPr="00A044F8">
        <w:t>jama</w:t>
      </w:r>
      <w:proofErr w:type="spellEnd"/>
      <w:r w:rsidR="00ED036F" w:rsidRPr="00A044F8">
        <w:t xml:space="preserve"> pagal formulę</w:t>
      </w:r>
      <w:r w:rsidR="00ED036F">
        <w:t>:</w:t>
      </w:r>
    </w:p>
    <w:p w14:paraId="22919BB9" w14:textId="77777777" w:rsidR="00ED036F" w:rsidRPr="00ED22E6" w:rsidRDefault="00B16058" w:rsidP="00ED22E6">
      <w:pPr>
        <w:spacing w:line="276" w:lineRule="auto"/>
        <w:jc w:val="both"/>
        <w:rPr>
          <w:rFonts w:eastAsia="Times New Roman"/>
          <w:i/>
          <w:lang w:eastAsia="lt-LT"/>
        </w:rPr>
      </w:pPr>
      <m:oMathPara>
        <m:oMath>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0n</m:t>
              </m:r>
            </m:sub>
          </m:sSub>
          <m:r>
            <w:rPr>
              <w:rFonts w:ascii="Cambria Math" w:eastAsia="Times New Roman" w:hAnsi="Cambria Math"/>
              <w:lang w:eastAsia="lt-LT"/>
            </w:rPr>
            <m:t>×</m:t>
          </m:r>
          <m:f>
            <m:fPr>
              <m:ctrlPr>
                <w:rPr>
                  <w:rFonts w:ascii="Cambria Math" w:eastAsia="Times New Roman" w:hAnsi="Cambria Math"/>
                  <w:i/>
                  <w:lang w:eastAsia="lt-LT"/>
                </w:rPr>
              </m:ctrlPr>
            </m:fPr>
            <m:num>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n</m:t>
                  </m:r>
                </m:sub>
              </m:sSub>
            </m:num>
            <m:den>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0</m:t>
                  </m:r>
                </m:sub>
              </m:sSub>
            </m:den>
          </m:f>
        </m:oMath>
      </m:oMathPara>
    </w:p>
    <w:p w14:paraId="470FBB88" w14:textId="77777777" w:rsidR="00ED036F" w:rsidRPr="00A044F8" w:rsidRDefault="00ED036F" w:rsidP="00ED22E6">
      <w:pPr>
        <w:pStyle w:val="ListParagraph"/>
        <w:spacing w:after="120" w:line="276" w:lineRule="auto"/>
        <w:ind w:left="1418"/>
        <w:jc w:val="both"/>
      </w:pPr>
      <w:r w:rsidRPr="00A044F8">
        <w:t>kur:</w:t>
      </w:r>
    </w:p>
    <w:tbl>
      <w:tblPr>
        <w:tblStyle w:val="TableGrid2"/>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4"/>
        <w:gridCol w:w="7246"/>
      </w:tblGrid>
      <w:tr w:rsidR="00ED036F" w:rsidRPr="00A044F8" w14:paraId="62C0FD9C" w14:textId="77777777" w:rsidTr="009D7C1D">
        <w:trPr>
          <w:tblHeader/>
        </w:trPr>
        <w:tc>
          <w:tcPr>
            <w:tcW w:w="1684" w:type="dxa"/>
          </w:tcPr>
          <w:p w14:paraId="419A3A81" w14:textId="77777777" w:rsidR="00ED036F" w:rsidRPr="00A044F8" w:rsidRDefault="00B16058"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n</m:t>
                    </m:r>
                  </m:sub>
                </m:sSub>
              </m:oMath>
            </m:oMathPara>
          </w:p>
        </w:tc>
        <w:tc>
          <w:tcPr>
            <w:tcW w:w="7246" w:type="dxa"/>
          </w:tcPr>
          <w:p w14:paraId="54C3487E" w14:textId="2B289DD1" w:rsidR="00ED036F" w:rsidRPr="00A044F8" w:rsidRDefault="007466CC" w:rsidP="009D7C1D">
            <w:pPr>
              <w:spacing w:line="276" w:lineRule="auto"/>
              <w:jc w:val="both"/>
              <w:rPr>
                <w:rFonts w:eastAsia="Times New Roman"/>
              </w:rPr>
            </w:pPr>
            <w:r>
              <w:t>Mokesčio</w:t>
            </w:r>
            <w:r w:rsidR="00ED036F" w:rsidRPr="00A044F8">
              <w:rPr>
                <w:rFonts w:eastAsia="Times New Roman"/>
              </w:rPr>
              <w:t xml:space="preserve"> dalis M4</w:t>
            </w:r>
            <w:r w:rsidR="00ED036F" w:rsidRPr="00A044F8">
              <w:rPr>
                <w:rFonts w:eastAsia="Times New Roman"/>
                <w:vertAlign w:val="superscript"/>
              </w:rPr>
              <w:t>2</w:t>
            </w:r>
            <w:r w:rsidR="00ED036F" w:rsidRPr="00A044F8">
              <w:rPr>
                <w:rFonts w:eastAsia="Times New Roman"/>
              </w:rPr>
              <w:t xml:space="preserve"> nominalia (indeksuota) verte</w:t>
            </w:r>
            <w:r w:rsidR="00ED036F" w:rsidRPr="00A044F8">
              <w:rPr>
                <w:rFonts w:eastAsia="Times New Roman"/>
                <w:i/>
              </w:rPr>
              <w:t xml:space="preserve"> n </w:t>
            </w:r>
            <w:r w:rsidR="00ED036F" w:rsidRPr="00A044F8">
              <w:rPr>
                <w:rFonts w:eastAsia="Times New Roman"/>
              </w:rPr>
              <w:t xml:space="preserve">– </w:t>
            </w:r>
            <w:proofErr w:type="spellStart"/>
            <w:r w:rsidR="00ED036F" w:rsidRPr="00A044F8">
              <w:rPr>
                <w:rFonts w:eastAsia="Times New Roman"/>
              </w:rPr>
              <w:t>aisiais</w:t>
            </w:r>
            <w:proofErr w:type="spellEnd"/>
            <w:r w:rsidR="00ED036F" w:rsidRPr="00A044F8">
              <w:rPr>
                <w:rFonts w:eastAsia="Times New Roman"/>
              </w:rPr>
              <w:t xml:space="preserve"> metais;</w:t>
            </w:r>
          </w:p>
        </w:tc>
      </w:tr>
      <w:tr w:rsidR="00ED036F" w:rsidRPr="00A044F8" w14:paraId="649C0C06" w14:textId="77777777" w:rsidTr="009D7C1D">
        <w:trPr>
          <w:tblHeader/>
        </w:trPr>
        <w:tc>
          <w:tcPr>
            <w:tcW w:w="1684" w:type="dxa"/>
          </w:tcPr>
          <w:p w14:paraId="20CE42D5" w14:textId="77777777" w:rsidR="00ED036F" w:rsidRPr="00A044F8" w:rsidRDefault="00B16058"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0n</m:t>
                    </m:r>
                  </m:sub>
                </m:sSub>
              </m:oMath>
            </m:oMathPara>
          </w:p>
        </w:tc>
        <w:tc>
          <w:tcPr>
            <w:tcW w:w="7246" w:type="dxa"/>
          </w:tcPr>
          <w:p w14:paraId="23E6B435" w14:textId="122A8B54" w:rsidR="00ED036F" w:rsidRPr="00A044F8" w:rsidRDefault="00ED036F" w:rsidP="009D7C1D">
            <w:pPr>
              <w:spacing w:line="276" w:lineRule="auto"/>
              <w:jc w:val="both"/>
              <w:outlineLvl w:val="2"/>
              <w:rPr>
                <w:rFonts w:eastAsia="Times New Roman"/>
                <w:b/>
              </w:rPr>
            </w:pPr>
            <w:r w:rsidRPr="00A044F8">
              <w:rPr>
                <w:rFonts w:eastAsia="Times New Roman"/>
              </w:rPr>
              <w:t xml:space="preserve">Šio priedo </w:t>
            </w:r>
            <w:r w:rsidR="00E62D2F">
              <w:rPr>
                <w:rFonts w:eastAsia="Times New Roman"/>
              </w:rPr>
              <w:fldChar w:fldCharType="begin"/>
            </w:r>
            <w:r w:rsidR="00E62D2F">
              <w:rPr>
                <w:rFonts w:eastAsia="Times New Roman"/>
              </w:rPr>
              <w:instrText xml:space="preserve"> REF _Ref157686117 \w \h </w:instrText>
            </w:r>
            <w:r w:rsidR="00E62D2F">
              <w:rPr>
                <w:rFonts w:eastAsia="Times New Roman"/>
              </w:rPr>
            </w:r>
            <w:r w:rsidR="00E62D2F">
              <w:rPr>
                <w:rFonts w:eastAsia="Times New Roman"/>
              </w:rPr>
              <w:fldChar w:fldCharType="separate"/>
            </w:r>
            <w:r w:rsidR="00E3063E">
              <w:rPr>
                <w:rFonts w:eastAsia="Times New Roman"/>
              </w:rPr>
              <w:t>1</w:t>
            </w:r>
            <w:r w:rsidR="00E62D2F">
              <w:rPr>
                <w:rFonts w:eastAsia="Times New Roman"/>
              </w:rPr>
              <w:fldChar w:fldCharType="end"/>
            </w:r>
            <w:r w:rsidRPr="00A044F8">
              <w:rPr>
                <w:rFonts w:eastAsia="Times New Roman"/>
              </w:rPr>
              <w:t xml:space="preserve"> priedėlio </w:t>
            </w:r>
            <w:proofErr w:type="spellStart"/>
            <w:r w:rsidR="007466CC">
              <w:rPr>
                <w:rFonts w:eastAsia="Times New Roman"/>
                <w:i/>
              </w:rPr>
              <w:t>VžPP</w:t>
            </w:r>
            <w:proofErr w:type="spellEnd"/>
            <w:r w:rsidR="007466CC">
              <w:rPr>
                <w:rFonts w:eastAsia="Times New Roman"/>
                <w:i/>
              </w:rPr>
              <w:t xml:space="preserve"> mokesčio</w:t>
            </w:r>
            <w:r w:rsidRPr="00A044F8">
              <w:rPr>
                <w:rFonts w:eastAsia="Times New Roman"/>
                <w:i/>
              </w:rPr>
              <w:t xml:space="preserve"> mokėjimo grafikas</w:t>
            </w:r>
            <w:r w:rsidRPr="00A044F8">
              <w:rPr>
                <w:rFonts w:eastAsia="Times New Roman"/>
              </w:rPr>
              <w:t xml:space="preserve"> 1 lentelėje nurodyta </w:t>
            </w:r>
            <w:r w:rsidR="007466CC">
              <w:t>Mokesčio</w:t>
            </w:r>
            <w:r w:rsidRPr="00A044F8">
              <w:rPr>
                <w:rFonts w:eastAsia="Times New Roman"/>
              </w:rPr>
              <w:t xml:space="preserve"> dalies M4</w:t>
            </w:r>
            <w:r w:rsidRPr="00A044F8">
              <w:rPr>
                <w:rFonts w:eastAsia="Times New Roman"/>
                <w:vertAlign w:val="superscript"/>
              </w:rPr>
              <w:t>2</w:t>
            </w:r>
            <w:r w:rsidRPr="00A044F8">
              <w:rPr>
                <w:rFonts w:eastAsia="Times New Roman"/>
              </w:rPr>
              <w:t xml:space="preserve"> reikšmė </w:t>
            </w:r>
            <w:r w:rsidRPr="00A044F8">
              <w:rPr>
                <w:rFonts w:eastAsia="Times New Roman"/>
                <w:i/>
              </w:rPr>
              <w:t xml:space="preserve">n </w:t>
            </w:r>
            <w:r w:rsidRPr="00A044F8">
              <w:rPr>
                <w:rFonts w:eastAsia="Times New Roman"/>
              </w:rPr>
              <w:t xml:space="preserve">– </w:t>
            </w:r>
            <w:proofErr w:type="spellStart"/>
            <w:r w:rsidRPr="00A044F8">
              <w:rPr>
                <w:rFonts w:eastAsia="Times New Roman"/>
              </w:rPr>
              <w:t>aisiais</w:t>
            </w:r>
            <w:proofErr w:type="spellEnd"/>
            <w:r w:rsidRPr="00A044F8">
              <w:rPr>
                <w:rFonts w:eastAsia="Times New Roman"/>
              </w:rPr>
              <w:t xml:space="preserve"> metais, Pasiūlymo pateikimo metu galiojančiomis (bazinėmis) kainomis;</w:t>
            </w:r>
          </w:p>
        </w:tc>
      </w:tr>
      <w:tr w:rsidR="00ED036F" w:rsidRPr="00A044F8" w14:paraId="3B4A482D" w14:textId="77777777" w:rsidTr="009D7C1D">
        <w:trPr>
          <w:tblHeader/>
        </w:trPr>
        <w:tc>
          <w:tcPr>
            <w:tcW w:w="1684" w:type="dxa"/>
          </w:tcPr>
          <w:p w14:paraId="518639EA" w14:textId="77777777" w:rsidR="00ED036F" w:rsidRPr="00A044F8" w:rsidRDefault="00B16058"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Index_SVKI</m:t>
                    </m:r>
                  </m:e>
                  <m:sub>
                    <m:r>
                      <w:rPr>
                        <w:rFonts w:ascii="Cambria Math" w:eastAsia="Times New Roman" w:hAnsi="Cambria Math"/>
                      </w:rPr>
                      <m:t>n</m:t>
                    </m:r>
                  </m:sub>
                </m:sSub>
              </m:oMath>
            </m:oMathPara>
          </w:p>
        </w:tc>
        <w:tc>
          <w:tcPr>
            <w:tcW w:w="7246" w:type="dxa"/>
          </w:tcPr>
          <w:p w14:paraId="2568A9E4" w14:textId="359ADFF4" w:rsidR="00ED036F" w:rsidRPr="00A044F8" w:rsidRDefault="00ED036F" w:rsidP="009D7C1D">
            <w:pPr>
              <w:spacing w:line="276" w:lineRule="auto"/>
              <w:jc w:val="both"/>
              <w:outlineLvl w:val="2"/>
              <w:rPr>
                <w:rFonts w:eastAsia="Times New Roman"/>
              </w:rPr>
            </w:pPr>
            <w:r w:rsidRPr="00A044F8">
              <w:rPr>
                <w:rFonts w:eastAsia="Times New Roman"/>
              </w:rPr>
              <w:t xml:space="preserve">kalendorinį mėnesį, esantį kas kiekvieną 12 (dvylikos) mėnesių laikotarpį, skaičiuojant nuo šiame priede nurodytos bazinės datos </w:t>
            </w:r>
            <w:r w:rsidR="00883DCC">
              <w:t>Valstybės duomenų agentūros</w:t>
            </w:r>
            <w:r w:rsidRPr="00A044F8">
              <w:rPr>
                <w:rFonts w:eastAsia="Times New Roman"/>
              </w:rPr>
              <w:t xml:space="preserve"> vėliausiai paskelbta indeksavimo rodiklio reikšmė (t. y. pirmą kartą imama </w:t>
            </w:r>
            <w:r w:rsidR="00F37DD6" w:rsidRPr="0023051C">
              <w:t>Objekto eksploatacijos</w:t>
            </w:r>
            <w:r w:rsidRPr="00A044F8">
              <w:rPr>
                <w:rFonts w:eastAsia="Times New Roman"/>
              </w:rPr>
              <w:t xml:space="preserve"> pradžios</w:t>
            </w:r>
            <w:r w:rsidRPr="00A044F8">
              <w:rPr>
                <w:lang w:eastAsia="en-US"/>
              </w:rPr>
              <w:t xml:space="preserve"> kalendorinių metų pirmą mėnesį</w:t>
            </w:r>
            <w:r w:rsidRPr="00A044F8">
              <w:rPr>
                <w:rFonts w:eastAsia="Times New Roman"/>
              </w:rPr>
              <w:t xml:space="preserve"> žinoma vėliausiai paskelbta indeksavimo rodiklio reikšmė, o vėliau kiekvienų kitų kalendorinių metų to paties mėnesio indeksavimo rodiklio reikšmė);</w:t>
            </w:r>
          </w:p>
        </w:tc>
      </w:tr>
      <w:tr w:rsidR="00ED036F" w:rsidRPr="00A044F8" w14:paraId="7ADFD94D" w14:textId="77777777" w:rsidTr="009D7C1D">
        <w:trPr>
          <w:tblHeader/>
        </w:trPr>
        <w:tc>
          <w:tcPr>
            <w:tcW w:w="1684" w:type="dxa"/>
          </w:tcPr>
          <w:p w14:paraId="2BBFB09A" w14:textId="77777777" w:rsidR="00ED036F" w:rsidRPr="00A044F8" w:rsidRDefault="00B16058"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Index_SVKI</m:t>
                    </m:r>
                  </m:e>
                  <m:sub>
                    <m:r>
                      <w:rPr>
                        <w:rFonts w:ascii="Cambria Math" w:eastAsia="Times New Roman" w:hAnsi="Cambria Math"/>
                      </w:rPr>
                      <m:t>0</m:t>
                    </m:r>
                  </m:sub>
                </m:sSub>
              </m:oMath>
            </m:oMathPara>
          </w:p>
        </w:tc>
        <w:tc>
          <w:tcPr>
            <w:tcW w:w="7246" w:type="dxa"/>
          </w:tcPr>
          <w:p w14:paraId="73E6DE02" w14:textId="6CC9EA4E" w:rsidR="00ED036F" w:rsidRPr="00A044F8" w:rsidRDefault="00ED036F" w:rsidP="009D7C1D">
            <w:pPr>
              <w:spacing w:line="276" w:lineRule="auto"/>
              <w:jc w:val="both"/>
              <w:outlineLvl w:val="2"/>
              <w:rPr>
                <w:rFonts w:eastAsia="Times New Roman"/>
              </w:rPr>
            </w:pPr>
            <w:r w:rsidRPr="00A044F8">
              <w:rPr>
                <w:rFonts w:eastAsia="Times New Roman"/>
              </w:rPr>
              <w:t xml:space="preserve">šiame priede nurodytos bazinės datos mėnesį </w:t>
            </w:r>
            <w:r w:rsidR="00883DCC">
              <w:t>Valstybės duomenų agentūros</w:t>
            </w:r>
            <w:r w:rsidRPr="00A044F8">
              <w:rPr>
                <w:rFonts w:eastAsia="Times New Roman"/>
              </w:rPr>
              <w:t xml:space="preserve"> paskelbta indeksavimo rodiklio reikšmė.</w:t>
            </w:r>
          </w:p>
        </w:tc>
      </w:tr>
    </w:tbl>
    <w:p w14:paraId="634685F1" w14:textId="0FE58120" w:rsidR="00C949C2" w:rsidRPr="009C2D1C" w:rsidRDefault="00EC7D76" w:rsidP="00F27C74">
      <w:pPr>
        <w:pStyle w:val="ListParagraph"/>
        <w:numPr>
          <w:ilvl w:val="1"/>
          <w:numId w:val="22"/>
        </w:numPr>
        <w:spacing w:after="120" w:line="276" w:lineRule="auto"/>
        <w:ind w:left="1418" w:hanging="851"/>
        <w:contextualSpacing w:val="0"/>
        <w:jc w:val="both"/>
      </w:pPr>
      <w:r>
        <w:t xml:space="preserve">Mokesčio dalis </w:t>
      </w:r>
      <w:r w:rsidR="00C949C2" w:rsidRPr="009C2D1C">
        <w:t>M5 indeksuojama pagal formulę:</w:t>
      </w:r>
    </w:p>
    <w:p w14:paraId="238D6337" w14:textId="77777777" w:rsidR="00C949C2" w:rsidRPr="00553BB9" w:rsidRDefault="00B16058" w:rsidP="00C949C2">
      <w:pPr>
        <w:pStyle w:val="ListParagraph"/>
        <w:spacing w:after="120" w:line="276" w:lineRule="auto"/>
        <w:ind w:left="405"/>
        <w:contextualSpacing w:val="0"/>
        <w:jc w:val="both"/>
      </w:pPr>
      <m:oMathPara>
        <m:oMath>
          <m:sSub>
            <m:sSubPr>
              <m:ctrlPr>
                <w:rPr>
                  <w:rFonts w:ascii="Cambria Math" w:hAnsi="Cambria Math"/>
                  <w:i/>
                </w:rPr>
              </m:ctrlPr>
            </m:sSubPr>
            <m:e>
              <m:r>
                <w:rPr>
                  <w:rFonts w:ascii="Cambria Math" w:hAnsi="Cambria Math"/>
                </w:rPr>
                <m:t>M5</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M5</m:t>
              </m:r>
            </m:e>
            <m:sub>
              <m:r>
                <w:rPr>
                  <w:rFonts w:ascii="Cambria Math" w:hAnsi="Cambria Math"/>
                </w:rPr>
                <m:t>0n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Inde</m:t>
                  </m:r>
                  <m:sSub>
                    <m:sSubPr>
                      <m:ctrlPr>
                        <w:rPr>
                          <w:rFonts w:ascii="Cambria Math" w:hAnsi="Cambria Math"/>
                          <w:i/>
                        </w:rPr>
                      </m:ctrlPr>
                    </m:sSubPr>
                    <m:e>
                      <m:r>
                        <w:rPr>
                          <w:rFonts w:ascii="Cambria Math" w:hAnsi="Cambria Math"/>
                        </w:rPr>
                        <m:t>x</m:t>
                      </m:r>
                    </m:e>
                    <m:sub>
                      <m:r>
                        <w:rPr>
                          <w:rFonts w:ascii="Cambria Math" w:hAnsi="Cambria Math"/>
                        </w:rPr>
                        <m:t>SVKI</m:t>
                      </m:r>
                    </m:sub>
                  </m:sSub>
                </m:e>
                <m:sub>
                  <m:r>
                    <w:rPr>
                      <w:rFonts w:ascii="Cambria Math" w:hAnsi="Cambria Math"/>
                    </w:rPr>
                    <m:t>n</m:t>
                  </m:r>
                </m:sub>
              </m:sSub>
            </m:num>
            <m:den>
              <m:sSub>
                <m:sSubPr>
                  <m:ctrlPr>
                    <w:rPr>
                      <w:rFonts w:ascii="Cambria Math" w:hAnsi="Cambria Math"/>
                      <w:i/>
                    </w:rPr>
                  </m:ctrlPr>
                </m:sSubPr>
                <m:e>
                  <m:r>
                    <w:rPr>
                      <w:rFonts w:ascii="Cambria Math" w:hAnsi="Cambria Math"/>
                    </w:rPr>
                    <m:t>Inde</m:t>
                  </m:r>
                  <m:sSub>
                    <m:sSubPr>
                      <m:ctrlPr>
                        <w:rPr>
                          <w:rFonts w:ascii="Cambria Math" w:hAnsi="Cambria Math"/>
                          <w:i/>
                        </w:rPr>
                      </m:ctrlPr>
                    </m:sSubPr>
                    <m:e>
                      <m:r>
                        <w:rPr>
                          <w:rFonts w:ascii="Cambria Math" w:hAnsi="Cambria Math"/>
                        </w:rPr>
                        <m:t>x</m:t>
                      </m:r>
                    </m:e>
                    <m:sub>
                      <m:r>
                        <w:rPr>
                          <w:rFonts w:ascii="Cambria Math" w:hAnsi="Cambria Math"/>
                        </w:rPr>
                        <m:t>SVKI</m:t>
                      </m:r>
                    </m:sub>
                  </m:sSub>
                </m:e>
                <m:sub>
                  <m:r>
                    <w:rPr>
                      <w:rFonts w:ascii="Cambria Math" w:hAnsi="Cambria Math"/>
                    </w:rPr>
                    <m:t>0</m:t>
                  </m:r>
                </m:sub>
              </m:sSub>
            </m:den>
          </m:f>
        </m:oMath>
      </m:oMathPara>
    </w:p>
    <w:p w14:paraId="022407B5" w14:textId="77777777" w:rsidR="00C949C2" w:rsidRPr="00892586" w:rsidRDefault="00C949C2" w:rsidP="00C949C2">
      <w:pPr>
        <w:pStyle w:val="1stlevelheading0"/>
        <w:spacing w:before="0" w:beforeAutospacing="0" w:after="120" w:afterAutospacing="0" w:line="276" w:lineRule="auto"/>
        <w:ind w:firstLine="709"/>
      </w:pPr>
      <w:r w:rsidRPr="00214951">
        <w:t>kur:</w:t>
      </w:r>
    </w:p>
    <w:tbl>
      <w:tblPr>
        <w:tblStyle w:val="TableGrid"/>
        <w:tblpPr w:leftFromText="180" w:rightFromText="180" w:vertAnchor="text" w:tblpX="675" w:tblpY="1"/>
        <w:tblOverlap w:val="never"/>
        <w:tblW w:w="9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874"/>
      </w:tblGrid>
      <w:tr w:rsidR="00C949C2" w:rsidRPr="009C2D1C" w14:paraId="6239E971" w14:textId="77777777" w:rsidTr="00946890">
        <w:trPr>
          <w:trHeight w:val="563"/>
          <w:tblHeader/>
        </w:trPr>
        <w:tc>
          <w:tcPr>
            <w:tcW w:w="1701" w:type="dxa"/>
          </w:tcPr>
          <w:p w14:paraId="3B484C3F" w14:textId="77777777"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n</m:t>
                    </m:r>
                  </m:sub>
                </m:sSub>
              </m:oMath>
            </m:oMathPara>
          </w:p>
        </w:tc>
        <w:tc>
          <w:tcPr>
            <w:tcW w:w="7874" w:type="dxa"/>
          </w:tcPr>
          <w:p w14:paraId="5FA1EE25" w14:textId="72691FBB" w:rsidR="00C949C2" w:rsidRPr="00EF7CDF" w:rsidRDefault="00EC7D76" w:rsidP="00946890">
            <w:pPr>
              <w:pStyle w:val="1stlevelheading0"/>
              <w:spacing w:before="0" w:beforeAutospacing="0" w:after="120" w:afterAutospacing="0" w:line="276" w:lineRule="auto"/>
              <w:jc w:val="both"/>
            </w:pPr>
            <w:r>
              <w:t>Mokesčio</w:t>
            </w:r>
            <w:r w:rsidRPr="00214951">
              <w:t xml:space="preserve"> </w:t>
            </w:r>
            <w:r w:rsidR="00C949C2" w:rsidRPr="00214951">
              <w:t xml:space="preserve"> dalis M5 nominalia (indeksuota) verte</w:t>
            </w:r>
            <w:r w:rsidR="00C949C2" w:rsidRPr="00892586">
              <w:rPr>
                <w:i/>
              </w:rPr>
              <w:t xml:space="preserve"> n </w:t>
            </w:r>
            <w:r w:rsidR="00C949C2" w:rsidRPr="00EF7CDF">
              <w:t xml:space="preserve">– </w:t>
            </w:r>
            <w:proofErr w:type="spellStart"/>
            <w:r w:rsidR="00C949C2" w:rsidRPr="00EF7CDF">
              <w:t>aisiais</w:t>
            </w:r>
            <w:proofErr w:type="spellEnd"/>
            <w:r w:rsidR="00C949C2" w:rsidRPr="00EF7CDF">
              <w:t xml:space="preserve"> metais</w:t>
            </w:r>
          </w:p>
        </w:tc>
      </w:tr>
      <w:tr w:rsidR="00C949C2" w:rsidRPr="009C2D1C" w14:paraId="004DFA55" w14:textId="77777777" w:rsidTr="00946890">
        <w:trPr>
          <w:trHeight w:val="1052"/>
          <w:tblHeader/>
        </w:trPr>
        <w:tc>
          <w:tcPr>
            <w:tcW w:w="1701" w:type="dxa"/>
          </w:tcPr>
          <w:p w14:paraId="62BD7262" w14:textId="77777777" w:rsidR="00C949C2" w:rsidRPr="00553BB9" w:rsidRDefault="00B16058" w:rsidP="00946890">
            <w:pPr>
              <w:pStyle w:val="1stlevelheading0"/>
              <w:spacing w:before="0" w:beforeAutospacing="0" w:after="120" w:afterAutospacing="0" w:line="276" w:lineRule="auto"/>
              <w:ind w:left="-530"/>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0n</m:t>
                    </m:r>
                  </m:sub>
                </m:sSub>
              </m:oMath>
            </m:oMathPara>
          </w:p>
        </w:tc>
        <w:tc>
          <w:tcPr>
            <w:tcW w:w="7874" w:type="dxa"/>
          </w:tcPr>
          <w:p w14:paraId="18DA0DBE" w14:textId="207A9EC6" w:rsidR="00C949C2" w:rsidRPr="00EF7CDF" w:rsidRDefault="00A82CA2" w:rsidP="00BB3833">
            <w:pPr>
              <w:pStyle w:val="1stlevelheading0"/>
              <w:spacing w:before="0" w:beforeAutospacing="0" w:after="120" w:afterAutospacing="0" w:line="276" w:lineRule="auto"/>
              <w:jc w:val="both"/>
              <w:outlineLvl w:val="2"/>
              <w:rPr>
                <w:b/>
              </w:rPr>
            </w:pPr>
            <w:r w:rsidRPr="00A82CA2">
              <w:t xml:space="preserve">šio priedo </w:t>
            </w:r>
            <w:r w:rsidR="003D76B2">
              <w:t>1</w:t>
            </w:r>
            <w:r w:rsidR="00C949C2" w:rsidRPr="00214951">
              <w:t xml:space="preserve"> priedėlyje </w:t>
            </w:r>
            <w:proofErr w:type="spellStart"/>
            <w:r w:rsidR="00EC7D76">
              <w:rPr>
                <w:i/>
              </w:rPr>
              <w:t>VžPP</w:t>
            </w:r>
            <w:proofErr w:type="spellEnd"/>
            <w:r w:rsidR="00EC7D76">
              <w:rPr>
                <w:i/>
              </w:rPr>
              <w:t xml:space="preserve"> mokesčio</w:t>
            </w:r>
            <w:r w:rsidR="00C949C2" w:rsidRPr="00ED22E6">
              <w:rPr>
                <w:i/>
              </w:rPr>
              <w:t xml:space="preserve"> mokėjimo gra</w:t>
            </w:r>
            <w:r w:rsidR="00C949C2" w:rsidRPr="00214951">
              <w:t xml:space="preserve">fikas nurodyta </w:t>
            </w:r>
            <w:r w:rsidR="00EC7D76">
              <w:t xml:space="preserve"> Mokesčio</w:t>
            </w:r>
            <w:r w:rsidR="00EC7D76" w:rsidRPr="00214951">
              <w:t xml:space="preserve"> </w:t>
            </w:r>
            <w:r w:rsidR="00C949C2" w:rsidRPr="00214951">
              <w:t xml:space="preserve"> dalies M5 reikšmė </w:t>
            </w:r>
            <w:r w:rsidR="00C949C2" w:rsidRPr="00892586">
              <w:rPr>
                <w:i/>
              </w:rPr>
              <w:t xml:space="preserve">n </w:t>
            </w:r>
            <w:r w:rsidR="00C949C2" w:rsidRPr="00EF7CDF">
              <w:t xml:space="preserve">– </w:t>
            </w:r>
            <w:proofErr w:type="spellStart"/>
            <w:r w:rsidR="00C949C2" w:rsidRPr="00EF7CDF">
              <w:t>aisiais</w:t>
            </w:r>
            <w:proofErr w:type="spellEnd"/>
            <w:r w:rsidR="00C949C2" w:rsidRPr="00EF7CDF">
              <w:t xml:space="preserve"> metais, Pasiūlymo pateikimo metu galiojančiomis (bazinėmis) kainomis</w:t>
            </w:r>
          </w:p>
        </w:tc>
      </w:tr>
      <w:tr w:rsidR="00C949C2" w:rsidRPr="009C2D1C" w14:paraId="705DDDDA" w14:textId="77777777" w:rsidTr="00946890">
        <w:trPr>
          <w:trHeight w:val="1762"/>
          <w:tblHeader/>
        </w:trPr>
        <w:tc>
          <w:tcPr>
            <w:tcW w:w="1701" w:type="dxa"/>
          </w:tcPr>
          <w:p w14:paraId="4A894D38" w14:textId="77777777"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874" w:type="dxa"/>
          </w:tcPr>
          <w:p w14:paraId="10643BFC" w14:textId="1F897F2D" w:rsidR="00C949C2" w:rsidRPr="00EF7CDF" w:rsidRDefault="00C949C2" w:rsidP="00A82CA2">
            <w:pPr>
              <w:pStyle w:val="1stlevelheading0"/>
              <w:spacing w:before="0" w:beforeAutospacing="0" w:after="120" w:afterAutospacing="0" w:line="276" w:lineRule="auto"/>
              <w:jc w:val="both"/>
              <w:outlineLvl w:val="2"/>
            </w:pPr>
            <w:r w:rsidRPr="00214951">
              <w:t xml:space="preserve">kalendorinį mėnesį, esantį kas kiekvieną 12 mėnesių laikotarpį, skaičiuojant nuo Paslaugų teikimo pradžios datos </w:t>
            </w:r>
            <w:r w:rsidR="00883DCC">
              <w:t xml:space="preserve"> Valstybės duomenų agentūros</w:t>
            </w:r>
            <w:r w:rsidR="00883DCC" w:rsidRPr="00214951" w:rsidDel="00883DCC">
              <w:t xml:space="preserve"> </w:t>
            </w:r>
            <w:r w:rsidRPr="00214951">
              <w:t xml:space="preserve"> paskelbta indeksavimo rodiklio reikšmė (t.</w:t>
            </w:r>
            <w:r w:rsidR="00A82CA2">
              <w:t xml:space="preserve"> </w:t>
            </w:r>
            <w:r w:rsidRPr="00214951">
              <w:t xml:space="preserve">y. pirmą </w:t>
            </w:r>
            <w:r w:rsidRPr="00892586">
              <w:t xml:space="preserve">kartą imama </w:t>
            </w:r>
            <w:r w:rsidR="00F37DD6" w:rsidRPr="0023051C">
              <w:t xml:space="preserve">Objekto </w:t>
            </w:r>
            <w:proofErr w:type="spellStart"/>
            <w:r w:rsidR="00F37DD6" w:rsidRPr="0023051C">
              <w:t>eksploatacijos</w:t>
            </w:r>
            <w:r w:rsidR="00A82CA2" w:rsidRPr="00A82CA2">
              <w:t>pradžios</w:t>
            </w:r>
            <w:proofErr w:type="spellEnd"/>
            <w:r w:rsidR="00A82CA2" w:rsidRPr="00A82CA2">
              <w:t xml:space="preserve"> kalendorinių metų pirmą mėnesį žinoma vėliausiai </w:t>
            </w:r>
            <w:r w:rsidR="00A82CA2">
              <w:rPr>
                <w:rFonts w:eastAsia="Calibri"/>
                <w:lang w:eastAsia="en-US"/>
              </w:rPr>
              <w:t>paskelbta</w:t>
            </w:r>
            <w:r w:rsidRPr="00EF7CDF">
              <w:t xml:space="preserve"> indeksavimo rodiklio reikšmė, o vėliau kiekvienų kitų kalendorinių metų to paties mėnesio indeksavimo rodiklio reikšmė)</w:t>
            </w:r>
          </w:p>
        </w:tc>
      </w:tr>
      <w:tr w:rsidR="00C949C2" w:rsidRPr="009C2D1C" w14:paraId="5B2E237C" w14:textId="77777777" w:rsidTr="00946890">
        <w:trPr>
          <w:trHeight w:val="746"/>
          <w:tblHeader/>
        </w:trPr>
        <w:tc>
          <w:tcPr>
            <w:tcW w:w="1701" w:type="dxa"/>
          </w:tcPr>
          <w:p w14:paraId="5C14F3F2" w14:textId="77777777" w:rsidR="00C949C2" w:rsidRPr="00553BB9" w:rsidRDefault="00B16058"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874" w:type="dxa"/>
          </w:tcPr>
          <w:p w14:paraId="2ADF7F94" w14:textId="74ABECD6" w:rsidR="00C949C2" w:rsidRPr="00892586" w:rsidRDefault="00C949C2" w:rsidP="00BB3833">
            <w:pPr>
              <w:pStyle w:val="1stlevelheading0"/>
              <w:spacing w:before="0" w:beforeAutospacing="0" w:after="120" w:afterAutospacing="0" w:line="276" w:lineRule="auto"/>
              <w:jc w:val="both"/>
              <w:outlineLvl w:val="2"/>
            </w:pPr>
            <w:r w:rsidRPr="00214951">
              <w:t xml:space="preserve">šiame priede nurodytą bazinį mėnesį </w:t>
            </w:r>
            <w:r w:rsidR="00883DCC">
              <w:t xml:space="preserve"> Valstybės duomenų agentūros</w:t>
            </w:r>
            <w:r w:rsidR="00883DCC" w:rsidRPr="00214951" w:rsidDel="00883DCC">
              <w:t xml:space="preserve"> </w:t>
            </w:r>
            <w:r w:rsidRPr="00892586">
              <w:t xml:space="preserve"> paskelbta indeksavimo rodiklio reikšmė</w:t>
            </w:r>
          </w:p>
        </w:tc>
      </w:tr>
    </w:tbl>
    <w:p w14:paraId="341B437D" w14:textId="66E6C770" w:rsidR="00F31838" w:rsidRDefault="00D4256B" w:rsidP="00F27C74">
      <w:pPr>
        <w:pStyle w:val="ListParagraph"/>
        <w:numPr>
          <w:ilvl w:val="0"/>
          <w:numId w:val="31"/>
        </w:numPr>
        <w:spacing w:after="120" w:line="276" w:lineRule="auto"/>
        <w:rPr>
          <w:b/>
          <w:color w:val="943634" w:themeColor="accent2" w:themeShade="BF"/>
        </w:rPr>
      </w:pPr>
      <w:bookmarkStart w:id="1597" w:name="_Toc369279880"/>
      <w:r>
        <w:rPr>
          <w:b/>
          <w:color w:val="943634" w:themeColor="accent2" w:themeShade="BF"/>
        </w:rPr>
        <w:t>Kompensavimo įvykis</w:t>
      </w:r>
    </w:p>
    <w:p w14:paraId="55335C68" w14:textId="77777777" w:rsidR="00D4256B" w:rsidRPr="00D4256B" w:rsidRDefault="00D4256B" w:rsidP="00D4256B">
      <w:pPr>
        <w:pStyle w:val="ListParagraph"/>
        <w:spacing w:after="120" w:line="276" w:lineRule="auto"/>
        <w:ind w:left="1353"/>
        <w:rPr>
          <w:b/>
          <w:color w:val="943634" w:themeColor="accent2" w:themeShade="BF"/>
        </w:rPr>
      </w:pPr>
    </w:p>
    <w:p w14:paraId="2020C34B" w14:textId="77777777" w:rsidR="00500499" w:rsidRPr="009C2D1C" w:rsidRDefault="00500499" w:rsidP="00F27C74">
      <w:pPr>
        <w:pStyle w:val="ListParagraph"/>
        <w:numPr>
          <w:ilvl w:val="0"/>
          <w:numId w:val="22"/>
        </w:numPr>
        <w:spacing w:after="120" w:line="276" w:lineRule="auto"/>
        <w:ind w:left="567" w:hanging="567"/>
        <w:contextualSpacing w:val="0"/>
        <w:jc w:val="both"/>
      </w:pPr>
      <w:bookmarkStart w:id="1598" w:name="_Ref317681770"/>
      <w:r w:rsidRPr="009C2D1C">
        <w:t>Sutartyje numatytais atvejais, dėl Kompensavimo įvykio kilę Privataus subjekto nuostoliai kompensuojami Valdžios subjekto.</w:t>
      </w:r>
    </w:p>
    <w:p w14:paraId="23F0DC8E" w14:textId="1B29E81A" w:rsidR="00500499" w:rsidRPr="009C2D1C" w:rsidRDefault="00500499" w:rsidP="00F27C74">
      <w:pPr>
        <w:pStyle w:val="ListParagraph"/>
        <w:numPr>
          <w:ilvl w:val="0"/>
          <w:numId w:val="22"/>
        </w:numPr>
        <w:spacing w:after="120" w:line="276" w:lineRule="auto"/>
        <w:ind w:left="567" w:hanging="567"/>
        <w:contextualSpacing w:val="0"/>
        <w:jc w:val="both"/>
      </w:pPr>
      <w:r w:rsidRPr="009C2D1C">
        <w:t>Jeigu dėl Kompensavimo įvykio padidėja Investicijos į Turtą ir Šalys sutaria kompensaciją dėl minimo padidėjimo mokėti dalimis, tokios kompensacijos dalys apskaičiuojamos pagal žemiau pateiktą formulę</w:t>
      </w:r>
      <w:r w:rsidR="00A82CA2" w:rsidRPr="00A82CA2">
        <w:t xml:space="preserve"> ir mokamos kartu su kiekvieną mėnesį Privačiam subjektui mokamu </w:t>
      </w:r>
      <w:r w:rsidR="00EC7D76">
        <w:t>Mokesčiu</w:t>
      </w:r>
      <w:r w:rsidRPr="009C2D1C">
        <w:t>:</w:t>
      </w:r>
      <w:bookmarkEnd w:id="1598"/>
    </w:p>
    <w:p w14:paraId="71EEDF37" w14:textId="77777777" w:rsidR="00A82CA2" w:rsidRPr="004E4AC5" w:rsidRDefault="00A82CA2" w:rsidP="00A82CA2">
      <w:pPr>
        <w:spacing w:line="276" w:lineRule="auto"/>
        <w:ind w:left="720"/>
        <w:jc w:val="both"/>
        <w:rPr>
          <w:sz w:val="22"/>
          <w:szCs w:val="22"/>
        </w:rPr>
      </w:pPr>
      <m:oMathPara>
        <m:oMathParaPr>
          <m:jc m:val="center"/>
        </m:oMathParaPr>
        <m:oMath>
          <m:r>
            <w:rPr>
              <w:rFonts w:ascii="Cambria Math" w:hAnsi="Cambria Math"/>
              <w:sz w:val="22"/>
              <w:szCs w:val="22"/>
            </w:rPr>
            <m:t>KD=∆Invest×</m:t>
          </m:r>
          <m:f>
            <m:fPr>
              <m:ctrlPr>
                <w:rPr>
                  <w:rFonts w:ascii="Cambria Math" w:hAnsi="Cambria Math"/>
                  <w:i/>
                  <w:sz w:val="22"/>
                  <w:szCs w:val="22"/>
                </w:rPr>
              </m:ctrlPr>
            </m:fPr>
            <m:num>
              <m:r>
                <w:rPr>
                  <w:rFonts w:ascii="Cambria Math" w:hAnsi="Cambria Math"/>
                  <w:sz w:val="22"/>
                  <w:szCs w:val="22"/>
                </w:rPr>
                <m:t>WACC×</m:t>
              </m:r>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num>
            <m:den>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r>
                <w:rPr>
                  <w:rFonts w:ascii="Cambria Math" w:hAnsi="Cambria Math"/>
                  <w:sz w:val="22"/>
                  <w:szCs w:val="22"/>
                </w:rPr>
                <m:t>-1</m:t>
              </m:r>
            </m:den>
          </m:f>
        </m:oMath>
      </m:oMathPara>
    </w:p>
    <w:p w14:paraId="73F63E42" w14:textId="77777777" w:rsidR="00A82CA2" w:rsidRPr="00A044F8" w:rsidRDefault="00A82CA2" w:rsidP="00A82CA2">
      <w:pPr>
        <w:spacing w:after="120" w:line="276" w:lineRule="auto"/>
        <w:ind w:left="720"/>
        <w:jc w:val="both"/>
      </w:pPr>
      <m:oMathPara>
        <m:oMathParaPr>
          <m:jc m:val="center"/>
        </m:oMathParaPr>
        <m:oMath>
          <m:r>
            <w:rPr>
              <w:rFonts w:ascii="Cambria Math" w:hAnsi="Cambria Math"/>
              <w:sz w:val="22"/>
              <w:szCs w:val="22"/>
            </w:rPr>
            <m:t>WACC=</m:t>
          </m:r>
          <m:f>
            <m:fPr>
              <m:ctrlPr>
                <w:rPr>
                  <w:rFonts w:ascii="Cambria Math" w:hAnsi="Cambria Math"/>
                  <w:i/>
                  <w:sz w:val="22"/>
                  <w:szCs w:val="22"/>
                </w:rPr>
              </m:ctrlPr>
            </m:fPr>
            <m:num>
              <m:f>
                <m:fPr>
                  <m:ctrlPr>
                    <w:rPr>
                      <w:rFonts w:ascii="Cambria Math" w:hAnsi="Cambria Math"/>
                      <w:i/>
                      <w:sz w:val="22"/>
                      <w:szCs w:val="22"/>
                    </w:rPr>
                  </m:ctrlPr>
                </m:fPr>
                <m:num>
                  <m:r>
                    <w:rPr>
                      <w:rFonts w:ascii="Cambria Math" w:hAnsi="Cambria Math"/>
                      <w:sz w:val="22"/>
                      <w:szCs w:val="22"/>
                    </w:rPr>
                    <m:t>E</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E</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m:t>
                  </m:r>
                </m:sub>
              </m:sSub>
              <m:r>
                <w:rPr>
                  <w:rFonts w:ascii="Cambria Math" w:hAnsi="Cambria Math"/>
                  <w:sz w:val="22"/>
                  <w:szCs w:val="22"/>
                </w:rPr>
                <m:t>×(1-tax)+</m:t>
              </m:r>
              <m:f>
                <m:fPr>
                  <m:ctrlPr>
                    <w:rPr>
                      <w:rFonts w:ascii="Cambria Math" w:hAnsi="Cambria Math"/>
                      <w:i/>
                      <w:sz w:val="22"/>
                      <w:szCs w:val="22"/>
                    </w:rPr>
                  </m:ctrlPr>
                </m:fPr>
                <m:num>
                  <m:r>
                    <w:rPr>
                      <w:rFonts w:ascii="Cambria Math" w:hAnsi="Cambria Math"/>
                      <w:sz w:val="22"/>
                      <w:szCs w:val="22"/>
                    </w:rPr>
                    <m:t>H</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H</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1-tax</m:t>
                  </m:r>
                </m:e>
              </m:d>
            </m:num>
            <m:den>
              <m:r>
                <w:rPr>
                  <w:rFonts w:ascii="Cambria Math" w:hAnsi="Cambria Math"/>
                  <w:sz w:val="22"/>
                  <w:szCs w:val="22"/>
                </w:rPr>
                <m:t>12</m:t>
              </m:r>
            </m:den>
          </m:f>
        </m:oMath>
      </m:oMathPara>
    </w:p>
    <w:p w14:paraId="36ED32B6" w14:textId="48B89F5A" w:rsidR="00A82CA2" w:rsidRPr="00ED22E6" w:rsidRDefault="00A82CA2" w:rsidP="00500499">
      <w:pPr>
        <w:pStyle w:val="1stlevelheading0"/>
        <w:spacing w:before="0" w:beforeAutospacing="0" w:after="120" w:afterAutospacing="0" w:line="276" w:lineRule="auto"/>
        <w:ind w:firstLine="709"/>
        <w:jc w:val="both"/>
        <w:rPr>
          <w:rFonts w:eastAsia="Calibri"/>
        </w:rPr>
      </w:pPr>
      <w:r>
        <w:rPr>
          <w:rFonts w:eastAsia="Calibri"/>
        </w:rPr>
        <w:t>kur:</w:t>
      </w:r>
    </w:p>
    <w:p w14:paraId="0443C296" w14:textId="2E85D0C0" w:rsidR="00500499" w:rsidRPr="00214951" w:rsidRDefault="00500499" w:rsidP="00500499">
      <w:pPr>
        <w:pStyle w:val="1stlevelheading0"/>
        <w:spacing w:before="0" w:beforeAutospacing="0" w:after="120" w:afterAutospacing="0" w:line="276" w:lineRule="auto"/>
        <w:ind w:firstLine="709"/>
        <w:jc w:val="both"/>
      </w:pPr>
    </w:p>
    <w:tbl>
      <w:tblPr>
        <w:tblW w:w="9356" w:type="dxa"/>
        <w:tblInd w:w="709" w:type="dxa"/>
        <w:tblLook w:val="04A0" w:firstRow="1" w:lastRow="0" w:firstColumn="1" w:lastColumn="0" w:noHBand="0" w:noVBand="1"/>
      </w:tblPr>
      <w:tblGrid>
        <w:gridCol w:w="1276"/>
        <w:gridCol w:w="8080"/>
      </w:tblGrid>
      <w:tr w:rsidR="00500499" w:rsidRPr="009C2D1C" w14:paraId="28428441" w14:textId="77777777" w:rsidTr="00946890">
        <w:trPr>
          <w:tblHeader/>
        </w:trPr>
        <w:tc>
          <w:tcPr>
            <w:tcW w:w="1276" w:type="dxa"/>
          </w:tcPr>
          <w:p w14:paraId="368CAC51" w14:textId="77777777" w:rsidR="00500499" w:rsidRPr="00892586" w:rsidRDefault="00500499" w:rsidP="00946890">
            <w:pPr>
              <w:pStyle w:val="1stlevelheading0"/>
              <w:spacing w:before="0" w:beforeAutospacing="0" w:after="120" w:afterAutospacing="0" w:line="276" w:lineRule="auto"/>
              <w:ind w:left="176"/>
              <w:rPr>
                <w:i/>
              </w:rPr>
            </w:pPr>
            <w:r w:rsidRPr="00892586">
              <w:rPr>
                <w:i/>
              </w:rPr>
              <w:lastRenderedPageBreak/>
              <w:t>KD</w:t>
            </w:r>
          </w:p>
        </w:tc>
        <w:tc>
          <w:tcPr>
            <w:tcW w:w="8080" w:type="dxa"/>
          </w:tcPr>
          <w:p w14:paraId="4DBB5F44" w14:textId="5EA62480" w:rsidR="00500499" w:rsidRPr="00EF7CDF" w:rsidRDefault="00A82CA2" w:rsidP="00946890">
            <w:pPr>
              <w:pStyle w:val="1stlevelheading0"/>
              <w:spacing w:before="0" w:beforeAutospacing="0" w:after="120" w:afterAutospacing="0" w:line="276" w:lineRule="auto"/>
              <w:jc w:val="both"/>
            </w:pPr>
            <w:r>
              <w:t>k</w:t>
            </w:r>
            <w:r w:rsidR="00500499" w:rsidRPr="00EF7CDF">
              <w:t>ompensacijos mėnesio dalis</w:t>
            </w:r>
          </w:p>
        </w:tc>
      </w:tr>
      <w:tr w:rsidR="00500499" w:rsidRPr="009C2D1C" w14:paraId="32A8BE2C" w14:textId="77777777" w:rsidTr="00946890">
        <w:trPr>
          <w:tblHeader/>
        </w:trPr>
        <w:tc>
          <w:tcPr>
            <w:tcW w:w="1276" w:type="dxa"/>
            <w:hideMark/>
          </w:tcPr>
          <w:p w14:paraId="1AD86F35" w14:textId="77777777" w:rsidR="00500499" w:rsidRPr="009C2D1C" w:rsidRDefault="00500499" w:rsidP="00946890">
            <w:pPr>
              <w:pStyle w:val="1stlevelheading0"/>
              <w:spacing w:before="0" w:beforeAutospacing="0" w:after="120" w:afterAutospacing="0" w:line="276" w:lineRule="auto"/>
              <w:ind w:left="176"/>
              <w:rPr>
                <w:i/>
              </w:rPr>
            </w:pPr>
            <w:proofErr w:type="spellStart"/>
            <w:r w:rsidRPr="009C2D1C">
              <w:t>Δ</w:t>
            </w:r>
            <w:r w:rsidRPr="009C2D1C">
              <w:rPr>
                <w:i/>
              </w:rPr>
              <w:t>Invest</w:t>
            </w:r>
            <w:proofErr w:type="spellEnd"/>
          </w:p>
        </w:tc>
        <w:tc>
          <w:tcPr>
            <w:tcW w:w="8080" w:type="dxa"/>
            <w:hideMark/>
          </w:tcPr>
          <w:p w14:paraId="7C2F0391" w14:textId="77777777" w:rsidR="00500499" w:rsidRPr="009C2D1C" w:rsidRDefault="00500499" w:rsidP="00946890">
            <w:pPr>
              <w:pStyle w:val="1stlevelheading0"/>
              <w:spacing w:before="0" w:beforeAutospacing="0" w:after="120" w:afterAutospacing="0" w:line="276" w:lineRule="auto"/>
              <w:jc w:val="both"/>
            </w:pPr>
            <w:r w:rsidRPr="009C2D1C">
              <w:t xml:space="preserve">Investicijų į Turtą padidėjimo suma (ji nurodoma visa, jeigu Kompensavimo įvykis įvyksta dėl išimtinai Valdžios subjektui priskirtos rizikos </w:t>
            </w:r>
            <w:proofErr w:type="spellStart"/>
            <w:r w:rsidRPr="009C2D1C">
              <w:t>realizavimosi</w:t>
            </w:r>
            <w:proofErr w:type="spellEnd"/>
            <w:r w:rsidRPr="009C2D1C">
              <w:t>, arba dalis šios sumos, proporcinga Valdžios subjektui iš dalies priskirtos rizikos daliai)</w:t>
            </w:r>
          </w:p>
        </w:tc>
      </w:tr>
      <w:tr w:rsidR="00500499" w:rsidRPr="009C2D1C" w14:paraId="5C7DB7AA" w14:textId="77777777" w:rsidTr="00946890">
        <w:trPr>
          <w:tblHeader/>
        </w:trPr>
        <w:tc>
          <w:tcPr>
            <w:tcW w:w="1276" w:type="dxa"/>
            <w:hideMark/>
          </w:tcPr>
          <w:p w14:paraId="0E94786D"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N</w:t>
            </w:r>
          </w:p>
        </w:tc>
        <w:tc>
          <w:tcPr>
            <w:tcW w:w="8080" w:type="dxa"/>
            <w:hideMark/>
          </w:tcPr>
          <w:p w14:paraId="70DCAA49" w14:textId="5F745DE0" w:rsidR="00500499" w:rsidRPr="009C2D1C" w:rsidRDefault="00A82CA2" w:rsidP="00946890">
            <w:pPr>
              <w:pStyle w:val="1stlevelheading0"/>
              <w:spacing w:before="0" w:beforeAutospacing="0" w:after="120" w:afterAutospacing="0" w:line="276" w:lineRule="auto"/>
              <w:jc w:val="both"/>
            </w:pPr>
            <w:r>
              <w:t>m</w:t>
            </w:r>
            <w:r w:rsidR="00500499" w:rsidRPr="009C2D1C">
              <w:t>ėnesiais išreikštas laikotarpis nuo Kompensavimo įvykio pradžios (jeigu apie Kompensavimo įvykį Privatus subjektas pranešė ir pateikė jį pagrindžiančius dokumentus Sutartyje numatytu terminu iki numatomo Sutarties galiojimo termino pabaigos arba, susitarus su Valdžios subjektu</w:t>
            </w:r>
            <w:r>
              <w:t>,</w:t>
            </w:r>
            <w:r w:rsidR="00500499" w:rsidRPr="009C2D1C">
              <w:t xml:space="preserve"> </w:t>
            </w:r>
            <w:r>
              <w:t>–</w:t>
            </w:r>
            <w:r w:rsidR="00500499" w:rsidRPr="009C2D1C">
              <w:t xml:space="preserve"> iki ankstesnio termino. Jei Kompensavimo įvykis (apie kurį pranešta ir kurį pagrindžiantys dokumentai pateikti Sutartyje nustatytu terminu) įvyko iki </w:t>
            </w:r>
            <w:r w:rsidR="00F37DD6" w:rsidRPr="0023051C">
              <w:t>Objekto eksploatacijos</w:t>
            </w:r>
            <w:r w:rsidRPr="00A82CA2" w:rsidDel="00A82CA2">
              <w:t xml:space="preserve"> </w:t>
            </w:r>
            <w:r w:rsidR="00500499" w:rsidRPr="009C2D1C">
              <w:t xml:space="preserve">pradžios datos, tada „N“ yra lygūs laikotarpiui išreikštam mėnesiais nuo </w:t>
            </w:r>
            <w:r w:rsidR="00F37DD6" w:rsidRPr="0023051C">
              <w:t>Objekto eksploatacijos</w:t>
            </w:r>
            <w:r w:rsidRPr="009C2D1C" w:rsidDel="00A82CA2">
              <w:t xml:space="preserve"> </w:t>
            </w:r>
            <w:r w:rsidR="00500499" w:rsidRPr="009C2D1C">
              <w:t>pradžios datos iki Sutarties galiojimo termino pabaigos arba, susitarus su Valdžios subjektu</w:t>
            </w:r>
            <w:r>
              <w:t>, –</w:t>
            </w:r>
            <w:r w:rsidR="00500499" w:rsidRPr="009C2D1C">
              <w:t xml:space="preserve"> iki ankstesnio termino</w:t>
            </w:r>
          </w:p>
        </w:tc>
      </w:tr>
      <w:tr w:rsidR="00500499" w:rsidRPr="009C2D1C" w14:paraId="1AB0587D" w14:textId="77777777" w:rsidTr="00946890">
        <w:trPr>
          <w:tblHeader/>
        </w:trPr>
        <w:tc>
          <w:tcPr>
            <w:tcW w:w="1276" w:type="dxa"/>
          </w:tcPr>
          <w:p w14:paraId="5DFBEC6B" w14:textId="77777777" w:rsidR="00500499" w:rsidRPr="009C2D1C" w:rsidRDefault="00500499" w:rsidP="00946890">
            <w:pPr>
              <w:pStyle w:val="1stlevelheading0"/>
              <w:spacing w:before="0" w:beforeAutospacing="0" w:after="120" w:afterAutospacing="0" w:line="276" w:lineRule="auto"/>
              <w:ind w:left="176"/>
              <w:rPr>
                <w:i/>
              </w:rPr>
            </w:pPr>
            <w:r w:rsidRPr="009C2D1C">
              <w:rPr>
                <w:i/>
              </w:rPr>
              <w:t>WACC</w:t>
            </w:r>
          </w:p>
        </w:tc>
        <w:tc>
          <w:tcPr>
            <w:tcW w:w="8080" w:type="dxa"/>
          </w:tcPr>
          <w:p w14:paraId="24A9A1C9" w14:textId="7BB1B52C" w:rsidR="00500499" w:rsidRPr="009C2D1C" w:rsidRDefault="00A82CA2" w:rsidP="00946890">
            <w:pPr>
              <w:pStyle w:val="1stlevelheading0"/>
              <w:spacing w:before="0" w:beforeAutospacing="0" w:after="120" w:afterAutospacing="0" w:line="276" w:lineRule="auto"/>
              <w:jc w:val="both"/>
            </w:pPr>
            <w:r>
              <w:t>v</w:t>
            </w:r>
            <w:r w:rsidRPr="009C2D1C">
              <w:t xml:space="preserve">idutinė </w:t>
            </w:r>
            <w:r w:rsidR="00500499" w:rsidRPr="009C2D1C">
              <w:t xml:space="preserve">svertinė kapitalo kaina (angl. </w:t>
            </w:r>
            <w:proofErr w:type="spellStart"/>
            <w:r w:rsidR="00500499" w:rsidRPr="009C2D1C">
              <w:rPr>
                <w:i/>
              </w:rPr>
              <w:t>weighted</w:t>
            </w:r>
            <w:proofErr w:type="spellEnd"/>
            <w:r w:rsidR="00500499" w:rsidRPr="009C2D1C">
              <w:rPr>
                <w:i/>
              </w:rPr>
              <w:t xml:space="preserve"> </w:t>
            </w:r>
            <w:proofErr w:type="spellStart"/>
            <w:r w:rsidR="00500499" w:rsidRPr="009C2D1C">
              <w:rPr>
                <w:i/>
              </w:rPr>
              <w:t>average</w:t>
            </w:r>
            <w:proofErr w:type="spellEnd"/>
            <w:r w:rsidR="00500499" w:rsidRPr="009C2D1C">
              <w:rPr>
                <w:i/>
              </w:rPr>
              <w:t xml:space="preserve"> </w:t>
            </w:r>
            <w:proofErr w:type="spellStart"/>
            <w:r w:rsidR="00500499" w:rsidRPr="009C2D1C">
              <w:rPr>
                <w:i/>
              </w:rPr>
              <w:t>cost</w:t>
            </w:r>
            <w:proofErr w:type="spellEnd"/>
            <w:r w:rsidR="00500499" w:rsidRPr="009C2D1C">
              <w:rPr>
                <w:i/>
              </w:rPr>
              <w:t xml:space="preserve"> </w:t>
            </w:r>
            <w:proofErr w:type="spellStart"/>
            <w:r w:rsidR="00500499" w:rsidRPr="009C2D1C">
              <w:rPr>
                <w:i/>
              </w:rPr>
              <w:t>of</w:t>
            </w:r>
            <w:proofErr w:type="spellEnd"/>
            <w:r w:rsidR="00500499" w:rsidRPr="009C2D1C">
              <w:rPr>
                <w:i/>
              </w:rPr>
              <w:t xml:space="preserve"> </w:t>
            </w:r>
            <w:proofErr w:type="spellStart"/>
            <w:r w:rsidR="00500499" w:rsidRPr="009C2D1C">
              <w:rPr>
                <w:i/>
              </w:rPr>
              <w:t>capital</w:t>
            </w:r>
            <w:proofErr w:type="spellEnd"/>
            <w:r w:rsidR="00500499" w:rsidRPr="009C2D1C">
              <w:t>)</w:t>
            </w:r>
          </w:p>
        </w:tc>
      </w:tr>
      <w:tr w:rsidR="00500499" w:rsidRPr="009C2D1C" w14:paraId="1F2C997D" w14:textId="77777777" w:rsidTr="00946890">
        <w:trPr>
          <w:tblHeader/>
        </w:trPr>
        <w:tc>
          <w:tcPr>
            <w:tcW w:w="1276" w:type="dxa"/>
          </w:tcPr>
          <w:p w14:paraId="7A3F7D49"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E</w:t>
            </w:r>
          </w:p>
        </w:tc>
        <w:tc>
          <w:tcPr>
            <w:tcW w:w="8080" w:type="dxa"/>
          </w:tcPr>
          <w:p w14:paraId="70B65D77" w14:textId="6B80404F" w:rsidR="00500499" w:rsidRPr="009C2D1C" w:rsidRDefault="00A82CA2" w:rsidP="00946890">
            <w:pPr>
              <w:pStyle w:val="1stlevelheading0"/>
              <w:spacing w:before="0" w:beforeAutospacing="0" w:after="120" w:afterAutospacing="0" w:line="276" w:lineRule="auto"/>
              <w:jc w:val="both"/>
              <w:outlineLvl w:val="2"/>
            </w:pPr>
            <w:r>
              <w:t>f</w:t>
            </w:r>
            <w:r w:rsidRPr="009C2D1C">
              <w:t xml:space="preserve">aktiškai </w:t>
            </w:r>
            <w:r w:rsidR="00500499" w:rsidRPr="009C2D1C">
              <w:t>investuoto nuosavo kapitalo dydis</w:t>
            </w:r>
          </w:p>
        </w:tc>
      </w:tr>
      <w:tr w:rsidR="00500499" w:rsidRPr="009C2D1C" w14:paraId="2BE9C847" w14:textId="77777777" w:rsidTr="00946890">
        <w:trPr>
          <w:tblHeader/>
        </w:trPr>
        <w:tc>
          <w:tcPr>
            <w:tcW w:w="1276" w:type="dxa"/>
          </w:tcPr>
          <w:p w14:paraId="0D09229C"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D</w:t>
            </w:r>
          </w:p>
        </w:tc>
        <w:tc>
          <w:tcPr>
            <w:tcW w:w="8080" w:type="dxa"/>
          </w:tcPr>
          <w:p w14:paraId="3281781D" w14:textId="77777777" w:rsidR="00500499" w:rsidRPr="009C2D1C" w:rsidRDefault="00500499" w:rsidP="00946890">
            <w:pPr>
              <w:pStyle w:val="1stlevelheading0"/>
              <w:spacing w:before="0" w:beforeAutospacing="0" w:after="120" w:afterAutospacing="0" w:line="276" w:lineRule="auto"/>
              <w:jc w:val="both"/>
              <w:outlineLvl w:val="2"/>
            </w:pPr>
            <w:r w:rsidRPr="009C2D1C">
              <w:t>Finansuotojo faktiškai suteikto kredito dydis</w:t>
            </w:r>
          </w:p>
        </w:tc>
      </w:tr>
      <w:tr w:rsidR="00500499" w:rsidRPr="009C2D1C" w14:paraId="48A069CC" w14:textId="77777777" w:rsidTr="00946890">
        <w:trPr>
          <w:tblHeader/>
        </w:trPr>
        <w:tc>
          <w:tcPr>
            <w:tcW w:w="1276" w:type="dxa"/>
          </w:tcPr>
          <w:p w14:paraId="42B51A2B"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H</w:t>
            </w:r>
          </w:p>
        </w:tc>
        <w:tc>
          <w:tcPr>
            <w:tcW w:w="8080" w:type="dxa"/>
          </w:tcPr>
          <w:p w14:paraId="38B9BD50" w14:textId="3230031F" w:rsidR="00500499" w:rsidRPr="009C2D1C" w:rsidRDefault="00A82CA2" w:rsidP="00946890">
            <w:pPr>
              <w:pStyle w:val="1stlevelheading0"/>
              <w:spacing w:before="0" w:beforeAutospacing="0" w:after="120" w:afterAutospacing="0"/>
              <w:jc w:val="both"/>
            </w:pPr>
            <w:r>
              <w:t>f</w:t>
            </w:r>
            <w:r w:rsidRPr="009C2D1C">
              <w:t xml:space="preserve">aktiškai </w:t>
            </w:r>
            <w:r w:rsidR="00500499" w:rsidRPr="009C2D1C">
              <w:t xml:space="preserve">investuoto mišraus kapitalo (įskaitant subordinuotas paskolas, konvertuojamas obligacijas, </w:t>
            </w:r>
            <w:proofErr w:type="spellStart"/>
            <w:r w:rsidR="00500499" w:rsidRPr="009C2D1C">
              <w:t>mezanino</w:t>
            </w:r>
            <w:proofErr w:type="spellEnd"/>
            <w:r w:rsidR="00500499" w:rsidRPr="009C2D1C">
              <w:t xml:space="preserve"> paskolas ir kt.) dydis</w:t>
            </w:r>
          </w:p>
        </w:tc>
      </w:tr>
      <w:tr w:rsidR="00500499" w:rsidRPr="009C2D1C" w14:paraId="17B0C74C" w14:textId="77777777" w:rsidTr="00946890">
        <w:trPr>
          <w:tblHeader/>
        </w:trPr>
        <w:tc>
          <w:tcPr>
            <w:tcW w:w="1276" w:type="dxa"/>
          </w:tcPr>
          <w:p w14:paraId="4D0798BE"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V</w:t>
            </w:r>
          </w:p>
        </w:tc>
        <w:tc>
          <w:tcPr>
            <w:tcW w:w="8080" w:type="dxa"/>
          </w:tcPr>
          <w:p w14:paraId="377B7E80" w14:textId="0E425197" w:rsidR="00500499" w:rsidRPr="009C2D1C" w:rsidRDefault="00500499" w:rsidP="00A82CA2">
            <w:pPr>
              <w:pStyle w:val="1stlevelheading0"/>
              <w:spacing w:before="0" w:beforeAutospacing="0" w:after="120" w:afterAutospacing="0" w:line="276" w:lineRule="auto"/>
              <w:jc w:val="both"/>
            </w:pPr>
            <w:r w:rsidRPr="009C2D1C">
              <w:t xml:space="preserve">iki </w:t>
            </w:r>
            <w:r w:rsidR="00F37DD6" w:rsidRPr="0023051C">
              <w:t>Objekto eksploatacijos</w:t>
            </w:r>
            <w:r w:rsidR="00A82CA2" w:rsidRPr="00A82CA2">
              <w:t xml:space="preserve"> </w:t>
            </w:r>
            <w:r w:rsidRPr="009C2D1C">
              <w:t xml:space="preserve">pradžios datos faktiškai investuota (pagal Finansuotojo suteiktą kreditą, subordinuotą paskolą, Investuotojo ar </w:t>
            </w:r>
            <w:r w:rsidR="00A82CA2" w:rsidRPr="00A82CA2">
              <w:t xml:space="preserve">Kitų paskolos teikėjų </w:t>
            </w:r>
            <w:r w:rsidRPr="009C2D1C">
              <w:t xml:space="preserve">suteiktą subordinuotą ar nesubordinuotą paskolą bei nuosavą kapitalą, taip pat mišrų kapitalą) suma, </w:t>
            </w:r>
            <w:r w:rsidRPr="009C2D1C">
              <w:rPr>
                <w:i/>
              </w:rPr>
              <w:t>V = E + D+ H</w:t>
            </w:r>
          </w:p>
        </w:tc>
      </w:tr>
      <w:tr w:rsidR="00500499" w:rsidRPr="009C2D1C" w14:paraId="5D84C850" w14:textId="77777777" w:rsidTr="00946890">
        <w:trPr>
          <w:tblHeader/>
        </w:trPr>
        <w:tc>
          <w:tcPr>
            <w:tcW w:w="1276" w:type="dxa"/>
          </w:tcPr>
          <w:p w14:paraId="73DA7D6E"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E</w:t>
            </w:r>
          </w:p>
        </w:tc>
        <w:tc>
          <w:tcPr>
            <w:tcW w:w="8080" w:type="dxa"/>
          </w:tcPr>
          <w:p w14:paraId="200AE876" w14:textId="18A1E8D2" w:rsidR="00500499" w:rsidRPr="009C2D1C" w:rsidRDefault="00A82CA2" w:rsidP="00946890">
            <w:pPr>
              <w:pStyle w:val="1stlevelheading0"/>
              <w:spacing w:before="0" w:beforeAutospacing="0" w:after="120" w:afterAutospacing="0" w:line="276" w:lineRule="auto"/>
              <w:jc w:val="both"/>
              <w:outlineLvl w:val="2"/>
            </w:pPr>
            <w:r>
              <w:t>s</w:t>
            </w:r>
            <w:r w:rsidR="00500499" w:rsidRPr="009C2D1C">
              <w:t>uteikto nuosavo kapitalo grąža</w:t>
            </w:r>
          </w:p>
        </w:tc>
      </w:tr>
      <w:tr w:rsidR="00500499" w:rsidRPr="009C2D1C" w14:paraId="7C9EA06C" w14:textId="77777777" w:rsidTr="00946890">
        <w:trPr>
          <w:tblHeader/>
        </w:trPr>
        <w:tc>
          <w:tcPr>
            <w:tcW w:w="1276" w:type="dxa"/>
          </w:tcPr>
          <w:p w14:paraId="4A058FE9"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D</w:t>
            </w:r>
          </w:p>
        </w:tc>
        <w:tc>
          <w:tcPr>
            <w:tcW w:w="8080" w:type="dxa"/>
          </w:tcPr>
          <w:p w14:paraId="526EB83B" w14:textId="40FE8EF9" w:rsidR="00500499" w:rsidRPr="009C2D1C" w:rsidRDefault="00500499" w:rsidP="00946890">
            <w:pPr>
              <w:pStyle w:val="1stlevelheading0"/>
              <w:spacing w:before="0" w:beforeAutospacing="0" w:after="120" w:afterAutospacing="0" w:line="276" w:lineRule="auto"/>
              <w:jc w:val="both"/>
              <w:outlineLvl w:val="2"/>
            </w:pPr>
            <w:r w:rsidRPr="009C2D1C">
              <w:t xml:space="preserve">Finansuotojo suteikto </w:t>
            </w:r>
            <w:r w:rsidR="00A82CA2" w:rsidRPr="00A82CA2">
              <w:t>finansavimo, įskaitant palūkanų apsikeitimo sandorį, kaina (palūkanos)</w:t>
            </w:r>
          </w:p>
        </w:tc>
      </w:tr>
      <w:tr w:rsidR="00500499" w:rsidRPr="009C2D1C" w14:paraId="08564892" w14:textId="77777777" w:rsidTr="00946890">
        <w:trPr>
          <w:tblHeader/>
        </w:trPr>
        <w:tc>
          <w:tcPr>
            <w:tcW w:w="1276" w:type="dxa"/>
          </w:tcPr>
          <w:p w14:paraId="6C7D4C23"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H</w:t>
            </w:r>
          </w:p>
        </w:tc>
        <w:tc>
          <w:tcPr>
            <w:tcW w:w="8080" w:type="dxa"/>
          </w:tcPr>
          <w:p w14:paraId="1DDED321" w14:textId="619F728C" w:rsidR="00500499" w:rsidRPr="009C2D1C" w:rsidRDefault="00A82CA2" w:rsidP="00BB3833">
            <w:pPr>
              <w:pStyle w:val="1stlevelheading0"/>
              <w:spacing w:after="120"/>
              <w:ind w:firstLine="33"/>
              <w:jc w:val="both"/>
              <w:rPr>
                <w:i/>
                <w:vertAlign w:val="subscript"/>
              </w:rPr>
            </w:pPr>
            <w:r>
              <w:t>s</w:t>
            </w:r>
            <w:r w:rsidR="00500499" w:rsidRPr="009C2D1C">
              <w:t xml:space="preserve">uteikto </w:t>
            </w:r>
            <w:r>
              <w:t>m</w:t>
            </w:r>
            <w:r w:rsidRPr="009C2D1C">
              <w:t xml:space="preserve">išraus </w:t>
            </w:r>
            <w:r w:rsidR="00500499" w:rsidRPr="009C2D1C">
              <w:t xml:space="preserve">kapitalo grąža </w:t>
            </w:r>
          </w:p>
        </w:tc>
      </w:tr>
      <w:tr w:rsidR="00500499" w:rsidRPr="009C2D1C" w14:paraId="5A2E6774" w14:textId="77777777" w:rsidTr="00946890">
        <w:trPr>
          <w:tblHeader/>
        </w:trPr>
        <w:tc>
          <w:tcPr>
            <w:tcW w:w="1276" w:type="dxa"/>
          </w:tcPr>
          <w:p w14:paraId="712AC9A0" w14:textId="3CFA4BD0" w:rsidR="00500499" w:rsidRPr="009C2D1C" w:rsidRDefault="00A82CA2" w:rsidP="00946890">
            <w:pPr>
              <w:pStyle w:val="1stlevelheading0"/>
              <w:spacing w:before="0" w:beforeAutospacing="0" w:after="120" w:afterAutospacing="0" w:line="276" w:lineRule="auto"/>
              <w:ind w:left="176"/>
              <w:jc w:val="both"/>
              <w:outlineLvl w:val="2"/>
              <w:rPr>
                <w:i/>
              </w:rPr>
            </w:pPr>
            <w:proofErr w:type="spellStart"/>
            <w:r>
              <w:rPr>
                <w:i/>
              </w:rPr>
              <w:t>t</w:t>
            </w:r>
            <w:r w:rsidRPr="009C2D1C">
              <w:rPr>
                <w:i/>
              </w:rPr>
              <w:t>ax</w:t>
            </w:r>
            <w:proofErr w:type="spellEnd"/>
          </w:p>
        </w:tc>
        <w:tc>
          <w:tcPr>
            <w:tcW w:w="8080" w:type="dxa"/>
          </w:tcPr>
          <w:p w14:paraId="1185EEFF" w14:textId="693B3F87" w:rsidR="00500499" w:rsidRPr="009C2D1C" w:rsidRDefault="00A82CA2" w:rsidP="00946890">
            <w:pPr>
              <w:pStyle w:val="1stlevelheading0"/>
              <w:spacing w:before="0" w:beforeAutospacing="0" w:after="120" w:afterAutospacing="0" w:line="276" w:lineRule="auto"/>
              <w:jc w:val="both"/>
              <w:outlineLvl w:val="2"/>
            </w:pPr>
            <w:r>
              <w:t>p</w:t>
            </w:r>
            <w:r w:rsidR="00500499" w:rsidRPr="009C2D1C">
              <w:t>elno mokesčio tarifas</w:t>
            </w:r>
          </w:p>
        </w:tc>
      </w:tr>
    </w:tbl>
    <w:p w14:paraId="08C1EDDA" w14:textId="17ED8B0A" w:rsidR="00A82CA2" w:rsidRPr="00ED22E6" w:rsidRDefault="00500499" w:rsidP="00F27C74">
      <w:pPr>
        <w:pStyle w:val="ListParagraph"/>
        <w:numPr>
          <w:ilvl w:val="0"/>
          <w:numId w:val="22"/>
        </w:numPr>
        <w:spacing w:after="120" w:line="276" w:lineRule="auto"/>
        <w:ind w:left="567" w:hanging="567"/>
        <w:contextualSpacing w:val="0"/>
        <w:jc w:val="both"/>
        <w:rPr>
          <w:b/>
        </w:rPr>
      </w:pPr>
      <w:r w:rsidRPr="009C2D1C">
        <w:t xml:space="preserve">Jeigu dėl Kompensavimo įvykio padidėja Privataus subjekto </w:t>
      </w:r>
      <w:r w:rsidR="00EC7D76">
        <w:t>S</w:t>
      </w:r>
      <w:r w:rsidRPr="009C2D1C">
        <w:t xml:space="preserve">ąnaudos, susijusios su Paslaugų teikimu, toks </w:t>
      </w:r>
      <w:r w:rsidR="00A82CA2">
        <w:t>S</w:t>
      </w:r>
      <w:r w:rsidR="00A82CA2" w:rsidRPr="009C2D1C">
        <w:t xml:space="preserve">ąnaudų </w:t>
      </w:r>
      <w:r w:rsidRPr="009C2D1C">
        <w:t xml:space="preserve">padidėjimas kompensuojamas kartu su kiekvieną mėnesį Privačiam subjektui </w:t>
      </w:r>
      <w:r w:rsidR="00A82CA2" w:rsidRPr="00A82CA2">
        <w:t xml:space="preserve">mokamu </w:t>
      </w:r>
      <w:r w:rsidR="00EC7D76">
        <w:t>Mokesčiu</w:t>
      </w:r>
      <w:r w:rsidR="00A82CA2" w:rsidRPr="00A82CA2">
        <w:t>, kaip M4 sudėtinė dalis, kuriai taikomas ir atitinkamas indeksavimas, jei tokios Sąnaudos padidėja n</w:t>
      </w:r>
      <w:r w:rsidR="00A82CA2">
        <w:t>+1 ir tolesniais laikotarpiais</w:t>
      </w:r>
      <w:r w:rsidRPr="009C2D1C">
        <w:t xml:space="preserve">. Nustatant </w:t>
      </w:r>
      <w:r w:rsidR="00A82CA2">
        <w:t>S</w:t>
      </w:r>
      <w:r w:rsidR="00A82CA2" w:rsidRPr="009C2D1C">
        <w:t>ąnaudų</w:t>
      </w:r>
      <w:r w:rsidRPr="009C2D1C">
        <w:t xml:space="preserve">, susijusių su Paslaugų teikimu, padidėjimo sumą, vadovaujamasi FVM nurodyta Paslaugų sudėtinių dalių verčių detalizacija bei </w:t>
      </w:r>
      <w:r w:rsidR="00EC7D76">
        <w:t>S</w:t>
      </w:r>
      <w:r w:rsidRPr="009C2D1C">
        <w:t xml:space="preserve">ąnaudų, susijusių su Paslaugų teikimu, padidėjimo pagrindimu pagal Sutarties </w:t>
      </w:r>
      <w:r w:rsidRPr="00214951">
        <w:fldChar w:fldCharType="begin"/>
      </w:r>
      <w:r w:rsidRPr="009C2D1C">
        <w:instrText xml:space="preserve"> REF _Ref502732249 \r \h </w:instrText>
      </w:r>
      <w:r>
        <w:instrText xml:space="preserve"> \* MERGEFORMAT </w:instrText>
      </w:r>
      <w:r w:rsidRPr="00214951">
        <w:fldChar w:fldCharType="separate"/>
      </w:r>
      <w:r w:rsidR="00E3063E">
        <w:t>16</w:t>
      </w:r>
      <w:r w:rsidRPr="00214951">
        <w:fldChar w:fldCharType="end"/>
      </w:r>
      <w:r w:rsidRPr="00553BB9">
        <w:t xml:space="preserve"> </w:t>
      </w:r>
      <w:r w:rsidRPr="00214951">
        <w:t xml:space="preserve">punkte </w:t>
      </w:r>
      <w:r w:rsidRPr="00BB3833">
        <w:t>nurodytą Papildomų darbų ir paslaugų pagrindimo tvarką</w:t>
      </w:r>
      <w:r w:rsidR="00822C55" w:rsidRPr="00C876C2">
        <w:t>.</w:t>
      </w:r>
      <w:bookmarkStart w:id="1599" w:name="_Ref95237019"/>
    </w:p>
    <w:p w14:paraId="4CF40277" w14:textId="7A3E85DA" w:rsidR="00A82CA2" w:rsidRPr="00ED22E6" w:rsidRDefault="00A82CA2" w:rsidP="00F27C74">
      <w:pPr>
        <w:pStyle w:val="ListParagraph"/>
        <w:numPr>
          <w:ilvl w:val="0"/>
          <w:numId w:val="22"/>
        </w:numPr>
        <w:spacing w:after="120" w:line="276" w:lineRule="auto"/>
        <w:ind w:left="567" w:hanging="567"/>
        <w:contextualSpacing w:val="0"/>
        <w:jc w:val="both"/>
        <w:rPr>
          <w:b/>
        </w:rPr>
      </w:pPr>
      <w:r w:rsidRPr="00BB3833">
        <w:t xml:space="preserve">Jeigu Atleidimo atvejis, kuris trunka ilgiau </w:t>
      </w:r>
      <w:r w:rsidRPr="00C876C2">
        <w:t>kaip 14 (keturiolika) dienų, yra ir Kompensavimo įvykis, dėl kurio Investicijos ir (ar) Sąnaudos</w:t>
      </w:r>
      <w:r w:rsidR="003D76B2">
        <w:t xml:space="preserve"> į </w:t>
      </w:r>
      <w:r w:rsidR="00EC7D76">
        <w:t>Obj</w:t>
      </w:r>
      <w:r w:rsidR="005D4D93">
        <w:t>e</w:t>
      </w:r>
      <w:r w:rsidR="00EC7D76">
        <w:t xml:space="preserve">ktą </w:t>
      </w:r>
      <w:r w:rsidR="003D76B2">
        <w:t>ir (ar) Paslaugas</w:t>
      </w:r>
      <w:r w:rsidRPr="00C876C2">
        <w:t xml:space="preserve"> nepadidėja, tačiau Privatus subjektas ar Subtiekėjas patiria kitus tiesioginius nuostolius, susijusius su Paslaugų teikimu t.</w:t>
      </w:r>
      <w:r w:rsidR="00C73AC5">
        <w:t xml:space="preserve"> </w:t>
      </w:r>
      <w:r w:rsidRPr="00C876C2">
        <w:t xml:space="preserve">y. Privatus subjektas ar Subtiekėjas patiria Sąnaudas, numatytas FVM, tačiau negauna pajamų tokia apimtimi, kaip numatyta </w:t>
      </w:r>
      <w:r w:rsidR="003D76B2">
        <w:t xml:space="preserve">Sutartyje arba </w:t>
      </w:r>
      <w:r w:rsidRPr="00C876C2">
        <w:t xml:space="preserve">FVM, kartu su kiekvieną mėnesį Privačiam subjektui mokamu </w:t>
      </w:r>
      <w:r w:rsidR="00EC7D76">
        <w:lastRenderedPageBreak/>
        <w:t>Mokesčiu</w:t>
      </w:r>
      <w:r w:rsidRPr="00C876C2">
        <w:t>, kaip M4 sudėtinė dalis kompensuojam</w:t>
      </w:r>
      <w:r w:rsidRPr="00A82CA2">
        <w:t>a</w:t>
      </w:r>
      <w:bookmarkEnd w:id="1599"/>
      <w:r w:rsidRPr="00A82CA2">
        <w:t xml:space="preserve"> M4</w:t>
      </w:r>
      <w:r w:rsidRPr="00A82CA2">
        <w:rPr>
          <w:vertAlign w:val="superscript"/>
        </w:rPr>
        <w:t>1</w:t>
      </w:r>
      <w:r w:rsidRPr="00A82CA2">
        <w:t xml:space="preserve"> dalies Sąnaudos, susijusios su Privataus subjekto ar Subtiekėjo darbuotojų darbo užmokesčio mokesčiais (darbuotojo ir darbdavio mokamus mokesčius, atskaitymus papildomam (antros pakopos) pensijų kaupimui, tik tokia dalimi, nuo kurių galioja valstybės prisidėjimas prie darbuotojo kaupimo (jei ir ankstesniais laikotarpiais buvo papildomai kaupiama pensijai). Kompensacija Privačiam subjektui ar Subtiekėjui pradedama skaičiuoti nuo Atleidimo atvejo 15 (penkioliktos) dienos ir mokama ne ilgiau, kaip </w:t>
      </w:r>
      <w:r w:rsidRPr="00ED22E6">
        <w:t xml:space="preserve">120 </w:t>
      </w:r>
      <w:r w:rsidRPr="00BB3833">
        <w:t>(</w:t>
      </w:r>
      <w:r w:rsidRPr="00ED22E6">
        <w:t>šimtas dvidešimt</w:t>
      </w:r>
      <w:r w:rsidRPr="00BB3833">
        <w:t xml:space="preserve">) dienų.  </w:t>
      </w:r>
    </w:p>
    <w:p w14:paraId="16B2B5BF" w14:textId="77777777" w:rsidR="00A82CA2" w:rsidRPr="00ED22E6" w:rsidRDefault="00A82CA2" w:rsidP="00F27C74">
      <w:pPr>
        <w:pStyle w:val="ListParagraph"/>
        <w:numPr>
          <w:ilvl w:val="0"/>
          <w:numId w:val="22"/>
        </w:numPr>
        <w:spacing w:after="120" w:line="276" w:lineRule="auto"/>
        <w:ind w:left="567" w:hanging="567"/>
        <w:contextualSpacing w:val="0"/>
        <w:jc w:val="both"/>
        <w:rPr>
          <w:b/>
        </w:rPr>
      </w:pPr>
      <w:r w:rsidRPr="00BB3833">
        <w:t>Jeigu Atleidimo atvejis, kuris yra ir Kompensavimo įvykis, trunka ilgiau kaip 2 (du) mėnesius, ir dėl to Privatus subjektas ar Subtiekėjas nutraukia darbo sutartį su darbuotoju (-</w:t>
      </w:r>
      <w:proofErr w:type="spellStart"/>
      <w:r w:rsidRPr="00BB3833">
        <w:t>ais</w:t>
      </w:r>
      <w:proofErr w:type="spellEnd"/>
      <w:r w:rsidRPr="00BB3833">
        <w:t>), kuris (-</w:t>
      </w:r>
      <w:proofErr w:type="spellStart"/>
      <w:r w:rsidRPr="00BB3833">
        <w:t>ie</w:t>
      </w:r>
      <w:proofErr w:type="spellEnd"/>
      <w:r w:rsidRPr="00BB3833">
        <w:t>) tiesiogiai susiję su Paslaugų teikimu, tokiu atveju Valdžios subjekta</w:t>
      </w:r>
      <w:r w:rsidRPr="00C876C2">
        <w:t>s kompensuoja pagal Lietuvos Respublikos darbo kodeksą darbuotojui (-</w:t>
      </w:r>
      <w:proofErr w:type="spellStart"/>
      <w:r w:rsidRPr="00C876C2">
        <w:t>ams</w:t>
      </w:r>
      <w:proofErr w:type="spellEnd"/>
      <w:r w:rsidRPr="00C876C2">
        <w:t>) priklausančią (-</w:t>
      </w:r>
      <w:proofErr w:type="spellStart"/>
      <w:r w:rsidRPr="00C876C2">
        <w:t>ias</w:t>
      </w:r>
      <w:proofErr w:type="spellEnd"/>
      <w:r w:rsidRPr="00C876C2">
        <w:t>) išeitinę (-</w:t>
      </w:r>
      <w:proofErr w:type="spellStart"/>
      <w:r w:rsidRPr="00C876C2">
        <w:t>es</w:t>
      </w:r>
      <w:proofErr w:type="spellEnd"/>
      <w:r w:rsidRPr="00C876C2">
        <w:t>) išmoką (-</w:t>
      </w:r>
      <w:proofErr w:type="spellStart"/>
      <w:r w:rsidRPr="00C876C2">
        <w:t>as</w:t>
      </w:r>
      <w:proofErr w:type="spellEnd"/>
      <w:r w:rsidRPr="00C876C2">
        <w:t>).</w:t>
      </w:r>
    </w:p>
    <w:p w14:paraId="3C22068E" w14:textId="57E8BD4A" w:rsidR="00A82CA2" w:rsidRPr="00C876C2" w:rsidRDefault="00A82CA2" w:rsidP="00F27C74">
      <w:pPr>
        <w:pStyle w:val="ListParagraph"/>
        <w:numPr>
          <w:ilvl w:val="0"/>
          <w:numId w:val="22"/>
        </w:numPr>
        <w:spacing w:after="120" w:line="276" w:lineRule="auto"/>
        <w:ind w:left="567" w:hanging="567"/>
        <w:contextualSpacing w:val="0"/>
        <w:jc w:val="both"/>
        <w:rPr>
          <w:b/>
        </w:rPr>
      </w:pPr>
      <w:r w:rsidRPr="00BB3833">
        <w:t xml:space="preserve">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Privataus subjekto prašymais kompetentingoms institucijoms, sprendimais dėl paramos (pagalbos) skyrimo, banko išrašais </w:t>
      </w:r>
      <w:r w:rsidRPr="00C876C2">
        <w:t>ir kitais dokumentais, galinčiais identifikuoti suteiktos valstybės ar savivaldybės paramos (pagalbos) faktą bei dydį</w:t>
      </w:r>
    </w:p>
    <w:p w14:paraId="36BBF000" w14:textId="77777777" w:rsidR="00500499" w:rsidRDefault="00500499" w:rsidP="00ED22E6">
      <w:pPr>
        <w:pStyle w:val="ListParagraph"/>
        <w:spacing w:after="120" w:line="276" w:lineRule="auto"/>
        <w:ind w:left="567" w:hanging="567"/>
        <w:rPr>
          <w:b/>
        </w:rPr>
      </w:pPr>
    </w:p>
    <w:p w14:paraId="53AC9B7E" w14:textId="0CE870AD" w:rsidR="004E5699" w:rsidRPr="00E85F3D" w:rsidRDefault="004E5699" w:rsidP="00F27C74">
      <w:pPr>
        <w:pStyle w:val="ListParagraph"/>
        <w:numPr>
          <w:ilvl w:val="0"/>
          <w:numId w:val="31"/>
        </w:numPr>
        <w:rPr>
          <w:b/>
          <w:color w:val="943634" w:themeColor="accent2" w:themeShade="BF"/>
        </w:rPr>
      </w:pPr>
      <w:bookmarkStart w:id="1600" w:name="_Toc239425800"/>
      <w:bookmarkStart w:id="1601" w:name="_Toc239425814"/>
      <w:bookmarkStart w:id="1602" w:name="_Toc369279850"/>
      <w:bookmarkStart w:id="1603" w:name="_Toc502211425"/>
      <w:bookmarkStart w:id="1604" w:name="_Toc20813612"/>
      <w:bookmarkStart w:id="1605" w:name="_Toc92372107"/>
      <w:r w:rsidRPr="00E85F3D">
        <w:rPr>
          <w:b/>
          <w:color w:val="943634" w:themeColor="accent2" w:themeShade="BF"/>
        </w:rPr>
        <w:t>Atleidimo atvejis</w:t>
      </w:r>
      <w:bookmarkEnd w:id="1600"/>
      <w:bookmarkEnd w:id="1601"/>
      <w:bookmarkEnd w:id="1602"/>
      <w:bookmarkEnd w:id="1603"/>
      <w:bookmarkEnd w:id="1604"/>
      <w:bookmarkEnd w:id="1605"/>
    </w:p>
    <w:p w14:paraId="4C37544B" w14:textId="77777777" w:rsidR="00822C55" w:rsidRPr="00822C55" w:rsidRDefault="00822C55" w:rsidP="00822C55">
      <w:pPr>
        <w:pStyle w:val="ListParagraph"/>
        <w:ind w:left="1353"/>
        <w:rPr>
          <w:b/>
        </w:rPr>
      </w:pPr>
    </w:p>
    <w:p w14:paraId="1C2C1C16" w14:textId="1AC4F457" w:rsidR="00822C55" w:rsidRPr="00721C47" w:rsidRDefault="00822C55" w:rsidP="00F27C74">
      <w:pPr>
        <w:pStyle w:val="ListParagraph"/>
        <w:numPr>
          <w:ilvl w:val="0"/>
          <w:numId w:val="22"/>
        </w:numPr>
        <w:spacing w:after="120" w:line="276" w:lineRule="auto"/>
        <w:ind w:left="567" w:hanging="567"/>
        <w:contextualSpacing w:val="0"/>
        <w:jc w:val="both"/>
      </w:pPr>
      <w:r w:rsidRPr="00EF7CDF">
        <w:t>Jei dėl Atleidimo atvejo Privatus subjektas neteikė Paslaugų ar suteikė nepilnos apimties Paslaugas, kaip numatyta Specifikacijose ir Sutartyje</w:t>
      </w:r>
      <w:r w:rsidRPr="00403566">
        <w:t xml:space="preserve">, Privačiam subjektui mokama </w:t>
      </w:r>
      <w:r w:rsidR="00EC7D76">
        <w:t>Mokesčio</w:t>
      </w:r>
      <w:r w:rsidR="00A82CA2" w:rsidRPr="00A82CA2">
        <w:t xml:space="preserve"> dalis M4 tik už suteiktas Paslaugas (</w:t>
      </w:r>
      <w:r w:rsidR="00EC7D76">
        <w:t>Mokesčio</w:t>
      </w:r>
      <w:r w:rsidR="00EC7D76" w:rsidRPr="00214951">
        <w:t xml:space="preserve"> </w:t>
      </w:r>
      <w:r w:rsidR="00A82CA2" w:rsidRPr="00A82CA2">
        <w:t xml:space="preserve">dalis M4 nemokama už nesuteiktas Paslaugas) Atleidimo atvejo laikotarpiu, tačiau mokamos </w:t>
      </w:r>
      <w:r w:rsidR="00EC7D76">
        <w:t>Mokesčio</w:t>
      </w:r>
      <w:r w:rsidR="00A82CA2" w:rsidRPr="00A82CA2">
        <w:t xml:space="preserve"> dalys MS, M3 ir M5</w:t>
      </w:r>
      <w:r w:rsidRPr="00721C47">
        <w:t xml:space="preserve">. </w:t>
      </w:r>
    </w:p>
    <w:p w14:paraId="633E3030" w14:textId="531F55CC" w:rsidR="00822C55" w:rsidRDefault="00822C55" w:rsidP="00F27C74">
      <w:pPr>
        <w:pStyle w:val="ListParagraph"/>
        <w:numPr>
          <w:ilvl w:val="0"/>
          <w:numId w:val="22"/>
        </w:numPr>
        <w:spacing w:after="120" w:line="276" w:lineRule="auto"/>
        <w:ind w:left="567" w:hanging="567"/>
        <w:contextualSpacing w:val="0"/>
        <w:jc w:val="both"/>
      </w:pPr>
      <w:r w:rsidRPr="00210A19">
        <w:t xml:space="preserve">Nustatant nesuteiktų Paslaugų dalies vertę vadovaujamasi kartu su Pasiūlymu pateiktame FVM nurodyta Paslaugų sudėtinių dalių verčių detalizacija. Bet kokiu atveju tokia nemokama suma negali viršyti </w:t>
      </w:r>
      <w:r w:rsidR="00EC7D76">
        <w:t>Mokesčio</w:t>
      </w:r>
      <w:r w:rsidR="00EC7D76" w:rsidRPr="00214951">
        <w:t xml:space="preserve"> </w:t>
      </w:r>
      <w:r w:rsidRPr="00210A19">
        <w:t>M</w:t>
      </w:r>
      <w:r w:rsidRPr="00ED22E6">
        <w:t>4</w:t>
      </w:r>
      <w:r w:rsidRPr="00EE7E58">
        <w:t xml:space="preserve"> dalies.</w:t>
      </w:r>
    </w:p>
    <w:p w14:paraId="05D93510" w14:textId="6ABB7905" w:rsidR="00A82CA2" w:rsidRPr="00EE7E58" w:rsidRDefault="00A82CA2" w:rsidP="00F27C74">
      <w:pPr>
        <w:pStyle w:val="ListParagraph"/>
        <w:numPr>
          <w:ilvl w:val="0"/>
          <w:numId w:val="22"/>
        </w:numPr>
        <w:spacing w:after="120" w:line="276" w:lineRule="auto"/>
        <w:ind w:left="567" w:hanging="567"/>
        <w:contextualSpacing w:val="0"/>
        <w:jc w:val="both"/>
      </w:pPr>
      <w:r w:rsidRPr="00A82CA2">
        <w:t xml:space="preserve">Jei Atleidimo atvejis yra susijęs su nenugalimos jėgos aplinkybėmis, nurodytomis Sutarties </w:t>
      </w:r>
      <w:r w:rsidR="00685E95">
        <w:fldChar w:fldCharType="begin"/>
      </w:r>
      <w:r w:rsidR="00685E95">
        <w:instrText xml:space="preserve"> REF _Ref106337567 \r \h </w:instrText>
      </w:r>
      <w:r w:rsidR="00685E95">
        <w:fldChar w:fldCharType="separate"/>
      </w:r>
      <w:r w:rsidR="00E3063E">
        <w:t>42.1</w:t>
      </w:r>
      <w:r w:rsidR="00685E95">
        <w:fldChar w:fldCharType="end"/>
      </w:r>
      <w:r w:rsidR="008B6D55">
        <w:t xml:space="preserve"> </w:t>
      </w:r>
      <w:r w:rsidRPr="00A82CA2">
        <w:t>punkte, Valdžios subjektas Privačiam subjektui moka</w:t>
      </w:r>
      <w:r w:rsidR="00EC7D76">
        <w:t xml:space="preserve"> 50 (penkiasdešimt)</w:t>
      </w:r>
      <w:r w:rsidR="00685E95" w:rsidRPr="00762610">
        <w:rPr>
          <w:color w:val="FF0000"/>
        </w:rPr>
        <w:t> </w:t>
      </w:r>
      <w:r w:rsidRPr="00A82CA2">
        <w:t xml:space="preserve">procentų </w:t>
      </w:r>
      <w:r w:rsidR="00EC7D76">
        <w:t>Mokesčio</w:t>
      </w:r>
      <w:r w:rsidRPr="00A82CA2">
        <w:t xml:space="preserve"> M4</w:t>
      </w:r>
      <w:r w:rsidRPr="00A82CA2">
        <w:rPr>
          <w:vertAlign w:val="superscript"/>
        </w:rPr>
        <w:t>2</w:t>
      </w:r>
      <w:r w:rsidRPr="00A82CA2">
        <w:t xml:space="preserve"> ir M5 dalių. Tais atvejais, kai nenugalimos jėgos aplinkybių padarinius reikia ar galima apdrausti Sutartyje nustatyta tvarka, tuomet visa rizika tenka Privačiam subjektui ir Valdžios subjektas nemoka </w:t>
      </w:r>
      <w:r w:rsidR="00EC7D76">
        <w:t>Mokesčio</w:t>
      </w:r>
      <w:r w:rsidRPr="00A82CA2">
        <w:t xml:space="preserve"> M4</w:t>
      </w:r>
      <w:r w:rsidRPr="00A82CA2">
        <w:rPr>
          <w:vertAlign w:val="superscript"/>
        </w:rPr>
        <w:t>2</w:t>
      </w:r>
      <w:r w:rsidRPr="00A82CA2">
        <w:t xml:space="preserve"> ir M5 dalių</w:t>
      </w:r>
      <w:r>
        <w:t>.</w:t>
      </w:r>
    </w:p>
    <w:p w14:paraId="3A0C4D67" w14:textId="6F557189" w:rsidR="00822C55" w:rsidRDefault="00822C55" w:rsidP="00822C55">
      <w:pPr>
        <w:rPr>
          <w:b/>
        </w:rPr>
      </w:pPr>
    </w:p>
    <w:p w14:paraId="4903CF40" w14:textId="7D701EFC" w:rsidR="004E5699" w:rsidRPr="00E85F3D" w:rsidRDefault="004E5699" w:rsidP="00F27C74">
      <w:pPr>
        <w:pStyle w:val="ListParagraph"/>
        <w:numPr>
          <w:ilvl w:val="0"/>
          <w:numId w:val="31"/>
        </w:numPr>
        <w:rPr>
          <w:b/>
          <w:color w:val="943634" w:themeColor="accent2" w:themeShade="BF"/>
        </w:rPr>
      </w:pPr>
      <w:bookmarkStart w:id="1606" w:name="_Toc239425801"/>
      <w:bookmarkStart w:id="1607" w:name="_Toc239425815"/>
      <w:bookmarkStart w:id="1608" w:name="_Toc369279851"/>
      <w:bookmarkStart w:id="1609" w:name="_Toc502211426"/>
      <w:bookmarkStart w:id="1610" w:name="_Toc20813613"/>
      <w:bookmarkStart w:id="1611" w:name="_Toc92372108"/>
      <w:r w:rsidRPr="00E85F3D">
        <w:rPr>
          <w:b/>
          <w:color w:val="943634" w:themeColor="accent2" w:themeShade="BF"/>
        </w:rPr>
        <w:t>Išskaitos</w:t>
      </w:r>
      <w:bookmarkEnd w:id="1606"/>
      <w:bookmarkEnd w:id="1607"/>
      <w:bookmarkEnd w:id="1608"/>
      <w:bookmarkEnd w:id="1609"/>
      <w:bookmarkEnd w:id="1610"/>
      <w:bookmarkEnd w:id="1611"/>
      <w:r w:rsidR="00E31DA0">
        <w:rPr>
          <w:b/>
          <w:color w:val="943634" w:themeColor="accent2" w:themeShade="BF"/>
        </w:rPr>
        <w:t xml:space="preserve"> ir baudos</w:t>
      </w:r>
    </w:p>
    <w:p w14:paraId="4B128D41" w14:textId="77777777" w:rsidR="0006358F" w:rsidRPr="00D770E0" w:rsidRDefault="0006358F" w:rsidP="00ED22E6">
      <w:pPr>
        <w:pStyle w:val="ListParagraph"/>
        <w:ind w:left="1353"/>
        <w:rPr>
          <w:b/>
        </w:rPr>
      </w:pPr>
    </w:p>
    <w:p w14:paraId="2234239D" w14:textId="1C2CD788" w:rsidR="00D770E0" w:rsidRPr="00EF7CDF" w:rsidRDefault="00D770E0" w:rsidP="00F27C74">
      <w:pPr>
        <w:pStyle w:val="ListParagraph"/>
        <w:numPr>
          <w:ilvl w:val="0"/>
          <w:numId w:val="22"/>
        </w:numPr>
        <w:spacing w:after="120" w:line="276" w:lineRule="auto"/>
        <w:ind w:left="567" w:hanging="567"/>
        <w:contextualSpacing w:val="0"/>
        <w:jc w:val="both"/>
      </w:pPr>
      <w:r w:rsidRPr="009C2D1C">
        <w:t xml:space="preserve">Privačiam subjektui pagal </w:t>
      </w:r>
      <w:bookmarkStart w:id="1612" w:name="_Hlk162604942"/>
      <w:r w:rsidR="00A82CA2" w:rsidRPr="00A82CA2">
        <w:t xml:space="preserve">šio priedo 4 priedėlyje </w:t>
      </w:r>
      <w:r w:rsidR="00A82CA2" w:rsidRPr="00A82CA2">
        <w:rPr>
          <w:i/>
        </w:rPr>
        <w:t>Išskaitų</w:t>
      </w:r>
      <w:r w:rsidR="008F4D53">
        <w:rPr>
          <w:i/>
        </w:rPr>
        <w:t xml:space="preserve"> ir baudavimo</w:t>
      </w:r>
      <w:r w:rsidR="00A82CA2" w:rsidRPr="00A82CA2">
        <w:rPr>
          <w:i/>
        </w:rPr>
        <w:t xml:space="preserve"> mechanizmas</w:t>
      </w:r>
      <w:r w:rsidR="00A82CA2" w:rsidRPr="00A82CA2">
        <w:t xml:space="preserve"> </w:t>
      </w:r>
      <w:bookmarkEnd w:id="1612"/>
      <w:r w:rsidR="00A82CA2" w:rsidRPr="00A82CA2">
        <w:t xml:space="preserve">nustatytą tvarką yra taikomos </w:t>
      </w:r>
      <w:r w:rsidR="00E31DA0">
        <w:t xml:space="preserve">baudos ir </w:t>
      </w:r>
      <w:r w:rsidR="00A82CA2" w:rsidRPr="00A82CA2">
        <w:t xml:space="preserve">išskaitos iš </w:t>
      </w:r>
      <w:r w:rsidR="00EC7D76">
        <w:t>Mokesčio</w:t>
      </w:r>
      <w:r w:rsidRPr="00EF7CDF">
        <w:t>.</w:t>
      </w:r>
    </w:p>
    <w:p w14:paraId="2777EB33" w14:textId="745006CA" w:rsidR="00E31DA0" w:rsidRDefault="00E31DA0" w:rsidP="00F27C74">
      <w:pPr>
        <w:pStyle w:val="ListParagraph"/>
        <w:numPr>
          <w:ilvl w:val="0"/>
          <w:numId w:val="22"/>
        </w:numPr>
        <w:spacing w:after="120" w:line="276" w:lineRule="auto"/>
        <w:ind w:left="567" w:hanging="567"/>
        <w:contextualSpacing w:val="0"/>
        <w:jc w:val="both"/>
      </w:pPr>
      <w:r>
        <w:t xml:space="preserve">Baudos taikomos tuo atveju, kai </w:t>
      </w:r>
      <w:r w:rsidRPr="00E31DA0">
        <w:t xml:space="preserve">šio priedo 4 priedėlyje </w:t>
      </w:r>
      <w:r w:rsidRPr="00952D37">
        <w:rPr>
          <w:i/>
          <w:iCs/>
        </w:rPr>
        <w:t>Išskaitų ir baudavimo mechanizmas</w:t>
      </w:r>
      <w:r w:rsidRPr="00E31DA0">
        <w:t xml:space="preserve"> </w:t>
      </w:r>
      <w:r>
        <w:t>nurodyti pažeidimai įvyksta iki</w:t>
      </w:r>
      <w:r w:rsidR="00F37DD6">
        <w:t xml:space="preserve"> </w:t>
      </w:r>
      <w:r w:rsidR="00F37DD6" w:rsidRPr="0023051C">
        <w:t xml:space="preserve">Objekto </w:t>
      </w:r>
      <w:proofErr w:type="spellStart"/>
      <w:r w:rsidR="00F37DD6" w:rsidRPr="0023051C">
        <w:t>eksploatacijos</w:t>
      </w:r>
      <w:r>
        <w:t>pradžios</w:t>
      </w:r>
      <w:proofErr w:type="spellEnd"/>
      <w:r>
        <w:t xml:space="preserve">. Baudas Privatus subjektas sumoka Valdžios subjektui per Sutarties </w:t>
      </w:r>
      <w:r>
        <w:fldChar w:fldCharType="begin"/>
      </w:r>
      <w:r>
        <w:instrText xml:space="preserve"> REF _Ref162605062 \r \h </w:instrText>
      </w:r>
      <w:r>
        <w:fldChar w:fldCharType="separate"/>
      </w:r>
      <w:r w:rsidR="00E3063E">
        <w:t>47.10</w:t>
      </w:r>
      <w:r>
        <w:fldChar w:fldCharType="end"/>
      </w:r>
      <w:r>
        <w:t xml:space="preserve"> punkte numatytą terminą. </w:t>
      </w:r>
    </w:p>
    <w:p w14:paraId="4546F781" w14:textId="4C374C32" w:rsidR="00D770E0" w:rsidRPr="00EF7CDF" w:rsidRDefault="00E31DA0" w:rsidP="00F27C74">
      <w:pPr>
        <w:pStyle w:val="ListParagraph"/>
        <w:numPr>
          <w:ilvl w:val="0"/>
          <w:numId w:val="22"/>
        </w:numPr>
        <w:spacing w:after="120" w:line="276" w:lineRule="auto"/>
        <w:ind w:left="567" w:hanging="567"/>
        <w:contextualSpacing w:val="0"/>
        <w:jc w:val="both"/>
      </w:pPr>
      <w:r>
        <w:lastRenderedPageBreak/>
        <w:t xml:space="preserve">Išskaitos taikomos tuo atveju, kai </w:t>
      </w:r>
      <w:r w:rsidRPr="00E31DA0">
        <w:t xml:space="preserve">šio priedo 4 priedėlyje </w:t>
      </w:r>
      <w:r w:rsidRPr="00952D37">
        <w:rPr>
          <w:i/>
          <w:iCs/>
        </w:rPr>
        <w:t>Išskaitų ir baudavimo mechanizmas</w:t>
      </w:r>
      <w:r w:rsidRPr="00E31DA0">
        <w:t xml:space="preserve"> nurodyti pažeidimai įvyksta </w:t>
      </w:r>
      <w:r>
        <w:t>nuo</w:t>
      </w:r>
      <w:r w:rsidR="00EC7D76">
        <w:t xml:space="preserve"> </w:t>
      </w:r>
      <w:r w:rsidR="00F37DD6" w:rsidRPr="0023051C">
        <w:t>Objekto eksploatacijos</w:t>
      </w:r>
      <w:r w:rsidRPr="00E31DA0">
        <w:t xml:space="preserve"> pradžios. </w:t>
      </w:r>
      <w:r w:rsidR="00D770E0" w:rsidRPr="00EF7CDF">
        <w:t xml:space="preserve">Išskaitos iš </w:t>
      </w:r>
      <w:r w:rsidR="00EC7D76">
        <w:t>Mokesčio</w:t>
      </w:r>
      <w:r w:rsidR="00D770E0" w:rsidRPr="00EF7CDF">
        <w:t xml:space="preserve"> (jeigu tokios yra) taikomos kas mėnesį.</w:t>
      </w:r>
    </w:p>
    <w:p w14:paraId="4E91F5EA" w14:textId="0495CBCB" w:rsidR="00D770E0" w:rsidRPr="00210A19" w:rsidRDefault="00D770E0" w:rsidP="00F27C74">
      <w:pPr>
        <w:pStyle w:val="ListParagraph"/>
        <w:numPr>
          <w:ilvl w:val="0"/>
          <w:numId w:val="22"/>
        </w:numPr>
        <w:spacing w:after="120" w:line="276" w:lineRule="auto"/>
        <w:ind w:left="567" w:hanging="567"/>
        <w:contextualSpacing w:val="0"/>
        <w:jc w:val="both"/>
      </w:pPr>
      <w:r w:rsidRPr="00403566">
        <w:t xml:space="preserve">Už ataskaitinį mėnesį </w:t>
      </w:r>
      <w:r w:rsidR="00A82CA2" w:rsidRPr="00A82CA2">
        <w:t>(k-</w:t>
      </w:r>
      <w:proofErr w:type="spellStart"/>
      <w:r w:rsidR="00A82CA2" w:rsidRPr="00A82CA2">
        <w:t>ąjį</w:t>
      </w:r>
      <w:proofErr w:type="spellEnd"/>
      <w:r w:rsidR="00A82CA2" w:rsidRPr="00A82CA2">
        <w:t xml:space="preserve"> mėnesį n-taisiais metais)</w:t>
      </w:r>
      <w:r w:rsidR="00A82CA2">
        <w:t xml:space="preserve"> </w:t>
      </w:r>
      <w:r w:rsidRPr="00403566">
        <w:t xml:space="preserve">priskaičiuota išskaitų suma negali viršyti </w:t>
      </w:r>
      <w:r w:rsidR="00EC7D76">
        <w:t>Mokesčio</w:t>
      </w:r>
      <w:r w:rsidRPr="00403566">
        <w:t xml:space="preserve"> k-</w:t>
      </w:r>
      <w:proofErr w:type="spellStart"/>
      <w:r w:rsidRPr="00403566">
        <w:t>ojo</w:t>
      </w:r>
      <w:proofErr w:type="spellEnd"/>
      <w:r w:rsidRPr="00403566">
        <w:t xml:space="preserve"> mėnesio dalies n-</w:t>
      </w:r>
      <w:proofErr w:type="spellStart"/>
      <w:r w:rsidRPr="00403566">
        <w:t>aisiais</w:t>
      </w:r>
      <w:proofErr w:type="spellEnd"/>
      <w:r w:rsidRPr="00403566">
        <w:t xml:space="preserve"> metais (</w:t>
      </w:r>
      <w:proofErr w:type="spellStart"/>
      <w:r w:rsidRPr="00721C47">
        <w:rPr>
          <w:i/>
        </w:rPr>
        <w:t>m</w:t>
      </w:r>
      <w:r w:rsidRPr="00972F3A">
        <w:rPr>
          <w:i/>
          <w:vertAlign w:val="subscript"/>
        </w:rPr>
        <w:t>nk</w:t>
      </w:r>
      <w:proofErr w:type="spellEnd"/>
      <w:r w:rsidRPr="00210A19">
        <w:t xml:space="preserve">). </w:t>
      </w:r>
    </w:p>
    <w:p w14:paraId="5093FAFB" w14:textId="70BBC0B0" w:rsidR="00D770E0" w:rsidRPr="009C2D1C" w:rsidRDefault="00D770E0" w:rsidP="00F27C74">
      <w:pPr>
        <w:pStyle w:val="ListParagraph"/>
        <w:numPr>
          <w:ilvl w:val="0"/>
          <w:numId w:val="22"/>
        </w:numPr>
        <w:spacing w:after="120" w:line="276" w:lineRule="auto"/>
        <w:ind w:left="567" w:hanging="567"/>
        <w:contextualSpacing w:val="0"/>
        <w:jc w:val="both"/>
      </w:pPr>
      <w:r w:rsidRPr="00EE7E58">
        <w:t xml:space="preserve">Jeigu už ataskaitinį mėnesį priskaičiuota išskaitų suma yra didesnė nei </w:t>
      </w:r>
      <w:r w:rsidR="00EC7D76">
        <w:t>Mokesčio</w:t>
      </w:r>
      <w:r w:rsidRPr="00EE7E58">
        <w:t xml:space="preserve"> k-</w:t>
      </w:r>
      <w:proofErr w:type="spellStart"/>
      <w:r w:rsidRPr="00EE7E58">
        <w:t>ojo</w:t>
      </w:r>
      <w:proofErr w:type="spellEnd"/>
      <w:r w:rsidRPr="00EE7E58">
        <w:t xml:space="preserve"> mėnesio dalies n-</w:t>
      </w:r>
      <w:proofErr w:type="spellStart"/>
      <w:r w:rsidRPr="00EE7E58">
        <w:t>aisiais</w:t>
      </w:r>
      <w:proofErr w:type="spellEnd"/>
      <w:r w:rsidRPr="00EE7E58">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xml:space="preserve">) skirtumas, už ataskaitinį mėnesį priskaičiuotos išskaitų sumos dalis, viršijanti </w:t>
      </w:r>
      <w:r w:rsidR="00D21668">
        <w:t>Mokesčio</w:t>
      </w:r>
      <w:r w:rsidRPr="009C2D1C">
        <w:t xml:space="preserve"> k-</w:t>
      </w:r>
      <w:proofErr w:type="spellStart"/>
      <w:r w:rsidRPr="009C2D1C">
        <w:t>ojo</w:t>
      </w:r>
      <w:proofErr w:type="spellEnd"/>
      <w:r w:rsidRPr="009C2D1C">
        <w:t xml:space="preserve"> mėnesio dalies n-</w:t>
      </w:r>
      <w:proofErr w:type="spellStart"/>
      <w:r w:rsidRPr="009C2D1C">
        <w:t>aisiais</w:t>
      </w:r>
      <w:proofErr w:type="spellEnd"/>
      <w:r w:rsidRPr="009C2D1C">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skirtumą, yra perkeliama į kitus ataskaitinius laikotarpius</w:t>
      </w:r>
      <w:r w:rsidR="00A82CA2">
        <w:t xml:space="preserve">, tačiau </w:t>
      </w:r>
      <w:r w:rsidR="00A82CA2" w:rsidRPr="00A82CA2">
        <w:t xml:space="preserve">ne ilgesniam, kaip 3 (trijų) mėnesių terminui. Jeigu priskaičiuotos išskaitos perkėlimui nepakanka nurodyto 3 (trijų) mėnesių termino, tokiu atveju išskaitos taikomos ir iš </w:t>
      </w:r>
      <w:r w:rsidR="00D21668">
        <w:t>Mokesčio</w:t>
      </w:r>
      <w:r w:rsidR="00A82CA2" w:rsidRPr="00A82CA2">
        <w:t xml:space="preserve"> M1 dalies</w:t>
      </w:r>
      <w:r w:rsidRPr="009C2D1C">
        <w:t xml:space="preserve">. </w:t>
      </w:r>
    </w:p>
    <w:p w14:paraId="7423D145" w14:textId="660B7AE6" w:rsidR="00D770E0" w:rsidRDefault="00D770E0" w:rsidP="7B01EBC0">
      <w:pPr>
        <w:pStyle w:val="ListParagraph"/>
        <w:numPr>
          <w:ilvl w:val="0"/>
          <w:numId w:val="22"/>
        </w:numPr>
        <w:spacing w:after="120" w:line="276" w:lineRule="auto"/>
        <w:ind w:left="567" w:hanging="567"/>
        <w:jc w:val="both"/>
      </w:pPr>
      <w:r w:rsidRPr="009C2D1C">
        <w:t xml:space="preserve">Kitų ataskaitinių laikotarpių </w:t>
      </w:r>
      <w:r w:rsidR="000F7AE2">
        <w:t>i</w:t>
      </w:r>
      <w:r w:rsidRPr="009C2D1C">
        <w:t xml:space="preserve">šskaitų iš </w:t>
      </w:r>
      <w:r w:rsidR="00EC7D76">
        <w:t>Mokesčio</w:t>
      </w:r>
      <w:r w:rsidRPr="009C2D1C">
        <w:t xml:space="preserve"> dydis dėl į šiuos laikotarpius perkeltos išskaitų sumos dalies, viršijančios </w:t>
      </w:r>
      <w:r w:rsidR="00D21668">
        <w:t>Mokesčio</w:t>
      </w:r>
      <w:r w:rsidRPr="009C2D1C">
        <w:t xml:space="preserve"> k-</w:t>
      </w:r>
      <w:proofErr w:type="spellStart"/>
      <w:r w:rsidRPr="009C2D1C">
        <w:t>ojo</w:t>
      </w:r>
      <w:proofErr w:type="spellEnd"/>
      <w:r w:rsidRPr="009C2D1C">
        <w:t xml:space="preserve"> mėnesio dalies n-</w:t>
      </w:r>
      <w:proofErr w:type="spellStart"/>
      <w:r w:rsidRPr="009C2D1C">
        <w:t>aisiais</w:t>
      </w:r>
      <w:proofErr w:type="spellEnd"/>
      <w:r w:rsidRPr="009C2D1C">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skirtumą, nėra mažinamas.</w:t>
      </w:r>
    </w:p>
    <w:p w14:paraId="269120F5" w14:textId="047C5727" w:rsidR="00855D94" w:rsidRDefault="00D770E0" w:rsidP="00F27C74">
      <w:pPr>
        <w:pStyle w:val="ListParagraph"/>
        <w:numPr>
          <w:ilvl w:val="0"/>
          <w:numId w:val="22"/>
        </w:numPr>
        <w:spacing w:after="120" w:line="276" w:lineRule="auto"/>
        <w:ind w:left="567" w:hanging="567"/>
        <w:jc w:val="both"/>
      </w:pPr>
      <w:bookmarkStart w:id="1613" w:name="_Ref110198842"/>
      <w:r w:rsidRPr="009C2D1C">
        <w:t xml:space="preserve">Jeigu dėl Privataus subjekto kaltės Objektas </w:t>
      </w:r>
      <w:r w:rsidR="00D21668">
        <w:t xml:space="preserve">arba Objekto elementas (ar elemento dalis) </w:t>
      </w:r>
      <w:r w:rsidRPr="009C2D1C">
        <w:t xml:space="preserve">negali būti naudojamas Paslaugų teikimui ir Valdžios subjekto funkcijų </w:t>
      </w:r>
      <w:r w:rsidR="00A82CA2" w:rsidRPr="00A82CA2">
        <w:t xml:space="preserve">numatytų Lietuvos Respublikos teisės aktuose, </w:t>
      </w:r>
      <w:r w:rsidRPr="009C2D1C">
        <w:t>vykdymui, t. y. dėl Objekto</w:t>
      </w:r>
      <w:r w:rsidR="00102A52">
        <w:t xml:space="preserve"> </w:t>
      </w:r>
      <w:r w:rsidR="00D21668">
        <w:t>arba Objekto elemento (ar elemento dalies)</w:t>
      </w:r>
      <w:r w:rsidRPr="009C2D1C">
        <w:t xml:space="preserve"> netinkamumo Privatus subjektas negali teikti Paslaugų, o Valdžios subjektas</w:t>
      </w:r>
      <w:r w:rsidR="00713DA1">
        <w:t xml:space="preserve"> </w:t>
      </w:r>
      <w:r w:rsidRPr="009C2D1C">
        <w:t>– vykdyti jam teisės aktais pavestų funkcijų</w:t>
      </w:r>
      <w:r w:rsidR="00102A52">
        <w:t xml:space="preserve">, </w:t>
      </w:r>
      <w:r w:rsidR="00855D94">
        <w:t xml:space="preserve">laiko tarpą, kuris yra nurodytas šio Sutarties priedo 4 priedėlio Išskaitų </w:t>
      </w:r>
      <w:r w:rsidR="00975378">
        <w:t xml:space="preserve">ir baudavimo </w:t>
      </w:r>
      <w:r w:rsidR="00855D94">
        <w:t xml:space="preserve">mechanizmas 4.1 punkte, Valdžios subjektas nemoka viso arba atitinkamos dalies </w:t>
      </w:r>
      <w:r w:rsidR="00D21668">
        <w:t>Mokesčio</w:t>
      </w:r>
      <w:r w:rsidR="00855D94">
        <w:t xml:space="preserve"> už laikotarpį, per kurį Objektas</w:t>
      </w:r>
      <w:r w:rsidR="00D21668">
        <w:t xml:space="preserve"> arba Objekto elementas (ar elemento dalis)</w:t>
      </w:r>
      <w:r w:rsidR="00855D94">
        <w:t xml:space="preserve"> negalėjo būti naudojamas Paslaugų teikimui ir Valdžios subjekto teisės aktais pavestų funkcijų vykdymui. Jeigu Objektas</w:t>
      </w:r>
      <w:r w:rsidR="00D21668">
        <w:t xml:space="preserve"> </w:t>
      </w:r>
      <w:r w:rsidR="00855D94">
        <w:t>pilnai nėra tinkam</w:t>
      </w:r>
      <w:r w:rsidR="00C85D4A">
        <w:t>i</w:t>
      </w:r>
      <w:r w:rsidR="00855D94">
        <w:t xml:space="preserve"> teikti Paslaugas ir (ar) vykdyti Valdžios subjekto teisės aktų priskirtoms funkcijoms, </w:t>
      </w:r>
      <w:r w:rsidR="00C85D4A">
        <w:t xml:space="preserve">Objekto </w:t>
      </w:r>
      <w:r w:rsidR="00D21668">
        <w:t>Mokestis</w:t>
      </w:r>
      <w:r w:rsidR="00855D94">
        <w:t xml:space="preserve"> pilnai nemokamas, o jeigu tik dalis Objekto</w:t>
      </w:r>
      <w:r w:rsidR="00D21668">
        <w:t>, Objekto elementas (ar elemento dalis)</w:t>
      </w:r>
      <w:r w:rsidR="00855D94">
        <w:t xml:space="preserve"> nėra tinkama, tuomet nemokama </w:t>
      </w:r>
      <w:r w:rsidR="00C85D4A">
        <w:t>atitinkam</w:t>
      </w:r>
      <w:r w:rsidR="00B84777">
        <w:t>a</w:t>
      </w:r>
      <w:r w:rsidR="00C85D4A">
        <w:t xml:space="preserve"> </w:t>
      </w:r>
      <w:r w:rsidR="00D21668">
        <w:t>Mokesčio</w:t>
      </w:r>
      <w:r w:rsidR="00855D94">
        <w:t xml:space="preserve"> dalis, proporcinga netinkamam teikti Paslaugas ir (ar) vykdyti Valdžios subjekto </w:t>
      </w:r>
      <w:r w:rsidR="00D21668">
        <w:t xml:space="preserve">naudojimui, </w:t>
      </w:r>
      <w:r w:rsidR="00855D94">
        <w:t xml:space="preserve">funkcijas </w:t>
      </w:r>
      <w:r w:rsidR="00D21668">
        <w:t xml:space="preserve">Objekto </w:t>
      </w:r>
      <w:r w:rsidR="00855D94">
        <w:t xml:space="preserve">plotui, </w:t>
      </w:r>
      <w:bookmarkStart w:id="1614" w:name="_Hlk180409721"/>
      <w:r w:rsidR="00855D94">
        <w:t xml:space="preserve">skaičiuojant nuo valstybės įmonėje Registrų centro išraše nurodyto bendrojo </w:t>
      </w:r>
      <w:r w:rsidR="00D21668">
        <w:t xml:space="preserve">Objekto </w:t>
      </w:r>
      <w:r w:rsidR="00855D94">
        <w:t>ploto.</w:t>
      </w:r>
      <w:bookmarkEnd w:id="1613"/>
      <w:r w:rsidR="00855D94">
        <w:t xml:space="preserve"> </w:t>
      </w:r>
      <w:bookmarkEnd w:id="1614"/>
    </w:p>
    <w:p w14:paraId="28AA2DB3" w14:textId="7F682E52" w:rsidR="00855D94" w:rsidRDefault="00855D94" w:rsidP="00F27C74">
      <w:pPr>
        <w:pStyle w:val="ListParagraph"/>
        <w:numPr>
          <w:ilvl w:val="0"/>
          <w:numId w:val="22"/>
        </w:numPr>
        <w:spacing w:after="120" w:line="276" w:lineRule="auto"/>
        <w:ind w:left="567" w:hanging="567"/>
        <w:jc w:val="both"/>
      </w:pPr>
      <w:r>
        <w:t xml:space="preserve">Bet kokie Šalių nesutarimai dėl šio priedo </w:t>
      </w:r>
      <w:r w:rsidR="00974D75">
        <w:fldChar w:fldCharType="begin"/>
      </w:r>
      <w:r w:rsidR="00974D75">
        <w:instrText xml:space="preserve"> REF _Ref110198842 \w \h </w:instrText>
      </w:r>
      <w:r w:rsidR="00974D75">
        <w:fldChar w:fldCharType="separate"/>
      </w:r>
      <w:r w:rsidR="00E3063E">
        <w:t>51</w:t>
      </w:r>
      <w:r w:rsidR="00974D75">
        <w:fldChar w:fldCharType="end"/>
      </w:r>
      <w:r>
        <w:t xml:space="preserve"> punkte nurodyto įvykio buvimo ir trukmės, sprendžiami Sutarties </w:t>
      </w:r>
      <w:r>
        <w:fldChar w:fldCharType="begin"/>
      </w:r>
      <w:r>
        <w:instrText xml:space="preserve"> REF _Ref286319572 \r \h </w:instrText>
      </w:r>
      <w:r>
        <w:fldChar w:fldCharType="separate"/>
      </w:r>
      <w:r w:rsidR="00E3063E">
        <w:t>52</w:t>
      </w:r>
      <w:r>
        <w:fldChar w:fldCharType="end"/>
      </w:r>
      <w:r>
        <w:t xml:space="preserve"> punkte nustatyta tvarka. </w:t>
      </w:r>
    </w:p>
    <w:p w14:paraId="5EE5A75D" w14:textId="77777777" w:rsidR="00D770E0" w:rsidRPr="00D770E0" w:rsidRDefault="00D770E0" w:rsidP="00ED22E6">
      <w:pPr>
        <w:spacing w:after="120" w:line="276" w:lineRule="auto"/>
        <w:jc w:val="both"/>
        <w:rPr>
          <w:b/>
        </w:rPr>
      </w:pPr>
    </w:p>
    <w:p w14:paraId="35EF7C9E" w14:textId="7E939294" w:rsidR="004E5699" w:rsidRPr="00E85F3D" w:rsidRDefault="004E5699" w:rsidP="00F27C74">
      <w:pPr>
        <w:pStyle w:val="ListParagraph"/>
        <w:numPr>
          <w:ilvl w:val="0"/>
          <w:numId w:val="31"/>
        </w:numPr>
        <w:rPr>
          <w:b/>
          <w:color w:val="943634" w:themeColor="accent2" w:themeShade="BF"/>
        </w:rPr>
      </w:pPr>
      <w:bookmarkStart w:id="1615" w:name="_Toc502211427"/>
      <w:bookmarkStart w:id="1616" w:name="_Toc20813614"/>
      <w:bookmarkStart w:id="1617" w:name="_Toc92372109"/>
      <w:r w:rsidRPr="00E85F3D">
        <w:rPr>
          <w:b/>
          <w:color w:val="943634" w:themeColor="accent2" w:themeShade="BF"/>
        </w:rPr>
        <w:t>Draudimo išmokų naudojimas</w:t>
      </w:r>
      <w:bookmarkEnd w:id="1615"/>
      <w:bookmarkEnd w:id="1616"/>
      <w:bookmarkEnd w:id="1617"/>
    </w:p>
    <w:p w14:paraId="7E6B2169" w14:textId="3A6BBE8F" w:rsidR="00D770E0" w:rsidRDefault="00D770E0" w:rsidP="00D770E0">
      <w:pPr>
        <w:rPr>
          <w:b/>
        </w:rPr>
      </w:pPr>
    </w:p>
    <w:p w14:paraId="1185F8D2" w14:textId="763484E3" w:rsidR="00D770E0" w:rsidRPr="00D770E0" w:rsidRDefault="00D770E0" w:rsidP="00F27C74">
      <w:pPr>
        <w:pStyle w:val="ListParagraph"/>
        <w:numPr>
          <w:ilvl w:val="0"/>
          <w:numId w:val="22"/>
        </w:numPr>
        <w:spacing w:after="120" w:line="276" w:lineRule="auto"/>
        <w:ind w:left="567" w:hanging="567"/>
        <w:jc w:val="both"/>
      </w:pPr>
      <w:r w:rsidRPr="00EF7CDF">
        <w:t xml:space="preserve">Kaip aprašyta Sutarties </w:t>
      </w:r>
      <w:r w:rsidRPr="00214951">
        <w:fldChar w:fldCharType="begin"/>
      </w:r>
      <w:r w:rsidRPr="009C2D1C">
        <w:instrText xml:space="preserve"> REF _Ref284527355 \r \h  \* MERGEFORMAT </w:instrText>
      </w:r>
      <w:r w:rsidRPr="00214951">
        <w:fldChar w:fldCharType="separate"/>
      </w:r>
      <w:r w:rsidR="00E3063E">
        <w:t>31</w:t>
      </w:r>
      <w:r w:rsidRPr="00214951">
        <w:fldChar w:fldCharType="end"/>
      </w:r>
      <w:r w:rsidRPr="00553BB9">
        <w:t xml:space="preserve"> punkte, jeigu padengus nuostolius arba atstačius / pakeitus Turtą lygiaverčiu tu</w:t>
      </w:r>
      <w:r w:rsidRPr="00214951">
        <w:t>rtu draudimo išmoka nesunaudojama, likutis panaudojamas kito mėnesio mokamos Privačiam su</w:t>
      </w:r>
      <w:r w:rsidRPr="00892586">
        <w:t>bjektui sumos</w:t>
      </w:r>
      <w:r w:rsidR="00D21668">
        <w:t xml:space="preserve"> Mokesčio</w:t>
      </w:r>
      <w:r w:rsidRPr="00892586">
        <w:t xml:space="preserve"> M4-M5 dalių kompensavimui. Jei kito mėnesio mokamos Privačiam subjektui sumos M4-M5 dalys pilnai kompensuojama iš likučio, tai nepanaudotas likutis panaudojamas dar kito mėnesio mokamos Privačiam subjektui sumos</w:t>
      </w:r>
      <w:r w:rsidR="00D21668">
        <w:t xml:space="preserve"> Mokesčio</w:t>
      </w:r>
      <w:r w:rsidRPr="00892586">
        <w:t xml:space="preserve"> M4-M5 dalies kompensavimui tol</w:t>
      </w:r>
      <w:r w:rsidRPr="00EF7CDF">
        <w:t xml:space="preserve">, kol likutis bus pilnai panaudotas. </w:t>
      </w:r>
    </w:p>
    <w:p w14:paraId="4F2769D6" w14:textId="77777777" w:rsidR="00D770E0" w:rsidRPr="00D770E0" w:rsidRDefault="00D770E0" w:rsidP="00D770E0">
      <w:pPr>
        <w:rPr>
          <w:b/>
        </w:rPr>
      </w:pPr>
    </w:p>
    <w:p w14:paraId="0FA96AFC" w14:textId="37CBDEAF" w:rsidR="004E5699" w:rsidRPr="00E85F3D" w:rsidRDefault="004E5699" w:rsidP="00F27C74">
      <w:pPr>
        <w:pStyle w:val="ListParagraph"/>
        <w:numPr>
          <w:ilvl w:val="0"/>
          <w:numId w:val="31"/>
        </w:numPr>
        <w:rPr>
          <w:b/>
          <w:color w:val="943634" w:themeColor="accent2" w:themeShade="BF"/>
        </w:rPr>
      </w:pPr>
      <w:bookmarkStart w:id="1618" w:name="_Toc502211428"/>
      <w:bookmarkStart w:id="1619" w:name="_Toc20813615"/>
      <w:bookmarkStart w:id="1620" w:name="_Toc92372110"/>
      <w:r w:rsidRPr="00E85F3D">
        <w:rPr>
          <w:b/>
          <w:color w:val="943634" w:themeColor="accent2" w:themeShade="BF"/>
        </w:rPr>
        <w:t>Mokesčių teisės aktų pasikeitimas</w:t>
      </w:r>
      <w:bookmarkEnd w:id="1597"/>
      <w:bookmarkEnd w:id="1618"/>
      <w:bookmarkEnd w:id="1619"/>
      <w:bookmarkEnd w:id="1620"/>
    </w:p>
    <w:p w14:paraId="232AAFE6" w14:textId="78A16458" w:rsidR="00D770E0" w:rsidRDefault="00D770E0" w:rsidP="00D770E0">
      <w:pPr>
        <w:rPr>
          <w:b/>
        </w:rPr>
      </w:pPr>
    </w:p>
    <w:p w14:paraId="689D9DD6" w14:textId="4B765E3D" w:rsidR="00D770E0" w:rsidRPr="00721C47" w:rsidRDefault="00D21668" w:rsidP="00F27C74">
      <w:pPr>
        <w:pStyle w:val="ListParagraph"/>
        <w:numPr>
          <w:ilvl w:val="0"/>
          <w:numId w:val="22"/>
        </w:numPr>
        <w:spacing w:after="120" w:line="276" w:lineRule="auto"/>
        <w:ind w:left="567" w:hanging="567"/>
        <w:contextualSpacing w:val="0"/>
        <w:jc w:val="both"/>
      </w:pPr>
      <w:r>
        <w:lastRenderedPageBreak/>
        <w:t>Mokestis</w:t>
      </w:r>
      <w:r w:rsidR="00D770E0" w:rsidRPr="00403566">
        <w:t xml:space="preserve"> dėl pas</w:t>
      </w:r>
      <w:r w:rsidR="00D770E0" w:rsidRPr="00721C47">
        <w:t>ikeitusių mokesčių teisės aktų bus perskaičiuojamas tokia tvarka:</w:t>
      </w:r>
    </w:p>
    <w:p w14:paraId="1F93DDE5" w14:textId="170A311D" w:rsidR="009D7C1D" w:rsidRDefault="00444D71" w:rsidP="00F27C74">
      <w:pPr>
        <w:pStyle w:val="ListParagraph"/>
        <w:numPr>
          <w:ilvl w:val="1"/>
          <w:numId w:val="22"/>
        </w:numPr>
        <w:spacing w:after="120" w:line="276" w:lineRule="auto"/>
        <w:ind w:left="1418" w:hanging="851"/>
        <w:contextualSpacing w:val="0"/>
        <w:jc w:val="both"/>
      </w:pPr>
      <w:r>
        <w:t>Mokesčio</w:t>
      </w:r>
      <w:r w:rsidR="009D7C1D" w:rsidRPr="009D7C1D">
        <w:t xml:space="preserve"> perskaičiavimas (esant būtinumui) ir sumokėjimas pasikeitus Lietuvos Respublikos pridėtinės vertės mokesčio įstatymo nuostatoms, reglamentuojančioms PVM atskaitą arba įgaliotos institucijos išaiškinimams dėl PVM atskaitos</w:t>
      </w:r>
      <w:r w:rsidR="009D7C1D">
        <w:t>;</w:t>
      </w:r>
    </w:p>
    <w:p w14:paraId="01BD054B" w14:textId="278133BE" w:rsidR="00D770E0" w:rsidRPr="00210A19" w:rsidRDefault="00444D71" w:rsidP="00F27C74">
      <w:pPr>
        <w:pStyle w:val="ListParagraph"/>
        <w:numPr>
          <w:ilvl w:val="1"/>
          <w:numId w:val="22"/>
        </w:numPr>
        <w:spacing w:after="120" w:line="276" w:lineRule="auto"/>
        <w:ind w:left="1418" w:hanging="851"/>
        <w:contextualSpacing w:val="0"/>
        <w:jc w:val="both"/>
      </w:pPr>
      <w:r>
        <w:t>Mokesčio</w:t>
      </w:r>
      <w:r w:rsidR="00D770E0" w:rsidRPr="00210A19">
        <w:t xml:space="preserve"> perskaičiavimas dėl PVM tarifo pasikeitimo vykdomas ir perskaičiuotas </w:t>
      </w:r>
      <w:r>
        <w:t>Mokesčio</w:t>
      </w:r>
      <w:r w:rsidR="00D770E0" w:rsidRPr="00210A19">
        <w:t xml:space="preserve"> pradedamas taikyti nuo Lietuvos Respublikos pridėtinės vertės mokesčio įstatymo, kuriuo keičiasi PVM tarifas, įsigaliojimo ir naujo PVM tarifo taikymo pradžios;</w:t>
      </w:r>
    </w:p>
    <w:p w14:paraId="4B80CCF6" w14:textId="22AAC316" w:rsidR="00D770E0" w:rsidRPr="00EE7E58" w:rsidRDefault="00444D71" w:rsidP="00F27C74">
      <w:pPr>
        <w:pStyle w:val="ListParagraph"/>
        <w:numPr>
          <w:ilvl w:val="1"/>
          <w:numId w:val="22"/>
        </w:numPr>
        <w:spacing w:after="120" w:line="276" w:lineRule="auto"/>
        <w:ind w:left="1418" w:hanging="851"/>
        <w:contextualSpacing w:val="0"/>
        <w:jc w:val="both"/>
      </w:pPr>
      <w:r>
        <w:t>Mokesčio</w:t>
      </w:r>
      <w:r w:rsidR="00D770E0" w:rsidRPr="00EE7E58">
        <w:t xml:space="preserve"> daliai, kuriai Sutarties nustatyta tvarka dar nėra išrašytos PVM sąskaitos faktūros, vietoj buvusio PVM tarifo taikomas naujas PVM tarifas.</w:t>
      </w:r>
    </w:p>
    <w:p w14:paraId="2743D47C" w14:textId="1A1705A2" w:rsidR="00D770E0" w:rsidRPr="009C2D1C" w:rsidRDefault="00D770E0" w:rsidP="00F27C74">
      <w:pPr>
        <w:pStyle w:val="ListParagraph"/>
        <w:numPr>
          <w:ilvl w:val="2"/>
          <w:numId w:val="22"/>
        </w:numPr>
        <w:spacing w:after="120" w:line="276" w:lineRule="auto"/>
        <w:ind w:left="1418" w:hanging="851"/>
        <w:jc w:val="both"/>
      </w:pPr>
      <w:bookmarkStart w:id="1621" w:name="_Ref405541458"/>
      <w:r w:rsidRPr="00EE7E58">
        <w:t xml:space="preserve">Perskaičiuotas </w:t>
      </w:r>
      <w:r w:rsidR="00444D71">
        <w:t>Mokestis</w:t>
      </w:r>
      <w:r w:rsidRPr="009C2D1C">
        <w:t xml:space="preserve"> dėl pasikeitusio PVM tarifo įforminamas Šalių raštišku susitarimu;</w:t>
      </w:r>
      <w:bookmarkEnd w:id="1621"/>
    </w:p>
    <w:p w14:paraId="30ACD123" w14:textId="506A8150" w:rsidR="009D7C1D" w:rsidRDefault="00444D71" w:rsidP="00F27C74">
      <w:pPr>
        <w:pStyle w:val="ListParagraph"/>
        <w:numPr>
          <w:ilvl w:val="0"/>
          <w:numId w:val="22"/>
        </w:numPr>
        <w:spacing w:after="120" w:line="276" w:lineRule="auto"/>
        <w:ind w:left="567" w:hanging="567"/>
        <w:contextualSpacing w:val="0"/>
        <w:jc w:val="both"/>
      </w:pPr>
      <w:r>
        <w:t>Mokestis</w:t>
      </w:r>
      <w:r w:rsidR="009D7C1D" w:rsidRPr="009D7C1D">
        <w:t xml:space="preserve"> dėl pasikeitusio PVM tarifo perskaičiuojamas ir mokamas be atskiro Šalių raštiško susitarimo</w:t>
      </w:r>
      <w:r w:rsidR="009D7C1D">
        <w:t>.</w:t>
      </w:r>
    </w:p>
    <w:p w14:paraId="703B5EBA" w14:textId="68BCDE66" w:rsidR="00D770E0" w:rsidRPr="009C2D1C" w:rsidRDefault="00D770E0" w:rsidP="00F27C74">
      <w:pPr>
        <w:pStyle w:val="ListParagraph"/>
        <w:numPr>
          <w:ilvl w:val="0"/>
          <w:numId w:val="22"/>
        </w:numPr>
        <w:spacing w:after="120" w:line="276" w:lineRule="auto"/>
        <w:ind w:left="567" w:hanging="567"/>
        <w:contextualSpacing w:val="0"/>
        <w:jc w:val="both"/>
      </w:pPr>
      <w:r w:rsidRPr="009C2D1C">
        <w:t>Žemės sklypo valstybinės žemės nuomos mokesčio kompensavimas:</w:t>
      </w:r>
    </w:p>
    <w:p w14:paraId="30AE02ED" w14:textId="5ED4C5B6" w:rsidR="00D770E0" w:rsidRPr="009C2D1C" w:rsidRDefault="00D770E0" w:rsidP="00F27C74">
      <w:pPr>
        <w:pStyle w:val="ListParagraph"/>
        <w:numPr>
          <w:ilvl w:val="1"/>
          <w:numId w:val="22"/>
        </w:numPr>
        <w:spacing w:after="120" w:line="276" w:lineRule="auto"/>
        <w:ind w:left="1418" w:hanging="851"/>
        <w:contextualSpacing w:val="0"/>
        <w:jc w:val="both"/>
      </w:pPr>
      <w:r w:rsidRPr="009C2D1C">
        <w:t>jeigu Privatus subjektas nebus atleistas nuo Žemės sklypo</w:t>
      </w:r>
      <w:r w:rsidR="00444D71">
        <w:t xml:space="preserve"> (-ų)</w:t>
      </w:r>
      <w:r w:rsidRPr="009C2D1C">
        <w:t xml:space="preserve"> valstybinės žemės nuomos mokesčio ar bus atleistas tik iš dalies</w:t>
      </w:r>
      <w:r w:rsidR="003D6724">
        <w:t xml:space="preserve"> ar toks atleidimas vėliau bus panaikintas</w:t>
      </w:r>
      <w:r w:rsidRPr="009C2D1C">
        <w:t>, Valdžios subjektas kompensuos Privačiam subjektui pastarojo faktiškai sumokėtą valstybinės žemės nuomos mokestį, sumokėdamas atitinkamas sumas Privačiam subjektui ne vėliau kaip per 30 (trisdešimt) dienų nuo atitinkamų sąskaitų ir jas pagrindžiančių dokumentų gavimo iš Privataus subjekto datos.</w:t>
      </w:r>
    </w:p>
    <w:p w14:paraId="1EB31398" w14:textId="77777777" w:rsidR="00D770E0" w:rsidRPr="009C2D1C" w:rsidRDefault="00D770E0" w:rsidP="00F27C74">
      <w:pPr>
        <w:pStyle w:val="ListParagraph"/>
        <w:numPr>
          <w:ilvl w:val="0"/>
          <w:numId w:val="22"/>
        </w:numPr>
        <w:spacing w:after="120" w:line="276" w:lineRule="auto"/>
        <w:ind w:left="567" w:hanging="567"/>
        <w:contextualSpacing w:val="0"/>
        <w:jc w:val="both"/>
      </w:pPr>
      <w:r w:rsidRPr="009C2D1C">
        <w:t xml:space="preserve">Kitais, nei nurodyta šiame Sutarties priede, mokesčių teisės aktų pasikeitimo atvejais Šalys vadovausis Sutartimi. </w:t>
      </w:r>
    </w:p>
    <w:p w14:paraId="0B965D0C" w14:textId="72981B9F" w:rsidR="00D770E0" w:rsidRPr="00D770E0" w:rsidRDefault="00D770E0" w:rsidP="00D770E0">
      <w:pPr>
        <w:rPr>
          <w:b/>
        </w:rPr>
      </w:pPr>
    </w:p>
    <w:p w14:paraId="77C4A8D9" w14:textId="4A405AFB" w:rsidR="00D770E0" w:rsidRPr="00E85F3D" w:rsidRDefault="004E5699" w:rsidP="00F27C74">
      <w:pPr>
        <w:pStyle w:val="ListParagraph"/>
        <w:numPr>
          <w:ilvl w:val="0"/>
          <w:numId w:val="31"/>
        </w:numPr>
        <w:rPr>
          <w:b/>
          <w:color w:val="943634" w:themeColor="accent2" w:themeShade="BF"/>
        </w:rPr>
      </w:pPr>
      <w:bookmarkStart w:id="1622" w:name="_Toc369279885"/>
      <w:bookmarkStart w:id="1623" w:name="_Toc502211429"/>
      <w:bookmarkStart w:id="1624" w:name="_Toc20813616"/>
      <w:bookmarkStart w:id="1625" w:name="_Toc92372111"/>
      <w:bookmarkStart w:id="1626" w:name="_Ref172889126"/>
      <w:bookmarkStart w:id="1627" w:name="_Ref172889135"/>
      <w:r w:rsidRPr="00E85F3D">
        <w:rPr>
          <w:b/>
          <w:color w:val="943634" w:themeColor="accent2" w:themeShade="BF"/>
        </w:rPr>
        <w:t>Finansinio veiklos modelio p</w:t>
      </w:r>
      <w:r w:rsidR="001C12A3">
        <w:rPr>
          <w:b/>
          <w:color w:val="943634" w:themeColor="accent2" w:themeShade="BF"/>
        </w:rPr>
        <w:t>akeitimas</w:t>
      </w:r>
      <w:bookmarkEnd w:id="1622"/>
      <w:bookmarkEnd w:id="1623"/>
      <w:bookmarkEnd w:id="1624"/>
      <w:bookmarkEnd w:id="1625"/>
      <w:bookmarkEnd w:id="1626"/>
      <w:bookmarkEnd w:id="1627"/>
    </w:p>
    <w:p w14:paraId="45D612A0" w14:textId="77777777" w:rsidR="00D770E0" w:rsidRPr="00D770E0" w:rsidRDefault="00D770E0" w:rsidP="00D770E0">
      <w:pPr>
        <w:pStyle w:val="ListParagraph"/>
        <w:ind w:left="1353"/>
        <w:rPr>
          <w:b/>
        </w:rPr>
      </w:pPr>
    </w:p>
    <w:p w14:paraId="4376D5CC" w14:textId="4835ECC7" w:rsidR="004E5699" w:rsidRPr="00ED22E6" w:rsidRDefault="009D7C1D" w:rsidP="1C6B4975">
      <w:pPr>
        <w:pStyle w:val="ListParagraph"/>
        <w:numPr>
          <w:ilvl w:val="0"/>
          <w:numId w:val="22"/>
        </w:numPr>
        <w:spacing w:after="120" w:line="276" w:lineRule="auto"/>
        <w:ind w:left="567" w:hanging="567"/>
        <w:jc w:val="both"/>
        <w:rPr>
          <w:rFonts w:eastAsia="Times New Roman"/>
        </w:rPr>
      </w:pPr>
      <w:r w:rsidRPr="009D7C1D">
        <w:t xml:space="preserve">Valdžios </w:t>
      </w:r>
      <w:proofErr w:type="spellStart"/>
      <w:r w:rsidRPr="009D7C1D">
        <w:t>subjektuiir</w:t>
      </w:r>
      <w:proofErr w:type="spellEnd"/>
      <w:r w:rsidRPr="009D7C1D">
        <w:t xml:space="preserve"> Privačiam subjektui pasirašius Sutartį, </w:t>
      </w:r>
      <w:r>
        <w:t>i</w:t>
      </w:r>
      <w:r w:rsidR="004E5699" w:rsidRPr="009C2D1C">
        <w:t xml:space="preserve">ki Sutarties </w:t>
      </w:r>
      <w:r w:rsidRPr="009D7C1D">
        <w:t xml:space="preserve">įsigaliojimo visa apimtimi Privatus subjektas turi </w:t>
      </w:r>
      <w:r w:rsidR="001C12A3">
        <w:t>pakeisti</w:t>
      </w:r>
      <w:r w:rsidR="00444D71">
        <w:t xml:space="preserve"> </w:t>
      </w:r>
      <w:r w:rsidRPr="009D7C1D">
        <w:t xml:space="preserve">FVM ir jį pateikti derinti Valdžios subjektui ne vėliau, kaip likus 3 (trims) savaitėms iki Sutarties įsigaliojimo visa apimtimi. Valdžios subjektas </w:t>
      </w:r>
      <w:r w:rsidR="001C12A3">
        <w:t xml:space="preserve">pakeistą </w:t>
      </w:r>
      <w:r w:rsidRPr="009D7C1D">
        <w:t xml:space="preserve">FVM turi suderinti arba pateikti pastabas dėl </w:t>
      </w:r>
      <w:r w:rsidR="001C12A3">
        <w:t xml:space="preserve">pakeisto </w:t>
      </w:r>
      <w:r w:rsidRPr="009D7C1D">
        <w:t xml:space="preserve">FVM per 5 (penkias) Darbo dienas nuo </w:t>
      </w:r>
      <w:r w:rsidR="001C12A3">
        <w:t xml:space="preserve">pakeisto </w:t>
      </w:r>
      <w:r w:rsidRPr="009D7C1D">
        <w:t xml:space="preserve">FVM gavimo datos. </w:t>
      </w:r>
      <w:r w:rsidR="001C12A3">
        <w:t xml:space="preserve">Keičiant </w:t>
      </w:r>
      <w:r w:rsidRPr="009D7C1D">
        <w:t>FVM turi būti atsižvelgiama į</w:t>
      </w:r>
      <w:r w:rsidR="004E5699" w:rsidRPr="009C2D1C">
        <w:t>:</w:t>
      </w:r>
    </w:p>
    <w:p w14:paraId="72AA173C" w14:textId="03C249A2" w:rsidR="009D7C1D" w:rsidRPr="00ED22E6" w:rsidRDefault="009D7C1D" w:rsidP="00F27C74">
      <w:pPr>
        <w:pStyle w:val="ListParagraph"/>
        <w:numPr>
          <w:ilvl w:val="1"/>
          <w:numId w:val="22"/>
        </w:numPr>
        <w:spacing w:after="120" w:line="276" w:lineRule="auto"/>
        <w:ind w:left="1418" w:hanging="851"/>
        <w:jc w:val="both"/>
        <w:rPr>
          <w:rFonts w:eastAsia="Times New Roman"/>
        </w:rPr>
      </w:pPr>
      <w:r w:rsidRPr="00ED22E6">
        <w:rPr>
          <w:rFonts w:eastAsia="Times New Roman"/>
        </w:rPr>
        <w:t xml:space="preserve">pasikeitusį EURIBOR dydį (jeigu taikoma). Tokiu atveju Sąnaudų pasikeitimas (padidėjimas arba sumažėjimas) priskiriamas Valdžios subjektui, atsižvelgiant į prisiimtą rizikos dalį pagal Sutarties </w:t>
      </w:r>
      <w:r w:rsidR="006D1BB0">
        <w:rPr>
          <w:rFonts w:eastAsia="Times New Roman"/>
        </w:rPr>
        <w:fldChar w:fldCharType="begin"/>
      </w:r>
      <w:r w:rsidR="006D1BB0">
        <w:rPr>
          <w:rFonts w:eastAsia="Times New Roman"/>
        </w:rPr>
        <w:instrText xml:space="preserve"> REF _Ref110228730 \r \h </w:instrText>
      </w:r>
      <w:r w:rsidR="006D1BB0">
        <w:rPr>
          <w:rFonts w:eastAsia="Times New Roman"/>
        </w:rPr>
      </w:r>
      <w:r w:rsidR="006D1BB0">
        <w:rPr>
          <w:rFonts w:eastAsia="Times New Roman"/>
        </w:rPr>
        <w:fldChar w:fldCharType="separate"/>
      </w:r>
      <w:r w:rsidR="00E3063E">
        <w:rPr>
          <w:rFonts w:eastAsia="Times New Roman"/>
        </w:rPr>
        <w:t>4</w:t>
      </w:r>
      <w:r w:rsidR="006D1BB0">
        <w:rPr>
          <w:rFonts w:eastAsia="Times New Roman"/>
        </w:rPr>
        <w:fldChar w:fldCharType="end"/>
      </w:r>
      <w:r w:rsidRPr="00ED22E6">
        <w:rPr>
          <w:rFonts w:eastAsia="Times New Roman"/>
        </w:rPr>
        <w:t xml:space="preserve"> priedą </w:t>
      </w:r>
      <w:r w:rsidRPr="00ED22E6">
        <w:rPr>
          <w:rFonts w:eastAsia="Times New Roman"/>
          <w:i/>
        </w:rPr>
        <w:t>Rizikos pasiskirstymo tarp šalių matrica</w:t>
      </w:r>
      <w:r w:rsidRPr="00ED22E6">
        <w:rPr>
          <w:rFonts w:eastAsia="Times New Roman"/>
        </w:rPr>
        <w:t xml:space="preserve"> ir </w:t>
      </w:r>
      <w:r w:rsidR="00710239">
        <w:rPr>
          <w:rFonts w:eastAsia="Times New Roman"/>
        </w:rPr>
        <w:t>Mokestis</w:t>
      </w:r>
      <w:r w:rsidRPr="00ED22E6">
        <w:rPr>
          <w:rFonts w:eastAsia="Times New Roman"/>
        </w:rPr>
        <w:t xml:space="preserve"> keičiamas (padidinamas arba sumažinamas), atsižvelgiant į Valdžios subjekto prisiimtos rizikos dalį;</w:t>
      </w:r>
    </w:p>
    <w:p w14:paraId="77E145EE" w14:textId="57C958B2" w:rsidR="00FD67A7" w:rsidRPr="008A58B7" w:rsidRDefault="009D7C1D" w:rsidP="00F27C74">
      <w:pPr>
        <w:pStyle w:val="ListParagraph"/>
        <w:numPr>
          <w:ilvl w:val="1"/>
          <w:numId w:val="22"/>
        </w:numPr>
        <w:spacing w:after="120" w:line="276" w:lineRule="auto"/>
        <w:ind w:left="1418" w:hanging="851"/>
        <w:jc w:val="both"/>
        <w:rPr>
          <w:rFonts w:eastAsia="Times New Roman"/>
        </w:rPr>
      </w:pPr>
      <w:r w:rsidRPr="009D7C1D">
        <w:rPr>
          <w:rFonts w:eastAsia="Times New Roman"/>
        </w:rPr>
        <w:t xml:space="preserve">Sutarties įsigaliojimo visa apimtimi faktinę datą. Tokiu atveju </w:t>
      </w:r>
      <w:r w:rsidR="00674DEF">
        <w:rPr>
          <w:rFonts w:eastAsia="Times New Roman"/>
        </w:rPr>
        <w:t>Mokestis</w:t>
      </w:r>
      <w:r w:rsidRPr="009D7C1D">
        <w:rPr>
          <w:rFonts w:eastAsia="Times New Roman"/>
        </w:rPr>
        <w:t xml:space="preserve"> </w:t>
      </w:r>
      <w:r w:rsidRPr="008A58B7">
        <w:rPr>
          <w:rFonts w:eastAsia="Times New Roman"/>
        </w:rPr>
        <w:t xml:space="preserve">atitinkamai koreguojamas, atsižvelgiant į faktinę </w:t>
      </w:r>
      <w:r w:rsidR="00674DEF">
        <w:rPr>
          <w:rFonts w:eastAsia="Times New Roman"/>
        </w:rPr>
        <w:t xml:space="preserve">Paslaugų teikimo trukmę bei bendrą </w:t>
      </w:r>
      <w:r w:rsidRPr="008A58B7">
        <w:rPr>
          <w:rFonts w:eastAsia="Times New Roman"/>
        </w:rPr>
        <w:t xml:space="preserve">Sutarties trukmę tokiu būdu, kad Privatus subjektas gautų visas </w:t>
      </w:r>
      <w:r w:rsidR="00674DEF">
        <w:rPr>
          <w:rFonts w:eastAsia="Times New Roman"/>
        </w:rPr>
        <w:t>Mokesčio</w:t>
      </w:r>
      <w:r w:rsidRPr="008A58B7">
        <w:rPr>
          <w:rFonts w:eastAsia="Times New Roman"/>
        </w:rPr>
        <w:t xml:space="preserve"> MS ir M3 dalis, nurodytas FVM ir kurias Privatus subjektas būtų gavęs už visą laikotarpį nuo Sutartyje nurodytos </w:t>
      </w:r>
      <w:r w:rsidR="00F37DD6" w:rsidRPr="0023051C">
        <w:t xml:space="preserve">Objekto </w:t>
      </w:r>
      <w:proofErr w:type="spellStart"/>
      <w:r w:rsidR="00F37DD6" w:rsidRPr="0023051C">
        <w:t>eksploatacijos</w:t>
      </w:r>
      <w:r w:rsidRPr="008A58B7">
        <w:rPr>
          <w:rFonts w:eastAsia="Times New Roman"/>
        </w:rPr>
        <w:t>pradžios</w:t>
      </w:r>
      <w:proofErr w:type="spellEnd"/>
      <w:r w:rsidRPr="008A58B7">
        <w:rPr>
          <w:rFonts w:eastAsia="Times New Roman"/>
        </w:rPr>
        <w:t xml:space="preserve"> datos</w:t>
      </w:r>
      <w:r w:rsidR="00FD67A7" w:rsidRPr="008A58B7">
        <w:rPr>
          <w:rFonts w:eastAsia="Times New Roman"/>
        </w:rPr>
        <w:t>;</w:t>
      </w:r>
    </w:p>
    <w:p w14:paraId="4371178D" w14:textId="1386FAE8" w:rsidR="004E5699" w:rsidRPr="008A58B7" w:rsidRDefault="004E5699" w:rsidP="00F27C74">
      <w:pPr>
        <w:pStyle w:val="ListParagraph"/>
        <w:numPr>
          <w:ilvl w:val="0"/>
          <w:numId w:val="22"/>
        </w:numPr>
        <w:spacing w:after="120" w:line="276" w:lineRule="auto"/>
        <w:ind w:left="567" w:hanging="567"/>
        <w:contextualSpacing w:val="0"/>
        <w:jc w:val="both"/>
      </w:pPr>
      <w:r w:rsidRPr="008A58B7">
        <w:t xml:space="preserve">Sutarties vykdymo metu </w:t>
      </w:r>
      <w:r w:rsidR="00CE6ED0" w:rsidRPr="008A58B7">
        <w:t>FVM</w:t>
      </w:r>
      <w:r w:rsidRPr="008A58B7">
        <w:t xml:space="preserve"> </w:t>
      </w:r>
      <w:r w:rsidR="00D4256B" w:rsidRPr="008A58B7">
        <w:t>pakeičiamas</w:t>
      </w:r>
      <w:r w:rsidRPr="008A58B7">
        <w:t xml:space="preserve"> šiais atvejais:</w:t>
      </w:r>
    </w:p>
    <w:p w14:paraId="64A16425" w14:textId="4D2EC10B" w:rsidR="004E5699" w:rsidRPr="00EF7CDF" w:rsidRDefault="00230A58" w:rsidP="00F27C74">
      <w:pPr>
        <w:pStyle w:val="ListParagraph"/>
        <w:numPr>
          <w:ilvl w:val="1"/>
          <w:numId w:val="22"/>
        </w:numPr>
        <w:spacing w:after="120" w:line="276" w:lineRule="auto"/>
        <w:ind w:left="1418" w:hanging="851"/>
        <w:contextualSpacing w:val="0"/>
        <w:jc w:val="both"/>
      </w:pPr>
      <w:r>
        <w:t>a</w:t>
      </w:r>
      <w:r w:rsidR="004E5699" w:rsidRPr="009C2D1C">
        <w:t>tlikus pakeitimus Sutarties</w:t>
      </w:r>
      <w:r w:rsidR="00CE6ED0" w:rsidRPr="009C2D1C">
        <w:t xml:space="preserve"> </w:t>
      </w:r>
      <w:r w:rsidR="00CE6ED0" w:rsidRPr="00214951">
        <w:fldChar w:fldCharType="begin"/>
      </w:r>
      <w:r w:rsidR="00CE6ED0" w:rsidRPr="009C2D1C">
        <w:instrText xml:space="preserve"> REF _Ref502147236 \r \h </w:instrText>
      </w:r>
      <w:r w:rsidR="009C2D1C">
        <w:instrText xml:space="preserve"> \* MERGEFORMAT </w:instrText>
      </w:r>
      <w:r w:rsidR="00CE6ED0" w:rsidRPr="00214951">
        <w:fldChar w:fldCharType="separate"/>
      </w:r>
      <w:r w:rsidR="00E3063E">
        <w:t>37</w:t>
      </w:r>
      <w:r w:rsidR="00CE6ED0" w:rsidRPr="00214951">
        <w:fldChar w:fldCharType="end"/>
      </w:r>
      <w:r w:rsidR="004E5699" w:rsidRPr="00553BB9">
        <w:t xml:space="preserve"> </w:t>
      </w:r>
      <w:r w:rsidR="004E5699" w:rsidRPr="00FE1676">
        <w:rPr>
          <w:lang w:val="fi-FI"/>
        </w:rPr>
        <w:t>punkt</w:t>
      </w:r>
      <w:r w:rsidR="00CE6ED0" w:rsidRPr="00FE1676">
        <w:rPr>
          <w:lang w:val="fi-FI"/>
        </w:rPr>
        <w:t>e</w:t>
      </w:r>
      <w:r w:rsidR="004E5699" w:rsidRPr="00EF7CDF">
        <w:t xml:space="preserve"> nustatytais atvejais;</w:t>
      </w:r>
    </w:p>
    <w:p w14:paraId="168E417C" w14:textId="4FE62573" w:rsidR="00D46CD7" w:rsidRDefault="004E5699" w:rsidP="00F27C74">
      <w:pPr>
        <w:pStyle w:val="ListParagraph"/>
        <w:numPr>
          <w:ilvl w:val="1"/>
          <w:numId w:val="22"/>
        </w:numPr>
        <w:spacing w:after="120" w:line="276" w:lineRule="auto"/>
        <w:ind w:left="1418" w:hanging="851"/>
        <w:contextualSpacing w:val="0"/>
        <w:jc w:val="both"/>
      </w:pPr>
      <w:r w:rsidRPr="00EF7CDF">
        <w:lastRenderedPageBreak/>
        <w:t xml:space="preserve">Atleidimo atvejais </w:t>
      </w:r>
      <w:r w:rsidR="00D46CD7" w:rsidRPr="00A044F8">
        <w:t>(</w:t>
      </w:r>
      <w:r w:rsidR="00D46CD7">
        <w:t>1 (</w:t>
      </w:r>
      <w:r w:rsidR="00D46CD7" w:rsidRPr="00A044F8">
        <w:t>vieną</w:t>
      </w:r>
      <w:r w:rsidR="00D46CD7">
        <w:t>)</w:t>
      </w:r>
      <w:r w:rsidR="00D46CD7" w:rsidRPr="00A044F8">
        <w:t xml:space="preserve"> kartą per metus per </w:t>
      </w:r>
      <w:r w:rsidR="00D46CD7" w:rsidRPr="003F3844">
        <w:t>30</w:t>
      </w:r>
      <w:r w:rsidR="00D46CD7" w:rsidRPr="00A044F8">
        <w:t xml:space="preserve"> (trisdešimt) dienų pasibaigus kalendoriams metams)</w:t>
      </w:r>
      <w:r w:rsidR="00230A58">
        <w:t>;</w:t>
      </w:r>
    </w:p>
    <w:p w14:paraId="08C320F1" w14:textId="344F65F9" w:rsidR="00D46CD7" w:rsidRPr="00D46CD7" w:rsidRDefault="00D46CD7" w:rsidP="00F27C74">
      <w:pPr>
        <w:pStyle w:val="ListParagraph"/>
        <w:numPr>
          <w:ilvl w:val="1"/>
          <w:numId w:val="22"/>
        </w:numPr>
        <w:spacing w:after="120" w:line="276" w:lineRule="auto"/>
        <w:ind w:left="1418" w:hanging="851"/>
        <w:contextualSpacing w:val="0"/>
        <w:jc w:val="both"/>
      </w:pPr>
      <w:bookmarkStart w:id="1628" w:name="_Hlk90284420"/>
      <w:bookmarkStart w:id="1629" w:name="_Ref180655931"/>
      <w:r w:rsidRPr="00A044F8">
        <w:t xml:space="preserve">kai </w:t>
      </w:r>
      <w:r w:rsidR="00F37DD6" w:rsidRPr="0023051C">
        <w:t>Objekto eksploatacijos</w:t>
      </w:r>
      <w:r w:rsidRPr="00A044F8">
        <w:t xml:space="preserve"> pradžios data, numatyta Sutartyje ir Pasiūlyme</w:t>
      </w:r>
      <w:r>
        <w:t>,</w:t>
      </w:r>
      <w:r w:rsidRPr="00A044F8">
        <w:t xml:space="preserve"> vėluoja</w:t>
      </w:r>
      <w:r w:rsidR="006D1BB0">
        <w:t xml:space="preserve"> </w:t>
      </w:r>
      <w:r w:rsidRPr="00A044F8">
        <w:t xml:space="preserve">kaip numatyta šio priedo </w:t>
      </w:r>
      <w:r w:rsidR="006D1BB0">
        <w:fldChar w:fldCharType="begin"/>
      </w:r>
      <w:r w:rsidR="006D1BB0">
        <w:instrText xml:space="preserve"> REF _Ref110235676 \r \h </w:instrText>
      </w:r>
      <w:r w:rsidR="006D1BB0">
        <w:fldChar w:fldCharType="separate"/>
      </w:r>
      <w:r w:rsidR="00E3063E">
        <w:t>18</w:t>
      </w:r>
      <w:r w:rsidR="006D1BB0">
        <w:fldChar w:fldCharType="end"/>
      </w:r>
      <w:r w:rsidR="006D1BB0">
        <w:t xml:space="preserve"> </w:t>
      </w:r>
      <w:r w:rsidRPr="00A044F8">
        <w:t>punkte</w:t>
      </w:r>
      <w:bookmarkEnd w:id="1628"/>
      <w:r w:rsidR="00315D62">
        <w:t>,</w:t>
      </w:r>
      <w:r w:rsidRPr="00A044F8">
        <w:t xml:space="preserve"> FVM pakeičiamas atsižvelgiant į tai, kad sutrumpėja Paslaugų teikimo trukmė, o </w:t>
      </w:r>
      <w:r w:rsidR="006E7169">
        <w:t>Mokesčio</w:t>
      </w:r>
      <w:r w:rsidRPr="00A044F8">
        <w:t xml:space="preserve"> M1, M2 ir M3 dalys Privačiam subjektui išmokamos per </w:t>
      </w:r>
      <w:r w:rsidRPr="00D46CD7">
        <w:t>trumpesnį nei 12 (dvylika) metų</w:t>
      </w:r>
      <w:r w:rsidR="00315D62">
        <w:t xml:space="preserve"> laikotarpį</w:t>
      </w:r>
      <w:r w:rsidR="00230A58">
        <w:t>;</w:t>
      </w:r>
      <w:bookmarkEnd w:id="1629"/>
      <w:r w:rsidR="00426711">
        <w:t xml:space="preserve"> </w:t>
      </w:r>
    </w:p>
    <w:p w14:paraId="1E8BDD2C" w14:textId="5D79C03F" w:rsidR="004E5699" w:rsidRDefault="00D46CD7" w:rsidP="00F27C74">
      <w:pPr>
        <w:pStyle w:val="ListParagraph"/>
        <w:numPr>
          <w:ilvl w:val="1"/>
          <w:numId w:val="22"/>
        </w:numPr>
        <w:spacing w:after="120" w:line="276" w:lineRule="auto"/>
        <w:ind w:left="1418" w:hanging="851"/>
        <w:contextualSpacing w:val="0"/>
        <w:jc w:val="both"/>
      </w:pPr>
      <w:r w:rsidRPr="00ED22E6">
        <w:t>pasikeitus PVM tarifui</w:t>
      </w:r>
      <w:r w:rsidR="00230A58">
        <w:t>;</w:t>
      </w:r>
    </w:p>
    <w:p w14:paraId="7D4D0C1E" w14:textId="7A4C5A94" w:rsidR="007134D1" w:rsidRDefault="007134D1" w:rsidP="00F27C74">
      <w:pPr>
        <w:pStyle w:val="ListParagraph"/>
        <w:numPr>
          <w:ilvl w:val="1"/>
          <w:numId w:val="22"/>
        </w:numPr>
        <w:spacing w:after="120" w:line="276" w:lineRule="auto"/>
        <w:ind w:left="1418" w:hanging="851"/>
        <w:contextualSpacing w:val="0"/>
        <w:jc w:val="both"/>
      </w:pPr>
      <w:r>
        <w:t xml:space="preserve">pasikeitus finansavimo sąlygoms kaip nurodyta Sutarties </w:t>
      </w:r>
      <w:r>
        <w:fldChar w:fldCharType="begin"/>
      </w:r>
      <w:r>
        <w:instrText xml:space="preserve"> REF _Ref165550564 \r \h </w:instrText>
      </w:r>
      <w:r>
        <w:fldChar w:fldCharType="separate"/>
      </w:r>
      <w:r w:rsidR="00E3063E">
        <w:t>24.1</w:t>
      </w:r>
      <w:r>
        <w:fldChar w:fldCharType="end"/>
      </w:r>
      <w:r>
        <w:t xml:space="preserve"> punkte;</w:t>
      </w:r>
    </w:p>
    <w:p w14:paraId="7483BEDF" w14:textId="3C5976CF" w:rsidR="00230A58" w:rsidRDefault="00230A58" w:rsidP="00F27C74">
      <w:pPr>
        <w:pStyle w:val="ListParagraph"/>
        <w:numPr>
          <w:ilvl w:val="1"/>
          <w:numId w:val="22"/>
        </w:numPr>
        <w:spacing w:after="120" w:line="276" w:lineRule="auto"/>
        <w:ind w:left="1418" w:hanging="851"/>
        <w:contextualSpacing w:val="0"/>
        <w:jc w:val="both"/>
      </w:pPr>
      <w:r>
        <w:t>susitarus dėl Papildomų darbų ir (ar) paslaugų, jeigu būtina keisti FVM</w:t>
      </w:r>
      <w:r w:rsidR="00C47E32">
        <w:t>;</w:t>
      </w:r>
    </w:p>
    <w:p w14:paraId="5E264E29" w14:textId="765486E2" w:rsidR="00C47E32" w:rsidRPr="00D46CD7" w:rsidRDefault="00C47E32" w:rsidP="00F27C74">
      <w:pPr>
        <w:pStyle w:val="ListParagraph"/>
        <w:numPr>
          <w:ilvl w:val="1"/>
          <w:numId w:val="22"/>
        </w:numPr>
        <w:spacing w:after="120" w:line="276" w:lineRule="auto"/>
        <w:ind w:left="1418" w:hanging="851"/>
        <w:contextualSpacing w:val="0"/>
        <w:jc w:val="both"/>
      </w:pPr>
      <w:r>
        <w:t xml:space="preserve">kitais atvejais, kai keičiamas </w:t>
      </w:r>
      <w:r w:rsidR="006E7169">
        <w:t>Mokestis</w:t>
      </w:r>
      <w:r>
        <w:t xml:space="preserve"> (išskyrus Kompensavimo įvykį), sutartinių įsipareigojimų vykdymo terminai ir kt.</w:t>
      </w:r>
    </w:p>
    <w:p w14:paraId="76B0B2E1" w14:textId="4B2D6C5F" w:rsidR="004E5699" w:rsidRPr="00210A19" w:rsidRDefault="00CE6ED0" w:rsidP="00F27C74">
      <w:pPr>
        <w:pStyle w:val="ListParagraph"/>
        <w:numPr>
          <w:ilvl w:val="0"/>
          <w:numId w:val="22"/>
        </w:numPr>
        <w:spacing w:after="120" w:line="276" w:lineRule="auto"/>
        <w:ind w:left="567" w:hanging="567"/>
        <w:contextualSpacing w:val="0"/>
        <w:jc w:val="both"/>
      </w:pPr>
      <w:r w:rsidRPr="00D46CD7">
        <w:t>FVM</w:t>
      </w:r>
      <w:r w:rsidR="004E5699" w:rsidRPr="00D46CD7">
        <w:t xml:space="preserve"> </w:t>
      </w:r>
      <w:r w:rsidR="00D46CD7">
        <w:t xml:space="preserve">pakeitimo </w:t>
      </w:r>
      <w:r w:rsidR="004E5699" w:rsidRPr="00403566">
        <w:t xml:space="preserve">procedūras savo sąskaita atlieka Privatus subjektas, atnaujintą </w:t>
      </w:r>
      <w:r w:rsidRPr="00721C47">
        <w:t>FVM</w:t>
      </w:r>
      <w:r w:rsidR="004E5699" w:rsidRPr="00972F3A">
        <w:t xml:space="preserve"> versiją pateikdam</w:t>
      </w:r>
      <w:r w:rsidR="004E5699" w:rsidRPr="00210A19">
        <w:t xml:space="preserve">as Valdžios subjektui. </w:t>
      </w:r>
    </w:p>
    <w:p w14:paraId="7DB8EC1D" w14:textId="7653F7D9" w:rsidR="00390D03" w:rsidRPr="009C2D1C" w:rsidRDefault="00CE6ED0" w:rsidP="00F27C74">
      <w:pPr>
        <w:pStyle w:val="ListParagraph"/>
        <w:numPr>
          <w:ilvl w:val="0"/>
          <w:numId w:val="22"/>
        </w:numPr>
        <w:spacing w:after="120" w:line="276" w:lineRule="auto"/>
        <w:ind w:left="567" w:hanging="567"/>
        <w:contextualSpacing w:val="0"/>
        <w:jc w:val="both"/>
      </w:pPr>
      <w:r w:rsidRPr="00EE7E58">
        <w:t>S</w:t>
      </w:r>
      <w:r w:rsidR="004E5699" w:rsidRPr="00EE7E58">
        <w:t xml:space="preserve">utarties vykdymo metu Valdžios subjektas bet kuriuo metu, be Privataus subjekto sutikimo, turi teisę peržiūrėti ir audituoti </w:t>
      </w:r>
      <w:r w:rsidRPr="009C2D1C">
        <w:t>FVM</w:t>
      </w:r>
      <w:r w:rsidR="004E5699" w:rsidRPr="009C2D1C">
        <w:t xml:space="preserve">. </w:t>
      </w:r>
    </w:p>
    <w:p w14:paraId="01CFBE90" w14:textId="3C356B0A" w:rsidR="00390D03" w:rsidRPr="009C2D1C" w:rsidRDefault="004E5699" w:rsidP="00F27C74">
      <w:pPr>
        <w:pStyle w:val="ListParagraph"/>
        <w:numPr>
          <w:ilvl w:val="0"/>
          <w:numId w:val="22"/>
        </w:numPr>
        <w:spacing w:after="120" w:line="276" w:lineRule="auto"/>
        <w:ind w:left="567" w:hanging="567"/>
        <w:contextualSpacing w:val="0"/>
        <w:jc w:val="both"/>
      </w:pPr>
      <w:r w:rsidRPr="009C2D1C">
        <w:t xml:space="preserve">Jei </w:t>
      </w:r>
      <w:r w:rsidR="00CE6ED0" w:rsidRPr="009C2D1C">
        <w:t>FVM</w:t>
      </w:r>
      <w:r w:rsidRPr="009C2D1C">
        <w:t xml:space="preserve"> yra </w:t>
      </w:r>
      <w:r w:rsidR="00390D03" w:rsidRPr="00390D03">
        <w:t>pakeičiamas</w:t>
      </w:r>
      <w:r w:rsidRPr="009C2D1C">
        <w:t xml:space="preserve">, jis įsigalioja nuo Valdžios subjekto </w:t>
      </w:r>
      <w:r w:rsidR="00CE6ED0" w:rsidRPr="009C2D1C">
        <w:t xml:space="preserve">FVM </w:t>
      </w:r>
      <w:r w:rsidRPr="009C2D1C">
        <w:t>korekcijų patvirtinimo d</w:t>
      </w:r>
      <w:r w:rsidR="001822C6" w:rsidRPr="009C2D1C">
        <w:t>ienos ir yra traktuojamas kaip „</w:t>
      </w:r>
      <w:r w:rsidRPr="009C2D1C">
        <w:t>Finansinis veiklos modelis</w:t>
      </w:r>
      <w:r w:rsidR="001822C6" w:rsidRPr="009C2D1C">
        <w:t>“</w:t>
      </w:r>
      <w:r w:rsidRPr="009C2D1C">
        <w:t>, kaip numatyta Sutartyje.</w:t>
      </w:r>
      <w:r w:rsidR="00390D03" w:rsidRPr="00390D03">
        <w:t xml:space="preserve"> </w:t>
      </w:r>
    </w:p>
    <w:p w14:paraId="033D64D0" w14:textId="77777777" w:rsidR="00390D03" w:rsidRDefault="00390D03" w:rsidP="00ED22E6">
      <w:pPr>
        <w:pStyle w:val="ListParagraph"/>
        <w:spacing w:after="120" w:line="276" w:lineRule="auto"/>
        <w:ind w:left="567"/>
        <w:contextualSpacing w:val="0"/>
        <w:jc w:val="both"/>
      </w:pPr>
    </w:p>
    <w:p w14:paraId="3BE5844E" w14:textId="329E700D" w:rsidR="004E5699" w:rsidRPr="009C2D1C" w:rsidRDefault="00390D03" w:rsidP="00ED22E6">
      <w:pPr>
        <w:pStyle w:val="ListParagraph"/>
        <w:spacing w:after="120" w:line="276" w:lineRule="auto"/>
        <w:ind w:left="567"/>
        <w:contextualSpacing w:val="0"/>
        <w:jc w:val="both"/>
      </w:pPr>
      <w:r>
        <w:t>PRIEDAI:</w:t>
      </w:r>
    </w:p>
    <w:p w14:paraId="7CC33846" w14:textId="0D859B06" w:rsidR="00390D03" w:rsidRPr="00390D03" w:rsidRDefault="00390D03" w:rsidP="00390D03">
      <w:pPr>
        <w:spacing w:after="120" w:line="276" w:lineRule="auto"/>
        <w:ind w:left="405"/>
        <w:contextualSpacing/>
        <w:jc w:val="both"/>
      </w:pPr>
      <w:r w:rsidRPr="009536FE">
        <w:t xml:space="preserve">1 </w:t>
      </w:r>
      <w:r w:rsidRPr="00390D03">
        <w:t xml:space="preserve">Priedėlis. </w:t>
      </w:r>
      <w:proofErr w:type="spellStart"/>
      <w:r w:rsidR="006E7169">
        <w:t>VžPP</w:t>
      </w:r>
      <w:proofErr w:type="spellEnd"/>
      <w:r w:rsidR="006E7169">
        <w:t xml:space="preserve"> mokesčio</w:t>
      </w:r>
      <w:r>
        <w:t xml:space="preserve"> mokėjimo grafikas</w:t>
      </w:r>
      <w:r w:rsidR="007817BF">
        <w:t>;</w:t>
      </w:r>
    </w:p>
    <w:p w14:paraId="6852E225" w14:textId="2BE8E1DC" w:rsidR="00390D03" w:rsidRPr="00390D03" w:rsidRDefault="00390D03" w:rsidP="00390D03">
      <w:pPr>
        <w:spacing w:after="120" w:line="276" w:lineRule="auto"/>
        <w:ind w:left="405"/>
        <w:contextualSpacing/>
        <w:jc w:val="both"/>
      </w:pPr>
      <w:r w:rsidRPr="00390D03">
        <w:t>2 Priedė</w:t>
      </w:r>
      <w:r w:rsidR="00A7002C">
        <w:t>l</w:t>
      </w:r>
      <w:r w:rsidRPr="00390D03">
        <w:t>is. Reikalavimai PVM sąskaitai faktūrai, kreditiniams ir debetiniams dokumentams</w:t>
      </w:r>
      <w:r w:rsidR="007817BF">
        <w:t>;</w:t>
      </w:r>
    </w:p>
    <w:p w14:paraId="7FC53C00" w14:textId="77777777" w:rsidR="00394FF2" w:rsidRDefault="00390D03" w:rsidP="00390D03">
      <w:pPr>
        <w:spacing w:after="120" w:line="276" w:lineRule="auto"/>
        <w:ind w:left="405"/>
        <w:contextualSpacing/>
        <w:jc w:val="both"/>
      </w:pPr>
      <w:r w:rsidRPr="00390D03">
        <w:t>3 Priedėlis. Reikalavimai sąskaitai Komunalinių paslaugų kompensavimui, kreditiniams ir debetiniams dokumentams</w:t>
      </w:r>
      <w:r w:rsidR="007817BF">
        <w:t>;</w:t>
      </w:r>
    </w:p>
    <w:p w14:paraId="6469B68D" w14:textId="379E3384" w:rsidR="00390D03" w:rsidRPr="00390D03" w:rsidRDefault="00394FF2" w:rsidP="00974D75">
      <w:pPr>
        <w:ind w:left="426"/>
      </w:pPr>
      <w:r>
        <w:t xml:space="preserve">4 Priedėlis. Išskaitų </w:t>
      </w:r>
      <w:r w:rsidR="00975378">
        <w:t xml:space="preserve">ir baudavimo </w:t>
      </w:r>
      <w:r>
        <w:t>mechanizmas.</w:t>
      </w:r>
    </w:p>
    <w:p w14:paraId="468D1D68" w14:textId="77777777" w:rsidR="00390D03" w:rsidRPr="00390D03" w:rsidRDefault="00390D03" w:rsidP="00952D37"/>
    <w:p w14:paraId="06A9614E" w14:textId="77777777" w:rsidR="00F40A43" w:rsidRPr="009C2D1C" w:rsidRDefault="00F40A43" w:rsidP="004E5699">
      <w:pPr>
        <w:pStyle w:val="ListParagraph"/>
        <w:spacing w:after="120" w:line="276" w:lineRule="auto"/>
        <w:ind w:left="405"/>
        <w:jc w:val="both"/>
      </w:pPr>
    </w:p>
    <w:p w14:paraId="03D3715D" w14:textId="77777777" w:rsidR="00CE6ED0" w:rsidRPr="009C2D1C" w:rsidRDefault="00CE6ED0" w:rsidP="00F467EC">
      <w:pPr>
        <w:spacing w:after="120" w:line="276" w:lineRule="auto"/>
        <w:jc w:val="both"/>
        <w:sectPr w:rsidR="00CE6ED0" w:rsidRPr="009C2D1C" w:rsidSect="00AC306D">
          <w:pgSz w:w="11906" w:h="16838" w:code="9"/>
          <w:pgMar w:top="1418" w:right="566" w:bottom="1418" w:left="1134" w:header="567" w:footer="567" w:gutter="0"/>
          <w:cols w:space="708"/>
          <w:titlePg/>
          <w:docGrid w:linePitch="360"/>
        </w:sectPr>
      </w:pPr>
    </w:p>
    <w:p w14:paraId="0E71711E" w14:textId="5998F9F6" w:rsidR="00E85F3D" w:rsidRPr="00E85F3D" w:rsidRDefault="00844A57" w:rsidP="00844A57">
      <w:pPr>
        <w:pStyle w:val="Heading1"/>
        <w:numPr>
          <w:ilvl w:val="0"/>
          <w:numId w:val="0"/>
        </w:numPr>
        <w:tabs>
          <w:tab w:val="left" w:pos="567"/>
        </w:tabs>
      </w:pPr>
      <w:bookmarkStart w:id="1630" w:name="_Toc113432641"/>
      <w:bookmarkStart w:id="1631" w:name="_Ref126914456"/>
      <w:bookmarkStart w:id="1632" w:name="_Ref126914519"/>
      <w:bookmarkStart w:id="1633" w:name="_Ref129679444"/>
      <w:bookmarkStart w:id="1634" w:name="_Toc199256824"/>
      <w:r>
        <w:lastRenderedPageBreak/>
        <w:t>1</w:t>
      </w:r>
      <w:r w:rsidR="00E62D2F">
        <w:tab/>
        <w:t>p</w:t>
      </w:r>
      <w:r w:rsidR="00E62D2F" w:rsidRPr="00E85F3D">
        <w:t xml:space="preserve">riedėlis. </w:t>
      </w:r>
      <w:proofErr w:type="spellStart"/>
      <w:r w:rsidR="007D3555">
        <w:t>VžPP</w:t>
      </w:r>
      <w:proofErr w:type="spellEnd"/>
      <w:r w:rsidR="007D3555">
        <w:t xml:space="preserve"> mokesčio</w:t>
      </w:r>
      <w:r w:rsidR="007D3555" w:rsidRPr="00E85F3D">
        <w:t xml:space="preserve"> </w:t>
      </w:r>
      <w:r w:rsidR="00E62D2F" w:rsidRPr="00E85F3D">
        <w:t>atlyginimo mokėjimo grafikas</w:t>
      </w:r>
      <w:bookmarkEnd w:id="1634"/>
      <w:r>
        <w:tab/>
      </w:r>
      <w:bookmarkEnd w:id="1630"/>
      <w:bookmarkEnd w:id="1631"/>
      <w:bookmarkEnd w:id="1632"/>
      <w:bookmarkEnd w:id="1633"/>
      <w:r w:rsidR="00E85F3D" w:rsidRPr="00E85F3D">
        <w:t xml:space="preserve"> </w:t>
      </w:r>
    </w:p>
    <w:p w14:paraId="62A9B983" w14:textId="77777777" w:rsidR="00CE6ED0" w:rsidRPr="009C2D1C" w:rsidRDefault="00CE6ED0" w:rsidP="00BB52BC">
      <w:pPr>
        <w:pStyle w:val="ListParagraph"/>
        <w:tabs>
          <w:tab w:val="left" w:pos="1134"/>
        </w:tabs>
        <w:spacing w:after="120" w:line="276" w:lineRule="auto"/>
        <w:ind w:left="0" w:firstLine="567"/>
        <w:jc w:val="both"/>
      </w:pPr>
    </w:p>
    <w:p w14:paraId="141C997C" w14:textId="77777777" w:rsidR="00CE6ED0" w:rsidRPr="009C2D1C" w:rsidRDefault="00CE6ED0" w:rsidP="00CE6ED0">
      <w:pPr>
        <w:tabs>
          <w:tab w:val="left" w:pos="2113"/>
          <w:tab w:val="center" w:pos="7001"/>
        </w:tabs>
        <w:jc w:val="center"/>
      </w:pPr>
      <w:r w:rsidRPr="009C2D1C">
        <w:t>20__ m. ____________ mėn. ____ d. Nr.______</w:t>
      </w:r>
    </w:p>
    <w:p w14:paraId="2838F61A" w14:textId="77777777" w:rsidR="00CE6ED0" w:rsidRPr="009C2D1C" w:rsidRDefault="00CE6ED0" w:rsidP="00CE6ED0">
      <w:pPr>
        <w:tabs>
          <w:tab w:val="left" w:pos="2113"/>
          <w:tab w:val="center" w:pos="7001"/>
        </w:tabs>
      </w:pPr>
    </w:p>
    <w:p w14:paraId="2C4604EF" w14:textId="477813D7" w:rsidR="00CE6ED0" w:rsidRPr="009C2D1C" w:rsidRDefault="00F40A43" w:rsidP="00952D37">
      <w:pPr>
        <w:tabs>
          <w:tab w:val="left" w:pos="2113"/>
          <w:tab w:val="center" w:pos="6946"/>
        </w:tabs>
        <w:jc w:val="right"/>
      </w:pPr>
      <w:r w:rsidRPr="009C2D1C">
        <w:t xml:space="preserve">1 </w:t>
      </w:r>
      <w:r w:rsidR="00CE6ED0" w:rsidRPr="009C2D1C">
        <w:t>Lentelė</w:t>
      </w:r>
      <w:r w:rsidRPr="009C2D1C">
        <w:t>.</w:t>
      </w:r>
      <w:r w:rsidR="00CE6ED0" w:rsidRPr="009C2D1C">
        <w:t xml:space="preserve"> </w:t>
      </w:r>
      <w:r w:rsidR="009650FE">
        <w:t xml:space="preserve"> </w:t>
      </w:r>
      <w:proofErr w:type="spellStart"/>
      <w:r w:rsidR="009650FE">
        <w:t>VžPP</w:t>
      </w:r>
      <w:proofErr w:type="spellEnd"/>
      <w:r w:rsidR="009650FE">
        <w:t xml:space="preserve"> m</w:t>
      </w:r>
      <w:r w:rsidR="007D3555">
        <w:t>okesčio</w:t>
      </w:r>
      <w:r w:rsidR="00CE6ED0" w:rsidRPr="009C2D1C">
        <w:t xml:space="preserve"> </w:t>
      </w:r>
      <w:r w:rsidR="00A82CA2">
        <w:t>P</w:t>
      </w:r>
      <w:r w:rsidR="00CE6ED0" w:rsidRPr="009C2D1C">
        <w:t>aslaugų teikimo metais</w:t>
      </w:r>
    </w:p>
    <w:tbl>
      <w:tblPr>
        <w:tblStyle w:val="TableGrid"/>
        <w:tblW w:w="10201" w:type="dxa"/>
        <w:tblLayout w:type="fixed"/>
        <w:tblLook w:val="04A0" w:firstRow="1" w:lastRow="0" w:firstColumn="1" w:lastColumn="0" w:noHBand="0" w:noVBand="1"/>
      </w:tblPr>
      <w:tblGrid>
        <w:gridCol w:w="1555"/>
        <w:gridCol w:w="3691"/>
        <w:gridCol w:w="2172"/>
        <w:gridCol w:w="2783"/>
      </w:tblGrid>
      <w:tr w:rsidR="00CE6ED0" w:rsidRPr="009C2D1C" w14:paraId="59B60420" w14:textId="77777777" w:rsidTr="00952D37">
        <w:trPr>
          <w:cantSplit/>
          <w:trHeight w:val="553"/>
          <w:tblHeader/>
        </w:trPr>
        <w:tc>
          <w:tcPr>
            <w:tcW w:w="1555" w:type="dxa"/>
            <w:vMerge w:val="restart"/>
            <w:vAlign w:val="center"/>
          </w:tcPr>
          <w:p w14:paraId="1538153A" w14:textId="77777777" w:rsidR="00CE6ED0" w:rsidRPr="009C2D1C" w:rsidRDefault="00CE6ED0" w:rsidP="0017241A">
            <w:pPr>
              <w:jc w:val="center"/>
              <w:rPr>
                <w:b/>
              </w:rPr>
            </w:pPr>
            <w:r w:rsidRPr="009C2D1C">
              <w:rPr>
                <w:b/>
              </w:rPr>
              <w:t>Paslaugų teikimo metai</w:t>
            </w:r>
          </w:p>
        </w:tc>
        <w:tc>
          <w:tcPr>
            <w:tcW w:w="8646" w:type="dxa"/>
            <w:gridSpan w:val="3"/>
            <w:tcBorders>
              <w:bottom w:val="single" w:sz="4" w:space="0" w:color="auto"/>
            </w:tcBorders>
            <w:vAlign w:val="center"/>
          </w:tcPr>
          <w:p w14:paraId="239301BA" w14:textId="05C05051" w:rsidR="00CE6ED0" w:rsidRPr="009C2D1C" w:rsidRDefault="007D3555" w:rsidP="0017241A">
            <w:pPr>
              <w:ind w:right="-48"/>
              <w:jc w:val="center"/>
              <w:rPr>
                <w:b/>
              </w:rPr>
            </w:pPr>
            <w:r>
              <w:rPr>
                <w:b/>
              </w:rPr>
              <w:t xml:space="preserve">Objekto </w:t>
            </w:r>
            <w:proofErr w:type="spellStart"/>
            <w:r>
              <w:rPr>
                <w:b/>
              </w:rPr>
              <w:t>VžPP</w:t>
            </w:r>
            <w:proofErr w:type="spellEnd"/>
            <w:r>
              <w:rPr>
                <w:b/>
              </w:rPr>
              <w:t xml:space="preserve"> mokestis</w:t>
            </w:r>
            <w:r w:rsidR="00CE6ED0" w:rsidRPr="009C2D1C">
              <w:rPr>
                <w:b/>
              </w:rPr>
              <w:t xml:space="preserve"> (</w:t>
            </w:r>
            <w:r w:rsidR="00A82CA2" w:rsidRPr="00A82CA2">
              <w:rPr>
                <w:b/>
              </w:rPr>
              <w:t>realiomis (neindeksuotomis) vertėmis), pagal FVM pateiktus duomenis</w:t>
            </w:r>
            <w:r w:rsidR="00CE6ED0" w:rsidRPr="009C2D1C">
              <w:rPr>
                <w:b/>
              </w:rPr>
              <w:t xml:space="preserve">) </w:t>
            </w:r>
          </w:p>
        </w:tc>
      </w:tr>
      <w:tr w:rsidR="00CE6ED0" w:rsidRPr="009C2D1C" w14:paraId="615999C8" w14:textId="77777777" w:rsidTr="00952D37">
        <w:trPr>
          <w:cantSplit/>
          <w:trHeight w:val="1427"/>
          <w:tblHeader/>
        </w:trPr>
        <w:tc>
          <w:tcPr>
            <w:tcW w:w="1555" w:type="dxa"/>
            <w:vMerge/>
            <w:tcBorders>
              <w:bottom w:val="single" w:sz="4" w:space="0" w:color="auto"/>
            </w:tcBorders>
            <w:vAlign w:val="center"/>
          </w:tcPr>
          <w:p w14:paraId="36C92B5F" w14:textId="77777777" w:rsidR="00CE6ED0" w:rsidRPr="009C2D1C" w:rsidRDefault="00CE6ED0" w:rsidP="0017241A">
            <w:pPr>
              <w:jc w:val="center"/>
              <w:rPr>
                <w:b/>
              </w:rPr>
            </w:pPr>
          </w:p>
        </w:tc>
        <w:tc>
          <w:tcPr>
            <w:tcW w:w="3691" w:type="dxa"/>
            <w:tcBorders>
              <w:bottom w:val="single" w:sz="4" w:space="0" w:color="auto"/>
            </w:tcBorders>
            <w:vAlign w:val="center"/>
          </w:tcPr>
          <w:p w14:paraId="5E91BCFE" w14:textId="10E71351" w:rsidR="00CE6ED0" w:rsidRPr="009C2D1C" w:rsidRDefault="009650FE" w:rsidP="0017241A">
            <w:pPr>
              <w:jc w:val="center"/>
              <w:rPr>
                <w:b/>
              </w:rPr>
            </w:pPr>
            <w:proofErr w:type="spellStart"/>
            <w:r>
              <w:rPr>
                <w:b/>
              </w:rPr>
              <w:t>VžPP</w:t>
            </w:r>
            <w:proofErr w:type="spellEnd"/>
            <w:r>
              <w:rPr>
                <w:b/>
              </w:rPr>
              <w:t xml:space="preserve"> m</w:t>
            </w:r>
            <w:r w:rsidR="007D3555">
              <w:rPr>
                <w:b/>
              </w:rPr>
              <w:t>okesčio</w:t>
            </w:r>
            <w:r w:rsidR="00CE6ED0" w:rsidRPr="009C2D1C">
              <w:rPr>
                <w:b/>
              </w:rPr>
              <w:t xml:space="preserve"> (M</w:t>
            </w:r>
            <w:r w:rsidR="00CE6ED0" w:rsidRPr="00160F94">
              <w:rPr>
                <w:b/>
              </w:rPr>
              <w:t>=MS (</w:t>
            </w:r>
            <w:r w:rsidR="00CE6ED0" w:rsidRPr="009C2D1C">
              <w:rPr>
                <w:b/>
              </w:rPr>
              <w:t>M1+M2)+M3</w:t>
            </w:r>
            <w:r w:rsidR="00A82CA2" w:rsidRPr="0054547D">
              <w:rPr>
                <w:rFonts w:eastAsia="Times New Roman"/>
                <w:szCs w:val="22"/>
                <w:lang w:eastAsia="en-US"/>
              </w:rPr>
              <w:t>(M3</w:t>
            </w:r>
            <w:r w:rsidR="00A82CA2" w:rsidRPr="0054547D">
              <w:rPr>
                <w:rFonts w:eastAsia="Times New Roman"/>
                <w:szCs w:val="22"/>
                <w:vertAlign w:val="superscript"/>
                <w:lang w:eastAsia="en-US"/>
              </w:rPr>
              <w:t>1</w:t>
            </w:r>
            <w:r w:rsidR="00A82CA2" w:rsidRPr="0054547D">
              <w:rPr>
                <w:rFonts w:eastAsia="Times New Roman"/>
                <w:szCs w:val="22"/>
                <w:lang w:eastAsia="en-US"/>
              </w:rPr>
              <w:t>+M3</w:t>
            </w:r>
            <w:r w:rsidR="00A82CA2" w:rsidRPr="0054547D">
              <w:rPr>
                <w:rFonts w:eastAsia="Times New Roman"/>
                <w:szCs w:val="22"/>
                <w:vertAlign w:val="superscript"/>
                <w:lang w:eastAsia="en-US"/>
              </w:rPr>
              <w:t>2</w:t>
            </w:r>
            <w:r w:rsidR="00A82CA2" w:rsidRPr="0054547D">
              <w:rPr>
                <w:rFonts w:eastAsia="Times New Roman"/>
                <w:szCs w:val="22"/>
                <w:lang w:eastAsia="en-US"/>
              </w:rPr>
              <w:t>)</w:t>
            </w:r>
            <w:r w:rsidR="00CE6ED0" w:rsidRPr="009C2D1C">
              <w:rPr>
                <w:b/>
              </w:rPr>
              <w:t>+M4</w:t>
            </w:r>
            <w:r w:rsidR="00A82CA2" w:rsidRPr="00A82CA2">
              <w:rPr>
                <w:rFonts w:eastAsia="Times New Roman"/>
                <w:szCs w:val="22"/>
                <w:lang w:eastAsia="en-US"/>
              </w:rPr>
              <w:t xml:space="preserve"> </w:t>
            </w:r>
            <w:r w:rsidR="00A82CA2" w:rsidRPr="00BB3833">
              <w:rPr>
                <w:rFonts w:eastAsia="Times New Roman"/>
                <w:szCs w:val="22"/>
                <w:lang w:eastAsia="en-US"/>
              </w:rPr>
              <w:t>(</w:t>
            </w:r>
            <w:r w:rsidR="00A82CA2" w:rsidRPr="00ED22E6">
              <w:t>M4</w:t>
            </w:r>
            <w:r w:rsidR="00A82CA2" w:rsidRPr="00ED22E6">
              <w:rPr>
                <w:vertAlign w:val="superscript"/>
              </w:rPr>
              <w:t>1</w:t>
            </w:r>
            <w:r w:rsidR="00A82CA2" w:rsidRPr="00ED22E6">
              <w:t>+M4</w:t>
            </w:r>
            <w:r w:rsidR="00A82CA2" w:rsidRPr="00ED22E6">
              <w:rPr>
                <w:vertAlign w:val="superscript"/>
              </w:rPr>
              <w:t>2</w:t>
            </w:r>
            <w:r w:rsidR="00A82CA2" w:rsidRPr="00ED22E6">
              <w:t>)</w:t>
            </w:r>
            <w:r w:rsidR="00CE6ED0" w:rsidRPr="009C2D1C">
              <w:rPr>
                <w:b/>
              </w:rPr>
              <w:t>+</w:t>
            </w:r>
          </w:p>
          <w:p w14:paraId="180C422E" w14:textId="77777777" w:rsidR="00CE6ED0" w:rsidRPr="009C2D1C" w:rsidRDefault="00CE6ED0" w:rsidP="0017241A">
            <w:pPr>
              <w:jc w:val="center"/>
              <w:rPr>
                <w:b/>
              </w:rPr>
            </w:pPr>
            <w:r w:rsidRPr="009C2D1C">
              <w:rPr>
                <w:b/>
              </w:rPr>
              <w:t>M5) suma, Eur (be PVM)</w:t>
            </w:r>
          </w:p>
        </w:tc>
        <w:tc>
          <w:tcPr>
            <w:tcW w:w="2172" w:type="dxa"/>
            <w:tcBorders>
              <w:bottom w:val="single" w:sz="4" w:space="0" w:color="auto"/>
            </w:tcBorders>
            <w:vAlign w:val="center"/>
          </w:tcPr>
          <w:p w14:paraId="29539363" w14:textId="77777777" w:rsidR="00CE6ED0" w:rsidRPr="009C2D1C" w:rsidRDefault="00CE6ED0" w:rsidP="0017241A">
            <w:pPr>
              <w:jc w:val="center"/>
              <w:rPr>
                <w:b/>
              </w:rPr>
            </w:pPr>
            <w:r w:rsidRPr="009C2D1C">
              <w:rPr>
                <w:b/>
              </w:rPr>
              <w:t>Sudedamosios dalys</w:t>
            </w:r>
          </w:p>
        </w:tc>
        <w:tc>
          <w:tcPr>
            <w:tcW w:w="2783" w:type="dxa"/>
            <w:tcBorders>
              <w:bottom w:val="single" w:sz="4" w:space="0" w:color="auto"/>
            </w:tcBorders>
            <w:vAlign w:val="center"/>
          </w:tcPr>
          <w:p w14:paraId="064A0B0B" w14:textId="77777777" w:rsidR="00CE6ED0" w:rsidRPr="009C2D1C" w:rsidRDefault="00CE6ED0" w:rsidP="0017241A">
            <w:pPr>
              <w:jc w:val="center"/>
              <w:rPr>
                <w:b/>
              </w:rPr>
            </w:pPr>
            <w:r w:rsidRPr="009C2D1C">
              <w:rPr>
                <w:b/>
              </w:rPr>
              <w:t xml:space="preserve">Vertė, Eur </w:t>
            </w:r>
          </w:p>
          <w:p w14:paraId="619662CF" w14:textId="77777777" w:rsidR="00CE6ED0" w:rsidRPr="009C2D1C" w:rsidRDefault="00CE6ED0" w:rsidP="0017241A">
            <w:pPr>
              <w:jc w:val="center"/>
              <w:rPr>
                <w:b/>
              </w:rPr>
            </w:pPr>
            <w:r w:rsidRPr="009C2D1C">
              <w:rPr>
                <w:b/>
              </w:rPr>
              <w:t>(be PVM)</w:t>
            </w:r>
          </w:p>
        </w:tc>
      </w:tr>
      <w:tr w:rsidR="00CE6ED0" w:rsidRPr="009C2D1C" w14:paraId="17709161" w14:textId="77777777" w:rsidTr="00952D37">
        <w:trPr>
          <w:cantSplit/>
          <w:trHeight w:val="277"/>
        </w:trPr>
        <w:tc>
          <w:tcPr>
            <w:tcW w:w="1555" w:type="dxa"/>
            <w:vMerge w:val="restart"/>
          </w:tcPr>
          <w:p w14:paraId="456D6DCA" w14:textId="77777777" w:rsidR="00CE6ED0" w:rsidRPr="009C2D1C" w:rsidRDefault="00CE6ED0" w:rsidP="00F27C74">
            <w:pPr>
              <w:pStyle w:val="ListParagraph"/>
              <w:numPr>
                <w:ilvl w:val="0"/>
                <w:numId w:val="25"/>
              </w:numPr>
            </w:pPr>
            <w:bookmarkStart w:id="1635" w:name="_Ref157686117"/>
          </w:p>
        </w:tc>
        <w:bookmarkEnd w:id="1635"/>
        <w:tc>
          <w:tcPr>
            <w:tcW w:w="3691" w:type="dxa"/>
            <w:vMerge w:val="restart"/>
          </w:tcPr>
          <w:p w14:paraId="1219B9F3" w14:textId="77777777" w:rsidR="00CE6ED0" w:rsidRPr="009C2D1C" w:rsidRDefault="00CE6ED0" w:rsidP="0017241A">
            <w:pPr>
              <w:rPr>
                <w:b/>
              </w:rPr>
            </w:pPr>
          </w:p>
        </w:tc>
        <w:tc>
          <w:tcPr>
            <w:tcW w:w="2172" w:type="dxa"/>
          </w:tcPr>
          <w:p w14:paraId="7FFF5167" w14:textId="75BEECBB" w:rsidR="00CE6ED0" w:rsidRPr="009C2D1C" w:rsidRDefault="00CE6ED0" w:rsidP="0017241A">
            <w:pPr>
              <w:jc w:val="center"/>
            </w:pPr>
            <w:r w:rsidRPr="009C2D1C">
              <w:t>M</w:t>
            </w:r>
            <w:r w:rsidR="00BB3833">
              <w:t>S</w:t>
            </w:r>
          </w:p>
        </w:tc>
        <w:tc>
          <w:tcPr>
            <w:tcW w:w="2783" w:type="dxa"/>
          </w:tcPr>
          <w:p w14:paraId="00E2CA1E" w14:textId="77777777" w:rsidR="00CE6ED0" w:rsidRPr="009C2D1C" w:rsidRDefault="00CE6ED0" w:rsidP="0017241A">
            <w:pPr>
              <w:rPr>
                <w:b/>
              </w:rPr>
            </w:pPr>
          </w:p>
        </w:tc>
      </w:tr>
      <w:tr w:rsidR="00BB3833" w:rsidRPr="009C2D1C" w14:paraId="1836A9B2" w14:textId="77777777" w:rsidTr="00952D37">
        <w:trPr>
          <w:cantSplit/>
          <w:trHeight w:val="290"/>
        </w:trPr>
        <w:tc>
          <w:tcPr>
            <w:tcW w:w="1555" w:type="dxa"/>
            <w:vMerge/>
          </w:tcPr>
          <w:p w14:paraId="5485FDB8" w14:textId="77777777" w:rsidR="00BB3833" w:rsidRPr="009C2D1C" w:rsidRDefault="00BB3833" w:rsidP="00F27C74">
            <w:pPr>
              <w:pStyle w:val="ListParagraph"/>
              <w:numPr>
                <w:ilvl w:val="0"/>
                <w:numId w:val="25"/>
              </w:numPr>
            </w:pPr>
          </w:p>
        </w:tc>
        <w:tc>
          <w:tcPr>
            <w:tcW w:w="3691" w:type="dxa"/>
            <w:vMerge/>
          </w:tcPr>
          <w:p w14:paraId="33636C20" w14:textId="77777777" w:rsidR="00BB3833" w:rsidRPr="009C2D1C" w:rsidRDefault="00BB3833" w:rsidP="00BB3833">
            <w:pPr>
              <w:rPr>
                <w:b/>
              </w:rPr>
            </w:pPr>
          </w:p>
        </w:tc>
        <w:tc>
          <w:tcPr>
            <w:tcW w:w="2172" w:type="dxa"/>
          </w:tcPr>
          <w:p w14:paraId="0837D58E" w14:textId="388CBCBE" w:rsidR="00BB3833" w:rsidRPr="009C2D1C" w:rsidRDefault="00BB3833" w:rsidP="00BB3833">
            <w:pPr>
              <w:jc w:val="center"/>
            </w:pPr>
            <w:r w:rsidRPr="0054547D">
              <w:rPr>
                <w:rFonts w:eastAsia="Times New Roman"/>
                <w:szCs w:val="22"/>
                <w:lang w:eastAsia="en-US"/>
              </w:rPr>
              <w:t>M3</w:t>
            </w:r>
            <w:r w:rsidRPr="0054547D">
              <w:rPr>
                <w:rFonts w:eastAsia="Times New Roman"/>
                <w:szCs w:val="22"/>
                <w:vertAlign w:val="superscript"/>
                <w:lang w:eastAsia="en-US"/>
              </w:rPr>
              <w:t>1</w:t>
            </w:r>
          </w:p>
        </w:tc>
        <w:tc>
          <w:tcPr>
            <w:tcW w:w="2783" w:type="dxa"/>
          </w:tcPr>
          <w:p w14:paraId="61085877" w14:textId="77777777" w:rsidR="00BB3833" w:rsidRPr="009C2D1C" w:rsidRDefault="00BB3833" w:rsidP="00BB3833">
            <w:pPr>
              <w:rPr>
                <w:b/>
              </w:rPr>
            </w:pPr>
          </w:p>
        </w:tc>
      </w:tr>
      <w:tr w:rsidR="00BB3833" w:rsidRPr="009C2D1C" w14:paraId="70DCFE65" w14:textId="77777777" w:rsidTr="00952D37">
        <w:trPr>
          <w:cantSplit/>
          <w:trHeight w:val="290"/>
        </w:trPr>
        <w:tc>
          <w:tcPr>
            <w:tcW w:w="1555" w:type="dxa"/>
            <w:vMerge/>
          </w:tcPr>
          <w:p w14:paraId="0418CAB0" w14:textId="77777777" w:rsidR="00BB3833" w:rsidRPr="009C2D1C" w:rsidRDefault="00BB3833" w:rsidP="00F27C74">
            <w:pPr>
              <w:pStyle w:val="ListParagraph"/>
              <w:numPr>
                <w:ilvl w:val="0"/>
                <w:numId w:val="25"/>
              </w:numPr>
            </w:pPr>
          </w:p>
        </w:tc>
        <w:tc>
          <w:tcPr>
            <w:tcW w:w="3691" w:type="dxa"/>
            <w:vMerge/>
          </w:tcPr>
          <w:p w14:paraId="46247E2E" w14:textId="77777777" w:rsidR="00BB3833" w:rsidRPr="009C2D1C" w:rsidRDefault="00BB3833" w:rsidP="00BB3833">
            <w:pPr>
              <w:rPr>
                <w:b/>
              </w:rPr>
            </w:pPr>
          </w:p>
        </w:tc>
        <w:tc>
          <w:tcPr>
            <w:tcW w:w="2172" w:type="dxa"/>
          </w:tcPr>
          <w:p w14:paraId="0109860D" w14:textId="0A3193C7" w:rsidR="00BB3833" w:rsidRPr="009C2D1C" w:rsidRDefault="00BB3833" w:rsidP="00BB3833">
            <w:pPr>
              <w:jc w:val="center"/>
            </w:pPr>
            <w:r w:rsidRPr="0054547D">
              <w:rPr>
                <w:rFonts w:eastAsia="Times New Roman"/>
                <w:szCs w:val="22"/>
                <w:lang w:eastAsia="en-US"/>
              </w:rPr>
              <w:t>M3</w:t>
            </w:r>
            <w:r w:rsidRPr="0054547D">
              <w:rPr>
                <w:rFonts w:eastAsia="Times New Roman"/>
                <w:szCs w:val="22"/>
                <w:vertAlign w:val="superscript"/>
                <w:lang w:eastAsia="en-US"/>
              </w:rPr>
              <w:t>2</w:t>
            </w:r>
          </w:p>
        </w:tc>
        <w:tc>
          <w:tcPr>
            <w:tcW w:w="2783" w:type="dxa"/>
          </w:tcPr>
          <w:p w14:paraId="6568644E" w14:textId="77777777" w:rsidR="00BB3833" w:rsidRPr="009C2D1C" w:rsidRDefault="00BB3833" w:rsidP="00BB3833">
            <w:pPr>
              <w:rPr>
                <w:b/>
              </w:rPr>
            </w:pPr>
          </w:p>
        </w:tc>
      </w:tr>
      <w:tr w:rsidR="00BB3833" w:rsidRPr="009C2D1C" w14:paraId="11C61A19" w14:textId="77777777" w:rsidTr="00952D37">
        <w:trPr>
          <w:cantSplit/>
          <w:trHeight w:val="290"/>
        </w:trPr>
        <w:tc>
          <w:tcPr>
            <w:tcW w:w="1555" w:type="dxa"/>
            <w:vMerge/>
          </w:tcPr>
          <w:p w14:paraId="691849DF" w14:textId="77777777" w:rsidR="00BB3833" w:rsidRPr="009C2D1C" w:rsidRDefault="00BB3833" w:rsidP="00F27C74">
            <w:pPr>
              <w:pStyle w:val="ListParagraph"/>
              <w:numPr>
                <w:ilvl w:val="0"/>
                <w:numId w:val="25"/>
              </w:numPr>
            </w:pPr>
          </w:p>
        </w:tc>
        <w:tc>
          <w:tcPr>
            <w:tcW w:w="3691" w:type="dxa"/>
            <w:vMerge/>
          </w:tcPr>
          <w:p w14:paraId="63D6E07A" w14:textId="77777777" w:rsidR="00BB3833" w:rsidRPr="009C2D1C" w:rsidRDefault="00BB3833" w:rsidP="00BB3833">
            <w:pPr>
              <w:rPr>
                <w:b/>
              </w:rPr>
            </w:pPr>
          </w:p>
        </w:tc>
        <w:tc>
          <w:tcPr>
            <w:tcW w:w="2172" w:type="dxa"/>
          </w:tcPr>
          <w:p w14:paraId="456E9AD0" w14:textId="2AFEE919" w:rsidR="00BB3833" w:rsidRPr="009C2D1C" w:rsidRDefault="00BB3833" w:rsidP="00BB3833">
            <w:pPr>
              <w:jc w:val="center"/>
            </w:pPr>
            <w:r w:rsidRPr="0054547D">
              <w:rPr>
                <w:rFonts w:eastAsia="Times New Roman"/>
                <w:szCs w:val="22"/>
                <w:lang w:eastAsia="en-US"/>
              </w:rPr>
              <w:t>M4</w:t>
            </w:r>
            <w:r w:rsidRPr="0054547D">
              <w:rPr>
                <w:rFonts w:eastAsia="Times New Roman"/>
                <w:szCs w:val="22"/>
                <w:vertAlign w:val="superscript"/>
                <w:lang w:eastAsia="en-US"/>
              </w:rPr>
              <w:t>1</w:t>
            </w:r>
          </w:p>
        </w:tc>
        <w:tc>
          <w:tcPr>
            <w:tcW w:w="2783" w:type="dxa"/>
          </w:tcPr>
          <w:p w14:paraId="3F35E605" w14:textId="77777777" w:rsidR="00BB3833" w:rsidRPr="009C2D1C" w:rsidRDefault="00BB3833" w:rsidP="00BB3833">
            <w:pPr>
              <w:rPr>
                <w:b/>
              </w:rPr>
            </w:pPr>
          </w:p>
        </w:tc>
      </w:tr>
      <w:tr w:rsidR="00BB3833" w:rsidRPr="009C2D1C" w14:paraId="3C5E0205" w14:textId="77777777" w:rsidTr="00952D37">
        <w:trPr>
          <w:cantSplit/>
          <w:trHeight w:val="290"/>
        </w:trPr>
        <w:tc>
          <w:tcPr>
            <w:tcW w:w="1555" w:type="dxa"/>
            <w:vMerge/>
          </w:tcPr>
          <w:p w14:paraId="66C8ABB5" w14:textId="77777777" w:rsidR="00BB3833" w:rsidRPr="009C2D1C" w:rsidRDefault="00BB3833" w:rsidP="00F27C74">
            <w:pPr>
              <w:pStyle w:val="ListParagraph"/>
              <w:numPr>
                <w:ilvl w:val="0"/>
                <w:numId w:val="25"/>
              </w:numPr>
            </w:pPr>
          </w:p>
        </w:tc>
        <w:tc>
          <w:tcPr>
            <w:tcW w:w="3691" w:type="dxa"/>
            <w:vMerge/>
          </w:tcPr>
          <w:p w14:paraId="3B702495" w14:textId="77777777" w:rsidR="00BB3833" w:rsidRPr="009C2D1C" w:rsidRDefault="00BB3833" w:rsidP="00BB3833">
            <w:pPr>
              <w:rPr>
                <w:b/>
              </w:rPr>
            </w:pPr>
          </w:p>
        </w:tc>
        <w:tc>
          <w:tcPr>
            <w:tcW w:w="2172" w:type="dxa"/>
          </w:tcPr>
          <w:p w14:paraId="58384A95" w14:textId="32AD2E85" w:rsidR="00BB3833" w:rsidRPr="009C2D1C" w:rsidRDefault="00BB3833" w:rsidP="00BB3833">
            <w:pPr>
              <w:jc w:val="center"/>
            </w:pPr>
            <w:r w:rsidRPr="0054547D">
              <w:rPr>
                <w:rFonts w:eastAsia="Times New Roman"/>
                <w:szCs w:val="22"/>
                <w:lang w:eastAsia="en-US"/>
              </w:rPr>
              <w:t>M4</w:t>
            </w:r>
            <w:r w:rsidRPr="0054547D">
              <w:rPr>
                <w:rFonts w:eastAsia="Times New Roman"/>
                <w:szCs w:val="22"/>
                <w:vertAlign w:val="superscript"/>
                <w:lang w:eastAsia="en-US"/>
              </w:rPr>
              <w:t>2</w:t>
            </w:r>
          </w:p>
        </w:tc>
        <w:tc>
          <w:tcPr>
            <w:tcW w:w="2783" w:type="dxa"/>
          </w:tcPr>
          <w:p w14:paraId="029229E6" w14:textId="77777777" w:rsidR="00BB3833" w:rsidRPr="009C2D1C" w:rsidRDefault="00BB3833" w:rsidP="00BB3833">
            <w:pPr>
              <w:rPr>
                <w:b/>
              </w:rPr>
            </w:pPr>
          </w:p>
        </w:tc>
      </w:tr>
      <w:tr w:rsidR="00CE6ED0" w:rsidRPr="009C2D1C" w14:paraId="42D39D57" w14:textId="77777777" w:rsidTr="00952D37">
        <w:trPr>
          <w:cantSplit/>
          <w:trHeight w:val="290"/>
        </w:trPr>
        <w:tc>
          <w:tcPr>
            <w:tcW w:w="1555" w:type="dxa"/>
            <w:vMerge/>
          </w:tcPr>
          <w:p w14:paraId="77E3E11C" w14:textId="77777777" w:rsidR="00CE6ED0" w:rsidRPr="009C2D1C" w:rsidRDefault="00CE6ED0" w:rsidP="00F27C74">
            <w:pPr>
              <w:pStyle w:val="ListParagraph"/>
              <w:numPr>
                <w:ilvl w:val="0"/>
                <w:numId w:val="25"/>
              </w:numPr>
            </w:pPr>
          </w:p>
        </w:tc>
        <w:tc>
          <w:tcPr>
            <w:tcW w:w="3691" w:type="dxa"/>
            <w:vMerge/>
          </w:tcPr>
          <w:p w14:paraId="7C3FD991" w14:textId="77777777" w:rsidR="00CE6ED0" w:rsidRPr="009C2D1C" w:rsidRDefault="00CE6ED0" w:rsidP="0017241A">
            <w:pPr>
              <w:rPr>
                <w:b/>
              </w:rPr>
            </w:pPr>
          </w:p>
        </w:tc>
        <w:tc>
          <w:tcPr>
            <w:tcW w:w="2172" w:type="dxa"/>
          </w:tcPr>
          <w:p w14:paraId="388A8D2E" w14:textId="77777777" w:rsidR="00CE6ED0" w:rsidRPr="009C2D1C" w:rsidRDefault="00CE6ED0" w:rsidP="0017241A">
            <w:pPr>
              <w:jc w:val="center"/>
            </w:pPr>
            <w:r w:rsidRPr="009C2D1C">
              <w:t>M5</w:t>
            </w:r>
          </w:p>
        </w:tc>
        <w:tc>
          <w:tcPr>
            <w:tcW w:w="2783" w:type="dxa"/>
          </w:tcPr>
          <w:p w14:paraId="36570124" w14:textId="77777777" w:rsidR="00CE6ED0" w:rsidRPr="009C2D1C" w:rsidRDefault="00CE6ED0" w:rsidP="0017241A">
            <w:pPr>
              <w:rPr>
                <w:b/>
              </w:rPr>
            </w:pPr>
          </w:p>
        </w:tc>
      </w:tr>
      <w:tr w:rsidR="00C876C2" w:rsidRPr="009C2D1C" w14:paraId="104B4292" w14:textId="77777777" w:rsidTr="00952D37">
        <w:trPr>
          <w:trHeight w:val="277"/>
        </w:trPr>
        <w:tc>
          <w:tcPr>
            <w:tcW w:w="1555" w:type="dxa"/>
            <w:vMerge w:val="restart"/>
          </w:tcPr>
          <w:p w14:paraId="245711DA" w14:textId="55EE5B1E" w:rsidR="00C876C2" w:rsidRPr="009C2D1C" w:rsidRDefault="00C876C2" w:rsidP="00ED22E6">
            <w:pPr>
              <w:ind w:left="360"/>
            </w:pPr>
            <w:r>
              <w:t>2....</w:t>
            </w:r>
          </w:p>
        </w:tc>
        <w:tc>
          <w:tcPr>
            <w:tcW w:w="3691" w:type="dxa"/>
            <w:vMerge w:val="restart"/>
          </w:tcPr>
          <w:p w14:paraId="3B549C28" w14:textId="77777777" w:rsidR="00C876C2" w:rsidRPr="009C2D1C" w:rsidRDefault="00C876C2" w:rsidP="009D7C1D">
            <w:pPr>
              <w:rPr>
                <w:b/>
              </w:rPr>
            </w:pPr>
          </w:p>
        </w:tc>
        <w:tc>
          <w:tcPr>
            <w:tcW w:w="2172" w:type="dxa"/>
          </w:tcPr>
          <w:p w14:paraId="37F77AB5" w14:textId="77777777" w:rsidR="00C876C2" w:rsidRPr="009C2D1C" w:rsidRDefault="00C876C2" w:rsidP="009D7C1D">
            <w:pPr>
              <w:jc w:val="center"/>
            </w:pPr>
            <w:r w:rsidRPr="009C2D1C">
              <w:t>M</w:t>
            </w:r>
            <w:r>
              <w:t>S</w:t>
            </w:r>
          </w:p>
        </w:tc>
        <w:tc>
          <w:tcPr>
            <w:tcW w:w="2783" w:type="dxa"/>
          </w:tcPr>
          <w:p w14:paraId="2C2B32DE" w14:textId="77777777" w:rsidR="00C876C2" w:rsidRPr="009C2D1C" w:rsidRDefault="00C876C2" w:rsidP="009D7C1D">
            <w:pPr>
              <w:rPr>
                <w:b/>
              </w:rPr>
            </w:pPr>
          </w:p>
        </w:tc>
      </w:tr>
      <w:tr w:rsidR="00C876C2" w:rsidRPr="009C2D1C" w14:paraId="66B1371E" w14:textId="77777777" w:rsidTr="00952D37">
        <w:trPr>
          <w:trHeight w:val="290"/>
        </w:trPr>
        <w:tc>
          <w:tcPr>
            <w:tcW w:w="1555" w:type="dxa"/>
            <w:vMerge/>
          </w:tcPr>
          <w:p w14:paraId="32459F4D" w14:textId="77777777" w:rsidR="00C876C2" w:rsidRPr="009C2D1C" w:rsidRDefault="00C876C2" w:rsidP="00F27C74">
            <w:pPr>
              <w:pStyle w:val="ListParagraph"/>
              <w:numPr>
                <w:ilvl w:val="0"/>
                <w:numId w:val="32"/>
              </w:numPr>
            </w:pPr>
          </w:p>
        </w:tc>
        <w:tc>
          <w:tcPr>
            <w:tcW w:w="3691" w:type="dxa"/>
            <w:vMerge/>
          </w:tcPr>
          <w:p w14:paraId="33FD12A8" w14:textId="77777777" w:rsidR="00C876C2" w:rsidRPr="009C2D1C" w:rsidRDefault="00C876C2" w:rsidP="009D7C1D">
            <w:pPr>
              <w:rPr>
                <w:b/>
              </w:rPr>
            </w:pPr>
          </w:p>
        </w:tc>
        <w:tc>
          <w:tcPr>
            <w:tcW w:w="2172" w:type="dxa"/>
          </w:tcPr>
          <w:p w14:paraId="0EC18E07" w14:textId="77777777" w:rsidR="00C876C2" w:rsidRPr="009C2D1C" w:rsidRDefault="00C876C2" w:rsidP="009D7C1D">
            <w:pPr>
              <w:jc w:val="center"/>
            </w:pPr>
            <w:r w:rsidRPr="0054547D">
              <w:rPr>
                <w:rFonts w:eastAsia="Times New Roman"/>
                <w:szCs w:val="22"/>
                <w:lang w:eastAsia="en-US"/>
              </w:rPr>
              <w:t>M3</w:t>
            </w:r>
            <w:r w:rsidRPr="0054547D">
              <w:rPr>
                <w:rFonts w:eastAsia="Times New Roman"/>
                <w:szCs w:val="22"/>
                <w:vertAlign w:val="superscript"/>
                <w:lang w:eastAsia="en-US"/>
              </w:rPr>
              <w:t>1</w:t>
            </w:r>
          </w:p>
        </w:tc>
        <w:tc>
          <w:tcPr>
            <w:tcW w:w="2783" w:type="dxa"/>
          </w:tcPr>
          <w:p w14:paraId="32725199" w14:textId="77777777" w:rsidR="00C876C2" w:rsidRPr="009C2D1C" w:rsidRDefault="00C876C2" w:rsidP="009D7C1D">
            <w:pPr>
              <w:rPr>
                <w:b/>
              </w:rPr>
            </w:pPr>
          </w:p>
        </w:tc>
      </w:tr>
      <w:tr w:rsidR="00C876C2" w:rsidRPr="009C2D1C" w14:paraId="4DB2359F" w14:textId="77777777" w:rsidTr="00952D37">
        <w:trPr>
          <w:trHeight w:val="290"/>
        </w:trPr>
        <w:tc>
          <w:tcPr>
            <w:tcW w:w="1555" w:type="dxa"/>
            <w:vMerge/>
          </w:tcPr>
          <w:p w14:paraId="379C6040" w14:textId="77777777" w:rsidR="00C876C2" w:rsidRPr="009C2D1C" w:rsidRDefault="00C876C2" w:rsidP="00F27C74">
            <w:pPr>
              <w:pStyle w:val="ListParagraph"/>
              <w:numPr>
                <w:ilvl w:val="0"/>
                <w:numId w:val="32"/>
              </w:numPr>
            </w:pPr>
          </w:p>
        </w:tc>
        <w:tc>
          <w:tcPr>
            <w:tcW w:w="3691" w:type="dxa"/>
            <w:vMerge/>
          </w:tcPr>
          <w:p w14:paraId="052555BD" w14:textId="77777777" w:rsidR="00C876C2" w:rsidRPr="009C2D1C" w:rsidRDefault="00C876C2" w:rsidP="009D7C1D">
            <w:pPr>
              <w:rPr>
                <w:b/>
              </w:rPr>
            </w:pPr>
          </w:p>
        </w:tc>
        <w:tc>
          <w:tcPr>
            <w:tcW w:w="2172" w:type="dxa"/>
          </w:tcPr>
          <w:p w14:paraId="0456E903" w14:textId="77777777" w:rsidR="00C876C2" w:rsidRPr="009C2D1C" w:rsidRDefault="00C876C2" w:rsidP="009D7C1D">
            <w:pPr>
              <w:jc w:val="center"/>
            </w:pPr>
            <w:r w:rsidRPr="0054547D">
              <w:rPr>
                <w:rFonts w:eastAsia="Times New Roman"/>
                <w:szCs w:val="22"/>
                <w:lang w:eastAsia="en-US"/>
              </w:rPr>
              <w:t>M3</w:t>
            </w:r>
            <w:r w:rsidRPr="0054547D">
              <w:rPr>
                <w:rFonts w:eastAsia="Times New Roman"/>
                <w:szCs w:val="22"/>
                <w:vertAlign w:val="superscript"/>
                <w:lang w:eastAsia="en-US"/>
              </w:rPr>
              <w:t>2</w:t>
            </w:r>
          </w:p>
        </w:tc>
        <w:tc>
          <w:tcPr>
            <w:tcW w:w="2783" w:type="dxa"/>
          </w:tcPr>
          <w:p w14:paraId="1535D828" w14:textId="77777777" w:rsidR="00C876C2" w:rsidRPr="009C2D1C" w:rsidRDefault="00C876C2" w:rsidP="009D7C1D">
            <w:pPr>
              <w:rPr>
                <w:b/>
              </w:rPr>
            </w:pPr>
          </w:p>
        </w:tc>
      </w:tr>
      <w:tr w:rsidR="00C876C2" w:rsidRPr="009C2D1C" w14:paraId="076CD35C" w14:textId="77777777" w:rsidTr="00952D37">
        <w:trPr>
          <w:trHeight w:val="290"/>
        </w:trPr>
        <w:tc>
          <w:tcPr>
            <w:tcW w:w="1555" w:type="dxa"/>
            <w:vMerge/>
          </w:tcPr>
          <w:p w14:paraId="48BFEC5A" w14:textId="77777777" w:rsidR="00C876C2" w:rsidRPr="009C2D1C" w:rsidRDefault="00C876C2" w:rsidP="00F27C74">
            <w:pPr>
              <w:pStyle w:val="ListParagraph"/>
              <w:numPr>
                <w:ilvl w:val="0"/>
                <w:numId w:val="32"/>
              </w:numPr>
            </w:pPr>
          </w:p>
        </w:tc>
        <w:tc>
          <w:tcPr>
            <w:tcW w:w="3691" w:type="dxa"/>
            <w:vMerge/>
          </w:tcPr>
          <w:p w14:paraId="05DB1F80" w14:textId="77777777" w:rsidR="00C876C2" w:rsidRPr="009C2D1C" w:rsidRDefault="00C876C2" w:rsidP="009D7C1D">
            <w:pPr>
              <w:rPr>
                <w:b/>
              </w:rPr>
            </w:pPr>
          </w:p>
        </w:tc>
        <w:tc>
          <w:tcPr>
            <w:tcW w:w="2172" w:type="dxa"/>
          </w:tcPr>
          <w:p w14:paraId="42542D11" w14:textId="77777777" w:rsidR="00C876C2" w:rsidRPr="009C2D1C" w:rsidRDefault="00C876C2" w:rsidP="009D7C1D">
            <w:pPr>
              <w:jc w:val="center"/>
            </w:pPr>
            <w:r w:rsidRPr="0054547D">
              <w:rPr>
                <w:rFonts w:eastAsia="Times New Roman"/>
                <w:szCs w:val="22"/>
                <w:lang w:eastAsia="en-US"/>
              </w:rPr>
              <w:t>M4</w:t>
            </w:r>
            <w:r w:rsidRPr="0054547D">
              <w:rPr>
                <w:rFonts w:eastAsia="Times New Roman"/>
                <w:szCs w:val="22"/>
                <w:vertAlign w:val="superscript"/>
                <w:lang w:eastAsia="en-US"/>
              </w:rPr>
              <w:t>1</w:t>
            </w:r>
          </w:p>
        </w:tc>
        <w:tc>
          <w:tcPr>
            <w:tcW w:w="2783" w:type="dxa"/>
          </w:tcPr>
          <w:p w14:paraId="3251CE87" w14:textId="77777777" w:rsidR="00C876C2" w:rsidRPr="009C2D1C" w:rsidRDefault="00C876C2" w:rsidP="009D7C1D">
            <w:pPr>
              <w:rPr>
                <w:b/>
              </w:rPr>
            </w:pPr>
          </w:p>
        </w:tc>
      </w:tr>
      <w:tr w:rsidR="00C876C2" w:rsidRPr="009C2D1C" w14:paraId="6226995E" w14:textId="77777777" w:rsidTr="00952D37">
        <w:trPr>
          <w:trHeight w:val="290"/>
        </w:trPr>
        <w:tc>
          <w:tcPr>
            <w:tcW w:w="1555" w:type="dxa"/>
            <w:vMerge/>
          </w:tcPr>
          <w:p w14:paraId="74F51A61" w14:textId="77777777" w:rsidR="00C876C2" w:rsidRPr="009C2D1C" w:rsidRDefault="00C876C2" w:rsidP="00F27C74">
            <w:pPr>
              <w:pStyle w:val="ListParagraph"/>
              <w:numPr>
                <w:ilvl w:val="0"/>
                <w:numId w:val="32"/>
              </w:numPr>
            </w:pPr>
          </w:p>
        </w:tc>
        <w:tc>
          <w:tcPr>
            <w:tcW w:w="3691" w:type="dxa"/>
            <w:vMerge/>
          </w:tcPr>
          <w:p w14:paraId="7A01F0A6" w14:textId="77777777" w:rsidR="00C876C2" w:rsidRPr="009C2D1C" w:rsidRDefault="00C876C2" w:rsidP="009D7C1D">
            <w:pPr>
              <w:rPr>
                <w:b/>
              </w:rPr>
            </w:pPr>
          </w:p>
        </w:tc>
        <w:tc>
          <w:tcPr>
            <w:tcW w:w="2172" w:type="dxa"/>
          </w:tcPr>
          <w:p w14:paraId="377A026C" w14:textId="77777777" w:rsidR="00C876C2" w:rsidRPr="009C2D1C" w:rsidRDefault="00C876C2" w:rsidP="009D7C1D">
            <w:pPr>
              <w:jc w:val="center"/>
            </w:pPr>
            <w:r w:rsidRPr="0054547D">
              <w:rPr>
                <w:rFonts w:eastAsia="Times New Roman"/>
                <w:szCs w:val="22"/>
                <w:lang w:eastAsia="en-US"/>
              </w:rPr>
              <w:t>M4</w:t>
            </w:r>
            <w:r w:rsidRPr="0054547D">
              <w:rPr>
                <w:rFonts w:eastAsia="Times New Roman"/>
                <w:szCs w:val="22"/>
                <w:vertAlign w:val="superscript"/>
                <w:lang w:eastAsia="en-US"/>
              </w:rPr>
              <w:t>2</w:t>
            </w:r>
          </w:p>
        </w:tc>
        <w:tc>
          <w:tcPr>
            <w:tcW w:w="2783" w:type="dxa"/>
          </w:tcPr>
          <w:p w14:paraId="5EBBB549" w14:textId="77777777" w:rsidR="00C876C2" w:rsidRPr="009C2D1C" w:rsidRDefault="00C876C2" w:rsidP="009D7C1D">
            <w:pPr>
              <w:rPr>
                <w:b/>
              </w:rPr>
            </w:pPr>
          </w:p>
        </w:tc>
      </w:tr>
      <w:tr w:rsidR="00C876C2" w:rsidRPr="009C2D1C" w14:paraId="009D68D6" w14:textId="77777777" w:rsidTr="00952D37">
        <w:trPr>
          <w:trHeight w:val="290"/>
        </w:trPr>
        <w:tc>
          <w:tcPr>
            <w:tcW w:w="1555" w:type="dxa"/>
            <w:vMerge/>
          </w:tcPr>
          <w:p w14:paraId="7DD6A1E8" w14:textId="77777777" w:rsidR="00C876C2" w:rsidRPr="009C2D1C" w:rsidRDefault="00C876C2" w:rsidP="00F27C74">
            <w:pPr>
              <w:pStyle w:val="ListParagraph"/>
              <w:numPr>
                <w:ilvl w:val="0"/>
                <w:numId w:val="32"/>
              </w:numPr>
            </w:pPr>
          </w:p>
        </w:tc>
        <w:tc>
          <w:tcPr>
            <w:tcW w:w="3691" w:type="dxa"/>
            <w:vMerge/>
          </w:tcPr>
          <w:p w14:paraId="2E0E3DAA" w14:textId="77777777" w:rsidR="00C876C2" w:rsidRPr="009C2D1C" w:rsidRDefault="00C876C2" w:rsidP="009D7C1D">
            <w:pPr>
              <w:rPr>
                <w:b/>
              </w:rPr>
            </w:pPr>
          </w:p>
        </w:tc>
        <w:tc>
          <w:tcPr>
            <w:tcW w:w="2172" w:type="dxa"/>
          </w:tcPr>
          <w:p w14:paraId="73606A50" w14:textId="77777777" w:rsidR="00C876C2" w:rsidRPr="009C2D1C" w:rsidRDefault="00C876C2" w:rsidP="009D7C1D">
            <w:pPr>
              <w:jc w:val="center"/>
            </w:pPr>
            <w:r w:rsidRPr="009C2D1C">
              <w:t>M5</w:t>
            </w:r>
          </w:p>
        </w:tc>
        <w:tc>
          <w:tcPr>
            <w:tcW w:w="2783" w:type="dxa"/>
          </w:tcPr>
          <w:p w14:paraId="54DB6ACF" w14:textId="77777777" w:rsidR="00C876C2" w:rsidRPr="009C2D1C" w:rsidRDefault="00C876C2" w:rsidP="009D7C1D">
            <w:pPr>
              <w:rPr>
                <w:b/>
              </w:rPr>
            </w:pPr>
          </w:p>
        </w:tc>
      </w:tr>
    </w:tbl>
    <w:p w14:paraId="379E2CB0" w14:textId="77777777" w:rsidR="00CE6ED0" w:rsidRDefault="00CE6ED0" w:rsidP="00CE6ED0"/>
    <w:p w14:paraId="4CDF4DDB" w14:textId="77777777" w:rsidR="007D3555" w:rsidRDefault="007D3555" w:rsidP="00CE6ED0"/>
    <w:p w14:paraId="6E4CD730" w14:textId="77777777" w:rsidR="007D3555" w:rsidRDefault="007D3555" w:rsidP="00CE6ED0"/>
    <w:p w14:paraId="2B952693" w14:textId="77777777" w:rsidR="007D3555" w:rsidRPr="009C2D1C" w:rsidRDefault="007D3555" w:rsidP="00CE6ED0"/>
    <w:p w14:paraId="0F4253D7" w14:textId="0BDCCD91" w:rsidR="00CE6ED0" w:rsidRDefault="00F40A43" w:rsidP="00F1197A">
      <w:pPr>
        <w:tabs>
          <w:tab w:val="left" w:pos="2113"/>
          <w:tab w:val="center" w:pos="7001"/>
        </w:tabs>
        <w:jc w:val="right"/>
      </w:pPr>
      <w:r w:rsidRPr="009C2D1C">
        <w:t xml:space="preserve">2 </w:t>
      </w:r>
      <w:r w:rsidR="00CE6ED0" w:rsidRPr="009C2D1C">
        <w:t xml:space="preserve">Lentelė </w:t>
      </w:r>
      <w:proofErr w:type="spellStart"/>
      <w:r w:rsidR="009650FE">
        <w:t>VžPP</w:t>
      </w:r>
      <w:proofErr w:type="spellEnd"/>
      <w:r w:rsidR="009650FE">
        <w:t xml:space="preserve"> m</w:t>
      </w:r>
      <w:r w:rsidR="007D3555">
        <w:t>okestis</w:t>
      </w:r>
      <w:r w:rsidR="00CE6ED0" w:rsidRPr="009C2D1C">
        <w:t xml:space="preserve"> atitinkamų </w:t>
      </w:r>
      <w:r w:rsidR="00CE6ED0" w:rsidRPr="00C876C2">
        <w:t>/</w:t>
      </w:r>
      <w:r w:rsidR="00CE6ED0" w:rsidRPr="00ED22E6">
        <w:rPr>
          <w:i/>
          <w:color w:val="FF0000"/>
        </w:rPr>
        <w:t>skaičius</w:t>
      </w:r>
      <w:r w:rsidR="00CE6ED0" w:rsidRPr="00C876C2">
        <w:t>/</w:t>
      </w:r>
      <w:r w:rsidR="00CE6ED0" w:rsidRPr="009C2D1C">
        <w:t xml:space="preserve"> mėnesių laikotarpiui</w:t>
      </w:r>
    </w:p>
    <w:p w14:paraId="53E99354" w14:textId="77777777" w:rsidR="009650FE" w:rsidRPr="009C2D1C" w:rsidRDefault="009650FE" w:rsidP="00F1197A">
      <w:pPr>
        <w:tabs>
          <w:tab w:val="left" w:pos="2113"/>
          <w:tab w:val="center" w:pos="7001"/>
        </w:tabs>
        <w:jc w:val="right"/>
      </w:pPr>
    </w:p>
    <w:tbl>
      <w:tblPr>
        <w:tblStyle w:val="TableGrid"/>
        <w:tblW w:w="10201" w:type="dxa"/>
        <w:tblLayout w:type="fixed"/>
        <w:tblLook w:val="04A0" w:firstRow="1" w:lastRow="0" w:firstColumn="1" w:lastColumn="0" w:noHBand="0" w:noVBand="1"/>
      </w:tblPr>
      <w:tblGrid>
        <w:gridCol w:w="1236"/>
        <w:gridCol w:w="1300"/>
        <w:gridCol w:w="3217"/>
        <w:gridCol w:w="2194"/>
        <w:gridCol w:w="30"/>
        <w:gridCol w:w="2224"/>
      </w:tblGrid>
      <w:tr w:rsidR="00CE6ED0" w:rsidRPr="009C2D1C" w14:paraId="63A1B3DD" w14:textId="77777777" w:rsidTr="00952D37">
        <w:trPr>
          <w:cantSplit/>
          <w:trHeight w:val="298"/>
          <w:tblHeader/>
        </w:trPr>
        <w:tc>
          <w:tcPr>
            <w:tcW w:w="1236" w:type="dxa"/>
            <w:vMerge w:val="restart"/>
            <w:vAlign w:val="center"/>
          </w:tcPr>
          <w:p w14:paraId="7E971FB1" w14:textId="77777777" w:rsidR="00CE6ED0" w:rsidRPr="009C2D1C" w:rsidRDefault="00CE6ED0" w:rsidP="0017241A">
            <w:pPr>
              <w:jc w:val="center"/>
              <w:rPr>
                <w:b/>
              </w:rPr>
            </w:pPr>
            <w:r w:rsidRPr="009C2D1C">
              <w:rPr>
                <w:b/>
              </w:rPr>
              <w:t>Kalendoriniai metai</w:t>
            </w:r>
          </w:p>
        </w:tc>
        <w:tc>
          <w:tcPr>
            <w:tcW w:w="1300" w:type="dxa"/>
            <w:vMerge w:val="restart"/>
            <w:vAlign w:val="center"/>
          </w:tcPr>
          <w:p w14:paraId="06A7B92C" w14:textId="77777777" w:rsidR="00CE6ED0" w:rsidRPr="009C2D1C" w:rsidRDefault="00CE6ED0" w:rsidP="0017241A">
            <w:pPr>
              <w:jc w:val="center"/>
              <w:rPr>
                <w:b/>
              </w:rPr>
            </w:pPr>
            <w:r w:rsidRPr="009C2D1C">
              <w:rPr>
                <w:b/>
              </w:rPr>
              <w:t>Mėnuo</w:t>
            </w:r>
          </w:p>
        </w:tc>
        <w:tc>
          <w:tcPr>
            <w:tcW w:w="7665" w:type="dxa"/>
            <w:gridSpan w:val="4"/>
            <w:vAlign w:val="center"/>
          </w:tcPr>
          <w:p w14:paraId="6B7787CD" w14:textId="1DE0538C" w:rsidR="00CE6ED0" w:rsidRPr="009C2D1C" w:rsidRDefault="009650FE" w:rsidP="00C876C2">
            <w:pPr>
              <w:ind w:right="-48"/>
              <w:jc w:val="center"/>
              <w:rPr>
                <w:b/>
              </w:rPr>
            </w:pPr>
            <w:r>
              <w:rPr>
                <w:b/>
              </w:rPr>
              <w:t>Objekto a</w:t>
            </w:r>
            <w:r w:rsidR="00C876C2" w:rsidRPr="00C876C2">
              <w:rPr>
                <w:b/>
              </w:rPr>
              <w:t xml:space="preserve">titinkamo mėnesio </w:t>
            </w:r>
            <w:proofErr w:type="spellStart"/>
            <w:r>
              <w:rPr>
                <w:b/>
              </w:rPr>
              <w:t>VžPP</w:t>
            </w:r>
            <w:proofErr w:type="spellEnd"/>
            <w:r>
              <w:rPr>
                <w:b/>
              </w:rPr>
              <w:t xml:space="preserve"> mokesčio</w:t>
            </w:r>
            <w:r w:rsidR="00CE6ED0" w:rsidRPr="009C2D1C">
              <w:rPr>
                <w:b/>
              </w:rPr>
              <w:t xml:space="preserve"> (realiomis neindeksuotomis vertėmis)</w:t>
            </w:r>
            <w:r w:rsidR="00C876C2">
              <w:rPr>
                <w:b/>
              </w:rPr>
              <w:t>,</w:t>
            </w:r>
            <w:r w:rsidR="00C876C2" w:rsidRPr="00C876C2">
              <w:rPr>
                <w:rFonts w:eastAsia="Times New Roman"/>
                <w:b/>
                <w:szCs w:val="22"/>
                <w:lang w:eastAsia="en-US"/>
              </w:rPr>
              <w:t xml:space="preserve"> </w:t>
            </w:r>
            <w:r w:rsidR="00C876C2" w:rsidRPr="00C876C2">
              <w:rPr>
                <w:b/>
              </w:rPr>
              <w:t>pagal FVM pateiktus duomenis)</w:t>
            </w:r>
          </w:p>
        </w:tc>
      </w:tr>
      <w:tr w:rsidR="00CE6ED0" w:rsidRPr="009C2D1C" w14:paraId="22786707" w14:textId="77777777" w:rsidTr="00952D37">
        <w:trPr>
          <w:cantSplit/>
          <w:trHeight w:val="895"/>
          <w:tblHeader/>
        </w:trPr>
        <w:tc>
          <w:tcPr>
            <w:tcW w:w="1236" w:type="dxa"/>
            <w:vMerge/>
            <w:vAlign w:val="center"/>
          </w:tcPr>
          <w:p w14:paraId="4D7E10CF" w14:textId="77777777" w:rsidR="00CE6ED0" w:rsidRPr="009C2D1C" w:rsidRDefault="00CE6ED0" w:rsidP="00F27C74">
            <w:pPr>
              <w:pStyle w:val="ListParagraph"/>
              <w:numPr>
                <w:ilvl w:val="0"/>
                <w:numId w:val="24"/>
              </w:numPr>
            </w:pPr>
          </w:p>
        </w:tc>
        <w:tc>
          <w:tcPr>
            <w:tcW w:w="1300" w:type="dxa"/>
            <w:vMerge/>
          </w:tcPr>
          <w:p w14:paraId="7857A1C6" w14:textId="77777777" w:rsidR="00CE6ED0" w:rsidRPr="009C2D1C" w:rsidRDefault="00CE6ED0" w:rsidP="0017241A">
            <w:pPr>
              <w:jc w:val="center"/>
              <w:rPr>
                <w:b/>
              </w:rPr>
            </w:pPr>
          </w:p>
        </w:tc>
        <w:tc>
          <w:tcPr>
            <w:tcW w:w="3217" w:type="dxa"/>
            <w:vAlign w:val="center"/>
          </w:tcPr>
          <w:p w14:paraId="54E61B32" w14:textId="49AC074E" w:rsidR="00CE6ED0" w:rsidRPr="009C2D1C" w:rsidRDefault="00C876C2" w:rsidP="0017241A">
            <w:pPr>
              <w:jc w:val="center"/>
              <w:rPr>
                <w:b/>
              </w:rPr>
            </w:pPr>
            <w:r w:rsidRPr="0054547D">
              <w:rPr>
                <w:rFonts w:eastAsia="Times New Roman"/>
                <w:b/>
                <w:szCs w:val="22"/>
                <w:lang w:eastAsia="en-US"/>
              </w:rPr>
              <w:t xml:space="preserve">Atitinkamo mėnesio </w:t>
            </w:r>
            <w:proofErr w:type="spellStart"/>
            <w:r w:rsidR="009650FE">
              <w:rPr>
                <w:rFonts w:eastAsia="Times New Roman"/>
                <w:b/>
                <w:szCs w:val="22"/>
                <w:lang w:eastAsia="en-US"/>
              </w:rPr>
              <w:t>VžPP</w:t>
            </w:r>
            <w:proofErr w:type="spellEnd"/>
            <w:r w:rsidR="009650FE">
              <w:rPr>
                <w:rFonts w:eastAsia="Times New Roman"/>
                <w:b/>
                <w:szCs w:val="22"/>
                <w:lang w:eastAsia="en-US"/>
              </w:rPr>
              <w:t xml:space="preserve"> mokesčio</w:t>
            </w:r>
            <w:r w:rsidRPr="00C876C2">
              <w:rPr>
                <w:b/>
              </w:rPr>
              <w:t xml:space="preserve"> </w:t>
            </w:r>
            <w:r w:rsidR="00CE6ED0" w:rsidRPr="009C2D1C">
              <w:rPr>
                <w:b/>
              </w:rPr>
              <w:t>(M</w:t>
            </w:r>
            <w:r w:rsidR="00CE6ED0" w:rsidRPr="009536FE">
              <w:rPr>
                <w:b/>
              </w:rPr>
              <w:t>=MS(</w:t>
            </w:r>
            <w:r w:rsidR="00CE6ED0" w:rsidRPr="009C2D1C">
              <w:rPr>
                <w:b/>
              </w:rPr>
              <w:t>M1+M2)+M3</w:t>
            </w:r>
            <w:r w:rsidRPr="00ED22E6">
              <w:t>(M3</w:t>
            </w:r>
            <w:r w:rsidRPr="00ED22E6">
              <w:rPr>
                <w:vertAlign w:val="superscript"/>
              </w:rPr>
              <w:t>1</w:t>
            </w:r>
            <w:r w:rsidRPr="00ED22E6">
              <w:t>+M3</w:t>
            </w:r>
            <w:r w:rsidRPr="00ED22E6">
              <w:rPr>
                <w:vertAlign w:val="superscript"/>
              </w:rPr>
              <w:t>2</w:t>
            </w:r>
            <w:r w:rsidRPr="00ED22E6">
              <w:t>)</w:t>
            </w:r>
            <w:r w:rsidR="00CE6ED0" w:rsidRPr="009C2D1C">
              <w:rPr>
                <w:b/>
              </w:rPr>
              <w:t>+M4</w:t>
            </w:r>
            <w:r w:rsidRPr="00ED22E6">
              <w:t>(M4</w:t>
            </w:r>
            <w:r w:rsidRPr="00ED22E6">
              <w:rPr>
                <w:vertAlign w:val="superscript"/>
              </w:rPr>
              <w:t>1</w:t>
            </w:r>
            <w:r w:rsidRPr="00ED22E6">
              <w:t>+M4</w:t>
            </w:r>
            <w:r w:rsidRPr="00ED22E6">
              <w:rPr>
                <w:vertAlign w:val="superscript"/>
              </w:rPr>
              <w:t>2</w:t>
            </w:r>
            <w:r w:rsidRPr="00ED22E6">
              <w:t>)</w:t>
            </w:r>
            <w:r w:rsidR="00CE6ED0" w:rsidRPr="009C2D1C">
              <w:rPr>
                <w:b/>
              </w:rPr>
              <w:t>+M5) vertė, Eur (be PVM)</w:t>
            </w:r>
          </w:p>
        </w:tc>
        <w:tc>
          <w:tcPr>
            <w:tcW w:w="2194" w:type="dxa"/>
            <w:vAlign w:val="center"/>
          </w:tcPr>
          <w:p w14:paraId="1AAE2728" w14:textId="77777777" w:rsidR="00CE6ED0" w:rsidRPr="009C2D1C" w:rsidRDefault="00CE6ED0" w:rsidP="0017241A">
            <w:pPr>
              <w:jc w:val="center"/>
            </w:pPr>
            <w:r w:rsidRPr="009C2D1C">
              <w:rPr>
                <w:b/>
              </w:rPr>
              <w:t>Sudedamosios dalys</w:t>
            </w:r>
          </w:p>
        </w:tc>
        <w:tc>
          <w:tcPr>
            <w:tcW w:w="2254" w:type="dxa"/>
            <w:gridSpan w:val="2"/>
            <w:vAlign w:val="center"/>
          </w:tcPr>
          <w:p w14:paraId="2620E2C7" w14:textId="77777777" w:rsidR="00CE6ED0" w:rsidRPr="009C2D1C" w:rsidRDefault="00CE6ED0" w:rsidP="0017241A">
            <w:pPr>
              <w:jc w:val="center"/>
              <w:rPr>
                <w:b/>
              </w:rPr>
            </w:pPr>
            <w:r w:rsidRPr="009C2D1C">
              <w:rPr>
                <w:b/>
              </w:rPr>
              <w:t xml:space="preserve">Vertė, Eur </w:t>
            </w:r>
          </w:p>
          <w:p w14:paraId="56A8BD70" w14:textId="77777777" w:rsidR="00CE6ED0" w:rsidRPr="009C2D1C" w:rsidRDefault="00CE6ED0" w:rsidP="0017241A">
            <w:pPr>
              <w:jc w:val="center"/>
              <w:rPr>
                <w:b/>
              </w:rPr>
            </w:pPr>
            <w:r w:rsidRPr="009C2D1C">
              <w:rPr>
                <w:b/>
              </w:rPr>
              <w:t>(be PVM)</w:t>
            </w:r>
          </w:p>
        </w:tc>
      </w:tr>
      <w:tr w:rsidR="00CE6ED0" w:rsidRPr="009C2D1C" w14:paraId="70E1D937" w14:textId="77777777" w:rsidTr="00952D37">
        <w:trPr>
          <w:cantSplit/>
          <w:trHeight w:val="284"/>
        </w:trPr>
        <w:tc>
          <w:tcPr>
            <w:tcW w:w="1236" w:type="dxa"/>
            <w:vMerge w:val="restart"/>
          </w:tcPr>
          <w:p w14:paraId="00153C42" w14:textId="77777777" w:rsidR="00CE6ED0" w:rsidRPr="009C2D1C" w:rsidRDefault="00CE6ED0" w:rsidP="0017241A">
            <w:r w:rsidRPr="009C2D1C">
              <w:t>20_____</w:t>
            </w:r>
          </w:p>
        </w:tc>
        <w:tc>
          <w:tcPr>
            <w:tcW w:w="1300" w:type="dxa"/>
            <w:vMerge w:val="restart"/>
          </w:tcPr>
          <w:p w14:paraId="49B552BE" w14:textId="77777777" w:rsidR="00CE6ED0" w:rsidRPr="009C2D1C" w:rsidRDefault="00CE6ED0" w:rsidP="0017241A">
            <w:pPr>
              <w:rPr>
                <w:b/>
              </w:rPr>
            </w:pPr>
          </w:p>
        </w:tc>
        <w:tc>
          <w:tcPr>
            <w:tcW w:w="3217" w:type="dxa"/>
            <w:vMerge w:val="restart"/>
          </w:tcPr>
          <w:p w14:paraId="4C3427A7" w14:textId="77777777" w:rsidR="00CE6ED0" w:rsidRPr="009C2D1C" w:rsidRDefault="00CE6ED0" w:rsidP="0017241A">
            <w:pPr>
              <w:rPr>
                <w:b/>
              </w:rPr>
            </w:pPr>
          </w:p>
        </w:tc>
        <w:tc>
          <w:tcPr>
            <w:tcW w:w="2194" w:type="dxa"/>
          </w:tcPr>
          <w:p w14:paraId="07E216FA" w14:textId="16E56984" w:rsidR="00CE6ED0" w:rsidRPr="009C2D1C" w:rsidRDefault="00C876C2" w:rsidP="00C876C2">
            <w:pPr>
              <w:jc w:val="center"/>
            </w:pPr>
            <w:r w:rsidRPr="009C2D1C">
              <w:t>M</w:t>
            </w:r>
            <w:r>
              <w:t>S</w:t>
            </w:r>
          </w:p>
        </w:tc>
        <w:tc>
          <w:tcPr>
            <w:tcW w:w="2254" w:type="dxa"/>
            <w:gridSpan w:val="2"/>
          </w:tcPr>
          <w:p w14:paraId="0798181E" w14:textId="77777777" w:rsidR="00CE6ED0" w:rsidRPr="009C2D1C" w:rsidRDefault="00CE6ED0" w:rsidP="00FB0DA7">
            <w:pPr>
              <w:jc w:val="center"/>
              <w:rPr>
                <w:b/>
              </w:rPr>
            </w:pPr>
          </w:p>
        </w:tc>
      </w:tr>
      <w:tr w:rsidR="00CE6ED0" w:rsidRPr="009C2D1C" w14:paraId="7141DF9E" w14:textId="77777777" w:rsidTr="00952D37">
        <w:trPr>
          <w:cantSplit/>
          <w:trHeight w:val="326"/>
        </w:trPr>
        <w:tc>
          <w:tcPr>
            <w:tcW w:w="1236" w:type="dxa"/>
            <w:vMerge/>
          </w:tcPr>
          <w:p w14:paraId="2356F42A" w14:textId="77777777" w:rsidR="00CE6ED0" w:rsidRPr="009C2D1C" w:rsidRDefault="00CE6ED0" w:rsidP="0017241A"/>
        </w:tc>
        <w:tc>
          <w:tcPr>
            <w:tcW w:w="1300" w:type="dxa"/>
            <w:vMerge/>
          </w:tcPr>
          <w:p w14:paraId="59E1B95C" w14:textId="77777777" w:rsidR="00CE6ED0" w:rsidRPr="009C2D1C" w:rsidRDefault="00CE6ED0" w:rsidP="0017241A">
            <w:pPr>
              <w:rPr>
                <w:b/>
              </w:rPr>
            </w:pPr>
          </w:p>
        </w:tc>
        <w:tc>
          <w:tcPr>
            <w:tcW w:w="3217" w:type="dxa"/>
            <w:vMerge/>
          </w:tcPr>
          <w:p w14:paraId="4390F0EA" w14:textId="77777777" w:rsidR="00CE6ED0" w:rsidRPr="009C2D1C" w:rsidRDefault="00CE6ED0" w:rsidP="0017241A">
            <w:pPr>
              <w:rPr>
                <w:b/>
              </w:rPr>
            </w:pPr>
          </w:p>
        </w:tc>
        <w:tc>
          <w:tcPr>
            <w:tcW w:w="2194" w:type="dxa"/>
          </w:tcPr>
          <w:p w14:paraId="2A770977" w14:textId="7A0DA572" w:rsidR="00CE6ED0" w:rsidRPr="009C2D1C" w:rsidRDefault="00C876C2" w:rsidP="00C876C2">
            <w:pPr>
              <w:jc w:val="center"/>
            </w:pPr>
            <w:r w:rsidRPr="009C2D1C">
              <w:t>M</w:t>
            </w:r>
            <w:r>
              <w:t>3</w:t>
            </w:r>
            <w:r w:rsidRPr="00ED22E6">
              <w:rPr>
                <w:vertAlign w:val="superscript"/>
              </w:rPr>
              <w:t>1</w:t>
            </w:r>
          </w:p>
        </w:tc>
        <w:tc>
          <w:tcPr>
            <w:tcW w:w="2254" w:type="dxa"/>
            <w:gridSpan w:val="2"/>
          </w:tcPr>
          <w:p w14:paraId="33B2E682" w14:textId="77777777" w:rsidR="00CE6ED0" w:rsidRPr="009C2D1C" w:rsidRDefault="00CE6ED0" w:rsidP="00FB0DA7">
            <w:pPr>
              <w:jc w:val="center"/>
              <w:rPr>
                <w:b/>
              </w:rPr>
            </w:pPr>
          </w:p>
        </w:tc>
      </w:tr>
      <w:tr w:rsidR="00CE6ED0" w:rsidRPr="009C2D1C" w14:paraId="29DA7DCD" w14:textId="77777777" w:rsidTr="00952D37">
        <w:trPr>
          <w:cantSplit/>
          <w:trHeight w:val="312"/>
        </w:trPr>
        <w:tc>
          <w:tcPr>
            <w:tcW w:w="1236" w:type="dxa"/>
            <w:vMerge/>
          </w:tcPr>
          <w:p w14:paraId="072C9ACD" w14:textId="77777777" w:rsidR="00CE6ED0" w:rsidRPr="009C2D1C" w:rsidRDefault="00CE6ED0" w:rsidP="0017241A"/>
        </w:tc>
        <w:tc>
          <w:tcPr>
            <w:tcW w:w="1300" w:type="dxa"/>
            <w:vMerge/>
          </w:tcPr>
          <w:p w14:paraId="553B5B40" w14:textId="77777777" w:rsidR="00CE6ED0" w:rsidRPr="009C2D1C" w:rsidRDefault="00CE6ED0" w:rsidP="0017241A">
            <w:pPr>
              <w:rPr>
                <w:b/>
              </w:rPr>
            </w:pPr>
          </w:p>
        </w:tc>
        <w:tc>
          <w:tcPr>
            <w:tcW w:w="3217" w:type="dxa"/>
            <w:vMerge/>
          </w:tcPr>
          <w:p w14:paraId="6128899A" w14:textId="77777777" w:rsidR="00CE6ED0" w:rsidRPr="009C2D1C" w:rsidRDefault="00CE6ED0" w:rsidP="0017241A">
            <w:pPr>
              <w:rPr>
                <w:b/>
              </w:rPr>
            </w:pPr>
          </w:p>
        </w:tc>
        <w:tc>
          <w:tcPr>
            <w:tcW w:w="2194" w:type="dxa"/>
          </w:tcPr>
          <w:p w14:paraId="6B33D39A" w14:textId="5666B961" w:rsidR="00CE6ED0" w:rsidRPr="009C2D1C" w:rsidRDefault="00CE6ED0" w:rsidP="0017241A">
            <w:pPr>
              <w:jc w:val="center"/>
            </w:pPr>
            <w:r w:rsidRPr="009C2D1C">
              <w:t>M3</w:t>
            </w:r>
            <w:r w:rsidR="00C876C2" w:rsidRPr="00ED22E6">
              <w:rPr>
                <w:vertAlign w:val="superscript"/>
              </w:rPr>
              <w:t>2</w:t>
            </w:r>
          </w:p>
        </w:tc>
        <w:tc>
          <w:tcPr>
            <w:tcW w:w="2254" w:type="dxa"/>
            <w:gridSpan w:val="2"/>
          </w:tcPr>
          <w:p w14:paraId="3E49A20C" w14:textId="77777777" w:rsidR="00CE6ED0" w:rsidRPr="009C2D1C" w:rsidRDefault="00CE6ED0" w:rsidP="00FB0DA7">
            <w:pPr>
              <w:jc w:val="center"/>
              <w:rPr>
                <w:b/>
              </w:rPr>
            </w:pPr>
          </w:p>
        </w:tc>
      </w:tr>
      <w:tr w:rsidR="00CE6ED0" w:rsidRPr="009C2D1C" w14:paraId="263A05EC" w14:textId="77777777" w:rsidTr="00952D37">
        <w:trPr>
          <w:cantSplit/>
          <w:trHeight w:val="326"/>
        </w:trPr>
        <w:tc>
          <w:tcPr>
            <w:tcW w:w="1236" w:type="dxa"/>
            <w:vMerge/>
          </w:tcPr>
          <w:p w14:paraId="3E18FA57" w14:textId="77777777" w:rsidR="00CE6ED0" w:rsidRPr="009C2D1C" w:rsidRDefault="00CE6ED0" w:rsidP="0017241A"/>
        </w:tc>
        <w:tc>
          <w:tcPr>
            <w:tcW w:w="1300" w:type="dxa"/>
            <w:vMerge/>
          </w:tcPr>
          <w:p w14:paraId="5F489F6A" w14:textId="77777777" w:rsidR="00CE6ED0" w:rsidRPr="009C2D1C" w:rsidRDefault="00CE6ED0" w:rsidP="0017241A">
            <w:pPr>
              <w:rPr>
                <w:b/>
              </w:rPr>
            </w:pPr>
          </w:p>
        </w:tc>
        <w:tc>
          <w:tcPr>
            <w:tcW w:w="3217" w:type="dxa"/>
            <w:vMerge/>
          </w:tcPr>
          <w:p w14:paraId="00188E1D" w14:textId="77777777" w:rsidR="00CE6ED0" w:rsidRPr="009C2D1C" w:rsidRDefault="00CE6ED0" w:rsidP="0017241A">
            <w:pPr>
              <w:rPr>
                <w:b/>
              </w:rPr>
            </w:pPr>
          </w:p>
        </w:tc>
        <w:tc>
          <w:tcPr>
            <w:tcW w:w="2194" w:type="dxa"/>
          </w:tcPr>
          <w:p w14:paraId="49109187" w14:textId="5EED70F5" w:rsidR="00CE6ED0" w:rsidRPr="009C2D1C" w:rsidRDefault="00CE6ED0" w:rsidP="0017241A">
            <w:pPr>
              <w:jc w:val="center"/>
            </w:pPr>
            <w:r w:rsidRPr="009C2D1C">
              <w:t>M4</w:t>
            </w:r>
            <w:r w:rsidR="00C876C2" w:rsidRPr="00ED22E6">
              <w:rPr>
                <w:vertAlign w:val="superscript"/>
              </w:rPr>
              <w:t>1</w:t>
            </w:r>
          </w:p>
        </w:tc>
        <w:tc>
          <w:tcPr>
            <w:tcW w:w="2254" w:type="dxa"/>
            <w:gridSpan w:val="2"/>
          </w:tcPr>
          <w:p w14:paraId="1BABBB38" w14:textId="77777777" w:rsidR="00CE6ED0" w:rsidRPr="009C2D1C" w:rsidRDefault="00CE6ED0" w:rsidP="00FB0DA7">
            <w:pPr>
              <w:jc w:val="center"/>
              <w:rPr>
                <w:b/>
              </w:rPr>
            </w:pPr>
          </w:p>
        </w:tc>
      </w:tr>
      <w:tr w:rsidR="00C876C2" w:rsidRPr="009C2D1C" w14:paraId="44B42AD7" w14:textId="77777777" w:rsidTr="00952D37">
        <w:trPr>
          <w:cantSplit/>
          <w:trHeight w:val="326"/>
        </w:trPr>
        <w:tc>
          <w:tcPr>
            <w:tcW w:w="1236" w:type="dxa"/>
            <w:vMerge/>
          </w:tcPr>
          <w:p w14:paraId="5C459C7E" w14:textId="77777777" w:rsidR="00C876C2" w:rsidRPr="009C2D1C" w:rsidRDefault="00C876C2" w:rsidP="0017241A"/>
        </w:tc>
        <w:tc>
          <w:tcPr>
            <w:tcW w:w="1300" w:type="dxa"/>
            <w:vMerge/>
          </w:tcPr>
          <w:p w14:paraId="759179E4" w14:textId="77777777" w:rsidR="00C876C2" w:rsidRPr="009C2D1C" w:rsidRDefault="00C876C2" w:rsidP="0017241A">
            <w:pPr>
              <w:rPr>
                <w:b/>
              </w:rPr>
            </w:pPr>
          </w:p>
        </w:tc>
        <w:tc>
          <w:tcPr>
            <w:tcW w:w="3217" w:type="dxa"/>
            <w:vMerge/>
          </w:tcPr>
          <w:p w14:paraId="68FE2426" w14:textId="77777777" w:rsidR="00C876C2" w:rsidRPr="009C2D1C" w:rsidRDefault="00C876C2" w:rsidP="0017241A">
            <w:pPr>
              <w:rPr>
                <w:b/>
              </w:rPr>
            </w:pPr>
          </w:p>
        </w:tc>
        <w:tc>
          <w:tcPr>
            <w:tcW w:w="2194" w:type="dxa"/>
          </w:tcPr>
          <w:p w14:paraId="78BDBD9D" w14:textId="301A9371" w:rsidR="00C876C2" w:rsidRPr="009C2D1C" w:rsidRDefault="00C876C2" w:rsidP="00C876C2">
            <w:pPr>
              <w:jc w:val="center"/>
            </w:pPr>
            <w:r w:rsidRPr="009C2D1C">
              <w:t>M4</w:t>
            </w:r>
            <w:r>
              <w:rPr>
                <w:vertAlign w:val="superscript"/>
              </w:rPr>
              <w:t>2</w:t>
            </w:r>
          </w:p>
        </w:tc>
        <w:tc>
          <w:tcPr>
            <w:tcW w:w="2254" w:type="dxa"/>
            <w:gridSpan w:val="2"/>
          </w:tcPr>
          <w:p w14:paraId="22201AE3" w14:textId="77777777" w:rsidR="00C876C2" w:rsidRPr="009C2D1C" w:rsidRDefault="00C876C2" w:rsidP="00FB0DA7">
            <w:pPr>
              <w:jc w:val="center"/>
              <w:rPr>
                <w:b/>
              </w:rPr>
            </w:pPr>
          </w:p>
        </w:tc>
      </w:tr>
      <w:tr w:rsidR="00CE6ED0" w:rsidRPr="009C2D1C" w14:paraId="2B2950E7" w14:textId="77777777" w:rsidTr="00952D37">
        <w:trPr>
          <w:cantSplit/>
          <w:trHeight w:val="298"/>
        </w:trPr>
        <w:tc>
          <w:tcPr>
            <w:tcW w:w="1236" w:type="dxa"/>
            <w:vMerge/>
          </w:tcPr>
          <w:p w14:paraId="1B01F984" w14:textId="77777777" w:rsidR="00CE6ED0" w:rsidRPr="009C2D1C" w:rsidRDefault="00CE6ED0" w:rsidP="00F27C74">
            <w:pPr>
              <w:pStyle w:val="ListParagraph"/>
              <w:numPr>
                <w:ilvl w:val="0"/>
                <w:numId w:val="24"/>
              </w:numPr>
            </w:pPr>
          </w:p>
        </w:tc>
        <w:tc>
          <w:tcPr>
            <w:tcW w:w="1300" w:type="dxa"/>
            <w:vMerge/>
          </w:tcPr>
          <w:p w14:paraId="35CDFB12" w14:textId="77777777" w:rsidR="00CE6ED0" w:rsidRPr="009C2D1C" w:rsidRDefault="00CE6ED0" w:rsidP="0017241A">
            <w:pPr>
              <w:rPr>
                <w:b/>
              </w:rPr>
            </w:pPr>
          </w:p>
        </w:tc>
        <w:tc>
          <w:tcPr>
            <w:tcW w:w="3217" w:type="dxa"/>
            <w:vMerge/>
          </w:tcPr>
          <w:p w14:paraId="3A25AB45" w14:textId="77777777" w:rsidR="00CE6ED0" w:rsidRPr="009C2D1C" w:rsidRDefault="00CE6ED0" w:rsidP="0017241A">
            <w:pPr>
              <w:rPr>
                <w:b/>
              </w:rPr>
            </w:pPr>
          </w:p>
        </w:tc>
        <w:tc>
          <w:tcPr>
            <w:tcW w:w="2194" w:type="dxa"/>
          </w:tcPr>
          <w:p w14:paraId="522845B7" w14:textId="77777777" w:rsidR="00CE6ED0" w:rsidRPr="009C2D1C" w:rsidRDefault="00CE6ED0" w:rsidP="0017241A">
            <w:pPr>
              <w:jc w:val="center"/>
            </w:pPr>
            <w:r w:rsidRPr="009C2D1C">
              <w:t>M5</w:t>
            </w:r>
          </w:p>
        </w:tc>
        <w:tc>
          <w:tcPr>
            <w:tcW w:w="2254" w:type="dxa"/>
            <w:gridSpan w:val="2"/>
          </w:tcPr>
          <w:p w14:paraId="6E075A8A" w14:textId="77777777" w:rsidR="00CE6ED0" w:rsidRPr="009C2D1C" w:rsidRDefault="00CE6ED0" w:rsidP="00FB0DA7">
            <w:pPr>
              <w:jc w:val="center"/>
              <w:rPr>
                <w:b/>
              </w:rPr>
            </w:pPr>
          </w:p>
        </w:tc>
      </w:tr>
      <w:tr w:rsidR="009650FE" w:rsidRPr="009C2D1C" w14:paraId="3CF18AED" w14:textId="77777777" w:rsidTr="00ED1098">
        <w:trPr>
          <w:cantSplit/>
          <w:trHeight w:val="95"/>
        </w:trPr>
        <w:tc>
          <w:tcPr>
            <w:tcW w:w="1236" w:type="dxa"/>
            <w:vMerge w:val="restart"/>
          </w:tcPr>
          <w:p w14:paraId="3BE09481" w14:textId="0C377384" w:rsidR="009650FE" w:rsidRPr="009C2D1C" w:rsidRDefault="009650FE" w:rsidP="009650FE">
            <w:r w:rsidRPr="00C876C2">
              <w:t>20_____</w:t>
            </w:r>
            <w:r>
              <w:t xml:space="preserve"> ...</w:t>
            </w:r>
          </w:p>
        </w:tc>
        <w:tc>
          <w:tcPr>
            <w:tcW w:w="1300" w:type="dxa"/>
            <w:vMerge w:val="restart"/>
          </w:tcPr>
          <w:p w14:paraId="31ADF70D" w14:textId="77777777" w:rsidR="009650FE" w:rsidRPr="009C2D1C" w:rsidRDefault="009650FE" w:rsidP="009650FE">
            <w:pPr>
              <w:rPr>
                <w:b/>
              </w:rPr>
            </w:pPr>
          </w:p>
        </w:tc>
        <w:tc>
          <w:tcPr>
            <w:tcW w:w="3217" w:type="dxa"/>
            <w:vMerge w:val="restart"/>
          </w:tcPr>
          <w:p w14:paraId="79EB6D8F" w14:textId="77777777" w:rsidR="009650FE" w:rsidRPr="009C2D1C" w:rsidRDefault="009650FE" w:rsidP="009650FE">
            <w:pPr>
              <w:rPr>
                <w:b/>
              </w:rPr>
            </w:pPr>
          </w:p>
        </w:tc>
        <w:tc>
          <w:tcPr>
            <w:tcW w:w="2224" w:type="dxa"/>
            <w:gridSpan w:val="2"/>
          </w:tcPr>
          <w:p w14:paraId="168B4C02" w14:textId="7B6BCD8C" w:rsidR="009650FE" w:rsidRPr="009C2D1C" w:rsidRDefault="009650FE" w:rsidP="00FB0DA7">
            <w:pPr>
              <w:jc w:val="center"/>
              <w:rPr>
                <w:b/>
              </w:rPr>
            </w:pPr>
            <w:r w:rsidRPr="009C2D1C">
              <w:t>M</w:t>
            </w:r>
            <w:r>
              <w:t>S</w:t>
            </w:r>
          </w:p>
        </w:tc>
        <w:tc>
          <w:tcPr>
            <w:tcW w:w="2224" w:type="dxa"/>
          </w:tcPr>
          <w:p w14:paraId="6DD5C4F3" w14:textId="0146DCA5" w:rsidR="009650FE" w:rsidRPr="009C2D1C" w:rsidRDefault="009650FE" w:rsidP="00FB0DA7">
            <w:pPr>
              <w:jc w:val="center"/>
              <w:rPr>
                <w:b/>
              </w:rPr>
            </w:pPr>
          </w:p>
        </w:tc>
      </w:tr>
      <w:tr w:rsidR="009650FE" w:rsidRPr="009C2D1C" w14:paraId="21A1FCF6" w14:textId="77777777" w:rsidTr="00ED1098">
        <w:trPr>
          <w:cantSplit/>
          <w:trHeight w:val="92"/>
        </w:trPr>
        <w:tc>
          <w:tcPr>
            <w:tcW w:w="1236" w:type="dxa"/>
            <w:vMerge/>
          </w:tcPr>
          <w:p w14:paraId="615633F8" w14:textId="77777777" w:rsidR="009650FE" w:rsidRPr="00C876C2" w:rsidRDefault="009650FE" w:rsidP="009650FE"/>
        </w:tc>
        <w:tc>
          <w:tcPr>
            <w:tcW w:w="1300" w:type="dxa"/>
            <w:vMerge/>
          </w:tcPr>
          <w:p w14:paraId="43149DAA" w14:textId="77777777" w:rsidR="009650FE" w:rsidRPr="009C2D1C" w:rsidRDefault="009650FE" w:rsidP="009650FE">
            <w:pPr>
              <w:rPr>
                <w:b/>
              </w:rPr>
            </w:pPr>
          </w:p>
        </w:tc>
        <w:tc>
          <w:tcPr>
            <w:tcW w:w="3217" w:type="dxa"/>
            <w:vMerge/>
          </w:tcPr>
          <w:p w14:paraId="08F1642B" w14:textId="77777777" w:rsidR="009650FE" w:rsidRPr="009C2D1C" w:rsidRDefault="009650FE" w:rsidP="009650FE">
            <w:pPr>
              <w:rPr>
                <w:b/>
              </w:rPr>
            </w:pPr>
          </w:p>
        </w:tc>
        <w:tc>
          <w:tcPr>
            <w:tcW w:w="2224" w:type="dxa"/>
            <w:gridSpan w:val="2"/>
          </w:tcPr>
          <w:p w14:paraId="39A4C5D9" w14:textId="71B96B38" w:rsidR="009650FE" w:rsidRPr="009C2D1C" w:rsidRDefault="009650FE" w:rsidP="00FB0DA7">
            <w:pPr>
              <w:jc w:val="center"/>
              <w:rPr>
                <w:b/>
              </w:rPr>
            </w:pPr>
            <w:r w:rsidRPr="009C2D1C">
              <w:t>M</w:t>
            </w:r>
            <w:r>
              <w:t>3</w:t>
            </w:r>
            <w:r w:rsidRPr="00ED22E6">
              <w:rPr>
                <w:vertAlign w:val="superscript"/>
              </w:rPr>
              <w:t>1</w:t>
            </w:r>
          </w:p>
        </w:tc>
        <w:tc>
          <w:tcPr>
            <w:tcW w:w="2224" w:type="dxa"/>
          </w:tcPr>
          <w:p w14:paraId="2F9C7E31" w14:textId="1723208F" w:rsidR="009650FE" w:rsidRPr="009C2D1C" w:rsidRDefault="009650FE" w:rsidP="00FB0DA7">
            <w:pPr>
              <w:jc w:val="center"/>
              <w:rPr>
                <w:b/>
              </w:rPr>
            </w:pPr>
          </w:p>
        </w:tc>
      </w:tr>
      <w:tr w:rsidR="009650FE" w:rsidRPr="009C2D1C" w14:paraId="7BFF3630" w14:textId="77777777" w:rsidTr="00ED1098">
        <w:trPr>
          <w:cantSplit/>
          <w:trHeight w:val="92"/>
        </w:trPr>
        <w:tc>
          <w:tcPr>
            <w:tcW w:w="1236" w:type="dxa"/>
            <w:vMerge/>
          </w:tcPr>
          <w:p w14:paraId="5E723711" w14:textId="77777777" w:rsidR="009650FE" w:rsidRPr="00C876C2" w:rsidRDefault="009650FE" w:rsidP="009650FE"/>
        </w:tc>
        <w:tc>
          <w:tcPr>
            <w:tcW w:w="1300" w:type="dxa"/>
            <w:vMerge/>
          </w:tcPr>
          <w:p w14:paraId="5EB76EE0" w14:textId="77777777" w:rsidR="009650FE" w:rsidRPr="009C2D1C" w:rsidRDefault="009650FE" w:rsidP="009650FE">
            <w:pPr>
              <w:rPr>
                <w:b/>
              </w:rPr>
            </w:pPr>
          </w:p>
        </w:tc>
        <w:tc>
          <w:tcPr>
            <w:tcW w:w="3217" w:type="dxa"/>
            <w:vMerge/>
          </w:tcPr>
          <w:p w14:paraId="3E257033" w14:textId="77777777" w:rsidR="009650FE" w:rsidRPr="009C2D1C" w:rsidRDefault="009650FE" w:rsidP="009650FE">
            <w:pPr>
              <w:rPr>
                <w:b/>
              </w:rPr>
            </w:pPr>
          </w:p>
        </w:tc>
        <w:tc>
          <w:tcPr>
            <w:tcW w:w="2224" w:type="dxa"/>
            <w:gridSpan w:val="2"/>
          </w:tcPr>
          <w:p w14:paraId="0BBAC4F8" w14:textId="71532AD1" w:rsidR="009650FE" w:rsidRPr="009C2D1C" w:rsidRDefault="009650FE" w:rsidP="00FB0DA7">
            <w:pPr>
              <w:jc w:val="center"/>
              <w:rPr>
                <w:b/>
              </w:rPr>
            </w:pPr>
            <w:r w:rsidRPr="009C2D1C">
              <w:t>M3</w:t>
            </w:r>
            <w:r w:rsidRPr="00ED22E6">
              <w:rPr>
                <w:vertAlign w:val="superscript"/>
              </w:rPr>
              <w:t>2</w:t>
            </w:r>
          </w:p>
        </w:tc>
        <w:tc>
          <w:tcPr>
            <w:tcW w:w="2224" w:type="dxa"/>
          </w:tcPr>
          <w:p w14:paraId="3D4E32CA" w14:textId="732C7614" w:rsidR="009650FE" w:rsidRPr="009C2D1C" w:rsidRDefault="009650FE" w:rsidP="00FB0DA7">
            <w:pPr>
              <w:jc w:val="center"/>
              <w:rPr>
                <w:b/>
              </w:rPr>
            </w:pPr>
          </w:p>
        </w:tc>
      </w:tr>
      <w:tr w:rsidR="009650FE" w:rsidRPr="009C2D1C" w14:paraId="0AC5F85C" w14:textId="77777777" w:rsidTr="00ED1098">
        <w:trPr>
          <w:cantSplit/>
          <w:trHeight w:val="92"/>
        </w:trPr>
        <w:tc>
          <w:tcPr>
            <w:tcW w:w="1236" w:type="dxa"/>
            <w:vMerge/>
          </w:tcPr>
          <w:p w14:paraId="08CEC23B" w14:textId="77777777" w:rsidR="009650FE" w:rsidRPr="00C876C2" w:rsidRDefault="009650FE" w:rsidP="009650FE"/>
        </w:tc>
        <w:tc>
          <w:tcPr>
            <w:tcW w:w="1300" w:type="dxa"/>
            <w:vMerge/>
          </w:tcPr>
          <w:p w14:paraId="7EFE0F65" w14:textId="77777777" w:rsidR="009650FE" w:rsidRPr="009C2D1C" w:rsidRDefault="009650FE" w:rsidP="009650FE">
            <w:pPr>
              <w:rPr>
                <w:b/>
              </w:rPr>
            </w:pPr>
          </w:p>
        </w:tc>
        <w:tc>
          <w:tcPr>
            <w:tcW w:w="3217" w:type="dxa"/>
            <w:vMerge/>
          </w:tcPr>
          <w:p w14:paraId="73A19E35" w14:textId="77777777" w:rsidR="009650FE" w:rsidRPr="009C2D1C" w:rsidRDefault="009650FE" w:rsidP="009650FE">
            <w:pPr>
              <w:rPr>
                <w:b/>
              </w:rPr>
            </w:pPr>
          </w:p>
        </w:tc>
        <w:tc>
          <w:tcPr>
            <w:tcW w:w="2224" w:type="dxa"/>
            <w:gridSpan w:val="2"/>
          </w:tcPr>
          <w:p w14:paraId="1AE8E1D5" w14:textId="1E9E8E49" w:rsidR="009650FE" w:rsidRPr="009C2D1C" w:rsidRDefault="009650FE" w:rsidP="00FB0DA7">
            <w:pPr>
              <w:jc w:val="center"/>
              <w:rPr>
                <w:b/>
              </w:rPr>
            </w:pPr>
            <w:r w:rsidRPr="009C2D1C">
              <w:t>M4</w:t>
            </w:r>
            <w:r w:rsidRPr="00ED22E6">
              <w:rPr>
                <w:vertAlign w:val="superscript"/>
              </w:rPr>
              <w:t>1</w:t>
            </w:r>
          </w:p>
        </w:tc>
        <w:tc>
          <w:tcPr>
            <w:tcW w:w="2224" w:type="dxa"/>
          </w:tcPr>
          <w:p w14:paraId="1A3F55A9" w14:textId="69090A9C" w:rsidR="009650FE" w:rsidRPr="009C2D1C" w:rsidRDefault="009650FE" w:rsidP="00FB0DA7">
            <w:pPr>
              <w:jc w:val="center"/>
              <w:rPr>
                <w:b/>
              </w:rPr>
            </w:pPr>
          </w:p>
        </w:tc>
      </w:tr>
      <w:tr w:rsidR="009650FE" w:rsidRPr="009C2D1C" w14:paraId="1D4EE1E0" w14:textId="77777777" w:rsidTr="00ED1098">
        <w:trPr>
          <w:cantSplit/>
          <w:trHeight w:val="92"/>
        </w:trPr>
        <w:tc>
          <w:tcPr>
            <w:tcW w:w="1236" w:type="dxa"/>
            <w:vMerge/>
          </w:tcPr>
          <w:p w14:paraId="67D58B3B" w14:textId="77777777" w:rsidR="009650FE" w:rsidRPr="00C876C2" w:rsidRDefault="009650FE" w:rsidP="009650FE"/>
        </w:tc>
        <w:tc>
          <w:tcPr>
            <w:tcW w:w="1300" w:type="dxa"/>
            <w:vMerge/>
          </w:tcPr>
          <w:p w14:paraId="064B3DEA" w14:textId="77777777" w:rsidR="009650FE" w:rsidRPr="009C2D1C" w:rsidRDefault="009650FE" w:rsidP="009650FE">
            <w:pPr>
              <w:rPr>
                <w:b/>
              </w:rPr>
            </w:pPr>
          </w:p>
        </w:tc>
        <w:tc>
          <w:tcPr>
            <w:tcW w:w="3217" w:type="dxa"/>
            <w:vMerge/>
          </w:tcPr>
          <w:p w14:paraId="0F92E791" w14:textId="77777777" w:rsidR="009650FE" w:rsidRPr="009C2D1C" w:rsidRDefault="009650FE" w:rsidP="009650FE">
            <w:pPr>
              <w:rPr>
                <w:b/>
              </w:rPr>
            </w:pPr>
          </w:p>
        </w:tc>
        <w:tc>
          <w:tcPr>
            <w:tcW w:w="2224" w:type="dxa"/>
            <w:gridSpan w:val="2"/>
          </w:tcPr>
          <w:p w14:paraId="4E172591" w14:textId="43C551D3" w:rsidR="009650FE" w:rsidRPr="009C2D1C" w:rsidRDefault="009650FE" w:rsidP="00FB0DA7">
            <w:pPr>
              <w:jc w:val="center"/>
              <w:rPr>
                <w:b/>
              </w:rPr>
            </w:pPr>
            <w:r w:rsidRPr="009C2D1C">
              <w:t>M4</w:t>
            </w:r>
            <w:r>
              <w:rPr>
                <w:vertAlign w:val="superscript"/>
              </w:rPr>
              <w:t>2</w:t>
            </w:r>
          </w:p>
        </w:tc>
        <w:tc>
          <w:tcPr>
            <w:tcW w:w="2224" w:type="dxa"/>
          </w:tcPr>
          <w:p w14:paraId="11CA69F0" w14:textId="68B3A03D" w:rsidR="009650FE" w:rsidRPr="009C2D1C" w:rsidRDefault="009650FE" w:rsidP="00FB0DA7">
            <w:pPr>
              <w:jc w:val="center"/>
              <w:rPr>
                <w:b/>
              </w:rPr>
            </w:pPr>
          </w:p>
        </w:tc>
      </w:tr>
      <w:tr w:rsidR="009650FE" w:rsidRPr="009C2D1C" w14:paraId="68736F85" w14:textId="77777777" w:rsidTr="00ED1098">
        <w:trPr>
          <w:cantSplit/>
          <w:trHeight w:val="92"/>
        </w:trPr>
        <w:tc>
          <w:tcPr>
            <w:tcW w:w="1236" w:type="dxa"/>
            <w:vMerge/>
          </w:tcPr>
          <w:p w14:paraId="763BFF00" w14:textId="77777777" w:rsidR="009650FE" w:rsidRPr="00C876C2" w:rsidRDefault="009650FE" w:rsidP="009650FE"/>
        </w:tc>
        <w:tc>
          <w:tcPr>
            <w:tcW w:w="1300" w:type="dxa"/>
            <w:vMerge/>
          </w:tcPr>
          <w:p w14:paraId="76B29EC7" w14:textId="77777777" w:rsidR="009650FE" w:rsidRPr="009C2D1C" w:rsidRDefault="009650FE" w:rsidP="009650FE">
            <w:pPr>
              <w:rPr>
                <w:b/>
              </w:rPr>
            </w:pPr>
          </w:p>
        </w:tc>
        <w:tc>
          <w:tcPr>
            <w:tcW w:w="3217" w:type="dxa"/>
            <w:vMerge/>
          </w:tcPr>
          <w:p w14:paraId="3D823B31" w14:textId="77777777" w:rsidR="009650FE" w:rsidRPr="009C2D1C" w:rsidRDefault="009650FE" w:rsidP="009650FE">
            <w:pPr>
              <w:rPr>
                <w:b/>
              </w:rPr>
            </w:pPr>
          </w:p>
        </w:tc>
        <w:tc>
          <w:tcPr>
            <w:tcW w:w="2224" w:type="dxa"/>
            <w:gridSpan w:val="2"/>
          </w:tcPr>
          <w:p w14:paraId="13EF91A8" w14:textId="03E0D430" w:rsidR="009650FE" w:rsidRPr="009C2D1C" w:rsidRDefault="009650FE" w:rsidP="00FB0DA7">
            <w:pPr>
              <w:jc w:val="center"/>
              <w:rPr>
                <w:b/>
              </w:rPr>
            </w:pPr>
            <w:r w:rsidRPr="009C2D1C">
              <w:t>M5</w:t>
            </w:r>
          </w:p>
        </w:tc>
        <w:tc>
          <w:tcPr>
            <w:tcW w:w="2224" w:type="dxa"/>
          </w:tcPr>
          <w:p w14:paraId="4825AD3A" w14:textId="37495932" w:rsidR="009650FE" w:rsidRPr="009C2D1C" w:rsidRDefault="009650FE" w:rsidP="00FB0DA7">
            <w:pPr>
              <w:jc w:val="center"/>
              <w:rPr>
                <w:b/>
              </w:rPr>
            </w:pPr>
          </w:p>
        </w:tc>
      </w:tr>
    </w:tbl>
    <w:p w14:paraId="1147DB7A" w14:textId="12A94BF3" w:rsidR="004E5699" w:rsidRDefault="004E5699" w:rsidP="00F467EC">
      <w:pPr>
        <w:spacing w:after="120" w:line="276" w:lineRule="auto"/>
        <w:jc w:val="both"/>
      </w:pPr>
    </w:p>
    <w:p w14:paraId="19305B3D" w14:textId="77777777" w:rsidR="009650FE" w:rsidRDefault="009650FE" w:rsidP="00F467EC">
      <w:pPr>
        <w:spacing w:after="120" w:line="276" w:lineRule="auto"/>
        <w:jc w:val="both"/>
      </w:pPr>
    </w:p>
    <w:p w14:paraId="13BF57DE" w14:textId="77777777" w:rsidR="009650FE" w:rsidRPr="009C2D1C" w:rsidRDefault="009650FE" w:rsidP="00F467EC">
      <w:pPr>
        <w:spacing w:after="120" w:line="276" w:lineRule="auto"/>
        <w:jc w:val="both"/>
      </w:pPr>
    </w:p>
    <w:p w14:paraId="7399C17E" w14:textId="77777777" w:rsidR="00AA02E9" w:rsidRDefault="00AA02E9" w:rsidP="00F467EC">
      <w:pPr>
        <w:spacing w:after="120" w:line="276" w:lineRule="auto"/>
        <w:jc w:val="both"/>
        <w:sectPr w:rsidR="00AA02E9" w:rsidSect="004750D4">
          <w:pgSz w:w="11906" w:h="16838" w:code="9"/>
          <w:pgMar w:top="1418" w:right="566" w:bottom="1418" w:left="1134" w:header="567" w:footer="567" w:gutter="0"/>
          <w:cols w:space="708"/>
          <w:titlePg/>
          <w:docGrid w:linePitch="360"/>
        </w:sectPr>
      </w:pPr>
    </w:p>
    <w:p w14:paraId="29E10986" w14:textId="21965B70" w:rsidR="00E85F3D" w:rsidRPr="00E85F3D" w:rsidRDefault="000F54E8" w:rsidP="00F27C74">
      <w:pPr>
        <w:pStyle w:val="Heading1"/>
        <w:numPr>
          <w:ilvl w:val="0"/>
          <w:numId w:val="46"/>
        </w:numPr>
        <w:rPr>
          <w:caps/>
        </w:rPr>
      </w:pPr>
      <w:bookmarkStart w:id="1636" w:name="_Toc113432642"/>
      <w:bookmarkStart w:id="1637" w:name="_Toc199256825"/>
      <w:r w:rsidRPr="00370ECF">
        <w:lastRenderedPageBreak/>
        <w:t>p</w:t>
      </w:r>
      <w:r w:rsidR="00E85F3D" w:rsidRPr="00370ECF">
        <w:t>riedėlis. Reikalavimai PVM sąskaitai faktūrai, kreditiniams</w:t>
      </w:r>
      <w:r w:rsidR="00E85F3D" w:rsidRPr="00E85F3D">
        <w:t xml:space="preserve"> ir debetiniams dokumentams</w:t>
      </w:r>
      <w:bookmarkEnd w:id="1636"/>
      <w:bookmarkEnd w:id="1637"/>
      <w:r w:rsidR="00E85F3D" w:rsidRPr="00E85F3D">
        <w:t xml:space="preserve"> </w:t>
      </w:r>
    </w:p>
    <w:p w14:paraId="645D7225" w14:textId="67A12415" w:rsidR="00C876C2" w:rsidRPr="00C876C2" w:rsidRDefault="00C876C2" w:rsidP="004750D4">
      <w:pPr>
        <w:ind w:left="567"/>
        <w:jc w:val="both"/>
      </w:pPr>
      <w:r w:rsidRPr="00C876C2">
        <w:t xml:space="preserve">PVM sąskaitos faktūros, kreditiniai ir debetiniai dokumentai turi būti teikiami naudojantis informacinės sistemos </w:t>
      </w:r>
      <w:r w:rsidR="00FB5203">
        <w:t>SABIS</w:t>
      </w:r>
      <w:r w:rsidRPr="00C876C2">
        <w:t xml:space="preserve"> priemonėmis.</w:t>
      </w:r>
    </w:p>
    <w:p w14:paraId="6FF0D75F" w14:textId="77777777" w:rsidR="00C876C2" w:rsidRPr="00C876C2" w:rsidRDefault="00C876C2" w:rsidP="004750D4">
      <w:pPr>
        <w:ind w:left="1418" w:hanging="851"/>
        <w:jc w:val="both"/>
      </w:pPr>
    </w:p>
    <w:p w14:paraId="058340DD" w14:textId="77777777" w:rsidR="00C876C2" w:rsidRPr="00C876C2" w:rsidRDefault="00C876C2" w:rsidP="004750D4">
      <w:pPr>
        <w:spacing w:after="200" w:line="276" w:lineRule="auto"/>
        <w:ind w:left="1418" w:hanging="851"/>
        <w:contextualSpacing/>
        <w:jc w:val="both"/>
        <w:rPr>
          <w:b/>
        </w:rPr>
      </w:pPr>
      <w:r w:rsidRPr="00C876C2">
        <w:rPr>
          <w:b/>
        </w:rPr>
        <w:t>Reikalavimai PVM sąskaitai faktūrai:</w:t>
      </w:r>
    </w:p>
    <w:p w14:paraId="175C20C0" w14:textId="77777777" w:rsidR="00C876C2" w:rsidRPr="00C876C2" w:rsidRDefault="00C876C2" w:rsidP="00C876C2">
      <w:pPr>
        <w:ind w:left="284"/>
        <w:contextualSpacing/>
        <w:jc w:val="both"/>
        <w:rPr>
          <w:b/>
        </w:rPr>
      </w:pPr>
    </w:p>
    <w:p w14:paraId="44611DA6" w14:textId="77777777" w:rsidR="00C876C2" w:rsidRPr="00C876C2" w:rsidRDefault="00C876C2" w:rsidP="00F27C74">
      <w:pPr>
        <w:numPr>
          <w:ilvl w:val="0"/>
          <w:numId w:val="33"/>
        </w:numPr>
        <w:spacing w:after="200" w:line="276" w:lineRule="auto"/>
        <w:ind w:left="1418" w:hanging="851"/>
        <w:contextualSpacing/>
        <w:jc w:val="both"/>
      </w:pPr>
      <w:r w:rsidRPr="00C876C2">
        <w:t>PVM sąskaita faktūra turi būti išrašoma ne vėliau kaip iki 10 (dešimtos) dienos kito mėnesio, einančio po mėnesio, kurį buvo suteiktos Paslaugos.</w:t>
      </w:r>
    </w:p>
    <w:p w14:paraId="5CBB301C" w14:textId="4C578642" w:rsidR="00C876C2" w:rsidRPr="00C876C2" w:rsidRDefault="00C876C2" w:rsidP="00F27C74">
      <w:pPr>
        <w:numPr>
          <w:ilvl w:val="0"/>
          <w:numId w:val="33"/>
        </w:numPr>
        <w:spacing w:after="200" w:line="276" w:lineRule="auto"/>
        <w:ind w:left="1418" w:hanging="851"/>
        <w:contextualSpacing/>
        <w:jc w:val="both"/>
      </w:pPr>
      <w:r w:rsidRPr="00C876C2">
        <w:t xml:space="preserve">Jei </w:t>
      </w:r>
      <w:r w:rsidR="002D352A" w:rsidRPr="002D352A">
        <w:t>Privačiam subjektui atsirastų prievolė visą PVM nuo Investicijų vertės sumokėti užbaigus Darbus, Privatus subjektas išrašydamas pirmąją PVM sąskaitą faktūrą, turi nurodyti Objekto sukūrimo Investicijų vertę pagal FVM pateiktus duomenis, išskyrus, jei Investicijų vertė būtų keičiama Sutartyje numatytais atvejais, ir nuo Investicijų vertės apskaičiuoti standartinį PVM tarifą.</w:t>
      </w:r>
    </w:p>
    <w:p w14:paraId="143194F7" w14:textId="39A7634B" w:rsidR="00C876C2" w:rsidRPr="00C876C2" w:rsidRDefault="00C876C2" w:rsidP="00F27C74">
      <w:pPr>
        <w:numPr>
          <w:ilvl w:val="0"/>
          <w:numId w:val="33"/>
        </w:numPr>
        <w:spacing w:after="200" w:line="276" w:lineRule="auto"/>
        <w:ind w:left="1418" w:hanging="851"/>
        <w:contextualSpacing/>
        <w:jc w:val="both"/>
      </w:pPr>
      <w:r w:rsidRPr="00C876C2">
        <w:t xml:space="preserve">Tolimesni mėnesiniai </w:t>
      </w:r>
      <w:r w:rsidR="000E782D">
        <w:t>Mokesčiai</w:t>
      </w:r>
      <w:r w:rsidR="000E782D" w:rsidRPr="00C876C2">
        <w:t xml:space="preserve"> </w:t>
      </w:r>
      <w:r w:rsidRPr="00C876C2">
        <w:t xml:space="preserve">PVM sąskaitoje faktūroje turi būti detalizuojami </w:t>
      </w:r>
      <w:r w:rsidR="000E782D">
        <w:t xml:space="preserve">pagal </w:t>
      </w:r>
      <w:r w:rsidRPr="00C876C2">
        <w:t xml:space="preserve">atskirus komponentus pagal Sutarties </w:t>
      </w:r>
      <w:r w:rsidR="003954EC">
        <w:fldChar w:fldCharType="begin"/>
      </w:r>
      <w:r w:rsidR="003954EC">
        <w:instrText xml:space="preserve"> REF _Ref110234991 \r \h </w:instrText>
      </w:r>
      <w:r w:rsidR="003954EC">
        <w:fldChar w:fldCharType="separate"/>
      </w:r>
      <w:r w:rsidR="00E3063E">
        <w:t>3</w:t>
      </w:r>
      <w:r w:rsidR="003954EC">
        <w:fldChar w:fldCharType="end"/>
      </w:r>
      <w:r w:rsidR="003954EC">
        <w:t xml:space="preserve"> </w:t>
      </w:r>
      <w:r w:rsidRPr="00C876C2">
        <w:t xml:space="preserve">priede </w:t>
      </w:r>
      <w:r w:rsidRPr="00C876C2">
        <w:rPr>
          <w:i/>
        </w:rPr>
        <w:t>Atsiskaitymų ir mokėjimų tvarka</w:t>
      </w:r>
      <w:r w:rsidRPr="00C876C2">
        <w:t xml:space="preserve"> nustatytas </w:t>
      </w:r>
      <w:r w:rsidR="000E782D">
        <w:t>Mokesčio</w:t>
      </w:r>
      <w:r w:rsidRPr="00C876C2">
        <w:t xml:space="preserve"> dedamąsias:</w:t>
      </w:r>
    </w:p>
    <w:p w14:paraId="4D2C85B2" w14:textId="2D1A2363" w:rsidR="00C876C2" w:rsidRPr="00C876C2" w:rsidRDefault="00C876C2" w:rsidP="00F27C74">
      <w:pPr>
        <w:numPr>
          <w:ilvl w:val="1"/>
          <w:numId w:val="34"/>
        </w:numPr>
        <w:spacing w:after="200" w:line="276" w:lineRule="auto"/>
        <w:ind w:left="2268" w:hanging="850"/>
        <w:contextualSpacing/>
        <w:jc w:val="both"/>
      </w:pPr>
      <w:r w:rsidRPr="00C876C2">
        <w:t>Objekto sukūrimo vertės dengimas (</w:t>
      </w:r>
      <w:proofErr w:type="spellStart"/>
      <w:r w:rsidRPr="00C876C2">
        <w:rPr>
          <w:rFonts w:eastAsia="Times New Roman"/>
          <w:lang w:eastAsia="lt-LT"/>
        </w:rPr>
        <w:t>MSn</w:t>
      </w:r>
      <w:proofErr w:type="spellEnd"/>
      <w:r w:rsidRPr="00C876C2">
        <w:rPr>
          <w:rFonts w:eastAsia="Times New Roman"/>
          <w:lang w:eastAsia="lt-LT"/>
        </w:rPr>
        <w:t>);</w:t>
      </w:r>
    </w:p>
    <w:p w14:paraId="4011DFD2" w14:textId="70A7D78C" w:rsidR="00C876C2" w:rsidRPr="00C876C2" w:rsidRDefault="00C876C2" w:rsidP="00F27C74">
      <w:pPr>
        <w:numPr>
          <w:ilvl w:val="1"/>
          <w:numId w:val="34"/>
        </w:numPr>
        <w:spacing w:after="200" w:line="276" w:lineRule="auto"/>
        <w:ind w:left="2268" w:hanging="850"/>
        <w:contextualSpacing/>
        <w:jc w:val="both"/>
      </w:pPr>
      <w:r w:rsidRPr="00C876C2">
        <w:t>Finansinės ir investicinės veiklos sąnaudos (</w:t>
      </w:r>
      <w:r w:rsidRPr="00C876C2">
        <w:rPr>
          <w:rFonts w:eastAsia="Times New Roman"/>
          <w:lang w:eastAsia="lt-LT"/>
        </w:rPr>
        <w:t>M3n):</w:t>
      </w:r>
    </w:p>
    <w:p w14:paraId="08C4532F" w14:textId="77777777" w:rsidR="00C876C2" w:rsidRPr="00C876C2" w:rsidRDefault="00C876C2" w:rsidP="00F27C74">
      <w:pPr>
        <w:numPr>
          <w:ilvl w:val="1"/>
          <w:numId w:val="34"/>
        </w:numPr>
        <w:spacing w:after="200" w:line="276" w:lineRule="auto"/>
        <w:ind w:left="2268" w:hanging="850"/>
        <w:contextualSpacing/>
        <w:jc w:val="both"/>
      </w:pPr>
      <w:r w:rsidRPr="00C876C2">
        <w:t>Paslaugų teikimo bei Atnaujinimo ir remonto darbų sąnaudos (</w:t>
      </w:r>
      <w:r w:rsidRPr="00C876C2">
        <w:rPr>
          <w:rFonts w:eastAsia="Times New Roman"/>
          <w:lang w:eastAsia="lt-LT"/>
        </w:rPr>
        <w:t>M4n):</w:t>
      </w:r>
    </w:p>
    <w:p w14:paraId="6EB7E805" w14:textId="77777777" w:rsidR="00C876C2" w:rsidRPr="00C876C2" w:rsidRDefault="00C876C2" w:rsidP="00F27C74">
      <w:pPr>
        <w:numPr>
          <w:ilvl w:val="2"/>
          <w:numId w:val="34"/>
        </w:numPr>
        <w:spacing w:after="200" w:line="276" w:lineRule="auto"/>
        <w:ind w:left="2268" w:hanging="850"/>
        <w:contextualSpacing/>
        <w:jc w:val="both"/>
      </w:pPr>
      <w:r w:rsidRPr="00C876C2">
        <w:t>Paslaugų teikimo sąnaudos (M4n1);</w:t>
      </w:r>
    </w:p>
    <w:p w14:paraId="204CFFA1" w14:textId="77777777" w:rsidR="00C876C2" w:rsidRPr="00C876C2" w:rsidRDefault="00C876C2" w:rsidP="00F27C74">
      <w:pPr>
        <w:numPr>
          <w:ilvl w:val="2"/>
          <w:numId w:val="34"/>
        </w:numPr>
        <w:spacing w:after="200" w:line="276" w:lineRule="auto"/>
        <w:ind w:left="2268" w:hanging="850"/>
        <w:contextualSpacing/>
        <w:jc w:val="both"/>
      </w:pPr>
      <w:r w:rsidRPr="00C876C2">
        <w:t>Atnaujinimo ir remonto darbų sąnaudos (M4n2);</w:t>
      </w:r>
    </w:p>
    <w:p w14:paraId="44F7880C" w14:textId="474EF328" w:rsidR="00C876C2" w:rsidRPr="00C876C2" w:rsidRDefault="00C876C2" w:rsidP="00F27C74">
      <w:pPr>
        <w:numPr>
          <w:ilvl w:val="1"/>
          <w:numId w:val="34"/>
        </w:numPr>
        <w:spacing w:after="200" w:line="276" w:lineRule="auto"/>
        <w:ind w:left="2268" w:hanging="850"/>
        <w:contextualSpacing/>
        <w:jc w:val="both"/>
      </w:pPr>
      <w:r w:rsidRPr="00C876C2">
        <w:t>Administravimo ir valdymo sąnaudos (</w:t>
      </w:r>
      <w:r w:rsidRPr="00C876C2">
        <w:rPr>
          <w:rFonts w:eastAsia="Times New Roman"/>
          <w:lang w:eastAsia="lt-LT"/>
        </w:rPr>
        <w:t>M5n);</w:t>
      </w:r>
    </w:p>
    <w:p w14:paraId="672B15EA" w14:textId="3116CA88" w:rsidR="00C876C2" w:rsidRPr="00C876C2" w:rsidRDefault="00C876C2" w:rsidP="00F27C74">
      <w:pPr>
        <w:numPr>
          <w:ilvl w:val="1"/>
          <w:numId w:val="34"/>
        </w:numPr>
        <w:spacing w:after="200" w:line="276" w:lineRule="auto"/>
        <w:ind w:left="2268" w:hanging="850"/>
        <w:contextualSpacing/>
        <w:jc w:val="both"/>
      </w:pPr>
      <w:r w:rsidRPr="00C876C2">
        <w:t xml:space="preserve">Išskaita dėl </w:t>
      </w:r>
      <w:r w:rsidR="0015124B">
        <w:t>f</w:t>
      </w:r>
      <w:r w:rsidRPr="00C876C2">
        <w:t>unkcionavimo pažeidimo (I</w:t>
      </w:r>
      <w:r w:rsidR="0015124B">
        <w:rPr>
          <w:vertAlign w:val="subscript"/>
        </w:rPr>
        <w:t>F</w:t>
      </w:r>
      <w:r w:rsidRPr="00C876C2">
        <w:rPr>
          <w:rFonts w:eastAsia="Times New Roman"/>
          <w:lang w:eastAsia="lt-LT"/>
        </w:rPr>
        <w:t>);</w:t>
      </w:r>
    </w:p>
    <w:p w14:paraId="7AF49EE0" w14:textId="784A930E" w:rsidR="00C876C2" w:rsidRPr="00952D37" w:rsidRDefault="00C876C2" w:rsidP="00F27C74">
      <w:pPr>
        <w:numPr>
          <w:ilvl w:val="1"/>
          <w:numId w:val="34"/>
        </w:numPr>
        <w:spacing w:after="200" w:line="276" w:lineRule="auto"/>
        <w:ind w:left="2268" w:hanging="850"/>
        <w:contextualSpacing/>
        <w:jc w:val="both"/>
      </w:pPr>
      <w:r w:rsidRPr="00C876C2">
        <w:t xml:space="preserve">Išskaita dėl </w:t>
      </w:r>
      <w:r w:rsidR="0015124B">
        <w:t>periodiškumo</w:t>
      </w:r>
      <w:r w:rsidRPr="00C876C2">
        <w:t xml:space="preserve"> pažeidimo (I</w:t>
      </w:r>
      <w:r w:rsidR="0015124B">
        <w:rPr>
          <w:vertAlign w:val="subscript"/>
        </w:rPr>
        <w:t>P</w:t>
      </w:r>
      <w:r w:rsidRPr="00C876C2">
        <w:rPr>
          <w:rFonts w:eastAsia="Times New Roman"/>
          <w:lang w:eastAsia="lt-LT"/>
        </w:rPr>
        <w:t>);</w:t>
      </w:r>
    </w:p>
    <w:p w14:paraId="435C374A" w14:textId="7DB01A98" w:rsidR="00975378" w:rsidRPr="00C876C2" w:rsidRDefault="00975378" w:rsidP="00F27C74">
      <w:pPr>
        <w:numPr>
          <w:ilvl w:val="1"/>
          <w:numId w:val="34"/>
        </w:numPr>
        <w:spacing w:after="200" w:line="276" w:lineRule="auto"/>
        <w:ind w:left="2268" w:hanging="850"/>
        <w:contextualSpacing/>
        <w:jc w:val="both"/>
      </w:pPr>
      <w:r>
        <w:rPr>
          <w:rFonts w:eastAsia="Times New Roman"/>
          <w:lang w:eastAsia="lt-LT"/>
        </w:rPr>
        <w:t xml:space="preserve">Išskaita dėl </w:t>
      </w:r>
      <w:r w:rsidR="0015124B">
        <w:rPr>
          <w:rFonts w:eastAsia="Times New Roman"/>
          <w:lang w:eastAsia="lt-LT"/>
        </w:rPr>
        <w:t>k</w:t>
      </w:r>
      <w:r>
        <w:rPr>
          <w:rFonts w:eastAsia="Times New Roman"/>
          <w:lang w:eastAsia="lt-LT"/>
        </w:rPr>
        <w:t>ito pažeidimo (I</w:t>
      </w:r>
      <w:r w:rsidRPr="00952D37">
        <w:rPr>
          <w:rFonts w:eastAsia="Times New Roman"/>
          <w:vertAlign w:val="subscript"/>
          <w:lang w:eastAsia="lt-LT"/>
        </w:rPr>
        <w:t>KT</w:t>
      </w:r>
      <w:r w:rsidRPr="00952D37">
        <w:rPr>
          <w:rFonts w:eastAsia="Times New Roman"/>
          <w:lang w:eastAsia="lt-LT"/>
        </w:rPr>
        <w:t>)</w:t>
      </w:r>
      <w:r>
        <w:rPr>
          <w:rFonts w:eastAsia="Times New Roman"/>
          <w:lang w:eastAsia="lt-LT"/>
        </w:rPr>
        <w:t>;</w:t>
      </w:r>
    </w:p>
    <w:p w14:paraId="157FF4A8" w14:textId="26E777A7" w:rsidR="00C876C2" w:rsidRPr="00C876C2" w:rsidRDefault="00C876C2" w:rsidP="00F27C74">
      <w:pPr>
        <w:numPr>
          <w:ilvl w:val="1"/>
          <w:numId w:val="34"/>
        </w:numPr>
        <w:spacing w:after="120" w:line="276" w:lineRule="auto"/>
        <w:ind w:left="2268" w:hanging="850"/>
        <w:contextualSpacing/>
        <w:jc w:val="both"/>
      </w:pPr>
      <w:r w:rsidRPr="00C876C2">
        <w:t>Kompensacija dėl Kompensavimo įvykio (KD);</w:t>
      </w:r>
    </w:p>
    <w:p w14:paraId="68D99F7B" w14:textId="00D093F9" w:rsidR="00C876C2" w:rsidRPr="00C876C2" w:rsidRDefault="00C876C2" w:rsidP="00F27C74">
      <w:pPr>
        <w:numPr>
          <w:ilvl w:val="1"/>
          <w:numId w:val="34"/>
        </w:numPr>
        <w:spacing w:after="120" w:line="276" w:lineRule="auto"/>
        <w:ind w:left="2268" w:hanging="850"/>
        <w:contextualSpacing/>
        <w:jc w:val="both"/>
      </w:pPr>
      <w:r w:rsidRPr="00C876C2">
        <w:t>Kitos Privačiam subjektui mokėtinos sumos (KS);</w:t>
      </w:r>
    </w:p>
    <w:p w14:paraId="7FC81256" w14:textId="58CFBCD0" w:rsidR="00C876C2" w:rsidRPr="00C876C2" w:rsidRDefault="00975378" w:rsidP="00F27C74">
      <w:pPr>
        <w:numPr>
          <w:ilvl w:val="1"/>
          <w:numId w:val="34"/>
        </w:numPr>
        <w:spacing w:after="120" w:line="276" w:lineRule="auto"/>
        <w:ind w:left="2268" w:hanging="850"/>
        <w:contextualSpacing/>
        <w:jc w:val="both"/>
      </w:pPr>
      <w:r>
        <w:t xml:space="preserve"> </w:t>
      </w:r>
      <w:r w:rsidR="00C876C2" w:rsidRPr="00C876C2">
        <w:t>Kitos Valdžios subjektui mokėtinos sumos (KI);</w:t>
      </w:r>
    </w:p>
    <w:p w14:paraId="39747995" w14:textId="5FD947DF" w:rsidR="00C876C2" w:rsidRPr="00C876C2" w:rsidRDefault="00C876C2" w:rsidP="00F27C74">
      <w:pPr>
        <w:numPr>
          <w:ilvl w:val="1"/>
          <w:numId w:val="34"/>
        </w:numPr>
        <w:spacing w:after="120" w:line="276" w:lineRule="auto"/>
        <w:ind w:left="2268" w:hanging="850"/>
        <w:contextualSpacing/>
        <w:jc w:val="both"/>
      </w:pPr>
      <w:r w:rsidRPr="00C876C2">
        <w:t xml:space="preserve">Iš </w:t>
      </w:r>
      <w:r w:rsidR="000E782D">
        <w:t>Mokesčio</w:t>
      </w:r>
      <w:r w:rsidRPr="00C876C2">
        <w:t xml:space="preserve"> išskaito</w:t>
      </w:r>
      <w:r w:rsidR="00975378">
        <w:t>mo</w:t>
      </w:r>
      <w:r w:rsidRPr="00C876C2">
        <w:t xml:space="preserve">s sumos pagal Sutarties </w:t>
      </w:r>
      <w:r w:rsidR="003954EC">
        <w:fldChar w:fldCharType="begin"/>
      </w:r>
      <w:r w:rsidR="003954EC">
        <w:instrText xml:space="preserve"> REF _Ref110234991 \r \h </w:instrText>
      </w:r>
      <w:r w:rsidR="003954EC">
        <w:fldChar w:fldCharType="separate"/>
      </w:r>
      <w:r w:rsidR="00E3063E">
        <w:t>3</w:t>
      </w:r>
      <w:r w:rsidR="003954EC">
        <w:fldChar w:fldCharType="end"/>
      </w:r>
      <w:r w:rsidR="003954EC">
        <w:t xml:space="preserve"> </w:t>
      </w:r>
      <w:r w:rsidRPr="00C876C2">
        <w:t xml:space="preserve">priedo </w:t>
      </w:r>
      <w:r w:rsidRPr="00C876C2">
        <w:rPr>
          <w:i/>
        </w:rPr>
        <w:t>Atsiskaitymų ir mokėjimų tvarka</w:t>
      </w:r>
      <w:r w:rsidRPr="00C876C2">
        <w:t xml:space="preserve"> </w:t>
      </w:r>
      <w:r w:rsidR="00975378">
        <w:fldChar w:fldCharType="begin"/>
      </w:r>
      <w:r w:rsidR="00975378">
        <w:instrText xml:space="preserve"> REF _Ref110198842 \r \h </w:instrText>
      </w:r>
      <w:r w:rsidR="00975378">
        <w:fldChar w:fldCharType="separate"/>
      </w:r>
      <w:r w:rsidR="00E3063E">
        <w:t>51</w:t>
      </w:r>
      <w:r w:rsidR="00975378">
        <w:fldChar w:fldCharType="end"/>
      </w:r>
      <w:r w:rsidR="00F84729">
        <w:t xml:space="preserve"> </w:t>
      </w:r>
      <w:r w:rsidRPr="00C876C2">
        <w:t xml:space="preserve">punktą dėl Objekto </w:t>
      </w:r>
      <w:r w:rsidR="000E782D">
        <w:t xml:space="preserve">ar Objekto </w:t>
      </w:r>
      <w:r w:rsidR="00FB5203">
        <w:t>elemento (ar elemento dalies)</w:t>
      </w:r>
      <w:r w:rsidRPr="00C876C2">
        <w:t xml:space="preserve"> neprieinamumo (angl. „</w:t>
      </w:r>
      <w:proofErr w:type="spellStart"/>
      <w:r w:rsidRPr="00C876C2">
        <w:rPr>
          <w:i/>
        </w:rPr>
        <w:t>zero</w:t>
      </w:r>
      <w:proofErr w:type="spellEnd"/>
      <w:r w:rsidRPr="00C876C2">
        <w:rPr>
          <w:i/>
        </w:rPr>
        <w:t xml:space="preserve"> </w:t>
      </w:r>
      <w:proofErr w:type="spellStart"/>
      <w:r w:rsidRPr="00C876C2">
        <w:rPr>
          <w:i/>
        </w:rPr>
        <w:t>availability</w:t>
      </w:r>
      <w:proofErr w:type="spellEnd"/>
      <w:r w:rsidRPr="00C876C2">
        <w:rPr>
          <w:i/>
        </w:rPr>
        <w:t xml:space="preserve"> – </w:t>
      </w:r>
      <w:proofErr w:type="spellStart"/>
      <w:r w:rsidRPr="00C876C2">
        <w:rPr>
          <w:i/>
        </w:rPr>
        <w:t>zero</w:t>
      </w:r>
      <w:proofErr w:type="spellEnd"/>
      <w:r w:rsidRPr="00C876C2">
        <w:rPr>
          <w:i/>
        </w:rPr>
        <w:t xml:space="preserve"> </w:t>
      </w:r>
      <w:proofErr w:type="spellStart"/>
      <w:r w:rsidRPr="00C876C2">
        <w:rPr>
          <w:i/>
        </w:rPr>
        <w:t>payment</w:t>
      </w:r>
      <w:proofErr w:type="spellEnd"/>
      <w:r w:rsidRPr="00C876C2">
        <w:t>“)</w:t>
      </w:r>
      <w:r w:rsidRPr="00C876C2">
        <w:rPr>
          <w:rFonts w:eastAsia="Times New Roman"/>
          <w:lang w:eastAsia="lt-LT"/>
        </w:rPr>
        <w:t>.</w:t>
      </w:r>
    </w:p>
    <w:p w14:paraId="47EB9775" w14:textId="77777777" w:rsidR="00B71E07" w:rsidRDefault="00C876C2" w:rsidP="00F27C74">
      <w:pPr>
        <w:numPr>
          <w:ilvl w:val="0"/>
          <w:numId w:val="33"/>
        </w:numPr>
        <w:spacing w:after="120" w:line="276" w:lineRule="auto"/>
        <w:ind w:left="1418" w:hanging="851"/>
        <w:contextualSpacing/>
        <w:jc w:val="both"/>
      </w:pPr>
      <w:r w:rsidRPr="00C876C2">
        <w:t>PVM sąskaitoje faktūroje turi būti nurodomos indeksuotos (M4n) ir (M5n) komponentų vertės.</w:t>
      </w:r>
    </w:p>
    <w:p w14:paraId="58C34FAB" w14:textId="2C3D4C69" w:rsidR="00B71E07" w:rsidRDefault="00C876C2" w:rsidP="00F27C74">
      <w:pPr>
        <w:numPr>
          <w:ilvl w:val="0"/>
          <w:numId w:val="33"/>
        </w:numPr>
        <w:spacing w:after="120" w:line="276" w:lineRule="auto"/>
        <w:ind w:left="1418" w:hanging="851"/>
        <w:contextualSpacing/>
        <w:jc w:val="both"/>
      </w:pPr>
      <w:r w:rsidRPr="00C876C2">
        <w:t xml:space="preserve">PVM sąskaitoje faktūroje turi būti pateikta informacija apie rodiklio dydį, kuriuo indeksuojamos </w:t>
      </w:r>
      <w:r w:rsidR="00FB5203">
        <w:t>Mokesčio</w:t>
      </w:r>
      <w:r w:rsidRPr="00C876C2">
        <w:t xml:space="preserve"> dalys pagal Sutarties </w:t>
      </w:r>
      <w:r w:rsidR="003954EC">
        <w:fldChar w:fldCharType="begin"/>
      </w:r>
      <w:r w:rsidR="003954EC">
        <w:instrText xml:space="preserve"> REF _Ref110234991 \r \h </w:instrText>
      </w:r>
      <w:r w:rsidR="003954EC">
        <w:fldChar w:fldCharType="separate"/>
      </w:r>
      <w:r w:rsidR="00E3063E">
        <w:t>3</w:t>
      </w:r>
      <w:r w:rsidR="003954EC">
        <w:fldChar w:fldCharType="end"/>
      </w:r>
      <w:r w:rsidR="003954EC">
        <w:t xml:space="preserve"> </w:t>
      </w:r>
      <w:r w:rsidRPr="00C876C2">
        <w:t xml:space="preserve">priedo </w:t>
      </w:r>
      <w:r w:rsidRPr="00C876C2">
        <w:rPr>
          <w:i/>
        </w:rPr>
        <w:t>Atsiskaitymų ir mokėjimų tvarka</w:t>
      </w:r>
      <w:r w:rsidRPr="00C876C2">
        <w:t xml:space="preserve"> </w:t>
      </w:r>
      <w:r w:rsidR="00115BA8">
        <w:fldChar w:fldCharType="begin"/>
      </w:r>
      <w:r w:rsidR="00115BA8">
        <w:instrText xml:space="preserve"> REF _Ref110238204 \r \h </w:instrText>
      </w:r>
      <w:r w:rsidR="00115BA8">
        <w:fldChar w:fldCharType="separate"/>
      </w:r>
      <w:r w:rsidR="00E3063E">
        <w:t>VII</w:t>
      </w:r>
      <w:r w:rsidR="00115BA8">
        <w:fldChar w:fldCharType="end"/>
      </w:r>
      <w:r w:rsidR="00115BA8">
        <w:t xml:space="preserve"> </w:t>
      </w:r>
      <w:r>
        <w:t>skyriuje</w:t>
      </w:r>
      <w:r w:rsidRPr="00C876C2">
        <w:t xml:space="preserve"> numatytą tvarką</w:t>
      </w:r>
      <w:r>
        <w:t xml:space="preserve">. </w:t>
      </w:r>
    </w:p>
    <w:p w14:paraId="102BC166" w14:textId="6093E8E3" w:rsidR="00B71E07" w:rsidRDefault="00B71E07" w:rsidP="00F27C74">
      <w:pPr>
        <w:numPr>
          <w:ilvl w:val="0"/>
          <w:numId w:val="33"/>
        </w:numPr>
        <w:spacing w:after="120" w:line="276" w:lineRule="auto"/>
        <w:ind w:left="1418" w:hanging="851"/>
        <w:contextualSpacing/>
        <w:jc w:val="both"/>
      </w:pPr>
      <w:r w:rsidRPr="00A044F8">
        <w:t>Komunalin</w:t>
      </w:r>
      <w:r>
        <w:t>ių paslaugų</w:t>
      </w:r>
      <w:r w:rsidRPr="00A044F8">
        <w:t xml:space="preserve"> sąnaudos (išskyrus sąnaudas, susijusias su Komunalinių paslaugų teikimo </w:t>
      </w:r>
      <w:r w:rsidR="00156D73">
        <w:t>ir stebėsenos</w:t>
      </w:r>
      <w:r w:rsidRPr="00A044F8" w:rsidDel="00D5013A">
        <w:t xml:space="preserve"> </w:t>
      </w:r>
      <w:r w:rsidRPr="00A044F8">
        <w:t>bei su tuo susijusių</w:t>
      </w:r>
      <w:r w:rsidRPr="00A044F8" w:rsidDel="00D5013A">
        <w:t xml:space="preserve"> </w:t>
      </w:r>
      <w:r w:rsidRPr="00A044F8">
        <w:t xml:space="preserve">sutarčių administravimu) neįtraukiamos į </w:t>
      </w:r>
      <w:r w:rsidR="00FB5203">
        <w:t>Mokestį</w:t>
      </w:r>
      <w:r w:rsidRPr="00A044F8">
        <w:t xml:space="preserve"> ir apmokamos pagal atskirą Privataus subjekto pateiktą PVM sąskaitą faktūrą 3 Sutarties priedo </w:t>
      </w:r>
      <w:r w:rsidRPr="00B71E07">
        <w:rPr>
          <w:i/>
        </w:rPr>
        <w:t>Atsiskaitymų ir mokėjimų tvarka</w:t>
      </w:r>
      <w:r w:rsidRPr="00A044F8">
        <w:t xml:space="preserve"> </w:t>
      </w:r>
      <w:r w:rsidR="00131DCB">
        <w:fldChar w:fldCharType="begin"/>
      </w:r>
      <w:r w:rsidR="00131DCB">
        <w:instrText xml:space="preserve"> REF _Ref164845709 \w \h </w:instrText>
      </w:r>
      <w:r w:rsidR="00131DCB">
        <w:fldChar w:fldCharType="separate"/>
      </w:r>
      <w:r w:rsidR="00E3063E">
        <w:t>VI</w:t>
      </w:r>
      <w:r w:rsidR="00131DCB">
        <w:fldChar w:fldCharType="end"/>
      </w:r>
      <w:r w:rsidR="00FB5203">
        <w:t xml:space="preserve"> </w:t>
      </w:r>
      <w:r w:rsidRPr="00A044F8">
        <w:t>skyriuje numatytą tvarką</w:t>
      </w:r>
    </w:p>
    <w:p w14:paraId="1D4A459F" w14:textId="5900472C" w:rsidR="00C876C2" w:rsidRPr="00C876C2" w:rsidRDefault="00B71E07" w:rsidP="00F27C74">
      <w:pPr>
        <w:numPr>
          <w:ilvl w:val="0"/>
          <w:numId w:val="33"/>
        </w:numPr>
        <w:spacing w:after="120" w:line="276" w:lineRule="auto"/>
        <w:ind w:left="1418" w:hanging="851"/>
        <w:contextualSpacing/>
        <w:jc w:val="both"/>
      </w:pPr>
      <w:r w:rsidRPr="00A044F8">
        <w:t>Kreditiniai ir Debetiniai dokumentai teikiami PVM įstatyme nustatyta tvark</w:t>
      </w:r>
      <w:r>
        <w:t>a.</w:t>
      </w:r>
    </w:p>
    <w:p w14:paraId="421B5519" w14:textId="1BD64167" w:rsidR="00633064" w:rsidRDefault="00633064" w:rsidP="004750D4">
      <w:pPr>
        <w:spacing w:after="120" w:line="276" w:lineRule="auto"/>
        <w:ind w:left="1418" w:hanging="851"/>
        <w:jc w:val="both"/>
        <w:rPr>
          <w:b/>
        </w:rPr>
      </w:pPr>
    </w:p>
    <w:p w14:paraId="7946E9F9" w14:textId="77777777" w:rsidR="00AA02E9" w:rsidRDefault="00AA02E9" w:rsidP="00633064">
      <w:pPr>
        <w:spacing w:after="120" w:line="276" w:lineRule="auto"/>
        <w:jc w:val="both"/>
        <w:rPr>
          <w:b/>
        </w:rPr>
        <w:sectPr w:rsidR="00AA02E9" w:rsidSect="004750D4">
          <w:pgSz w:w="11906" w:h="16838" w:code="9"/>
          <w:pgMar w:top="1418" w:right="566" w:bottom="1418" w:left="1134" w:header="567" w:footer="567" w:gutter="0"/>
          <w:cols w:space="708"/>
          <w:titlePg/>
          <w:docGrid w:linePitch="360"/>
        </w:sectPr>
      </w:pPr>
    </w:p>
    <w:p w14:paraId="1AE01BD4" w14:textId="5DBAEAEA" w:rsidR="00FD71F0" w:rsidRPr="00FD71F0" w:rsidRDefault="00335945" w:rsidP="00F27C74">
      <w:pPr>
        <w:pStyle w:val="Heading1"/>
        <w:numPr>
          <w:ilvl w:val="0"/>
          <w:numId w:val="46"/>
        </w:numPr>
      </w:pPr>
      <w:bookmarkStart w:id="1638" w:name="_Toc113432643"/>
      <w:bookmarkStart w:id="1639" w:name="_Toc199256826"/>
      <w:r>
        <w:rPr>
          <w:color w:val="943634"/>
        </w:rPr>
        <w:lastRenderedPageBreak/>
        <w:t>p</w:t>
      </w:r>
      <w:r w:rsidR="00E85F3D" w:rsidRPr="00E85F3D">
        <w:rPr>
          <w:color w:val="943634"/>
        </w:rPr>
        <w:t xml:space="preserve">riedėlis. </w:t>
      </w:r>
      <w:bookmarkEnd w:id="1638"/>
      <w:r w:rsidR="00FD71F0" w:rsidRPr="00FD71F0">
        <w:t>Reikalavimai PVM sąskaitai faktūrai komunalinių paslaugų kompensavimui</w:t>
      </w:r>
      <w:bookmarkEnd w:id="1639"/>
    </w:p>
    <w:p w14:paraId="72748EB4" w14:textId="77777777" w:rsidR="008D1BE3" w:rsidRPr="008D1BE3" w:rsidRDefault="008D1BE3" w:rsidP="008D1BE3">
      <w:pPr>
        <w:spacing w:after="120" w:line="276" w:lineRule="auto"/>
        <w:jc w:val="both"/>
        <w:rPr>
          <w:b/>
        </w:rPr>
      </w:pPr>
    </w:p>
    <w:p w14:paraId="7C938CAB" w14:textId="34885FFE" w:rsidR="008D1BE3" w:rsidRPr="00ED22E6" w:rsidRDefault="008D1BE3" w:rsidP="004750D4">
      <w:pPr>
        <w:spacing w:after="120" w:line="276" w:lineRule="auto"/>
        <w:ind w:left="567"/>
        <w:jc w:val="both"/>
      </w:pPr>
      <w:r w:rsidRPr="00ED22E6">
        <w:t xml:space="preserve">PVM sąskaitos faktūros, kreditiniai ir debetiniai dokumentai turi būti teikiami naudojantis informacinės sistemos </w:t>
      </w:r>
      <w:r w:rsidR="00FB5203">
        <w:t>SABIS</w:t>
      </w:r>
      <w:r w:rsidRPr="00ED22E6">
        <w:t xml:space="preserve"> priemonėmis.</w:t>
      </w:r>
    </w:p>
    <w:p w14:paraId="253B2B6D" w14:textId="513EB932" w:rsidR="00633064" w:rsidRPr="00633064" w:rsidRDefault="00633064" w:rsidP="004750D4">
      <w:pPr>
        <w:spacing w:after="120" w:line="276" w:lineRule="auto"/>
        <w:ind w:left="1418" w:hanging="851"/>
        <w:jc w:val="both"/>
        <w:rPr>
          <w:b/>
        </w:rPr>
      </w:pPr>
      <w:r w:rsidRPr="00633064">
        <w:rPr>
          <w:b/>
        </w:rPr>
        <w:t>Reikalavimai PVM sąskaitai faktūrai Komunalinių paslaugų kompensavimui:</w:t>
      </w:r>
    </w:p>
    <w:p w14:paraId="69FDBC4D" w14:textId="77777777" w:rsidR="00633064" w:rsidRPr="00633064" w:rsidRDefault="00633064" w:rsidP="00F27C74">
      <w:pPr>
        <w:numPr>
          <w:ilvl w:val="0"/>
          <w:numId w:val="35"/>
        </w:numPr>
        <w:spacing w:after="120" w:line="276" w:lineRule="auto"/>
        <w:ind w:left="1418" w:hanging="851"/>
        <w:jc w:val="both"/>
      </w:pPr>
      <w:r w:rsidRPr="00633064">
        <w:t>Sąskaita turi būti išrašoma ne vėliau kaip iki 10 (dešimtos) dienos kito mėnesio, einančio po mėnesio, kurį buvo suteiktos Paslaugos.</w:t>
      </w:r>
    </w:p>
    <w:p w14:paraId="462DCFA8" w14:textId="2FAF82A9" w:rsidR="00633064" w:rsidRPr="00633064" w:rsidRDefault="00633064" w:rsidP="00F27C74">
      <w:pPr>
        <w:numPr>
          <w:ilvl w:val="0"/>
          <w:numId w:val="35"/>
        </w:numPr>
        <w:spacing w:after="120" w:line="276" w:lineRule="auto"/>
        <w:ind w:left="1418" w:hanging="851"/>
        <w:jc w:val="both"/>
      </w:pPr>
      <w:r w:rsidRPr="00633064">
        <w:t>Komunalinių paslaugų sąskaitoje turi būti detalizuojam</w:t>
      </w:r>
      <w:r w:rsidR="00FB5203">
        <w:t xml:space="preserve">a </w:t>
      </w:r>
      <w:r w:rsidRPr="00633064">
        <w:t>atskir</w:t>
      </w:r>
      <w:r w:rsidR="00FB5203">
        <w:t>i</w:t>
      </w:r>
      <w:r w:rsidRPr="00633064">
        <w:t xml:space="preserve"> komponent</w:t>
      </w:r>
      <w:r w:rsidR="00FB5203">
        <w:t>ai</w:t>
      </w:r>
      <w:r w:rsidRPr="00633064">
        <w:t xml:space="preserve"> pagal Sutarties sąvokose apibrėžtų Komunalinių paslaugų apibrėžimo dedamąsias:</w:t>
      </w:r>
    </w:p>
    <w:p w14:paraId="66843945" w14:textId="7D16CE8C" w:rsidR="00633064" w:rsidRPr="00A20CB6" w:rsidRDefault="00633064" w:rsidP="00F27C74">
      <w:pPr>
        <w:pStyle w:val="ListParagraph"/>
        <w:numPr>
          <w:ilvl w:val="1"/>
          <w:numId w:val="36"/>
        </w:numPr>
        <w:spacing w:after="120" w:line="276" w:lineRule="auto"/>
        <w:ind w:left="2268" w:hanging="851"/>
        <w:jc w:val="both"/>
      </w:pPr>
      <w:r w:rsidRPr="00A20CB6">
        <w:t xml:space="preserve">šilumos energija (patalpų šildymui, </w:t>
      </w:r>
      <w:r w:rsidR="00131DCB">
        <w:t xml:space="preserve">vėsinimui, </w:t>
      </w:r>
      <w:r w:rsidRPr="00A20CB6">
        <w:t>vėdinimui ir karšto vandens paruošimui);</w:t>
      </w:r>
    </w:p>
    <w:p w14:paraId="7995F2B7" w14:textId="5D30AED1" w:rsidR="00633064" w:rsidRPr="00ED22E6" w:rsidRDefault="00633064" w:rsidP="00F27C74">
      <w:pPr>
        <w:numPr>
          <w:ilvl w:val="1"/>
          <w:numId w:val="36"/>
        </w:numPr>
        <w:spacing w:after="120" w:line="276" w:lineRule="auto"/>
        <w:ind w:left="2268" w:hanging="851"/>
        <w:jc w:val="both"/>
      </w:pPr>
      <w:r w:rsidRPr="00ED22E6">
        <w:t>elektra (užtikrinti Objekto</w:t>
      </w:r>
      <w:r w:rsidR="00FB5203">
        <w:t xml:space="preserve"> </w:t>
      </w:r>
      <w:r w:rsidRPr="00ED22E6">
        <w:t>funkcionavimui, karšto vandens paruošimui, naudojama telekomunikacijai, technikai, ryšiams ir kt.);</w:t>
      </w:r>
    </w:p>
    <w:p w14:paraId="088D50D8" w14:textId="77777777" w:rsidR="00633064" w:rsidRPr="00ED22E6" w:rsidRDefault="00633064" w:rsidP="00F27C74">
      <w:pPr>
        <w:numPr>
          <w:ilvl w:val="1"/>
          <w:numId w:val="36"/>
        </w:numPr>
        <w:spacing w:after="120" w:line="276" w:lineRule="auto"/>
        <w:ind w:left="2268" w:hanging="851"/>
        <w:jc w:val="both"/>
      </w:pPr>
      <w:r w:rsidRPr="00ED22E6">
        <w:t>šaltas vanduo ir buitinės nuotekos;</w:t>
      </w:r>
    </w:p>
    <w:p w14:paraId="30631369" w14:textId="77777777" w:rsidR="00633064" w:rsidRPr="00ED22E6" w:rsidRDefault="00633064" w:rsidP="00F27C74">
      <w:pPr>
        <w:numPr>
          <w:ilvl w:val="1"/>
          <w:numId w:val="36"/>
        </w:numPr>
        <w:spacing w:after="120" w:line="276" w:lineRule="auto"/>
        <w:ind w:left="2268" w:hanging="851"/>
        <w:jc w:val="both"/>
      </w:pPr>
      <w:r w:rsidRPr="00ED22E6">
        <w:t>dujos;</w:t>
      </w:r>
    </w:p>
    <w:p w14:paraId="7FEB9F17" w14:textId="77777777" w:rsidR="00633064" w:rsidRPr="00ED22E6" w:rsidRDefault="00633064" w:rsidP="00F27C74">
      <w:pPr>
        <w:numPr>
          <w:ilvl w:val="1"/>
          <w:numId w:val="36"/>
        </w:numPr>
        <w:spacing w:after="120" w:line="276" w:lineRule="auto"/>
        <w:ind w:left="2268" w:hanging="851"/>
      </w:pPr>
      <w:r w:rsidRPr="00ED22E6">
        <w:t>kitos komunalinės paslaugos.</w:t>
      </w:r>
    </w:p>
    <w:p w14:paraId="02A32EB3" w14:textId="1F8BE211" w:rsidR="00633064" w:rsidRPr="00633064" w:rsidRDefault="00633064" w:rsidP="00F27C74">
      <w:pPr>
        <w:numPr>
          <w:ilvl w:val="0"/>
          <w:numId w:val="35"/>
        </w:numPr>
        <w:spacing w:after="120" w:line="276" w:lineRule="auto"/>
        <w:ind w:left="1418" w:hanging="851"/>
        <w:jc w:val="both"/>
      </w:pPr>
      <w:r w:rsidRPr="00633064">
        <w:t>PVM sąskaitoje faktūroje turi būti pasirinktas PVM skaičiavimo būdas eilutės sumai.</w:t>
      </w:r>
    </w:p>
    <w:p w14:paraId="49433995" w14:textId="77777777" w:rsidR="00633064" w:rsidRPr="00633064" w:rsidRDefault="00633064" w:rsidP="00F27C74">
      <w:pPr>
        <w:numPr>
          <w:ilvl w:val="0"/>
          <w:numId w:val="35"/>
        </w:numPr>
        <w:spacing w:after="120" w:line="276" w:lineRule="auto"/>
        <w:ind w:left="1418" w:hanging="851"/>
        <w:jc w:val="both"/>
      </w:pPr>
      <w:r w:rsidRPr="00633064">
        <w:t>Kreditiniai ir Debetiniai dokumentai teikiami PVM įstatyme nustatyta tvarka.</w:t>
      </w:r>
    </w:p>
    <w:p w14:paraId="6492BC62" w14:textId="46E8A1F6" w:rsidR="00C876C2" w:rsidRDefault="00C876C2" w:rsidP="00F467EC">
      <w:pPr>
        <w:spacing w:after="120" w:line="276" w:lineRule="auto"/>
        <w:jc w:val="both"/>
      </w:pPr>
    </w:p>
    <w:p w14:paraId="494718C0" w14:textId="77777777" w:rsidR="00AA02E9" w:rsidRDefault="00AA02E9" w:rsidP="00F467EC">
      <w:pPr>
        <w:spacing w:after="120" w:line="276" w:lineRule="auto"/>
        <w:jc w:val="both"/>
        <w:sectPr w:rsidR="00AA02E9" w:rsidSect="00AC306D">
          <w:pgSz w:w="11906" w:h="16838" w:code="9"/>
          <w:pgMar w:top="1418" w:right="1134" w:bottom="1418" w:left="1134" w:header="567" w:footer="567" w:gutter="0"/>
          <w:cols w:space="708"/>
          <w:titlePg/>
          <w:docGrid w:linePitch="360"/>
        </w:sectPr>
      </w:pPr>
    </w:p>
    <w:p w14:paraId="37556EBA" w14:textId="61EC1AFC" w:rsidR="00973642" w:rsidRDefault="00D4112C" w:rsidP="00D01C43">
      <w:pPr>
        <w:pStyle w:val="Heading1"/>
        <w:numPr>
          <w:ilvl w:val="0"/>
          <w:numId w:val="0"/>
        </w:numPr>
        <w:tabs>
          <w:tab w:val="left" w:pos="993"/>
        </w:tabs>
        <w:ind w:left="360"/>
      </w:pPr>
      <w:bookmarkStart w:id="1640" w:name="_Toc532894498"/>
      <w:bookmarkStart w:id="1641" w:name="_Toc56423188"/>
      <w:bookmarkStart w:id="1642" w:name="_Toc61335826"/>
      <w:bookmarkStart w:id="1643" w:name="_Toc199256827"/>
      <w:r w:rsidRPr="00952D37">
        <w:lastRenderedPageBreak/>
        <w:t>4</w:t>
      </w:r>
      <w:r w:rsidR="000F54E8" w:rsidRPr="00952D37">
        <w:tab/>
      </w:r>
      <w:r w:rsidR="00543307" w:rsidRPr="00952D37">
        <w:t>priedėlis</w:t>
      </w:r>
      <w:bookmarkEnd w:id="1640"/>
      <w:bookmarkEnd w:id="1641"/>
      <w:bookmarkEnd w:id="1642"/>
      <w:r w:rsidR="00973642" w:rsidRPr="00952D37">
        <w:t xml:space="preserve">. Išskaitų </w:t>
      </w:r>
      <w:r w:rsidR="0074336D">
        <w:t>ir</w:t>
      </w:r>
      <w:r w:rsidR="00F9553F">
        <w:t xml:space="preserve"> </w:t>
      </w:r>
      <w:r w:rsidR="0074336D">
        <w:t>baudavimo</w:t>
      </w:r>
      <w:r w:rsidR="00F9553F">
        <w:t xml:space="preserve"> </w:t>
      </w:r>
      <w:r w:rsidR="00973642" w:rsidRPr="00952D37">
        <w:t>mechanizmas</w:t>
      </w:r>
      <w:bookmarkEnd w:id="1643"/>
    </w:p>
    <w:p w14:paraId="6B401AE0" w14:textId="77777777" w:rsidR="007B0E18" w:rsidRPr="00952D37" w:rsidRDefault="007B0E18" w:rsidP="00952D37"/>
    <w:p w14:paraId="44A59348" w14:textId="1BEF8642" w:rsidR="005A5DE3" w:rsidRDefault="005A5DE3" w:rsidP="00F27C74">
      <w:pPr>
        <w:pStyle w:val="ListParagraph"/>
        <w:numPr>
          <w:ilvl w:val="0"/>
          <w:numId w:val="37"/>
        </w:numPr>
        <w:ind w:left="567" w:hanging="567"/>
        <w:jc w:val="center"/>
        <w:rPr>
          <w:b/>
          <w:bCs/>
        </w:rPr>
      </w:pPr>
      <w:bookmarkStart w:id="1644" w:name="_Toc517254701"/>
      <w:bookmarkStart w:id="1645" w:name="_Toc519144682"/>
      <w:bookmarkStart w:id="1646" w:name="_Toc519746135"/>
      <w:r w:rsidRPr="00973642">
        <w:rPr>
          <w:b/>
          <w:bCs/>
        </w:rPr>
        <w:t>BENDROSIOS NUOSTATOS</w:t>
      </w:r>
      <w:bookmarkEnd w:id="1644"/>
      <w:bookmarkEnd w:id="1645"/>
      <w:bookmarkEnd w:id="1646"/>
    </w:p>
    <w:p w14:paraId="4EFE5DA7" w14:textId="77777777" w:rsidR="00973642" w:rsidRPr="00973642" w:rsidRDefault="00973642" w:rsidP="00973642">
      <w:pPr>
        <w:pStyle w:val="ListParagraph"/>
        <w:rPr>
          <w:b/>
          <w:bCs/>
        </w:rPr>
      </w:pPr>
    </w:p>
    <w:p w14:paraId="1F1019FC" w14:textId="6E8C2646" w:rsidR="005A5DE3" w:rsidRPr="005A5DE3" w:rsidRDefault="005A5DE3" w:rsidP="00F27C74">
      <w:pPr>
        <w:numPr>
          <w:ilvl w:val="1"/>
          <w:numId w:val="37"/>
        </w:numPr>
        <w:spacing w:after="120" w:line="276" w:lineRule="auto"/>
        <w:ind w:left="1418" w:hanging="851"/>
        <w:jc w:val="both"/>
      </w:pPr>
      <w:r w:rsidRPr="005A5DE3">
        <w:t xml:space="preserve">Sutarties </w:t>
      </w:r>
      <w:r w:rsidR="003954EC">
        <w:fldChar w:fldCharType="begin"/>
      </w:r>
      <w:r w:rsidR="003954EC">
        <w:instrText xml:space="preserve"> REF _Ref110234991 \r \h </w:instrText>
      </w:r>
      <w:r w:rsidR="003954EC">
        <w:fldChar w:fldCharType="separate"/>
      </w:r>
      <w:r w:rsidR="00E3063E">
        <w:t>3</w:t>
      </w:r>
      <w:r w:rsidR="003954EC">
        <w:fldChar w:fldCharType="end"/>
      </w:r>
      <w:r w:rsidR="003954EC">
        <w:t xml:space="preserve"> </w:t>
      </w:r>
      <w:r w:rsidRPr="005A5DE3">
        <w:t xml:space="preserve">priedo </w:t>
      </w:r>
      <w:r w:rsidRPr="005A5DE3">
        <w:rPr>
          <w:i/>
        </w:rPr>
        <w:t>Atsiskaitymų ir mokėjimų tvarka</w:t>
      </w:r>
      <w:r w:rsidRPr="005A5DE3">
        <w:t xml:space="preserve"> </w:t>
      </w:r>
      <w:r w:rsidR="0008513E">
        <w:t>š</w:t>
      </w:r>
      <w:r w:rsidR="0008513E" w:rsidRPr="005A5DE3">
        <w:t xml:space="preserve">is </w:t>
      </w:r>
      <w:r w:rsidRPr="005A5DE3">
        <w:t xml:space="preserve">4 priedėlis </w:t>
      </w:r>
      <w:r w:rsidRPr="005A5DE3">
        <w:rPr>
          <w:i/>
        </w:rPr>
        <w:t xml:space="preserve">Išskaitų </w:t>
      </w:r>
      <w:r w:rsidR="00A919FB">
        <w:rPr>
          <w:i/>
        </w:rPr>
        <w:t xml:space="preserve">ir baudavimo </w:t>
      </w:r>
      <w:r w:rsidRPr="005A5DE3">
        <w:rPr>
          <w:i/>
        </w:rPr>
        <w:t>mechanizmas</w:t>
      </w:r>
      <w:r w:rsidRPr="005A5DE3">
        <w:t xml:space="preserve"> (toliau – Priedėlis) yra skirtas įpareigoti ir motyvuoti Privatų subjektą laikytis </w:t>
      </w:r>
      <w:r w:rsidR="00347F1C">
        <w:t xml:space="preserve">Sutartyje (įskaitant </w:t>
      </w:r>
      <w:r w:rsidRPr="005A5DE3">
        <w:t>Specifikacij</w:t>
      </w:r>
      <w:r w:rsidR="00347F1C">
        <w:t>as</w:t>
      </w:r>
      <w:r w:rsidRPr="005A5DE3">
        <w:t xml:space="preserve"> ir Pasiūlym</w:t>
      </w:r>
      <w:r w:rsidR="00347F1C">
        <w:t>ą)</w:t>
      </w:r>
      <w:r w:rsidRPr="005A5DE3">
        <w:t xml:space="preserve"> numatytų reikalavimų. Išskaitos </w:t>
      </w:r>
      <w:r w:rsidR="00347F1C">
        <w:t xml:space="preserve">ir baudos </w:t>
      </w:r>
      <w:r w:rsidRPr="005A5DE3">
        <w:t>už nustatytų reikalavimų nesilaikymą, apskaičiuojamos šiame Priedėlyje nustatyta tvarka</w:t>
      </w:r>
      <w:r w:rsidR="00347F1C">
        <w:t>. Išskaitos</w:t>
      </w:r>
      <w:r w:rsidRPr="005A5DE3">
        <w:t xml:space="preserve"> mažina </w:t>
      </w:r>
      <w:r w:rsidR="00995797">
        <w:t xml:space="preserve">Mokestį </w:t>
      </w:r>
      <w:r w:rsidRPr="005A5DE3">
        <w:t>Privačiam subjektui</w:t>
      </w:r>
      <w:r w:rsidR="00347F1C">
        <w:t>, o baudos sumokam</w:t>
      </w:r>
      <w:r w:rsidR="00BE5E7B">
        <w:t>o</w:t>
      </w:r>
      <w:r w:rsidR="00347F1C">
        <w:t xml:space="preserve">s Sutarties </w:t>
      </w:r>
      <w:r w:rsidR="00347F1C">
        <w:fldChar w:fldCharType="begin"/>
      </w:r>
      <w:r w:rsidR="00347F1C">
        <w:instrText xml:space="preserve"> REF _Ref162605062 \r \h </w:instrText>
      </w:r>
      <w:r w:rsidR="00347F1C">
        <w:fldChar w:fldCharType="separate"/>
      </w:r>
      <w:r w:rsidR="00E3063E">
        <w:t>47.10</w:t>
      </w:r>
      <w:r w:rsidR="00347F1C">
        <w:fldChar w:fldCharType="end"/>
      </w:r>
      <w:r w:rsidR="00347F1C">
        <w:t xml:space="preserve"> punkte nustatyta tvarka</w:t>
      </w:r>
      <w:r w:rsidRPr="005A5DE3">
        <w:t xml:space="preserve">. </w:t>
      </w:r>
    </w:p>
    <w:p w14:paraId="47C19071" w14:textId="4CBE9A61" w:rsidR="005A5DE3" w:rsidRPr="005A5DE3" w:rsidRDefault="005A5DE3" w:rsidP="00F27C74">
      <w:pPr>
        <w:numPr>
          <w:ilvl w:val="1"/>
          <w:numId w:val="37"/>
        </w:numPr>
        <w:spacing w:after="120" w:line="276" w:lineRule="auto"/>
        <w:ind w:left="1418" w:hanging="851"/>
        <w:jc w:val="both"/>
        <w:rPr>
          <w:bCs/>
        </w:rPr>
      </w:pPr>
      <w:r w:rsidRPr="005A5DE3">
        <w:t xml:space="preserve">Sąvokos, nustatytos Sutartyje, yra taikomos ir šiam </w:t>
      </w:r>
      <w:r w:rsidRPr="005A5DE3">
        <w:rPr>
          <w:bCs/>
        </w:rPr>
        <w:t>Priedėliui</w:t>
      </w:r>
      <w:r w:rsidRPr="005A5DE3">
        <w:t xml:space="preserve">, išskyrus atvejus, kai, atsižvelgiant į šio dokumento kontekstą, jų turinį bei prasmę, tampa akivaizdu, jog sąvokų, apibrėžtų Sutartyje, Specifikacijose ir šiame </w:t>
      </w:r>
      <w:r w:rsidRPr="005A5DE3">
        <w:rPr>
          <w:bCs/>
        </w:rPr>
        <w:t>Priedėlyje</w:t>
      </w:r>
      <w:r w:rsidRPr="005A5DE3">
        <w:t>, prasmė yra kitokia, arba šiame Priedėlyje tokios sąvokos yra apibrėžiamos kitaip</w:t>
      </w:r>
      <w:r w:rsidR="007B0E18">
        <w:t>:</w:t>
      </w:r>
    </w:p>
    <w:p w14:paraId="5510877A" w14:textId="6B61D357" w:rsidR="007B0E18" w:rsidRPr="005A5DE3" w:rsidRDefault="00347F1C" w:rsidP="00F27C74">
      <w:pPr>
        <w:numPr>
          <w:ilvl w:val="2"/>
          <w:numId w:val="37"/>
        </w:numPr>
        <w:spacing w:after="120" w:line="276" w:lineRule="auto"/>
        <w:ind w:left="2268" w:hanging="851"/>
        <w:jc w:val="both"/>
        <w:rPr>
          <w:b/>
        </w:rPr>
      </w:pPr>
      <w:r w:rsidRPr="00347F1C">
        <w:rPr>
          <w:b/>
          <w:bCs/>
        </w:rPr>
        <w:t>Atleidimo laikotarpis</w:t>
      </w:r>
      <w:r w:rsidRPr="00347F1C">
        <w:rPr>
          <w:bCs/>
        </w:rPr>
        <w:t xml:space="preserve"> – 90 (devyniasdešimt) dienų laikotarpis, kuris pradedamas skaičiuoti nuo</w:t>
      </w:r>
      <w:r w:rsidR="00F37DD6">
        <w:rPr>
          <w:bCs/>
        </w:rPr>
        <w:t xml:space="preserve"> </w:t>
      </w:r>
      <w:r w:rsidR="00F37DD6" w:rsidRPr="0023051C">
        <w:t xml:space="preserve">Objekto </w:t>
      </w:r>
      <w:proofErr w:type="spellStart"/>
      <w:r w:rsidR="00F37DD6" w:rsidRPr="0023051C">
        <w:t>eksploatacijos</w:t>
      </w:r>
      <w:r w:rsidRPr="00347F1C">
        <w:rPr>
          <w:bCs/>
        </w:rPr>
        <w:t>pradžios</w:t>
      </w:r>
      <w:proofErr w:type="spellEnd"/>
      <w:r w:rsidRPr="00347F1C">
        <w:rPr>
          <w:bCs/>
        </w:rPr>
        <w:t xml:space="preserve"> ir kurio metu yra fiksuojami </w:t>
      </w:r>
      <w:r w:rsidR="00581FC9">
        <w:rPr>
          <w:bCs/>
        </w:rPr>
        <w:t xml:space="preserve">periodiškumo </w:t>
      </w:r>
      <w:r w:rsidRPr="00347F1C">
        <w:rPr>
          <w:bCs/>
        </w:rPr>
        <w:t xml:space="preserve">ir </w:t>
      </w:r>
      <w:r w:rsidR="00581FC9">
        <w:rPr>
          <w:bCs/>
        </w:rPr>
        <w:t>f</w:t>
      </w:r>
      <w:r w:rsidRPr="00347F1C">
        <w:rPr>
          <w:bCs/>
        </w:rPr>
        <w:t xml:space="preserve">unkcionavimo pažeidimai, tačiau neskaičiuojamos ir netaikomos išskaitos. Atleidimo laikotarpiu </w:t>
      </w:r>
      <w:r w:rsidR="00581FC9">
        <w:rPr>
          <w:bCs/>
        </w:rPr>
        <w:t xml:space="preserve">periodiškumo </w:t>
      </w:r>
      <w:r w:rsidRPr="00347F1C">
        <w:rPr>
          <w:bCs/>
        </w:rPr>
        <w:t xml:space="preserve">ir </w:t>
      </w:r>
      <w:r w:rsidR="00581FC9">
        <w:rPr>
          <w:bCs/>
        </w:rPr>
        <w:t>f</w:t>
      </w:r>
      <w:r w:rsidRPr="00347F1C">
        <w:rPr>
          <w:bCs/>
        </w:rPr>
        <w:t xml:space="preserve">unkcionavimo pažeidimų ištaisymui taikomi šiame Priedėlyje nustatyti terminai ir tvarka. Atleidimo laikotarpis nėra taikomas A lygio </w:t>
      </w:r>
      <w:r w:rsidR="00581FC9">
        <w:rPr>
          <w:bCs/>
        </w:rPr>
        <w:t>f</w:t>
      </w:r>
      <w:r w:rsidRPr="00347F1C">
        <w:rPr>
          <w:bCs/>
        </w:rPr>
        <w:t xml:space="preserve">unkcionavimo pažeidimams, o taip pat tais atvejais, kai </w:t>
      </w:r>
      <w:r w:rsidR="00581FC9">
        <w:rPr>
          <w:bCs/>
        </w:rPr>
        <w:t xml:space="preserve">periodiškumo </w:t>
      </w:r>
      <w:r w:rsidRPr="00347F1C">
        <w:rPr>
          <w:bCs/>
        </w:rPr>
        <w:t xml:space="preserve">ar </w:t>
      </w:r>
      <w:r w:rsidR="00581FC9">
        <w:rPr>
          <w:bCs/>
        </w:rPr>
        <w:t>f</w:t>
      </w:r>
      <w:r w:rsidRPr="00347F1C">
        <w:rPr>
          <w:bCs/>
        </w:rPr>
        <w:t>unkcionavimo pažeidimų ištaisymas trunka ilgiau nei dvigubas atitinkamam pažeidimui ištaisyti šio priedėlio 1 ir 2 lentelėse nustatytas ištaisymo laikas.</w:t>
      </w:r>
    </w:p>
    <w:p w14:paraId="529EBE1F" w14:textId="12B614BF" w:rsidR="00347F1C" w:rsidRPr="00952D37" w:rsidRDefault="00347F1C" w:rsidP="00F27C74">
      <w:pPr>
        <w:numPr>
          <w:ilvl w:val="2"/>
          <w:numId w:val="37"/>
        </w:numPr>
        <w:spacing w:after="120" w:line="276" w:lineRule="auto"/>
        <w:ind w:left="2268" w:hanging="851"/>
        <w:jc w:val="both"/>
        <w:rPr>
          <w:bCs/>
        </w:rPr>
      </w:pPr>
      <w:r w:rsidRPr="005A5DE3">
        <w:rPr>
          <w:b/>
        </w:rPr>
        <w:t xml:space="preserve">Ištaisymo laikas </w:t>
      </w:r>
      <w:r>
        <w:rPr>
          <w:b/>
        </w:rPr>
        <w:t>–</w:t>
      </w:r>
      <w:r>
        <w:t xml:space="preserve"> </w:t>
      </w:r>
      <w:r w:rsidRPr="005A5DE3">
        <w:t xml:space="preserve">laiko tarpas, per kurį Privatus subjektas privalo ištaisyti </w:t>
      </w:r>
      <w:r w:rsidR="00581FC9">
        <w:t>periodiškumo</w:t>
      </w:r>
      <w:r w:rsidRPr="005A5DE3">
        <w:t xml:space="preserve"> arba </w:t>
      </w:r>
      <w:r w:rsidR="00581FC9">
        <w:t>f</w:t>
      </w:r>
      <w:r w:rsidRPr="005A5DE3">
        <w:t xml:space="preserve">unkcionavimo </w:t>
      </w:r>
      <w:r>
        <w:t xml:space="preserve">ar </w:t>
      </w:r>
      <w:r w:rsidR="00581FC9">
        <w:t>k</w:t>
      </w:r>
      <w:r>
        <w:t xml:space="preserve">itą </w:t>
      </w:r>
      <w:r w:rsidRPr="005A5DE3">
        <w:t>pažeidimą į prieš atitinkamą pažeidimą buvusį lygį, atitinkantį Sutarti</w:t>
      </w:r>
      <w:r>
        <w:t xml:space="preserve">es, įskaitant Specifikacijų ir (ar) </w:t>
      </w:r>
      <w:r w:rsidRPr="005A5DE3">
        <w:t>Pasiūlymo reikalavimus.</w:t>
      </w:r>
    </w:p>
    <w:p w14:paraId="74ED321B" w14:textId="58FC9992" w:rsidR="007B0E18" w:rsidRPr="000C66B1" w:rsidRDefault="00347F1C" w:rsidP="00F27C74">
      <w:pPr>
        <w:numPr>
          <w:ilvl w:val="2"/>
          <w:numId w:val="37"/>
        </w:numPr>
        <w:spacing w:after="120" w:line="276" w:lineRule="auto"/>
        <w:ind w:left="2268" w:hanging="851"/>
        <w:jc w:val="both"/>
      </w:pPr>
      <w:r w:rsidRPr="00347F1C">
        <w:rPr>
          <w:b/>
          <w:bCs/>
        </w:rPr>
        <w:t xml:space="preserve">Laikinas ištaisymas </w:t>
      </w:r>
      <w:r w:rsidRPr="00952D37">
        <w:t xml:space="preserve">– Privataus subjekto veiksmai, kai tam tikro </w:t>
      </w:r>
      <w:r w:rsidR="00581FC9">
        <w:t>f</w:t>
      </w:r>
      <w:r w:rsidRPr="00952D37">
        <w:t xml:space="preserve">unkcionavimo pažeidimo per šio Priedėlio 2 lentelėje nustatytą Ištaisymo laiką neįmanoma ištaisyti dėl objektyvių, nuo Privataus subjekto nepriklausančių priežasčių (pvz.: metų laikas, sudėtinga avarija, kurios Privatus subjektas objektyviai negali likviduoti tik savo ištekliais, medžiagų, reikalingų pažeidimui ištaisyti, tiekimo terminas ilgesnis nei Ištaisymo laikas), tačiau įmanoma atlikti tik tam tikrus atskirus </w:t>
      </w:r>
      <w:r w:rsidR="00581FC9" w:rsidRPr="000C66B1">
        <w:t>f</w:t>
      </w:r>
      <w:r w:rsidRPr="000C66B1">
        <w:t>unkcionavimo pažeidimo ištaisymo veiksmus, kad užtikrinti Objekto saugą, saugumą ir nenutrūkstamą Paslaugų teikimą Laikino ištaisymo sprendiniai turi būti suderinami su Valdžios subjektu.</w:t>
      </w:r>
    </w:p>
    <w:p w14:paraId="703E80EC" w14:textId="0EEB7A33" w:rsidR="0077449C" w:rsidRPr="000C66B1" w:rsidRDefault="0077449C" w:rsidP="00F27C74">
      <w:pPr>
        <w:numPr>
          <w:ilvl w:val="2"/>
          <w:numId w:val="37"/>
        </w:numPr>
        <w:spacing w:after="120" w:line="276" w:lineRule="auto"/>
        <w:ind w:left="2268" w:hanging="851"/>
        <w:jc w:val="both"/>
      </w:pPr>
      <w:r w:rsidRPr="000C66B1">
        <w:rPr>
          <w:b/>
          <w:bCs/>
        </w:rPr>
        <w:t xml:space="preserve">Pasikartojantis pažeidimas </w:t>
      </w:r>
      <w:r w:rsidRPr="000C66B1">
        <w:t xml:space="preserve">– periodiškumo ar funkcionavimo pažeidimas, kuris toje pačioje sistemoje/ srityje pasikartoja daugiau nei tris kartus per </w:t>
      </w:r>
      <w:r w:rsidR="005649E6" w:rsidRPr="000C66B1">
        <w:t xml:space="preserve">2 </w:t>
      </w:r>
      <w:r w:rsidRPr="000C66B1">
        <w:t>kalendorin</w:t>
      </w:r>
      <w:r w:rsidR="005649E6" w:rsidRPr="000C66B1">
        <w:t>ius</w:t>
      </w:r>
      <w:r w:rsidRPr="000C66B1">
        <w:t xml:space="preserve"> mėnes</w:t>
      </w:r>
      <w:r w:rsidR="005649E6" w:rsidRPr="000C66B1">
        <w:t>ius</w:t>
      </w:r>
      <w:r w:rsidRPr="000C66B1">
        <w:t>, pavyzdžiui, patalpa ar patalpos daugiau nei tris kartus nevalomos numatytu periodiškumu, daugiau nei tris kartus sugedo vėdinimo sistema.</w:t>
      </w:r>
    </w:p>
    <w:p w14:paraId="2F7FAC5E" w14:textId="5321D96E" w:rsidR="005A5DE3" w:rsidRPr="00EE5E06" w:rsidRDefault="005A5DE3" w:rsidP="00F27C74">
      <w:pPr>
        <w:numPr>
          <w:ilvl w:val="2"/>
          <w:numId w:val="37"/>
        </w:numPr>
        <w:spacing w:after="120" w:line="276" w:lineRule="auto"/>
        <w:ind w:left="2268" w:hanging="851"/>
        <w:jc w:val="both"/>
        <w:rPr>
          <w:bCs/>
        </w:rPr>
      </w:pPr>
      <w:r w:rsidRPr="000C66B1">
        <w:rPr>
          <w:b/>
          <w:bCs/>
        </w:rPr>
        <w:lastRenderedPageBreak/>
        <w:t>Galutinis ištaisymas</w:t>
      </w:r>
      <w:r w:rsidR="007D07BD" w:rsidRPr="000C66B1">
        <w:rPr>
          <w:bCs/>
        </w:rPr>
        <w:t xml:space="preserve"> – </w:t>
      </w:r>
      <w:r w:rsidRPr="000C66B1">
        <w:rPr>
          <w:bCs/>
        </w:rPr>
        <w:t>Privataus subjekto veiksmai, kai</w:t>
      </w:r>
      <w:r w:rsidRPr="000C66B1">
        <w:t xml:space="preserve"> dėl tam tikro </w:t>
      </w:r>
      <w:r w:rsidR="00581FC9" w:rsidRPr="000C66B1">
        <w:t>f</w:t>
      </w:r>
      <w:r w:rsidRPr="000C66B1">
        <w:t>unkcionavimo pažeidimo pašalinimui</w:t>
      </w:r>
      <w:r w:rsidRPr="005A5DE3">
        <w:t xml:space="preserve"> yra taikomas Laikinas ištaisymas ir tokiu atveju nustatomas galutinis terminas </w:t>
      </w:r>
      <w:r w:rsidR="00581FC9">
        <w:t>f</w:t>
      </w:r>
      <w:r w:rsidRPr="005A5DE3">
        <w:t xml:space="preserve">unkcionavimo pažeidimui visiškai pašalinti, kaip nurodyta šiame Priedėlyje. </w:t>
      </w:r>
    </w:p>
    <w:p w14:paraId="407DB8E9" w14:textId="64F93964" w:rsidR="00EE5E06" w:rsidRPr="005A5DE3" w:rsidRDefault="00EE5E06" w:rsidP="00EE5E06">
      <w:pPr>
        <w:numPr>
          <w:ilvl w:val="1"/>
          <w:numId w:val="37"/>
        </w:numPr>
        <w:spacing w:after="120" w:line="276" w:lineRule="auto"/>
        <w:jc w:val="both"/>
        <w:rPr>
          <w:bCs/>
        </w:rPr>
      </w:pPr>
      <w:r w:rsidRPr="005A5DE3">
        <w:t xml:space="preserve">Valdžios subjektui arba Privačiam subjektui nustačius </w:t>
      </w:r>
      <w:r>
        <w:t>periodiškumo</w:t>
      </w:r>
      <w:r w:rsidRPr="005A5DE3">
        <w:t xml:space="preserve"> arba </w:t>
      </w:r>
      <w:r>
        <w:t>f</w:t>
      </w:r>
      <w:r w:rsidRPr="005A5DE3">
        <w:t>unkcionavimo pažeidimą, jį nustatęs asmuo turi registruoti tokio pažeidimo vietą, Paslaugos pažeidimo apibūdinimą, pažeidimo lygį (</w:t>
      </w:r>
      <w:r>
        <w:t>f</w:t>
      </w:r>
      <w:r w:rsidRPr="005A5DE3">
        <w:t>unkcionavimo pažeidimo atvejais) Registravimo įrankyje. Funkcionavimo pažeidimai gali būti nustatomi ir registruojami Registravimo įrankyje automatinėmis stebėsenos ir įspėjimo sistemomis, o pažeidimo lygis priskiriamas šiame Pried</w:t>
      </w:r>
      <w:r>
        <w:t>ė</w:t>
      </w:r>
      <w:r w:rsidRPr="005A5DE3">
        <w:t xml:space="preserve">lyje nustatyta tvarka. </w:t>
      </w:r>
    </w:p>
    <w:p w14:paraId="39C71BA0" w14:textId="77777777" w:rsidR="00EE5E06" w:rsidRPr="005A5DE3" w:rsidRDefault="00EE5E06" w:rsidP="00EE5E06">
      <w:pPr>
        <w:numPr>
          <w:ilvl w:val="1"/>
          <w:numId w:val="37"/>
        </w:numPr>
        <w:spacing w:after="120" w:line="276" w:lineRule="auto"/>
        <w:jc w:val="both"/>
        <w:rPr>
          <w:bCs/>
        </w:rPr>
      </w:pPr>
      <w:r>
        <w:t>Periodiškumo</w:t>
      </w:r>
      <w:r w:rsidRPr="005A5DE3">
        <w:t xml:space="preserve"> pažeidimo ištaisymui taikomas laikas, nurodytas šio Priedėlio 1 lentelėje, o </w:t>
      </w:r>
      <w:r>
        <w:t>f</w:t>
      </w:r>
      <w:r w:rsidRPr="005A5DE3">
        <w:t>unkcionavimo pažeidimui – šio Priedėlio 2 lentelėje.</w:t>
      </w:r>
    </w:p>
    <w:p w14:paraId="75C1A78E" w14:textId="77777777" w:rsidR="00EE5E06" w:rsidRPr="005A5DE3" w:rsidRDefault="00EE5E06" w:rsidP="00EE5E06">
      <w:pPr>
        <w:numPr>
          <w:ilvl w:val="1"/>
          <w:numId w:val="37"/>
        </w:numPr>
        <w:spacing w:after="120" w:line="276" w:lineRule="auto"/>
        <w:jc w:val="both"/>
        <w:rPr>
          <w:bCs/>
        </w:rPr>
      </w:pPr>
      <w:r>
        <w:t xml:space="preserve">Esant periodiškumo arba funkcionavimo pažeidimams, </w:t>
      </w:r>
      <w:r w:rsidRPr="005A5DE3">
        <w:t xml:space="preserve">Ištaisymo laikas pradedamas skaičiuoti nuo </w:t>
      </w:r>
      <w:r>
        <w:t>periodiškumo</w:t>
      </w:r>
      <w:r w:rsidRPr="005A5DE3">
        <w:t xml:space="preserve"> arba </w:t>
      </w:r>
      <w:r>
        <w:t>f</w:t>
      </w:r>
      <w:r w:rsidRPr="005A5DE3">
        <w:t xml:space="preserve">unkcionavimo pažeidimo užregistravimo Registravimo įrankyje. </w:t>
      </w:r>
    </w:p>
    <w:p w14:paraId="071F06F3" w14:textId="77777777" w:rsidR="00EE5E06" w:rsidRPr="005A5DE3" w:rsidRDefault="00EE5E06" w:rsidP="00EE5E06">
      <w:pPr>
        <w:numPr>
          <w:ilvl w:val="1"/>
          <w:numId w:val="37"/>
        </w:numPr>
        <w:spacing w:after="120" w:line="276" w:lineRule="auto"/>
        <w:jc w:val="both"/>
        <w:rPr>
          <w:bCs/>
        </w:rPr>
      </w:pPr>
      <w:r w:rsidRPr="005A5DE3">
        <w:t xml:space="preserve">Privatus subjektas nedelsiant privalo imtis visų priemonių, siekiant maksimaliai sumažinti </w:t>
      </w:r>
      <w:r>
        <w:t>periodiškumo</w:t>
      </w:r>
      <w:r w:rsidRPr="005A5DE3">
        <w:t xml:space="preserve"> arba </w:t>
      </w:r>
      <w:r>
        <w:t>f</w:t>
      </w:r>
      <w:r w:rsidRPr="005A5DE3">
        <w:t xml:space="preserve">unkcionavimo pažeidimo pasekmes, o pažeidimą ištaisyti per greičiausiai tai padaryti įmanomą laiką. Ištaisius atitinkamą </w:t>
      </w:r>
      <w:r>
        <w:t>periodiškumo</w:t>
      </w:r>
      <w:r w:rsidRPr="005A5DE3">
        <w:t xml:space="preserve"> ar </w:t>
      </w:r>
      <w:r>
        <w:t>f</w:t>
      </w:r>
      <w:r w:rsidRPr="005A5DE3">
        <w:t xml:space="preserve">unkcionavimo pažeidimą, Privatus subjektas turi registruoti Registravimo įrankyje nurodant tikslų Ištaisymo laiką ar Galutinio ištaisymo laiką (jeigu taikoma) bei kitą informaciją, kuri yra nurodyta Registravimo įrankyje. </w:t>
      </w:r>
    </w:p>
    <w:p w14:paraId="66F6C334" w14:textId="77777777" w:rsidR="00EE5E06" w:rsidRPr="005A5DE3" w:rsidRDefault="00EE5E06" w:rsidP="00EE5E06">
      <w:pPr>
        <w:numPr>
          <w:ilvl w:val="1"/>
          <w:numId w:val="37"/>
        </w:numPr>
        <w:spacing w:after="120" w:line="276" w:lineRule="auto"/>
        <w:jc w:val="both"/>
      </w:pPr>
      <w:bookmarkStart w:id="1647" w:name="_Ref514305235"/>
      <w:r w:rsidRPr="005A5DE3">
        <w:t xml:space="preserve">Funkcionavimo pažeidimo atveju, pažeidimo lygį, nurodytą šio Priedėlio 3 skyriuje, nedelsiant priskiria Privatus subjektas arba jis priskiriamas automatinės stebėjimo ar pavojaus sistemos. </w:t>
      </w:r>
      <w:bookmarkEnd w:id="1647"/>
    </w:p>
    <w:p w14:paraId="2BE4477E" w14:textId="77777777" w:rsidR="00EE5E06" w:rsidRPr="005A5DE3" w:rsidRDefault="00EE5E06" w:rsidP="00EE5E06">
      <w:pPr>
        <w:numPr>
          <w:ilvl w:val="1"/>
          <w:numId w:val="37"/>
        </w:numPr>
        <w:spacing w:after="120" w:line="276" w:lineRule="auto"/>
        <w:jc w:val="both"/>
      </w:pPr>
      <w:r w:rsidRPr="005A5DE3">
        <w:t xml:space="preserve">Privatus subjektas nedelsiant privalo imtis visų priemonių, siekiant maksimaliai sumažinti </w:t>
      </w:r>
      <w:r>
        <w:t>periodiškumo</w:t>
      </w:r>
      <w:r w:rsidRPr="005A5DE3">
        <w:t xml:space="preserve"> arba </w:t>
      </w:r>
      <w:r>
        <w:t>f</w:t>
      </w:r>
      <w:r w:rsidRPr="005A5DE3">
        <w:t xml:space="preserve">unkcionavimo pažeidimo pasekmes. </w:t>
      </w:r>
    </w:p>
    <w:p w14:paraId="64715872" w14:textId="77777777" w:rsidR="00EE5E06" w:rsidRPr="005A5DE3" w:rsidRDefault="00EE5E06" w:rsidP="00EE5E06">
      <w:pPr>
        <w:numPr>
          <w:ilvl w:val="1"/>
          <w:numId w:val="37"/>
        </w:numPr>
        <w:spacing w:after="120" w:line="276" w:lineRule="auto"/>
        <w:jc w:val="both"/>
      </w:pPr>
      <w:r w:rsidRPr="005A5DE3">
        <w:t xml:space="preserve">Jeigu Privatus subjektas </w:t>
      </w:r>
      <w:r>
        <w:t>periodiškumo, f</w:t>
      </w:r>
      <w:r w:rsidRPr="005A5DE3">
        <w:t xml:space="preserve">unkcionavimo </w:t>
      </w:r>
      <w:r>
        <w:t xml:space="preserve">arba kito </w:t>
      </w:r>
      <w:r w:rsidRPr="005A5DE3">
        <w:t>pažeidimo neištaiso per šio Priedėlio atitinkamai 1 lentelėje</w:t>
      </w:r>
      <w:r>
        <w:t xml:space="preserve">, </w:t>
      </w:r>
      <w:r w:rsidRPr="005A5DE3">
        <w:t xml:space="preserve">2 lentelėje </w:t>
      </w:r>
      <w:r>
        <w:t xml:space="preserve">arba 3 lentelėje </w:t>
      </w:r>
      <w:r w:rsidRPr="005A5DE3">
        <w:t xml:space="preserve">nurodytą Ištaisymo laiką </w:t>
      </w:r>
      <w:r>
        <w:t xml:space="preserve">(jeigu toks nustatytas) </w:t>
      </w:r>
      <w:r w:rsidRPr="005A5DE3">
        <w:t xml:space="preserve">arba </w:t>
      </w:r>
      <w:r>
        <w:t>f</w:t>
      </w:r>
      <w:r w:rsidRPr="005A5DE3">
        <w:t xml:space="preserve">unkcionavimo pažeidimo neištaiso per </w:t>
      </w:r>
      <w:r>
        <w:t>Laikiną</w:t>
      </w:r>
      <w:r w:rsidRPr="005A5DE3">
        <w:t xml:space="preserve"> </w:t>
      </w:r>
      <w:r>
        <w:t>i</w:t>
      </w:r>
      <w:r w:rsidRPr="005A5DE3">
        <w:t>štaisym</w:t>
      </w:r>
      <w:r>
        <w:t>ą</w:t>
      </w:r>
      <w:r w:rsidRPr="005A5DE3">
        <w:t xml:space="preserve"> laiką ar Galutinio ištaisymo laiką, jeigu toks yra nustatytas ir patvirtintas Valdžios subjekto, taikomos šios išskaitos:</w:t>
      </w:r>
    </w:p>
    <w:p w14:paraId="64CD883C" w14:textId="77777777" w:rsidR="00EE5E06" w:rsidRPr="005A5DE3" w:rsidRDefault="00EE5E06" w:rsidP="00EE5E06">
      <w:pPr>
        <w:numPr>
          <w:ilvl w:val="2"/>
          <w:numId w:val="37"/>
        </w:numPr>
        <w:spacing w:after="120" w:line="276" w:lineRule="auto"/>
        <w:ind w:left="2268"/>
        <w:jc w:val="both"/>
      </w:pPr>
      <w:r>
        <w:t>periodiškumo</w:t>
      </w:r>
      <w:r w:rsidRPr="005A5DE3">
        <w:t xml:space="preserve"> pažeidim</w:t>
      </w:r>
      <w:r>
        <w:t>o</w:t>
      </w:r>
      <w:r w:rsidRPr="005A5DE3">
        <w:t xml:space="preserve"> išskaita (</w:t>
      </w:r>
      <w:r>
        <w:t>P</w:t>
      </w:r>
      <w:r w:rsidRPr="005A5DE3">
        <w:t>PI);</w:t>
      </w:r>
    </w:p>
    <w:p w14:paraId="3B6E5567" w14:textId="77777777" w:rsidR="00EE5E06" w:rsidRDefault="00EE5E06" w:rsidP="00EE5E06">
      <w:pPr>
        <w:numPr>
          <w:ilvl w:val="2"/>
          <w:numId w:val="37"/>
        </w:numPr>
        <w:spacing w:after="120" w:line="276" w:lineRule="auto"/>
        <w:ind w:left="2268"/>
        <w:jc w:val="both"/>
      </w:pPr>
      <w:r>
        <w:t>f</w:t>
      </w:r>
      <w:r w:rsidRPr="005A5DE3">
        <w:t>unkcionavimo pažeidimo išskaita (FPI)</w:t>
      </w:r>
      <w:r>
        <w:t>;</w:t>
      </w:r>
      <w:r w:rsidRPr="005A5DE3">
        <w:t xml:space="preserve"> </w:t>
      </w:r>
    </w:p>
    <w:p w14:paraId="108F2338" w14:textId="17164E86" w:rsidR="00EE5E06" w:rsidRDefault="00EE5E06" w:rsidP="00EE5E06">
      <w:pPr>
        <w:numPr>
          <w:ilvl w:val="2"/>
          <w:numId w:val="37"/>
        </w:numPr>
        <w:spacing w:after="120" w:line="276" w:lineRule="auto"/>
        <w:ind w:left="2268"/>
        <w:jc w:val="both"/>
      </w:pPr>
      <w:r>
        <w:t>kito pažeidimo išskaita (KTI);</w:t>
      </w:r>
    </w:p>
    <w:p w14:paraId="5A7A2FFD" w14:textId="02CC66FD" w:rsidR="003A4B99" w:rsidRPr="005A5DE3" w:rsidRDefault="003A4B99" w:rsidP="003A4B99">
      <w:pPr>
        <w:numPr>
          <w:ilvl w:val="1"/>
          <w:numId w:val="37"/>
        </w:numPr>
        <w:spacing w:after="120" w:line="276" w:lineRule="auto"/>
        <w:jc w:val="both"/>
      </w:pPr>
      <w:r w:rsidRPr="005A5DE3">
        <w:t>Bendra išskaita apskaičiuojama pagal formulę</w:t>
      </w:r>
      <w:r>
        <w:t>:</w:t>
      </w:r>
    </w:p>
    <w:p w14:paraId="30A3B2FC" w14:textId="77777777" w:rsidR="00EE5E06" w:rsidRPr="007B0E18" w:rsidRDefault="00EE5E06" w:rsidP="00EE5E06">
      <w:pPr>
        <w:spacing w:after="120" w:line="276" w:lineRule="auto"/>
        <w:ind w:left="720"/>
        <w:jc w:val="both"/>
        <w:rPr>
          <w:bCs/>
        </w:rPr>
      </w:pPr>
    </w:p>
    <w:p w14:paraId="76ADE898" w14:textId="25212D2B" w:rsidR="007B0E18" w:rsidRDefault="005A5DE3" w:rsidP="007B0E18">
      <w:pPr>
        <w:spacing w:after="120" w:line="276" w:lineRule="auto"/>
        <w:ind w:left="1418"/>
        <w:jc w:val="both"/>
      </w:pPr>
      <w:r w:rsidRPr="005A5DE3">
        <w:rPr>
          <w:b/>
          <w:i/>
        </w:rPr>
        <w:t xml:space="preserve">K = </w:t>
      </w:r>
      <w:r w:rsidR="0092704A">
        <w:rPr>
          <w:b/>
          <w:i/>
        </w:rPr>
        <w:t>P</w:t>
      </w:r>
      <w:r w:rsidR="0092704A" w:rsidRPr="005A5DE3">
        <w:rPr>
          <w:b/>
          <w:i/>
        </w:rPr>
        <w:t xml:space="preserve">PI </w:t>
      </w:r>
      <w:r w:rsidRPr="005A5DE3">
        <w:rPr>
          <w:b/>
          <w:i/>
        </w:rPr>
        <w:t>+ FPI</w:t>
      </w:r>
      <w:r w:rsidR="007B0E18">
        <w:t xml:space="preserve"> </w:t>
      </w:r>
      <w:r w:rsidR="00A919FB">
        <w:t xml:space="preserve">+ </w:t>
      </w:r>
      <w:r w:rsidR="00A919FB" w:rsidRPr="00FB0DA7">
        <w:rPr>
          <w:b/>
          <w:bCs/>
        </w:rPr>
        <w:t>KTI</w:t>
      </w:r>
    </w:p>
    <w:p w14:paraId="20F7ECBE" w14:textId="576DB247" w:rsidR="005A5DE3" w:rsidRPr="005A5DE3" w:rsidRDefault="005A5DE3" w:rsidP="00952D37">
      <w:pPr>
        <w:spacing w:after="120" w:line="276" w:lineRule="auto"/>
        <w:ind w:left="1418"/>
        <w:jc w:val="both"/>
      </w:pPr>
      <w:r w:rsidRPr="005A5DE3">
        <w:t>kur:</w:t>
      </w:r>
    </w:p>
    <w:p w14:paraId="624202A6" w14:textId="4A4E7341" w:rsidR="005A5DE3" w:rsidRPr="005A5DE3" w:rsidRDefault="005A5DE3" w:rsidP="00952D37">
      <w:pPr>
        <w:spacing w:after="120" w:line="276" w:lineRule="auto"/>
        <w:ind w:left="1418"/>
        <w:jc w:val="both"/>
      </w:pPr>
      <w:r w:rsidRPr="005A5DE3">
        <w:rPr>
          <w:b/>
        </w:rPr>
        <w:t>K</w:t>
      </w:r>
      <w:r w:rsidRPr="005A5DE3">
        <w:t xml:space="preserve"> – bendra išskaita, kuria pagal Sutartį mažinamas </w:t>
      </w:r>
      <w:r w:rsidR="00995797">
        <w:t>M</w:t>
      </w:r>
      <w:r w:rsidR="001116A0">
        <w:t xml:space="preserve">okestis </w:t>
      </w:r>
      <w:r w:rsidRPr="005A5DE3">
        <w:t xml:space="preserve">(atitinkamo mėnesio, kurį buvo padarytas </w:t>
      </w:r>
      <w:r w:rsidR="00581FC9">
        <w:t>periodiškumo</w:t>
      </w:r>
      <w:r w:rsidRPr="005A5DE3">
        <w:t xml:space="preserve"> ir / ar </w:t>
      </w:r>
      <w:r w:rsidR="00581FC9">
        <w:t>f</w:t>
      </w:r>
      <w:r w:rsidRPr="005A5DE3">
        <w:t xml:space="preserve">unkcionavimo </w:t>
      </w:r>
      <w:r w:rsidR="00A919FB">
        <w:t xml:space="preserve">ir/ ar </w:t>
      </w:r>
      <w:r w:rsidR="00581FC9">
        <w:t>k</w:t>
      </w:r>
      <w:r w:rsidR="00A919FB">
        <w:t xml:space="preserve">itas </w:t>
      </w:r>
      <w:r w:rsidRPr="005A5DE3">
        <w:t>pažeidimas);</w:t>
      </w:r>
    </w:p>
    <w:p w14:paraId="196C7B0A" w14:textId="43C303FF" w:rsidR="005A5DE3" w:rsidRPr="005A5DE3" w:rsidRDefault="00581FC9" w:rsidP="00952D37">
      <w:pPr>
        <w:spacing w:after="120" w:line="276" w:lineRule="auto"/>
        <w:ind w:left="1418"/>
        <w:jc w:val="both"/>
      </w:pPr>
      <w:r>
        <w:rPr>
          <w:b/>
        </w:rPr>
        <w:t>P</w:t>
      </w:r>
      <w:r w:rsidR="005A5DE3" w:rsidRPr="005A5DE3">
        <w:rPr>
          <w:b/>
        </w:rPr>
        <w:t>PI</w:t>
      </w:r>
      <w:r w:rsidR="005A5DE3" w:rsidRPr="005A5DE3">
        <w:t xml:space="preserve"> – </w:t>
      </w:r>
      <w:r>
        <w:t>periodiškumo</w:t>
      </w:r>
      <w:r w:rsidR="005A5DE3" w:rsidRPr="005A5DE3">
        <w:t xml:space="preserve"> pažeidimo išskaita;</w:t>
      </w:r>
    </w:p>
    <w:p w14:paraId="0A011AA0" w14:textId="79357DF3" w:rsidR="00A919FB" w:rsidRDefault="005A5DE3">
      <w:pPr>
        <w:spacing w:after="120" w:line="276" w:lineRule="auto"/>
        <w:ind w:left="1418"/>
        <w:jc w:val="both"/>
      </w:pPr>
      <w:r w:rsidRPr="005A5DE3">
        <w:rPr>
          <w:b/>
        </w:rPr>
        <w:lastRenderedPageBreak/>
        <w:t>FPI</w:t>
      </w:r>
      <w:r w:rsidRPr="005A5DE3">
        <w:t xml:space="preserve"> – </w:t>
      </w:r>
      <w:r w:rsidR="00581FC9">
        <w:t>f</w:t>
      </w:r>
      <w:r w:rsidRPr="005A5DE3">
        <w:t>unkcionavimo pažeidim</w:t>
      </w:r>
      <w:r w:rsidR="00A919FB">
        <w:t>o</w:t>
      </w:r>
      <w:r w:rsidRPr="005A5DE3">
        <w:t xml:space="preserve"> išskaita</w:t>
      </w:r>
      <w:r w:rsidR="00A919FB">
        <w:t>;</w:t>
      </w:r>
    </w:p>
    <w:p w14:paraId="71B8F536" w14:textId="142DC8C5" w:rsidR="005A5DE3" w:rsidRDefault="00A919FB" w:rsidP="00952D37">
      <w:pPr>
        <w:spacing w:after="120" w:line="276" w:lineRule="auto"/>
        <w:ind w:left="1418"/>
        <w:jc w:val="both"/>
      </w:pPr>
      <w:r w:rsidRPr="00FB0DA7">
        <w:rPr>
          <w:b/>
          <w:bCs/>
        </w:rPr>
        <w:t>KTI</w:t>
      </w:r>
      <w:r>
        <w:t xml:space="preserve"> – </w:t>
      </w:r>
      <w:r w:rsidR="00581FC9">
        <w:t>k</w:t>
      </w:r>
      <w:r>
        <w:t>ito pažeidimo išskaita.</w:t>
      </w:r>
    </w:p>
    <w:p w14:paraId="3D533E22" w14:textId="77777777" w:rsidR="00C03DFD" w:rsidRPr="005A5DE3" w:rsidRDefault="00C03DFD" w:rsidP="00ED22E6">
      <w:pPr>
        <w:spacing w:after="120" w:line="276" w:lineRule="auto"/>
        <w:ind w:left="1200"/>
        <w:jc w:val="both"/>
      </w:pPr>
    </w:p>
    <w:p w14:paraId="35F43B0E" w14:textId="3B7BD9DA" w:rsidR="005A5DE3" w:rsidRPr="00ED22E6" w:rsidRDefault="00581FC9" w:rsidP="00F27C74">
      <w:pPr>
        <w:pStyle w:val="ListParagraph"/>
        <w:numPr>
          <w:ilvl w:val="0"/>
          <w:numId w:val="38"/>
        </w:numPr>
        <w:ind w:left="567" w:hanging="567"/>
        <w:jc w:val="center"/>
        <w:rPr>
          <w:b/>
        </w:rPr>
      </w:pPr>
      <w:bookmarkStart w:id="1648" w:name="_Toc478635253"/>
      <w:bookmarkStart w:id="1649" w:name="_Toc477107474"/>
      <w:bookmarkStart w:id="1650" w:name="_Toc517254702"/>
      <w:bookmarkStart w:id="1651" w:name="_Toc519144683"/>
      <w:bookmarkStart w:id="1652" w:name="_Toc519746136"/>
      <w:bookmarkStart w:id="1653" w:name="_Toc481159233"/>
      <w:bookmarkEnd w:id="1648"/>
      <w:bookmarkEnd w:id="1649"/>
      <w:r>
        <w:rPr>
          <w:b/>
        </w:rPr>
        <w:t>PERIODIŠKUMO</w:t>
      </w:r>
      <w:r w:rsidR="005A5DE3" w:rsidRPr="00ED22E6">
        <w:rPr>
          <w:b/>
        </w:rPr>
        <w:t xml:space="preserve"> PAŽEIDIMAI</w:t>
      </w:r>
      <w:bookmarkEnd w:id="1650"/>
      <w:bookmarkEnd w:id="1651"/>
      <w:bookmarkEnd w:id="1652"/>
      <w:bookmarkEnd w:id="1653"/>
    </w:p>
    <w:p w14:paraId="02C5DCA0" w14:textId="77777777" w:rsidR="00C03DFD" w:rsidRPr="005A5DE3" w:rsidRDefault="00C03DFD" w:rsidP="00ED22E6">
      <w:pPr>
        <w:pStyle w:val="ListParagraph"/>
        <w:ind w:left="360"/>
      </w:pPr>
    </w:p>
    <w:p w14:paraId="758A49B8" w14:textId="09192ABC" w:rsidR="005A5DE3" w:rsidRPr="005A5DE3" w:rsidRDefault="00581FC9" w:rsidP="00F27C74">
      <w:pPr>
        <w:numPr>
          <w:ilvl w:val="1"/>
          <w:numId w:val="38"/>
        </w:numPr>
        <w:spacing w:after="120" w:line="276" w:lineRule="auto"/>
        <w:ind w:left="851" w:hanging="851"/>
        <w:jc w:val="both"/>
      </w:pPr>
      <w:r>
        <w:t>Periodiškumo</w:t>
      </w:r>
      <w:r w:rsidR="005A5DE3" w:rsidRPr="005A5DE3">
        <w:t xml:space="preserve"> pažeidimai nustatomi tais atvejais, kai Privatus subjektas neįv</w:t>
      </w:r>
      <w:r w:rsidR="005E4C51">
        <w:t>ykdo Paslaugų teikimo plane ir (</w:t>
      </w:r>
      <w:r w:rsidR="005A5DE3" w:rsidRPr="005A5DE3">
        <w:t>ar</w:t>
      </w:r>
      <w:r w:rsidR="005E4C51">
        <w:t>) Pasiūlyme ir (</w:t>
      </w:r>
      <w:r w:rsidR="005A5DE3" w:rsidRPr="005A5DE3">
        <w:t>ar</w:t>
      </w:r>
      <w:r w:rsidR="005E4C51">
        <w:t>)</w:t>
      </w:r>
      <w:r w:rsidR="005A5DE3" w:rsidRPr="005A5DE3">
        <w:t xml:space="preserve"> Specifikacijose nustatytų reikalavimų ir jeigu tokie pažeidimai pagal savo pobūdį nėra ir negali būti priskirti prie </w:t>
      </w:r>
      <w:r>
        <w:t>f</w:t>
      </w:r>
      <w:r w:rsidR="005A5DE3" w:rsidRPr="005A5DE3">
        <w:t xml:space="preserve">unkcionavimo pažeidimų. </w:t>
      </w:r>
      <w:r>
        <w:t>Periodiškumo</w:t>
      </w:r>
      <w:r w:rsidR="005A5DE3" w:rsidRPr="005A5DE3">
        <w:t xml:space="preserve"> pažeidimai yra nurodyti šio Priedėlio 1 lentelėje.</w:t>
      </w:r>
    </w:p>
    <w:p w14:paraId="553B1C8A" w14:textId="79ADB0BA" w:rsidR="005A5DE3" w:rsidRPr="005A5DE3" w:rsidRDefault="005A5DE3" w:rsidP="00F27C74">
      <w:pPr>
        <w:numPr>
          <w:ilvl w:val="1"/>
          <w:numId w:val="38"/>
        </w:numPr>
        <w:spacing w:after="120" w:line="276" w:lineRule="auto"/>
        <w:ind w:left="851" w:hanging="851"/>
        <w:jc w:val="both"/>
      </w:pPr>
      <w:r w:rsidRPr="005A5DE3">
        <w:t xml:space="preserve">Už kiekvieną įvykusį </w:t>
      </w:r>
      <w:r w:rsidR="00581FC9">
        <w:t>periodiškumo</w:t>
      </w:r>
      <w:r w:rsidRPr="005A5DE3">
        <w:t xml:space="preserve"> pažeidimą, neištaisytą per šio Priedėlio 1 lentelėje nurodytą Ištaisymo laiką, yra skaičiuojama </w:t>
      </w:r>
      <w:r w:rsidR="00581FC9">
        <w:t xml:space="preserve">periodiškumo </w:t>
      </w:r>
      <w:r w:rsidRPr="005A5DE3">
        <w:t xml:space="preserve"> pažeidimo per laikotarpį taškų suma (</w:t>
      </w:r>
      <w:r w:rsidR="00581FC9">
        <w:t>P</w:t>
      </w:r>
      <w:r w:rsidRPr="005A5DE3">
        <w:t xml:space="preserve">PT). </w:t>
      </w:r>
      <w:r w:rsidR="00581FC9">
        <w:t>P</w:t>
      </w:r>
      <w:r w:rsidRPr="005A5DE3">
        <w:t xml:space="preserve">PT yra nustatyta šio Priedėlio 1 lentelėje prie konkretaus </w:t>
      </w:r>
      <w:r w:rsidR="00581FC9">
        <w:t>periodiškumo</w:t>
      </w:r>
      <w:r w:rsidRPr="005A5DE3">
        <w:t xml:space="preserve"> pažeidimo. </w:t>
      </w:r>
    </w:p>
    <w:p w14:paraId="57C2CE58" w14:textId="5B33BD24" w:rsidR="005A5DE3" w:rsidRPr="005A5DE3" w:rsidRDefault="00581FC9" w:rsidP="00F27C74">
      <w:pPr>
        <w:numPr>
          <w:ilvl w:val="1"/>
          <w:numId w:val="38"/>
        </w:numPr>
        <w:spacing w:after="120" w:line="276" w:lineRule="auto"/>
        <w:ind w:left="851" w:hanging="851"/>
        <w:jc w:val="both"/>
      </w:pPr>
      <w:r>
        <w:t>P</w:t>
      </w:r>
      <w:r w:rsidR="005A5DE3" w:rsidRPr="005A5DE3">
        <w:t xml:space="preserve">PI reiškia apskaičiuotą konkrečią sumą, kuria mažinamas </w:t>
      </w:r>
      <w:r w:rsidR="003C0A38">
        <w:t>M</w:t>
      </w:r>
      <w:r w:rsidR="001116A0">
        <w:t xml:space="preserve">okestis </w:t>
      </w:r>
      <w:r w:rsidR="005A5DE3" w:rsidRPr="005A5DE3">
        <w:t xml:space="preserve">(už mėnesį, kurį buvo padarytas </w:t>
      </w:r>
      <w:r>
        <w:t>periodiškumo</w:t>
      </w:r>
      <w:r w:rsidR="005A5DE3" w:rsidRPr="005A5DE3">
        <w:t xml:space="preserve"> pažeidimas).</w:t>
      </w:r>
    </w:p>
    <w:p w14:paraId="349A2134" w14:textId="66D89361" w:rsidR="007B0E18" w:rsidRDefault="00581FC9" w:rsidP="00F27C74">
      <w:pPr>
        <w:numPr>
          <w:ilvl w:val="1"/>
          <w:numId w:val="38"/>
        </w:numPr>
        <w:spacing w:after="120" w:line="276" w:lineRule="auto"/>
        <w:ind w:left="851" w:hanging="851"/>
        <w:jc w:val="both"/>
      </w:pPr>
      <w:bookmarkStart w:id="1654" w:name="_Ref514307287"/>
      <w:r>
        <w:t>P</w:t>
      </w:r>
      <w:r w:rsidR="005A5DE3" w:rsidRPr="005A5DE3">
        <w:t>PI apskaičiuojama</w:t>
      </w:r>
      <w:r w:rsidR="005A5DE3" w:rsidRPr="005A5DE3">
        <w:rPr>
          <w:b/>
        </w:rPr>
        <w:t xml:space="preserve"> </w:t>
      </w:r>
      <w:r w:rsidR="005A5DE3" w:rsidRPr="00952D37">
        <w:rPr>
          <w:bCs/>
        </w:rPr>
        <w:t>pagal formulę</w:t>
      </w:r>
      <w:r w:rsidR="005A5DE3" w:rsidRPr="007B0E18">
        <w:rPr>
          <w:bCs/>
        </w:rPr>
        <w:t>:</w:t>
      </w:r>
      <w:r w:rsidR="005A5DE3" w:rsidRPr="005A5DE3">
        <w:t xml:space="preserve"> </w:t>
      </w:r>
    </w:p>
    <w:p w14:paraId="76799E1C" w14:textId="6DDB7312" w:rsidR="007B0E18" w:rsidRPr="00952D37" w:rsidRDefault="18ACE0C3" w:rsidP="49D0B3B3">
      <w:pPr>
        <w:spacing w:after="120" w:line="276" w:lineRule="auto"/>
        <w:ind w:left="851"/>
        <w:jc w:val="both"/>
        <w:rPr>
          <w:i/>
          <w:iCs/>
          <w:color w:val="0070C0"/>
        </w:rPr>
      </w:pPr>
      <w:r w:rsidRPr="49D0B3B3">
        <w:rPr>
          <w:b/>
          <w:bCs/>
          <w:i/>
          <w:iCs/>
        </w:rPr>
        <w:t>P</w:t>
      </w:r>
      <w:r w:rsidR="25B36302" w:rsidRPr="49D0B3B3">
        <w:rPr>
          <w:b/>
          <w:bCs/>
          <w:i/>
          <w:iCs/>
        </w:rPr>
        <w:t xml:space="preserve">PI </w:t>
      </w:r>
      <w:r w:rsidR="25B36302" w:rsidRPr="00363EF7">
        <w:rPr>
          <w:b/>
          <w:bCs/>
          <w:i/>
          <w:iCs/>
        </w:rPr>
        <w:t xml:space="preserve">= MA x </w:t>
      </w:r>
      <w:r w:rsidR="001116A0" w:rsidRPr="00363EF7">
        <w:rPr>
          <w:b/>
          <w:bCs/>
          <w:i/>
          <w:iCs/>
        </w:rPr>
        <w:t>P</w:t>
      </w:r>
      <w:r w:rsidR="25B36302" w:rsidRPr="00363EF7">
        <w:rPr>
          <w:b/>
          <w:bCs/>
          <w:i/>
          <w:iCs/>
        </w:rPr>
        <w:t>PT x 0,</w:t>
      </w:r>
      <w:r w:rsidR="00A35554" w:rsidRPr="00363EF7">
        <w:rPr>
          <w:b/>
          <w:bCs/>
          <w:i/>
          <w:iCs/>
        </w:rPr>
        <w:t>000</w:t>
      </w:r>
      <w:r w:rsidR="00473F46" w:rsidRPr="00363EF7">
        <w:rPr>
          <w:b/>
          <w:bCs/>
          <w:i/>
          <w:iCs/>
        </w:rPr>
        <w:t>4</w:t>
      </w:r>
      <w:r w:rsidR="00A35554" w:rsidRPr="00363EF7">
        <w:rPr>
          <w:b/>
          <w:bCs/>
          <w:i/>
          <w:iCs/>
        </w:rPr>
        <w:t xml:space="preserve"> </w:t>
      </w:r>
      <w:r w:rsidR="25B36302" w:rsidRPr="00363EF7">
        <w:rPr>
          <w:b/>
          <w:bCs/>
          <w:i/>
          <w:iCs/>
        </w:rPr>
        <w:t>%</w:t>
      </w:r>
      <w:r w:rsidR="001666F4" w:rsidRPr="00363EF7">
        <w:rPr>
          <w:rStyle w:val="FootnoteReference"/>
          <w:b/>
          <w:bCs/>
          <w:i/>
          <w:iCs/>
        </w:rPr>
        <w:footnoteReference w:id="2"/>
      </w:r>
      <w:r w:rsidRPr="00363EF7">
        <w:rPr>
          <w:b/>
          <w:bCs/>
          <w:i/>
          <w:iCs/>
        </w:rPr>
        <w:t>,</w:t>
      </w:r>
      <w:r w:rsidRPr="00C8095B">
        <w:rPr>
          <w:i/>
          <w:iCs/>
          <w:color w:val="0070C0"/>
        </w:rPr>
        <w:t xml:space="preserve"> </w:t>
      </w:r>
    </w:p>
    <w:p w14:paraId="6772FB9B" w14:textId="4E736C80" w:rsidR="005A5DE3" w:rsidRPr="005A5DE3" w:rsidRDefault="005A5DE3" w:rsidP="00952D37">
      <w:pPr>
        <w:spacing w:after="120" w:line="276" w:lineRule="auto"/>
        <w:ind w:left="851"/>
        <w:jc w:val="both"/>
      </w:pPr>
      <w:r w:rsidRPr="005A5DE3">
        <w:t>kur</w:t>
      </w:r>
      <w:r w:rsidRPr="005A5DE3">
        <w:rPr>
          <w:b/>
        </w:rPr>
        <w:t>:</w:t>
      </w:r>
      <w:bookmarkEnd w:id="1654"/>
    </w:p>
    <w:p w14:paraId="412B49E4" w14:textId="36A5CA3F" w:rsidR="005A5DE3" w:rsidRPr="005A5DE3" w:rsidRDefault="00581FC9" w:rsidP="003D596D">
      <w:pPr>
        <w:spacing w:after="120" w:line="276" w:lineRule="auto"/>
        <w:ind w:left="1276"/>
        <w:jc w:val="both"/>
      </w:pPr>
      <w:r>
        <w:t>P</w:t>
      </w:r>
      <w:r w:rsidR="005A5DE3" w:rsidRPr="005A5DE3">
        <w:t xml:space="preserve">PI – </w:t>
      </w:r>
      <w:r w:rsidR="0015124B">
        <w:t>periodiškumo</w:t>
      </w:r>
      <w:r w:rsidR="005A5DE3" w:rsidRPr="005A5DE3">
        <w:t xml:space="preserve"> pažeidimo išskaita;</w:t>
      </w:r>
    </w:p>
    <w:p w14:paraId="34BE8ED7" w14:textId="29D13D91" w:rsidR="005A5DE3" w:rsidRPr="005A5DE3" w:rsidRDefault="005A5DE3" w:rsidP="003D596D">
      <w:pPr>
        <w:spacing w:after="120" w:line="276" w:lineRule="auto"/>
        <w:ind w:left="1276"/>
        <w:jc w:val="both"/>
      </w:pPr>
      <w:r w:rsidRPr="005A5DE3">
        <w:t xml:space="preserve">MA – </w:t>
      </w:r>
      <w:r w:rsidR="003C0A38">
        <w:t xml:space="preserve">Objekto </w:t>
      </w:r>
      <w:r w:rsidRPr="005A5DE3">
        <w:t xml:space="preserve">atitinkamo mėnesio </w:t>
      </w:r>
      <w:r w:rsidR="00995797">
        <w:t>M</w:t>
      </w:r>
      <w:r w:rsidR="001116A0">
        <w:t xml:space="preserve">okestis </w:t>
      </w:r>
      <w:r w:rsidRPr="005A5DE3">
        <w:t>mokamas Privačiam subjektui pagal Sutartį;</w:t>
      </w:r>
    </w:p>
    <w:p w14:paraId="0D7A8DDF" w14:textId="452971A4" w:rsidR="005A5DE3" w:rsidRPr="005A5DE3" w:rsidRDefault="00834770" w:rsidP="003D596D">
      <w:pPr>
        <w:spacing w:after="120" w:line="276" w:lineRule="auto"/>
        <w:ind w:left="1276"/>
        <w:jc w:val="both"/>
      </w:pPr>
      <w:r>
        <w:t>P</w:t>
      </w:r>
      <w:r w:rsidR="005A5DE3" w:rsidRPr="005A5DE3">
        <w:t xml:space="preserve">PT – </w:t>
      </w:r>
      <w:r>
        <w:t>periodiškumo</w:t>
      </w:r>
      <w:r w:rsidR="005A5DE3" w:rsidRPr="005A5DE3">
        <w:t xml:space="preserve"> pažeidimo per laikotarpį taškų suma.</w:t>
      </w:r>
    </w:p>
    <w:p w14:paraId="31A16D98" w14:textId="61F96CA1" w:rsidR="005A5DE3" w:rsidRPr="005A5DE3" w:rsidRDefault="00834770" w:rsidP="00F27C74">
      <w:pPr>
        <w:numPr>
          <w:ilvl w:val="1"/>
          <w:numId w:val="38"/>
        </w:numPr>
        <w:spacing w:after="120" w:line="276" w:lineRule="auto"/>
        <w:ind w:left="851" w:hanging="851"/>
        <w:jc w:val="both"/>
      </w:pPr>
      <w:r>
        <w:t>P</w:t>
      </w:r>
      <w:r w:rsidR="005A5DE3" w:rsidRPr="005A5DE3">
        <w:t>PI apskaičiavimo tvarka:</w:t>
      </w:r>
    </w:p>
    <w:p w14:paraId="18F621EF" w14:textId="1D8FB813" w:rsidR="005A5DE3" w:rsidRPr="005A5DE3" w:rsidRDefault="005A5DE3" w:rsidP="00F27C74">
      <w:pPr>
        <w:numPr>
          <w:ilvl w:val="2"/>
          <w:numId w:val="38"/>
        </w:numPr>
        <w:spacing w:after="120" w:line="276" w:lineRule="auto"/>
        <w:ind w:left="1701" w:hanging="850"/>
        <w:jc w:val="both"/>
      </w:pPr>
      <w:r w:rsidRPr="005A5DE3">
        <w:t xml:space="preserve">Pirmiausia suskaičiuojama kiek </w:t>
      </w:r>
      <w:r w:rsidR="00834770">
        <w:t>P</w:t>
      </w:r>
      <w:r w:rsidRPr="005A5DE3">
        <w:t xml:space="preserve">PT už konkretų </w:t>
      </w:r>
      <w:r w:rsidR="00834770">
        <w:t>periodiškumo</w:t>
      </w:r>
      <w:r w:rsidRPr="005A5DE3">
        <w:t xml:space="preserve"> pažeidimą yra surinkta per atitinkamą mėnesį. </w:t>
      </w:r>
      <w:r w:rsidR="00834770">
        <w:t>P</w:t>
      </w:r>
      <w:r w:rsidRPr="005A5DE3">
        <w:t>PT fiksuojami mėnesinėje ataskaitoje, gaunamoje per Registravimo įrankį.</w:t>
      </w:r>
    </w:p>
    <w:p w14:paraId="35808CC4" w14:textId="1D72C748" w:rsidR="005A5DE3" w:rsidRPr="005A5DE3" w:rsidRDefault="00834770" w:rsidP="00F27C74">
      <w:pPr>
        <w:numPr>
          <w:ilvl w:val="2"/>
          <w:numId w:val="38"/>
        </w:numPr>
        <w:spacing w:after="120" w:line="276" w:lineRule="auto"/>
        <w:ind w:left="1701" w:hanging="850"/>
        <w:jc w:val="both"/>
      </w:pPr>
      <w:r>
        <w:t>P</w:t>
      </w:r>
      <w:r w:rsidR="005A5DE3" w:rsidRPr="005A5DE3">
        <w:t xml:space="preserve">PT skaičiuojami, jeigu </w:t>
      </w:r>
      <w:r>
        <w:t>periodiškumo</w:t>
      </w:r>
      <w:r w:rsidR="005A5DE3" w:rsidRPr="005A5DE3">
        <w:t xml:space="preserve"> pažeidimas neištaisomas per šio Priedėlio 1 lentelėje nurodytą Ištaisymo laiką.</w:t>
      </w:r>
    </w:p>
    <w:p w14:paraId="1FA504DC" w14:textId="0AEF2A27" w:rsidR="005A5DE3" w:rsidRPr="000C66B1" w:rsidRDefault="005A5DE3" w:rsidP="00F27C74">
      <w:pPr>
        <w:numPr>
          <w:ilvl w:val="2"/>
          <w:numId w:val="38"/>
        </w:numPr>
        <w:spacing w:after="120" w:line="276" w:lineRule="auto"/>
        <w:ind w:left="1701" w:hanging="850"/>
        <w:jc w:val="both"/>
      </w:pPr>
      <w:r w:rsidRPr="005A5DE3">
        <w:t xml:space="preserve">Jeigu buvo nustatyti, užregistruoti ir per Ištaisymo laiką neištaisyti daugiau kaip vienas </w:t>
      </w:r>
      <w:r w:rsidR="00834770" w:rsidRPr="000C66B1">
        <w:t>periodiškumo</w:t>
      </w:r>
      <w:r w:rsidR="001116A0">
        <w:t xml:space="preserve"> </w:t>
      </w:r>
      <w:r w:rsidRPr="000C66B1">
        <w:t>pažeidima</w:t>
      </w:r>
      <w:r w:rsidR="00834770" w:rsidRPr="000C66B1">
        <w:t>s</w:t>
      </w:r>
      <w:r w:rsidRPr="000C66B1">
        <w:t xml:space="preserve">, yra sumuojami visų </w:t>
      </w:r>
      <w:r w:rsidR="00834770" w:rsidRPr="000C66B1">
        <w:t>periodiškumo</w:t>
      </w:r>
      <w:r w:rsidRPr="000C66B1">
        <w:t xml:space="preserve"> pažeidimų </w:t>
      </w:r>
      <w:r w:rsidR="00834770" w:rsidRPr="000C66B1">
        <w:t>P</w:t>
      </w:r>
      <w:r w:rsidRPr="000C66B1">
        <w:t xml:space="preserve">PT ir apskaičiuojama </w:t>
      </w:r>
      <w:r w:rsidR="00834770" w:rsidRPr="000C66B1">
        <w:t>P</w:t>
      </w:r>
      <w:r w:rsidRPr="000C66B1">
        <w:t xml:space="preserve">PI, kaip nurodyta šio Priedėlio </w:t>
      </w:r>
      <w:r w:rsidRPr="000C66B1">
        <w:fldChar w:fldCharType="begin"/>
      </w:r>
      <w:r w:rsidRPr="000C66B1">
        <w:instrText xml:space="preserve"> REF _Ref514307287 \r \h  \* MERGEFORMAT </w:instrText>
      </w:r>
      <w:r w:rsidRPr="000C66B1">
        <w:fldChar w:fldCharType="separate"/>
      </w:r>
      <w:r w:rsidR="00E3063E">
        <w:t>2.4</w:t>
      </w:r>
      <w:r w:rsidRPr="000C66B1">
        <w:fldChar w:fldCharType="end"/>
      </w:r>
      <w:r w:rsidRPr="000C66B1">
        <w:t xml:space="preserve"> punkte. </w:t>
      </w:r>
    </w:p>
    <w:p w14:paraId="0F7CC08F" w14:textId="2A513676" w:rsidR="00413F8C" w:rsidRDefault="00413F8C" w:rsidP="00F27C74">
      <w:pPr>
        <w:numPr>
          <w:ilvl w:val="2"/>
          <w:numId w:val="38"/>
        </w:numPr>
        <w:spacing w:after="120" w:line="276" w:lineRule="auto"/>
        <w:ind w:left="1701" w:hanging="850"/>
        <w:jc w:val="both"/>
      </w:pPr>
      <w:r w:rsidRPr="000C66B1">
        <w:t xml:space="preserve">Jeigu buvo nustatytas Pasikartojantis periodiškumo pažeidimas, </w:t>
      </w:r>
      <w:r w:rsidR="00E73AE1">
        <w:t>P</w:t>
      </w:r>
      <w:r w:rsidRPr="000C66B1">
        <w:t>PT taškai, nurodyti 1 lentelėje, šiam pažeidimui dauginami iš 2 (dviejų).</w:t>
      </w:r>
    </w:p>
    <w:p w14:paraId="6227FD0C" w14:textId="77777777" w:rsidR="0092704A" w:rsidRPr="000C66B1" w:rsidRDefault="0092704A" w:rsidP="00F27C74">
      <w:pPr>
        <w:numPr>
          <w:ilvl w:val="2"/>
          <w:numId w:val="38"/>
        </w:numPr>
        <w:spacing w:after="120" w:line="276" w:lineRule="auto"/>
        <w:ind w:left="1701" w:hanging="850"/>
        <w:jc w:val="both"/>
      </w:pPr>
    </w:p>
    <w:p w14:paraId="1B05B243" w14:textId="2D956175" w:rsidR="00E80D95" w:rsidRPr="0096470A" w:rsidRDefault="00E80D95" w:rsidP="00ED22E6">
      <w:pPr>
        <w:pStyle w:val="LO-Normal"/>
        <w:keepNext w:val="0"/>
        <w:suppressAutoHyphens w:val="0"/>
        <w:autoSpaceDE w:val="0"/>
        <w:spacing w:line="276" w:lineRule="auto"/>
        <w:ind w:firstLine="709"/>
        <w:jc w:val="right"/>
        <w:rPr>
          <w:rFonts w:ascii="Times New Roman" w:hAnsi="Times New Roman"/>
        </w:rPr>
      </w:pPr>
      <w:r w:rsidRPr="0096470A">
        <w:rPr>
          <w:rFonts w:ascii="Times New Roman" w:hAnsi="Times New Roman"/>
          <w:b/>
        </w:rPr>
        <w:t xml:space="preserve">1 lentelė. </w:t>
      </w:r>
      <w:r w:rsidR="00834770">
        <w:rPr>
          <w:rFonts w:ascii="Times New Roman" w:hAnsi="Times New Roman"/>
        </w:rPr>
        <w:t>Periodiškumo</w:t>
      </w:r>
      <w:r w:rsidRPr="0096470A">
        <w:rPr>
          <w:rFonts w:ascii="Times New Roman" w:hAnsi="Times New Roman"/>
        </w:rPr>
        <w:t xml:space="preserve"> pažeidimai.</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4A0" w:firstRow="1" w:lastRow="0" w:firstColumn="1" w:lastColumn="0" w:noHBand="0" w:noVBand="1"/>
      </w:tblPr>
      <w:tblGrid>
        <w:gridCol w:w="993"/>
        <w:gridCol w:w="1984"/>
        <w:gridCol w:w="4678"/>
        <w:gridCol w:w="1276"/>
        <w:gridCol w:w="1276"/>
      </w:tblGrid>
      <w:tr w:rsidR="00E66F76" w:rsidRPr="00054F7F" w14:paraId="38697EC9" w14:textId="77777777" w:rsidTr="00487E4E">
        <w:tc>
          <w:tcPr>
            <w:tcW w:w="993" w:type="dxa"/>
            <w:vAlign w:val="center"/>
          </w:tcPr>
          <w:p w14:paraId="44946C63" w14:textId="77777777" w:rsidR="00E80D95" w:rsidRPr="00054F7F" w:rsidRDefault="00E80D95" w:rsidP="00D04CF9">
            <w:pPr>
              <w:pStyle w:val="LO-Normal"/>
              <w:keepNext w:val="0"/>
              <w:suppressAutoHyphens w:val="0"/>
              <w:jc w:val="center"/>
              <w:rPr>
                <w:rFonts w:ascii="Times New Roman" w:hAnsi="Times New Roman"/>
                <w:b/>
              </w:rPr>
            </w:pPr>
            <w:r w:rsidRPr="00054F7F">
              <w:rPr>
                <w:rFonts w:ascii="Times New Roman" w:hAnsi="Times New Roman"/>
                <w:b/>
              </w:rPr>
              <w:t>Kodas</w:t>
            </w:r>
          </w:p>
        </w:tc>
        <w:tc>
          <w:tcPr>
            <w:tcW w:w="1984" w:type="dxa"/>
            <w:shd w:val="clear" w:color="auto" w:fill="auto"/>
            <w:vAlign w:val="center"/>
          </w:tcPr>
          <w:p w14:paraId="0D0EE6B6" w14:textId="77777777" w:rsidR="00E80D95" w:rsidRPr="00CE09C3" w:rsidRDefault="00E80D95" w:rsidP="00D04CF9">
            <w:pPr>
              <w:pStyle w:val="LO-Normal"/>
              <w:keepNext w:val="0"/>
              <w:suppressAutoHyphens w:val="0"/>
              <w:jc w:val="center"/>
              <w:rPr>
                <w:rFonts w:ascii="Times New Roman" w:hAnsi="Times New Roman"/>
                <w:b/>
              </w:rPr>
            </w:pPr>
            <w:r w:rsidRPr="00CE09C3">
              <w:rPr>
                <w:rFonts w:ascii="Times New Roman" w:hAnsi="Times New Roman"/>
                <w:b/>
              </w:rPr>
              <w:t>Sistema / Sritis</w:t>
            </w:r>
          </w:p>
        </w:tc>
        <w:tc>
          <w:tcPr>
            <w:tcW w:w="4678" w:type="dxa"/>
            <w:shd w:val="clear" w:color="auto" w:fill="auto"/>
            <w:tcMar>
              <w:left w:w="103" w:type="dxa"/>
            </w:tcMar>
            <w:vAlign w:val="center"/>
          </w:tcPr>
          <w:p w14:paraId="0FB5984E" w14:textId="77777777" w:rsidR="00E80D95" w:rsidRPr="00CE09C3" w:rsidRDefault="00E80D95" w:rsidP="00D04CF9">
            <w:pPr>
              <w:pStyle w:val="LO-Normal"/>
              <w:keepNext w:val="0"/>
              <w:suppressAutoHyphens w:val="0"/>
              <w:jc w:val="center"/>
              <w:rPr>
                <w:rFonts w:ascii="Times New Roman" w:hAnsi="Times New Roman"/>
                <w:b/>
              </w:rPr>
            </w:pPr>
            <w:r w:rsidRPr="00CE09C3">
              <w:rPr>
                <w:rFonts w:ascii="Times New Roman" w:hAnsi="Times New Roman"/>
                <w:b/>
              </w:rPr>
              <w:t>Veiksmas / Paslauga</w:t>
            </w:r>
          </w:p>
        </w:tc>
        <w:tc>
          <w:tcPr>
            <w:tcW w:w="1276" w:type="dxa"/>
            <w:vAlign w:val="center"/>
          </w:tcPr>
          <w:p w14:paraId="44A0A70D" w14:textId="77777777" w:rsidR="00E80D95" w:rsidRPr="00054F7F" w:rsidRDefault="00E80D95" w:rsidP="00D04CF9">
            <w:pPr>
              <w:pStyle w:val="LO-Normal"/>
              <w:keepNext w:val="0"/>
              <w:suppressAutoHyphens w:val="0"/>
              <w:jc w:val="center"/>
              <w:rPr>
                <w:rFonts w:ascii="Times New Roman" w:hAnsi="Times New Roman"/>
                <w:b/>
              </w:rPr>
            </w:pPr>
            <w:r w:rsidRPr="00054F7F">
              <w:rPr>
                <w:rFonts w:ascii="Times New Roman" w:hAnsi="Times New Roman"/>
                <w:b/>
              </w:rPr>
              <w:t>Ištaisymo laikas</w:t>
            </w:r>
          </w:p>
        </w:tc>
        <w:tc>
          <w:tcPr>
            <w:tcW w:w="1276" w:type="dxa"/>
            <w:shd w:val="clear" w:color="auto" w:fill="auto"/>
            <w:tcMar>
              <w:left w:w="103" w:type="dxa"/>
            </w:tcMar>
            <w:vAlign w:val="center"/>
          </w:tcPr>
          <w:p w14:paraId="623578D5" w14:textId="123B5052" w:rsidR="00E80D95" w:rsidRPr="00054F7F" w:rsidRDefault="001116A0" w:rsidP="00D04CF9">
            <w:pPr>
              <w:pStyle w:val="LO-Normal"/>
              <w:keepNext w:val="0"/>
              <w:suppressAutoHyphens w:val="0"/>
              <w:jc w:val="center"/>
              <w:rPr>
                <w:rFonts w:ascii="Times New Roman" w:hAnsi="Times New Roman"/>
                <w:b/>
              </w:rPr>
            </w:pPr>
            <w:r>
              <w:rPr>
                <w:rFonts w:ascii="Times New Roman" w:hAnsi="Times New Roman"/>
                <w:b/>
              </w:rPr>
              <w:t>P</w:t>
            </w:r>
            <w:r w:rsidR="00E80D95" w:rsidRPr="00054F7F">
              <w:rPr>
                <w:rFonts w:ascii="Times New Roman" w:hAnsi="Times New Roman"/>
                <w:b/>
              </w:rPr>
              <w:t>PT</w:t>
            </w:r>
          </w:p>
        </w:tc>
      </w:tr>
      <w:tr w:rsidR="00E66F76" w:rsidRPr="00054F7F" w14:paraId="3C45C7C8" w14:textId="77777777" w:rsidTr="00487E4E">
        <w:tc>
          <w:tcPr>
            <w:tcW w:w="993" w:type="dxa"/>
            <w:vAlign w:val="center"/>
          </w:tcPr>
          <w:p w14:paraId="4231C51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RĮ</w:t>
            </w:r>
          </w:p>
        </w:tc>
        <w:tc>
          <w:tcPr>
            <w:tcW w:w="1984" w:type="dxa"/>
            <w:shd w:val="clear" w:color="auto" w:fill="auto"/>
            <w:vAlign w:val="center"/>
          </w:tcPr>
          <w:p w14:paraId="0A6264D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Registravimo </w:t>
            </w:r>
            <w:r w:rsidRPr="000D1FA5">
              <w:rPr>
                <w:rFonts w:ascii="Times New Roman" w:hAnsi="Times New Roman"/>
              </w:rPr>
              <w:lastRenderedPageBreak/>
              <w:t>įrankis</w:t>
            </w:r>
          </w:p>
        </w:tc>
        <w:tc>
          <w:tcPr>
            <w:tcW w:w="4678" w:type="dxa"/>
            <w:shd w:val="clear" w:color="auto" w:fill="auto"/>
            <w:tcMar>
              <w:left w:w="103" w:type="dxa"/>
            </w:tcMar>
            <w:vAlign w:val="center"/>
          </w:tcPr>
          <w:p w14:paraId="7BC42888" w14:textId="0B1AB8CE"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lastRenderedPageBreak/>
              <w:t xml:space="preserve">Pažeidimų registravimas, būklės pasikeitimas </w:t>
            </w:r>
            <w:r w:rsidRPr="000D1FA5">
              <w:rPr>
                <w:rFonts w:ascii="Times New Roman" w:hAnsi="Times New Roman"/>
              </w:rPr>
              <w:lastRenderedPageBreak/>
              <w:t>fiksuojamas nustatytu laiku ir tam teisę turinčio asmens (ti</w:t>
            </w:r>
            <w:r w:rsidR="007D4F74" w:rsidRPr="000D1FA5">
              <w:rPr>
                <w:rFonts w:ascii="Times New Roman" w:hAnsi="Times New Roman"/>
              </w:rPr>
              <w:t>k iš Privataus subjekto pusės).</w:t>
            </w:r>
          </w:p>
        </w:tc>
        <w:tc>
          <w:tcPr>
            <w:tcW w:w="1276" w:type="dxa"/>
            <w:vAlign w:val="center"/>
          </w:tcPr>
          <w:p w14:paraId="2F53D6BA" w14:textId="77777777" w:rsidR="00E80D95" w:rsidRPr="008C6E79" w:rsidDel="00560DC2" w:rsidRDefault="00E80D95" w:rsidP="00ED22E6">
            <w:pPr>
              <w:pStyle w:val="LO-Normal"/>
              <w:keepNext w:val="0"/>
              <w:suppressAutoHyphens w:val="0"/>
              <w:jc w:val="center"/>
              <w:rPr>
                <w:rFonts w:ascii="Times New Roman" w:hAnsi="Times New Roman"/>
                <w:strike/>
              </w:rPr>
            </w:pPr>
            <w:r w:rsidRPr="00854011">
              <w:rPr>
                <w:rFonts w:ascii="Times New Roman" w:hAnsi="Times New Roman"/>
              </w:rPr>
              <w:lastRenderedPageBreak/>
              <w:t>3 val</w:t>
            </w:r>
            <w:r w:rsidRPr="00054F7F">
              <w:rPr>
                <w:rFonts w:ascii="Times New Roman" w:hAnsi="Times New Roman"/>
              </w:rPr>
              <w:t>.</w:t>
            </w:r>
          </w:p>
        </w:tc>
        <w:tc>
          <w:tcPr>
            <w:tcW w:w="1276" w:type="dxa"/>
            <w:shd w:val="clear" w:color="auto" w:fill="auto"/>
            <w:tcMar>
              <w:left w:w="103" w:type="dxa"/>
            </w:tcMar>
            <w:vAlign w:val="center"/>
          </w:tcPr>
          <w:p w14:paraId="3E617802"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5</w:t>
            </w:r>
          </w:p>
        </w:tc>
      </w:tr>
      <w:tr w:rsidR="00E66F76" w:rsidRPr="00054F7F" w14:paraId="69CB8725" w14:textId="77777777" w:rsidTr="00487E4E">
        <w:tc>
          <w:tcPr>
            <w:tcW w:w="993" w:type="dxa"/>
            <w:vAlign w:val="center"/>
          </w:tcPr>
          <w:p w14:paraId="5C0E227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VA</w:t>
            </w:r>
          </w:p>
        </w:tc>
        <w:tc>
          <w:tcPr>
            <w:tcW w:w="1984" w:type="dxa"/>
            <w:shd w:val="clear" w:color="auto" w:fill="auto"/>
            <w:vAlign w:val="center"/>
          </w:tcPr>
          <w:p w14:paraId="254C1A46" w14:textId="3AD4D87E"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Veiklos ataskaitos</w:t>
            </w:r>
            <w:r w:rsidR="00E71B32">
              <w:rPr>
                <w:rFonts w:ascii="Times New Roman" w:hAnsi="Times New Roman"/>
              </w:rPr>
              <w:t xml:space="preserve"> Paslaugų teikimo metu</w:t>
            </w:r>
          </w:p>
        </w:tc>
        <w:tc>
          <w:tcPr>
            <w:tcW w:w="4678" w:type="dxa"/>
            <w:shd w:val="clear" w:color="auto" w:fill="auto"/>
            <w:tcMar>
              <w:left w:w="103" w:type="dxa"/>
            </w:tcMar>
            <w:vAlign w:val="center"/>
          </w:tcPr>
          <w:p w14:paraId="7398C55F" w14:textId="2473CFD3" w:rsidR="00E80D95" w:rsidRPr="000D1FA5" w:rsidRDefault="00E71B32" w:rsidP="00ED22E6">
            <w:pPr>
              <w:pStyle w:val="LO-Normal"/>
              <w:keepNext w:val="0"/>
              <w:suppressAutoHyphens w:val="0"/>
              <w:jc w:val="both"/>
              <w:rPr>
                <w:rFonts w:ascii="Times New Roman" w:hAnsi="Times New Roman"/>
              </w:rPr>
            </w:pPr>
            <w:r>
              <w:rPr>
                <w:rFonts w:ascii="Times New Roman" w:hAnsi="Times New Roman"/>
              </w:rPr>
              <w:t>Paslaugų teikimo metu v</w:t>
            </w:r>
            <w:r w:rsidR="00E80D95" w:rsidRPr="000D1FA5">
              <w:rPr>
                <w:rFonts w:ascii="Times New Roman" w:hAnsi="Times New Roman"/>
              </w:rPr>
              <w:t>eiklos ataskaitos, išskyrus tas, kurios generuojamos automatiškai iš Registravimo įrankio, yra pristatytos nustatyto formato, turinio ir kokybės bei nustatytu laiku.</w:t>
            </w:r>
          </w:p>
        </w:tc>
        <w:tc>
          <w:tcPr>
            <w:tcW w:w="1276" w:type="dxa"/>
            <w:vAlign w:val="center"/>
          </w:tcPr>
          <w:p w14:paraId="46D8B477" w14:textId="09F886DB" w:rsidR="00E80D95" w:rsidRPr="00CE09C3" w:rsidDel="00920C16" w:rsidRDefault="00E80D95" w:rsidP="00ED22E6">
            <w:pPr>
              <w:pStyle w:val="LO-Normal"/>
              <w:keepNext w:val="0"/>
              <w:suppressAutoHyphens w:val="0"/>
              <w:jc w:val="center"/>
              <w:rPr>
                <w:rFonts w:ascii="Times New Roman" w:hAnsi="Times New Roman"/>
              </w:rPr>
            </w:pPr>
            <w:r w:rsidRPr="00854011">
              <w:rPr>
                <w:rFonts w:ascii="Times New Roman" w:hAnsi="Times New Roman"/>
              </w:rPr>
              <w:t>1</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29002E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10</w:t>
            </w:r>
          </w:p>
        </w:tc>
      </w:tr>
      <w:tr w:rsidR="00033E22" w:rsidRPr="00054F7F" w14:paraId="0E4CAAC7" w14:textId="77777777" w:rsidTr="00487E4E">
        <w:tc>
          <w:tcPr>
            <w:tcW w:w="993" w:type="dxa"/>
            <w:vAlign w:val="center"/>
          </w:tcPr>
          <w:p w14:paraId="400C77A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ŠVS</w:t>
            </w:r>
          </w:p>
        </w:tc>
        <w:tc>
          <w:tcPr>
            <w:tcW w:w="1984" w:type="dxa"/>
            <w:shd w:val="clear" w:color="auto" w:fill="auto"/>
            <w:vAlign w:val="center"/>
          </w:tcPr>
          <w:p w14:paraId="39561628"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Šildymo sistemos ir įrenginiai</w:t>
            </w:r>
          </w:p>
        </w:tc>
        <w:tc>
          <w:tcPr>
            <w:tcW w:w="4678" w:type="dxa"/>
            <w:shd w:val="clear" w:color="auto" w:fill="auto"/>
            <w:tcMar>
              <w:left w:w="103" w:type="dxa"/>
            </w:tcMar>
          </w:tcPr>
          <w:p w14:paraId="369CDEFD"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B235D50" w14:textId="1E5A31B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6BF91E4"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30</w:t>
            </w:r>
          </w:p>
        </w:tc>
      </w:tr>
      <w:tr w:rsidR="00033E22" w:rsidRPr="00054F7F" w14:paraId="380D43BC" w14:textId="77777777" w:rsidTr="00487E4E">
        <w:tc>
          <w:tcPr>
            <w:tcW w:w="993" w:type="dxa"/>
            <w:vAlign w:val="center"/>
          </w:tcPr>
          <w:p w14:paraId="2E404AB1" w14:textId="77777777" w:rsidR="00E80D95" w:rsidRPr="000D1FA5" w:rsidRDefault="00E80D95" w:rsidP="00ED22E6">
            <w:pPr>
              <w:pStyle w:val="LO-Normal"/>
              <w:keepNext w:val="0"/>
              <w:suppressAutoHyphens w:val="0"/>
              <w:jc w:val="center"/>
              <w:rPr>
                <w:rFonts w:ascii="Times New Roman" w:hAnsi="Times New Roman"/>
                <w:color w:val="000000"/>
              </w:rPr>
            </w:pPr>
            <w:r w:rsidRPr="000D1FA5">
              <w:rPr>
                <w:rFonts w:ascii="Times New Roman" w:hAnsi="Times New Roman"/>
                <w:color w:val="000000"/>
              </w:rPr>
              <w:t>ŠP</w:t>
            </w:r>
          </w:p>
        </w:tc>
        <w:tc>
          <w:tcPr>
            <w:tcW w:w="1984" w:type="dxa"/>
            <w:shd w:val="clear" w:color="auto" w:fill="auto"/>
            <w:vAlign w:val="center"/>
          </w:tcPr>
          <w:p w14:paraId="737E3D31" w14:textId="77777777" w:rsidR="00E80D95" w:rsidRPr="000D1FA5" w:rsidRDefault="00E80D95" w:rsidP="00ED22E6">
            <w:pPr>
              <w:pStyle w:val="LO-Normal"/>
              <w:keepNext w:val="0"/>
              <w:suppressAutoHyphens w:val="0"/>
              <w:rPr>
                <w:rFonts w:ascii="Times New Roman" w:hAnsi="Times New Roman"/>
                <w:color w:val="000000"/>
              </w:rPr>
            </w:pPr>
            <w:r w:rsidRPr="000D1FA5">
              <w:rPr>
                <w:rFonts w:ascii="Times New Roman" w:hAnsi="Times New Roman"/>
                <w:color w:val="000000"/>
              </w:rPr>
              <w:t>Šilumos punkto sistemos ir įrenginiai</w:t>
            </w:r>
          </w:p>
        </w:tc>
        <w:tc>
          <w:tcPr>
            <w:tcW w:w="4678" w:type="dxa"/>
            <w:shd w:val="clear" w:color="auto" w:fill="auto"/>
            <w:tcMar>
              <w:left w:w="103" w:type="dxa"/>
            </w:tcMar>
          </w:tcPr>
          <w:p w14:paraId="4CFE794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97FC25B" w14:textId="0530F446"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154FF8E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30</w:t>
            </w:r>
          </w:p>
        </w:tc>
      </w:tr>
      <w:tr w:rsidR="00033E22" w:rsidRPr="00054F7F" w14:paraId="7DA3F565" w14:textId="77777777" w:rsidTr="00487E4E">
        <w:tc>
          <w:tcPr>
            <w:tcW w:w="993" w:type="dxa"/>
            <w:vAlign w:val="center"/>
          </w:tcPr>
          <w:p w14:paraId="6FEC608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VKS</w:t>
            </w:r>
          </w:p>
        </w:tc>
        <w:tc>
          <w:tcPr>
            <w:tcW w:w="1984" w:type="dxa"/>
            <w:shd w:val="clear" w:color="auto" w:fill="auto"/>
            <w:vAlign w:val="center"/>
          </w:tcPr>
          <w:p w14:paraId="5A3F339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Vėdinimo ir kondicionavimo sistemos ir įrenginiai</w:t>
            </w:r>
          </w:p>
        </w:tc>
        <w:tc>
          <w:tcPr>
            <w:tcW w:w="4678" w:type="dxa"/>
            <w:shd w:val="clear" w:color="auto" w:fill="auto"/>
            <w:tcMar>
              <w:left w:w="103" w:type="dxa"/>
            </w:tcMar>
          </w:tcPr>
          <w:p w14:paraId="45AA2182"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2AD45E48" w14:textId="4217D1E9"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031B2C5"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2380E188" w14:textId="77777777" w:rsidTr="00487E4E">
        <w:tc>
          <w:tcPr>
            <w:tcW w:w="993" w:type="dxa"/>
            <w:vAlign w:val="center"/>
          </w:tcPr>
          <w:p w14:paraId="160A2EFC"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KVS</w:t>
            </w:r>
          </w:p>
        </w:tc>
        <w:tc>
          <w:tcPr>
            <w:tcW w:w="1984" w:type="dxa"/>
            <w:shd w:val="clear" w:color="auto" w:fill="auto"/>
            <w:vAlign w:val="center"/>
          </w:tcPr>
          <w:p w14:paraId="1FB946C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Karšto vandens sistemos ir įrenginiai</w:t>
            </w:r>
          </w:p>
        </w:tc>
        <w:tc>
          <w:tcPr>
            <w:tcW w:w="4678" w:type="dxa"/>
            <w:shd w:val="clear" w:color="auto" w:fill="auto"/>
            <w:tcMar>
              <w:left w:w="103" w:type="dxa"/>
            </w:tcMar>
          </w:tcPr>
          <w:p w14:paraId="21DDE45E"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88E9EF9" w14:textId="26DC9F21"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2759277"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20495152" w14:textId="77777777" w:rsidTr="00487E4E">
        <w:tc>
          <w:tcPr>
            <w:tcW w:w="993" w:type="dxa"/>
            <w:vAlign w:val="center"/>
          </w:tcPr>
          <w:p w14:paraId="2258F37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VS</w:t>
            </w:r>
          </w:p>
        </w:tc>
        <w:tc>
          <w:tcPr>
            <w:tcW w:w="1984" w:type="dxa"/>
            <w:shd w:val="clear" w:color="auto" w:fill="auto"/>
            <w:vAlign w:val="center"/>
          </w:tcPr>
          <w:p w14:paraId="498062D6"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Vandentiekio sistemos ir įrenginiai</w:t>
            </w:r>
          </w:p>
        </w:tc>
        <w:tc>
          <w:tcPr>
            <w:tcW w:w="4678" w:type="dxa"/>
            <w:shd w:val="clear" w:color="auto" w:fill="auto"/>
            <w:tcMar>
              <w:left w:w="103" w:type="dxa"/>
            </w:tcMar>
          </w:tcPr>
          <w:p w14:paraId="5D5C8056"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40B43FDB" w14:textId="78D1736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E027B8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7FAEDCE4" w14:textId="77777777" w:rsidTr="00487E4E">
        <w:tc>
          <w:tcPr>
            <w:tcW w:w="993" w:type="dxa"/>
            <w:vAlign w:val="center"/>
          </w:tcPr>
          <w:p w14:paraId="37C16C8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NS</w:t>
            </w:r>
          </w:p>
        </w:tc>
        <w:tc>
          <w:tcPr>
            <w:tcW w:w="1984" w:type="dxa"/>
            <w:shd w:val="clear" w:color="auto" w:fill="auto"/>
            <w:vAlign w:val="center"/>
          </w:tcPr>
          <w:p w14:paraId="126CC080"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Buitinių nuotekų sistemos ir įrenginiai</w:t>
            </w:r>
          </w:p>
        </w:tc>
        <w:tc>
          <w:tcPr>
            <w:tcW w:w="4678" w:type="dxa"/>
            <w:shd w:val="clear" w:color="auto" w:fill="auto"/>
            <w:tcMar>
              <w:left w:w="103" w:type="dxa"/>
            </w:tcMar>
          </w:tcPr>
          <w:p w14:paraId="712198F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F6D503" w14:textId="16451C06"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856A970"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359A85B7" w14:textId="77777777" w:rsidTr="00487E4E">
        <w:tc>
          <w:tcPr>
            <w:tcW w:w="993" w:type="dxa"/>
            <w:vAlign w:val="center"/>
          </w:tcPr>
          <w:p w14:paraId="7507C528"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SAN</w:t>
            </w:r>
          </w:p>
        </w:tc>
        <w:tc>
          <w:tcPr>
            <w:tcW w:w="1984" w:type="dxa"/>
            <w:shd w:val="clear" w:color="auto" w:fill="auto"/>
            <w:vAlign w:val="center"/>
          </w:tcPr>
          <w:p w14:paraId="462375C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Santechniniai prietaisai</w:t>
            </w:r>
          </w:p>
        </w:tc>
        <w:tc>
          <w:tcPr>
            <w:tcW w:w="4678" w:type="dxa"/>
            <w:shd w:val="clear" w:color="auto" w:fill="auto"/>
            <w:tcMar>
              <w:left w:w="103" w:type="dxa"/>
            </w:tcMar>
          </w:tcPr>
          <w:p w14:paraId="596B5DCA"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6F9F530" w14:textId="7450D157" w:rsidR="00E80D95" w:rsidRPr="00CE09C3" w:rsidRDefault="00E80D95" w:rsidP="00ED22E6">
            <w:pPr>
              <w:pStyle w:val="LO-Normal"/>
              <w:keepNext w:val="0"/>
              <w:suppressAutoHyphens w:val="0"/>
              <w:jc w:val="center"/>
              <w:rPr>
                <w:rFonts w:ascii="Times New Roman" w:hAnsi="Times New Roman"/>
              </w:rPr>
            </w:pPr>
            <w:r w:rsidRPr="004079A3">
              <w:rPr>
                <w:rFonts w:ascii="Times New Roman" w:hAnsi="Times New Roman"/>
              </w:rPr>
              <w:t>1</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E3FEE02" w14:textId="77777777" w:rsidR="00E80D95" w:rsidRPr="00054F7F" w:rsidRDefault="00E80D95" w:rsidP="00ED22E6">
            <w:pPr>
              <w:pStyle w:val="LO-Normal"/>
              <w:keepNext w:val="0"/>
              <w:suppressAutoHyphens w:val="0"/>
              <w:jc w:val="center"/>
              <w:rPr>
                <w:rFonts w:ascii="Times New Roman" w:hAnsi="Times New Roman"/>
              </w:rPr>
            </w:pPr>
            <w:r w:rsidRPr="00CE09C3">
              <w:rPr>
                <w:rFonts w:ascii="Times New Roman" w:hAnsi="Times New Roman"/>
              </w:rPr>
              <w:t>3</w:t>
            </w:r>
            <w:r w:rsidRPr="00054F7F">
              <w:rPr>
                <w:rFonts w:ascii="Times New Roman" w:hAnsi="Times New Roman"/>
              </w:rPr>
              <w:t>0</w:t>
            </w:r>
          </w:p>
        </w:tc>
      </w:tr>
      <w:tr w:rsidR="00033E22" w:rsidRPr="00054F7F" w14:paraId="09C2BEC3" w14:textId="77777777" w:rsidTr="00487E4E">
        <w:tc>
          <w:tcPr>
            <w:tcW w:w="993" w:type="dxa"/>
            <w:vAlign w:val="center"/>
          </w:tcPr>
          <w:p w14:paraId="551B5F1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LS</w:t>
            </w:r>
          </w:p>
        </w:tc>
        <w:tc>
          <w:tcPr>
            <w:tcW w:w="1984" w:type="dxa"/>
            <w:shd w:val="clear" w:color="auto" w:fill="auto"/>
            <w:vAlign w:val="center"/>
          </w:tcPr>
          <w:p w14:paraId="161B0497"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Lietaus nuotekų sistemos ir įrenginiai</w:t>
            </w:r>
          </w:p>
        </w:tc>
        <w:tc>
          <w:tcPr>
            <w:tcW w:w="4678" w:type="dxa"/>
            <w:shd w:val="clear" w:color="auto" w:fill="auto"/>
            <w:tcMar>
              <w:left w:w="103" w:type="dxa"/>
            </w:tcMar>
          </w:tcPr>
          <w:p w14:paraId="258BE08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231ACC8" w14:textId="5B7BFB8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6BE334C"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3744F81B" w14:textId="77777777" w:rsidTr="00487E4E">
        <w:tc>
          <w:tcPr>
            <w:tcW w:w="993" w:type="dxa"/>
            <w:vAlign w:val="center"/>
          </w:tcPr>
          <w:p w14:paraId="6221BAC6"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ES</w:t>
            </w:r>
          </w:p>
        </w:tc>
        <w:tc>
          <w:tcPr>
            <w:tcW w:w="1984" w:type="dxa"/>
            <w:shd w:val="clear" w:color="auto" w:fill="auto"/>
            <w:vAlign w:val="center"/>
          </w:tcPr>
          <w:p w14:paraId="430716D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Elektros sistemos ir įrenginiai</w:t>
            </w:r>
          </w:p>
        </w:tc>
        <w:tc>
          <w:tcPr>
            <w:tcW w:w="4678" w:type="dxa"/>
            <w:shd w:val="clear" w:color="auto" w:fill="auto"/>
            <w:tcMar>
              <w:left w:w="103" w:type="dxa"/>
            </w:tcMar>
          </w:tcPr>
          <w:p w14:paraId="020533C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1CA0B0DD" w14:textId="3E6D4CE0"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BADD80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732F015A" w14:textId="77777777" w:rsidTr="00487E4E">
        <w:tc>
          <w:tcPr>
            <w:tcW w:w="993" w:type="dxa"/>
            <w:vAlign w:val="center"/>
          </w:tcPr>
          <w:p w14:paraId="49A5651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ASS</w:t>
            </w:r>
          </w:p>
        </w:tc>
        <w:tc>
          <w:tcPr>
            <w:tcW w:w="1984" w:type="dxa"/>
            <w:shd w:val="clear" w:color="auto" w:fill="auto"/>
            <w:vAlign w:val="center"/>
          </w:tcPr>
          <w:p w14:paraId="6922FEBC" w14:textId="07712A57" w:rsidR="00E80D95" w:rsidRPr="000D1FA5" w:rsidRDefault="00E80D95" w:rsidP="00ED22E6">
            <w:pPr>
              <w:pStyle w:val="LO-Normal"/>
              <w:keepNext w:val="0"/>
              <w:suppressAutoHyphens w:val="0"/>
              <w:rPr>
                <w:rFonts w:ascii="Times New Roman" w:hAnsi="Times New Roman"/>
              </w:rPr>
            </w:pPr>
            <w:r w:rsidRPr="1C6B4975">
              <w:rPr>
                <w:rFonts w:ascii="Times New Roman" w:hAnsi="Times New Roman"/>
                <w:color w:val="000000" w:themeColor="text1"/>
              </w:rPr>
              <w:t xml:space="preserve">Apsaugos </w:t>
            </w:r>
            <w:r w:rsidR="1FCF9582" w:rsidRPr="1C6B4975">
              <w:rPr>
                <w:rFonts w:ascii="Times New Roman" w:hAnsi="Times New Roman"/>
                <w:color w:val="000000" w:themeColor="text1"/>
              </w:rPr>
              <w:t>signalizacinė</w:t>
            </w:r>
            <w:r w:rsidR="65234F9B" w:rsidRPr="1C6B4975">
              <w:rPr>
                <w:rFonts w:ascii="Times New Roman" w:hAnsi="Times New Roman"/>
                <w:color w:val="000000" w:themeColor="text1"/>
              </w:rPr>
              <w:t>s</w:t>
            </w:r>
            <w:r w:rsidRPr="1C6B4975">
              <w:rPr>
                <w:rFonts w:ascii="Times New Roman" w:hAnsi="Times New Roman"/>
                <w:color w:val="000000" w:themeColor="text1"/>
              </w:rPr>
              <w:t xml:space="preserve"> sistemos ir įrenginiai</w:t>
            </w:r>
          </w:p>
        </w:tc>
        <w:tc>
          <w:tcPr>
            <w:tcW w:w="4678" w:type="dxa"/>
            <w:shd w:val="clear" w:color="auto" w:fill="auto"/>
            <w:tcMar>
              <w:left w:w="103" w:type="dxa"/>
            </w:tcMar>
          </w:tcPr>
          <w:p w14:paraId="7E937006"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793D8E70" w14:textId="78CF59F4"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498E4D0E"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71C88601" w14:textId="77777777" w:rsidTr="00487E4E">
        <w:tc>
          <w:tcPr>
            <w:tcW w:w="993" w:type="dxa"/>
            <w:vAlign w:val="center"/>
          </w:tcPr>
          <w:p w14:paraId="43570FB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JKS</w:t>
            </w:r>
          </w:p>
        </w:tc>
        <w:tc>
          <w:tcPr>
            <w:tcW w:w="1984" w:type="dxa"/>
            <w:shd w:val="clear" w:color="auto" w:fill="auto"/>
            <w:vAlign w:val="center"/>
          </w:tcPr>
          <w:p w14:paraId="7E01994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 xml:space="preserve">Judėjimo kontrolės </w:t>
            </w:r>
            <w:r w:rsidRPr="000D1FA5">
              <w:rPr>
                <w:rFonts w:ascii="Times New Roman" w:hAnsi="Times New Roman"/>
                <w:color w:val="000000"/>
              </w:rPr>
              <w:lastRenderedPageBreak/>
              <w:t>sistemos ir įrenginiai</w:t>
            </w:r>
          </w:p>
        </w:tc>
        <w:tc>
          <w:tcPr>
            <w:tcW w:w="4678" w:type="dxa"/>
            <w:shd w:val="clear" w:color="auto" w:fill="auto"/>
            <w:tcMar>
              <w:left w:w="103" w:type="dxa"/>
            </w:tcMar>
          </w:tcPr>
          <w:p w14:paraId="1E62C198"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lastRenderedPageBreak/>
              <w:t>Sistemos ir įrenginių (įskaitant jų sudedamąsias dalis)</w:t>
            </w:r>
            <w:r w:rsidRPr="00ED22E6">
              <w:rPr>
                <w:rStyle w:val="FontStyle15"/>
                <w:rFonts w:eastAsia="Calibri"/>
                <w:sz w:val="24"/>
                <w:szCs w:val="24"/>
              </w:rPr>
              <w:t xml:space="preserve"> tinkama ir laiku vykdoma </w:t>
            </w:r>
            <w:r w:rsidRPr="00ED22E6">
              <w:rPr>
                <w:rStyle w:val="FontStyle15"/>
                <w:rFonts w:eastAsia="Calibri"/>
                <w:sz w:val="24"/>
                <w:szCs w:val="24"/>
              </w:rPr>
              <w:lastRenderedPageBreak/>
              <w:t>priežiūra, patikrinimai ir kiti darbai, kaip numatyta Paslaugų teikimo plane.</w:t>
            </w:r>
          </w:p>
        </w:tc>
        <w:tc>
          <w:tcPr>
            <w:tcW w:w="1276" w:type="dxa"/>
            <w:vAlign w:val="center"/>
          </w:tcPr>
          <w:p w14:paraId="4DA994B2" w14:textId="022AF742" w:rsidR="00E80D95" w:rsidRPr="00CE09C3" w:rsidRDefault="00E80D95">
            <w:pPr>
              <w:pStyle w:val="LO-Normal"/>
              <w:keepNext w:val="0"/>
              <w:suppressAutoHyphens w:val="0"/>
              <w:jc w:val="center"/>
              <w:rPr>
                <w:rFonts w:ascii="Times New Roman" w:hAnsi="Times New Roman"/>
              </w:rPr>
            </w:pPr>
            <w:r w:rsidRPr="004079A3">
              <w:rPr>
                <w:rFonts w:ascii="Times New Roman" w:hAnsi="Times New Roman"/>
              </w:rPr>
              <w:lastRenderedPageBreak/>
              <w:t>2</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DBA5E81"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20</w:t>
            </w:r>
          </w:p>
        </w:tc>
      </w:tr>
      <w:tr w:rsidR="00033E22" w:rsidRPr="00054F7F" w14:paraId="614826A2" w14:textId="77777777" w:rsidTr="00487E4E">
        <w:tc>
          <w:tcPr>
            <w:tcW w:w="993" w:type="dxa"/>
            <w:vAlign w:val="center"/>
          </w:tcPr>
          <w:p w14:paraId="39F2FE3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VSS</w:t>
            </w:r>
          </w:p>
        </w:tc>
        <w:tc>
          <w:tcPr>
            <w:tcW w:w="1984" w:type="dxa"/>
            <w:shd w:val="clear" w:color="auto" w:fill="auto"/>
            <w:vAlign w:val="center"/>
          </w:tcPr>
          <w:p w14:paraId="3A0EF24C"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Vaizdo stebėjimo sistemos ir įrenginiai</w:t>
            </w:r>
          </w:p>
        </w:tc>
        <w:tc>
          <w:tcPr>
            <w:tcW w:w="4678" w:type="dxa"/>
            <w:shd w:val="clear" w:color="auto" w:fill="auto"/>
            <w:tcMar>
              <w:left w:w="103" w:type="dxa"/>
            </w:tcMar>
          </w:tcPr>
          <w:p w14:paraId="6A722C8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923AFA8" w14:textId="2A75AACE"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29168DBC"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47219A0C" w14:textId="77777777" w:rsidTr="00487E4E">
        <w:tc>
          <w:tcPr>
            <w:tcW w:w="993" w:type="dxa"/>
            <w:vAlign w:val="center"/>
          </w:tcPr>
          <w:p w14:paraId="27FEFDAE"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TRS</w:t>
            </w:r>
          </w:p>
        </w:tc>
        <w:tc>
          <w:tcPr>
            <w:tcW w:w="1984" w:type="dxa"/>
            <w:shd w:val="clear" w:color="auto" w:fill="auto"/>
            <w:vAlign w:val="center"/>
          </w:tcPr>
          <w:p w14:paraId="7C56B41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Telekomunikacijų ir ryšių informacijos perdavimo sistemos ir įrenginiai</w:t>
            </w:r>
          </w:p>
        </w:tc>
        <w:tc>
          <w:tcPr>
            <w:tcW w:w="4678" w:type="dxa"/>
            <w:shd w:val="clear" w:color="auto" w:fill="auto"/>
            <w:tcMar>
              <w:left w:w="103" w:type="dxa"/>
            </w:tcMar>
          </w:tcPr>
          <w:p w14:paraId="25485CF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6423D5AF" w14:textId="56C893F4" w:rsidR="00E80D95" w:rsidRPr="00054F7F" w:rsidRDefault="56D3EF32" w:rsidP="00ED22E6">
            <w:pPr>
              <w:pStyle w:val="LO-Normal"/>
              <w:keepNext w:val="0"/>
              <w:suppressAutoHyphens w:val="0"/>
              <w:jc w:val="center"/>
              <w:rPr>
                <w:rFonts w:ascii="Times New Roman" w:hAnsi="Times New Roman"/>
              </w:rPr>
            </w:pPr>
            <w:r w:rsidRPr="1D4CF37B">
              <w:rPr>
                <w:rFonts w:ascii="Times New Roman" w:hAnsi="Times New Roman"/>
              </w:rPr>
              <w:t>1</w:t>
            </w:r>
            <w:r w:rsidR="007B0E18">
              <w:rPr>
                <w:rFonts w:ascii="Times New Roman" w:hAnsi="Times New Roman"/>
              </w:rPr>
              <w:t xml:space="preserve"> </w:t>
            </w:r>
            <w:r w:rsidR="00E80D95" w:rsidRPr="00054F7F">
              <w:rPr>
                <w:rFonts w:ascii="Times New Roman" w:hAnsi="Times New Roman"/>
              </w:rPr>
              <w:t>d.</w:t>
            </w:r>
            <w:r w:rsidR="007B0E18">
              <w:rPr>
                <w:rFonts w:ascii="Times New Roman" w:hAnsi="Times New Roman"/>
              </w:rPr>
              <w:t xml:space="preserve"> </w:t>
            </w:r>
            <w:r w:rsidR="00E80D95"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DC985DF"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55FE695A" w14:textId="77777777" w:rsidTr="00487E4E">
        <w:tc>
          <w:tcPr>
            <w:tcW w:w="993" w:type="dxa"/>
            <w:vAlign w:val="center"/>
          </w:tcPr>
          <w:p w14:paraId="29E250EB"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AS</w:t>
            </w:r>
          </w:p>
        </w:tc>
        <w:tc>
          <w:tcPr>
            <w:tcW w:w="1984" w:type="dxa"/>
            <w:shd w:val="clear" w:color="auto" w:fill="auto"/>
            <w:vAlign w:val="center"/>
          </w:tcPr>
          <w:p w14:paraId="6A470449"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Automatizavimo sistemos ir įrenginiai</w:t>
            </w:r>
          </w:p>
        </w:tc>
        <w:tc>
          <w:tcPr>
            <w:tcW w:w="4678" w:type="dxa"/>
            <w:shd w:val="clear" w:color="auto" w:fill="auto"/>
            <w:tcMar>
              <w:left w:w="103" w:type="dxa"/>
            </w:tcMar>
          </w:tcPr>
          <w:p w14:paraId="417C5836"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A50D47A" w14:textId="0263B75A"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69F42362"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469D25B1" w14:textId="77777777" w:rsidTr="00487E4E">
        <w:tc>
          <w:tcPr>
            <w:tcW w:w="993" w:type="dxa"/>
            <w:vAlign w:val="center"/>
          </w:tcPr>
          <w:p w14:paraId="0B856AE7" w14:textId="77777777" w:rsidR="00E80D95" w:rsidRPr="000D1FA5" w:rsidRDefault="00E80D95" w:rsidP="00ED22E6">
            <w:pPr>
              <w:pStyle w:val="LO-Normal"/>
              <w:keepNext w:val="0"/>
              <w:suppressAutoHyphens w:val="0"/>
              <w:jc w:val="center"/>
              <w:rPr>
                <w:rFonts w:ascii="Times New Roman" w:hAnsi="Times New Roman"/>
              </w:rPr>
            </w:pPr>
            <w:r w:rsidRPr="00ED22E6">
              <w:rPr>
                <w:rFonts w:ascii="Times New Roman" w:hAnsi="Times New Roman"/>
                <w:color w:val="000000"/>
              </w:rPr>
              <w:t>DŠS</w:t>
            </w:r>
          </w:p>
        </w:tc>
        <w:tc>
          <w:tcPr>
            <w:tcW w:w="1984" w:type="dxa"/>
            <w:shd w:val="clear" w:color="auto" w:fill="auto"/>
            <w:vAlign w:val="center"/>
          </w:tcPr>
          <w:p w14:paraId="1862D485" w14:textId="77777777" w:rsidR="00E80D95" w:rsidRPr="000D1FA5" w:rsidRDefault="00E80D95" w:rsidP="00ED22E6">
            <w:pPr>
              <w:pStyle w:val="LO-Normal"/>
              <w:keepNext w:val="0"/>
              <w:suppressAutoHyphens w:val="0"/>
              <w:rPr>
                <w:rFonts w:ascii="Times New Roman" w:hAnsi="Times New Roman"/>
              </w:rPr>
            </w:pPr>
            <w:r w:rsidRPr="00ED22E6">
              <w:rPr>
                <w:rFonts w:ascii="Times New Roman" w:hAnsi="Times New Roman"/>
                <w:color w:val="000000"/>
              </w:rPr>
              <w:t>Dūmų šalinimo sistemos ir įrenginiai</w:t>
            </w:r>
          </w:p>
        </w:tc>
        <w:tc>
          <w:tcPr>
            <w:tcW w:w="4678" w:type="dxa"/>
            <w:shd w:val="clear" w:color="auto" w:fill="auto"/>
            <w:tcMar>
              <w:left w:w="103" w:type="dxa"/>
            </w:tcMar>
          </w:tcPr>
          <w:p w14:paraId="227FB96D" w14:textId="77777777" w:rsidR="00E80D95" w:rsidRPr="000D1FA5" w:rsidRDefault="00E80D95" w:rsidP="00ED22E6">
            <w:pPr>
              <w:pStyle w:val="LO-Normal"/>
              <w:keepNext w:val="0"/>
              <w:suppressAutoHyphens w:val="0"/>
              <w:jc w:val="both"/>
              <w:rPr>
                <w:rFonts w:ascii="Times New Roman" w:hAnsi="Times New Roman"/>
              </w:rPr>
            </w:pPr>
            <w:r w:rsidRPr="00ED22E6">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18F94C8A" w14:textId="467DB37D" w:rsidR="00E80D95" w:rsidRPr="007B0E18" w:rsidRDefault="00E80D95" w:rsidP="00ED22E6">
            <w:pPr>
              <w:pStyle w:val="LO-Normal"/>
              <w:keepNext w:val="0"/>
              <w:suppressAutoHyphens w:val="0"/>
              <w:jc w:val="center"/>
              <w:rPr>
                <w:rFonts w:ascii="Times New Roman" w:hAnsi="Times New Roman"/>
              </w:rPr>
            </w:pPr>
            <w:r w:rsidRPr="00952D37">
              <w:rPr>
                <w:rFonts w:ascii="Times New Roman" w:hAnsi="Times New Roman"/>
              </w:rPr>
              <w:t>1</w:t>
            </w:r>
            <w:r w:rsidR="007B0E18">
              <w:rPr>
                <w:rFonts w:ascii="Times New Roman" w:hAnsi="Times New Roman"/>
              </w:rPr>
              <w:t xml:space="preserve"> </w:t>
            </w:r>
            <w:r w:rsidRPr="00952D37">
              <w:rPr>
                <w:rFonts w:ascii="Times New Roman" w:hAnsi="Times New Roman"/>
              </w:rPr>
              <w:t>d.</w:t>
            </w:r>
            <w:r w:rsidR="007B0E18">
              <w:rPr>
                <w:rFonts w:ascii="Times New Roman" w:hAnsi="Times New Roman"/>
              </w:rPr>
              <w:t xml:space="preserve"> </w:t>
            </w:r>
            <w:r w:rsidRPr="00952D37">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2EF9F79E" w14:textId="77777777" w:rsidR="00E80D95" w:rsidRPr="00054F7F" w:rsidRDefault="00E80D95" w:rsidP="00ED22E6">
            <w:pPr>
              <w:pStyle w:val="LO-Normal"/>
              <w:keepNext w:val="0"/>
              <w:suppressAutoHyphens w:val="0"/>
              <w:jc w:val="center"/>
              <w:rPr>
                <w:rFonts w:ascii="Times New Roman" w:hAnsi="Times New Roman"/>
              </w:rPr>
            </w:pPr>
            <w:r w:rsidRPr="00054F7F">
              <w:t>30</w:t>
            </w:r>
          </w:p>
        </w:tc>
      </w:tr>
      <w:tr w:rsidR="00033E22" w:rsidRPr="00054F7F" w14:paraId="2ECF155B" w14:textId="77777777" w:rsidTr="00487E4E">
        <w:tc>
          <w:tcPr>
            <w:tcW w:w="993" w:type="dxa"/>
            <w:vAlign w:val="center"/>
          </w:tcPr>
          <w:p w14:paraId="15BBC11C"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PGGS</w:t>
            </w:r>
          </w:p>
        </w:tc>
        <w:tc>
          <w:tcPr>
            <w:tcW w:w="1984" w:type="dxa"/>
            <w:shd w:val="clear" w:color="auto" w:fill="auto"/>
            <w:vAlign w:val="center"/>
          </w:tcPr>
          <w:p w14:paraId="5EEBFF6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Priešgaisrinė sauga, gaisro aptikimo ir gaisro gesinimo sistemos ir įrenginiai</w:t>
            </w:r>
          </w:p>
        </w:tc>
        <w:tc>
          <w:tcPr>
            <w:tcW w:w="4678" w:type="dxa"/>
            <w:shd w:val="clear" w:color="auto" w:fill="auto"/>
            <w:tcMar>
              <w:left w:w="103" w:type="dxa"/>
            </w:tcMar>
          </w:tcPr>
          <w:p w14:paraId="1EB2D18A"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4D1D65E9" w14:textId="5F5B9A4D"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BDB801F"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78E3FFA8" w14:textId="77777777" w:rsidTr="00487E4E">
        <w:tc>
          <w:tcPr>
            <w:tcW w:w="993" w:type="dxa"/>
            <w:vAlign w:val="center"/>
          </w:tcPr>
          <w:p w14:paraId="597313B5"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DS</w:t>
            </w:r>
          </w:p>
        </w:tc>
        <w:tc>
          <w:tcPr>
            <w:tcW w:w="1984" w:type="dxa"/>
            <w:shd w:val="clear" w:color="auto" w:fill="auto"/>
            <w:vAlign w:val="center"/>
          </w:tcPr>
          <w:p w14:paraId="2EC7E3D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themeColor="text1"/>
              </w:rPr>
              <w:t>Dujotiekio sistema ir įrenginiai</w:t>
            </w:r>
          </w:p>
        </w:tc>
        <w:tc>
          <w:tcPr>
            <w:tcW w:w="4678" w:type="dxa"/>
            <w:shd w:val="clear" w:color="auto" w:fill="auto"/>
            <w:tcMar>
              <w:left w:w="103" w:type="dxa"/>
            </w:tcMar>
          </w:tcPr>
          <w:p w14:paraId="457B9354"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CFE584" w14:textId="583B6F49"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2A4D74A"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033E22" w:rsidRPr="00054F7F" w14:paraId="654F7BD0" w14:textId="77777777" w:rsidTr="00487E4E">
        <w:tc>
          <w:tcPr>
            <w:tcW w:w="993" w:type="dxa"/>
            <w:vAlign w:val="center"/>
          </w:tcPr>
          <w:p w14:paraId="5DD3BEB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KL</w:t>
            </w:r>
          </w:p>
        </w:tc>
        <w:tc>
          <w:tcPr>
            <w:tcW w:w="1984" w:type="dxa"/>
            <w:shd w:val="clear" w:color="auto" w:fill="auto"/>
            <w:vAlign w:val="center"/>
          </w:tcPr>
          <w:p w14:paraId="1F47BDC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Keleiviniai liftai</w:t>
            </w:r>
          </w:p>
        </w:tc>
        <w:tc>
          <w:tcPr>
            <w:tcW w:w="4678" w:type="dxa"/>
            <w:shd w:val="clear" w:color="auto" w:fill="auto"/>
            <w:tcMar>
              <w:left w:w="103" w:type="dxa"/>
            </w:tcMar>
          </w:tcPr>
          <w:p w14:paraId="1E496D71"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1F84738" w14:textId="7B293243"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2CD0E78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3E8B972D" w14:textId="77777777" w:rsidTr="00487E4E">
        <w:tc>
          <w:tcPr>
            <w:tcW w:w="993" w:type="dxa"/>
            <w:vAlign w:val="center"/>
          </w:tcPr>
          <w:p w14:paraId="05C5EEC7"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TKL</w:t>
            </w:r>
          </w:p>
        </w:tc>
        <w:tc>
          <w:tcPr>
            <w:tcW w:w="1984" w:type="dxa"/>
            <w:shd w:val="clear" w:color="auto" w:fill="auto"/>
            <w:vAlign w:val="center"/>
          </w:tcPr>
          <w:p w14:paraId="1565F6D4"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Techniniai liftai, keltuvai ir transporterių įrenginiai</w:t>
            </w:r>
          </w:p>
        </w:tc>
        <w:tc>
          <w:tcPr>
            <w:tcW w:w="4678" w:type="dxa"/>
            <w:shd w:val="clear" w:color="auto" w:fill="auto"/>
            <w:tcMar>
              <w:left w:w="103" w:type="dxa"/>
            </w:tcMar>
          </w:tcPr>
          <w:p w14:paraId="03BACEC7"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9B5EC4" w14:textId="767A2002"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38F6110"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262E9B3C" w14:textId="77777777" w:rsidTr="00487E4E">
        <w:tc>
          <w:tcPr>
            <w:tcW w:w="993" w:type="dxa"/>
            <w:vAlign w:val="center"/>
          </w:tcPr>
          <w:p w14:paraId="0C337690" w14:textId="77777777" w:rsidR="00E80D95" w:rsidRPr="000D1FA5" w:rsidRDefault="00E80D95">
            <w:pPr>
              <w:jc w:val="center"/>
              <w:rPr>
                <w:color w:val="000000" w:themeColor="text1"/>
              </w:rPr>
            </w:pPr>
            <w:r w:rsidRPr="000D1FA5">
              <w:rPr>
                <w:color w:val="000000" w:themeColor="text1"/>
              </w:rPr>
              <w:t>SNS</w:t>
            </w:r>
          </w:p>
        </w:tc>
        <w:tc>
          <w:tcPr>
            <w:tcW w:w="1984" w:type="dxa"/>
            <w:shd w:val="clear" w:color="auto" w:fill="auto"/>
            <w:vAlign w:val="center"/>
          </w:tcPr>
          <w:p w14:paraId="2D58244B" w14:textId="77777777" w:rsidR="00E80D95" w:rsidRPr="000D1FA5" w:rsidRDefault="00E80D95" w:rsidP="00ED22E6">
            <w:pPr>
              <w:pStyle w:val="LO-Normal"/>
              <w:keepNext w:val="0"/>
              <w:suppressAutoHyphens w:val="0"/>
              <w:rPr>
                <w:rFonts w:ascii="Times New Roman" w:hAnsi="Times New Roman"/>
                <w:color w:val="000000" w:themeColor="text1"/>
              </w:rPr>
            </w:pPr>
            <w:r w:rsidRPr="000D1FA5">
              <w:rPr>
                <w:rFonts w:ascii="Times New Roman" w:hAnsi="Times New Roman"/>
                <w:color w:val="000000" w:themeColor="text1"/>
              </w:rPr>
              <w:t>Specifinio naudojimo įrenginiai</w:t>
            </w:r>
          </w:p>
        </w:tc>
        <w:tc>
          <w:tcPr>
            <w:tcW w:w="4678" w:type="dxa"/>
            <w:shd w:val="clear" w:color="auto" w:fill="auto"/>
            <w:tcMar>
              <w:left w:w="103" w:type="dxa"/>
            </w:tcMar>
          </w:tcPr>
          <w:p w14:paraId="29750AA5" w14:textId="77777777" w:rsidR="00E80D95" w:rsidRPr="000D1FA5" w:rsidRDefault="00E80D95" w:rsidP="00ED22E6">
            <w:pPr>
              <w:pStyle w:val="LO-Normal"/>
              <w:keepNext w:val="0"/>
              <w:suppressAutoHyphens w:val="0"/>
              <w:jc w:val="both"/>
              <w:rPr>
                <w:rFonts w:ascii="Times New Roman" w:hAnsi="Times New Roman"/>
                <w:color w:val="000000" w:themeColor="text1"/>
              </w:rPr>
            </w:pPr>
            <w:r w:rsidRPr="000D1FA5">
              <w:rPr>
                <w:rFonts w:ascii="Times New Roman" w:hAnsi="Times New Roman"/>
                <w:color w:val="000000" w:themeColor="text1"/>
              </w:rPr>
              <w:t>Specifinio naudojimo kitų baldų, įrenginių priežiūra, remontas ar pakeitimas vykdomi pagal Paslaugų teikimo planą.</w:t>
            </w:r>
          </w:p>
        </w:tc>
        <w:tc>
          <w:tcPr>
            <w:tcW w:w="1276" w:type="dxa"/>
            <w:vAlign w:val="center"/>
          </w:tcPr>
          <w:p w14:paraId="0A2614AA" w14:textId="462AEDAE"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1F3847D"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10</w:t>
            </w:r>
          </w:p>
        </w:tc>
      </w:tr>
      <w:tr w:rsidR="00033E22" w:rsidRPr="00054F7F" w14:paraId="2FFCD779" w14:textId="77777777" w:rsidTr="00487E4E">
        <w:tc>
          <w:tcPr>
            <w:tcW w:w="993" w:type="dxa"/>
            <w:vAlign w:val="center"/>
          </w:tcPr>
          <w:p w14:paraId="65060EF5"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STP</w:t>
            </w:r>
          </w:p>
        </w:tc>
        <w:tc>
          <w:tcPr>
            <w:tcW w:w="1984" w:type="dxa"/>
            <w:shd w:val="clear" w:color="auto" w:fill="auto"/>
            <w:vAlign w:val="center"/>
          </w:tcPr>
          <w:p w14:paraId="3478B5C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Statinių (įskaitant kelius) ir jų konstrukcijų, apdailos ir kitų elementų priežiūra</w:t>
            </w:r>
          </w:p>
        </w:tc>
        <w:tc>
          <w:tcPr>
            <w:tcW w:w="4678" w:type="dxa"/>
            <w:shd w:val="clear" w:color="auto" w:fill="auto"/>
            <w:tcMar>
              <w:left w:w="103" w:type="dxa"/>
            </w:tcMar>
          </w:tcPr>
          <w:p w14:paraId="15E18468"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7A154B7" w14:textId="77ECF6E9"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33B962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033E22" w:rsidRPr="00054F7F" w14:paraId="414B6EB5" w14:textId="77777777" w:rsidTr="00487E4E">
        <w:tc>
          <w:tcPr>
            <w:tcW w:w="993" w:type="dxa"/>
            <w:vAlign w:val="center"/>
          </w:tcPr>
          <w:p w14:paraId="4E84321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TIP</w:t>
            </w:r>
          </w:p>
        </w:tc>
        <w:tc>
          <w:tcPr>
            <w:tcW w:w="1984" w:type="dxa"/>
            <w:shd w:val="clear" w:color="auto" w:fill="auto"/>
            <w:vAlign w:val="center"/>
          </w:tcPr>
          <w:p w14:paraId="4081F0D3"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Teritorijos infrastruktūros elementai, sistemos ir </w:t>
            </w:r>
            <w:r w:rsidRPr="000D1FA5">
              <w:rPr>
                <w:rFonts w:ascii="Times New Roman" w:hAnsi="Times New Roman"/>
              </w:rPr>
              <w:lastRenderedPageBreak/>
              <w:t>įrenginiai</w:t>
            </w:r>
          </w:p>
        </w:tc>
        <w:tc>
          <w:tcPr>
            <w:tcW w:w="4678" w:type="dxa"/>
            <w:shd w:val="clear" w:color="auto" w:fill="auto"/>
            <w:tcMar>
              <w:left w:w="103" w:type="dxa"/>
            </w:tcMar>
          </w:tcPr>
          <w:p w14:paraId="5400940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lastRenderedPageBreak/>
              <w:t xml:space="preserve">Teritorijos infrastruktūros (įskaitant jų sudedamąsias dalis) </w:t>
            </w:r>
            <w:r w:rsidRPr="00ED22E6">
              <w:rPr>
                <w:rStyle w:val="FontStyle15"/>
                <w:rFonts w:eastAsia="Calibri"/>
                <w:sz w:val="24"/>
                <w:szCs w:val="24"/>
              </w:rPr>
              <w:t>tinkama ir laiku vykdoma techninė priežiūra, patikrinimai ir kiti darbai, kaip numatyta Paslaugų teikimo plane.</w:t>
            </w:r>
          </w:p>
        </w:tc>
        <w:tc>
          <w:tcPr>
            <w:tcW w:w="1276" w:type="dxa"/>
            <w:vAlign w:val="center"/>
          </w:tcPr>
          <w:p w14:paraId="353BFEC1" w14:textId="58C94C84"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9A8F1A7"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E66F76" w:rsidRPr="00054F7F" w14:paraId="3FE615D7" w14:textId="77777777" w:rsidTr="00487E4E">
        <w:tc>
          <w:tcPr>
            <w:tcW w:w="993" w:type="dxa"/>
            <w:vAlign w:val="center"/>
          </w:tcPr>
          <w:p w14:paraId="6C4B203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VAT</w:t>
            </w:r>
          </w:p>
        </w:tc>
        <w:tc>
          <w:tcPr>
            <w:tcW w:w="1984" w:type="dxa"/>
            <w:shd w:val="clear" w:color="auto" w:fill="auto"/>
            <w:vAlign w:val="center"/>
          </w:tcPr>
          <w:p w14:paraId="191EF263"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Visų sistemų avarinės tarnybos</w:t>
            </w:r>
          </w:p>
        </w:tc>
        <w:tc>
          <w:tcPr>
            <w:tcW w:w="4678" w:type="dxa"/>
            <w:shd w:val="clear" w:color="auto" w:fill="auto"/>
            <w:tcMar>
              <w:left w:w="103" w:type="dxa"/>
            </w:tcMar>
            <w:vAlign w:val="center"/>
          </w:tcPr>
          <w:p w14:paraId="534579BC"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 xml:space="preserve">Yra užtikrinamas avarinių tarnybų paslaugų teikimas ištisą parą (sudarytos atitinkamos sutartys su avarinėmis tarnybomis arba turimi nuosavi resursai). </w:t>
            </w:r>
          </w:p>
        </w:tc>
        <w:tc>
          <w:tcPr>
            <w:tcW w:w="1276" w:type="dxa"/>
            <w:vAlign w:val="center"/>
          </w:tcPr>
          <w:p w14:paraId="2B5BFCDC" w14:textId="3D89582B"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3005C6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E66F76" w:rsidRPr="00054F7F" w14:paraId="0051041E" w14:textId="77777777" w:rsidTr="00487E4E">
        <w:tc>
          <w:tcPr>
            <w:tcW w:w="993" w:type="dxa"/>
            <w:vAlign w:val="center"/>
          </w:tcPr>
          <w:p w14:paraId="78E82F58"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VV</w:t>
            </w:r>
          </w:p>
        </w:tc>
        <w:tc>
          <w:tcPr>
            <w:tcW w:w="1984" w:type="dxa"/>
            <w:shd w:val="clear" w:color="auto" w:fill="auto"/>
            <w:vAlign w:val="center"/>
          </w:tcPr>
          <w:p w14:paraId="7E6D36A8"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Vidaus patalpų valymas</w:t>
            </w:r>
          </w:p>
        </w:tc>
        <w:tc>
          <w:tcPr>
            <w:tcW w:w="4678" w:type="dxa"/>
            <w:shd w:val="clear" w:color="auto" w:fill="auto"/>
            <w:tcMar>
              <w:left w:w="103" w:type="dxa"/>
            </w:tcMar>
            <w:vAlign w:val="center"/>
          </w:tcPr>
          <w:p w14:paraId="3ED6C1CB" w14:textId="6015D5C4" w:rsidR="00E80D95" w:rsidRPr="000D1FA5" w:rsidRDefault="005E4C51" w:rsidP="00ED22E6">
            <w:pPr>
              <w:pStyle w:val="LO-Normal"/>
              <w:keepNext w:val="0"/>
              <w:suppressAutoHyphens w:val="0"/>
              <w:rPr>
                <w:rFonts w:ascii="Times New Roman" w:hAnsi="Times New Roman"/>
              </w:rPr>
            </w:pPr>
            <w:r w:rsidRPr="000D1FA5">
              <w:rPr>
                <w:rFonts w:ascii="Times New Roman" w:hAnsi="Times New Roman"/>
              </w:rPr>
              <w:t>P</w:t>
            </w:r>
            <w:r w:rsidR="00E80D95" w:rsidRPr="000D1FA5">
              <w:rPr>
                <w:rFonts w:ascii="Times New Roman" w:hAnsi="Times New Roman"/>
              </w:rPr>
              <w:t>atalpų ir jų elementų valymo paslaugos vyksta pagal Paslaugų teikimo planą.</w:t>
            </w:r>
          </w:p>
        </w:tc>
        <w:tc>
          <w:tcPr>
            <w:tcW w:w="1276" w:type="dxa"/>
            <w:vAlign w:val="center"/>
          </w:tcPr>
          <w:p w14:paraId="4FD55ED7" w14:textId="67E0D84C"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66DEEDDB" w:rsidRPr="1C6B4975">
              <w:rPr>
                <w:rFonts w:ascii="Times New Roman" w:hAnsi="Times New Roman"/>
              </w:rPr>
              <w:t xml:space="preserve"> </w:t>
            </w:r>
            <w:r w:rsidRPr="00054F7F">
              <w:rPr>
                <w:rFonts w:ascii="Times New Roman" w:hAnsi="Times New Roman"/>
              </w:rPr>
              <w:t>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47A42CA1"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10</w:t>
            </w:r>
          </w:p>
        </w:tc>
      </w:tr>
      <w:tr w:rsidR="00E66F76" w:rsidRPr="00054F7F" w14:paraId="55AC79AB" w14:textId="77777777" w:rsidTr="00487E4E">
        <w:tc>
          <w:tcPr>
            <w:tcW w:w="993" w:type="dxa"/>
            <w:vAlign w:val="center"/>
          </w:tcPr>
          <w:p w14:paraId="3F17AE6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VD</w:t>
            </w:r>
          </w:p>
        </w:tc>
        <w:tc>
          <w:tcPr>
            <w:tcW w:w="1984" w:type="dxa"/>
            <w:shd w:val="clear" w:color="auto" w:fill="auto"/>
            <w:vAlign w:val="center"/>
          </w:tcPr>
          <w:p w14:paraId="0A8A14B7"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Dezinfekcija</w:t>
            </w:r>
          </w:p>
        </w:tc>
        <w:tc>
          <w:tcPr>
            <w:tcW w:w="4678" w:type="dxa"/>
            <w:shd w:val="clear" w:color="auto" w:fill="auto"/>
            <w:tcMar>
              <w:left w:w="103" w:type="dxa"/>
            </w:tcMar>
            <w:vAlign w:val="center"/>
          </w:tcPr>
          <w:p w14:paraId="6E495EE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Patalpos dezinfekuojamos, </w:t>
            </w:r>
            <w:proofErr w:type="spellStart"/>
            <w:r w:rsidRPr="000D1FA5">
              <w:rPr>
                <w:rFonts w:ascii="Times New Roman" w:hAnsi="Times New Roman"/>
              </w:rPr>
              <w:t>dezinsekuojamos</w:t>
            </w:r>
            <w:proofErr w:type="spellEnd"/>
            <w:r w:rsidRPr="000D1FA5">
              <w:rPr>
                <w:rFonts w:ascii="Times New Roman" w:hAnsi="Times New Roman"/>
              </w:rPr>
              <w:t xml:space="preserve"> ir </w:t>
            </w:r>
            <w:proofErr w:type="spellStart"/>
            <w:r w:rsidRPr="000D1FA5">
              <w:rPr>
                <w:rFonts w:ascii="Times New Roman" w:hAnsi="Times New Roman"/>
              </w:rPr>
              <w:t>deratizuojamos</w:t>
            </w:r>
            <w:proofErr w:type="spellEnd"/>
            <w:r w:rsidRPr="000D1FA5">
              <w:rPr>
                <w:rFonts w:ascii="Times New Roman" w:hAnsi="Times New Roman"/>
              </w:rPr>
              <w:t xml:space="preserve"> pagal Paslaugų teikimo planą.</w:t>
            </w:r>
          </w:p>
        </w:tc>
        <w:tc>
          <w:tcPr>
            <w:tcW w:w="1276" w:type="dxa"/>
            <w:vAlign w:val="center"/>
          </w:tcPr>
          <w:p w14:paraId="0FCBE858" w14:textId="590838E5" w:rsidR="00E80D95" w:rsidRPr="00054F7F" w:rsidRDefault="00E80D95" w:rsidP="00ED22E6">
            <w:pPr>
              <w:pStyle w:val="LO-Normal"/>
              <w:keepNext w:val="0"/>
              <w:suppressAutoHyphens w:val="0"/>
              <w:jc w:val="center"/>
              <w:rPr>
                <w:rFonts w:ascii="Times New Roman" w:hAnsi="Times New Roman"/>
              </w:rPr>
            </w:pPr>
            <w:r w:rsidRPr="004079A3">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1C9D32A4"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20</w:t>
            </w:r>
          </w:p>
        </w:tc>
      </w:tr>
      <w:tr w:rsidR="00E66F76" w:rsidRPr="00054F7F" w14:paraId="541DC460" w14:textId="77777777" w:rsidTr="00487E4E">
        <w:tc>
          <w:tcPr>
            <w:tcW w:w="993" w:type="dxa"/>
            <w:vAlign w:val="center"/>
          </w:tcPr>
          <w:p w14:paraId="54C488E2"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TPR</w:t>
            </w:r>
          </w:p>
        </w:tc>
        <w:tc>
          <w:tcPr>
            <w:tcW w:w="1984" w:type="dxa"/>
            <w:shd w:val="clear" w:color="auto" w:fill="auto"/>
            <w:vAlign w:val="center"/>
          </w:tcPr>
          <w:p w14:paraId="12C4384C"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Fasadų, teritorijos infrastruktūros ir žaliųjų zonų valymas ir priežiūra</w:t>
            </w:r>
          </w:p>
        </w:tc>
        <w:tc>
          <w:tcPr>
            <w:tcW w:w="4678" w:type="dxa"/>
            <w:shd w:val="clear" w:color="auto" w:fill="auto"/>
            <w:tcMar>
              <w:left w:w="103" w:type="dxa"/>
            </w:tcMar>
            <w:vAlign w:val="center"/>
          </w:tcPr>
          <w:p w14:paraId="0CB06832"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Fasadų, teritorijos funkcinių elementų valymas ir priežiūra vykdoma pagal Paslaugų teikimo planą</w:t>
            </w:r>
          </w:p>
        </w:tc>
        <w:tc>
          <w:tcPr>
            <w:tcW w:w="1276" w:type="dxa"/>
            <w:vAlign w:val="center"/>
          </w:tcPr>
          <w:p w14:paraId="6699FC8F" w14:textId="2B7B89C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C7AF535"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r w:rsidR="00E66F76" w:rsidRPr="00054F7F" w14:paraId="3BAE26C1" w14:textId="77777777" w:rsidTr="00487E4E">
        <w:tc>
          <w:tcPr>
            <w:tcW w:w="993" w:type="dxa"/>
            <w:vAlign w:val="center"/>
          </w:tcPr>
          <w:p w14:paraId="150373B7" w14:textId="5A399F4C"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LV</w:t>
            </w:r>
            <w:r w:rsidR="00D04CF9">
              <w:rPr>
                <w:rFonts w:ascii="Times New Roman" w:hAnsi="Times New Roman"/>
              </w:rPr>
              <w:t>V</w:t>
            </w:r>
          </w:p>
        </w:tc>
        <w:tc>
          <w:tcPr>
            <w:tcW w:w="1984" w:type="dxa"/>
            <w:shd w:val="clear" w:color="auto" w:fill="auto"/>
            <w:vAlign w:val="center"/>
          </w:tcPr>
          <w:p w14:paraId="407AE8FB" w14:textId="37D6C196"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Pastatų langų ir </w:t>
            </w:r>
            <w:r w:rsidR="1FCF9582" w:rsidRPr="1C6B4975">
              <w:rPr>
                <w:rFonts w:ascii="Times New Roman" w:hAnsi="Times New Roman"/>
              </w:rPr>
              <w:t>vit</w:t>
            </w:r>
            <w:r w:rsidR="2482B3CD" w:rsidRPr="1C6B4975">
              <w:rPr>
                <w:rFonts w:ascii="Times New Roman" w:hAnsi="Times New Roman"/>
              </w:rPr>
              <w:t>r</w:t>
            </w:r>
            <w:r w:rsidR="1FCF9582" w:rsidRPr="1C6B4975">
              <w:rPr>
                <w:rFonts w:ascii="Times New Roman" w:hAnsi="Times New Roman"/>
              </w:rPr>
              <w:t>inų</w:t>
            </w:r>
            <w:r w:rsidRPr="000D1FA5">
              <w:rPr>
                <w:rFonts w:ascii="Times New Roman" w:hAnsi="Times New Roman"/>
              </w:rPr>
              <w:t xml:space="preserve"> valymas iš išorės ir vidaus</w:t>
            </w:r>
          </w:p>
        </w:tc>
        <w:tc>
          <w:tcPr>
            <w:tcW w:w="4678" w:type="dxa"/>
            <w:shd w:val="clear" w:color="auto" w:fill="auto"/>
            <w:tcMar>
              <w:left w:w="103" w:type="dxa"/>
            </w:tcMar>
            <w:vAlign w:val="center"/>
          </w:tcPr>
          <w:p w14:paraId="4648B32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Pastatų langų ir vitrinų valymo paslaugos vyksta pagal Paslaugų teikimo planą</w:t>
            </w:r>
          </w:p>
        </w:tc>
        <w:tc>
          <w:tcPr>
            <w:tcW w:w="1276" w:type="dxa"/>
            <w:vAlign w:val="center"/>
          </w:tcPr>
          <w:p w14:paraId="6E0EEF48" w14:textId="3D614FF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DFE9BD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r w:rsidR="00E66F76" w:rsidRPr="00054F7F" w14:paraId="5A3DB7A5" w14:textId="77777777" w:rsidTr="00487E4E">
        <w:tc>
          <w:tcPr>
            <w:tcW w:w="993" w:type="dxa"/>
            <w:vAlign w:val="center"/>
          </w:tcPr>
          <w:p w14:paraId="2311A02B"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BA</w:t>
            </w:r>
          </w:p>
        </w:tc>
        <w:tc>
          <w:tcPr>
            <w:tcW w:w="1984" w:type="dxa"/>
            <w:shd w:val="clear" w:color="auto" w:fill="auto"/>
            <w:vAlign w:val="center"/>
          </w:tcPr>
          <w:p w14:paraId="763A543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Baldai (Privataus subjekto įrengti baldai)</w:t>
            </w:r>
          </w:p>
        </w:tc>
        <w:tc>
          <w:tcPr>
            <w:tcW w:w="4678" w:type="dxa"/>
            <w:shd w:val="clear" w:color="auto" w:fill="auto"/>
            <w:tcMar>
              <w:left w:w="103" w:type="dxa"/>
            </w:tcMar>
            <w:vAlign w:val="center"/>
          </w:tcPr>
          <w:p w14:paraId="36BE47A2"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Baldų (Privataus subjekto įrengti baldai) </w:t>
            </w:r>
            <w:r w:rsidRPr="00ED22E6">
              <w:rPr>
                <w:rStyle w:val="FontStyle15"/>
                <w:rFonts w:eastAsia="Calibri"/>
                <w:sz w:val="24"/>
                <w:szCs w:val="24"/>
              </w:rPr>
              <w:t>tinkama ir laiku vykdoma priežiūra, patikrinimai ir kiti darbai, kaip numatyta Paslaugų teikimo plane.</w:t>
            </w:r>
          </w:p>
        </w:tc>
        <w:tc>
          <w:tcPr>
            <w:tcW w:w="1276" w:type="dxa"/>
            <w:vAlign w:val="center"/>
          </w:tcPr>
          <w:p w14:paraId="3CCED06B" w14:textId="5944905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651E660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bl>
    <w:p w14:paraId="0CBB1441" w14:textId="77777777" w:rsidR="00E80D95" w:rsidRPr="00054F7F" w:rsidRDefault="00E80D95" w:rsidP="00E80D95">
      <w:pPr>
        <w:pStyle w:val="ListParagraph"/>
        <w:widowControl w:val="0"/>
        <w:spacing w:line="276" w:lineRule="auto"/>
      </w:pPr>
    </w:p>
    <w:p w14:paraId="20831329" w14:textId="0864E434" w:rsidR="007D07BD" w:rsidRDefault="007D07BD" w:rsidP="00F27C74">
      <w:pPr>
        <w:pStyle w:val="ListParagraph"/>
        <w:numPr>
          <w:ilvl w:val="0"/>
          <w:numId w:val="40"/>
        </w:numPr>
        <w:ind w:left="851" w:hanging="851"/>
        <w:rPr>
          <w:b/>
        </w:rPr>
      </w:pPr>
      <w:bookmarkStart w:id="1655" w:name="_Toc481159234"/>
      <w:bookmarkStart w:id="1656" w:name="_Ref514309294"/>
      <w:bookmarkStart w:id="1657" w:name="_Ref514320614"/>
      <w:bookmarkStart w:id="1658" w:name="_Ref514320637"/>
      <w:bookmarkStart w:id="1659" w:name="_Toc517254703"/>
      <w:bookmarkStart w:id="1660" w:name="_Toc519144684"/>
      <w:bookmarkStart w:id="1661" w:name="_Toc519746137"/>
      <w:r w:rsidRPr="00ED22E6">
        <w:rPr>
          <w:b/>
        </w:rPr>
        <w:t>FUNKCIONAVIMO PAŽEIDIMAI</w:t>
      </w:r>
      <w:bookmarkEnd w:id="1655"/>
      <w:bookmarkEnd w:id="1656"/>
      <w:bookmarkEnd w:id="1657"/>
      <w:bookmarkEnd w:id="1658"/>
      <w:bookmarkEnd w:id="1659"/>
      <w:bookmarkEnd w:id="1660"/>
      <w:bookmarkEnd w:id="1661"/>
    </w:p>
    <w:p w14:paraId="21935118" w14:textId="77777777" w:rsidR="00D13821" w:rsidRPr="00ED22E6" w:rsidRDefault="00D13821" w:rsidP="00D13821">
      <w:pPr>
        <w:pStyle w:val="ListParagraph"/>
        <w:ind w:left="851"/>
        <w:rPr>
          <w:b/>
        </w:rPr>
      </w:pPr>
    </w:p>
    <w:p w14:paraId="5F82E25C" w14:textId="698EE417" w:rsidR="007D07BD" w:rsidRPr="007D07BD" w:rsidRDefault="007D07BD" w:rsidP="00F27C74">
      <w:pPr>
        <w:numPr>
          <w:ilvl w:val="1"/>
          <w:numId w:val="40"/>
        </w:numPr>
        <w:spacing w:after="120" w:line="276" w:lineRule="auto"/>
        <w:ind w:left="709" w:hanging="709"/>
        <w:jc w:val="both"/>
      </w:pPr>
      <w:r w:rsidRPr="007D07BD">
        <w:t xml:space="preserve">Funkcionavimo pažeidimu laikomas pažeidimas, kuris veikia (ar gali paveikti) vieną ar daugiau </w:t>
      </w:r>
      <w:r w:rsidR="00336692">
        <w:t>Objekt</w:t>
      </w:r>
      <w:r w:rsidRPr="007D07BD">
        <w:t>o</w:t>
      </w:r>
      <w:r w:rsidR="003C0A38">
        <w:t xml:space="preserve"> arba Objekto elemento</w:t>
      </w:r>
      <w:r w:rsidRPr="007D07BD">
        <w:t xml:space="preserve"> esančių funkcinių sektorių ir:</w:t>
      </w:r>
    </w:p>
    <w:p w14:paraId="3B32D4CA" w14:textId="77777777" w:rsidR="007D07BD" w:rsidRPr="007D07BD" w:rsidRDefault="007D07BD" w:rsidP="00F27C74">
      <w:pPr>
        <w:numPr>
          <w:ilvl w:val="2"/>
          <w:numId w:val="40"/>
        </w:numPr>
        <w:spacing w:after="120" w:line="276" w:lineRule="auto"/>
        <w:ind w:left="1701" w:hanging="850"/>
        <w:jc w:val="both"/>
      </w:pPr>
      <w:bookmarkStart w:id="1662" w:name="_Toc478635255"/>
      <w:bookmarkStart w:id="1663" w:name="_Toc477107476"/>
      <w:bookmarkStart w:id="1664" w:name="_Toc481159235"/>
      <w:bookmarkEnd w:id="1662"/>
      <w:bookmarkEnd w:id="1663"/>
      <w:r w:rsidRPr="007D07BD">
        <w:t>dėl kurio asmenys, kuriems suteikta teisė įeiti, užimti, naudoti ar palikti Funkcinį sektorių, negali to padaryti saugiai ir įprastai;</w:t>
      </w:r>
    </w:p>
    <w:p w14:paraId="281A1C68" w14:textId="77777777" w:rsidR="007D07BD" w:rsidRPr="007D07BD" w:rsidRDefault="007D07BD" w:rsidP="00F27C74">
      <w:pPr>
        <w:numPr>
          <w:ilvl w:val="2"/>
          <w:numId w:val="40"/>
        </w:numPr>
        <w:spacing w:after="120" w:line="276" w:lineRule="auto"/>
        <w:ind w:left="1701" w:hanging="850"/>
        <w:jc w:val="both"/>
      </w:pPr>
      <w:bookmarkStart w:id="1665" w:name="_Ref514307548"/>
      <w:r w:rsidRPr="007D07BD">
        <w:t>kuris daro įtaką, riboja ar daro reikšmingą poveikį tinkamam ir naudingam Funkcinio sektoriaus naudojimui;</w:t>
      </w:r>
      <w:bookmarkEnd w:id="1665"/>
    </w:p>
    <w:p w14:paraId="0CC07F27" w14:textId="44CD7980" w:rsidR="007D07BD" w:rsidRPr="007D07BD" w:rsidRDefault="007D07BD" w:rsidP="00F27C74">
      <w:pPr>
        <w:numPr>
          <w:ilvl w:val="2"/>
          <w:numId w:val="40"/>
        </w:numPr>
        <w:spacing w:after="120" w:line="276" w:lineRule="auto"/>
        <w:ind w:left="1701" w:hanging="850"/>
        <w:jc w:val="both"/>
      </w:pPr>
      <w:bookmarkStart w:id="1666" w:name="_Ref514307551"/>
      <w:r w:rsidRPr="007D07BD">
        <w:t xml:space="preserve">dėl kurio netenkinami minimalūs </w:t>
      </w:r>
      <w:r w:rsidR="00336692" w:rsidRPr="00336692">
        <w:t>Objekt</w:t>
      </w:r>
      <w:r w:rsidRPr="007D07BD">
        <w:t>o</w:t>
      </w:r>
      <w:r w:rsidR="003C0A38">
        <w:t>, Objekto elem</w:t>
      </w:r>
      <w:r w:rsidR="00B33F4A">
        <w:t>e</w:t>
      </w:r>
      <w:r w:rsidR="003C0A38">
        <w:t>ntų</w:t>
      </w:r>
      <w:r w:rsidRPr="007D07BD">
        <w:t xml:space="preserve"> reikalavimai, nurodyti Specifikacijose (statinio konstrukcijų būklė; patalpų, kurioms taikomi specialieji reikalavimai, būklė; techninių ir inžinerinių apsaugos priemonių, statinio techninių įrenginių būklė; išorinių įrenginių ir elementų būklė; kitų elementų būklė)</w:t>
      </w:r>
      <w:bookmarkEnd w:id="1666"/>
      <w:r w:rsidR="00DC201D">
        <w:t>.</w:t>
      </w:r>
      <w:r w:rsidRPr="007D07BD">
        <w:t xml:space="preserve"> </w:t>
      </w:r>
    </w:p>
    <w:p w14:paraId="4FDAA594" w14:textId="5D77648F" w:rsidR="007D07BD" w:rsidRPr="007D07BD" w:rsidRDefault="007D07BD" w:rsidP="00F27C74">
      <w:pPr>
        <w:numPr>
          <w:ilvl w:val="1"/>
          <w:numId w:val="40"/>
        </w:numPr>
        <w:spacing w:after="120" w:line="276" w:lineRule="auto"/>
        <w:ind w:left="851" w:hanging="851"/>
        <w:jc w:val="both"/>
      </w:pPr>
      <w:r w:rsidRPr="007D07BD">
        <w:t xml:space="preserve">Kiekvienas </w:t>
      </w:r>
      <w:r w:rsidR="00834770">
        <w:t>f</w:t>
      </w:r>
      <w:r w:rsidRPr="007D07BD">
        <w:t xml:space="preserve">unkcionavimo pažeidimas, atsižvelgiant į </w:t>
      </w:r>
      <w:r w:rsidR="00834770">
        <w:t>f</w:t>
      </w:r>
      <w:r w:rsidRPr="007D07BD">
        <w:t xml:space="preserve">unkcionavimo pažeidimų lygių nustatymo kriterijus, nurodytą šio </w:t>
      </w:r>
      <w:r w:rsidR="007B0E18" w:rsidRPr="007D07BD">
        <w:t>Pried</w:t>
      </w:r>
      <w:r w:rsidR="007B0E18">
        <w:t>ė</w:t>
      </w:r>
      <w:r w:rsidR="007B0E18" w:rsidRPr="007D07BD">
        <w:t xml:space="preserve">lio </w:t>
      </w:r>
      <w:r w:rsidRPr="007D07BD">
        <w:fldChar w:fldCharType="begin"/>
      </w:r>
      <w:r w:rsidRPr="007D07BD">
        <w:instrText xml:space="preserve"> REF _Ref514320526 \r \h  \* MERGEFORMAT </w:instrText>
      </w:r>
      <w:r w:rsidRPr="007D07BD">
        <w:fldChar w:fldCharType="separate"/>
      </w:r>
      <w:r w:rsidR="00E3063E">
        <w:t>3.6</w:t>
      </w:r>
      <w:r w:rsidRPr="007D07BD">
        <w:fldChar w:fldCharType="end"/>
      </w:r>
      <w:r w:rsidRPr="007D07BD">
        <w:t xml:space="preserve"> ir </w:t>
      </w:r>
      <w:r w:rsidRPr="007D07BD">
        <w:fldChar w:fldCharType="begin"/>
      </w:r>
      <w:r w:rsidRPr="007D07BD">
        <w:instrText xml:space="preserve"> REF _Ref514320530 \r \h  \* MERGEFORMAT </w:instrText>
      </w:r>
      <w:r w:rsidRPr="007D07BD">
        <w:fldChar w:fldCharType="separate"/>
      </w:r>
      <w:r w:rsidR="00E3063E">
        <w:t>3.7</w:t>
      </w:r>
      <w:r w:rsidRPr="007D07BD">
        <w:fldChar w:fldCharType="end"/>
      </w:r>
      <w:r w:rsidRPr="007D07BD">
        <w:t xml:space="preserve"> punktuose, priskiriamas vienam iš šių lygių:</w:t>
      </w:r>
    </w:p>
    <w:p w14:paraId="624A70A7" w14:textId="7DCCE1ED" w:rsidR="007D07BD" w:rsidRPr="007D07BD" w:rsidRDefault="007D07BD" w:rsidP="00F27C74">
      <w:pPr>
        <w:numPr>
          <w:ilvl w:val="2"/>
          <w:numId w:val="40"/>
        </w:numPr>
        <w:spacing w:after="120" w:line="276" w:lineRule="auto"/>
        <w:ind w:left="1701" w:hanging="850"/>
        <w:jc w:val="both"/>
      </w:pPr>
      <w:bookmarkStart w:id="1667" w:name="_Toc517254704"/>
      <w:bookmarkStart w:id="1668" w:name="_Toc519144685"/>
      <w:bookmarkStart w:id="1669" w:name="_Toc519746138"/>
      <w:bookmarkEnd w:id="1667"/>
      <w:bookmarkEnd w:id="1668"/>
      <w:bookmarkEnd w:id="1669"/>
      <w:r w:rsidRPr="007D07BD">
        <w:t xml:space="preserve">A lygio </w:t>
      </w:r>
      <w:r w:rsidR="00834770">
        <w:t>f</w:t>
      </w:r>
      <w:r w:rsidRPr="007D07BD">
        <w:t xml:space="preserve">unkcionavimo pažeidimas; </w:t>
      </w:r>
    </w:p>
    <w:p w14:paraId="5CD0A449" w14:textId="38043024" w:rsidR="007D07BD" w:rsidRPr="007D07BD" w:rsidRDefault="007D07BD" w:rsidP="00F27C74">
      <w:pPr>
        <w:numPr>
          <w:ilvl w:val="2"/>
          <w:numId w:val="40"/>
        </w:numPr>
        <w:spacing w:after="120" w:line="276" w:lineRule="auto"/>
        <w:ind w:left="1701" w:hanging="850"/>
        <w:jc w:val="both"/>
      </w:pPr>
      <w:r w:rsidRPr="007D07BD">
        <w:t xml:space="preserve">B lygio </w:t>
      </w:r>
      <w:r w:rsidR="00834770">
        <w:t>f</w:t>
      </w:r>
      <w:r w:rsidRPr="007D07BD">
        <w:t>unkcionavimo pažeidimas;</w:t>
      </w:r>
    </w:p>
    <w:p w14:paraId="4B3B7AC2" w14:textId="13B7B66A" w:rsidR="007D07BD" w:rsidRPr="007D07BD" w:rsidRDefault="007D07BD" w:rsidP="00F27C74">
      <w:pPr>
        <w:numPr>
          <w:ilvl w:val="2"/>
          <w:numId w:val="40"/>
        </w:numPr>
        <w:spacing w:after="120" w:line="276" w:lineRule="auto"/>
        <w:ind w:left="1701" w:hanging="850"/>
        <w:jc w:val="both"/>
      </w:pPr>
      <w:r w:rsidRPr="007D07BD">
        <w:t xml:space="preserve">C lygio </w:t>
      </w:r>
      <w:r w:rsidR="00834770">
        <w:t>f</w:t>
      </w:r>
      <w:r w:rsidRPr="007D07BD">
        <w:t>unkcionavimo pažeidimas;</w:t>
      </w:r>
    </w:p>
    <w:p w14:paraId="43E13014" w14:textId="09DDB21D" w:rsidR="007D07BD" w:rsidRPr="007D07BD" w:rsidRDefault="007D07BD" w:rsidP="00F27C74">
      <w:pPr>
        <w:numPr>
          <w:ilvl w:val="2"/>
          <w:numId w:val="40"/>
        </w:numPr>
        <w:spacing w:after="120" w:line="276" w:lineRule="auto"/>
        <w:ind w:left="1701" w:hanging="850"/>
        <w:jc w:val="both"/>
      </w:pPr>
      <w:r w:rsidRPr="007D07BD">
        <w:t xml:space="preserve">D lygio </w:t>
      </w:r>
      <w:r w:rsidR="00834770">
        <w:t>f</w:t>
      </w:r>
      <w:r w:rsidRPr="007D07BD">
        <w:t xml:space="preserve">unkcionavimo pažeidimas. </w:t>
      </w:r>
    </w:p>
    <w:p w14:paraId="30FE53AC" w14:textId="0E34A0D2" w:rsidR="007D07BD" w:rsidRPr="00F463B4" w:rsidRDefault="007D07BD" w:rsidP="00F27C74">
      <w:pPr>
        <w:numPr>
          <w:ilvl w:val="1"/>
          <w:numId w:val="40"/>
        </w:numPr>
        <w:spacing w:after="120" w:line="276" w:lineRule="auto"/>
        <w:ind w:left="851" w:hanging="851"/>
        <w:jc w:val="both"/>
      </w:pPr>
      <w:r w:rsidRPr="007D07BD">
        <w:t xml:space="preserve">Funkcionavimo pažeidimų lygių (A, B, C arba D) nustatymas. Paslaugų teikimo sutrikimo žala matuojama skirtingai, priklausomai nuo to, kurioje </w:t>
      </w:r>
      <w:r w:rsidR="00DA050D" w:rsidRPr="00DA050D">
        <w:t>Objekt</w:t>
      </w:r>
      <w:r w:rsidRPr="007D07BD">
        <w:t>o</w:t>
      </w:r>
      <w:r w:rsidR="000C1532">
        <w:t xml:space="preserve"> </w:t>
      </w:r>
      <w:r w:rsidR="003C0A38">
        <w:t xml:space="preserve">arba </w:t>
      </w:r>
      <w:r w:rsidR="000C1532" w:rsidRPr="00DA050D">
        <w:t>Objekt</w:t>
      </w:r>
      <w:r w:rsidR="000C1532" w:rsidRPr="007D07BD">
        <w:t>o</w:t>
      </w:r>
      <w:r w:rsidR="000C1532">
        <w:t xml:space="preserve"> </w:t>
      </w:r>
      <w:r w:rsidR="003C0A38">
        <w:t>elemento</w:t>
      </w:r>
      <w:r w:rsidRPr="007D07BD">
        <w:t xml:space="preserve"> erdvėje sutriko </w:t>
      </w:r>
      <w:r w:rsidRPr="00F463B4">
        <w:lastRenderedPageBreak/>
        <w:t xml:space="preserve">Paslaugos, kokie gedimai ir koks jų dydis. Nuo to priklauso reakcija į </w:t>
      </w:r>
      <w:r w:rsidR="00834770" w:rsidRPr="00F463B4">
        <w:t>f</w:t>
      </w:r>
      <w:r w:rsidRPr="00F463B4">
        <w:t xml:space="preserve">unkcionavimo pažeidimų pašalinimą ir FPI dydis. Funkcionavimo pažeidimo priskyrimas konkrečiam lygiui lemia tokio pažeidimo Ištaisymo laiką bei FPT. </w:t>
      </w:r>
    </w:p>
    <w:p w14:paraId="27DCB03F" w14:textId="32EB9278" w:rsidR="007D07BD" w:rsidRPr="00F463B4" w:rsidRDefault="007D07BD" w:rsidP="00F27C74">
      <w:pPr>
        <w:numPr>
          <w:ilvl w:val="1"/>
          <w:numId w:val="40"/>
        </w:numPr>
        <w:spacing w:after="120" w:line="276" w:lineRule="auto"/>
        <w:ind w:left="851" w:hanging="851"/>
        <w:jc w:val="both"/>
      </w:pPr>
      <w:bookmarkStart w:id="1670" w:name="_Ref514307987"/>
      <w:r w:rsidRPr="00F463B4">
        <w:t xml:space="preserve">Funkcionavimo pažeidimo lygis (A, B, C arba D) nustatomas pagal </w:t>
      </w:r>
      <w:r w:rsidR="00834770" w:rsidRPr="00F463B4">
        <w:t>f</w:t>
      </w:r>
      <w:r w:rsidRPr="00F463B4">
        <w:t>unkcinių sektorių reikšmingumą, nurodytą Specifikacijų 2 priedėlyje „Pastatų, statinių ir teritorijos specifikacijos</w:t>
      </w:r>
      <w:r w:rsidR="00D04CF9" w:rsidRPr="00F463B4">
        <w:t>“</w:t>
      </w:r>
      <w:r w:rsidRPr="00F463B4">
        <w:t xml:space="preserve"> 2 darbalaukio </w:t>
      </w:r>
      <w:r w:rsidRPr="00F463B4">
        <w:rPr>
          <w:i/>
          <w:iCs/>
        </w:rPr>
        <w:t>Teritorija</w:t>
      </w:r>
      <w:r w:rsidRPr="00F463B4">
        <w:t xml:space="preserve"> ir 3 darbalaukio </w:t>
      </w:r>
      <w:r w:rsidRPr="00F463B4">
        <w:rPr>
          <w:i/>
          <w:iCs/>
        </w:rPr>
        <w:t>Pastatų sukūrimas. Poreikis</w:t>
      </w:r>
      <w:r w:rsidRPr="00F463B4">
        <w:t xml:space="preserve"> stulpelyje </w:t>
      </w:r>
      <w:r w:rsidRPr="00F463B4">
        <w:rPr>
          <w:i/>
          <w:iCs/>
        </w:rPr>
        <w:t>Patalpos/ erdvės/ funkcinio bloko reikšmingumo lygis</w:t>
      </w:r>
      <w:r w:rsidRPr="00F463B4">
        <w:t xml:space="preserve">. </w:t>
      </w:r>
      <w:bookmarkEnd w:id="1670"/>
    </w:p>
    <w:p w14:paraId="586234A8" w14:textId="125ECA75" w:rsidR="007D07BD" w:rsidRPr="00F463B4" w:rsidRDefault="007D07BD" w:rsidP="00F27C74">
      <w:pPr>
        <w:numPr>
          <w:ilvl w:val="1"/>
          <w:numId w:val="40"/>
        </w:numPr>
        <w:spacing w:after="120" w:line="276" w:lineRule="auto"/>
        <w:ind w:left="851" w:hanging="851"/>
        <w:jc w:val="both"/>
      </w:pPr>
      <w:r w:rsidRPr="00F463B4">
        <w:t xml:space="preserve">Išskiriami šie 4 </w:t>
      </w:r>
      <w:r w:rsidR="00834770" w:rsidRPr="00F463B4">
        <w:t>f</w:t>
      </w:r>
      <w:r w:rsidRPr="00F463B4">
        <w:t>unkcinių sektorių reikšmingumo lygiai:</w:t>
      </w:r>
    </w:p>
    <w:p w14:paraId="4A8AEDB8" w14:textId="77777777" w:rsidR="007D07BD" w:rsidRPr="00F463B4" w:rsidRDefault="007D07BD" w:rsidP="00F27C74">
      <w:pPr>
        <w:numPr>
          <w:ilvl w:val="2"/>
          <w:numId w:val="40"/>
        </w:numPr>
        <w:spacing w:after="120" w:line="276" w:lineRule="auto"/>
        <w:ind w:left="1701" w:hanging="850"/>
        <w:jc w:val="both"/>
      </w:pPr>
      <w:r w:rsidRPr="00F463B4">
        <w:t>A lygis: labai aukštas;</w:t>
      </w:r>
    </w:p>
    <w:p w14:paraId="4ECE79C5" w14:textId="59899B35" w:rsidR="007D07BD" w:rsidRPr="00F463B4" w:rsidRDefault="007D07BD" w:rsidP="00F27C74">
      <w:pPr>
        <w:numPr>
          <w:ilvl w:val="2"/>
          <w:numId w:val="40"/>
        </w:numPr>
        <w:spacing w:after="120" w:line="276" w:lineRule="auto"/>
        <w:ind w:left="1701" w:hanging="850"/>
        <w:jc w:val="both"/>
      </w:pPr>
      <w:r w:rsidRPr="00F463B4">
        <w:t>B lygis: aukštas;</w:t>
      </w:r>
    </w:p>
    <w:p w14:paraId="622250CF" w14:textId="77777777" w:rsidR="007D07BD" w:rsidRPr="007D07BD" w:rsidRDefault="007D07BD" w:rsidP="00F27C74">
      <w:pPr>
        <w:numPr>
          <w:ilvl w:val="2"/>
          <w:numId w:val="40"/>
        </w:numPr>
        <w:spacing w:after="120" w:line="276" w:lineRule="auto"/>
        <w:ind w:left="1701" w:hanging="850"/>
        <w:jc w:val="both"/>
      </w:pPr>
      <w:r w:rsidRPr="007D07BD">
        <w:t>C lygis: vidutinis;</w:t>
      </w:r>
    </w:p>
    <w:p w14:paraId="5982F1A9" w14:textId="668D71CF" w:rsidR="007D07BD" w:rsidRPr="007D07BD" w:rsidRDefault="007D07BD" w:rsidP="00F27C74">
      <w:pPr>
        <w:numPr>
          <w:ilvl w:val="2"/>
          <w:numId w:val="40"/>
        </w:numPr>
        <w:spacing w:after="120" w:line="276" w:lineRule="auto"/>
        <w:ind w:left="1701" w:hanging="850"/>
        <w:jc w:val="both"/>
      </w:pPr>
      <w:r w:rsidRPr="007D07BD">
        <w:t>D</w:t>
      </w:r>
      <w:r w:rsidR="005B7B8F">
        <w:t xml:space="preserve"> lygis: žemas.</w:t>
      </w:r>
    </w:p>
    <w:p w14:paraId="0F7DBFC8" w14:textId="619803B7" w:rsidR="007D07BD" w:rsidRPr="007D07BD" w:rsidRDefault="007D07BD" w:rsidP="00F27C74">
      <w:pPr>
        <w:numPr>
          <w:ilvl w:val="1"/>
          <w:numId w:val="40"/>
        </w:numPr>
        <w:spacing w:after="120" w:line="276" w:lineRule="auto"/>
        <w:ind w:left="851" w:hanging="851"/>
        <w:jc w:val="both"/>
      </w:pPr>
      <w:bookmarkStart w:id="1671" w:name="_Ref514320526"/>
      <w:r w:rsidRPr="007D07BD">
        <w:t xml:space="preserve">Funkcionavimo pažeidimo A lygiui priskiriami </w:t>
      </w:r>
      <w:r w:rsidR="00DA050D" w:rsidRPr="00DA050D">
        <w:t>Objekt</w:t>
      </w:r>
      <w:r w:rsidRPr="007D07BD">
        <w:t>o</w:t>
      </w:r>
      <w:r w:rsidR="003C0A38">
        <w:t xml:space="preserve"> arba Objekto elemento</w:t>
      </w:r>
      <w:r w:rsidRPr="007D07BD">
        <w:t xml:space="preserve"> svarbiausių infrastruktūros dalių Paslaugos neteikimo atitinkantys pažeidimai ir gedimai:</w:t>
      </w:r>
      <w:bookmarkEnd w:id="1671"/>
    </w:p>
    <w:p w14:paraId="663317E6" w14:textId="3928D9A2" w:rsidR="007D07BD" w:rsidRPr="007D07BD" w:rsidRDefault="007D07BD" w:rsidP="00F27C74">
      <w:pPr>
        <w:numPr>
          <w:ilvl w:val="2"/>
          <w:numId w:val="40"/>
        </w:numPr>
        <w:spacing w:after="120" w:line="276" w:lineRule="auto"/>
        <w:ind w:left="1701" w:hanging="850"/>
        <w:jc w:val="both"/>
      </w:pPr>
      <w:r w:rsidRPr="007D07BD">
        <w:t xml:space="preserve">elektros energijos tiekimas </w:t>
      </w:r>
      <w:r w:rsidR="00866CE6">
        <w:t>Objekte</w:t>
      </w:r>
      <w:r w:rsidRPr="007D07BD">
        <w:t>, statiniuose ir (arba) teritorijoje;</w:t>
      </w:r>
    </w:p>
    <w:p w14:paraId="5128ADE4" w14:textId="77777777" w:rsidR="007D07BD" w:rsidRPr="007D07BD" w:rsidRDefault="007D07BD" w:rsidP="00F27C74">
      <w:pPr>
        <w:numPr>
          <w:ilvl w:val="2"/>
          <w:numId w:val="40"/>
        </w:numPr>
        <w:spacing w:after="120" w:line="276" w:lineRule="auto"/>
        <w:ind w:left="1701" w:hanging="850"/>
        <w:jc w:val="both"/>
      </w:pPr>
      <w:r w:rsidRPr="007D07BD">
        <w:t>atsarginis energijos maitinimo tiekimas (avariniai elektros energijos generatoriai, energijos keitikliai);</w:t>
      </w:r>
    </w:p>
    <w:p w14:paraId="20A3EDC7" w14:textId="789F760D" w:rsidR="007D07BD" w:rsidRPr="007D07BD" w:rsidRDefault="007D07BD" w:rsidP="00F27C74">
      <w:pPr>
        <w:numPr>
          <w:ilvl w:val="2"/>
          <w:numId w:val="40"/>
        </w:numPr>
        <w:spacing w:after="120" w:line="276" w:lineRule="auto"/>
        <w:ind w:left="1701" w:hanging="850"/>
        <w:jc w:val="both"/>
      </w:pPr>
      <w:r w:rsidRPr="007D07BD">
        <w:t xml:space="preserve">vienos ar kelių </w:t>
      </w:r>
      <w:r w:rsidR="00866CE6" w:rsidRPr="00866CE6">
        <w:t>Objekt</w:t>
      </w:r>
      <w:r w:rsidR="00866CE6">
        <w:t xml:space="preserve">o </w:t>
      </w:r>
      <w:r w:rsidR="003C0A38">
        <w:t xml:space="preserve">elemento </w:t>
      </w:r>
      <w:r w:rsidRPr="007D07BD">
        <w:t>patalpų ir (arba) teritorijos užliejimas vandeniu ar kitais skysčiais;</w:t>
      </w:r>
    </w:p>
    <w:p w14:paraId="4BE5BEFD" w14:textId="77777777" w:rsidR="007D07BD" w:rsidRPr="007D07BD" w:rsidRDefault="007D07BD" w:rsidP="00F27C74">
      <w:pPr>
        <w:numPr>
          <w:ilvl w:val="2"/>
          <w:numId w:val="40"/>
        </w:numPr>
        <w:spacing w:after="120" w:line="276" w:lineRule="auto"/>
        <w:ind w:left="1701" w:hanging="850"/>
        <w:jc w:val="both"/>
      </w:pPr>
      <w:r w:rsidRPr="007D07BD">
        <w:t>per stogus arba fasadais pratekantis vanduo;</w:t>
      </w:r>
    </w:p>
    <w:p w14:paraId="47DCC5A1" w14:textId="77777777" w:rsidR="007D07BD" w:rsidRPr="007D07BD" w:rsidRDefault="007D07BD" w:rsidP="00F27C74">
      <w:pPr>
        <w:numPr>
          <w:ilvl w:val="2"/>
          <w:numId w:val="40"/>
        </w:numPr>
        <w:spacing w:after="120" w:line="276" w:lineRule="auto"/>
        <w:ind w:left="1701" w:hanging="850"/>
        <w:jc w:val="both"/>
      </w:pPr>
      <w:r w:rsidRPr="007D07BD">
        <w:t>priešgaisrinės saugos ir signalizacijos gedimas;</w:t>
      </w:r>
    </w:p>
    <w:p w14:paraId="7B968388" w14:textId="77777777" w:rsidR="007D07BD" w:rsidRPr="007D07BD" w:rsidRDefault="007D07BD" w:rsidP="00F27C74">
      <w:pPr>
        <w:numPr>
          <w:ilvl w:val="2"/>
          <w:numId w:val="40"/>
        </w:numPr>
        <w:spacing w:after="120" w:line="276" w:lineRule="auto"/>
        <w:ind w:left="1701" w:hanging="850"/>
        <w:jc w:val="both"/>
      </w:pPr>
      <w:r w:rsidRPr="007D07BD">
        <w:t>skaitmeninių duomenų perdavimo gedimas, už kurį yra atsakingas Privatus subjektas (interneto, telefono, įėjimo kontrolės, informacinės sistemos, stebėjimo ir įrašymo vaizdo kameromis, garso sistemų);</w:t>
      </w:r>
    </w:p>
    <w:p w14:paraId="5840F4A3" w14:textId="19BAED75" w:rsidR="007D07BD" w:rsidRPr="007D07BD" w:rsidRDefault="007D07BD" w:rsidP="00F27C74">
      <w:pPr>
        <w:numPr>
          <w:ilvl w:val="2"/>
          <w:numId w:val="40"/>
        </w:numPr>
        <w:spacing w:after="120" w:line="276" w:lineRule="auto"/>
        <w:ind w:left="1701" w:hanging="850"/>
        <w:jc w:val="both"/>
      </w:pPr>
      <w:r w:rsidRPr="007D07BD">
        <w:t xml:space="preserve">į </w:t>
      </w:r>
      <w:r w:rsidR="00866CE6" w:rsidRPr="00866CE6">
        <w:t>Objekt</w:t>
      </w:r>
      <w:r w:rsidR="003C0A38">
        <w:t>o elementą</w:t>
      </w:r>
      <w:r w:rsidRPr="007D07BD">
        <w:t xml:space="preserve"> ir (arba) jo atskiras patalpas neįmanoma patekti (patalpas, kurios daro tiesioginę įtaką tuo metu vykdomoms veikloms, kuriomis naudojasi </w:t>
      </w:r>
      <w:r w:rsidR="00DA050D" w:rsidRPr="00DA050D">
        <w:t>Objekt</w:t>
      </w:r>
      <w:r w:rsidRPr="007D07BD">
        <w:t>o</w:t>
      </w:r>
      <w:r w:rsidR="003C0A38">
        <w:t xml:space="preserve"> elemento </w:t>
      </w:r>
      <w:r w:rsidRPr="007D07BD">
        <w:t xml:space="preserve">darbuotojai ar </w:t>
      </w:r>
      <w:r w:rsidR="00866CE6">
        <w:t>Objekto</w:t>
      </w:r>
      <w:r w:rsidR="003C0A38">
        <w:t xml:space="preserve"> elemento</w:t>
      </w:r>
      <w:r w:rsidRPr="007D07BD">
        <w:t xml:space="preserve"> naudotojai, išskyrus asmenis, susijusius su Investuotoju ir / ar Privačiu subjektu</w:t>
      </w:r>
      <w:r w:rsidR="003C0A38">
        <w:t>, ir / ar Subtiekėjais</w:t>
      </w:r>
      <w:r w:rsidRPr="007D07BD">
        <w:t>);</w:t>
      </w:r>
    </w:p>
    <w:p w14:paraId="4EF5F159" w14:textId="33345FB2" w:rsidR="007D07BD" w:rsidRPr="007D07BD" w:rsidRDefault="007D07BD" w:rsidP="00F27C74">
      <w:pPr>
        <w:numPr>
          <w:ilvl w:val="2"/>
          <w:numId w:val="40"/>
        </w:numPr>
        <w:spacing w:after="120" w:line="276" w:lineRule="auto"/>
        <w:ind w:left="1701" w:hanging="850"/>
        <w:jc w:val="both"/>
      </w:pPr>
      <w:r w:rsidRPr="007D07BD">
        <w:t xml:space="preserve">vienos ar kelių </w:t>
      </w:r>
      <w:r w:rsidR="003C0A38">
        <w:t>Objekto elemento</w:t>
      </w:r>
      <w:r w:rsidR="003C0A38" w:rsidRPr="007D07BD">
        <w:t xml:space="preserve"> </w:t>
      </w:r>
      <w:r w:rsidRPr="007D07BD">
        <w:t xml:space="preserve">dalių pažeidimas ir (arba) inžinerinių sistemų gedimai, kurie daro tiesioginę įtaką tuo metu vykdomoms veikloms ir darantis neigiamą poveikį </w:t>
      </w:r>
      <w:r w:rsidR="00866CE6">
        <w:t>Objektui</w:t>
      </w:r>
      <w:r w:rsidR="00C254D2">
        <w:t xml:space="preserve"> </w:t>
      </w:r>
      <w:r w:rsidR="003C0A38">
        <w:t>arba Objekto elementui</w:t>
      </w:r>
      <w:r w:rsidRPr="007D07BD">
        <w:t xml:space="preserve">, arba jo atskiroms zonoms ir patalpoms, kuriomis naudojasi </w:t>
      </w:r>
      <w:r w:rsidR="003C0A38">
        <w:t xml:space="preserve">Valdžios subjekto </w:t>
      </w:r>
      <w:r w:rsidRPr="007D07BD">
        <w:t>darbuotojai</w:t>
      </w:r>
      <w:r w:rsidR="003C0A38">
        <w:t>,</w:t>
      </w:r>
      <w:r w:rsidRPr="007D07BD">
        <w:t xml:space="preserve"> lankytojai, išskyrus asmenis, susijusius su Investuotoju ir / ar Privačiu subjektu</w:t>
      </w:r>
      <w:r w:rsidR="003C0A38">
        <w:t>, ir / ar Su</w:t>
      </w:r>
      <w:r w:rsidR="006B37EF">
        <w:t>b</w:t>
      </w:r>
      <w:r w:rsidR="003C0A38">
        <w:t>tiekėjais</w:t>
      </w:r>
      <w:r w:rsidRPr="007D07BD">
        <w:t>.</w:t>
      </w:r>
    </w:p>
    <w:p w14:paraId="4C38BEE5" w14:textId="119B97FF" w:rsidR="007D07BD" w:rsidRPr="007D07BD" w:rsidRDefault="007D07BD" w:rsidP="00F27C74">
      <w:pPr>
        <w:numPr>
          <w:ilvl w:val="1"/>
          <w:numId w:val="40"/>
        </w:numPr>
        <w:spacing w:after="120" w:line="276" w:lineRule="auto"/>
        <w:ind w:left="851" w:hanging="851"/>
        <w:jc w:val="both"/>
      </w:pPr>
      <w:bookmarkStart w:id="1672" w:name="_Ref514320530"/>
      <w:r w:rsidRPr="007D07BD">
        <w:t xml:space="preserve">Funkcionavimo pažeidimo B, C ir D lygiai priskiriami pagal </w:t>
      </w:r>
      <w:r w:rsidR="00834770">
        <w:t>f</w:t>
      </w:r>
      <w:r w:rsidRPr="007D07BD">
        <w:t xml:space="preserve">unkcinį sektorių, kuriame atsiradus </w:t>
      </w:r>
      <w:r w:rsidR="00834770">
        <w:t>f</w:t>
      </w:r>
      <w:r w:rsidRPr="007D07BD">
        <w:t>unkcionavimo pažeidimui, higienos, saugumo ir apsaugos lygis yra žemesnis negu priimtino lygio, nustatyto Specifikacijose ar teisės aktuose.</w:t>
      </w:r>
      <w:bookmarkEnd w:id="1672"/>
    </w:p>
    <w:p w14:paraId="38002FAF" w14:textId="0806A00C" w:rsidR="007D07BD" w:rsidRPr="007D07BD" w:rsidRDefault="007D07BD" w:rsidP="00F27C74">
      <w:pPr>
        <w:numPr>
          <w:ilvl w:val="1"/>
          <w:numId w:val="40"/>
        </w:numPr>
        <w:spacing w:after="120" w:line="276" w:lineRule="auto"/>
        <w:ind w:left="851" w:hanging="851"/>
        <w:jc w:val="both"/>
      </w:pPr>
      <w:r w:rsidRPr="007D07BD">
        <w:lastRenderedPageBreak/>
        <w:t xml:space="preserve">Funkcionavimo pažeidimų lygį turi priskirti Privatus subjektas, naudodamas Registravimo įrankį, nedelsiant po to, kai yra užregistruojamas toks pažeidimas Registravimo įrankyje arba, jeigu galima iš karto nustatyti lygį, </w:t>
      </w:r>
      <w:r w:rsidR="00834770">
        <w:t>f</w:t>
      </w:r>
      <w:r w:rsidRPr="007D07BD">
        <w:t xml:space="preserve">unkcionavimo pažeidimo užregistravimo Registravimo įrankyje metu. Kai konkrečiam </w:t>
      </w:r>
      <w:r w:rsidR="00834770">
        <w:t>f</w:t>
      </w:r>
      <w:r w:rsidRPr="007D07BD">
        <w:t xml:space="preserve">unkcionavimo pažeidimui gali būti priskirti du ar daugiau </w:t>
      </w:r>
      <w:r w:rsidR="00834770">
        <w:t>f</w:t>
      </w:r>
      <w:r w:rsidRPr="007D07BD">
        <w:t xml:space="preserve">unkcionavimo pažeidimo lygių, priskiriamas aukštesnis  </w:t>
      </w:r>
      <w:r w:rsidR="00834770">
        <w:t>f</w:t>
      </w:r>
      <w:r w:rsidRPr="007D07BD">
        <w:t>unkcionavimo pažeidimo lygis.</w:t>
      </w:r>
    </w:p>
    <w:p w14:paraId="7A3213E7" w14:textId="32C58E85" w:rsidR="007D07BD" w:rsidRPr="007D07BD" w:rsidRDefault="007D07BD" w:rsidP="00F27C74">
      <w:pPr>
        <w:numPr>
          <w:ilvl w:val="1"/>
          <w:numId w:val="40"/>
        </w:numPr>
        <w:spacing w:after="120" w:line="276" w:lineRule="auto"/>
        <w:ind w:left="851" w:hanging="851"/>
        <w:jc w:val="both"/>
      </w:pPr>
      <w:r w:rsidRPr="007D07BD">
        <w:t xml:space="preserve">Valdžios subjektas per 1 (vieną) Darbo dieną Registravimo įrankyje gali pakeisti </w:t>
      </w:r>
      <w:r w:rsidR="00834770">
        <w:t>f</w:t>
      </w:r>
      <w:r w:rsidRPr="007D07BD">
        <w:t>unkcionavimo pažeidimo lygį, priskirtą Privataus subjekto, jeigu mano, kad jis yra neteisingai priskirtas. Jei Privatus subjektas nesutinka su Valdžios subjekto pakeistu lygi</w:t>
      </w:r>
      <w:r w:rsidR="3BE4BC6C">
        <w:t>u</w:t>
      </w:r>
      <w:r w:rsidRPr="007D07BD">
        <w:t xml:space="preserve">, šis nesutarimas turėtų būti sprendžiamas Sutarties </w:t>
      </w:r>
      <w:r w:rsidR="00B8014B">
        <w:fldChar w:fldCharType="begin"/>
      </w:r>
      <w:r w:rsidR="00B8014B">
        <w:instrText xml:space="preserve"> REF _Ref286319572 \r \h </w:instrText>
      </w:r>
      <w:r w:rsidR="00B8014B">
        <w:fldChar w:fldCharType="separate"/>
      </w:r>
      <w:r w:rsidR="00E3063E">
        <w:t>52</w:t>
      </w:r>
      <w:r w:rsidR="00B8014B">
        <w:fldChar w:fldCharType="end"/>
      </w:r>
      <w:r w:rsidRPr="007D07BD">
        <w:t xml:space="preserve"> punkte nustatyta tvarka. Iki ginčo išsprendimo šalys turi vadovautis Valdžios subjekto nustatytu </w:t>
      </w:r>
      <w:r w:rsidR="00834770">
        <w:t>f</w:t>
      </w:r>
      <w:r w:rsidRPr="007D07BD">
        <w:t xml:space="preserve">unkcionavimo pažeidimo lygiu. </w:t>
      </w:r>
      <w:r w:rsidRPr="007D07BD">
        <w:rPr>
          <w:bCs/>
        </w:rPr>
        <w:t xml:space="preserve">FPI apskaičiuojamas ir taikomas tik po to, kai išsprendžiamas ginčas tarp Šalių ir pilnai ištaisomas </w:t>
      </w:r>
      <w:r w:rsidR="00834770">
        <w:rPr>
          <w:bCs/>
        </w:rPr>
        <w:t>f</w:t>
      </w:r>
      <w:r w:rsidRPr="007D07BD">
        <w:rPr>
          <w:bCs/>
        </w:rPr>
        <w:t xml:space="preserve">unkcionavimo pažeidimas. </w:t>
      </w:r>
    </w:p>
    <w:p w14:paraId="6E32821F" w14:textId="1306ABDD" w:rsidR="007D07BD" w:rsidRPr="007D07BD" w:rsidRDefault="007D07BD" w:rsidP="00F27C74">
      <w:pPr>
        <w:numPr>
          <w:ilvl w:val="1"/>
          <w:numId w:val="40"/>
        </w:numPr>
        <w:spacing w:after="120" w:line="276" w:lineRule="auto"/>
        <w:ind w:left="851" w:hanging="851"/>
        <w:jc w:val="both"/>
      </w:pPr>
      <w:r w:rsidRPr="007D07BD">
        <w:t xml:space="preserve">Už kiekvieną </w:t>
      </w:r>
      <w:r w:rsidR="00834770">
        <w:t>f</w:t>
      </w:r>
      <w:r w:rsidRPr="007D07BD">
        <w:t xml:space="preserve">unkcionavimo pažeidimą, neištaisytą per šio Priedėlio 2 lentelėje nurodytą Ištaisymo laiką ar per </w:t>
      </w:r>
      <w:r w:rsidR="00417B71">
        <w:t>Laikino i</w:t>
      </w:r>
      <w:r w:rsidRPr="007D07BD">
        <w:t xml:space="preserve">štaisymo laiką, jeigu toks yra taikomas, yra skaičiuojami FPT, nustatyti šio Priedėlio 2 lentelėje prie konkretaus </w:t>
      </w:r>
      <w:r w:rsidR="00834770">
        <w:t>f</w:t>
      </w:r>
      <w:r w:rsidRPr="007D07BD">
        <w:t>unkcionavimo pažeidimo.</w:t>
      </w:r>
    </w:p>
    <w:p w14:paraId="22B6CD2F" w14:textId="5BB2E280" w:rsidR="007D07BD" w:rsidRPr="007D07BD" w:rsidRDefault="007D07BD" w:rsidP="00F27C74">
      <w:pPr>
        <w:numPr>
          <w:ilvl w:val="1"/>
          <w:numId w:val="40"/>
        </w:numPr>
        <w:spacing w:after="120" w:line="276" w:lineRule="auto"/>
        <w:ind w:left="851" w:hanging="851"/>
        <w:jc w:val="both"/>
      </w:pPr>
      <w:r w:rsidRPr="007D07BD">
        <w:t>FPI reiškia apskaičiuotą konkrečią sumą, kuria mažinamas</w:t>
      </w:r>
      <w:r w:rsidR="003C0A38">
        <w:t xml:space="preserve"> </w:t>
      </w:r>
      <w:proofErr w:type="spellStart"/>
      <w:r w:rsidR="00B8014B">
        <w:t>VžPP</w:t>
      </w:r>
      <w:proofErr w:type="spellEnd"/>
      <w:r w:rsidR="00B8014B">
        <w:t xml:space="preserve"> mokestis </w:t>
      </w:r>
      <w:r w:rsidRPr="007D07BD">
        <w:t xml:space="preserve">(už mėnesį, kurį buvo padarytas ir neištaisytas </w:t>
      </w:r>
      <w:r w:rsidR="00834770">
        <w:t>f</w:t>
      </w:r>
      <w:r w:rsidRPr="007D07BD">
        <w:t>unkcionavimo pažeidimas).</w:t>
      </w:r>
      <w:r w:rsidRPr="007D07BD">
        <w:rPr>
          <w:bCs/>
        </w:rPr>
        <w:t xml:space="preserve"> </w:t>
      </w:r>
    </w:p>
    <w:p w14:paraId="0ECB928A" w14:textId="77777777" w:rsidR="007B0E18" w:rsidRDefault="007D07BD" w:rsidP="00F27C74">
      <w:pPr>
        <w:numPr>
          <w:ilvl w:val="1"/>
          <w:numId w:val="40"/>
        </w:numPr>
        <w:spacing w:after="120" w:line="276" w:lineRule="auto"/>
        <w:ind w:left="851" w:hanging="851"/>
        <w:jc w:val="both"/>
      </w:pPr>
      <w:bookmarkStart w:id="1673" w:name="_Ref521995369"/>
      <w:r w:rsidRPr="007D07BD">
        <w:t xml:space="preserve">FPI apskaičiuojami pagal formulę: </w:t>
      </w:r>
    </w:p>
    <w:p w14:paraId="47369D63" w14:textId="1BE1F5CF" w:rsidR="007B0E18" w:rsidRPr="00952D37" w:rsidRDefault="67DC758B" w:rsidP="49D0B3B3">
      <w:pPr>
        <w:spacing w:after="120" w:line="276" w:lineRule="auto"/>
        <w:ind w:left="851"/>
        <w:jc w:val="both"/>
        <w:rPr>
          <w:i/>
          <w:iCs/>
          <w:color w:val="0070C0"/>
        </w:rPr>
      </w:pPr>
      <w:r w:rsidRPr="49D0B3B3">
        <w:rPr>
          <w:b/>
          <w:bCs/>
        </w:rPr>
        <w:t>FPI</w:t>
      </w:r>
      <w:r w:rsidR="205EC240" w:rsidRPr="49D0B3B3">
        <w:rPr>
          <w:b/>
          <w:bCs/>
        </w:rPr>
        <w:t xml:space="preserve"> </w:t>
      </w:r>
      <w:r w:rsidRPr="49D0B3B3">
        <w:rPr>
          <w:b/>
          <w:bCs/>
        </w:rPr>
        <w:t xml:space="preserve">= </w:t>
      </w:r>
      <w:r w:rsidRPr="007A2BB6">
        <w:rPr>
          <w:b/>
          <w:bCs/>
        </w:rPr>
        <w:t xml:space="preserve">MA x FPT x </w:t>
      </w:r>
      <w:r w:rsidR="205EC240" w:rsidRPr="007A2BB6">
        <w:rPr>
          <w:b/>
          <w:bCs/>
        </w:rPr>
        <w:t>0,</w:t>
      </w:r>
      <w:r w:rsidR="00A35554" w:rsidRPr="007A2BB6">
        <w:rPr>
          <w:b/>
          <w:bCs/>
        </w:rPr>
        <w:t>000</w:t>
      </w:r>
      <w:r w:rsidR="00473F46" w:rsidRPr="007A2BB6">
        <w:rPr>
          <w:b/>
          <w:bCs/>
        </w:rPr>
        <w:t>4</w:t>
      </w:r>
      <w:r w:rsidR="205EC240" w:rsidRPr="007A2BB6">
        <w:rPr>
          <w:b/>
          <w:bCs/>
        </w:rPr>
        <w:t>%</w:t>
      </w:r>
      <w:r w:rsidR="001666F4" w:rsidRPr="007A2BB6">
        <w:rPr>
          <w:rStyle w:val="FootnoteReference"/>
          <w:b/>
          <w:bCs/>
        </w:rPr>
        <w:footnoteReference w:id="3"/>
      </w:r>
      <w:r w:rsidR="205EC240" w:rsidRPr="007A2BB6">
        <w:rPr>
          <w:b/>
          <w:bCs/>
        </w:rPr>
        <w:t>,</w:t>
      </w:r>
      <w:r w:rsidR="205EC240" w:rsidRPr="007A2BB6">
        <w:rPr>
          <w:i/>
          <w:iCs/>
          <w:color w:val="0070C0"/>
        </w:rPr>
        <w:t xml:space="preserve">  </w:t>
      </w:r>
      <w:r w:rsidRPr="007A2BB6">
        <w:rPr>
          <w:b/>
          <w:bCs/>
        </w:rPr>
        <w:t>x LV</w:t>
      </w:r>
    </w:p>
    <w:p w14:paraId="59EA4988" w14:textId="34F54488" w:rsidR="007D07BD" w:rsidRPr="007D07BD" w:rsidRDefault="007D07BD" w:rsidP="00952D37">
      <w:pPr>
        <w:spacing w:after="120" w:line="276" w:lineRule="auto"/>
        <w:ind w:left="851"/>
        <w:jc w:val="both"/>
      </w:pPr>
      <w:r w:rsidRPr="007D07BD">
        <w:t>kur:</w:t>
      </w:r>
      <w:bookmarkEnd w:id="1673"/>
    </w:p>
    <w:p w14:paraId="0C13CEDC" w14:textId="4052F491" w:rsidR="007D07BD" w:rsidRPr="007D07BD" w:rsidRDefault="007D07BD" w:rsidP="00952D37">
      <w:pPr>
        <w:spacing w:after="120" w:line="276" w:lineRule="auto"/>
        <w:ind w:left="1701"/>
        <w:jc w:val="both"/>
      </w:pPr>
      <w:r w:rsidRPr="007D07BD">
        <w:t xml:space="preserve">FPI – </w:t>
      </w:r>
      <w:r w:rsidR="00834770">
        <w:t>f</w:t>
      </w:r>
      <w:r w:rsidRPr="007D07BD">
        <w:t>unkcionavimo pažeidimo išskaita;</w:t>
      </w:r>
    </w:p>
    <w:p w14:paraId="6EF38956" w14:textId="06934B0D" w:rsidR="007D07BD" w:rsidRPr="007D07BD" w:rsidRDefault="007D07BD" w:rsidP="00952D37">
      <w:pPr>
        <w:spacing w:after="120" w:line="276" w:lineRule="auto"/>
        <w:ind w:left="1701"/>
        <w:jc w:val="both"/>
      </w:pPr>
      <w:r w:rsidRPr="007D07BD">
        <w:t>MA –</w:t>
      </w:r>
      <w:r w:rsidR="00B8014B">
        <w:t xml:space="preserve">atitinkamo mėnesio </w:t>
      </w:r>
      <w:r w:rsidR="00995797">
        <w:t>M</w:t>
      </w:r>
      <w:r w:rsidR="00B8014B">
        <w:t xml:space="preserve">okestis </w:t>
      </w:r>
      <w:r w:rsidRPr="007D07BD">
        <w:t>mokamas Privačiam subjektui pagal Sutartį;</w:t>
      </w:r>
    </w:p>
    <w:p w14:paraId="0FE8AA05" w14:textId="497D2C60" w:rsidR="007D07BD" w:rsidRPr="007D07BD" w:rsidRDefault="007D07BD" w:rsidP="00952D37">
      <w:pPr>
        <w:spacing w:after="120" w:line="276" w:lineRule="auto"/>
        <w:ind w:left="1701"/>
        <w:jc w:val="both"/>
      </w:pPr>
      <w:r w:rsidRPr="007D07BD">
        <w:t xml:space="preserve">FPT – </w:t>
      </w:r>
      <w:r w:rsidR="00834770">
        <w:t>f</w:t>
      </w:r>
      <w:r w:rsidRPr="007D07BD">
        <w:t>unkcionavimo pažeidimo per 1 pažeidimo Laiko vienetą taškų suma;</w:t>
      </w:r>
    </w:p>
    <w:p w14:paraId="6BCF4C5E" w14:textId="2C487F50" w:rsidR="007D07BD" w:rsidRPr="007D07BD" w:rsidRDefault="007D07BD" w:rsidP="00952D37">
      <w:pPr>
        <w:spacing w:after="120" w:line="276" w:lineRule="auto"/>
        <w:ind w:left="1701"/>
        <w:jc w:val="both"/>
      </w:pPr>
      <w:r w:rsidRPr="007D07BD">
        <w:t xml:space="preserve">LV – pažeidimo trukmės </w:t>
      </w:r>
      <w:r w:rsidR="00D72266">
        <w:t>l</w:t>
      </w:r>
      <w:r w:rsidRPr="007D07BD">
        <w:t>aiko vienetai.</w:t>
      </w:r>
    </w:p>
    <w:p w14:paraId="0AB1A817" w14:textId="77777777" w:rsidR="007D07BD" w:rsidRPr="007D07BD" w:rsidRDefault="007D07BD" w:rsidP="00F27C74">
      <w:pPr>
        <w:numPr>
          <w:ilvl w:val="1"/>
          <w:numId w:val="40"/>
        </w:numPr>
        <w:spacing w:after="120" w:line="276" w:lineRule="auto"/>
        <w:ind w:left="851" w:hanging="851"/>
        <w:jc w:val="both"/>
      </w:pPr>
      <w:r w:rsidRPr="007D07BD">
        <w:t>FPT apskaičiuojami šia tvarka:</w:t>
      </w:r>
    </w:p>
    <w:p w14:paraId="5C8A2A3C" w14:textId="621C4693" w:rsidR="007D07BD" w:rsidRPr="007D07BD" w:rsidRDefault="007D07BD" w:rsidP="00F27C74">
      <w:pPr>
        <w:numPr>
          <w:ilvl w:val="2"/>
          <w:numId w:val="40"/>
        </w:numPr>
        <w:spacing w:after="120" w:line="276" w:lineRule="auto"/>
        <w:ind w:left="1701" w:hanging="850"/>
        <w:jc w:val="both"/>
      </w:pPr>
      <w:r w:rsidRPr="007D07BD">
        <w:t xml:space="preserve">pirmiausiai suskaičiuojama kiek FPT konkretų </w:t>
      </w:r>
      <w:r w:rsidR="00834770">
        <w:t>f</w:t>
      </w:r>
      <w:r w:rsidRPr="007D07BD">
        <w:t>unkcionavimo pažeidimą yra surinkta per atitinkamą mėnesį. FPT fiksuojami mėnesinėje ataskaitoje, gaunamoje per Registravimo įrankį;</w:t>
      </w:r>
    </w:p>
    <w:p w14:paraId="3B831C42" w14:textId="71CC5E39" w:rsidR="007D07BD" w:rsidRPr="007D07BD" w:rsidRDefault="007D07BD" w:rsidP="00F27C74">
      <w:pPr>
        <w:numPr>
          <w:ilvl w:val="2"/>
          <w:numId w:val="40"/>
        </w:numPr>
        <w:spacing w:after="120" w:line="276" w:lineRule="auto"/>
        <w:ind w:left="1701" w:hanging="850"/>
        <w:jc w:val="both"/>
      </w:pPr>
      <w:r w:rsidRPr="007D07BD">
        <w:t xml:space="preserve">FPT skaičiuojami, jeigu </w:t>
      </w:r>
      <w:r w:rsidR="00834770">
        <w:t>f</w:t>
      </w:r>
      <w:r w:rsidRPr="007D07BD">
        <w:t>unkcionavimo pažeidimas neištaisomas per šio Priedėlio 2 lentelėje nurodytą Ištaisymo laiką arba per Galutinio ištaisymo laiką, jeigu taikoma;</w:t>
      </w:r>
    </w:p>
    <w:p w14:paraId="2FDFEF5D" w14:textId="79621B72" w:rsidR="007D07BD" w:rsidRPr="000C66B1" w:rsidRDefault="007D07BD" w:rsidP="00F27C74">
      <w:pPr>
        <w:numPr>
          <w:ilvl w:val="2"/>
          <w:numId w:val="40"/>
        </w:numPr>
        <w:spacing w:after="120" w:line="276" w:lineRule="auto"/>
        <w:ind w:left="1701" w:hanging="850"/>
        <w:jc w:val="both"/>
      </w:pPr>
      <w:r w:rsidRPr="007D07BD">
        <w:t xml:space="preserve">jeigu nustatyti, užregistruoti ir per Ištaisymo laiką ar Galutinio ištaisymo laiką, jeigu taikoma, neištaisyti daugiau, kaip vienas </w:t>
      </w:r>
      <w:r w:rsidR="00834770">
        <w:t>f</w:t>
      </w:r>
      <w:r w:rsidRPr="007D07BD">
        <w:t xml:space="preserve">unkcionavimo pažeidimai, yra sumuojami visų </w:t>
      </w:r>
      <w:r w:rsidR="00834770" w:rsidRPr="000C66B1">
        <w:t>f</w:t>
      </w:r>
      <w:r w:rsidRPr="000C66B1">
        <w:t xml:space="preserve">unkcionavimo pažeidimų FPT ir apskaičiuojama FPI, kaip nurodyta šio Priedėlio </w:t>
      </w:r>
      <w:r w:rsidRPr="000C66B1">
        <w:fldChar w:fldCharType="begin"/>
      </w:r>
      <w:r w:rsidRPr="000C66B1">
        <w:instrText xml:space="preserve"> REF _Ref521995369 \r \h  \* MERGEFORMAT </w:instrText>
      </w:r>
      <w:r w:rsidRPr="000C66B1">
        <w:fldChar w:fldCharType="separate"/>
      </w:r>
      <w:r w:rsidR="00E3063E">
        <w:t>3.12</w:t>
      </w:r>
      <w:r w:rsidRPr="000C66B1">
        <w:fldChar w:fldCharType="end"/>
      </w:r>
      <w:r w:rsidRPr="000C66B1">
        <w:t xml:space="preserve"> punkte.</w:t>
      </w:r>
    </w:p>
    <w:p w14:paraId="4F31BA48" w14:textId="31D7B452" w:rsidR="002A4A0F" w:rsidRPr="000C66B1" w:rsidRDefault="002A4A0F" w:rsidP="00F27C74">
      <w:pPr>
        <w:numPr>
          <w:ilvl w:val="2"/>
          <w:numId w:val="40"/>
        </w:numPr>
        <w:spacing w:after="120" w:line="276" w:lineRule="auto"/>
        <w:ind w:left="1701" w:hanging="850"/>
        <w:jc w:val="both"/>
      </w:pPr>
      <w:r w:rsidRPr="000C66B1">
        <w:t>jeigu buvo nustatytas Pasikartojantis funkcionavimo pažeidimas, FPT taškai, nurodyti 2 lentelėje, šiam pažeidimui dauginami iš 2 (dviejų).</w:t>
      </w:r>
    </w:p>
    <w:p w14:paraId="3CEE7F07" w14:textId="15496B3B" w:rsidR="007D07BD" w:rsidRPr="007D07BD" w:rsidRDefault="007D07BD" w:rsidP="00F27C74">
      <w:pPr>
        <w:numPr>
          <w:ilvl w:val="1"/>
          <w:numId w:val="40"/>
        </w:numPr>
        <w:spacing w:after="120" w:line="276" w:lineRule="auto"/>
        <w:ind w:left="851" w:hanging="851"/>
        <w:jc w:val="both"/>
      </w:pPr>
      <w:r w:rsidRPr="000C66B1">
        <w:lastRenderedPageBreak/>
        <w:t xml:space="preserve">LV skaičiuojant </w:t>
      </w:r>
      <w:r w:rsidR="00834770" w:rsidRPr="000C66B1">
        <w:t>f</w:t>
      </w:r>
      <w:r w:rsidRPr="000C66B1">
        <w:t xml:space="preserve">unkcionavimo pažeidimą yra lygūs </w:t>
      </w:r>
      <w:r w:rsidR="00834770" w:rsidRPr="000C66B1">
        <w:t>f</w:t>
      </w:r>
      <w:r w:rsidRPr="000C66B1">
        <w:t>unkcionavimo pažeidimo trukmių skaičiui valandomis (arba jų daliai), kuris praeina nuo Ištaisymo laiko</w:t>
      </w:r>
      <w:r w:rsidRPr="007D07BD">
        <w:t xml:space="preserve"> arba Galutinio ištaisymo laiko, jeigu taikoma, pabaigos. Sąvoka „Pažeidimo trukmė“ šio skyriaus prasme reiškia laiko tarpą, kai </w:t>
      </w:r>
      <w:r w:rsidR="00834770">
        <w:t>f</w:t>
      </w:r>
      <w:r w:rsidRPr="007D07BD">
        <w:t xml:space="preserve">unkcionavimo pažeidimas turi būti ištaisytas pagal </w:t>
      </w:r>
      <w:r w:rsidR="00834770">
        <w:t>f</w:t>
      </w:r>
      <w:r w:rsidRPr="007D07BD">
        <w:t>unkcionavimo pažeidimo lygį (A, B, C arba D) tam pažeidimui.</w:t>
      </w:r>
    </w:p>
    <w:p w14:paraId="248C0AE2" w14:textId="20013FE0" w:rsidR="007D07BD" w:rsidRPr="007D07BD" w:rsidRDefault="007D07BD" w:rsidP="00F27C74">
      <w:pPr>
        <w:numPr>
          <w:ilvl w:val="1"/>
          <w:numId w:val="40"/>
        </w:numPr>
        <w:spacing w:after="120" w:line="276" w:lineRule="auto"/>
        <w:ind w:left="851" w:hanging="851"/>
        <w:jc w:val="both"/>
      </w:pPr>
      <w:r w:rsidRPr="007D07BD">
        <w:t xml:space="preserve">Jei </w:t>
      </w:r>
      <w:r w:rsidR="00834770">
        <w:t>f</w:t>
      </w:r>
      <w:r w:rsidRPr="007D07BD">
        <w:t xml:space="preserve">unkcionavimo pažeidimo lygis, vadovaujantis Specifikacijomis ir šiuo Priedėliu, yra keičiamas (t. y. reikalingas pakartotinis </w:t>
      </w:r>
      <w:r w:rsidR="00834770">
        <w:t>f</w:t>
      </w:r>
      <w:r w:rsidRPr="007D07BD">
        <w:t xml:space="preserve">unkcionavimo pažeidimo lygio nustatymas) iki jo Ištaisymo, tuomet </w:t>
      </w:r>
      <w:r w:rsidR="00834770">
        <w:t>f</w:t>
      </w:r>
      <w:r w:rsidRPr="007D07BD">
        <w:t xml:space="preserve">unkcionavimo pažeidimo trukmės vienetai apskaičiuojami taikant naujai priskirto </w:t>
      </w:r>
      <w:r w:rsidR="00834770">
        <w:t>f</w:t>
      </w:r>
      <w:r w:rsidRPr="007D07BD">
        <w:t xml:space="preserve">unkcionavimo pažeidimo lygio Ištaisymo laiką nuo tada, kai </w:t>
      </w:r>
      <w:r w:rsidR="00834770">
        <w:t>f</w:t>
      </w:r>
      <w:r w:rsidRPr="007D07BD">
        <w:t>unkcionavimo pažeidimo lygis buvo ar turėjo būti pakeistas.</w:t>
      </w:r>
    </w:p>
    <w:bookmarkEnd w:id="1664"/>
    <w:p w14:paraId="72538AA1" w14:textId="77777777" w:rsidR="007D07BD" w:rsidRPr="007D07BD" w:rsidRDefault="007D07BD" w:rsidP="00ED22E6">
      <w:pPr>
        <w:spacing w:after="120" w:line="276" w:lineRule="auto"/>
        <w:jc w:val="right"/>
      </w:pPr>
      <w:r w:rsidRPr="007D07BD">
        <w:rPr>
          <w:b/>
        </w:rPr>
        <w:t xml:space="preserve">2. lentelė. </w:t>
      </w:r>
      <w:r w:rsidRPr="007D07BD">
        <w:t>Funkcionavimo pažeidimai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4A0" w:firstRow="1" w:lastRow="0" w:firstColumn="1" w:lastColumn="0" w:noHBand="0" w:noVBand="1"/>
      </w:tblPr>
      <w:tblGrid>
        <w:gridCol w:w="880"/>
        <w:gridCol w:w="3515"/>
        <w:gridCol w:w="792"/>
        <w:gridCol w:w="850"/>
        <w:gridCol w:w="909"/>
        <w:gridCol w:w="851"/>
        <w:gridCol w:w="567"/>
        <w:gridCol w:w="567"/>
        <w:gridCol w:w="567"/>
        <w:gridCol w:w="567"/>
      </w:tblGrid>
      <w:tr w:rsidR="00C55A69" w:rsidRPr="007D07BD" w14:paraId="45E8863B" w14:textId="77777777" w:rsidTr="00D04CF9">
        <w:tc>
          <w:tcPr>
            <w:tcW w:w="880" w:type="dxa"/>
            <w:vMerge w:val="restart"/>
          </w:tcPr>
          <w:p w14:paraId="09FA3E93" w14:textId="77777777" w:rsidR="007D07BD" w:rsidRPr="007D07BD" w:rsidRDefault="007D07BD" w:rsidP="00D04CF9">
            <w:pPr>
              <w:spacing w:line="276" w:lineRule="auto"/>
              <w:jc w:val="center"/>
              <w:rPr>
                <w:b/>
              </w:rPr>
            </w:pPr>
          </w:p>
          <w:p w14:paraId="603F3915" w14:textId="77777777" w:rsidR="007D07BD" w:rsidRPr="007D07BD" w:rsidRDefault="007D07BD" w:rsidP="00D04CF9">
            <w:pPr>
              <w:spacing w:line="276" w:lineRule="auto"/>
              <w:jc w:val="center"/>
              <w:rPr>
                <w:b/>
              </w:rPr>
            </w:pPr>
            <w:r w:rsidRPr="007D07BD">
              <w:rPr>
                <w:b/>
              </w:rPr>
              <w:t>Kodas</w:t>
            </w:r>
          </w:p>
        </w:tc>
        <w:tc>
          <w:tcPr>
            <w:tcW w:w="3515" w:type="dxa"/>
            <w:vMerge w:val="restart"/>
            <w:shd w:val="clear" w:color="auto" w:fill="auto"/>
          </w:tcPr>
          <w:p w14:paraId="01D40725" w14:textId="77777777" w:rsidR="00F434A5" w:rsidRDefault="00F434A5" w:rsidP="00D04CF9">
            <w:pPr>
              <w:spacing w:line="276" w:lineRule="auto"/>
              <w:jc w:val="center"/>
              <w:rPr>
                <w:b/>
              </w:rPr>
            </w:pPr>
          </w:p>
          <w:p w14:paraId="1AA895E8" w14:textId="2D005BF1" w:rsidR="007D07BD" w:rsidRPr="007D07BD" w:rsidRDefault="007D07BD" w:rsidP="00D04CF9">
            <w:pPr>
              <w:spacing w:line="276" w:lineRule="auto"/>
              <w:jc w:val="center"/>
              <w:rPr>
                <w:b/>
              </w:rPr>
            </w:pPr>
            <w:r w:rsidRPr="007D07BD">
              <w:rPr>
                <w:b/>
              </w:rPr>
              <w:t>Sistema / Sritis</w:t>
            </w:r>
          </w:p>
        </w:tc>
        <w:tc>
          <w:tcPr>
            <w:tcW w:w="3402" w:type="dxa"/>
            <w:gridSpan w:val="4"/>
          </w:tcPr>
          <w:p w14:paraId="508BB2FB" w14:textId="77777777" w:rsidR="007D07BD" w:rsidRPr="007D07BD" w:rsidRDefault="007D07BD" w:rsidP="00D04CF9">
            <w:pPr>
              <w:spacing w:line="276" w:lineRule="auto"/>
              <w:jc w:val="center"/>
              <w:rPr>
                <w:b/>
              </w:rPr>
            </w:pPr>
          </w:p>
          <w:p w14:paraId="1A5E2EE3" w14:textId="5282406F" w:rsidR="007D07BD" w:rsidRPr="007D07BD" w:rsidRDefault="007D07BD" w:rsidP="00D04CF9">
            <w:pPr>
              <w:spacing w:line="276" w:lineRule="auto"/>
              <w:jc w:val="center"/>
              <w:rPr>
                <w:b/>
              </w:rPr>
            </w:pPr>
            <w:r w:rsidRPr="007D07BD">
              <w:rPr>
                <w:b/>
              </w:rPr>
              <w:t>Ištaisymo laikas</w:t>
            </w:r>
          </w:p>
        </w:tc>
        <w:tc>
          <w:tcPr>
            <w:tcW w:w="2268" w:type="dxa"/>
            <w:gridSpan w:val="4"/>
          </w:tcPr>
          <w:p w14:paraId="2A397CEE" w14:textId="77777777" w:rsidR="007D07BD" w:rsidRPr="007D07BD" w:rsidRDefault="007D07BD" w:rsidP="00D04CF9">
            <w:pPr>
              <w:spacing w:line="276" w:lineRule="auto"/>
              <w:jc w:val="center"/>
              <w:rPr>
                <w:b/>
              </w:rPr>
            </w:pPr>
          </w:p>
          <w:p w14:paraId="7A7A6E5B" w14:textId="31244577" w:rsidR="007D07BD" w:rsidRPr="007D07BD" w:rsidRDefault="007D07BD" w:rsidP="00D04CF9">
            <w:pPr>
              <w:spacing w:line="276" w:lineRule="auto"/>
              <w:jc w:val="center"/>
              <w:rPr>
                <w:b/>
              </w:rPr>
            </w:pPr>
            <w:r w:rsidRPr="007D07BD">
              <w:rPr>
                <w:b/>
              </w:rPr>
              <w:t>FPT</w:t>
            </w:r>
            <w:r w:rsidRPr="007D07BD">
              <w:rPr>
                <w:b/>
                <w:bCs/>
              </w:rPr>
              <w:t xml:space="preserve"> per </w:t>
            </w:r>
            <w:r w:rsidR="005A53B4">
              <w:rPr>
                <w:b/>
                <w:bCs/>
              </w:rPr>
              <w:t>LV</w:t>
            </w:r>
          </w:p>
        </w:tc>
      </w:tr>
      <w:tr w:rsidR="001A2E55" w:rsidRPr="007D07BD" w14:paraId="19D7ED75" w14:textId="77777777" w:rsidTr="00D04CF9">
        <w:trPr>
          <w:trHeight w:val="562"/>
        </w:trPr>
        <w:tc>
          <w:tcPr>
            <w:tcW w:w="880" w:type="dxa"/>
            <w:vMerge/>
          </w:tcPr>
          <w:p w14:paraId="047251F0" w14:textId="77777777" w:rsidR="007D07BD" w:rsidRPr="007D07BD" w:rsidRDefault="007D07BD" w:rsidP="00ED22E6">
            <w:pPr>
              <w:spacing w:line="276" w:lineRule="auto"/>
              <w:jc w:val="both"/>
              <w:rPr>
                <w:b/>
              </w:rPr>
            </w:pPr>
          </w:p>
        </w:tc>
        <w:tc>
          <w:tcPr>
            <w:tcW w:w="3515" w:type="dxa"/>
            <w:vMerge/>
            <w:shd w:val="clear" w:color="auto" w:fill="auto"/>
          </w:tcPr>
          <w:p w14:paraId="30BE291F" w14:textId="77777777" w:rsidR="007D07BD" w:rsidRPr="007D07BD" w:rsidRDefault="007D07BD" w:rsidP="00ED22E6">
            <w:pPr>
              <w:spacing w:line="276" w:lineRule="auto"/>
              <w:jc w:val="both"/>
              <w:rPr>
                <w:b/>
              </w:rPr>
            </w:pPr>
          </w:p>
        </w:tc>
        <w:tc>
          <w:tcPr>
            <w:tcW w:w="792" w:type="dxa"/>
            <w:vAlign w:val="center"/>
          </w:tcPr>
          <w:p w14:paraId="0A3C684D" w14:textId="77777777" w:rsidR="007D07BD" w:rsidRPr="007D07BD" w:rsidRDefault="007D07BD" w:rsidP="00ED22E6">
            <w:pPr>
              <w:spacing w:line="276" w:lineRule="auto"/>
              <w:jc w:val="both"/>
              <w:rPr>
                <w:b/>
              </w:rPr>
            </w:pPr>
            <w:r w:rsidRPr="007D07BD">
              <w:rPr>
                <w:b/>
              </w:rPr>
              <w:t>A</w:t>
            </w:r>
          </w:p>
        </w:tc>
        <w:tc>
          <w:tcPr>
            <w:tcW w:w="850" w:type="dxa"/>
            <w:vAlign w:val="center"/>
          </w:tcPr>
          <w:p w14:paraId="4A7A03E0" w14:textId="77777777" w:rsidR="007D07BD" w:rsidRPr="007D07BD" w:rsidRDefault="007D07BD" w:rsidP="00ED22E6">
            <w:pPr>
              <w:spacing w:line="276" w:lineRule="auto"/>
              <w:jc w:val="both"/>
              <w:rPr>
                <w:b/>
              </w:rPr>
            </w:pPr>
            <w:r w:rsidRPr="007D07BD">
              <w:rPr>
                <w:b/>
              </w:rPr>
              <w:t>B</w:t>
            </w:r>
          </w:p>
        </w:tc>
        <w:tc>
          <w:tcPr>
            <w:tcW w:w="909" w:type="dxa"/>
            <w:vAlign w:val="center"/>
          </w:tcPr>
          <w:p w14:paraId="45F3812A" w14:textId="77777777" w:rsidR="007D07BD" w:rsidRPr="007D07BD" w:rsidRDefault="007D07BD" w:rsidP="00ED22E6">
            <w:pPr>
              <w:spacing w:line="276" w:lineRule="auto"/>
              <w:jc w:val="both"/>
              <w:rPr>
                <w:b/>
              </w:rPr>
            </w:pPr>
            <w:r w:rsidRPr="007D07BD">
              <w:rPr>
                <w:b/>
              </w:rPr>
              <w:t>C</w:t>
            </w:r>
          </w:p>
        </w:tc>
        <w:tc>
          <w:tcPr>
            <w:tcW w:w="851" w:type="dxa"/>
            <w:vAlign w:val="center"/>
          </w:tcPr>
          <w:p w14:paraId="29AF0B77" w14:textId="77777777" w:rsidR="007D07BD" w:rsidRPr="007D07BD" w:rsidRDefault="007D07BD" w:rsidP="00ED22E6">
            <w:pPr>
              <w:spacing w:line="276" w:lineRule="auto"/>
              <w:jc w:val="both"/>
              <w:rPr>
                <w:b/>
              </w:rPr>
            </w:pPr>
            <w:r w:rsidRPr="007D07BD">
              <w:rPr>
                <w:b/>
              </w:rPr>
              <w:t>D</w:t>
            </w:r>
          </w:p>
        </w:tc>
        <w:tc>
          <w:tcPr>
            <w:tcW w:w="567" w:type="dxa"/>
            <w:vAlign w:val="center"/>
          </w:tcPr>
          <w:p w14:paraId="3B579A97" w14:textId="77777777" w:rsidR="007D07BD" w:rsidRPr="007D07BD" w:rsidRDefault="007D07BD" w:rsidP="00ED22E6">
            <w:pPr>
              <w:spacing w:line="276" w:lineRule="auto"/>
              <w:jc w:val="both"/>
              <w:rPr>
                <w:b/>
              </w:rPr>
            </w:pPr>
            <w:r w:rsidRPr="007D07BD">
              <w:rPr>
                <w:b/>
              </w:rPr>
              <w:t>A</w:t>
            </w:r>
          </w:p>
        </w:tc>
        <w:tc>
          <w:tcPr>
            <w:tcW w:w="567" w:type="dxa"/>
            <w:vAlign w:val="center"/>
          </w:tcPr>
          <w:p w14:paraId="2AD25BD6" w14:textId="77777777" w:rsidR="007D07BD" w:rsidRPr="007D07BD" w:rsidRDefault="007D07BD" w:rsidP="00ED22E6">
            <w:pPr>
              <w:spacing w:line="276" w:lineRule="auto"/>
              <w:jc w:val="both"/>
              <w:rPr>
                <w:b/>
              </w:rPr>
            </w:pPr>
            <w:r w:rsidRPr="007D07BD">
              <w:rPr>
                <w:b/>
              </w:rPr>
              <w:t>B</w:t>
            </w:r>
          </w:p>
        </w:tc>
        <w:tc>
          <w:tcPr>
            <w:tcW w:w="567" w:type="dxa"/>
            <w:vAlign w:val="center"/>
          </w:tcPr>
          <w:p w14:paraId="6319F76F" w14:textId="77777777" w:rsidR="007D07BD" w:rsidRPr="007D07BD" w:rsidRDefault="007D07BD" w:rsidP="00ED22E6">
            <w:pPr>
              <w:spacing w:line="276" w:lineRule="auto"/>
              <w:jc w:val="both"/>
              <w:rPr>
                <w:b/>
              </w:rPr>
            </w:pPr>
            <w:r w:rsidRPr="007D07BD">
              <w:rPr>
                <w:b/>
              </w:rPr>
              <w:t>C</w:t>
            </w:r>
          </w:p>
        </w:tc>
        <w:tc>
          <w:tcPr>
            <w:tcW w:w="567" w:type="dxa"/>
            <w:vAlign w:val="center"/>
          </w:tcPr>
          <w:p w14:paraId="76363D3B" w14:textId="77777777" w:rsidR="007D07BD" w:rsidRPr="007D07BD" w:rsidRDefault="007D07BD" w:rsidP="00ED22E6">
            <w:pPr>
              <w:spacing w:line="276" w:lineRule="auto"/>
              <w:jc w:val="both"/>
              <w:rPr>
                <w:b/>
              </w:rPr>
            </w:pPr>
            <w:r w:rsidRPr="007D07BD">
              <w:rPr>
                <w:b/>
              </w:rPr>
              <w:t>D</w:t>
            </w:r>
          </w:p>
        </w:tc>
      </w:tr>
      <w:tr w:rsidR="00C55A69" w:rsidRPr="007D07BD" w14:paraId="2A02F283" w14:textId="77777777" w:rsidTr="00ED1098">
        <w:trPr>
          <w:trHeight w:val="562"/>
        </w:trPr>
        <w:tc>
          <w:tcPr>
            <w:tcW w:w="880" w:type="dxa"/>
          </w:tcPr>
          <w:p w14:paraId="0BBD6013" w14:textId="77777777" w:rsidR="004C6711" w:rsidRPr="007D07BD" w:rsidRDefault="004C6711" w:rsidP="000C67C4">
            <w:pPr>
              <w:spacing w:line="276" w:lineRule="auto"/>
              <w:jc w:val="both"/>
            </w:pPr>
            <w:r w:rsidRPr="007D07BD">
              <w:t>RĮ</w:t>
            </w:r>
          </w:p>
        </w:tc>
        <w:tc>
          <w:tcPr>
            <w:tcW w:w="3515" w:type="dxa"/>
            <w:shd w:val="clear" w:color="auto" w:fill="auto"/>
          </w:tcPr>
          <w:p w14:paraId="7B1B5FB6" w14:textId="54632602" w:rsidR="004C6711" w:rsidRPr="007D07BD" w:rsidRDefault="004C6711" w:rsidP="000C67C4">
            <w:pPr>
              <w:spacing w:line="276" w:lineRule="auto"/>
              <w:jc w:val="both"/>
              <w:rPr>
                <w:b/>
              </w:rPr>
            </w:pPr>
            <w:r w:rsidRPr="007D07BD">
              <w:t xml:space="preserve">Registravimo </w:t>
            </w:r>
            <w:r w:rsidRPr="005E4C51">
              <w:t>įranki</w:t>
            </w:r>
            <w:r w:rsidR="001223C0">
              <w:t>o sistema veikia tinkamai</w:t>
            </w:r>
            <w:r w:rsidRPr="005E4C51">
              <w:t>.</w:t>
            </w:r>
            <w:r w:rsidRPr="00ED22E6">
              <w:t>**</w:t>
            </w:r>
            <w:r w:rsidRPr="007D07BD">
              <w:rPr>
                <w:b/>
              </w:rPr>
              <w:t xml:space="preserve"> </w:t>
            </w:r>
            <w:r w:rsidRPr="007D07BD">
              <w:t>(tik iš Privataus subjekto pusės)</w:t>
            </w:r>
          </w:p>
        </w:tc>
        <w:tc>
          <w:tcPr>
            <w:tcW w:w="3402" w:type="dxa"/>
            <w:gridSpan w:val="4"/>
          </w:tcPr>
          <w:p w14:paraId="0D0B0D6C" w14:textId="14CFA8FD" w:rsidR="004C6711" w:rsidRPr="007D07BD" w:rsidRDefault="004C6711" w:rsidP="00FB0DA7">
            <w:pPr>
              <w:spacing w:line="276" w:lineRule="auto"/>
              <w:jc w:val="center"/>
              <w:rPr>
                <w:b/>
              </w:rPr>
            </w:pPr>
            <w:r w:rsidRPr="007D07BD">
              <w:t>4 val.</w:t>
            </w:r>
          </w:p>
        </w:tc>
        <w:tc>
          <w:tcPr>
            <w:tcW w:w="2268" w:type="dxa"/>
            <w:gridSpan w:val="4"/>
          </w:tcPr>
          <w:p w14:paraId="28A0C8D6" w14:textId="3B458858" w:rsidR="004C6711" w:rsidRPr="007D07BD" w:rsidRDefault="004C6711" w:rsidP="00FB0DA7">
            <w:pPr>
              <w:spacing w:line="276" w:lineRule="auto"/>
              <w:jc w:val="center"/>
            </w:pPr>
            <w:r>
              <w:t>20</w:t>
            </w:r>
          </w:p>
          <w:p w14:paraId="5038B19F" w14:textId="1AE6688E" w:rsidR="004C6711" w:rsidRPr="007D07BD" w:rsidRDefault="004C6711" w:rsidP="000C67C4">
            <w:pPr>
              <w:spacing w:line="276" w:lineRule="auto"/>
              <w:jc w:val="both"/>
            </w:pPr>
          </w:p>
        </w:tc>
      </w:tr>
      <w:tr w:rsidR="001A2E55" w:rsidRPr="007D07BD" w14:paraId="16DC3CC2" w14:textId="77777777" w:rsidTr="00D04CF9">
        <w:tc>
          <w:tcPr>
            <w:tcW w:w="880" w:type="dxa"/>
          </w:tcPr>
          <w:p w14:paraId="7A605598" w14:textId="77777777" w:rsidR="000C67C4" w:rsidRPr="007D07BD" w:rsidRDefault="000C67C4" w:rsidP="000C67C4">
            <w:pPr>
              <w:spacing w:line="276" w:lineRule="auto"/>
              <w:jc w:val="both"/>
            </w:pPr>
            <w:r w:rsidRPr="007D07BD">
              <w:t>ŠVS</w:t>
            </w:r>
          </w:p>
        </w:tc>
        <w:tc>
          <w:tcPr>
            <w:tcW w:w="3515" w:type="dxa"/>
            <w:shd w:val="clear" w:color="auto" w:fill="auto"/>
            <w:vAlign w:val="center"/>
          </w:tcPr>
          <w:p w14:paraId="5CC09AB5" w14:textId="21812054" w:rsidR="000C67C4" w:rsidRPr="007D07BD" w:rsidRDefault="000C67C4" w:rsidP="000C67C4">
            <w:pPr>
              <w:spacing w:line="276" w:lineRule="auto"/>
              <w:jc w:val="both"/>
              <w:rPr>
                <w:b/>
              </w:rPr>
            </w:pPr>
            <w:r w:rsidRPr="007D07BD">
              <w:t xml:space="preserve">Šildymo sistemos ir įrenginiai </w:t>
            </w:r>
            <w:r w:rsidR="0086647B">
              <w:t>veikia tinkamai</w:t>
            </w:r>
          </w:p>
        </w:tc>
        <w:tc>
          <w:tcPr>
            <w:tcW w:w="792" w:type="dxa"/>
          </w:tcPr>
          <w:p w14:paraId="63FC0092" w14:textId="77777777" w:rsidR="000C67C4" w:rsidRPr="007D07BD" w:rsidRDefault="000C67C4" w:rsidP="000C67C4">
            <w:pPr>
              <w:spacing w:line="276" w:lineRule="auto"/>
              <w:jc w:val="both"/>
              <w:rPr>
                <w:b/>
              </w:rPr>
            </w:pPr>
            <w:r w:rsidRPr="007D07BD">
              <w:t>3 val.</w:t>
            </w:r>
          </w:p>
        </w:tc>
        <w:tc>
          <w:tcPr>
            <w:tcW w:w="850" w:type="dxa"/>
          </w:tcPr>
          <w:p w14:paraId="55AED3AE" w14:textId="77777777" w:rsidR="000C67C4" w:rsidRPr="007D07BD" w:rsidRDefault="000C67C4" w:rsidP="000C67C4">
            <w:pPr>
              <w:spacing w:line="276" w:lineRule="auto"/>
              <w:jc w:val="both"/>
              <w:rPr>
                <w:b/>
              </w:rPr>
            </w:pPr>
            <w:r w:rsidRPr="007D07BD">
              <w:t>6 val.</w:t>
            </w:r>
          </w:p>
        </w:tc>
        <w:tc>
          <w:tcPr>
            <w:tcW w:w="909" w:type="dxa"/>
          </w:tcPr>
          <w:p w14:paraId="2EFB909B" w14:textId="77777777" w:rsidR="000C67C4" w:rsidRPr="007D07BD" w:rsidRDefault="000C67C4" w:rsidP="000C67C4">
            <w:pPr>
              <w:spacing w:line="276" w:lineRule="auto"/>
              <w:jc w:val="both"/>
              <w:rPr>
                <w:b/>
              </w:rPr>
            </w:pPr>
            <w:r w:rsidRPr="007D07BD">
              <w:t>16 val.</w:t>
            </w:r>
          </w:p>
        </w:tc>
        <w:tc>
          <w:tcPr>
            <w:tcW w:w="851" w:type="dxa"/>
          </w:tcPr>
          <w:p w14:paraId="03E74E59" w14:textId="536C3E72"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7C1DE87" w14:textId="532ACECE" w:rsidR="000C67C4" w:rsidRPr="007D07BD" w:rsidRDefault="000C67C4" w:rsidP="000C67C4">
            <w:pPr>
              <w:spacing w:line="276" w:lineRule="auto"/>
              <w:jc w:val="both"/>
            </w:pPr>
            <w:r>
              <w:t>40</w:t>
            </w:r>
          </w:p>
        </w:tc>
        <w:tc>
          <w:tcPr>
            <w:tcW w:w="567" w:type="dxa"/>
          </w:tcPr>
          <w:p w14:paraId="08738B59" w14:textId="13714D56" w:rsidR="000C67C4" w:rsidRPr="007D07BD" w:rsidRDefault="000C67C4" w:rsidP="000C67C4">
            <w:pPr>
              <w:spacing w:line="276" w:lineRule="auto"/>
              <w:jc w:val="both"/>
            </w:pPr>
            <w:r>
              <w:t>30</w:t>
            </w:r>
          </w:p>
        </w:tc>
        <w:tc>
          <w:tcPr>
            <w:tcW w:w="567" w:type="dxa"/>
          </w:tcPr>
          <w:p w14:paraId="75F24302" w14:textId="1F0D1A6B" w:rsidR="000C67C4" w:rsidRPr="007D07BD" w:rsidRDefault="000C67C4" w:rsidP="000C67C4">
            <w:pPr>
              <w:spacing w:line="276" w:lineRule="auto"/>
              <w:jc w:val="both"/>
            </w:pPr>
            <w:r>
              <w:t>20</w:t>
            </w:r>
          </w:p>
        </w:tc>
        <w:tc>
          <w:tcPr>
            <w:tcW w:w="567" w:type="dxa"/>
          </w:tcPr>
          <w:p w14:paraId="58AD993A" w14:textId="30A527B0" w:rsidR="000C67C4" w:rsidRPr="007D07BD" w:rsidRDefault="000C67C4" w:rsidP="000C67C4">
            <w:pPr>
              <w:spacing w:line="276" w:lineRule="auto"/>
              <w:jc w:val="both"/>
            </w:pPr>
            <w:r>
              <w:t>10</w:t>
            </w:r>
          </w:p>
        </w:tc>
      </w:tr>
      <w:tr w:rsidR="001A2E55" w:rsidRPr="007D07BD" w14:paraId="3FFB2A4D" w14:textId="77777777" w:rsidTr="00D04CF9">
        <w:tc>
          <w:tcPr>
            <w:tcW w:w="880" w:type="dxa"/>
            <w:vAlign w:val="center"/>
          </w:tcPr>
          <w:p w14:paraId="1A13AD87" w14:textId="77777777" w:rsidR="000C67C4" w:rsidRPr="007D07BD" w:rsidRDefault="000C67C4" w:rsidP="000C67C4">
            <w:pPr>
              <w:spacing w:line="276" w:lineRule="auto"/>
              <w:jc w:val="both"/>
            </w:pPr>
            <w:r w:rsidRPr="007D07BD">
              <w:t>ŠP</w:t>
            </w:r>
          </w:p>
        </w:tc>
        <w:tc>
          <w:tcPr>
            <w:tcW w:w="3515" w:type="dxa"/>
            <w:shd w:val="clear" w:color="auto" w:fill="auto"/>
            <w:vAlign w:val="center"/>
          </w:tcPr>
          <w:p w14:paraId="7FF4DFB8" w14:textId="49B65404" w:rsidR="000C67C4" w:rsidRPr="007D07BD" w:rsidRDefault="000C67C4" w:rsidP="000C67C4">
            <w:pPr>
              <w:spacing w:line="276" w:lineRule="auto"/>
              <w:jc w:val="both"/>
            </w:pPr>
            <w:r w:rsidRPr="007D07BD">
              <w:t>Šilumos punkto sistemos ir įrenginiai</w:t>
            </w:r>
            <w:r w:rsidR="0086647B">
              <w:t xml:space="preserve"> veikia tinkamai</w:t>
            </w:r>
          </w:p>
        </w:tc>
        <w:tc>
          <w:tcPr>
            <w:tcW w:w="792" w:type="dxa"/>
          </w:tcPr>
          <w:p w14:paraId="70378137" w14:textId="77777777" w:rsidR="000C67C4" w:rsidRPr="007D07BD" w:rsidRDefault="000C67C4" w:rsidP="000C67C4">
            <w:pPr>
              <w:spacing w:line="276" w:lineRule="auto"/>
              <w:jc w:val="both"/>
            </w:pPr>
            <w:r w:rsidRPr="007D07BD">
              <w:t>3 val.</w:t>
            </w:r>
          </w:p>
        </w:tc>
        <w:tc>
          <w:tcPr>
            <w:tcW w:w="850" w:type="dxa"/>
          </w:tcPr>
          <w:p w14:paraId="1C650010" w14:textId="77777777" w:rsidR="000C67C4" w:rsidRPr="007D07BD" w:rsidRDefault="000C67C4" w:rsidP="000C67C4">
            <w:pPr>
              <w:spacing w:line="276" w:lineRule="auto"/>
              <w:jc w:val="both"/>
            </w:pPr>
            <w:r w:rsidRPr="007D07BD">
              <w:t>6 val.</w:t>
            </w:r>
          </w:p>
        </w:tc>
        <w:tc>
          <w:tcPr>
            <w:tcW w:w="909" w:type="dxa"/>
          </w:tcPr>
          <w:p w14:paraId="69C01AA2" w14:textId="77777777" w:rsidR="000C67C4" w:rsidRPr="007D07BD" w:rsidRDefault="000C67C4" w:rsidP="000C67C4">
            <w:pPr>
              <w:spacing w:line="276" w:lineRule="auto"/>
              <w:jc w:val="both"/>
            </w:pPr>
            <w:r w:rsidRPr="007D07BD">
              <w:t>16 val.</w:t>
            </w:r>
          </w:p>
        </w:tc>
        <w:tc>
          <w:tcPr>
            <w:tcW w:w="851" w:type="dxa"/>
          </w:tcPr>
          <w:p w14:paraId="09CABB3B" w14:textId="6D9EBA44" w:rsidR="000C67C4" w:rsidRPr="007D07BD" w:rsidRDefault="000C67C4" w:rsidP="000C67C4">
            <w:pPr>
              <w:spacing w:line="276" w:lineRule="auto"/>
              <w:jc w:val="both"/>
            </w:pPr>
            <w:r w:rsidRPr="007D07BD">
              <w:t>32</w:t>
            </w:r>
            <w:r w:rsidR="00267BF1">
              <w:t xml:space="preserve"> </w:t>
            </w:r>
            <w:r w:rsidRPr="007D07BD">
              <w:t>val.</w:t>
            </w:r>
          </w:p>
        </w:tc>
        <w:tc>
          <w:tcPr>
            <w:tcW w:w="567" w:type="dxa"/>
          </w:tcPr>
          <w:p w14:paraId="060B2DB3" w14:textId="02994081" w:rsidR="000C67C4" w:rsidRPr="007D07BD" w:rsidRDefault="000C67C4" w:rsidP="000C67C4">
            <w:pPr>
              <w:spacing w:line="276" w:lineRule="auto"/>
              <w:jc w:val="both"/>
            </w:pPr>
            <w:r>
              <w:t>40</w:t>
            </w:r>
          </w:p>
        </w:tc>
        <w:tc>
          <w:tcPr>
            <w:tcW w:w="567" w:type="dxa"/>
          </w:tcPr>
          <w:p w14:paraId="68426AD4" w14:textId="25F2FE1C" w:rsidR="000C67C4" w:rsidRPr="007D07BD" w:rsidRDefault="000C67C4" w:rsidP="000C67C4">
            <w:pPr>
              <w:spacing w:line="276" w:lineRule="auto"/>
              <w:jc w:val="both"/>
            </w:pPr>
            <w:r>
              <w:t>30</w:t>
            </w:r>
          </w:p>
        </w:tc>
        <w:tc>
          <w:tcPr>
            <w:tcW w:w="567" w:type="dxa"/>
          </w:tcPr>
          <w:p w14:paraId="149A3F18" w14:textId="27429DB5" w:rsidR="000C67C4" w:rsidRPr="007D07BD" w:rsidRDefault="000C67C4" w:rsidP="000C67C4">
            <w:pPr>
              <w:spacing w:line="276" w:lineRule="auto"/>
              <w:jc w:val="both"/>
            </w:pPr>
            <w:r>
              <w:t>20</w:t>
            </w:r>
          </w:p>
        </w:tc>
        <w:tc>
          <w:tcPr>
            <w:tcW w:w="567" w:type="dxa"/>
          </w:tcPr>
          <w:p w14:paraId="6D10FE5D" w14:textId="0BBE53EE" w:rsidR="000C67C4" w:rsidRPr="007D07BD" w:rsidRDefault="000C67C4" w:rsidP="000C67C4">
            <w:pPr>
              <w:spacing w:line="276" w:lineRule="auto"/>
              <w:jc w:val="both"/>
            </w:pPr>
            <w:r>
              <w:t>10</w:t>
            </w:r>
          </w:p>
        </w:tc>
      </w:tr>
      <w:tr w:rsidR="001A2E55" w:rsidRPr="007D07BD" w14:paraId="576D2F1F" w14:textId="77777777" w:rsidTr="00D04CF9">
        <w:tc>
          <w:tcPr>
            <w:tcW w:w="880" w:type="dxa"/>
          </w:tcPr>
          <w:p w14:paraId="0ECB1273" w14:textId="77777777" w:rsidR="000C67C4" w:rsidRPr="007D07BD" w:rsidRDefault="000C67C4" w:rsidP="000C67C4">
            <w:pPr>
              <w:spacing w:line="276" w:lineRule="auto"/>
              <w:jc w:val="both"/>
            </w:pPr>
            <w:r w:rsidRPr="007D07BD">
              <w:t>VKS</w:t>
            </w:r>
          </w:p>
        </w:tc>
        <w:tc>
          <w:tcPr>
            <w:tcW w:w="3515" w:type="dxa"/>
            <w:shd w:val="clear" w:color="auto" w:fill="auto"/>
            <w:vAlign w:val="center"/>
          </w:tcPr>
          <w:p w14:paraId="1F8F7BCE" w14:textId="46262E62" w:rsidR="000C67C4" w:rsidRPr="007D07BD" w:rsidRDefault="000C67C4" w:rsidP="000C67C4">
            <w:pPr>
              <w:spacing w:line="276" w:lineRule="auto"/>
              <w:jc w:val="both"/>
              <w:rPr>
                <w:b/>
              </w:rPr>
            </w:pPr>
            <w:r w:rsidRPr="007D07BD">
              <w:t>Vėdinimo ir kondicionavimo sistemos ir įrenginiai</w:t>
            </w:r>
            <w:r w:rsidR="0086647B">
              <w:t xml:space="preserve"> veikia tinkamai</w:t>
            </w:r>
          </w:p>
        </w:tc>
        <w:tc>
          <w:tcPr>
            <w:tcW w:w="792" w:type="dxa"/>
          </w:tcPr>
          <w:p w14:paraId="5E8D3FE3" w14:textId="77777777" w:rsidR="000C67C4" w:rsidRPr="007D07BD" w:rsidRDefault="000C67C4" w:rsidP="000C67C4">
            <w:pPr>
              <w:spacing w:line="276" w:lineRule="auto"/>
              <w:jc w:val="both"/>
              <w:rPr>
                <w:b/>
              </w:rPr>
            </w:pPr>
            <w:r w:rsidRPr="007D07BD">
              <w:t>2 val.</w:t>
            </w:r>
          </w:p>
        </w:tc>
        <w:tc>
          <w:tcPr>
            <w:tcW w:w="850" w:type="dxa"/>
          </w:tcPr>
          <w:p w14:paraId="6BD8CE30" w14:textId="77777777" w:rsidR="000C67C4" w:rsidRPr="007D07BD" w:rsidRDefault="000C67C4" w:rsidP="000C67C4">
            <w:pPr>
              <w:spacing w:line="276" w:lineRule="auto"/>
              <w:jc w:val="both"/>
              <w:rPr>
                <w:b/>
              </w:rPr>
            </w:pPr>
            <w:r w:rsidRPr="007D07BD">
              <w:t>6 val.</w:t>
            </w:r>
          </w:p>
        </w:tc>
        <w:tc>
          <w:tcPr>
            <w:tcW w:w="909" w:type="dxa"/>
          </w:tcPr>
          <w:p w14:paraId="776B08C3" w14:textId="77777777" w:rsidR="000C67C4" w:rsidRPr="007D07BD" w:rsidRDefault="000C67C4" w:rsidP="000C67C4">
            <w:pPr>
              <w:spacing w:line="276" w:lineRule="auto"/>
              <w:jc w:val="both"/>
              <w:rPr>
                <w:b/>
              </w:rPr>
            </w:pPr>
            <w:r w:rsidRPr="007D07BD">
              <w:t>16 val.</w:t>
            </w:r>
          </w:p>
        </w:tc>
        <w:tc>
          <w:tcPr>
            <w:tcW w:w="851" w:type="dxa"/>
          </w:tcPr>
          <w:p w14:paraId="603C0E75" w14:textId="6544A5A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370E87F" w14:textId="516686F2" w:rsidR="000C67C4" w:rsidRPr="007D07BD" w:rsidRDefault="000C67C4" w:rsidP="000C67C4">
            <w:pPr>
              <w:spacing w:line="276" w:lineRule="auto"/>
              <w:jc w:val="both"/>
            </w:pPr>
            <w:r>
              <w:t>40</w:t>
            </w:r>
          </w:p>
        </w:tc>
        <w:tc>
          <w:tcPr>
            <w:tcW w:w="567" w:type="dxa"/>
          </w:tcPr>
          <w:p w14:paraId="2918221D" w14:textId="5CD8E478" w:rsidR="000C67C4" w:rsidRPr="007D07BD" w:rsidRDefault="000C67C4" w:rsidP="000C67C4">
            <w:pPr>
              <w:spacing w:line="276" w:lineRule="auto"/>
              <w:jc w:val="both"/>
            </w:pPr>
            <w:r>
              <w:t>30</w:t>
            </w:r>
          </w:p>
        </w:tc>
        <w:tc>
          <w:tcPr>
            <w:tcW w:w="567" w:type="dxa"/>
          </w:tcPr>
          <w:p w14:paraId="6E26EF53" w14:textId="301CE47E" w:rsidR="000C67C4" w:rsidRPr="007D07BD" w:rsidRDefault="000C67C4" w:rsidP="000C67C4">
            <w:pPr>
              <w:spacing w:line="276" w:lineRule="auto"/>
              <w:jc w:val="both"/>
            </w:pPr>
            <w:r>
              <w:t>20</w:t>
            </w:r>
          </w:p>
        </w:tc>
        <w:tc>
          <w:tcPr>
            <w:tcW w:w="567" w:type="dxa"/>
          </w:tcPr>
          <w:p w14:paraId="436D694B" w14:textId="5ED87517" w:rsidR="000C67C4" w:rsidRPr="007D07BD" w:rsidRDefault="000C67C4" w:rsidP="000C67C4">
            <w:pPr>
              <w:spacing w:line="276" w:lineRule="auto"/>
              <w:jc w:val="both"/>
            </w:pPr>
            <w:r>
              <w:t>10</w:t>
            </w:r>
          </w:p>
        </w:tc>
      </w:tr>
      <w:tr w:rsidR="001A2E55" w:rsidRPr="007D07BD" w14:paraId="3841E8DC" w14:textId="77777777" w:rsidTr="00D04CF9">
        <w:tc>
          <w:tcPr>
            <w:tcW w:w="880" w:type="dxa"/>
          </w:tcPr>
          <w:p w14:paraId="5CC96910" w14:textId="77777777" w:rsidR="000C67C4" w:rsidRPr="007D07BD" w:rsidRDefault="000C67C4" w:rsidP="000C67C4">
            <w:pPr>
              <w:spacing w:line="276" w:lineRule="auto"/>
              <w:jc w:val="both"/>
            </w:pPr>
            <w:r w:rsidRPr="007D07BD">
              <w:t>KVS</w:t>
            </w:r>
          </w:p>
        </w:tc>
        <w:tc>
          <w:tcPr>
            <w:tcW w:w="3515" w:type="dxa"/>
            <w:shd w:val="clear" w:color="auto" w:fill="auto"/>
            <w:vAlign w:val="center"/>
          </w:tcPr>
          <w:p w14:paraId="35D064F4" w14:textId="3AA52778" w:rsidR="000C67C4" w:rsidRPr="007D07BD" w:rsidRDefault="000C67C4" w:rsidP="000C67C4">
            <w:pPr>
              <w:spacing w:line="276" w:lineRule="auto"/>
              <w:jc w:val="both"/>
              <w:rPr>
                <w:b/>
              </w:rPr>
            </w:pPr>
            <w:r w:rsidRPr="007D07BD">
              <w:t>Karšto vandens sistemos ir įrenginiai</w:t>
            </w:r>
            <w:r w:rsidR="0086647B">
              <w:t xml:space="preserve"> veikia tinkamai</w:t>
            </w:r>
          </w:p>
        </w:tc>
        <w:tc>
          <w:tcPr>
            <w:tcW w:w="792" w:type="dxa"/>
          </w:tcPr>
          <w:p w14:paraId="16BDABD3" w14:textId="77777777" w:rsidR="000C67C4" w:rsidRPr="007D07BD" w:rsidRDefault="000C67C4" w:rsidP="000C67C4">
            <w:pPr>
              <w:spacing w:line="276" w:lineRule="auto"/>
              <w:jc w:val="both"/>
              <w:rPr>
                <w:b/>
              </w:rPr>
            </w:pPr>
            <w:r w:rsidRPr="007D07BD">
              <w:t>3 val.</w:t>
            </w:r>
          </w:p>
        </w:tc>
        <w:tc>
          <w:tcPr>
            <w:tcW w:w="850" w:type="dxa"/>
          </w:tcPr>
          <w:p w14:paraId="05758690" w14:textId="77777777" w:rsidR="000C67C4" w:rsidRPr="007D07BD" w:rsidRDefault="000C67C4" w:rsidP="000C67C4">
            <w:pPr>
              <w:spacing w:line="276" w:lineRule="auto"/>
              <w:jc w:val="both"/>
              <w:rPr>
                <w:b/>
              </w:rPr>
            </w:pPr>
            <w:r w:rsidRPr="007D07BD">
              <w:t>6 val.</w:t>
            </w:r>
          </w:p>
        </w:tc>
        <w:tc>
          <w:tcPr>
            <w:tcW w:w="909" w:type="dxa"/>
          </w:tcPr>
          <w:p w14:paraId="08B7EBAD" w14:textId="77777777" w:rsidR="000C67C4" w:rsidRPr="007D07BD" w:rsidRDefault="000C67C4" w:rsidP="000C67C4">
            <w:pPr>
              <w:spacing w:line="276" w:lineRule="auto"/>
              <w:jc w:val="both"/>
              <w:rPr>
                <w:b/>
              </w:rPr>
            </w:pPr>
            <w:r w:rsidRPr="007D07BD">
              <w:t>16 val.</w:t>
            </w:r>
          </w:p>
        </w:tc>
        <w:tc>
          <w:tcPr>
            <w:tcW w:w="851" w:type="dxa"/>
          </w:tcPr>
          <w:p w14:paraId="12D90984" w14:textId="32BF086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0A0A8D2D" w14:textId="6EB370C7" w:rsidR="000C67C4" w:rsidRPr="007D07BD" w:rsidRDefault="000C67C4" w:rsidP="000C67C4">
            <w:pPr>
              <w:spacing w:line="276" w:lineRule="auto"/>
              <w:jc w:val="both"/>
            </w:pPr>
            <w:r>
              <w:t>40</w:t>
            </w:r>
          </w:p>
        </w:tc>
        <w:tc>
          <w:tcPr>
            <w:tcW w:w="567" w:type="dxa"/>
          </w:tcPr>
          <w:p w14:paraId="338990A5" w14:textId="4978935E" w:rsidR="000C67C4" w:rsidRPr="007D07BD" w:rsidRDefault="000C67C4" w:rsidP="000C67C4">
            <w:pPr>
              <w:spacing w:line="276" w:lineRule="auto"/>
              <w:jc w:val="both"/>
            </w:pPr>
            <w:r>
              <w:t>30</w:t>
            </w:r>
          </w:p>
        </w:tc>
        <w:tc>
          <w:tcPr>
            <w:tcW w:w="567" w:type="dxa"/>
          </w:tcPr>
          <w:p w14:paraId="7F9C7C5B" w14:textId="532C8AA7" w:rsidR="000C67C4" w:rsidRPr="007D07BD" w:rsidRDefault="000C67C4" w:rsidP="000C67C4">
            <w:pPr>
              <w:spacing w:line="276" w:lineRule="auto"/>
              <w:jc w:val="both"/>
            </w:pPr>
            <w:r>
              <w:t>20</w:t>
            </w:r>
          </w:p>
        </w:tc>
        <w:tc>
          <w:tcPr>
            <w:tcW w:w="567" w:type="dxa"/>
          </w:tcPr>
          <w:p w14:paraId="22267421" w14:textId="3DF43BC7" w:rsidR="000C67C4" w:rsidRPr="007D07BD" w:rsidRDefault="000C67C4" w:rsidP="000C67C4">
            <w:pPr>
              <w:spacing w:line="276" w:lineRule="auto"/>
              <w:jc w:val="both"/>
            </w:pPr>
            <w:r>
              <w:t>10</w:t>
            </w:r>
          </w:p>
        </w:tc>
      </w:tr>
      <w:tr w:rsidR="001A2E55" w:rsidRPr="007D07BD" w14:paraId="3C7AD1C3" w14:textId="77777777" w:rsidTr="00D04CF9">
        <w:tc>
          <w:tcPr>
            <w:tcW w:w="880" w:type="dxa"/>
          </w:tcPr>
          <w:p w14:paraId="3340E67F" w14:textId="77777777" w:rsidR="000C67C4" w:rsidRPr="007D07BD" w:rsidRDefault="000C67C4" w:rsidP="000C67C4">
            <w:pPr>
              <w:spacing w:line="276" w:lineRule="auto"/>
              <w:jc w:val="both"/>
            </w:pPr>
            <w:r w:rsidRPr="007D07BD">
              <w:t>VS</w:t>
            </w:r>
          </w:p>
        </w:tc>
        <w:tc>
          <w:tcPr>
            <w:tcW w:w="3515" w:type="dxa"/>
            <w:shd w:val="clear" w:color="auto" w:fill="auto"/>
            <w:vAlign w:val="center"/>
          </w:tcPr>
          <w:p w14:paraId="5BD767E2" w14:textId="290D10DE" w:rsidR="000C67C4" w:rsidRPr="007D07BD" w:rsidRDefault="000C67C4" w:rsidP="000C67C4">
            <w:pPr>
              <w:spacing w:line="276" w:lineRule="auto"/>
              <w:jc w:val="both"/>
              <w:rPr>
                <w:b/>
              </w:rPr>
            </w:pPr>
            <w:r w:rsidRPr="007D07BD">
              <w:t>Vandentiekio sistemos ir įrenginiai</w:t>
            </w:r>
            <w:r w:rsidR="0086647B">
              <w:t xml:space="preserve"> veikia tinkamai</w:t>
            </w:r>
          </w:p>
        </w:tc>
        <w:tc>
          <w:tcPr>
            <w:tcW w:w="792" w:type="dxa"/>
          </w:tcPr>
          <w:p w14:paraId="71B92975" w14:textId="77777777" w:rsidR="000C67C4" w:rsidRPr="007D07BD" w:rsidRDefault="000C67C4" w:rsidP="000C67C4">
            <w:pPr>
              <w:spacing w:line="276" w:lineRule="auto"/>
              <w:jc w:val="both"/>
              <w:rPr>
                <w:b/>
              </w:rPr>
            </w:pPr>
            <w:r w:rsidRPr="007D07BD">
              <w:t>2 val.</w:t>
            </w:r>
          </w:p>
        </w:tc>
        <w:tc>
          <w:tcPr>
            <w:tcW w:w="850" w:type="dxa"/>
          </w:tcPr>
          <w:p w14:paraId="67785DF8" w14:textId="77777777" w:rsidR="000C67C4" w:rsidRPr="007D07BD" w:rsidRDefault="000C67C4" w:rsidP="000C67C4">
            <w:pPr>
              <w:spacing w:line="276" w:lineRule="auto"/>
              <w:jc w:val="both"/>
              <w:rPr>
                <w:b/>
              </w:rPr>
            </w:pPr>
            <w:r w:rsidRPr="007D07BD">
              <w:t>6 val.</w:t>
            </w:r>
          </w:p>
        </w:tc>
        <w:tc>
          <w:tcPr>
            <w:tcW w:w="909" w:type="dxa"/>
          </w:tcPr>
          <w:p w14:paraId="0FB9E5AA" w14:textId="77777777" w:rsidR="000C67C4" w:rsidRPr="007D07BD" w:rsidRDefault="000C67C4" w:rsidP="000C67C4">
            <w:pPr>
              <w:spacing w:line="276" w:lineRule="auto"/>
              <w:jc w:val="both"/>
              <w:rPr>
                <w:b/>
              </w:rPr>
            </w:pPr>
            <w:r w:rsidRPr="007D07BD">
              <w:t>16 val.</w:t>
            </w:r>
          </w:p>
        </w:tc>
        <w:tc>
          <w:tcPr>
            <w:tcW w:w="851" w:type="dxa"/>
          </w:tcPr>
          <w:p w14:paraId="69AC53D1" w14:textId="35B7C50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2A45572F" w14:textId="46FBC994" w:rsidR="000C67C4" w:rsidRPr="007D07BD" w:rsidRDefault="000C67C4" w:rsidP="000C67C4">
            <w:pPr>
              <w:spacing w:line="276" w:lineRule="auto"/>
              <w:jc w:val="both"/>
            </w:pPr>
            <w:r>
              <w:t>40</w:t>
            </w:r>
          </w:p>
        </w:tc>
        <w:tc>
          <w:tcPr>
            <w:tcW w:w="567" w:type="dxa"/>
          </w:tcPr>
          <w:p w14:paraId="2C227165" w14:textId="3E7C394F" w:rsidR="000C67C4" w:rsidRPr="007D07BD" w:rsidRDefault="000C67C4" w:rsidP="000C67C4">
            <w:pPr>
              <w:spacing w:line="276" w:lineRule="auto"/>
              <w:jc w:val="both"/>
            </w:pPr>
            <w:r>
              <w:t>30</w:t>
            </w:r>
          </w:p>
        </w:tc>
        <w:tc>
          <w:tcPr>
            <w:tcW w:w="567" w:type="dxa"/>
          </w:tcPr>
          <w:p w14:paraId="7B20A6A2" w14:textId="6C0A9774" w:rsidR="000C67C4" w:rsidRPr="007D07BD" w:rsidRDefault="000C67C4" w:rsidP="000C67C4">
            <w:pPr>
              <w:spacing w:line="276" w:lineRule="auto"/>
              <w:jc w:val="both"/>
            </w:pPr>
            <w:r>
              <w:t>20</w:t>
            </w:r>
          </w:p>
        </w:tc>
        <w:tc>
          <w:tcPr>
            <w:tcW w:w="567" w:type="dxa"/>
          </w:tcPr>
          <w:p w14:paraId="1F5FE256" w14:textId="46196F1D" w:rsidR="000C67C4" w:rsidRPr="007D07BD" w:rsidRDefault="000C67C4" w:rsidP="000C67C4">
            <w:pPr>
              <w:spacing w:line="276" w:lineRule="auto"/>
              <w:jc w:val="both"/>
            </w:pPr>
            <w:r>
              <w:t>10</w:t>
            </w:r>
          </w:p>
        </w:tc>
      </w:tr>
      <w:tr w:rsidR="001A2E55" w:rsidRPr="007D07BD" w14:paraId="5572DF35" w14:textId="77777777" w:rsidTr="00D04CF9">
        <w:tc>
          <w:tcPr>
            <w:tcW w:w="880" w:type="dxa"/>
          </w:tcPr>
          <w:p w14:paraId="4F358F20" w14:textId="77777777" w:rsidR="000C67C4" w:rsidRPr="007D07BD" w:rsidRDefault="000C67C4" w:rsidP="000C67C4">
            <w:pPr>
              <w:spacing w:line="276" w:lineRule="auto"/>
              <w:jc w:val="both"/>
            </w:pPr>
            <w:r w:rsidRPr="007D07BD">
              <w:t>NS</w:t>
            </w:r>
          </w:p>
        </w:tc>
        <w:tc>
          <w:tcPr>
            <w:tcW w:w="3515" w:type="dxa"/>
            <w:shd w:val="clear" w:color="auto" w:fill="auto"/>
            <w:vAlign w:val="center"/>
          </w:tcPr>
          <w:p w14:paraId="54C0989D" w14:textId="2FB36B71" w:rsidR="000C67C4" w:rsidRPr="007D07BD" w:rsidRDefault="000C67C4" w:rsidP="000C67C4">
            <w:pPr>
              <w:spacing w:line="276" w:lineRule="auto"/>
              <w:jc w:val="both"/>
              <w:rPr>
                <w:b/>
              </w:rPr>
            </w:pPr>
            <w:r w:rsidRPr="007D07BD">
              <w:t xml:space="preserve"> Buitinių nuotekų sistemos ir įrenginiai</w:t>
            </w:r>
            <w:r w:rsidR="0086647B">
              <w:t xml:space="preserve"> veikia tinkamai</w:t>
            </w:r>
          </w:p>
        </w:tc>
        <w:tc>
          <w:tcPr>
            <w:tcW w:w="792" w:type="dxa"/>
          </w:tcPr>
          <w:p w14:paraId="7BAB9EA4" w14:textId="77777777" w:rsidR="000C67C4" w:rsidRPr="007D07BD" w:rsidRDefault="000C67C4" w:rsidP="000C67C4">
            <w:pPr>
              <w:spacing w:line="276" w:lineRule="auto"/>
              <w:jc w:val="both"/>
              <w:rPr>
                <w:b/>
              </w:rPr>
            </w:pPr>
            <w:r w:rsidRPr="007D07BD">
              <w:t>2 val.</w:t>
            </w:r>
          </w:p>
        </w:tc>
        <w:tc>
          <w:tcPr>
            <w:tcW w:w="850" w:type="dxa"/>
          </w:tcPr>
          <w:p w14:paraId="01F1F118" w14:textId="77777777" w:rsidR="000C67C4" w:rsidRPr="007D07BD" w:rsidRDefault="000C67C4" w:rsidP="000C67C4">
            <w:pPr>
              <w:spacing w:line="276" w:lineRule="auto"/>
              <w:jc w:val="both"/>
              <w:rPr>
                <w:b/>
              </w:rPr>
            </w:pPr>
            <w:r w:rsidRPr="007D07BD">
              <w:t>6 val.</w:t>
            </w:r>
          </w:p>
        </w:tc>
        <w:tc>
          <w:tcPr>
            <w:tcW w:w="909" w:type="dxa"/>
          </w:tcPr>
          <w:p w14:paraId="39BACE68" w14:textId="77777777" w:rsidR="000C67C4" w:rsidRPr="007D07BD" w:rsidRDefault="000C67C4" w:rsidP="000C67C4">
            <w:pPr>
              <w:spacing w:line="276" w:lineRule="auto"/>
              <w:jc w:val="both"/>
              <w:rPr>
                <w:b/>
              </w:rPr>
            </w:pPr>
            <w:r w:rsidRPr="007D07BD">
              <w:t>16 val.</w:t>
            </w:r>
          </w:p>
        </w:tc>
        <w:tc>
          <w:tcPr>
            <w:tcW w:w="851" w:type="dxa"/>
          </w:tcPr>
          <w:p w14:paraId="4E8D3776" w14:textId="2F4246B4"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753DE4AC" w14:textId="1EAED130" w:rsidR="000C67C4" w:rsidRPr="007D07BD" w:rsidRDefault="000C67C4" w:rsidP="000C67C4">
            <w:pPr>
              <w:spacing w:line="276" w:lineRule="auto"/>
              <w:jc w:val="both"/>
            </w:pPr>
            <w:r>
              <w:t>40</w:t>
            </w:r>
          </w:p>
        </w:tc>
        <w:tc>
          <w:tcPr>
            <w:tcW w:w="567" w:type="dxa"/>
          </w:tcPr>
          <w:p w14:paraId="13D24C2B" w14:textId="7F96A439" w:rsidR="000C67C4" w:rsidRPr="007D07BD" w:rsidRDefault="000C67C4" w:rsidP="000C67C4">
            <w:pPr>
              <w:spacing w:line="276" w:lineRule="auto"/>
              <w:jc w:val="both"/>
            </w:pPr>
            <w:r>
              <w:t>30</w:t>
            </w:r>
          </w:p>
        </w:tc>
        <w:tc>
          <w:tcPr>
            <w:tcW w:w="567" w:type="dxa"/>
          </w:tcPr>
          <w:p w14:paraId="50A837A3" w14:textId="643E695F" w:rsidR="000C67C4" w:rsidRPr="007D07BD" w:rsidRDefault="000C67C4" w:rsidP="000C67C4">
            <w:pPr>
              <w:spacing w:line="276" w:lineRule="auto"/>
              <w:jc w:val="both"/>
            </w:pPr>
            <w:r>
              <w:t>20</w:t>
            </w:r>
          </w:p>
        </w:tc>
        <w:tc>
          <w:tcPr>
            <w:tcW w:w="567" w:type="dxa"/>
          </w:tcPr>
          <w:p w14:paraId="11611BC4" w14:textId="1E4F5D18" w:rsidR="000C67C4" w:rsidRPr="007D07BD" w:rsidRDefault="000C67C4" w:rsidP="000C67C4">
            <w:pPr>
              <w:spacing w:line="276" w:lineRule="auto"/>
              <w:jc w:val="both"/>
            </w:pPr>
            <w:r>
              <w:t>10</w:t>
            </w:r>
          </w:p>
        </w:tc>
      </w:tr>
      <w:tr w:rsidR="001A2E55" w:rsidRPr="007D07BD" w14:paraId="65ECDEF5" w14:textId="77777777" w:rsidTr="00D04CF9">
        <w:tc>
          <w:tcPr>
            <w:tcW w:w="880" w:type="dxa"/>
          </w:tcPr>
          <w:p w14:paraId="4D638E19" w14:textId="77777777" w:rsidR="000C67C4" w:rsidRPr="007D07BD" w:rsidRDefault="000C67C4" w:rsidP="000C67C4">
            <w:pPr>
              <w:spacing w:line="276" w:lineRule="auto"/>
              <w:jc w:val="both"/>
            </w:pPr>
            <w:r w:rsidRPr="007D07BD">
              <w:t>SAN</w:t>
            </w:r>
          </w:p>
        </w:tc>
        <w:tc>
          <w:tcPr>
            <w:tcW w:w="3515" w:type="dxa"/>
            <w:shd w:val="clear" w:color="auto" w:fill="auto"/>
            <w:vAlign w:val="center"/>
          </w:tcPr>
          <w:p w14:paraId="7F4F3D4E" w14:textId="6303102D" w:rsidR="000C67C4" w:rsidRPr="007D07BD" w:rsidRDefault="000C67C4" w:rsidP="000C67C4">
            <w:pPr>
              <w:spacing w:line="276" w:lineRule="auto"/>
              <w:jc w:val="both"/>
              <w:rPr>
                <w:b/>
              </w:rPr>
            </w:pPr>
            <w:r w:rsidRPr="007D07BD">
              <w:t>Santechniniai prietaisai</w:t>
            </w:r>
            <w:r w:rsidR="0086647B">
              <w:t xml:space="preserve"> veikia tinkamai</w:t>
            </w:r>
          </w:p>
        </w:tc>
        <w:tc>
          <w:tcPr>
            <w:tcW w:w="792" w:type="dxa"/>
          </w:tcPr>
          <w:p w14:paraId="1DEFCC94" w14:textId="77777777" w:rsidR="000C67C4" w:rsidRPr="007D07BD" w:rsidRDefault="000C67C4" w:rsidP="000C67C4">
            <w:pPr>
              <w:spacing w:line="276" w:lineRule="auto"/>
              <w:jc w:val="both"/>
              <w:rPr>
                <w:b/>
              </w:rPr>
            </w:pPr>
            <w:r w:rsidRPr="007D07BD">
              <w:t>3 val.</w:t>
            </w:r>
          </w:p>
        </w:tc>
        <w:tc>
          <w:tcPr>
            <w:tcW w:w="850" w:type="dxa"/>
          </w:tcPr>
          <w:p w14:paraId="13880B55" w14:textId="77777777" w:rsidR="000C67C4" w:rsidRPr="007D07BD" w:rsidRDefault="000C67C4" w:rsidP="000C67C4">
            <w:pPr>
              <w:spacing w:line="276" w:lineRule="auto"/>
              <w:jc w:val="both"/>
              <w:rPr>
                <w:b/>
              </w:rPr>
            </w:pPr>
            <w:r w:rsidRPr="007D07BD">
              <w:t>6 val.</w:t>
            </w:r>
          </w:p>
        </w:tc>
        <w:tc>
          <w:tcPr>
            <w:tcW w:w="909" w:type="dxa"/>
          </w:tcPr>
          <w:p w14:paraId="65276CE1" w14:textId="77777777" w:rsidR="000C67C4" w:rsidRPr="007D07BD" w:rsidRDefault="000C67C4" w:rsidP="000C67C4">
            <w:pPr>
              <w:spacing w:line="276" w:lineRule="auto"/>
              <w:jc w:val="both"/>
              <w:rPr>
                <w:b/>
              </w:rPr>
            </w:pPr>
            <w:r w:rsidRPr="007D07BD">
              <w:t>16 val.</w:t>
            </w:r>
          </w:p>
        </w:tc>
        <w:tc>
          <w:tcPr>
            <w:tcW w:w="851" w:type="dxa"/>
          </w:tcPr>
          <w:p w14:paraId="3488EC00" w14:textId="05DE96C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E1C29B0" w14:textId="25B36923" w:rsidR="000C67C4" w:rsidRPr="007D07BD" w:rsidRDefault="000C67C4" w:rsidP="000C67C4">
            <w:pPr>
              <w:spacing w:line="276" w:lineRule="auto"/>
              <w:jc w:val="both"/>
            </w:pPr>
            <w:r>
              <w:t>40</w:t>
            </w:r>
          </w:p>
        </w:tc>
        <w:tc>
          <w:tcPr>
            <w:tcW w:w="567" w:type="dxa"/>
          </w:tcPr>
          <w:p w14:paraId="6E504056" w14:textId="7FF5E3D3" w:rsidR="000C67C4" w:rsidRPr="007D07BD" w:rsidRDefault="000C67C4" w:rsidP="000C67C4">
            <w:pPr>
              <w:spacing w:line="276" w:lineRule="auto"/>
              <w:jc w:val="both"/>
            </w:pPr>
            <w:r>
              <w:t>30</w:t>
            </w:r>
          </w:p>
        </w:tc>
        <w:tc>
          <w:tcPr>
            <w:tcW w:w="567" w:type="dxa"/>
          </w:tcPr>
          <w:p w14:paraId="65041A68" w14:textId="74586884" w:rsidR="000C67C4" w:rsidRPr="007D07BD" w:rsidRDefault="000C67C4" w:rsidP="000C67C4">
            <w:pPr>
              <w:spacing w:line="276" w:lineRule="auto"/>
              <w:jc w:val="both"/>
            </w:pPr>
            <w:r>
              <w:t>20</w:t>
            </w:r>
          </w:p>
        </w:tc>
        <w:tc>
          <w:tcPr>
            <w:tcW w:w="567" w:type="dxa"/>
          </w:tcPr>
          <w:p w14:paraId="6D51606B" w14:textId="058A7226" w:rsidR="000C67C4" w:rsidRPr="007D07BD" w:rsidRDefault="000C67C4" w:rsidP="000C67C4">
            <w:pPr>
              <w:spacing w:line="276" w:lineRule="auto"/>
              <w:jc w:val="both"/>
            </w:pPr>
            <w:r>
              <w:t>10</w:t>
            </w:r>
          </w:p>
        </w:tc>
      </w:tr>
      <w:tr w:rsidR="001A2E55" w:rsidRPr="007D07BD" w14:paraId="23C20637" w14:textId="77777777" w:rsidTr="00D04CF9">
        <w:tc>
          <w:tcPr>
            <w:tcW w:w="880" w:type="dxa"/>
          </w:tcPr>
          <w:p w14:paraId="61F5BC8D" w14:textId="77777777" w:rsidR="000C67C4" w:rsidRPr="007D07BD" w:rsidRDefault="000C67C4" w:rsidP="000C67C4">
            <w:pPr>
              <w:spacing w:line="276" w:lineRule="auto"/>
              <w:jc w:val="both"/>
            </w:pPr>
            <w:r w:rsidRPr="007D07BD">
              <w:t>LS</w:t>
            </w:r>
          </w:p>
        </w:tc>
        <w:tc>
          <w:tcPr>
            <w:tcW w:w="3515" w:type="dxa"/>
            <w:shd w:val="clear" w:color="auto" w:fill="auto"/>
            <w:vAlign w:val="center"/>
          </w:tcPr>
          <w:p w14:paraId="2B4F5599" w14:textId="2D8E0D28" w:rsidR="000C67C4" w:rsidRPr="007D07BD" w:rsidRDefault="000C67C4" w:rsidP="000C67C4">
            <w:pPr>
              <w:spacing w:line="276" w:lineRule="auto"/>
              <w:jc w:val="both"/>
              <w:rPr>
                <w:b/>
              </w:rPr>
            </w:pPr>
            <w:r w:rsidRPr="007D07BD">
              <w:t>Lietaus nuotekų sistemos ir įrenginiai</w:t>
            </w:r>
            <w:r w:rsidR="0086647B">
              <w:t xml:space="preserve"> veikia tinkamai</w:t>
            </w:r>
          </w:p>
        </w:tc>
        <w:tc>
          <w:tcPr>
            <w:tcW w:w="792" w:type="dxa"/>
          </w:tcPr>
          <w:p w14:paraId="1D93A966" w14:textId="77777777" w:rsidR="000C67C4" w:rsidRPr="007D07BD" w:rsidRDefault="000C67C4" w:rsidP="000C67C4">
            <w:pPr>
              <w:spacing w:line="276" w:lineRule="auto"/>
              <w:jc w:val="both"/>
              <w:rPr>
                <w:b/>
              </w:rPr>
            </w:pPr>
            <w:r w:rsidRPr="007D07BD">
              <w:t>3 val.</w:t>
            </w:r>
          </w:p>
        </w:tc>
        <w:tc>
          <w:tcPr>
            <w:tcW w:w="850" w:type="dxa"/>
          </w:tcPr>
          <w:p w14:paraId="44D6673A" w14:textId="77777777" w:rsidR="000C67C4" w:rsidRPr="007D07BD" w:rsidRDefault="000C67C4" w:rsidP="000C67C4">
            <w:pPr>
              <w:spacing w:line="276" w:lineRule="auto"/>
              <w:jc w:val="both"/>
              <w:rPr>
                <w:b/>
              </w:rPr>
            </w:pPr>
            <w:r w:rsidRPr="007D07BD">
              <w:t>6 val.</w:t>
            </w:r>
          </w:p>
        </w:tc>
        <w:tc>
          <w:tcPr>
            <w:tcW w:w="909" w:type="dxa"/>
          </w:tcPr>
          <w:p w14:paraId="7042E63F" w14:textId="77777777" w:rsidR="000C67C4" w:rsidRPr="007D07BD" w:rsidRDefault="000C67C4" w:rsidP="000C67C4">
            <w:pPr>
              <w:spacing w:line="276" w:lineRule="auto"/>
              <w:jc w:val="both"/>
              <w:rPr>
                <w:b/>
              </w:rPr>
            </w:pPr>
            <w:r w:rsidRPr="007D07BD">
              <w:t>16 val.</w:t>
            </w:r>
          </w:p>
        </w:tc>
        <w:tc>
          <w:tcPr>
            <w:tcW w:w="851" w:type="dxa"/>
          </w:tcPr>
          <w:p w14:paraId="5187F858" w14:textId="08F7018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15A76A5" w14:textId="47F861F8" w:rsidR="000C67C4" w:rsidRPr="007D07BD" w:rsidRDefault="000C67C4" w:rsidP="000C67C4">
            <w:pPr>
              <w:spacing w:line="276" w:lineRule="auto"/>
              <w:jc w:val="both"/>
            </w:pPr>
            <w:r>
              <w:t>40</w:t>
            </w:r>
          </w:p>
        </w:tc>
        <w:tc>
          <w:tcPr>
            <w:tcW w:w="567" w:type="dxa"/>
          </w:tcPr>
          <w:p w14:paraId="2D1E6A78" w14:textId="28C82A00" w:rsidR="000C67C4" w:rsidRPr="007D07BD" w:rsidRDefault="000C67C4" w:rsidP="000C67C4">
            <w:pPr>
              <w:spacing w:line="276" w:lineRule="auto"/>
              <w:jc w:val="both"/>
            </w:pPr>
            <w:r>
              <w:t>30</w:t>
            </w:r>
          </w:p>
        </w:tc>
        <w:tc>
          <w:tcPr>
            <w:tcW w:w="567" w:type="dxa"/>
          </w:tcPr>
          <w:p w14:paraId="7F6B567E" w14:textId="74BB0C81" w:rsidR="000C67C4" w:rsidRPr="007D07BD" w:rsidRDefault="000C67C4" w:rsidP="000C67C4">
            <w:pPr>
              <w:spacing w:line="276" w:lineRule="auto"/>
              <w:jc w:val="both"/>
            </w:pPr>
            <w:r>
              <w:t>20</w:t>
            </w:r>
          </w:p>
        </w:tc>
        <w:tc>
          <w:tcPr>
            <w:tcW w:w="567" w:type="dxa"/>
          </w:tcPr>
          <w:p w14:paraId="26339403" w14:textId="74E56DC4" w:rsidR="000C67C4" w:rsidRPr="007D07BD" w:rsidRDefault="000C67C4" w:rsidP="000C67C4">
            <w:pPr>
              <w:spacing w:line="276" w:lineRule="auto"/>
              <w:jc w:val="both"/>
            </w:pPr>
            <w:r>
              <w:t>10</w:t>
            </w:r>
          </w:p>
        </w:tc>
      </w:tr>
      <w:tr w:rsidR="001A2E55" w:rsidRPr="007D07BD" w14:paraId="53AA1B16" w14:textId="77777777" w:rsidTr="00D04CF9">
        <w:tc>
          <w:tcPr>
            <w:tcW w:w="880" w:type="dxa"/>
          </w:tcPr>
          <w:p w14:paraId="5DF06760" w14:textId="77777777" w:rsidR="000C67C4" w:rsidRPr="007D07BD" w:rsidRDefault="000C67C4" w:rsidP="000C67C4">
            <w:pPr>
              <w:spacing w:line="276" w:lineRule="auto"/>
              <w:jc w:val="both"/>
            </w:pPr>
            <w:r w:rsidRPr="007D07BD">
              <w:t>ES</w:t>
            </w:r>
          </w:p>
        </w:tc>
        <w:tc>
          <w:tcPr>
            <w:tcW w:w="3515" w:type="dxa"/>
            <w:shd w:val="clear" w:color="auto" w:fill="auto"/>
            <w:vAlign w:val="center"/>
          </w:tcPr>
          <w:p w14:paraId="6ABAB340" w14:textId="69498631" w:rsidR="000C67C4" w:rsidRPr="007D07BD" w:rsidRDefault="000C67C4" w:rsidP="000C67C4">
            <w:pPr>
              <w:spacing w:line="276" w:lineRule="auto"/>
              <w:jc w:val="both"/>
              <w:rPr>
                <w:b/>
              </w:rPr>
            </w:pPr>
            <w:r w:rsidRPr="007D07BD">
              <w:t>Elektros sistemos ir įrenginiai</w:t>
            </w:r>
            <w:r w:rsidR="0086647B">
              <w:t xml:space="preserve"> veikia tinkamai</w:t>
            </w:r>
          </w:p>
        </w:tc>
        <w:tc>
          <w:tcPr>
            <w:tcW w:w="792" w:type="dxa"/>
          </w:tcPr>
          <w:p w14:paraId="177B953D" w14:textId="77777777" w:rsidR="000C67C4" w:rsidRPr="007D07BD" w:rsidRDefault="000C67C4" w:rsidP="000C67C4">
            <w:pPr>
              <w:spacing w:line="276" w:lineRule="auto"/>
              <w:jc w:val="both"/>
              <w:rPr>
                <w:b/>
              </w:rPr>
            </w:pPr>
            <w:r w:rsidRPr="007D07BD">
              <w:t>2 val.</w:t>
            </w:r>
          </w:p>
        </w:tc>
        <w:tc>
          <w:tcPr>
            <w:tcW w:w="850" w:type="dxa"/>
          </w:tcPr>
          <w:p w14:paraId="7B1909B7" w14:textId="77777777" w:rsidR="000C67C4" w:rsidRPr="007D07BD" w:rsidRDefault="000C67C4" w:rsidP="000C67C4">
            <w:pPr>
              <w:spacing w:line="276" w:lineRule="auto"/>
              <w:jc w:val="both"/>
              <w:rPr>
                <w:b/>
              </w:rPr>
            </w:pPr>
            <w:r w:rsidRPr="007D07BD">
              <w:t>6 val.</w:t>
            </w:r>
          </w:p>
        </w:tc>
        <w:tc>
          <w:tcPr>
            <w:tcW w:w="909" w:type="dxa"/>
          </w:tcPr>
          <w:p w14:paraId="0A96B967" w14:textId="77777777" w:rsidR="000C67C4" w:rsidRPr="007D07BD" w:rsidRDefault="000C67C4" w:rsidP="000C67C4">
            <w:pPr>
              <w:spacing w:line="276" w:lineRule="auto"/>
              <w:jc w:val="both"/>
              <w:rPr>
                <w:b/>
              </w:rPr>
            </w:pPr>
            <w:r w:rsidRPr="007D07BD">
              <w:t>16 val.</w:t>
            </w:r>
          </w:p>
        </w:tc>
        <w:tc>
          <w:tcPr>
            <w:tcW w:w="851" w:type="dxa"/>
          </w:tcPr>
          <w:p w14:paraId="53536B13" w14:textId="4EA61BA6"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D6D84B0" w14:textId="3D877E5D" w:rsidR="000C67C4" w:rsidRPr="007D07BD" w:rsidRDefault="000C67C4" w:rsidP="000C67C4">
            <w:pPr>
              <w:spacing w:line="276" w:lineRule="auto"/>
              <w:jc w:val="both"/>
            </w:pPr>
            <w:r>
              <w:t>40</w:t>
            </w:r>
          </w:p>
        </w:tc>
        <w:tc>
          <w:tcPr>
            <w:tcW w:w="567" w:type="dxa"/>
          </w:tcPr>
          <w:p w14:paraId="37B3921E" w14:textId="452C752C" w:rsidR="000C67C4" w:rsidRPr="007D07BD" w:rsidRDefault="000C67C4" w:rsidP="000C67C4">
            <w:pPr>
              <w:spacing w:line="276" w:lineRule="auto"/>
              <w:jc w:val="both"/>
            </w:pPr>
            <w:r>
              <w:t>30</w:t>
            </w:r>
          </w:p>
        </w:tc>
        <w:tc>
          <w:tcPr>
            <w:tcW w:w="567" w:type="dxa"/>
          </w:tcPr>
          <w:p w14:paraId="4119D526" w14:textId="3ED5D6A6" w:rsidR="000C67C4" w:rsidRPr="007D07BD" w:rsidRDefault="000C67C4" w:rsidP="000C67C4">
            <w:pPr>
              <w:spacing w:line="276" w:lineRule="auto"/>
              <w:jc w:val="both"/>
            </w:pPr>
            <w:r>
              <w:t>20</w:t>
            </w:r>
          </w:p>
        </w:tc>
        <w:tc>
          <w:tcPr>
            <w:tcW w:w="567" w:type="dxa"/>
          </w:tcPr>
          <w:p w14:paraId="4E23EF8F" w14:textId="6D7A3550" w:rsidR="000C67C4" w:rsidRPr="007D07BD" w:rsidRDefault="000C67C4" w:rsidP="000C67C4">
            <w:pPr>
              <w:spacing w:line="276" w:lineRule="auto"/>
              <w:jc w:val="both"/>
            </w:pPr>
            <w:r>
              <w:t>10</w:t>
            </w:r>
          </w:p>
        </w:tc>
      </w:tr>
      <w:tr w:rsidR="001A2E55" w:rsidRPr="007D07BD" w14:paraId="3CF8D6D4" w14:textId="77777777" w:rsidTr="00D04CF9">
        <w:tc>
          <w:tcPr>
            <w:tcW w:w="880" w:type="dxa"/>
          </w:tcPr>
          <w:p w14:paraId="43FA5F0A" w14:textId="77777777" w:rsidR="000C67C4" w:rsidRPr="007D07BD" w:rsidRDefault="000C67C4" w:rsidP="000C67C4">
            <w:pPr>
              <w:spacing w:line="276" w:lineRule="auto"/>
              <w:jc w:val="both"/>
            </w:pPr>
            <w:r w:rsidRPr="007D07BD">
              <w:t>ASS</w:t>
            </w:r>
          </w:p>
        </w:tc>
        <w:tc>
          <w:tcPr>
            <w:tcW w:w="3515" w:type="dxa"/>
            <w:shd w:val="clear" w:color="auto" w:fill="auto"/>
            <w:vAlign w:val="center"/>
          </w:tcPr>
          <w:p w14:paraId="771CD25A" w14:textId="75AD072F" w:rsidR="000C67C4" w:rsidRPr="007D07BD" w:rsidRDefault="000C67C4" w:rsidP="000C67C4">
            <w:pPr>
              <w:spacing w:line="276" w:lineRule="auto"/>
              <w:jc w:val="both"/>
              <w:rPr>
                <w:b/>
              </w:rPr>
            </w:pPr>
            <w:r w:rsidRPr="007D07BD">
              <w:t>Apsaugos signalizacinė sistemos ir įrenginiai</w:t>
            </w:r>
            <w:r w:rsidR="0086647B">
              <w:t xml:space="preserve"> veikia tinkamai</w:t>
            </w:r>
          </w:p>
        </w:tc>
        <w:tc>
          <w:tcPr>
            <w:tcW w:w="792" w:type="dxa"/>
          </w:tcPr>
          <w:p w14:paraId="27BED117" w14:textId="77777777" w:rsidR="000C67C4" w:rsidRPr="007D07BD" w:rsidRDefault="000C67C4" w:rsidP="000C67C4">
            <w:pPr>
              <w:spacing w:line="276" w:lineRule="auto"/>
              <w:jc w:val="both"/>
              <w:rPr>
                <w:b/>
              </w:rPr>
            </w:pPr>
            <w:r w:rsidRPr="007D07BD">
              <w:t>2 val.</w:t>
            </w:r>
          </w:p>
        </w:tc>
        <w:tc>
          <w:tcPr>
            <w:tcW w:w="850" w:type="dxa"/>
          </w:tcPr>
          <w:p w14:paraId="5E6825B6" w14:textId="77777777" w:rsidR="000C67C4" w:rsidRPr="007D07BD" w:rsidRDefault="000C67C4" w:rsidP="000C67C4">
            <w:pPr>
              <w:spacing w:line="276" w:lineRule="auto"/>
              <w:jc w:val="both"/>
              <w:rPr>
                <w:b/>
              </w:rPr>
            </w:pPr>
            <w:r w:rsidRPr="007D07BD">
              <w:t>6 val.</w:t>
            </w:r>
          </w:p>
        </w:tc>
        <w:tc>
          <w:tcPr>
            <w:tcW w:w="909" w:type="dxa"/>
          </w:tcPr>
          <w:p w14:paraId="5C7BA676" w14:textId="77777777" w:rsidR="000C67C4" w:rsidRPr="007D07BD" w:rsidRDefault="000C67C4" w:rsidP="000C67C4">
            <w:pPr>
              <w:spacing w:line="276" w:lineRule="auto"/>
              <w:jc w:val="both"/>
              <w:rPr>
                <w:b/>
              </w:rPr>
            </w:pPr>
            <w:r w:rsidRPr="007D07BD">
              <w:t>16 val.</w:t>
            </w:r>
          </w:p>
        </w:tc>
        <w:tc>
          <w:tcPr>
            <w:tcW w:w="851" w:type="dxa"/>
          </w:tcPr>
          <w:p w14:paraId="0EADD390" w14:textId="2EF4E94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6536294" w14:textId="604979D5" w:rsidR="000C67C4" w:rsidRPr="007D07BD" w:rsidRDefault="000C67C4" w:rsidP="000C67C4">
            <w:pPr>
              <w:spacing w:line="276" w:lineRule="auto"/>
              <w:jc w:val="both"/>
            </w:pPr>
            <w:r>
              <w:t>40</w:t>
            </w:r>
          </w:p>
        </w:tc>
        <w:tc>
          <w:tcPr>
            <w:tcW w:w="567" w:type="dxa"/>
          </w:tcPr>
          <w:p w14:paraId="206015F9" w14:textId="416D478E" w:rsidR="000C67C4" w:rsidRPr="007D07BD" w:rsidRDefault="000C67C4" w:rsidP="000C67C4">
            <w:pPr>
              <w:spacing w:line="276" w:lineRule="auto"/>
              <w:jc w:val="both"/>
            </w:pPr>
            <w:r>
              <w:t>30</w:t>
            </w:r>
          </w:p>
        </w:tc>
        <w:tc>
          <w:tcPr>
            <w:tcW w:w="567" w:type="dxa"/>
          </w:tcPr>
          <w:p w14:paraId="6FE1896E" w14:textId="0CC92176" w:rsidR="000C67C4" w:rsidRPr="007D07BD" w:rsidRDefault="000C67C4" w:rsidP="000C67C4">
            <w:pPr>
              <w:spacing w:line="276" w:lineRule="auto"/>
              <w:jc w:val="both"/>
            </w:pPr>
            <w:r>
              <w:t>20</w:t>
            </w:r>
          </w:p>
        </w:tc>
        <w:tc>
          <w:tcPr>
            <w:tcW w:w="567" w:type="dxa"/>
          </w:tcPr>
          <w:p w14:paraId="6736D0E5" w14:textId="20C06492" w:rsidR="000C67C4" w:rsidRPr="007D07BD" w:rsidRDefault="000C67C4" w:rsidP="000C67C4">
            <w:pPr>
              <w:spacing w:line="276" w:lineRule="auto"/>
              <w:jc w:val="both"/>
            </w:pPr>
            <w:r>
              <w:t>10</w:t>
            </w:r>
          </w:p>
        </w:tc>
      </w:tr>
      <w:tr w:rsidR="001A2E55" w:rsidRPr="007D07BD" w14:paraId="263BB2FD" w14:textId="77777777" w:rsidTr="00D04CF9">
        <w:tc>
          <w:tcPr>
            <w:tcW w:w="880" w:type="dxa"/>
          </w:tcPr>
          <w:p w14:paraId="5A37C397" w14:textId="77777777" w:rsidR="000C67C4" w:rsidRPr="007D07BD" w:rsidRDefault="000C67C4" w:rsidP="000C67C4">
            <w:pPr>
              <w:spacing w:line="276" w:lineRule="auto"/>
              <w:jc w:val="both"/>
            </w:pPr>
            <w:r w:rsidRPr="007D07BD">
              <w:t>JKS</w:t>
            </w:r>
          </w:p>
        </w:tc>
        <w:tc>
          <w:tcPr>
            <w:tcW w:w="3515" w:type="dxa"/>
            <w:shd w:val="clear" w:color="auto" w:fill="auto"/>
            <w:vAlign w:val="center"/>
          </w:tcPr>
          <w:p w14:paraId="28575DFC" w14:textId="00203966" w:rsidR="000C67C4" w:rsidRPr="007D07BD" w:rsidRDefault="000C67C4" w:rsidP="000C67C4">
            <w:pPr>
              <w:spacing w:line="276" w:lineRule="auto"/>
              <w:jc w:val="both"/>
              <w:rPr>
                <w:b/>
              </w:rPr>
            </w:pPr>
            <w:r w:rsidRPr="007D07BD">
              <w:t>Judėjimo kontrolės sistemos ir įrenginiai</w:t>
            </w:r>
            <w:r w:rsidR="0086647B">
              <w:t xml:space="preserve"> veikia tinkamai</w:t>
            </w:r>
          </w:p>
        </w:tc>
        <w:tc>
          <w:tcPr>
            <w:tcW w:w="792" w:type="dxa"/>
          </w:tcPr>
          <w:p w14:paraId="3ABD5621" w14:textId="77777777" w:rsidR="000C67C4" w:rsidRPr="007D07BD" w:rsidRDefault="000C67C4" w:rsidP="000C67C4">
            <w:pPr>
              <w:spacing w:line="276" w:lineRule="auto"/>
              <w:jc w:val="both"/>
              <w:rPr>
                <w:b/>
              </w:rPr>
            </w:pPr>
            <w:r w:rsidRPr="007D07BD">
              <w:t>2 val.</w:t>
            </w:r>
          </w:p>
        </w:tc>
        <w:tc>
          <w:tcPr>
            <w:tcW w:w="850" w:type="dxa"/>
          </w:tcPr>
          <w:p w14:paraId="0C9DF1B4" w14:textId="77777777" w:rsidR="000C67C4" w:rsidRPr="007D07BD" w:rsidRDefault="000C67C4" w:rsidP="000C67C4">
            <w:pPr>
              <w:spacing w:line="276" w:lineRule="auto"/>
              <w:jc w:val="both"/>
              <w:rPr>
                <w:b/>
              </w:rPr>
            </w:pPr>
            <w:r w:rsidRPr="007D07BD">
              <w:t>6 val.</w:t>
            </w:r>
          </w:p>
        </w:tc>
        <w:tc>
          <w:tcPr>
            <w:tcW w:w="909" w:type="dxa"/>
          </w:tcPr>
          <w:p w14:paraId="224E4555" w14:textId="77777777" w:rsidR="000C67C4" w:rsidRPr="007D07BD" w:rsidRDefault="000C67C4" w:rsidP="000C67C4">
            <w:pPr>
              <w:spacing w:line="276" w:lineRule="auto"/>
              <w:jc w:val="both"/>
              <w:rPr>
                <w:b/>
              </w:rPr>
            </w:pPr>
            <w:r w:rsidRPr="007D07BD">
              <w:t>16 val.</w:t>
            </w:r>
          </w:p>
        </w:tc>
        <w:tc>
          <w:tcPr>
            <w:tcW w:w="851" w:type="dxa"/>
          </w:tcPr>
          <w:p w14:paraId="2FC69789" w14:textId="301D5975"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17FBBF6" w14:textId="778A8A9A" w:rsidR="000C67C4" w:rsidRPr="007D07BD" w:rsidRDefault="000C67C4" w:rsidP="000C67C4">
            <w:pPr>
              <w:spacing w:line="276" w:lineRule="auto"/>
              <w:jc w:val="both"/>
            </w:pPr>
            <w:r>
              <w:t>40</w:t>
            </w:r>
          </w:p>
        </w:tc>
        <w:tc>
          <w:tcPr>
            <w:tcW w:w="567" w:type="dxa"/>
          </w:tcPr>
          <w:p w14:paraId="0A4B6C16" w14:textId="6B0AAA58" w:rsidR="000C67C4" w:rsidRPr="007D07BD" w:rsidRDefault="000C67C4" w:rsidP="000C67C4">
            <w:pPr>
              <w:spacing w:line="276" w:lineRule="auto"/>
              <w:jc w:val="both"/>
            </w:pPr>
            <w:r>
              <w:t>30</w:t>
            </w:r>
          </w:p>
        </w:tc>
        <w:tc>
          <w:tcPr>
            <w:tcW w:w="567" w:type="dxa"/>
          </w:tcPr>
          <w:p w14:paraId="2AE1180E" w14:textId="14931699" w:rsidR="000C67C4" w:rsidRPr="007D07BD" w:rsidRDefault="000C67C4" w:rsidP="000C67C4">
            <w:pPr>
              <w:spacing w:line="276" w:lineRule="auto"/>
              <w:jc w:val="both"/>
            </w:pPr>
            <w:r>
              <w:t>20</w:t>
            </w:r>
          </w:p>
        </w:tc>
        <w:tc>
          <w:tcPr>
            <w:tcW w:w="567" w:type="dxa"/>
          </w:tcPr>
          <w:p w14:paraId="6879DDB7" w14:textId="6B0DE3B2" w:rsidR="000C67C4" w:rsidRPr="007D07BD" w:rsidRDefault="000C67C4" w:rsidP="000C67C4">
            <w:pPr>
              <w:spacing w:line="276" w:lineRule="auto"/>
              <w:jc w:val="both"/>
            </w:pPr>
            <w:r>
              <w:t>10</w:t>
            </w:r>
          </w:p>
        </w:tc>
      </w:tr>
      <w:tr w:rsidR="001A2E55" w:rsidRPr="007D07BD" w14:paraId="4D296786" w14:textId="77777777" w:rsidTr="00D04CF9">
        <w:tc>
          <w:tcPr>
            <w:tcW w:w="880" w:type="dxa"/>
          </w:tcPr>
          <w:p w14:paraId="66828236" w14:textId="77777777" w:rsidR="000C67C4" w:rsidRPr="007D07BD" w:rsidRDefault="000C67C4" w:rsidP="000C67C4">
            <w:pPr>
              <w:spacing w:line="276" w:lineRule="auto"/>
              <w:jc w:val="both"/>
            </w:pPr>
            <w:r w:rsidRPr="007D07BD">
              <w:lastRenderedPageBreak/>
              <w:t>VSS</w:t>
            </w:r>
          </w:p>
        </w:tc>
        <w:tc>
          <w:tcPr>
            <w:tcW w:w="3515" w:type="dxa"/>
            <w:shd w:val="clear" w:color="auto" w:fill="auto"/>
            <w:vAlign w:val="center"/>
          </w:tcPr>
          <w:p w14:paraId="37CA38B8" w14:textId="73565ED8" w:rsidR="000C67C4" w:rsidRPr="007D07BD" w:rsidRDefault="000C67C4" w:rsidP="000C67C4">
            <w:pPr>
              <w:spacing w:line="276" w:lineRule="auto"/>
              <w:jc w:val="both"/>
              <w:rPr>
                <w:b/>
              </w:rPr>
            </w:pPr>
            <w:r w:rsidRPr="007D07BD">
              <w:t>Vaizdo stebėjimo sistemos ir įrenginiai</w:t>
            </w:r>
            <w:r w:rsidR="0086647B">
              <w:t xml:space="preserve"> veikia tinkamai</w:t>
            </w:r>
          </w:p>
        </w:tc>
        <w:tc>
          <w:tcPr>
            <w:tcW w:w="792" w:type="dxa"/>
          </w:tcPr>
          <w:p w14:paraId="63EEC248" w14:textId="77777777" w:rsidR="000C67C4" w:rsidRPr="007D07BD" w:rsidRDefault="000C67C4" w:rsidP="000C67C4">
            <w:pPr>
              <w:spacing w:line="276" w:lineRule="auto"/>
              <w:jc w:val="both"/>
              <w:rPr>
                <w:b/>
              </w:rPr>
            </w:pPr>
            <w:r w:rsidRPr="007D07BD">
              <w:t>2 val.</w:t>
            </w:r>
          </w:p>
        </w:tc>
        <w:tc>
          <w:tcPr>
            <w:tcW w:w="850" w:type="dxa"/>
          </w:tcPr>
          <w:p w14:paraId="59A04362" w14:textId="77777777" w:rsidR="000C67C4" w:rsidRPr="007D07BD" w:rsidRDefault="000C67C4" w:rsidP="000C67C4">
            <w:pPr>
              <w:spacing w:line="276" w:lineRule="auto"/>
              <w:jc w:val="both"/>
              <w:rPr>
                <w:b/>
              </w:rPr>
            </w:pPr>
            <w:r w:rsidRPr="007D07BD">
              <w:t>6 val.</w:t>
            </w:r>
          </w:p>
        </w:tc>
        <w:tc>
          <w:tcPr>
            <w:tcW w:w="909" w:type="dxa"/>
          </w:tcPr>
          <w:p w14:paraId="7445F0C6" w14:textId="77777777" w:rsidR="000C67C4" w:rsidRPr="007D07BD" w:rsidRDefault="000C67C4" w:rsidP="000C67C4">
            <w:pPr>
              <w:spacing w:line="276" w:lineRule="auto"/>
              <w:jc w:val="both"/>
              <w:rPr>
                <w:b/>
              </w:rPr>
            </w:pPr>
            <w:r w:rsidRPr="007D07BD">
              <w:t>16 val.</w:t>
            </w:r>
          </w:p>
        </w:tc>
        <w:tc>
          <w:tcPr>
            <w:tcW w:w="851" w:type="dxa"/>
          </w:tcPr>
          <w:p w14:paraId="3A32C488" w14:textId="77F6CD0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B023203" w14:textId="03DAD8A6" w:rsidR="000C67C4" w:rsidRPr="007D07BD" w:rsidRDefault="000C67C4" w:rsidP="000C67C4">
            <w:pPr>
              <w:spacing w:line="276" w:lineRule="auto"/>
              <w:jc w:val="both"/>
            </w:pPr>
            <w:r>
              <w:t>40</w:t>
            </w:r>
          </w:p>
        </w:tc>
        <w:tc>
          <w:tcPr>
            <w:tcW w:w="567" w:type="dxa"/>
          </w:tcPr>
          <w:p w14:paraId="37C2B339" w14:textId="4BC96B02" w:rsidR="000C67C4" w:rsidRPr="007D07BD" w:rsidRDefault="000C67C4" w:rsidP="000C67C4">
            <w:pPr>
              <w:spacing w:line="276" w:lineRule="auto"/>
              <w:jc w:val="both"/>
            </w:pPr>
            <w:r>
              <w:t>30</w:t>
            </w:r>
          </w:p>
        </w:tc>
        <w:tc>
          <w:tcPr>
            <w:tcW w:w="567" w:type="dxa"/>
          </w:tcPr>
          <w:p w14:paraId="30C7B6EA" w14:textId="6EEA83BD" w:rsidR="000C67C4" w:rsidRPr="007D07BD" w:rsidRDefault="000C67C4" w:rsidP="000C67C4">
            <w:pPr>
              <w:spacing w:line="276" w:lineRule="auto"/>
              <w:jc w:val="both"/>
            </w:pPr>
            <w:r>
              <w:t>20</w:t>
            </w:r>
          </w:p>
        </w:tc>
        <w:tc>
          <w:tcPr>
            <w:tcW w:w="567" w:type="dxa"/>
          </w:tcPr>
          <w:p w14:paraId="1D47237E" w14:textId="0F96A7A8" w:rsidR="000C67C4" w:rsidRPr="007D07BD" w:rsidRDefault="000C67C4" w:rsidP="000C67C4">
            <w:pPr>
              <w:spacing w:line="276" w:lineRule="auto"/>
              <w:jc w:val="both"/>
            </w:pPr>
            <w:r>
              <w:t>10</w:t>
            </w:r>
          </w:p>
        </w:tc>
      </w:tr>
      <w:tr w:rsidR="001A2E55" w:rsidRPr="007D07BD" w14:paraId="2798D942" w14:textId="77777777" w:rsidTr="00D04CF9">
        <w:tc>
          <w:tcPr>
            <w:tcW w:w="880" w:type="dxa"/>
          </w:tcPr>
          <w:p w14:paraId="586B3B53" w14:textId="77777777" w:rsidR="000C67C4" w:rsidRPr="007D07BD" w:rsidRDefault="000C67C4" w:rsidP="000C67C4">
            <w:pPr>
              <w:spacing w:line="276" w:lineRule="auto"/>
              <w:jc w:val="both"/>
            </w:pPr>
            <w:r w:rsidRPr="007D07BD">
              <w:t>TRS</w:t>
            </w:r>
          </w:p>
        </w:tc>
        <w:tc>
          <w:tcPr>
            <w:tcW w:w="3515" w:type="dxa"/>
            <w:shd w:val="clear" w:color="auto" w:fill="auto"/>
            <w:vAlign w:val="center"/>
          </w:tcPr>
          <w:p w14:paraId="24CFC2A9" w14:textId="6EA0CB35" w:rsidR="000C67C4" w:rsidRPr="007D07BD" w:rsidRDefault="000C67C4" w:rsidP="000C67C4">
            <w:pPr>
              <w:spacing w:line="276" w:lineRule="auto"/>
              <w:jc w:val="both"/>
              <w:rPr>
                <w:b/>
              </w:rPr>
            </w:pPr>
            <w:r w:rsidRPr="007D07BD">
              <w:t>Telekomunikacijų ir ryšių informacijos perdavimo sistemos ir įrenginiai</w:t>
            </w:r>
            <w:r w:rsidR="0086647B">
              <w:t xml:space="preserve"> veikia tinkamai</w:t>
            </w:r>
          </w:p>
        </w:tc>
        <w:tc>
          <w:tcPr>
            <w:tcW w:w="792" w:type="dxa"/>
          </w:tcPr>
          <w:p w14:paraId="516B8943" w14:textId="77777777" w:rsidR="000C67C4" w:rsidRPr="007D07BD" w:rsidRDefault="000C67C4" w:rsidP="000C67C4">
            <w:pPr>
              <w:spacing w:line="276" w:lineRule="auto"/>
              <w:jc w:val="both"/>
              <w:rPr>
                <w:b/>
              </w:rPr>
            </w:pPr>
            <w:r w:rsidRPr="007D07BD">
              <w:t>2 val.</w:t>
            </w:r>
          </w:p>
        </w:tc>
        <w:tc>
          <w:tcPr>
            <w:tcW w:w="850" w:type="dxa"/>
          </w:tcPr>
          <w:p w14:paraId="257DAE33" w14:textId="77777777" w:rsidR="000C67C4" w:rsidRPr="007D07BD" w:rsidRDefault="000C67C4" w:rsidP="000C67C4">
            <w:pPr>
              <w:spacing w:line="276" w:lineRule="auto"/>
              <w:jc w:val="both"/>
              <w:rPr>
                <w:b/>
              </w:rPr>
            </w:pPr>
            <w:r w:rsidRPr="007D07BD">
              <w:t>6 val.</w:t>
            </w:r>
          </w:p>
        </w:tc>
        <w:tc>
          <w:tcPr>
            <w:tcW w:w="909" w:type="dxa"/>
          </w:tcPr>
          <w:p w14:paraId="6190B2B7" w14:textId="77777777" w:rsidR="000C67C4" w:rsidRPr="007D07BD" w:rsidRDefault="000C67C4" w:rsidP="000C67C4">
            <w:pPr>
              <w:spacing w:line="276" w:lineRule="auto"/>
              <w:jc w:val="both"/>
              <w:rPr>
                <w:b/>
              </w:rPr>
            </w:pPr>
            <w:r w:rsidRPr="007D07BD">
              <w:t>16 val.</w:t>
            </w:r>
          </w:p>
        </w:tc>
        <w:tc>
          <w:tcPr>
            <w:tcW w:w="851" w:type="dxa"/>
          </w:tcPr>
          <w:p w14:paraId="07250EAB" w14:textId="092CF745"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3D54CFA" w14:textId="2A62C19C" w:rsidR="000C67C4" w:rsidRPr="007D07BD" w:rsidRDefault="000C67C4" w:rsidP="000C67C4">
            <w:pPr>
              <w:spacing w:line="276" w:lineRule="auto"/>
              <w:jc w:val="both"/>
            </w:pPr>
            <w:r>
              <w:t>40</w:t>
            </w:r>
          </w:p>
        </w:tc>
        <w:tc>
          <w:tcPr>
            <w:tcW w:w="567" w:type="dxa"/>
          </w:tcPr>
          <w:p w14:paraId="31E23816" w14:textId="061FF773" w:rsidR="000C67C4" w:rsidRPr="007D07BD" w:rsidRDefault="000C67C4" w:rsidP="000C67C4">
            <w:pPr>
              <w:spacing w:line="276" w:lineRule="auto"/>
              <w:jc w:val="both"/>
            </w:pPr>
            <w:r>
              <w:t>30</w:t>
            </w:r>
          </w:p>
        </w:tc>
        <w:tc>
          <w:tcPr>
            <w:tcW w:w="567" w:type="dxa"/>
          </w:tcPr>
          <w:p w14:paraId="4C1F1ECF" w14:textId="15AE0AC4" w:rsidR="000C67C4" w:rsidRPr="007D07BD" w:rsidRDefault="000C67C4" w:rsidP="000C67C4">
            <w:pPr>
              <w:spacing w:line="276" w:lineRule="auto"/>
              <w:jc w:val="both"/>
            </w:pPr>
            <w:r>
              <w:t>20</w:t>
            </w:r>
          </w:p>
        </w:tc>
        <w:tc>
          <w:tcPr>
            <w:tcW w:w="567" w:type="dxa"/>
          </w:tcPr>
          <w:p w14:paraId="1C84A41E" w14:textId="32009EED" w:rsidR="000C67C4" w:rsidRPr="007D07BD" w:rsidRDefault="000C67C4" w:rsidP="000C67C4">
            <w:pPr>
              <w:spacing w:line="276" w:lineRule="auto"/>
              <w:jc w:val="both"/>
            </w:pPr>
            <w:r>
              <w:t>10</w:t>
            </w:r>
          </w:p>
        </w:tc>
      </w:tr>
      <w:tr w:rsidR="001A2E55" w:rsidRPr="007D07BD" w14:paraId="69C920B2" w14:textId="77777777" w:rsidTr="00D04CF9">
        <w:tc>
          <w:tcPr>
            <w:tcW w:w="880" w:type="dxa"/>
          </w:tcPr>
          <w:p w14:paraId="262D6AB3" w14:textId="77777777" w:rsidR="000C67C4" w:rsidRPr="007D07BD" w:rsidRDefault="000C67C4" w:rsidP="000C67C4">
            <w:pPr>
              <w:spacing w:line="276" w:lineRule="auto"/>
              <w:jc w:val="both"/>
            </w:pPr>
            <w:r w:rsidRPr="007D07BD">
              <w:t>AS</w:t>
            </w:r>
          </w:p>
        </w:tc>
        <w:tc>
          <w:tcPr>
            <w:tcW w:w="3515" w:type="dxa"/>
            <w:shd w:val="clear" w:color="auto" w:fill="auto"/>
            <w:vAlign w:val="center"/>
          </w:tcPr>
          <w:p w14:paraId="37630E93" w14:textId="54925CD0" w:rsidR="000C67C4" w:rsidRPr="007D07BD" w:rsidRDefault="000C67C4" w:rsidP="000C67C4">
            <w:pPr>
              <w:spacing w:line="276" w:lineRule="auto"/>
              <w:jc w:val="both"/>
              <w:rPr>
                <w:b/>
              </w:rPr>
            </w:pPr>
            <w:r w:rsidRPr="007D07BD">
              <w:t>Automatizavimo sistemos ir įrenginiai</w:t>
            </w:r>
            <w:r w:rsidR="0086647B">
              <w:t xml:space="preserve"> veikia tinkamai</w:t>
            </w:r>
          </w:p>
        </w:tc>
        <w:tc>
          <w:tcPr>
            <w:tcW w:w="792" w:type="dxa"/>
          </w:tcPr>
          <w:p w14:paraId="6E32E40F" w14:textId="77777777" w:rsidR="000C67C4" w:rsidRPr="007D07BD" w:rsidRDefault="000C67C4" w:rsidP="000C67C4">
            <w:pPr>
              <w:spacing w:line="276" w:lineRule="auto"/>
              <w:jc w:val="both"/>
              <w:rPr>
                <w:b/>
              </w:rPr>
            </w:pPr>
            <w:r w:rsidRPr="007D07BD">
              <w:t>3 val.</w:t>
            </w:r>
          </w:p>
        </w:tc>
        <w:tc>
          <w:tcPr>
            <w:tcW w:w="850" w:type="dxa"/>
          </w:tcPr>
          <w:p w14:paraId="3163F84E" w14:textId="77777777" w:rsidR="000C67C4" w:rsidRPr="007D07BD" w:rsidRDefault="000C67C4" w:rsidP="000C67C4">
            <w:pPr>
              <w:spacing w:line="276" w:lineRule="auto"/>
              <w:jc w:val="both"/>
              <w:rPr>
                <w:b/>
              </w:rPr>
            </w:pPr>
            <w:r w:rsidRPr="007D07BD">
              <w:t>6 val.</w:t>
            </w:r>
          </w:p>
        </w:tc>
        <w:tc>
          <w:tcPr>
            <w:tcW w:w="909" w:type="dxa"/>
          </w:tcPr>
          <w:p w14:paraId="63398EB1" w14:textId="77777777" w:rsidR="000C67C4" w:rsidRPr="007D07BD" w:rsidRDefault="000C67C4" w:rsidP="000C67C4">
            <w:pPr>
              <w:spacing w:line="276" w:lineRule="auto"/>
              <w:jc w:val="both"/>
              <w:rPr>
                <w:b/>
              </w:rPr>
            </w:pPr>
            <w:r w:rsidRPr="007D07BD">
              <w:t>16 val.</w:t>
            </w:r>
          </w:p>
        </w:tc>
        <w:tc>
          <w:tcPr>
            <w:tcW w:w="851" w:type="dxa"/>
          </w:tcPr>
          <w:p w14:paraId="32240BA5" w14:textId="66A9FD0D"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A9619C3" w14:textId="4111D29D" w:rsidR="000C67C4" w:rsidRPr="007D07BD" w:rsidRDefault="000C67C4" w:rsidP="000C67C4">
            <w:pPr>
              <w:spacing w:line="276" w:lineRule="auto"/>
              <w:jc w:val="both"/>
            </w:pPr>
            <w:r>
              <w:t>40</w:t>
            </w:r>
          </w:p>
        </w:tc>
        <w:tc>
          <w:tcPr>
            <w:tcW w:w="567" w:type="dxa"/>
          </w:tcPr>
          <w:p w14:paraId="2C8A30FE" w14:textId="482C21E3" w:rsidR="000C67C4" w:rsidRPr="007D07BD" w:rsidRDefault="000C67C4" w:rsidP="000C67C4">
            <w:pPr>
              <w:spacing w:line="276" w:lineRule="auto"/>
              <w:jc w:val="both"/>
            </w:pPr>
            <w:r>
              <w:t>30</w:t>
            </w:r>
          </w:p>
        </w:tc>
        <w:tc>
          <w:tcPr>
            <w:tcW w:w="567" w:type="dxa"/>
          </w:tcPr>
          <w:p w14:paraId="564ABE17" w14:textId="4DC2B4C2" w:rsidR="000C67C4" w:rsidRPr="007D07BD" w:rsidRDefault="000C67C4" w:rsidP="000C67C4">
            <w:pPr>
              <w:spacing w:line="276" w:lineRule="auto"/>
              <w:jc w:val="both"/>
            </w:pPr>
            <w:r>
              <w:t>20</w:t>
            </w:r>
          </w:p>
        </w:tc>
        <w:tc>
          <w:tcPr>
            <w:tcW w:w="567" w:type="dxa"/>
          </w:tcPr>
          <w:p w14:paraId="0D00910C" w14:textId="4BB75E3E" w:rsidR="000C67C4" w:rsidRPr="007D07BD" w:rsidRDefault="000C67C4" w:rsidP="000C67C4">
            <w:pPr>
              <w:spacing w:line="276" w:lineRule="auto"/>
              <w:jc w:val="both"/>
            </w:pPr>
            <w:r>
              <w:t>10</w:t>
            </w:r>
          </w:p>
        </w:tc>
      </w:tr>
      <w:tr w:rsidR="001A2E55" w:rsidRPr="007D07BD" w14:paraId="78CD8838" w14:textId="77777777" w:rsidTr="00D04CF9">
        <w:tc>
          <w:tcPr>
            <w:tcW w:w="880" w:type="dxa"/>
          </w:tcPr>
          <w:p w14:paraId="43FDBC9C" w14:textId="77777777" w:rsidR="000C67C4" w:rsidRPr="007D07BD" w:rsidRDefault="000C67C4" w:rsidP="000C67C4">
            <w:pPr>
              <w:spacing w:line="276" w:lineRule="auto"/>
              <w:jc w:val="both"/>
            </w:pPr>
            <w:r w:rsidRPr="007D07BD">
              <w:t>DŠS</w:t>
            </w:r>
          </w:p>
        </w:tc>
        <w:tc>
          <w:tcPr>
            <w:tcW w:w="3515" w:type="dxa"/>
            <w:shd w:val="clear" w:color="auto" w:fill="auto"/>
            <w:vAlign w:val="center"/>
          </w:tcPr>
          <w:p w14:paraId="78398AEE" w14:textId="696E54D0" w:rsidR="000C67C4" w:rsidRPr="007D07BD" w:rsidRDefault="000C67C4" w:rsidP="000C67C4">
            <w:pPr>
              <w:spacing w:line="276" w:lineRule="auto"/>
              <w:jc w:val="both"/>
              <w:rPr>
                <w:b/>
              </w:rPr>
            </w:pPr>
            <w:r w:rsidRPr="007D07BD">
              <w:t>Dūmų šalinimo sistemos ir įrenginiai</w:t>
            </w:r>
            <w:r w:rsidR="0086647B">
              <w:t xml:space="preserve"> veikia tinkamai</w:t>
            </w:r>
          </w:p>
        </w:tc>
        <w:tc>
          <w:tcPr>
            <w:tcW w:w="792" w:type="dxa"/>
          </w:tcPr>
          <w:p w14:paraId="5293B9A1" w14:textId="77777777" w:rsidR="000C67C4" w:rsidRPr="007D07BD" w:rsidRDefault="000C67C4" w:rsidP="000C67C4">
            <w:pPr>
              <w:spacing w:line="276" w:lineRule="auto"/>
              <w:jc w:val="both"/>
              <w:rPr>
                <w:b/>
              </w:rPr>
            </w:pPr>
            <w:r w:rsidRPr="007D07BD">
              <w:t>3 val.</w:t>
            </w:r>
          </w:p>
        </w:tc>
        <w:tc>
          <w:tcPr>
            <w:tcW w:w="850" w:type="dxa"/>
          </w:tcPr>
          <w:p w14:paraId="0845485B" w14:textId="77777777" w:rsidR="000C67C4" w:rsidRPr="007D07BD" w:rsidRDefault="000C67C4" w:rsidP="000C67C4">
            <w:pPr>
              <w:spacing w:line="276" w:lineRule="auto"/>
              <w:jc w:val="both"/>
              <w:rPr>
                <w:b/>
              </w:rPr>
            </w:pPr>
            <w:r w:rsidRPr="007D07BD">
              <w:t>6 val.</w:t>
            </w:r>
          </w:p>
        </w:tc>
        <w:tc>
          <w:tcPr>
            <w:tcW w:w="909" w:type="dxa"/>
          </w:tcPr>
          <w:p w14:paraId="64F58FFE" w14:textId="77777777" w:rsidR="000C67C4" w:rsidRPr="007D07BD" w:rsidRDefault="000C67C4" w:rsidP="000C67C4">
            <w:pPr>
              <w:spacing w:line="276" w:lineRule="auto"/>
              <w:jc w:val="both"/>
              <w:rPr>
                <w:b/>
              </w:rPr>
            </w:pPr>
            <w:r w:rsidRPr="007D07BD">
              <w:t>16 val.</w:t>
            </w:r>
          </w:p>
        </w:tc>
        <w:tc>
          <w:tcPr>
            <w:tcW w:w="851" w:type="dxa"/>
          </w:tcPr>
          <w:p w14:paraId="3BA1E14F" w14:textId="61972132"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133BB85" w14:textId="328EAFEE" w:rsidR="000C67C4" w:rsidRPr="007D07BD" w:rsidRDefault="000C67C4" w:rsidP="000C67C4">
            <w:pPr>
              <w:spacing w:line="276" w:lineRule="auto"/>
              <w:jc w:val="both"/>
            </w:pPr>
            <w:r>
              <w:t>40</w:t>
            </w:r>
          </w:p>
        </w:tc>
        <w:tc>
          <w:tcPr>
            <w:tcW w:w="567" w:type="dxa"/>
          </w:tcPr>
          <w:p w14:paraId="4CBF9B09" w14:textId="4834A609" w:rsidR="000C67C4" w:rsidRPr="007D07BD" w:rsidRDefault="000C67C4" w:rsidP="000C67C4">
            <w:pPr>
              <w:spacing w:line="276" w:lineRule="auto"/>
              <w:jc w:val="both"/>
            </w:pPr>
            <w:r>
              <w:t>30</w:t>
            </w:r>
          </w:p>
        </w:tc>
        <w:tc>
          <w:tcPr>
            <w:tcW w:w="567" w:type="dxa"/>
          </w:tcPr>
          <w:p w14:paraId="6AE438BA" w14:textId="735F8FF9" w:rsidR="000C67C4" w:rsidRPr="007D07BD" w:rsidRDefault="000C67C4" w:rsidP="000C67C4">
            <w:pPr>
              <w:spacing w:line="276" w:lineRule="auto"/>
              <w:jc w:val="both"/>
            </w:pPr>
            <w:r>
              <w:t>20</w:t>
            </w:r>
          </w:p>
        </w:tc>
        <w:tc>
          <w:tcPr>
            <w:tcW w:w="567" w:type="dxa"/>
          </w:tcPr>
          <w:p w14:paraId="37D1704A" w14:textId="455AF96C" w:rsidR="000C67C4" w:rsidRPr="007D07BD" w:rsidRDefault="000C67C4" w:rsidP="000C67C4">
            <w:pPr>
              <w:spacing w:line="276" w:lineRule="auto"/>
              <w:jc w:val="both"/>
            </w:pPr>
            <w:r>
              <w:t>10</w:t>
            </w:r>
          </w:p>
        </w:tc>
      </w:tr>
      <w:tr w:rsidR="00C55A69" w:rsidRPr="007D07BD" w14:paraId="2B54014C" w14:textId="77777777" w:rsidTr="00D04CF9">
        <w:tc>
          <w:tcPr>
            <w:tcW w:w="880" w:type="dxa"/>
          </w:tcPr>
          <w:p w14:paraId="2A0610F5" w14:textId="77777777" w:rsidR="000C67C4" w:rsidRPr="007D07BD" w:rsidRDefault="000C67C4" w:rsidP="000C67C4">
            <w:pPr>
              <w:spacing w:line="276" w:lineRule="auto"/>
              <w:jc w:val="both"/>
            </w:pPr>
            <w:r w:rsidRPr="007D07BD">
              <w:t>PGGS</w:t>
            </w:r>
          </w:p>
        </w:tc>
        <w:tc>
          <w:tcPr>
            <w:tcW w:w="3515" w:type="dxa"/>
            <w:shd w:val="clear" w:color="auto" w:fill="auto"/>
          </w:tcPr>
          <w:p w14:paraId="45C554DB" w14:textId="1D008864" w:rsidR="000C67C4" w:rsidRPr="007D07BD" w:rsidRDefault="000C67C4" w:rsidP="000C67C4">
            <w:pPr>
              <w:spacing w:line="276" w:lineRule="auto"/>
              <w:jc w:val="both"/>
              <w:rPr>
                <w:b/>
              </w:rPr>
            </w:pPr>
            <w:r w:rsidRPr="007D07BD">
              <w:t>Priešgaisrinė sauga, gaisro aptikimo ir gaisro gesinimo sistemos ir įrenginiai</w:t>
            </w:r>
            <w:r w:rsidR="0086647B">
              <w:t xml:space="preserve"> veikia tinkamai</w:t>
            </w:r>
          </w:p>
        </w:tc>
        <w:tc>
          <w:tcPr>
            <w:tcW w:w="792" w:type="dxa"/>
          </w:tcPr>
          <w:p w14:paraId="3E5524D5" w14:textId="77777777" w:rsidR="000C67C4" w:rsidRPr="007D07BD" w:rsidRDefault="000C67C4" w:rsidP="000C67C4">
            <w:pPr>
              <w:spacing w:line="276" w:lineRule="auto"/>
              <w:jc w:val="both"/>
              <w:rPr>
                <w:b/>
              </w:rPr>
            </w:pPr>
            <w:r w:rsidRPr="007D07BD">
              <w:t>3 val.</w:t>
            </w:r>
          </w:p>
        </w:tc>
        <w:tc>
          <w:tcPr>
            <w:tcW w:w="850" w:type="dxa"/>
          </w:tcPr>
          <w:p w14:paraId="6372DFF6" w14:textId="77777777" w:rsidR="000C67C4" w:rsidRPr="007D07BD" w:rsidRDefault="000C67C4" w:rsidP="000C67C4">
            <w:pPr>
              <w:spacing w:line="276" w:lineRule="auto"/>
              <w:jc w:val="both"/>
              <w:rPr>
                <w:b/>
              </w:rPr>
            </w:pPr>
            <w:r w:rsidRPr="007D07BD">
              <w:t>6 val.</w:t>
            </w:r>
          </w:p>
        </w:tc>
        <w:tc>
          <w:tcPr>
            <w:tcW w:w="909" w:type="dxa"/>
          </w:tcPr>
          <w:p w14:paraId="4906BF60" w14:textId="77777777" w:rsidR="000C67C4" w:rsidRPr="007D07BD" w:rsidRDefault="000C67C4" w:rsidP="000C67C4">
            <w:pPr>
              <w:spacing w:line="276" w:lineRule="auto"/>
              <w:jc w:val="both"/>
              <w:rPr>
                <w:b/>
              </w:rPr>
            </w:pPr>
            <w:r w:rsidRPr="007D07BD">
              <w:t>16 val.</w:t>
            </w:r>
          </w:p>
        </w:tc>
        <w:tc>
          <w:tcPr>
            <w:tcW w:w="851" w:type="dxa"/>
          </w:tcPr>
          <w:p w14:paraId="22E8AC01" w14:textId="71FB592D"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E08E4A0" w14:textId="2B5977E0" w:rsidR="000C67C4" w:rsidRPr="007D07BD" w:rsidRDefault="000C67C4" w:rsidP="000C67C4">
            <w:pPr>
              <w:spacing w:line="276" w:lineRule="auto"/>
              <w:jc w:val="both"/>
            </w:pPr>
            <w:r>
              <w:t>40</w:t>
            </w:r>
          </w:p>
        </w:tc>
        <w:tc>
          <w:tcPr>
            <w:tcW w:w="567" w:type="dxa"/>
          </w:tcPr>
          <w:p w14:paraId="71EB4C9D" w14:textId="3AE260B3" w:rsidR="000C67C4" w:rsidRPr="007D07BD" w:rsidRDefault="000C67C4" w:rsidP="000C67C4">
            <w:pPr>
              <w:spacing w:line="276" w:lineRule="auto"/>
              <w:jc w:val="both"/>
            </w:pPr>
            <w:r>
              <w:t>30</w:t>
            </w:r>
          </w:p>
        </w:tc>
        <w:tc>
          <w:tcPr>
            <w:tcW w:w="567" w:type="dxa"/>
          </w:tcPr>
          <w:p w14:paraId="3DAD6A99" w14:textId="594F8BB9" w:rsidR="000C67C4" w:rsidRPr="007D07BD" w:rsidRDefault="000C67C4" w:rsidP="000C67C4">
            <w:pPr>
              <w:spacing w:line="276" w:lineRule="auto"/>
              <w:jc w:val="both"/>
            </w:pPr>
            <w:r>
              <w:t>20</w:t>
            </w:r>
          </w:p>
        </w:tc>
        <w:tc>
          <w:tcPr>
            <w:tcW w:w="567" w:type="dxa"/>
          </w:tcPr>
          <w:p w14:paraId="50CB8902" w14:textId="0F9F6648" w:rsidR="000C67C4" w:rsidRPr="007D07BD" w:rsidRDefault="000C67C4" w:rsidP="000C67C4">
            <w:pPr>
              <w:spacing w:line="276" w:lineRule="auto"/>
              <w:jc w:val="both"/>
            </w:pPr>
            <w:r>
              <w:t>10</w:t>
            </w:r>
          </w:p>
        </w:tc>
      </w:tr>
      <w:tr w:rsidR="00C55A69" w:rsidRPr="007D07BD" w14:paraId="2EC0B789" w14:textId="77777777" w:rsidTr="00D04CF9">
        <w:tc>
          <w:tcPr>
            <w:tcW w:w="880" w:type="dxa"/>
          </w:tcPr>
          <w:p w14:paraId="51958303" w14:textId="77777777" w:rsidR="000C67C4" w:rsidRPr="007D07BD" w:rsidRDefault="000C67C4" w:rsidP="000C67C4">
            <w:pPr>
              <w:spacing w:line="276" w:lineRule="auto"/>
              <w:jc w:val="both"/>
            </w:pPr>
            <w:r w:rsidRPr="007D07BD">
              <w:t>DS</w:t>
            </w:r>
          </w:p>
        </w:tc>
        <w:tc>
          <w:tcPr>
            <w:tcW w:w="3515" w:type="dxa"/>
            <w:shd w:val="clear" w:color="auto" w:fill="auto"/>
          </w:tcPr>
          <w:p w14:paraId="6FCFF83B" w14:textId="06F9D89F" w:rsidR="000C67C4" w:rsidRPr="007D07BD" w:rsidRDefault="000C67C4" w:rsidP="000C67C4">
            <w:pPr>
              <w:spacing w:line="276" w:lineRule="auto"/>
              <w:jc w:val="both"/>
              <w:rPr>
                <w:b/>
              </w:rPr>
            </w:pPr>
            <w:r w:rsidRPr="007D07BD">
              <w:t>Dujotiekio sistema ir įrenginiai</w:t>
            </w:r>
            <w:r w:rsidR="0086647B">
              <w:t xml:space="preserve"> veikia tinkamai</w:t>
            </w:r>
          </w:p>
        </w:tc>
        <w:tc>
          <w:tcPr>
            <w:tcW w:w="792" w:type="dxa"/>
          </w:tcPr>
          <w:p w14:paraId="1872F017" w14:textId="77777777" w:rsidR="000C67C4" w:rsidRPr="007D07BD" w:rsidRDefault="000C67C4" w:rsidP="000C67C4">
            <w:pPr>
              <w:spacing w:line="276" w:lineRule="auto"/>
              <w:jc w:val="both"/>
              <w:rPr>
                <w:b/>
              </w:rPr>
            </w:pPr>
            <w:r w:rsidRPr="007D07BD">
              <w:t>3 val.</w:t>
            </w:r>
          </w:p>
        </w:tc>
        <w:tc>
          <w:tcPr>
            <w:tcW w:w="850" w:type="dxa"/>
          </w:tcPr>
          <w:p w14:paraId="0C715130" w14:textId="77777777" w:rsidR="000C67C4" w:rsidRPr="007D07BD" w:rsidRDefault="000C67C4" w:rsidP="000C67C4">
            <w:pPr>
              <w:spacing w:line="276" w:lineRule="auto"/>
              <w:jc w:val="both"/>
              <w:rPr>
                <w:b/>
              </w:rPr>
            </w:pPr>
            <w:r w:rsidRPr="007D07BD">
              <w:t>6 val.</w:t>
            </w:r>
          </w:p>
        </w:tc>
        <w:tc>
          <w:tcPr>
            <w:tcW w:w="909" w:type="dxa"/>
          </w:tcPr>
          <w:p w14:paraId="72446611" w14:textId="77777777" w:rsidR="000C67C4" w:rsidRPr="007D07BD" w:rsidRDefault="000C67C4" w:rsidP="000C67C4">
            <w:pPr>
              <w:spacing w:line="276" w:lineRule="auto"/>
              <w:jc w:val="both"/>
              <w:rPr>
                <w:b/>
              </w:rPr>
            </w:pPr>
            <w:r w:rsidRPr="007D07BD">
              <w:t>16 val.</w:t>
            </w:r>
          </w:p>
        </w:tc>
        <w:tc>
          <w:tcPr>
            <w:tcW w:w="851" w:type="dxa"/>
          </w:tcPr>
          <w:p w14:paraId="450C8CE4" w14:textId="5A5E82E6"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6492CB95" w14:textId="7B68BAC1" w:rsidR="000C67C4" w:rsidRPr="007D07BD" w:rsidRDefault="000C67C4" w:rsidP="000C67C4">
            <w:pPr>
              <w:spacing w:line="276" w:lineRule="auto"/>
              <w:jc w:val="both"/>
            </w:pPr>
            <w:r>
              <w:t>40</w:t>
            </w:r>
          </w:p>
        </w:tc>
        <w:tc>
          <w:tcPr>
            <w:tcW w:w="567" w:type="dxa"/>
          </w:tcPr>
          <w:p w14:paraId="009040AD" w14:textId="2D0A90A4" w:rsidR="000C67C4" w:rsidRPr="007D07BD" w:rsidRDefault="000C67C4" w:rsidP="000C67C4">
            <w:pPr>
              <w:spacing w:line="276" w:lineRule="auto"/>
              <w:jc w:val="both"/>
            </w:pPr>
            <w:r>
              <w:t>30</w:t>
            </w:r>
          </w:p>
        </w:tc>
        <w:tc>
          <w:tcPr>
            <w:tcW w:w="567" w:type="dxa"/>
          </w:tcPr>
          <w:p w14:paraId="65B112D2" w14:textId="1F844349" w:rsidR="000C67C4" w:rsidRPr="007D07BD" w:rsidRDefault="000C67C4" w:rsidP="000C67C4">
            <w:pPr>
              <w:spacing w:line="276" w:lineRule="auto"/>
              <w:jc w:val="both"/>
            </w:pPr>
            <w:r>
              <w:t>20</w:t>
            </w:r>
          </w:p>
        </w:tc>
        <w:tc>
          <w:tcPr>
            <w:tcW w:w="567" w:type="dxa"/>
          </w:tcPr>
          <w:p w14:paraId="136898F5" w14:textId="5ABD2718" w:rsidR="000C67C4" w:rsidRPr="007D07BD" w:rsidRDefault="000C67C4" w:rsidP="000C67C4">
            <w:pPr>
              <w:spacing w:line="276" w:lineRule="auto"/>
              <w:jc w:val="both"/>
            </w:pPr>
            <w:r>
              <w:t>10</w:t>
            </w:r>
          </w:p>
        </w:tc>
      </w:tr>
      <w:tr w:rsidR="00C55A69" w:rsidRPr="007D07BD" w14:paraId="567B6637" w14:textId="77777777" w:rsidTr="00D04CF9">
        <w:tc>
          <w:tcPr>
            <w:tcW w:w="880" w:type="dxa"/>
          </w:tcPr>
          <w:p w14:paraId="6F1829B9" w14:textId="77777777" w:rsidR="000C67C4" w:rsidRPr="007D07BD" w:rsidRDefault="000C67C4" w:rsidP="000C67C4">
            <w:pPr>
              <w:spacing w:line="276" w:lineRule="auto"/>
              <w:jc w:val="both"/>
            </w:pPr>
            <w:r w:rsidRPr="007D07BD">
              <w:t>KL</w:t>
            </w:r>
          </w:p>
        </w:tc>
        <w:tc>
          <w:tcPr>
            <w:tcW w:w="3515" w:type="dxa"/>
            <w:shd w:val="clear" w:color="auto" w:fill="auto"/>
          </w:tcPr>
          <w:p w14:paraId="0D0588FC" w14:textId="7F494C32" w:rsidR="000C67C4" w:rsidRPr="007D07BD" w:rsidRDefault="000C67C4" w:rsidP="000C67C4">
            <w:pPr>
              <w:spacing w:line="276" w:lineRule="auto"/>
              <w:jc w:val="both"/>
              <w:rPr>
                <w:b/>
              </w:rPr>
            </w:pPr>
            <w:r w:rsidRPr="007D07BD">
              <w:t>Keleiviniai liftai</w:t>
            </w:r>
            <w:r w:rsidR="0086647B">
              <w:t xml:space="preserve"> veikia tinkamai</w:t>
            </w:r>
          </w:p>
        </w:tc>
        <w:tc>
          <w:tcPr>
            <w:tcW w:w="792" w:type="dxa"/>
          </w:tcPr>
          <w:p w14:paraId="2864D8E1" w14:textId="77777777" w:rsidR="000C67C4" w:rsidRPr="007D07BD" w:rsidRDefault="000C67C4" w:rsidP="000C67C4">
            <w:pPr>
              <w:spacing w:line="276" w:lineRule="auto"/>
              <w:jc w:val="both"/>
              <w:rPr>
                <w:b/>
              </w:rPr>
            </w:pPr>
            <w:r w:rsidRPr="007D07BD">
              <w:t>3 val.</w:t>
            </w:r>
          </w:p>
        </w:tc>
        <w:tc>
          <w:tcPr>
            <w:tcW w:w="850" w:type="dxa"/>
          </w:tcPr>
          <w:p w14:paraId="3FE10575" w14:textId="77777777" w:rsidR="000C67C4" w:rsidRPr="007D07BD" w:rsidRDefault="000C67C4" w:rsidP="000C67C4">
            <w:pPr>
              <w:spacing w:line="276" w:lineRule="auto"/>
              <w:jc w:val="both"/>
              <w:rPr>
                <w:b/>
              </w:rPr>
            </w:pPr>
            <w:r w:rsidRPr="007D07BD">
              <w:t>6 val.</w:t>
            </w:r>
          </w:p>
        </w:tc>
        <w:tc>
          <w:tcPr>
            <w:tcW w:w="909" w:type="dxa"/>
          </w:tcPr>
          <w:p w14:paraId="369B2B8D" w14:textId="77777777" w:rsidR="000C67C4" w:rsidRPr="007D07BD" w:rsidRDefault="000C67C4" w:rsidP="000C67C4">
            <w:pPr>
              <w:spacing w:line="276" w:lineRule="auto"/>
              <w:jc w:val="both"/>
              <w:rPr>
                <w:b/>
              </w:rPr>
            </w:pPr>
            <w:r w:rsidRPr="007D07BD">
              <w:t>16 val.</w:t>
            </w:r>
          </w:p>
        </w:tc>
        <w:tc>
          <w:tcPr>
            <w:tcW w:w="851" w:type="dxa"/>
          </w:tcPr>
          <w:p w14:paraId="79E29616" w14:textId="634F958E"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1D9674E" w14:textId="60EB6AE0" w:rsidR="000C67C4" w:rsidRPr="007D07BD" w:rsidRDefault="000C67C4" w:rsidP="000C67C4">
            <w:pPr>
              <w:spacing w:line="276" w:lineRule="auto"/>
              <w:jc w:val="both"/>
            </w:pPr>
            <w:r>
              <w:t>40</w:t>
            </w:r>
          </w:p>
        </w:tc>
        <w:tc>
          <w:tcPr>
            <w:tcW w:w="567" w:type="dxa"/>
          </w:tcPr>
          <w:p w14:paraId="274A5919" w14:textId="5C8A1607" w:rsidR="000C67C4" w:rsidRPr="007D07BD" w:rsidRDefault="000C67C4" w:rsidP="000C67C4">
            <w:pPr>
              <w:spacing w:line="276" w:lineRule="auto"/>
              <w:jc w:val="both"/>
            </w:pPr>
            <w:r>
              <w:t>30</w:t>
            </w:r>
          </w:p>
        </w:tc>
        <w:tc>
          <w:tcPr>
            <w:tcW w:w="567" w:type="dxa"/>
          </w:tcPr>
          <w:p w14:paraId="05C622FF" w14:textId="06F1F2E0" w:rsidR="000C67C4" w:rsidRPr="007D07BD" w:rsidRDefault="000C67C4" w:rsidP="000C67C4">
            <w:pPr>
              <w:spacing w:line="276" w:lineRule="auto"/>
              <w:jc w:val="both"/>
            </w:pPr>
            <w:r>
              <w:t>20</w:t>
            </w:r>
          </w:p>
        </w:tc>
        <w:tc>
          <w:tcPr>
            <w:tcW w:w="567" w:type="dxa"/>
          </w:tcPr>
          <w:p w14:paraId="36F4555B" w14:textId="7D169772" w:rsidR="000C67C4" w:rsidRPr="007D07BD" w:rsidRDefault="000C67C4" w:rsidP="000C67C4">
            <w:pPr>
              <w:spacing w:line="276" w:lineRule="auto"/>
              <w:jc w:val="both"/>
            </w:pPr>
            <w:r>
              <w:t>10</w:t>
            </w:r>
          </w:p>
        </w:tc>
      </w:tr>
      <w:tr w:rsidR="00C55A69" w:rsidRPr="007D07BD" w14:paraId="66258E3D" w14:textId="77777777" w:rsidTr="00D04CF9">
        <w:tc>
          <w:tcPr>
            <w:tcW w:w="880" w:type="dxa"/>
          </w:tcPr>
          <w:p w14:paraId="2E25FE53" w14:textId="77777777" w:rsidR="000C67C4" w:rsidRPr="007D07BD" w:rsidRDefault="000C67C4" w:rsidP="000C67C4">
            <w:pPr>
              <w:spacing w:line="276" w:lineRule="auto"/>
              <w:jc w:val="both"/>
            </w:pPr>
            <w:r w:rsidRPr="007D07BD">
              <w:t>TKL</w:t>
            </w:r>
          </w:p>
        </w:tc>
        <w:tc>
          <w:tcPr>
            <w:tcW w:w="3515" w:type="dxa"/>
            <w:shd w:val="clear" w:color="auto" w:fill="auto"/>
          </w:tcPr>
          <w:p w14:paraId="029A879A" w14:textId="4DF3756D" w:rsidR="000C67C4" w:rsidRPr="007D07BD" w:rsidRDefault="000C67C4" w:rsidP="000C67C4">
            <w:pPr>
              <w:spacing w:line="276" w:lineRule="auto"/>
              <w:jc w:val="both"/>
              <w:rPr>
                <w:b/>
              </w:rPr>
            </w:pPr>
            <w:r w:rsidRPr="007D07BD">
              <w:t>Techniniai liftai, keltuvai ir transporterių įrenginiai</w:t>
            </w:r>
            <w:r w:rsidR="0086647B">
              <w:t xml:space="preserve"> veikia tinkamai</w:t>
            </w:r>
          </w:p>
        </w:tc>
        <w:tc>
          <w:tcPr>
            <w:tcW w:w="792" w:type="dxa"/>
          </w:tcPr>
          <w:p w14:paraId="7D50E36D" w14:textId="77777777" w:rsidR="000C67C4" w:rsidRPr="007D07BD" w:rsidRDefault="000C67C4" w:rsidP="000C67C4">
            <w:pPr>
              <w:spacing w:line="276" w:lineRule="auto"/>
              <w:jc w:val="both"/>
              <w:rPr>
                <w:b/>
              </w:rPr>
            </w:pPr>
            <w:r w:rsidRPr="007D07BD">
              <w:t>3val.</w:t>
            </w:r>
          </w:p>
        </w:tc>
        <w:tc>
          <w:tcPr>
            <w:tcW w:w="850" w:type="dxa"/>
          </w:tcPr>
          <w:p w14:paraId="2331CD8E" w14:textId="77777777" w:rsidR="000C67C4" w:rsidRPr="007D07BD" w:rsidRDefault="000C67C4" w:rsidP="000C67C4">
            <w:pPr>
              <w:spacing w:line="276" w:lineRule="auto"/>
              <w:jc w:val="both"/>
              <w:rPr>
                <w:b/>
              </w:rPr>
            </w:pPr>
            <w:r w:rsidRPr="007D07BD">
              <w:t>6 val.</w:t>
            </w:r>
          </w:p>
        </w:tc>
        <w:tc>
          <w:tcPr>
            <w:tcW w:w="909" w:type="dxa"/>
          </w:tcPr>
          <w:p w14:paraId="48A77BDB" w14:textId="77777777" w:rsidR="000C67C4" w:rsidRPr="007D07BD" w:rsidRDefault="000C67C4" w:rsidP="000C67C4">
            <w:pPr>
              <w:spacing w:line="276" w:lineRule="auto"/>
              <w:jc w:val="both"/>
              <w:rPr>
                <w:b/>
              </w:rPr>
            </w:pPr>
            <w:r w:rsidRPr="007D07BD">
              <w:t>16 val.</w:t>
            </w:r>
          </w:p>
        </w:tc>
        <w:tc>
          <w:tcPr>
            <w:tcW w:w="851" w:type="dxa"/>
          </w:tcPr>
          <w:p w14:paraId="5C474E08" w14:textId="64D68F7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44F9500" w14:textId="7AA3E0EB" w:rsidR="000C67C4" w:rsidRPr="007D07BD" w:rsidRDefault="000C67C4" w:rsidP="000C67C4">
            <w:pPr>
              <w:spacing w:line="276" w:lineRule="auto"/>
              <w:jc w:val="both"/>
            </w:pPr>
            <w:r>
              <w:t>40</w:t>
            </w:r>
          </w:p>
        </w:tc>
        <w:tc>
          <w:tcPr>
            <w:tcW w:w="567" w:type="dxa"/>
          </w:tcPr>
          <w:p w14:paraId="76095616" w14:textId="07243EE3" w:rsidR="000C67C4" w:rsidRPr="007D07BD" w:rsidRDefault="000C67C4" w:rsidP="000C67C4">
            <w:pPr>
              <w:spacing w:line="276" w:lineRule="auto"/>
              <w:jc w:val="both"/>
            </w:pPr>
            <w:r>
              <w:t>30</w:t>
            </w:r>
          </w:p>
        </w:tc>
        <w:tc>
          <w:tcPr>
            <w:tcW w:w="567" w:type="dxa"/>
          </w:tcPr>
          <w:p w14:paraId="12DBE2CD" w14:textId="06F3363B" w:rsidR="000C67C4" w:rsidRPr="007D07BD" w:rsidRDefault="000C67C4" w:rsidP="000C67C4">
            <w:pPr>
              <w:spacing w:line="276" w:lineRule="auto"/>
              <w:jc w:val="both"/>
            </w:pPr>
            <w:r>
              <w:t>20</w:t>
            </w:r>
          </w:p>
        </w:tc>
        <w:tc>
          <w:tcPr>
            <w:tcW w:w="567" w:type="dxa"/>
          </w:tcPr>
          <w:p w14:paraId="2D0CFBD3" w14:textId="71CE0A43" w:rsidR="000C67C4" w:rsidRPr="007D07BD" w:rsidRDefault="000C67C4" w:rsidP="000C67C4">
            <w:pPr>
              <w:spacing w:line="276" w:lineRule="auto"/>
              <w:jc w:val="both"/>
            </w:pPr>
            <w:r>
              <w:t>10</w:t>
            </w:r>
          </w:p>
        </w:tc>
      </w:tr>
      <w:tr w:rsidR="00C55A69" w:rsidRPr="007D07BD" w14:paraId="2D7B5342" w14:textId="77777777" w:rsidTr="00D04CF9">
        <w:tc>
          <w:tcPr>
            <w:tcW w:w="880" w:type="dxa"/>
          </w:tcPr>
          <w:p w14:paraId="185DAFA7" w14:textId="77777777" w:rsidR="000C67C4" w:rsidRPr="007D07BD" w:rsidRDefault="000C67C4" w:rsidP="000C67C4">
            <w:pPr>
              <w:spacing w:line="276" w:lineRule="auto"/>
              <w:jc w:val="both"/>
            </w:pPr>
            <w:r w:rsidRPr="007D07BD">
              <w:t>SNS</w:t>
            </w:r>
          </w:p>
        </w:tc>
        <w:tc>
          <w:tcPr>
            <w:tcW w:w="3515" w:type="dxa"/>
            <w:shd w:val="clear" w:color="auto" w:fill="auto"/>
          </w:tcPr>
          <w:p w14:paraId="5D285CBA" w14:textId="51912531" w:rsidR="000C67C4" w:rsidRPr="007D07BD" w:rsidRDefault="000C67C4" w:rsidP="000C67C4">
            <w:pPr>
              <w:spacing w:line="276" w:lineRule="auto"/>
              <w:jc w:val="both"/>
            </w:pPr>
            <w:r w:rsidRPr="007D07BD">
              <w:t>Specifinio naudojimo įrenginiai</w:t>
            </w:r>
            <w:r w:rsidR="0086647B">
              <w:t xml:space="preserve"> veikia tinkamai</w:t>
            </w:r>
          </w:p>
        </w:tc>
        <w:tc>
          <w:tcPr>
            <w:tcW w:w="792" w:type="dxa"/>
          </w:tcPr>
          <w:p w14:paraId="707A3B36" w14:textId="77777777" w:rsidR="000C67C4" w:rsidRPr="007D07BD" w:rsidRDefault="000C67C4" w:rsidP="000C67C4">
            <w:pPr>
              <w:spacing w:line="276" w:lineRule="auto"/>
              <w:jc w:val="both"/>
              <w:rPr>
                <w:b/>
              </w:rPr>
            </w:pPr>
            <w:r w:rsidRPr="007D07BD">
              <w:t>3 val.</w:t>
            </w:r>
          </w:p>
        </w:tc>
        <w:tc>
          <w:tcPr>
            <w:tcW w:w="850" w:type="dxa"/>
          </w:tcPr>
          <w:p w14:paraId="1C3E792F" w14:textId="77777777" w:rsidR="000C67C4" w:rsidRPr="007D07BD" w:rsidRDefault="000C67C4" w:rsidP="000C67C4">
            <w:pPr>
              <w:spacing w:line="276" w:lineRule="auto"/>
              <w:jc w:val="both"/>
              <w:rPr>
                <w:b/>
              </w:rPr>
            </w:pPr>
            <w:r w:rsidRPr="007D07BD">
              <w:t>6 val.</w:t>
            </w:r>
          </w:p>
        </w:tc>
        <w:tc>
          <w:tcPr>
            <w:tcW w:w="909" w:type="dxa"/>
          </w:tcPr>
          <w:p w14:paraId="23BBCF93" w14:textId="77777777" w:rsidR="000C67C4" w:rsidRPr="007D07BD" w:rsidRDefault="000C67C4" w:rsidP="000C67C4">
            <w:pPr>
              <w:spacing w:line="276" w:lineRule="auto"/>
              <w:jc w:val="both"/>
              <w:rPr>
                <w:b/>
              </w:rPr>
            </w:pPr>
            <w:r w:rsidRPr="007D07BD">
              <w:t>16 val.</w:t>
            </w:r>
          </w:p>
        </w:tc>
        <w:tc>
          <w:tcPr>
            <w:tcW w:w="851" w:type="dxa"/>
          </w:tcPr>
          <w:p w14:paraId="77170986" w14:textId="5BB5584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7D21144" w14:textId="4BBCA6E6" w:rsidR="000C67C4" w:rsidRPr="007D07BD" w:rsidRDefault="000C67C4" w:rsidP="000C67C4">
            <w:pPr>
              <w:spacing w:line="276" w:lineRule="auto"/>
              <w:jc w:val="both"/>
            </w:pPr>
            <w:r>
              <w:t>40</w:t>
            </w:r>
          </w:p>
        </w:tc>
        <w:tc>
          <w:tcPr>
            <w:tcW w:w="567" w:type="dxa"/>
          </w:tcPr>
          <w:p w14:paraId="547EE370" w14:textId="193554E9" w:rsidR="000C67C4" w:rsidRPr="007D07BD" w:rsidRDefault="000C67C4" w:rsidP="000C67C4">
            <w:pPr>
              <w:spacing w:line="276" w:lineRule="auto"/>
              <w:jc w:val="both"/>
            </w:pPr>
            <w:r>
              <w:t>30</w:t>
            </w:r>
          </w:p>
        </w:tc>
        <w:tc>
          <w:tcPr>
            <w:tcW w:w="567" w:type="dxa"/>
          </w:tcPr>
          <w:p w14:paraId="3FC8C374" w14:textId="6267346C" w:rsidR="000C67C4" w:rsidRPr="007D07BD" w:rsidRDefault="000C67C4" w:rsidP="000C67C4">
            <w:pPr>
              <w:spacing w:line="276" w:lineRule="auto"/>
              <w:jc w:val="both"/>
            </w:pPr>
            <w:r>
              <w:t>20</w:t>
            </w:r>
          </w:p>
        </w:tc>
        <w:tc>
          <w:tcPr>
            <w:tcW w:w="567" w:type="dxa"/>
          </w:tcPr>
          <w:p w14:paraId="3AAD82AF" w14:textId="0979A8BC" w:rsidR="000C67C4" w:rsidRPr="007D07BD" w:rsidRDefault="000C67C4" w:rsidP="000C67C4">
            <w:pPr>
              <w:spacing w:line="276" w:lineRule="auto"/>
              <w:jc w:val="both"/>
            </w:pPr>
            <w:r>
              <w:t>10</w:t>
            </w:r>
          </w:p>
        </w:tc>
      </w:tr>
      <w:tr w:rsidR="00C55A69" w:rsidRPr="007D07BD" w14:paraId="02BEDE48" w14:textId="77777777" w:rsidTr="00D04CF9">
        <w:tc>
          <w:tcPr>
            <w:tcW w:w="880" w:type="dxa"/>
          </w:tcPr>
          <w:p w14:paraId="0155DA94" w14:textId="77777777" w:rsidR="000C67C4" w:rsidRPr="007D07BD" w:rsidRDefault="000C67C4" w:rsidP="000C67C4">
            <w:pPr>
              <w:spacing w:line="276" w:lineRule="auto"/>
              <w:jc w:val="both"/>
            </w:pPr>
            <w:r w:rsidRPr="007D07BD">
              <w:t>STP</w:t>
            </w:r>
          </w:p>
        </w:tc>
        <w:tc>
          <w:tcPr>
            <w:tcW w:w="3515" w:type="dxa"/>
            <w:shd w:val="clear" w:color="auto" w:fill="auto"/>
          </w:tcPr>
          <w:p w14:paraId="55AEFE8F" w14:textId="6162801F" w:rsidR="000C67C4" w:rsidRPr="007D07BD" w:rsidRDefault="000C67C4" w:rsidP="000C67C4">
            <w:pPr>
              <w:spacing w:line="276" w:lineRule="auto"/>
              <w:jc w:val="both"/>
              <w:rPr>
                <w:b/>
              </w:rPr>
            </w:pPr>
            <w:r w:rsidRPr="007D07BD">
              <w:t>Statinių (įskaitant kelius) ir jų konstrukcijų, apdailos ir kitų elementų priežiūra</w:t>
            </w:r>
            <w:r w:rsidR="0086647B">
              <w:t xml:space="preserve"> atliekama tinkamai</w:t>
            </w:r>
          </w:p>
        </w:tc>
        <w:tc>
          <w:tcPr>
            <w:tcW w:w="792" w:type="dxa"/>
          </w:tcPr>
          <w:p w14:paraId="3568A6E4" w14:textId="77777777" w:rsidR="000C67C4" w:rsidRPr="007D07BD" w:rsidRDefault="000C67C4" w:rsidP="000C67C4">
            <w:pPr>
              <w:spacing w:line="276" w:lineRule="auto"/>
              <w:jc w:val="both"/>
              <w:rPr>
                <w:b/>
              </w:rPr>
            </w:pPr>
            <w:r w:rsidRPr="007D07BD">
              <w:t>3 val.</w:t>
            </w:r>
          </w:p>
        </w:tc>
        <w:tc>
          <w:tcPr>
            <w:tcW w:w="850" w:type="dxa"/>
          </w:tcPr>
          <w:p w14:paraId="0AD75033" w14:textId="77777777" w:rsidR="000C67C4" w:rsidRPr="007D07BD" w:rsidRDefault="000C67C4" w:rsidP="000C67C4">
            <w:pPr>
              <w:spacing w:line="276" w:lineRule="auto"/>
              <w:jc w:val="both"/>
              <w:rPr>
                <w:b/>
              </w:rPr>
            </w:pPr>
            <w:r w:rsidRPr="007D07BD">
              <w:t>6 val.</w:t>
            </w:r>
          </w:p>
        </w:tc>
        <w:tc>
          <w:tcPr>
            <w:tcW w:w="909" w:type="dxa"/>
          </w:tcPr>
          <w:p w14:paraId="012C6011" w14:textId="77777777" w:rsidR="000C67C4" w:rsidRPr="007D07BD" w:rsidRDefault="000C67C4" w:rsidP="000C67C4">
            <w:pPr>
              <w:spacing w:line="276" w:lineRule="auto"/>
              <w:jc w:val="both"/>
              <w:rPr>
                <w:b/>
              </w:rPr>
            </w:pPr>
            <w:r w:rsidRPr="007D07BD">
              <w:t>16 val.</w:t>
            </w:r>
          </w:p>
        </w:tc>
        <w:tc>
          <w:tcPr>
            <w:tcW w:w="851" w:type="dxa"/>
          </w:tcPr>
          <w:p w14:paraId="1E6E0DBF" w14:textId="273ED23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7485E1A0" w14:textId="244E413B" w:rsidR="000C67C4" w:rsidRPr="007D07BD" w:rsidRDefault="000C67C4" w:rsidP="000C67C4">
            <w:pPr>
              <w:spacing w:line="276" w:lineRule="auto"/>
              <w:jc w:val="both"/>
            </w:pPr>
            <w:r>
              <w:t>40</w:t>
            </w:r>
          </w:p>
        </w:tc>
        <w:tc>
          <w:tcPr>
            <w:tcW w:w="567" w:type="dxa"/>
          </w:tcPr>
          <w:p w14:paraId="26693414" w14:textId="6FE64E06" w:rsidR="000C67C4" w:rsidRPr="007D07BD" w:rsidRDefault="000C67C4" w:rsidP="000C67C4">
            <w:pPr>
              <w:spacing w:line="276" w:lineRule="auto"/>
              <w:jc w:val="both"/>
            </w:pPr>
            <w:r>
              <w:t>30</w:t>
            </w:r>
          </w:p>
        </w:tc>
        <w:tc>
          <w:tcPr>
            <w:tcW w:w="567" w:type="dxa"/>
          </w:tcPr>
          <w:p w14:paraId="650D1FC5" w14:textId="1142D4FB" w:rsidR="000C67C4" w:rsidRPr="007D07BD" w:rsidRDefault="000C67C4" w:rsidP="000C67C4">
            <w:pPr>
              <w:spacing w:line="276" w:lineRule="auto"/>
              <w:jc w:val="both"/>
            </w:pPr>
            <w:r>
              <w:t>20</w:t>
            </w:r>
          </w:p>
        </w:tc>
        <w:tc>
          <w:tcPr>
            <w:tcW w:w="567" w:type="dxa"/>
          </w:tcPr>
          <w:p w14:paraId="6F1B3B4D" w14:textId="041BAB24" w:rsidR="000C67C4" w:rsidRPr="007D07BD" w:rsidRDefault="000C67C4" w:rsidP="000C67C4">
            <w:pPr>
              <w:spacing w:line="276" w:lineRule="auto"/>
              <w:jc w:val="both"/>
            </w:pPr>
            <w:r>
              <w:t>10</w:t>
            </w:r>
          </w:p>
        </w:tc>
      </w:tr>
      <w:tr w:rsidR="00C55A69" w:rsidRPr="000C66B1" w14:paraId="46F4EE59" w14:textId="77777777" w:rsidTr="00D04CF9">
        <w:tc>
          <w:tcPr>
            <w:tcW w:w="880" w:type="dxa"/>
          </w:tcPr>
          <w:p w14:paraId="2090EB76" w14:textId="77777777" w:rsidR="000C67C4" w:rsidRPr="000C66B1" w:rsidRDefault="000C67C4" w:rsidP="000C67C4">
            <w:pPr>
              <w:spacing w:line="276" w:lineRule="auto"/>
              <w:jc w:val="both"/>
            </w:pPr>
            <w:r w:rsidRPr="000C66B1">
              <w:t>TIP</w:t>
            </w:r>
          </w:p>
        </w:tc>
        <w:tc>
          <w:tcPr>
            <w:tcW w:w="3515" w:type="dxa"/>
            <w:shd w:val="clear" w:color="auto" w:fill="auto"/>
          </w:tcPr>
          <w:p w14:paraId="72A5DFC3" w14:textId="3E609E73" w:rsidR="000C67C4" w:rsidRPr="000C66B1" w:rsidRDefault="000C67C4" w:rsidP="000C67C4">
            <w:pPr>
              <w:spacing w:line="276" w:lineRule="auto"/>
              <w:jc w:val="both"/>
            </w:pPr>
            <w:r w:rsidRPr="000C66B1">
              <w:t xml:space="preserve">Teritorijos infrastruktūra ir elementai, sistemos ir įrenginiai </w:t>
            </w:r>
            <w:r w:rsidR="0086647B" w:rsidRPr="000C66B1">
              <w:t>veikia tinkamai</w:t>
            </w:r>
          </w:p>
        </w:tc>
        <w:tc>
          <w:tcPr>
            <w:tcW w:w="792" w:type="dxa"/>
          </w:tcPr>
          <w:p w14:paraId="60862A22" w14:textId="77777777" w:rsidR="000C67C4" w:rsidRPr="000C66B1" w:rsidRDefault="000C67C4" w:rsidP="000C67C4">
            <w:pPr>
              <w:spacing w:line="276" w:lineRule="auto"/>
              <w:jc w:val="both"/>
              <w:rPr>
                <w:b/>
              </w:rPr>
            </w:pPr>
            <w:r w:rsidRPr="000C66B1">
              <w:t>3 val.</w:t>
            </w:r>
          </w:p>
        </w:tc>
        <w:tc>
          <w:tcPr>
            <w:tcW w:w="850" w:type="dxa"/>
          </w:tcPr>
          <w:p w14:paraId="160B4294" w14:textId="77777777" w:rsidR="000C67C4" w:rsidRPr="000C66B1" w:rsidRDefault="000C67C4" w:rsidP="000C67C4">
            <w:pPr>
              <w:spacing w:line="276" w:lineRule="auto"/>
              <w:jc w:val="both"/>
              <w:rPr>
                <w:b/>
              </w:rPr>
            </w:pPr>
            <w:r w:rsidRPr="000C66B1">
              <w:t>6 val.</w:t>
            </w:r>
          </w:p>
        </w:tc>
        <w:tc>
          <w:tcPr>
            <w:tcW w:w="909" w:type="dxa"/>
          </w:tcPr>
          <w:p w14:paraId="4905F4A4" w14:textId="77777777" w:rsidR="000C67C4" w:rsidRPr="000C66B1" w:rsidRDefault="000C67C4" w:rsidP="000C67C4">
            <w:pPr>
              <w:spacing w:line="276" w:lineRule="auto"/>
              <w:jc w:val="both"/>
              <w:rPr>
                <w:b/>
              </w:rPr>
            </w:pPr>
            <w:r w:rsidRPr="000C66B1">
              <w:t>16 val.</w:t>
            </w:r>
          </w:p>
        </w:tc>
        <w:tc>
          <w:tcPr>
            <w:tcW w:w="851" w:type="dxa"/>
          </w:tcPr>
          <w:p w14:paraId="04871F5C" w14:textId="49F5A916"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50BB288C" w14:textId="5A8DE7A8" w:rsidR="000C67C4" w:rsidRPr="000C66B1" w:rsidRDefault="000C67C4" w:rsidP="000C67C4">
            <w:pPr>
              <w:spacing w:line="276" w:lineRule="auto"/>
              <w:jc w:val="both"/>
            </w:pPr>
            <w:r w:rsidRPr="000C66B1">
              <w:t>40</w:t>
            </w:r>
          </w:p>
        </w:tc>
        <w:tc>
          <w:tcPr>
            <w:tcW w:w="567" w:type="dxa"/>
          </w:tcPr>
          <w:p w14:paraId="66580EAF" w14:textId="536D42F5" w:rsidR="000C67C4" w:rsidRPr="000C66B1" w:rsidRDefault="000C67C4" w:rsidP="000C67C4">
            <w:pPr>
              <w:spacing w:line="276" w:lineRule="auto"/>
              <w:jc w:val="both"/>
            </w:pPr>
            <w:r w:rsidRPr="000C66B1">
              <w:t>30</w:t>
            </w:r>
          </w:p>
        </w:tc>
        <w:tc>
          <w:tcPr>
            <w:tcW w:w="567" w:type="dxa"/>
          </w:tcPr>
          <w:p w14:paraId="18D5486D" w14:textId="42617780" w:rsidR="000C67C4" w:rsidRPr="000C66B1" w:rsidRDefault="000C67C4" w:rsidP="000C67C4">
            <w:pPr>
              <w:spacing w:line="276" w:lineRule="auto"/>
              <w:jc w:val="both"/>
            </w:pPr>
            <w:r w:rsidRPr="000C66B1">
              <w:t>20</w:t>
            </w:r>
          </w:p>
        </w:tc>
        <w:tc>
          <w:tcPr>
            <w:tcW w:w="567" w:type="dxa"/>
          </w:tcPr>
          <w:p w14:paraId="7460F71C" w14:textId="127F3B98" w:rsidR="000C67C4" w:rsidRPr="000C66B1" w:rsidRDefault="000C67C4" w:rsidP="000C67C4">
            <w:pPr>
              <w:spacing w:line="276" w:lineRule="auto"/>
              <w:jc w:val="both"/>
            </w:pPr>
            <w:r w:rsidRPr="000C66B1">
              <w:t>10</w:t>
            </w:r>
          </w:p>
        </w:tc>
      </w:tr>
      <w:tr w:rsidR="00C55A69" w:rsidRPr="000C66B1" w14:paraId="5E6F4963" w14:textId="77777777" w:rsidTr="00D04CF9">
        <w:tc>
          <w:tcPr>
            <w:tcW w:w="880" w:type="dxa"/>
          </w:tcPr>
          <w:p w14:paraId="73962DD3" w14:textId="77777777" w:rsidR="000C67C4" w:rsidRPr="000C66B1" w:rsidRDefault="000C67C4" w:rsidP="000C67C4">
            <w:pPr>
              <w:spacing w:line="276" w:lineRule="auto"/>
              <w:jc w:val="both"/>
            </w:pPr>
            <w:r w:rsidRPr="000C66B1">
              <w:t>VAT</w:t>
            </w:r>
          </w:p>
        </w:tc>
        <w:tc>
          <w:tcPr>
            <w:tcW w:w="3515" w:type="dxa"/>
            <w:shd w:val="clear" w:color="auto" w:fill="auto"/>
          </w:tcPr>
          <w:p w14:paraId="6368F11C" w14:textId="77777777" w:rsidR="000C67C4" w:rsidRPr="000C66B1" w:rsidRDefault="000C67C4" w:rsidP="000C67C4">
            <w:pPr>
              <w:spacing w:line="276" w:lineRule="auto"/>
              <w:jc w:val="both"/>
              <w:rPr>
                <w:b/>
              </w:rPr>
            </w:pPr>
            <w:r w:rsidRPr="000C66B1">
              <w:t>Visų sistemų avarinės tarnybos</w:t>
            </w:r>
          </w:p>
        </w:tc>
        <w:tc>
          <w:tcPr>
            <w:tcW w:w="792" w:type="dxa"/>
          </w:tcPr>
          <w:p w14:paraId="4BF6A9F2" w14:textId="77777777" w:rsidR="000C67C4" w:rsidRPr="000C66B1" w:rsidRDefault="000C67C4" w:rsidP="000C67C4">
            <w:pPr>
              <w:spacing w:line="276" w:lineRule="auto"/>
              <w:jc w:val="both"/>
              <w:rPr>
                <w:b/>
              </w:rPr>
            </w:pPr>
            <w:r w:rsidRPr="000C66B1">
              <w:t>2 val.</w:t>
            </w:r>
          </w:p>
        </w:tc>
        <w:tc>
          <w:tcPr>
            <w:tcW w:w="850" w:type="dxa"/>
          </w:tcPr>
          <w:p w14:paraId="50E27C89" w14:textId="77777777" w:rsidR="000C67C4" w:rsidRPr="000C66B1" w:rsidRDefault="000C67C4" w:rsidP="000C67C4">
            <w:pPr>
              <w:spacing w:line="276" w:lineRule="auto"/>
              <w:jc w:val="both"/>
              <w:rPr>
                <w:b/>
              </w:rPr>
            </w:pPr>
            <w:r w:rsidRPr="000C66B1">
              <w:t>6 val.</w:t>
            </w:r>
          </w:p>
        </w:tc>
        <w:tc>
          <w:tcPr>
            <w:tcW w:w="909" w:type="dxa"/>
          </w:tcPr>
          <w:p w14:paraId="1BD06286" w14:textId="77777777" w:rsidR="000C67C4" w:rsidRPr="000C66B1" w:rsidRDefault="000C67C4" w:rsidP="000C67C4">
            <w:pPr>
              <w:spacing w:line="276" w:lineRule="auto"/>
              <w:jc w:val="both"/>
              <w:rPr>
                <w:b/>
              </w:rPr>
            </w:pPr>
            <w:r w:rsidRPr="000C66B1">
              <w:t>16 val.</w:t>
            </w:r>
          </w:p>
        </w:tc>
        <w:tc>
          <w:tcPr>
            <w:tcW w:w="851" w:type="dxa"/>
          </w:tcPr>
          <w:p w14:paraId="24605E7C" w14:textId="484A4D3F"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7656E1A2" w14:textId="3302F5B4" w:rsidR="000C67C4" w:rsidRPr="000C66B1" w:rsidRDefault="000C67C4" w:rsidP="000C67C4">
            <w:pPr>
              <w:spacing w:line="276" w:lineRule="auto"/>
              <w:jc w:val="both"/>
            </w:pPr>
            <w:r w:rsidRPr="000C66B1">
              <w:t>40</w:t>
            </w:r>
          </w:p>
        </w:tc>
        <w:tc>
          <w:tcPr>
            <w:tcW w:w="567" w:type="dxa"/>
          </w:tcPr>
          <w:p w14:paraId="6EB95058" w14:textId="64B75F48" w:rsidR="000C67C4" w:rsidRPr="000C66B1" w:rsidRDefault="000C67C4" w:rsidP="000C67C4">
            <w:pPr>
              <w:spacing w:line="276" w:lineRule="auto"/>
              <w:jc w:val="both"/>
            </w:pPr>
            <w:r w:rsidRPr="000C66B1">
              <w:t>30</w:t>
            </w:r>
          </w:p>
        </w:tc>
        <w:tc>
          <w:tcPr>
            <w:tcW w:w="567" w:type="dxa"/>
          </w:tcPr>
          <w:p w14:paraId="4715A06B" w14:textId="4EEEEA14" w:rsidR="000C67C4" w:rsidRPr="000C66B1" w:rsidRDefault="000C67C4" w:rsidP="000C67C4">
            <w:pPr>
              <w:spacing w:line="276" w:lineRule="auto"/>
              <w:jc w:val="both"/>
            </w:pPr>
            <w:r w:rsidRPr="000C66B1">
              <w:t>20</w:t>
            </w:r>
          </w:p>
        </w:tc>
        <w:tc>
          <w:tcPr>
            <w:tcW w:w="567" w:type="dxa"/>
          </w:tcPr>
          <w:p w14:paraId="67CDD4F2" w14:textId="3DD05BED" w:rsidR="000C67C4" w:rsidRPr="000C66B1" w:rsidRDefault="000C67C4" w:rsidP="000C67C4">
            <w:pPr>
              <w:spacing w:line="276" w:lineRule="auto"/>
              <w:jc w:val="both"/>
            </w:pPr>
            <w:r w:rsidRPr="000C66B1">
              <w:t>10</w:t>
            </w:r>
          </w:p>
        </w:tc>
      </w:tr>
      <w:tr w:rsidR="001A2E55" w:rsidRPr="000C66B1" w14:paraId="4DD09E55" w14:textId="77777777" w:rsidTr="00D04CF9">
        <w:tc>
          <w:tcPr>
            <w:tcW w:w="880" w:type="dxa"/>
            <w:vAlign w:val="center"/>
          </w:tcPr>
          <w:p w14:paraId="320266F8" w14:textId="77777777" w:rsidR="000C67C4" w:rsidRPr="000C66B1" w:rsidRDefault="000C67C4" w:rsidP="000C67C4">
            <w:pPr>
              <w:spacing w:line="276" w:lineRule="auto"/>
              <w:jc w:val="both"/>
            </w:pPr>
            <w:r w:rsidRPr="000C66B1">
              <w:t>VV</w:t>
            </w:r>
          </w:p>
        </w:tc>
        <w:tc>
          <w:tcPr>
            <w:tcW w:w="3515" w:type="dxa"/>
            <w:shd w:val="clear" w:color="auto" w:fill="auto"/>
          </w:tcPr>
          <w:p w14:paraId="213518CA" w14:textId="5642966C" w:rsidR="000C67C4" w:rsidRPr="000C66B1" w:rsidRDefault="000C67C4" w:rsidP="000C67C4">
            <w:pPr>
              <w:spacing w:line="276" w:lineRule="auto"/>
              <w:jc w:val="both"/>
              <w:rPr>
                <w:b/>
              </w:rPr>
            </w:pPr>
            <w:r w:rsidRPr="000C66B1">
              <w:t>Vidaus valymo paslaugos tinkamos</w:t>
            </w:r>
            <w:r w:rsidR="0086647B" w:rsidRPr="000C66B1">
              <w:t xml:space="preserve"> Vidaus patalpos / įranga ir kt. švarios, tvarkingos </w:t>
            </w:r>
          </w:p>
        </w:tc>
        <w:tc>
          <w:tcPr>
            <w:tcW w:w="792" w:type="dxa"/>
          </w:tcPr>
          <w:p w14:paraId="0D04D3AB" w14:textId="77777777" w:rsidR="000C67C4" w:rsidRPr="000C66B1" w:rsidRDefault="000C67C4" w:rsidP="000C67C4">
            <w:pPr>
              <w:spacing w:line="276" w:lineRule="auto"/>
              <w:jc w:val="both"/>
              <w:rPr>
                <w:b/>
              </w:rPr>
            </w:pPr>
            <w:r w:rsidRPr="000C66B1">
              <w:t>2 val.</w:t>
            </w:r>
          </w:p>
        </w:tc>
        <w:tc>
          <w:tcPr>
            <w:tcW w:w="850" w:type="dxa"/>
          </w:tcPr>
          <w:p w14:paraId="0D38ED86" w14:textId="77777777" w:rsidR="000C67C4" w:rsidRPr="000C66B1" w:rsidRDefault="000C67C4" w:rsidP="000C67C4">
            <w:pPr>
              <w:spacing w:line="276" w:lineRule="auto"/>
              <w:jc w:val="both"/>
              <w:rPr>
                <w:b/>
              </w:rPr>
            </w:pPr>
            <w:r w:rsidRPr="000C66B1">
              <w:t>6 val.</w:t>
            </w:r>
          </w:p>
        </w:tc>
        <w:tc>
          <w:tcPr>
            <w:tcW w:w="909" w:type="dxa"/>
          </w:tcPr>
          <w:p w14:paraId="5BFCF7D2" w14:textId="77777777" w:rsidR="000C67C4" w:rsidRPr="000C66B1" w:rsidRDefault="000C67C4" w:rsidP="000C67C4">
            <w:pPr>
              <w:spacing w:line="276" w:lineRule="auto"/>
              <w:jc w:val="both"/>
              <w:rPr>
                <w:b/>
              </w:rPr>
            </w:pPr>
            <w:r w:rsidRPr="000C66B1">
              <w:t>16 val.</w:t>
            </w:r>
          </w:p>
        </w:tc>
        <w:tc>
          <w:tcPr>
            <w:tcW w:w="851" w:type="dxa"/>
          </w:tcPr>
          <w:p w14:paraId="12BC1616" w14:textId="428278F5"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4BAB16A7" w14:textId="6BB5B514" w:rsidR="000C67C4" w:rsidRPr="000C66B1" w:rsidRDefault="000C67C4" w:rsidP="000C67C4">
            <w:pPr>
              <w:spacing w:line="276" w:lineRule="auto"/>
              <w:jc w:val="both"/>
            </w:pPr>
            <w:r w:rsidRPr="000C66B1">
              <w:t>40</w:t>
            </w:r>
          </w:p>
        </w:tc>
        <w:tc>
          <w:tcPr>
            <w:tcW w:w="567" w:type="dxa"/>
          </w:tcPr>
          <w:p w14:paraId="3B7DFE56" w14:textId="1268151A" w:rsidR="000C67C4" w:rsidRPr="000C66B1" w:rsidRDefault="000C67C4" w:rsidP="000C67C4">
            <w:pPr>
              <w:spacing w:line="276" w:lineRule="auto"/>
              <w:jc w:val="both"/>
            </w:pPr>
            <w:r w:rsidRPr="000C66B1">
              <w:t>30</w:t>
            </w:r>
          </w:p>
        </w:tc>
        <w:tc>
          <w:tcPr>
            <w:tcW w:w="567" w:type="dxa"/>
          </w:tcPr>
          <w:p w14:paraId="0165D441" w14:textId="608A5BAB" w:rsidR="000C67C4" w:rsidRPr="000C66B1" w:rsidRDefault="000C67C4" w:rsidP="000C67C4">
            <w:pPr>
              <w:spacing w:line="276" w:lineRule="auto"/>
              <w:jc w:val="both"/>
            </w:pPr>
            <w:r w:rsidRPr="000C66B1">
              <w:t>20</w:t>
            </w:r>
          </w:p>
        </w:tc>
        <w:tc>
          <w:tcPr>
            <w:tcW w:w="567" w:type="dxa"/>
          </w:tcPr>
          <w:p w14:paraId="390D49AF" w14:textId="05CF6D16" w:rsidR="000C67C4" w:rsidRPr="000C66B1" w:rsidRDefault="000C67C4" w:rsidP="000C67C4">
            <w:pPr>
              <w:spacing w:line="276" w:lineRule="auto"/>
              <w:jc w:val="both"/>
            </w:pPr>
            <w:r w:rsidRPr="000C66B1">
              <w:t>10</w:t>
            </w:r>
          </w:p>
        </w:tc>
      </w:tr>
      <w:tr w:rsidR="001A2E55" w:rsidRPr="000C66B1" w14:paraId="7E05A596" w14:textId="77777777" w:rsidTr="00D04CF9">
        <w:tc>
          <w:tcPr>
            <w:tcW w:w="880" w:type="dxa"/>
            <w:vAlign w:val="center"/>
          </w:tcPr>
          <w:p w14:paraId="575701F6" w14:textId="77777777" w:rsidR="000C67C4" w:rsidRPr="000C66B1" w:rsidRDefault="000C67C4" w:rsidP="000C67C4">
            <w:pPr>
              <w:spacing w:line="276" w:lineRule="auto"/>
              <w:jc w:val="both"/>
            </w:pPr>
            <w:r w:rsidRPr="000C66B1">
              <w:t>VD</w:t>
            </w:r>
          </w:p>
        </w:tc>
        <w:tc>
          <w:tcPr>
            <w:tcW w:w="3515" w:type="dxa"/>
            <w:shd w:val="clear" w:color="auto" w:fill="auto"/>
          </w:tcPr>
          <w:p w14:paraId="3FF32777" w14:textId="77777777" w:rsidR="000C67C4" w:rsidRPr="000C66B1" w:rsidRDefault="000C67C4" w:rsidP="000C67C4">
            <w:pPr>
              <w:spacing w:line="276" w:lineRule="auto"/>
              <w:jc w:val="both"/>
              <w:rPr>
                <w:b/>
              </w:rPr>
            </w:pPr>
            <w:r w:rsidRPr="000C66B1">
              <w:t>Dezinfekcijos, dezinsekcijos ir deratizacijos paslaugos tinkamos</w:t>
            </w:r>
          </w:p>
        </w:tc>
        <w:tc>
          <w:tcPr>
            <w:tcW w:w="792" w:type="dxa"/>
          </w:tcPr>
          <w:p w14:paraId="6E3DC5B0" w14:textId="77777777" w:rsidR="000C67C4" w:rsidRPr="000C66B1" w:rsidRDefault="000C67C4" w:rsidP="000C67C4">
            <w:pPr>
              <w:spacing w:line="276" w:lineRule="auto"/>
              <w:jc w:val="both"/>
              <w:rPr>
                <w:b/>
              </w:rPr>
            </w:pPr>
            <w:r w:rsidRPr="000C66B1">
              <w:t>2 val.</w:t>
            </w:r>
          </w:p>
        </w:tc>
        <w:tc>
          <w:tcPr>
            <w:tcW w:w="850" w:type="dxa"/>
          </w:tcPr>
          <w:p w14:paraId="52D5D963" w14:textId="77777777" w:rsidR="000C67C4" w:rsidRPr="000C66B1" w:rsidRDefault="000C67C4" w:rsidP="000C67C4">
            <w:pPr>
              <w:spacing w:line="276" w:lineRule="auto"/>
              <w:jc w:val="both"/>
              <w:rPr>
                <w:b/>
              </w:rPr>
            </w:pPr>
            <w:r w:rsidRPr="000C66B1">
              <w:t>6 val.</w:t>
            </w:r>
          </w:p>
        </w:tc>
        <w:tc>
          <w:tcPr>
            <w:tcW w:w="909" w:type="dxa"/>
          </w:tcPr>
          <w:p w14:paraId="71018CE5" w14:textId="77777777" w:rsidR="000C67C4" w:rsidRPr="000C66B1" w:rsidRDefault="000C67C4" w:rsidP="000C67C4">
            <w:pPr>
              <w:spacing w:line="276" w:lineRule="auto"/>
              <w:jc w:val="both"/>
              <w:rPr>
                <w:b/>
              </w:rPr>
            </w:pPr>
            <w:r w:rsidRPr="000C66B1">
              <w:t>16 val.</w:t>
            </w:r>
          </w:p>
        </w:tc>
        <w:tc>
          <w:tcPr>
            <w:tcW w:w="851" w:type="dxa"/>
          </w:tcPr>
          <w:p w14:paraId="6387168A" w14:textId="0902D104"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3CF75944" w14:textId="547D3804" w:rsidR="000C67C4" w:rsidRPr="000C66B1" w:rsidRDefault="000C67C4" w:rsidP="000C67C4">
            <w:pPr>
              <w:spacing w:line="276" w:lineRule="auto"/>
              <w:jc w:val="both"/>
            </w:pPr>
            <w:r w:rsidRPr="000C66B1">
              <w:t>40</w:t>
            </w:r>
          </w:p>
        </w:tc>
        <w:tc>
          <w:tcPr>
            <w:tcW w:w="567" w:type="dxa"/>
          </w:tcPr>
          <w:p w14:paraId="3D0C0A04" w14:textId="01F49403" w:rsidR="000C67C4" w:rsidRPr="000C66B1" w:rsidRDefault="000C67C4" w:rsidP="000C67C4">
            <w:pPr>
              <w:spacing w:line="276" w:lineRule="auto"/>
              <w:jc w:val="both"/>
            </w:pPr>
            <w:r w:rsidRPr="000C66B1">
              <w:t>30</w:t>
            </w:r>
          </w:p>
        </w:tc>
        <w:tc>
          <w:tcPr>
            <w:tcW w:w="567" w:type="dxa"/>
          </w:tcPr>
          <w:p w14:paraId="37751DD0" w14:textId="67529FF0" w:rsidR="000C67C4" w:rsidRPr="000C66B1" w:rsidRDefault="000C67C4" w:rsidP="000C67C4">
            <w:pPr>
              <w:spacing w:line="276" w:lineRule="auto"/>
              <w:jc w:val="both"/>
            </w:pPr>
            <w:r w:rsidRPr="000C66B1">
              <w:t>20</w:t>
            </w:r>
          </w:p>
        </w:tc>
        <w:tc>
          <w:tcPr>
            <w:tcW w:w="567" w:type="dxa"/>
          </w:tcPr>
          <w:p w14:paraId="26EA1A74" w14:textId="7C33F526" w:rsidR="000C67C4" w:rsidRPr="000C66B1" w:rsidRDefault="000C67C4" w:rsidP="000C67C4">
            <w:pPr>
              <w:spacing w:line="276" w:lineRule="auto"/>
              <w:jc w:val="both"/>
            </w:pPr>
            <w:r w:rsidRPr="000C66B1">
              <w:t>10</w:t>
            </w:r>
          </w:p>
        </w:tc>
      </w:tr>
      <w:tr w:rsidR="001A2E55" w:rsidRPr="000C66B1" w14:paraId="323C7E83" w14:textId="77777777" w:rsidTr="00D04CF9">
        <w:tc>
          <w:tcPr>
            <w:tcW w:w="880" w:type="dxa"/>
            <w:vAlign w:val="center"/>
          </w:tcPr>
          <w:p w14:paraId="39AE5657" w14:textId="77777777" w:rsidR="000C67C4" w:rsidRPr="000C66B1" w:rsidRDefault="000C67C4" w:rsidP="000C67C4">
            <w:pPr>
              <w:spacing w:line="276" w:lineRule="auto"/>
              <w:jc w:val="both"/>
            </w:pPr>
            <w:r w:rsidRPr="000C66B1">
              <w:t>TR</w:t>
            </w:r>
          </w:p>
        </w:tc>
        <w:tc>
          <w:tcPr>
            <w:tcW w:w="3515" w:type="dxa"/>
            <w:shd w:val="clear" w:color="auto" w:fill="auto"/>
          </w:tcPr>
          <w:p w14:paraId="70332257" w14:textId="77777777" w:rsidR="000C67C4" w:rsidRPr="000C66B1" w:rsidRDefault="000C67C4" w:rsidP="000C67C4">
            <w:pPr>
              <w:spacing w:line="276" w:lineRule="auto"/>
              <w:jc w:val="both"/>
            </w:pPr>
            <w:r w:rsidRPr="000C66B1">
              <w:t>Fasadų, teritorijos valymas ir žaliųjų zonų priežiūra, jos elementų valymo paslaugos tinkamos</w:t>
            </w:r>
          </w:p>
        </w:tc>
        <w:tc>
          <w:tcPr>
            <w:tcW w:w="792" w:type="dxa"/>
          </w:tcPr>
          <w:p w14:paraId="74B96288" w14:textId="77777777" w:rsidR="000C67C4" w:rsidRPr="000C66B1" w:rsidRDefault="000C67C4" w:rsidP="000C67C4">
            <w:pPr>
              <w:spacing w:line="276" w:lineRule="auto"/>
              <w:jc w:val="both"/>
              <w:rPr>
                <w:b/>
              </w:rPr>
            </w:pPr>
            <w:r w:rsidRPr="000C66B1">
              <w:t>3 val.</w:t>
            </w:r>
          </w:p>
        </w:tc>
        <w:tc>
          <w:tcPr>
            <w:tcW w:w="850" w:type="dxa"/>
          </w:tcPr>
          <w:p w14:paraId="0705F039" w14:textId="77777777" w:rsidR="000C67C4" w:rsidRPr="000C66B1" w:rsidRDefault="000C67C4" w:rsidP="000C67C4">
            <w:pPr>
              <w:spacing w:line="276" w:lineRule="auto"/>
              <w:jc w:val="both"/>
              <w:rPr>
                <w:b/>
              </w:rPr>
            </w:pPr>
            <w:r w:rsidRPr="000C66B1">
              <w:t>6 val.</w:t>
            </w:r>
          </w:p>
        </w:tc>
        <w:tc>
          <w:tcPr>
            <w:tcW w:w="909" w:type="dxa"/>
          </w:tcPr>
          <w:p w14:paraId="09DD7514" w14:textId="77777777" w:rsidR="000C67C4" w:rsidRPr="000C66B1" w:rsidRDefault="000C67C4" w:rsidP="000C67C4">
            <w:pPr>
              <w:spacing w:line="276" w:lineRule="auto"/>
              <w:jc w:val="both"/>
              <w:rPr>
                <w:b/>
              </w:rPr>
            </w:pPr>
            <w:r w:rsidRPr="000C66B1">
              <w:t>16 val.</w:t>
            </w:r>
          </w:p>
        </w:tc>
        <w:tc>
          <w:tcPr>
            <w:tcW w:w="851" w:type="dxa"/>
          </w:tcPr>
          <w:p w14:paraId="0FE146DA" w14:textId="343EDD6C"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39BEED2C" w14:textId="63BC3C5D" w:rsidR="000C67C4" w:rsidRPr="000C66B1" w:rsidRDefault="000C67C4" w:rsidP="000C67C4">
            <w:pPr>
              <w:spacing w:line="276" w:lineRule="auto"/>
              <w:jc w:val="both"/>
            </w:pPr>
            <w:r w:rsidRPr="000C66B1">
              <w:t>40</w:t>
            </w:r>
          </w:p>
        </w:tc>
        <w:tc>
          <w:tcPr>
            <w:tcW w:w="567" w:type="dxa"/>
          </w:tcPr>
          <w:p w14:paraId="73F785E8" w14:textId="7CFA3CAF" w:rsidR="000C67C4" w:rsidRPr="000C66B1" w:rsidRDefault="000C67C4" w:rsidP="000C67C4">
            <w:pPr>
              <w:spacing w:line="276" w:lineRule="auto"/>
              <w:jc w:val="both"/>
            </w:pPr>
            <w:r w:rsidRPr="000C66B1">
              <w:t>30</w:t>
            </w:r>
          </w:p>
        </w:tc>
        <w:tc>
          <w:tcPr>
            <w:tcW w:w="567" w:type="dxa"/>
          </w:tcPr>
          <w:p w14:paraId="16429D02" w14:textId="6DCDB33A" w:rsidR="000C67C4" w:rsidRPr="000C66B1" w:rsidRDefault="000C67C4" w:rsidP="000C67C4">
            <w:pPr>
              <w:spacing w:line="276" w:lineRule="auto"/>
              <w:jc w:val="both"/>
            </w:pPr>
            <w:r w:rsidRPr="000C66B1">
              <w:t>20</w:t>
            </w:r>
          </w:p>
        </w:tc>
        <w:tc>
          <w:tcPr>
            <w:tcW w:w="567" w:type="dxa"/>
          </w:tcPr>
          <w:p w14:paraId="26CD6F88" w14:textId="48FB9D37" w:rsidR="000C67C4" w:rsidRPr="000C66B1" w:rsidRDefault="000C67C4" w:rsidP="000C67C4">
            <w:pPr>
              <w:spacing w:line="276" w:lineRule="auto"/>
              <w:jc w:val="both"/>
            </w:pPr>
            <w:r w:rsidRPr="000C66B1">
              <w:t>10</w:t>
            </w:r>
          </w:p>
        </w:tc>
      </w:tr>
      <w:tr w:rsidR="001A2E55" w:rsidRPr="000C66B1" w14:paraId="4F3B1DED" w14:textId="77777777" w:rsidTr="00D04CF9">
        <w:tc>
          <w:tcPr>
            <w:tcW w:w="880" w:type="dxa"/>
            <w:vAlign w:val="center"/>
          </w:tcPr>
          <w:p w14:paraId="55CE33B7" w14:textId="77777777" w:rsidR="000C67C4" w:rsidRPr="000C66B1" w:rsidRDefault="000C67C4" w:rsidP="000C67C4">
            <w:pPr>
              <w:spacing w:line="276" w:lineRule="auto"/>
              <w:jc w:val="both"/>
            </w:pPr>
            <w:r w:rsidRPr="000C66B1">
              <w:t>LV</w:t>
            </w:r>
          </w:p>
        </w:tc>
        <w:tc>
          <w:tcPr>
            <w:tcW w:w="3515" w:type="dxa"/>
            <w:shd w:val="clear" w:color="auto" w:fill="auto"/>
            <w:vAlign w:val="center"/>
          </w:tcPr>
          <w:p w14:paraId="62A2E24C" w14:textId="77777777" w:rsidR="000C67C4" w:rsidRPr="000C66B1" w:rsidRDefault="000C67C4" w:rsidP="000C67C4">
            <w:pPr>
              <w:spacing w:line="276" w:lineRule="auto"/>
              <w:jc w:val="both"/>
            </w:pPr>
            <w:r w:rsidRPr="000C66B1">
              <w:t>Pastatų langų ir vitrinų valymas iš išorės ir vidaus valymo paslaugos tinkamos</w:t>
            </w:r>
          </w:p>
        </w:tc>
        <w:tc>
          <w:tcPr>
            <w:tcW w:w="792" w:type="dxa"/>
          </w:tcPr>
          <w:p w14:paraId="1DD07041" w14:textId="77777777" w:rsidR="000C67C4" w:rsidRPr="000C66B1" w:rsidDel="00BD280F" w:rsidRDefault="000C67C4" w:rsidP="000C67C4">
            <w:pPr>
              <w:spacing w:line="276" w:lineRule="auto"/>
              <w:jc w:val="both"/>
            </w:pPr>
            <w:r w:rsidRPr="000C66B1">
              <w:t>3 val.</w:t>
            </w:r>
          </w:p>
        </w:tc>
        <w:tc>
          <w:tcPr>
            <w:tcW w:w="850" w:type="dxa"/>
          </w:tcPr>
          <w:p w14:paraId="606F1DA4" w14:textId="77777777" w:rsidR="000C67C4" w:rsidRPr="000C66B1" w:rsidRDefault="000C67C4" w:rsidP="000C67C4">
            <w:pPr>
              <w:spacing w:line="276" w:lineRule="auto"/>
              <w:jc w:val="both"/>
            </w:pPr>
            <w:r w:rsidRPr="000C66B1">
              <w:t>6 val.</w:t>
            </w:r>
          </w:p>
        </w:tc>
        <w:tc>
          <w:tcPr>
            <w:tcW w:w="909" w:type="dxa"/>
          </w:tcPr>
          <w:p w14:paraId="21D106FA" w14:textId="77777777" w:rsidR="000C67C4" w:rsidRPr="000C66B1" w:rsidRDefault="000C67C4" w:rsidP="000C67C4">
            <w:pPr>
              <w:spacing w:line="276" w:lineRule="auto"/>
              <w:jc w:val="both"/>
            </w:pPr>
            <w:r w:rsidRPr="000C66B1">
              <w:t>16 val.</w:t>
            </w:r>
          </w:p>
        </w:tc>
        <w:tc>
          <w:tcPr>
            <w:tcW w:w="851" w:type="dxa"/>
          </w:tcPr>
          <w:p w14:paraId="6B057BF6" w14:textId="4DF8C51F" w:rsidR="000C67C4" w:rsidRPr="000C66B1" w:rsidRDefault="000C67C4" w:rsidP="000C67C4">
            <w:pPr>
              <w:spacing w:line="276" w:lineRule="auto"/>
              <w:jc w:val="both"/>
            </w:pPr>
            <w:r w:rsidRPr="000C66B1">
              <w:t>32</w:t>
            </w:r>
            <w:r w:rsidR="00267BF1" w:rsidRPr="000C66B1">
              <w:t xml:space="preserve"> </w:t>
            </w:r>
            <w:r w:rsidRPr="000C66B1">
              <w:t>val.</w:t>
            </w:r>
          </w:p>
        </w:tc>
        <w:tc>
          <w:tcPr>
            <w:tcW w:w="567" w:type="dxa"/>
          </w:tcPr>
          <w:p w14:paraId="36D7E0A7" w14:textId="48C4F24B" w:rsidR="000C67C4" w:rsidRPr="000C66B1" w:rsidRDefault="000C67C4" w:rsidP="000C67C4">
            <w:pPr>
              <w:spacing w:line="276" w:lineRule="auto"/>
              <w:jc w:val="both"/>
            </w:pPr>
            <w:r w:rsidRPr="000C66B1">
              <w:t>40</w:t>
            </w:r>
          </w:p>
        </w:tc>
        <w:tc>
          <w:tcPr>
            <w:tcW w:w="567" w:type="dxa"/>
          </w:tcPr>
          <w:p w14:paraId="2555402B" w14:textId="1F6F24AE" w:rsidR="000C67C4" w:rsidRPr="000C66B1" w:rsidRDefault="000C67C4" w:rsidP="000C67C4">
            <w:pPr>
              <w:spacing w:line="276" w:lineRule="auto"/>
              <w:jc w:val="both"/>
            </w:pPr>
            <w:r w:rsidRPr="000C66B1">
              <w:t>30</w:t>
            </w:r>
          </w:p>
        </w:tc>
        <w:tc>
          <w:tcPr>
            <w:tcW w:w="567" w:type="dxa"/>
          </w:tcPr>
          <w:p w14:paraId="4E695FED" w14:textId="55A5B380" w:rsidR="000C67C4" w:rsidRPr="000C66B1" w:rsidRDefault="000C67C4" w:rsidP="000C67C4">
            <w:pPr>
              <w:spacing w:line="276" w:lineRule="auto"/>
              <w:jc w:val="both"/>
            </w:pPr>
            <w:r w:rsidRPr="000C66B1">
              <w:t>20</w:t>
            </w:r>
          </w:p>
        </w:tc>
        <w:tc>
          <w:tcPr>
            <w:tcW w:w="567" w:type="dxa"/>
          </w:tcPr>
          <w:p w14:paraId="6838344B" w14:textId="58558C77" w:rsidR="000C67C4" w:rsidRPr="000C66B1" w:rsidRDefault="000C67C4" w:rsidP="000C67C4">
            <w:pPr>
              <w:spacing w:line="276" w:lineRule="auto"/>
              <w:jc w:val="both"/>
            </w:pPr>
            <w:r w:rsidRPr="000C66B1">
              <w:t>10</w:t>
            </w:r>
          </w:p>
        </w:tc>
      </w:tr>
      <w:tr w:rsidR="001A2E55" w:rsidRPr="000C66B1" w14:paraId="7188579C" w14:textId="77777777" w:rsidTr="00D04CF9">
        <w:tc>
          <w:tcPr>
            <w:tcW w:w="880" w:type="dxa"/>
            <w:vAlign w:val="center"/>
          </w:tcPr>
          <w:p w14:paraId="29F7F087" w14:textId="77777777" w:rsidR="000C67C4" w:rsidRPr="000C66B1" w:rsidRDefault="000C67C4" w:rsidP="000C67C4">
            <w:pPr>
              <w:spacing w:line="276" w:lineRule="auto"/>
              <w:jc w:val="both"/>
            </w:pPr>
            <w:r w:rsidRPr="000C66B1">
              <w:t>BA</w:t>
            </w:r>
          </w:p>
        </w:tc>
        <w:tc>
          <w:tcPr>
            <w:tcW w:w="3515" w:type="dxa"/>
            <w:shd w:val="clear" w:color="auto" w:fill="auto"/>
            <w:vAlign w:val="center"/>
          </w:tcPr>
          <w:p w14:paraId="27D3464F" w14:textId="167FC3AE" w:rsidR="000C67C4" w:rsidRPr="000C66B1" w:rsidRDefault="000C67C4" w:rsidP="000C67C4">
            <w:pPr>
              <w:spacing w:line="276" w:lineRule="auto"/>
              <w:jc w:val="both"/>
            </w:pPr>
            <w:r w:rsidRPr="000C66B1">
              <w:t>Baldai (Privataus subjekto įrengti baldai)</w:t>
            </w:r>
            <w:r w:rsidR="0086647B" w:rsidRPr="000C66B1">
              <w:t xml:space="preserve"> yra tinkami naudoti</w:t>
            </w:r>
          </w:p>
        </w:tc>
        <w:tc>
          <w:tcPr>
            <w:tcW w:w="792" w:type="dxa"/>
          </w:tcPr>
          <w:p w14:paraId="6F3D0150" w14:textId="77777777" w:rsidR="000C67C4" w:rsidRPr="000C66B1" w:rsidDel="00BD280F" w:rsidRDefault="000C67C4" w:rsidP="000C67C4">
            <w:pPr>
              <w:spacing w:line="276" w:lineRule="auto"/>
              <w:jc w:val="both"/>
            </w:pPr>
            <w:r w:rsidRPr="000C66B1">
              <w:t>3 val.</w:t>
            </w:r>
          </w:p>
        </w:tc>
        <w:tc>
          <w:tcPr>
            <w:tcW w:w="850" w:type="dxa"/>
          </w:tcPr>
          <w:p w14:paraId="1268583F" w14:textId="77777777" w:rsidR="000C67C4" w:rsidRPr="000C66B1" w:rsidRDefault="000C67C4" w:rsidP="000C67C4">
            <w:pPr>
              <w:spacing w:line="276" w:lineRule="auto"/>
              <w:jc w:val="both"/>
            </w:pPr>
            <w:r w:rsidRPr="000C66B1">
              <w:t>6 val.</w:t>
            </w:r>
          </w:p>
        </w:tc>
        <w:tc>
          <w:tcPr>
            <w:tcW w:w="909" w:type="dxa"/>
          </w:tcPr>
          <w:p w14:paraId="480E17DE" w14:textId="77777777" w:rsidR="000C67C4" w:rsidRPr="000C66B1" w:rsidRDefault="000C67C4" w:rsidP="000C67C4">
            <w:pPr>
              <w:spacing w:line="276" w:lineRule="auto"/>
              <w:jc w:val="both"/>
            </w:pPr>
            <w:r w:rsidRPr="000C66B1">
              <w:t>16 val.</w:t>
            </w:r>
          </w:p>
        </w:tc>
        <w:tc>
          <w:tcPr>
            <w:tcW w:w="851" w:type="dxa"/>
          </w:tcPr>
          <w:p w14:paraId="5FB67537" w14:textId="748D4192" w:rsidR="000C67C4" w:rsidRPr="000C66B1" w:rsidRDefault="000C67C4" w:rsidP="000C67C4">
            <w:pPr>
              <w:spacing w:line="276" w:lineRule="auto"/>
              <w:jc w:val="both"/>
            </w:pPr>
            <w:r w:rsidRPr="000C66B1">
              <w:t>32</w:t>
            </w:r>
            <w:r w:rsidR="00267BF1" w:rsidRPr="000C66B1">
              <w:t xml:space="preserve"> </w:t>
            </w:r>
            <w:r w:rsidRPr="000C66B1">
              <w:t>val.</w:t>
            </w:r>
          </w:p>
        </w:tc>
        <w:tc>
          <w:tcPr>
            <w:tcW w:w="567" w:type="dxa"/>
          </w:tcPr>
          <w:p w14:paraId="3B60A540" w14:textId="7D7EE322" w:rsidR="000C67C4" w:rsidRPr="000C66B1" w:rsidRDefault="000C67C4" w:rsidP="000C67C4">
            <w:pPr>
              <w:spacing w:line="276" w:lineRule="auto"/>
              <w:jc w:val="both"/>
            </w:pPr>
            <w:r w:rsidRPr="000C66B1">
              <w:t>40</w:t>
            </w:r>
          </w:p>
        </w:tc>
        <w:tc>
          <w:tcPr>
            <w:tcW w:w="567" w:type="dxa"/>
          </w:tcPr>
          <w:p w14:paraId="5B7ED4B7" w14:textId="357BB550" w:rsidR="000C67C4" w:rsidRPr="000C66B1" w:rsidRDefault="000C67C4" w:rsidP="000C67C4">
            <w:pPr>
              <w:spacing w:line="276" w:lineRule="auto"/>
              <w:jc w:val="both"/>
            </w:pPr>
            <w:r w:rsidRPr="000C66B1">
              <w:t>30</w:t>
            </w:r>
          </w:p>
        </w:tc>
        <w:tc>
          <w:tcPr>
            <w:tcW w:w="567" w:type="dxa"/>
          </w:tcPr>
          <w:p w14:paraId="19ACACA7" w14:textId="0103275C" w:rsidR="000C67C4" w:rsidRPr="000C66B1" w:rsidRDefault="000C67C4" w:rsidP="000C67C4">
            <w:pPr>
              <w:spacing w:line="276" w:lineRule="auto"/>
              <w:jc w:val="both"/>
            </w:pPr>
            <w:r w:rsidRPr="000C66B1">
              <w:t>20</w:t>
            </w:r>
          </w:p>
        </w:tc>
        <w:tc>
          <w:tcPr>
            <w:tcW w:w="567" w:type="dxa"/>
          </w:tcPr>
          <w:p w14:paraId="09147991" w14:textId="1C38802F" w:rsidR="000C67C4" w:rsidRPr="000C66B1" w:rsidRDefault="000C67C4" w:rsidP="000C67C4">
            <w:pPr>
              <w:spacing w:line="276" w:lineRule="auto"/>
              <w:jc w:val="both"/>
            </w:pPr>
            <w:r w:rsidRPr="000C66B1">
              <w:t>10</w:t>
            </w:r>
          </w:p>
        </w:tc>
      </w:tr>
      <w:tr w:rsidR="001A2E55" w:rsidRPr="000C66B1" w14:paraId="641F44F2" w14:textId="77777777" w:rsidTr="00F209A2">
        <w:tc>
          <w:tcPr>
            <w:tcW w:w="880" w:type="dxa"/>
            <w:vAlign w:val="center"/>
          </w:tcPr>
          <w:p w14:paraId="24326F0E" w14:textId="063B283E" w:rsidR="00D81CE9" w:rsidRPr="000C66B1" w:rsidRDefault="00D81CE9" w:rsidP="000C67C4">
            <w:pPr>
              <w:spacing w:line="276" w:lineRule="auto"/>
              <w:jc w:val="both"/>
            </w:pPr>
            <w:r w:rsidRPr="000C66B1">
              <w:lastRenderedPageBreak/>
              <w:t>ŽK</w:t>
            </w:r>
          </w:p>
        </w:tc>
        <w:tc>
          <w:tcPr>
            <w:tcW w:w="3515" w:type="dxa"/>
            <w:shd w:val="clear" w:color="auto" w:fill="auto"/>
            <w:vAlign w:val="center"/>
          </w:tcPr>
          <w:p w14:paraId="3DDB416E" w14:textId="2CEFCCDF" w:rsidR="00D81CE9" w:rsidRPr="000C66B1" w:rsidRDefault="00CE2038" w:rsidP="000C67C4">
            <w:pPr>
              <w:spacing w:line="276" w:lineRule="auto"/>
              <w:jc w:val="both"/>
            </w:pPr>
            <w:r w:rsidRPr="000C66B1">
              <w:t>Objektas</w:t>
            </w:r>
            <w:r w:rsidR="006D5011">
              <w:t xml:space="preserve"> </w:t>
            </w:r>
            <w:r w:rsidRPr="000C66B1">
              <w:t xml:space="preserve">ir (arba) </w:t>
            </w:r>
            <w:r w:rsidR="00D81CE9" w:rsidRPr="000C66B1">
              <w:t>Paslaugos</w:t>
            </w:r>
            <w:r w:rsidRPr="000C66B1">
              <w:t>,</w:t>
            </w:r>
            <w:r w:rsidR="00D81CE9" w:rsidRPr="000C66B1">
              <w:t xml:space="preserve"> ir (arba)</w:t>
            </w:r>
            <w:r w:rsidRPr="000C66B1">
              <w:t xml:space="preserve"> </w:t>
            </w:r>
            <w:r w:rsidR="00D81CE9" w:rsidRPr="000C66B1">
              <w:t>Atnaujinimo ir remonto darbai atitinka Specifikacijose nurodyt</w:t>
            </w:r>
            <w:r w:rsidR="0086647B" w:rsidRPr="000C66B1">
              <w:t>us</w:t>
            </w:r>
            <w:r w:rsidR="00D81CE9" w:rsidRPr="000C66B1">
              <w:t xml:space="preserve"> Aplinkos kriterijų aprašo reikalavim</w:t>
            </w:r>
            <w:r w:rsidR="0086647B" w:rsidRPr="000C66B1">
              <w:t>us</w:t>
            </w:r>
            <w:r w:rsidR="005714B5" w:rsidRPr="000C66B1">
              <w:t xml:space="preserve"> arba </w:t>
            </w:r>
            <w:r w:rsidR="0086647B" w:rsidRPr="000C66B1">
              <w:t xml:space="preserve">Valdžios subjektui yra teikiami dokumentai, patvirtinantys nustatytų reikalavimų laikymąsi </w:t>
            </w:r>
          </w:p>
        </w:tc>
        <w:tc>
          <w:tcPr>
            <w:tcW w:w="2551" w:type="dxa"/>
            <w:gridSpan w:val="3"/>
          </w:tcPr>
          <w:p w14:paraId="528AF510" w14:textId="34ABC813" w:rsidR="00D81CE9" w:rsidRPr="000C66B1" w:rsidRDefault="00D81CE9" w:rsidP="00952D37">
            <w:pPr>
              <w:spacing w:line="276" w:lineRule="auto"/>
              <w:jc w:val="center"/>
            </w:pPr>
            <w:r w:rsidRPr="000C66B1">
              <w:t>20 d.</w:t>
            </w:r>
          </w:p>
        </w:tc>
        <w:tc>
          <w:tcPr>
            <w:tcW w:w="3119" w:type="dxa"/>
            <w:gridSpan w:val="5"/>
          </w:tcPr>
          <w:p w14:paraId="2490DA9B" w14:textId="32617061" w:rsidR="00D81CE9" w:rsidRPr="000C66B1" w:rsidRDefault="000F31FD" w:rsidP="00952D37">
            <w:pPr>
              <w:spacing w:line="276" w:lineRule="auto"/>
              <w:jc w:val="center"/>
            </w:pPr>
            <w:r w:rsidRPr="000C66B1">
              <w:t>10</w:t>
            </w:r>
          </w:p>
        </w:tc>
      </w:tr>
    </w:tbl>
    <w:p w14:paraId="1695F4C2" w14:textId="7E8772A3" w:rsidR="007D07BD" w:rsidRPr="000C66B1" w:rsidRDefault="003F3877" w:rsidP="007D07BD">
      <w:pPr>
        <w:spacing w:after="120" w:line="276" w:lineRule="auto"/>
        <w:jc w:val="both"/>
        <w:rPr>
          <w:sz w:val="20"/>
          <w:szCs w:val="20"/>
        </w:rPr>
      </w:pPr>
      <w:bookmarkStart w:id="1674" w:name="_Toc517254705"/>
      <w:bookmarkStart w:id="1675" w:name="_Toc519144686"/>
      <w:bookmarkStart w:id="1676" w:name="_Toc519746139"/>
      <w:bookmarkEnd w:id="1674"/>
      <w:bookmarkEnd w:id="1675"/>
      <w:bookmarkEnd w:id="1676"/>
      <w:r w:rsidRPr="000C66B1">
        <w:rPr>
          <w:spacing w:val="-3"/>
          <w:sz w:val="22"/>
          <w:szCs w:val="22"/>
        </w:rPr>
        <w:t>**</w:t>
      </w:r>
      <w:r w:rsidRPr="000C66B1">
        <w:rPr>
          <w:spacing w:val="-3"/>
          <w:sz w:val="20"/>
          <w:szCs w:val="20"/>
        </w:rPr>
        <w:t xml:space="preserve">Esant registravimo įrankio funkcionavimo pažeidimui, iki jo ištaisymo Privatus subjektas apie funkcionavimo pažeidimus Valdžios subjekto atsakingam asmeniui privalo pranešti kitais būdais, pavyzdžiui, telefonu, ir imtis visų priemonių, kad funkcionavimo pažeidimas būtų pašalintas per šiame </w:t>
      </w:r>
      <w:r w:rsidR="006E79EB" w:rsidRPr="000C66B1">
        <w:rPr>
          <w:spacing w:val="-3"/>
          <w:sz w:val="20"/>
          <w:szCs w:val="20"/>
        </w:rPr>
        <w:t>P</w:t>
      </w:r>
      <w:r w:rsidRPr="000C66B1">
        <w:rPr>
          <w:spacing w:val="-3"/>
          <w:sz w:val="20"/>
          <w:szCs w:val="20"/>
        </w:rPr>
        <w:t>riedėlyje nustatytą ištaisymo laiką ir kad būtų išvengta žalos ar užkirstas kelias didesnės žalos atsiradimui</w:t>
      </w:r>
      <w:r w:rsidR="006E79EB" w:rsidRPr="000C66B1">
        <w:rPr>
          <w:spacing w:val="-3"/>
          <w:sz w:val="20"/>
          <w:szCs w:val="20"/>
        </w:rPr>
        <w:t>.</w:t>
      </w:r>
    </w:p>
    <w:p w14:paraId="07473D67" w14:textId="77777777" w:rsidR="006E79EB" w:rsidRPr="000C66B1" w:rsidRDefault="006E79EB" w:rsidP="006E79EB">
      <w:pPr>
        <w:spacing w:after="120" w:line="276" w:lineRule="auto"/>
        <w:jc w:val="both"/>
      </w:pPr>
    </w:p>
    <w:p w14:paraId="530B4A05" w14:textId="1B965C25" w:rsidR="006E79EB" w:rsidRPr="000C66B1" w:rsidRDefault="006E79EB" w:rsidP="00952D37">
      <w:pPr>
        <w:tabs>
          <w:tab w:val="left" w:pos="567"/>
        </w:tabs>
        <w:spacing w:after="120" w:line="276" w:lineRule="auto"/>
        <w:jc w:val="both"/>
        <w:rPr>
          <w:b/>
          <w:bCs/>
        </w:rPr>
      </w:pPr>
      <w:r w:rsidRPr="000C66B1">
        <w:rPr>
          <w:b/>
          <w:bCs/>
        </w:rPr>
        <w:t>4.</w:t>
      </w:r>
      <w:r w:rsidRPr="000C66B1">
        <w:rPr>
          <w:b/>
          <w:bCs/>
        </w:rPr>
        <w:tab/>
        <w:t>IŠSKAITŲ MECHANIZMO NETAIKYMO ATVEJAI</w:t>
      </w:r>
      <w:r w:rsidR="00FA0BFF" w:rsidRPr="000C66B1">
        <w:rPr>
          <w:b/>
          <w:bCs/>
        </w:rPr>
        <w:t xml:space="preserve"> ESANT </w:t>
      </w:r>
      <w:r w:rsidR="009D3E68" w:rsidRPr="000C66B1">
        <w:rPr>
          <w:b/>
          <w:bCs/>
        </w:rPr>
        <w:t>PERIODIŠKUMO</w:t>
      </w:r>
      <w:r w:rsidR="00FA0BFF" w:rsidRPr="000C66B1">
        <w:rPr>
          <w:b/>
          <w:bCs/>
        </w:rPr>
        <w:t xml:space="preserve"> IR FUNKCIONAVIMO PAŽEIDIMAMS</w:t>
      </w:r>
    </w:p>
    <w:p w14:paraId="73238518" w14:textId="3E746C26" w:rsidR="006E79EB" w:rsidRPr="001A092E" w:rsidRDefault="006E79EB" w:rsidP="00AE4EC6">
      <w:pPr>
        <w:spacing w:after="120" w:line="276" w:lineRule="auto"/>
        <w:ind w:left="851" w:hanging="851"/>
        <w:jc w:val="both"/>
      </w:pPr>
      <w:bookmarkStart w:id="1677" w:name="_Ref89252091"/>
      <w:bookmarkStart w:id="1678" w:name="_Ref113282122"/>
      <w:bookmarkStart w:id="1679" w:name="_Ref157597761"/>
      <w:r w:rsidRPr="000C66B1">
        <w:t>4.1.</w:t>
      </w:r>
      <w:r w:rsidRPr="000C66B1">
        <w:tab/>
        <w:t xml:space="preserve">Šis Priedėlis </w:t>
      </w:r>
      <w:r w:rsidR="009D3E68" w:rsidRPr="000C66B1">
        <w:t>periodiškumo</w:t>
      </w:r>
      <w:r w:rsidR="009F26F0" w:rsidRPr="000C66B1">
        <w:t xml:space="preserve"> ir </w:t>
      </w:r>
      <w:r w:rsidR="009D3E68" w:rsidRPr="000C66B1">
        <w:t>f</w:t>
      </w:r>
      <w:r w:rsidR="009F26F0" w:rsidRPr="000C66B1">
        <w:t xml:space="preserve">unkcionavimo pažeidimams </w:t>
      </w:r>
      <w:r w:rsidRPr="000C66B1">
        <w:t>netaikomas tais atvejais, kai Objektas</w:t>
      </w:r>
      <w:r w:rsidR="002C6ABC">
        <w:t xml:space="preserve"> </w:t>
      </w:r>
      <w:r w:rsidR="007D0DA6">
        <w:t>arba Objekto elementas</w:t>
      </w:r>
      <w:r w:rsidRPr="000C66B1">
        <w:t xml:space="preserve"> ar atskira jo patalpa / erdvė negali būti naudojama Valdžios subjekto</w:t>
      </w:r>
      <w:r w:rsidR="007D0DA6">
        <w:t xml:space="preserve"> </w:t>
      </w:r>
      <w:r w:rsidR="00FF265A" w:rsidRPr="000C66B1">
        <w:t xml:space="preserve">funkcijoms, </w:t>
      </w:r>
      <w:r w:rsidRPr="000C66B1">
        <w:t>numatytoms teisės aktuose</w:t>
      </w:r>
      <w:r w:rsidR="00FF265A" w:rsidRPr="000C66B1">
        <w:t>,</w:t>
      </w:r>
      <w:r w:rsidRPr="000C66B1">
        <w:t xml:space="preserve"> vykdymui </w:t>
      </w:r>
      <w:r w:rsidR="007D0DA6">
        <w:t xml:space="preserve">ir /ar </w:t>
      </w:r>
      <w:r w:rsidRPr="000C66B1">
        <w:t>Paslaugų teikimui ilgiau kaip 24 (dvidešimt keturias) valandas A ir B Funkcinių sektorių reikšmingumo lygiuose ar daugiau kaip 48 (keturiasdešimt aštuonias) valandas C ir D Funkcinių sektorių reikšmingumo lygiuose.</w:t>
      </w:r>
      <w:bookmarkEnd w:id="1677"/>
      <w:bookmarkEnd w:id="1678"/>
      <w:r w:rsidRPr="000C66B1">
        <w:t xml:space="preserve"> Tokiu atveju taikomos Sutarties </w:t>
      </w:r>
      <w:r w:rsidRPr="000C66B1">
        <w:fldChar w:fldCharType="begin"/>
      </w:r>
      <w:r w:rsidRPr="000C66B1">
        <w:instrText xml:space="preserve"> REF _Ref110198983 \w \h </w:instrText>
      </w:r>
      <w:r w:rsidR="000C66B1">
        <w:instrText xml:space="preserve"> \* MERGEFORMAT </w:instrText>
      </w:r>
      <w:r w:rsidRPr="000C66B1">
        <w:fldChar w:fldCharType="separate"/>
      </w:r>
      <w:r w:rsidR="00E3063E">
        <w:t>23.9</w:t>
      </w:r>
      <w:r w:rsidRPr="000C66B1">
        <w:fldChar w:fldCharType="end"/>
      </w:r>
      <w:r w:rsidRPr="000C66B1">
        <w:t xml:space="preserve"> punkto ir Sutarti</w:t>
      </w:r>
      <w:r w:rsidR="00FF265A" w:rsidRPr="000C66B1">
        <w:t>e</w:t>
      </w:r>
      <w:r w:rsidRPr="000C66B1">
        <w:t xml:space="preserve">s </w:t>
      </w:r>
      <w:r w:rsidRPr="000C66B1">
        <w:fldChar w:fldCharType="begin"/>
      </w:r>
      <w:r w:rsidRPr="000C66B1">
        <w:instrText xml:space="preserve"> REF _Ref110234991 \w \h </w:instrText>
      </w:r>
      <w:r w:rsidR="000C66B1">
        <w:instrText xml:space="preserve"> \* MERGEFORMAT </w:instrText>
      </w:r>
      <w:r w:rsidRPr="000C66B1">
        <w:fldChar w:fldCharType="separate"/>
      </w:r>
      <w:r w:rsidR="00E3063E">
        <w:t>3</w:t>
      </w:r>
      <w:r w:rsidRPr="000C66B1">
        <w:fldChar w:fldCharType="end"/>
      </w:r>
      <w:r w:rsidRPr="000C66B1">
        <w:t xml:space="preserve"> priedo </w:t>
      </w:r>
      <w:r w:rsidRPr="000C66B1">
        <w:rPr>
          <w:i/>
        </w:rPr>
        <w:t>Atsiskaitymų ir mokėjimų tvarka</w:t>
      </w:r>
      <w:r w:rsidRPr="000C66B1">
        <w:t xml:space="preserve"> </w:t>
      </w:r>
      <w:r w:rsidRPr="00BE5E7B">
        <w:fldChar w:fldCharType="begin"/>
      </w:r>
      <w:r w:rsidRPr="00BE5E7B">
        <w:instrText xml:space="preserve"> REF _Ref110198842 \w \h </w:instrText>
      </w:r>
      <w:r w:rsidR="000C66B1" w:rsidRPr="00BE5E7B">
        <w:instrText xml:space="preserve"> \* MERGEFORMAT </w:instrText>
      </w:r>
      <w:r w:rsidRPr="00BE5E7B">
        <w:fldChar w:fldCharType="separate"/>
      </w:r>
      <w:r w:rsidR="00E3063E">
        <w:t>51</w:t>
      </w:r>
      <w:r w:rsidRPr="00BE5E7B">
        <w:fldChar w:fldCharType="end"/>
      </w:r>
      <w:r w:rsidRPr="00BE5E7B">
        <w:t xml:space="preserve"> punkto</w:t>
      </w:r>
      <w:r w:rsidRPr="000C66B1">
        <w:t xml:space="preserve"> nuostatos.</w:t>
      </w:r>
      <w:bookmarkEnd w:id="1679"/>
    </w:p>
    <w:p w14:paraId="76DBD321" w14:textId="77777777" w:rsidR="0034739E" w:rsidRDefault="0034739E" w:rsidP="00952D37">
      <w:pPr>
        <w:spacing w:after="120" w:line="276" w:lineRule="auto"/>
        <w:ind w:left="1418" w:hanging="851"/>
        <w:jc w:val="both"/>
      </w:pPr>
    </w:p>
    <w:p w14:paraId="458D7FD4" w14:textId="77777777" w:rsidR="00E56EC1" w:rsidRPr="005D2BCE" w:rsidRDefault="00E56EC1" w:rsidP="00952D37">
      <w:pPr>
        <w:tabs>
          <w:tab w:val="left" w:pos="1134"/>
          <w:tab w:val="right" w:leader="dot" w:pos="9913"/>
        </w:tabs>
        <w:spacing w:after="120" w:line="276" w:lineRule="auto"/>
        <w:rPr>
          <w:rFonts w:eastAsia="Times New Roman"/>
          <w:b/>
          <w:bCs/>
          <w:noProof/>
          <w:lang w:eastAsia="lt-LT"/>
        </w:rPr>
      </w:pPr>
      <w:bookmarkStart w:id="1680" w:name="_Hlk162607416"/>
      <w:r w:rsidRPr="00E56EC1">
        <w:rPr>
          <w:rFonts w:eastAsia="Times New Roman"/>
          <w:b/>
          <w:bCs/>
          <w:noProof/>
          <w:color w:val="632423"/>
          <w:lang w:eastAsia="lt-LT"/>
        </w:rPr>
        <w:t xml:space="preserve">5. </w:t>
      </w:r>
      <w:r w:rsidRPr="005D2BCE">
        <w:rPr>
          <w:rFonts w:eastAsia="Times New Roman"/>
          <w:b/>
          <w:bCs/>
          <w:noProof/>
          <w:lang w:eastAsia="lt-LT"/>
        </w:rPr>
        <w:t>KITI PAŽEIDIMAI</w:t>
      </w:r>
    </w:p>
    <w:p w14:paraId="6F1A1010" w14:textId="246F2E53" w:rsidR="00E56EC1" w:rsidRPr="00E56EC1" w:rsidRDefault="00E56EC1" w:rsidP="00F27C74">
      <w:pPr>
        <w:widowControl w:val="0"/>
        <w:numPr>
          <w:ilvl w:val="1"/>
          <w:numId w:val="48"/>
        </w:numPr>
        <w:shd w:val="clear" w:color="auto" w:fill="FFFFFF"/>
        <w:autoSpaceDE w:val="0"/>
        <w:spacing w:after="120" w:line="276" w:lineRule="auto"/>
        <w:ind w:left="993" w:hanging="993"/>
        <w:contextualSpacing/>
        <w:jc w:val="both"/>
        <w:textAlignment w:val="baseline"/>
      </w:pPr>
      <w:r w:rsidRPr="00E56EC1">
        <w:t xml:space="preserve">Kiti pažeidimai nustatomi tais atvejais, kai Privatus subjektas nesilaiko Sutartyje nustatytų reikalavimų dėl Valdžios subjekto informavimo, kitų Sutartyje nustatytų įpareigojimų. Kitų pažeidimų sąrašas ir jiems taikomos baudos bei išskaitos nurodytos </w:t>
      </w:r>
      <w:r w:rsidR="004003F7">
        <w:t xml:space="preserve">šio </w:t>
      </w:r>
      <w:r w:rsidRPr="00E56EC1">
        <w:t>Priedėlio 3 lentelėje „Kiti pažeidimai“.</w:t>
      </w:r>
    </w:p>
    <w:p w14:paraId="705D985B" w14:textId="137B989C" w:rsidR="00E56EC1" w:rsidRDefault="00E56EC1" w:rsidP="00BE5E7B">
      <w:pPr>
        <w:widowControl w:val="0"/>
        <w:numPr>
          <w:ilvl w:val="1"/>
          <w:numId w:val="48"/>
        </w:numPr>
        <w:shd w:val="clear" w:color="auto" w:fill="FFFFFF"/>
        <w:autoSpaceDE w:val="0"/>
        <w:spacing w:after="120" w:line="276" w:lineRule="auto"/>
        <w:ind w:left="993" w:hanging="993"/>
        <w:contextualSpacing/>
        <w:jc w:val="both"/>
        <w:textAlignment w:val="baseline"/>
      </w:pPr>
      <w:r w:rsidRPr="00E56EC1">
        <w:t xml:space="preserve">Priedėlio 3 lentelėje „Kiti pažeidimai“ nurodytos baudos taikomos, jeigu </w:t>
      </w:r>
      <w:r w:rsidR="009D3E68">
        <w:t>k</w:t>
      </w:r>
      <w:r w:rsidRPr="00E56EC1">
        <w:t xml:space="preserve">itas pažeidimas įvyksta iki </w:t>
      </w:r>
      <w:r w:rsidR="000D6296">
        <w:t>Objekto e</w:t>
      </w:r>
      <w:r w:rsidRPr="00E56EC1">
        <w:t xml:space="preserve">ksploatacijos pradžios. </w:t>
      </w:r>
      <w:r>
        <w:t>I</w:t>
      </w:r>
      <w:r w:rsidRPr="00E56EC1">
        <w:t xml:space="preserve">šskaitos taikomos, jeigu </w:t>
      </w:r>
      <w:r w:rsidR="009D3E68">
        <w:t>k</w:t>
      </w:r>
      <w:r w:rsidRPr="00E56EC1">
        <w:t xml:space="preserve">itas pažeidimas įvyksta nuo </w:t>
      </w:r>
      <w:r w:rsidR="000D6296">
        <w:t>Objekto e</w:t>
      </w:r>
      <w:r w:rsidR="000D6296" w:rsidRPr="00E56EC1">
        <w:t>ksploatacijos</w:t>
      </w:r>
      <w:r w:rsidRPr="00E56EC1">
        <w:t xml:space="preserve"> pradžios. </w:t>
      </w:r>
    </w:p>
    <w:p w14:paraId="70A5D045" w14:textId="77777777" w:rsidR="00E56EC1" w:rsidRPr="00E56EC1" w:rsidRDefault="00E56EC1" w:rsidP="00E56EC1">
      <w:pPr>
        <w:widowControl w:val="0"/>
        <w:shd w:val="clear" w:color="auto" w:fill="FFFFFF"/>
        <w:autoSpaceDE w:val="0"/>
        <w:spacing w:after="120" w:line="276" w:lineRule="auto"/>
        <w:ind w:left="1146"/>
        <w:contextualSpacing/>
        <w:jc w:val="both"/>
        <w:textAlignment w:val="baseline"/>
      </w:pPr>
    </w:p>
    <w:p w14:paraId="51AABFD6" w14:textId="77777777" w:rsidR="00E56EC1" w:rsidRPr="00E56EC1" w:rsidRDefault="00E56EC1" w:rsidP="00E56EC1">
      <w:pPr>
        <w:widowControl w:val="0"/>
        <w:shd w:val="clear" w:color="auto" w:fill="FFFFFF"/>
        <w:autoSpaceDE w:val="0"/>
        <w:spacing w:after="120" w:line="276" w:lineRule="auto"/>
        <w:ind w:left="1146"/>
        <w:contextualSpacing/>
        <w:jc w:val="both"/>
        <w:textAlignment w:val="baseline"/>
      </w:pPr>
      <w:r w:rsidRPr="00E56EC1">
        <w:t>3 lentelė. Kiti pažeidimai.</w:t>
      </w:r>
    </w:p>
    <w:tbl>
      <w:tblPr>
        <w:tblStyle w:val="TableGrid"/>
        <w:tblW w:w="0" w:type="auto"/>
        <w:tblInd w:w="846" w:type="dxa"/>
        <w:tblLook w:val="04A0" w:firstRow="1" w:lastRow="0" w:firstColumn="1" w:lastColumn="0" w:noHBand="0" w:noVBand="1"/>
      </w:tblPr>
      <w:tblGrid>
        <w:gridCol w:w="850"/>
        <w:gridCol w:w="2841"/>
        <w:gridCol w:w="1697"/>
        <w:gridCol w:w="1697"/>
        <w:gridCol w:w="2129"/>
      </w:tblGrid>
      <w:tr w:rsidR="004003F7" w:rsidRPr="00E56EC1" w14:paraId="16392BE8" w14:textId="77777777" w:rsidTr="002743C1">
        <w:tc>
          <w:tcPr>
            <w:tcW w:w="850" w:type="dxa"/>
          </w:tcPr>
          <w:p w14:paraId="1E8E5A6C" w14:textId="77777777" w:rsidR="00E56EC1" w:rsidRPr="00E56EC1" w:rsidRDefault="00E56EC1" w:rsidP="00E56EC1">
            <w:pPr>
              <w:widowControl w:val="0"/>
              <w:autoSpaceDE w:val="0"/>
              <w:spacing w:after="120" w:line="276" w:lineRule="auto"/>
              <w:contextualSpacing/>
              <w:jc w:val="both"/>
              <w:textAlignment w:val="baseline"/>
            </w:pPr>
            <w:r w:rsidRPr="00E56EC1">
              <w:t>Eil. Nr.</w:t>
            </w:r>
          </w:p>
        </w:tc>
        <w:tc>
          <w:tcPr>
            <w:tcW w:w="2841" w:type="dxa"/>
          </w:tcPr>
          <w:p w14:paraId="562FA75E" w14:textId="77777777" w:rsidR="00E56EC1" w:rsidRPr="00E56EC1" w:rsidRDefault="00E56EC1" w:rsidP="00E56EC1">
            <w:pPr>
              <w:widowControl w:val="0"/>
              <w:autoSpaceDE w:val="0"/>
              <w:spacing w:after="120" w:line="276" w:lineRule="auto"/>
              <w:contextualSpacing/>
              <w:jc w:val="both"/>
              <w:textAlignment w:val="baseline"/>
            </w:pPr>
            <w:r w:rsidRPr="00E56EC1">
              <w:t>Kitas pažeidimas</w:t>
            </w:r>
          </w:p>
        </w:tc>
        <w:tc>
          <w:tcPr>
            <w:tcW w:w="1697" w:type="dxa"/>
          </w:tcPr>
          <w:p w14:paraId="7D349B95" w14:textId="77777777" w:rsidR="00E56EC1" w:rsidRPr="00E56EC1" w:rsidRDefault="00E56EC1" w:rsidP="00E56EC1">
            <w:pPr>
              <w:widowControl w:val="0"/>
              <w:autoSpaceDE w:val="0"/>
              <w:spacing w:after="120" w:line="276" w:lineRule="auto"/>
              <w:contextualSpacing/>
              <w:jc w:val="both"/>
              <w:textAlignment w:val="baseline"/>
            </w:pPr>
            <w:r w:rsidRPr="00E56EC1">
              <w:t>Ištaisymo laikas</w:t>
            </w:r>
          </w:p>
        </w:tc>
        <w:tc>
          <w:tcPr>
            <w:tcW w:w="1697" w:type="dxa"/>
          </w:tcPr>
          <w:p w14:paraId="6641AC8C" w14:textId="77777777" w:rsidR="00E56EC1" w:rsidRPr="00E56EC1" w:rsidRDefault="00E56EC1" w:rsidP="00E56EC1">
            <w:pPr>
              <w:widowControl w:val="0"/>
              <w:autoSpaceDE w:val="0"/>
              <w:spacing w:after="120" w:line="276" w:lineRule="auto"/>
              <w:contextualSpacing/>
              <w:jc w:val="both"/>
              <w:textAlignment w:val="baseline"/>
            </w:pPr>
            <w:r w:rsidRPr="00E56EC1">
              <w:t>Baudos dydis</w:t>
            </w:r>
          </w:p>
        </w:tc>
        <w:tc>
          <w:tcPr>
            <w:tcW w:w="2129" w:type="dxa"/>
          </w:tcPr>
          <w:p w14:paraId="008555CC" w14:textId="77777777" w:rsidR="00E56EC1" w:rsidRPr="00E56EC1" w:rsidRDefault="00E56EC1" w:rsidP="00E56EC1">
            <w:pPr>
              <w:widowControl w:val="0"/>
              <w:autoSpaceDE w:val="0"/>
              <w:spacing w:after="120" w:line="276" w:lineRule="auto"/>
              <w:contextualSpacing/>
              <w:jc w:val="both"/>
              <w:textAlignment w:val="baseline"/>
            </w:pPr>
            <w:r w:rsidRPr="00E56EC1">
              <w:t>Išskaitos dydis</w:t>
            </w:r>
          </w:p>
        </w:tc>
      </w:tr>
      <w:tr w:rsidR="004003F7" w:rsidRPr="00E56EC1" w14:paraId="437961C7" w14:textId="77777777" w:rsidTr="002743C1">
        <w:tc>
          <w:tcPr>
            <w:tcW w:w="850" w:type="dxa"/>
          </w:tcPr>
          <w:p w14:paraId="1CD8DD7E" w14:textId="79AF2B94" w:rsidR="00E56EC1" w:rsidRPr="00E56EC1" w:rsidRDefault="00C835FE" w:rsidP="00E56EC1">
            <w:pPr>
              <w:widowControl w:val="0"/>
              <w:autoSpaceDE w:val="0"/>
              <w:spacing w:after="120" w:line="276" w:lineRule="auto"/>
              <w:contextualSpacing/>
              <w:jc w:val="both"/>
              <w:textAlignment w:val="baseline"/>
            </w:pPr>
            <w:r>
              <w:t>1</w:t>
            </w:r>
            <w:r w:rsidR="00E56EC1" w:rsidRPr="00E56EC1">
              <w:t>.</w:t>
            </w:r>
          </w:p>
        </w:tc>
        <w:tc>
          <w:tcPr>
            <w:tcW w:w="2841" w:type="dxa"/>
          </w:tcPr>
          <w:p w14:paraId="46B5F7CD" w14:textId="41E55F68" w:rsidR="00E56EC1" w:rsidRPr="00E56EC1" w:rsidRDefault="00E56EC1" w:rsidP="00E56EC1">
            <w:pPr>
              <w:widowControl w:val="0"/>
              <w:autoSpaceDE w:val="0"/>
              <w:spacing w:after="120" w:line="276" w:lineRule="auto"/>
              <w:contextualSpacing/>
              <w:jc w:val="both"/>
              <w:textAlignment w:val="baseline"/>
            </w:pPr>
            <w:r w:rsidRPr="00E56EC1">
              <w:t xml:space="preserve">Nesilaikoma Sutarties </w:t>
            </w:r>
            <w:r w:rsidR="00C835FE">
              <w:fldChar w:fldCharType="begin"/>
            </w:r>
            <w:r w:rsidR="00C835FE">
              <w:instrText xml:space="preserve"> REF _Ref162601610 \r \h </w:instrText>
            </w:r>
            <w:r w:rsidR="00C835FE">
              <w:fldChar w:fldCharType="separate"/>
            </w:r>
            <w:r w:rsidR="00E3063E">
              <w:t>7.1.3</w:t>
            </w:r>
            <w:r w:rsidR="00C835FE">
              <w:fldChar w:fldCharType="end"/>
            </w:r>
            <w:r w:rsidR="000C66B1">
              <w:t xml:space="preserve"> </w:t>
            </w:r>
            <w:r w:rsidRPr="00E56EC1">
              <w:t>punkte nustatytų reikalavimų ir (arba) Valdžios subjekto reikalavimu nepateikiami reikalavimų laikymąs</w:t>
            </w:r>
            <w:r w:rsidR="7C23CC6F">
              <w:t>i</w:t>
            </w:r>
            <w:r w:rsidRPr="00E56EC1">
              <w:t xml:space="preserve"> </w:t>
            </w:r>
            <w:r w:rsidR="00611855">
              <w:t>patvirtinantys</w:t>
            </w:r>
            <w:r w:rsidRPr="00E56EC1">
              <w:t xml:space="preserve"> dokumentai</w:t>
            </w:r>
            <w:r w:rsidR="00764D00">
              <w:t>.</w:t>
            </w:r>
          </w:p>
        </w:tc>
        <w:tc>
          <w:tcPr>
            <w:tcW w:w="1697" w:type="dxa"/>
          </w:tcPr>
          <w:p w14:paraId="4DF042D2" w14:textId="425F6106" w:rsidR="00E56EC1" w:rsidRPr="00E56EC1" w:rsidRDefault="00E56EC1" w:rsidP="00E56EC1">
            <w:pPr>
              <w:widowControl w:val="0"/>
              <w:autoSpaceDE w:val="0"/>
              <w:spacing w:after="120" w:line="276" w:lineRule="auto"/>
              <w:contextualSpacing/>
              <w:jc w:val="both"/>
              <w:textAlignment w:val="baseline"/>
            </w:pPr>
            <w:r w:rsidRPr="00E56EC1">
              <w:t xml:space="preserve">Per </w:t>
            </w:r>
            <w:r w:rsidR="00C835FE">
              <w:t>2</w:t>
            </w:r>
            <w:r w:rsidRPr="00E56EC1">
              <w:t xml:space="preserve">0 dienų nuo Valdžios subjekto pareikalavimo ištaisyti neatitikimus ar pateikti </w:t>
            </w:r>
            <w:r w:rsidRPr="00E56EC1">
              <w:lastRenderedPageBreak/>
              <w:t>dokumentus (kai nepateikiami reikalaujami dokumentai)</w:t>
            </w:r>
            <w:r w:rsidR="00514813">
              <w:t>,</w:t>
            </w:r>
          </w:p>
        </w:tc>
        <w:tc>
          <w:tcPr>
            <w:tcW w:w="1697" w:type="dxa"/>
          </w:tcPr>
          <w:p w14:paraId="154059D8" w14:textId="42CC44AD" w:rsidR="00E56EC1" w:rsidRPr="00BE5E7B" w:rsidRDefault="004003F7" w:rsidP="00E56EC1">
            <w:pPr>
              <w:widowControl w:val="0"/>
              <w:autoSpaceDE w:val="0"/>
              <w:spacing w:after="120" w:line="276" w:lineRule="auto"/>
              <w:contextualSpacing/>
              <w:jc w:val="both"/>
              <w:textAlignment w:val="baseline"/>
            </w:pPr>
            <w:r w:rsidRPr="00BE5E7B">
              <w:lastRenderedPageBreak/>
              <w:t>10 000 (dešimt tūkstančių) Eur</w:t>
            </w:r>
            <w:r w:rsidR="005869E5" w:rsidRPr="00BE5E7B">
              <w:t xml:space="preserve"> </w:t>
            </w:r>
          </w:p>
        </w:tc>
        <w:tc>
          <w:tcPr>
            <w:tcW w:w="2129" w:type="dxa"/>
          </w:tcPr>
          <w:p w14:paraId="60C367FE" w14:textId="2EF8D485" w:rsidR="00E56EC1" w:rsidRPr="00BE5E7B" w:rsidRDefault="004003F7" w:rsidP="00E56EC1">
            <w:pPr>
              <w:widowControl w:val="0"/>
              <w:autoSpaceDE w:val="0"/>
              <w:spacing w:after="120" w:line="276" w:lineRule="auto"/>
              <w:contextualSpacing/>
              <w:jc w:val="both"/>
              <w:textAlignment w:val="baseline"/>
            </w:pPr>
            <w:r w:rsidRPr="00BE5E7B">
              <w:t xml:space="preserve">10 000 (dešimt tūkstančių) Eur </w:t>
            </w:r>
          </w:p>
        </w:tc>
      </w:tr>
      <w:tr w:rsidR="004003F7" w:rsidRPr="00E56EC1" w14:paraId="6C97C22E" w14:textId="77777777" w:rsidTr="002743C1">
        <w:tc>
          <w:tcPr>
            <w:tcW w:w="850" w:type="dxa"/>
          </w:tcPr>
          <w:p w14:paraId="22A8D55A" w14:textId="3A5B6C56" w:rsidR="00E56EC1" w:rsidRPr="00E56EC1" w:rsidRDefault="00C835FE" w:rsidP="00E56EC1">
            <w:pPr>
              <w:widowControl w:val="0"/>
              <w:autoSpaceDE w:val="0"/>
              <w:spacing w:after="120" w:line="276" w:lineRule="auto"/>
              <w:contextualSpacing/>
              <w:jc w:val="both"/>
              <w:textAlignment w:val="baseline"/>
            </w:pPr>
            <w:r>
              <w:t>2</w:t>
            </w:r>
            <w:r w:rsidR="00E56EC1" w:rsidRPr="00E56EC1">
              <w:t>.</w:t>
            </w:r>
          </w:p>
        </w:tc>
        <w:tc>
          <w:tcPr>
            <w:tcW w:w="2841" w:type="dxa"/>
          </w:tcPr>
          <w:p w14:paraId="420DB12A" w14:textId="23DCBC09" w:rsidR="00E56EC1" w:rsidRPr="00E56EC1" w:rsidRDefault="00E56EC1" w:rsidP="00E56EC1">
            <w:pPr>
              <w:widowControl w:val="0"/>
              <w:autoSpaceDE w:val="0"/>
              <w:spacing w:after="120" w:line="276" w:lineRule="auto"/>
              <w:contextualSpacing/>
              <w:jc w:val="both"/>
              <w:textAlignment w:val="baseline"/>
            </w:pPr>
            <w:r w:rsidRPr="00E56EC1">
              <w:t xml:space="preserve">Valdžios subjektui laiku neteikiamos Sutarties </w:t>
            </w:r>
            <w:r w:rsidR="00C835FE">
              <w:fldChar w:fldCharType="begin"/>
            </w:r>
            <w:r w:rsidR="00C835FE">
              <w:instrText xml:space="preserve"> REF _Ref162614229 \r \h </w:instrText>
            </w:r>
            <w:r w:rsidR="00C835FE">
              <w:fldChar w:fldCharType="separate"/>
            </w:r>
            <w:r w:rsidR="00E3063E">
              <w:t>26</w:t>
            </w:r>
            <w:r w:rsidR="00C835FE">
              <w:fldChar w:fldCharType="end"/>
            </w:r>
            <w:r w:rsidRPr="00E56EC1">
              <w:t xml:space="preserve"> punkte numatytos </w:t>
            </w:r>
            <w:r w:rsidR="00C835FE">
              <w:t xml:space="preserve">Darbų vykdymo metų </w:t>
            </w:r>
            <w:r w:rsidRPr="00E56EC1">
              <w:t xml:space="preserve">ataskaitos arba Valdžios subjekto reikalavimu </w:t>
            </w:r>
            <w:r w:rsidR="00C835FE">
              <w:t xml:space="preserve">Privatus subjektas </w:t>
            </w:r>
            <w:r w:rsidRPr="00E56EC1">
              <w:t>neištaiso ataskaitose pastebėtų klaidų, netikslumų</w:t>
            </w:r>
            <w:r w:rsidR="003D6724">
              <w:t>.</w:t>
            </w:r>
          </w:p>
        </w:tc>
        <w:tc>
          <w:tcPr>
            <w:tcW w:w="1697" w:type="dxa"/>
          </w:tcPr>
          <w:p w14:paraId="22527F70" w14:textId="77777777" w:rsidR="00E56EC1" w:rsidRPr="00E56EC1" w:rsidRDefault="00E56EC1" w:rsidP="00E56EC1">
            <w:pPr>
              <w:widowControl w:val="0"/>
              <w:autoSpaceDE w:val="0"/>
              <w:spacing w:after="120" w:line="276" w:lineRule="auto"/>
              <w:contextualSpacing/>
              <w:jc w:val="both"/>
              <w:textAlignment w:val="baseline"/>
            </w:pPr>
            <w:r w:rsidRPr="00E56EC1">
              <w:t>Per 20 dienų nuo Sutartyje numatytų ataskaitų teikimo terminų pabaigos (esant klaidų, netikslumų – per 10 dienų nuo Valdžios subjekto pastabų pateikimo)</w:t>
            </w:r>
          </w:p>
        </w:tc>
        <w:tc>
          <w:tcPr>
            <w:tcW w:w="1697" w:type="dxa"/>
          </w:tcPr>
          <w:p w14:paraId="51EFA3BC" w14:textId="126A649F" w:rsidR="00E56EC1" w:rsidRPr="00BE5E7B" w:rsidRDefault="004003F7" w:rsidP="00E56EC1">
            <w:pPr>
              <w:widowControl w:val="0"/>
              <w:autoSpaceDE w:val="0"/>
              <w:spacing w:after="120" w:line="276" w:lineRule="auto"/>
              <w:contextualSpacing/>
              <w:jc w:val="both"/>
              <w:textAlignment w:val="baseline"/>
            </w:pPr>
            <w:r w:rsidRPr="00BE5E7B">
              <w:t xml:space="preserve">7 000 (septyni tūkstančiai) </w:t>
            </w:r>
            <w:r w:rsidR="00F12AE4" w:rsidRPr="00BE5E7B">
              <w:t xml:space="preserve"> Eur</w:t>
            </w:r>
          </w:p>
        </w:tc>
        <w:tc>
          <w:tcPr>
            <w:tcW w:w="2129" w:type="dxa"/>
          </w:tcPr>
          <w:p w14:paraId="7169380A" w14:textId="68240408" w:rsidR="00E56EC1" w:rsidRPr="00BE5E7B" w:rsidRDefault="00CB40E2" w:rsidP="00952D37">
            <w:pPr>
              <w:widowControl w:val="0"/>
              <w:autoSpaceDE w:val="0"/>
              <w:spacing w:after="120" w:line="276" w:lineRule="auto"/>
              <w:contextualSpacing/>
              <w:jc w:val="center"/>
              <w:textAlignment w:val="baseline"/>
            </w:pPr>
            <w:r w:rsidRPr="00BE5E7B">
              <w:t>Netaikoma</w:t>
            </w:r>
            <w:r w:rsidR="00E3777B" w:rsidRPr="00BE5E7B">
              <w:rPr>
                <w:rStyle w:val="FootnoteReference"/>
              </w:rPr>
              <w:footnoteReference w:id="4"/>
            </w:r>
          </w:p>
        </w:tc>
      </w:tr>
      <w:tr w:rsidR="004003F7" w:rsidRPr="00E56EC1" w14:paraId="22689229" w14:textId="77777777" w:rsidTr="002743C1">
        <w:tc>
          <w:tcPr>
            <w:tcW w:w="850" w:type="dxa"/>
          </w:tcPr>
          <w:p w14:paraId="4326C946" w14:textId="16FE59F3" w:rsidR="00F54082" w:rsidRDefault="00F54082" w:rsidP="00E56EC1">
            <w:pPr>
              <w:widowControl w:val="0"/>
              <w:autoSpaceDE w:val="0"/>
              <w:spacing w:after="120" w:line="276" w:lineRule="auto"/>
              <w:contextualSpacing/>
              <w:jc w:val="both"/>
              <w:textAlignment w:val="baseline"/>
            </w:pPr>
            <w:r>
              <w:t>3.</w:t>
            </w:r>
          </w:p>
        </w:tc>
        <w:tc>
          <w:tcPr>
            <w:tcW w:w="2841" w:type="dxa"/>
          </w:tcPr>
          <w:p w14:paraId="42045154" w14:textId="019C133D" w:rsidR="00F54082" w:rsidRPr="00E56EC1" w:rsidRDefault="00F54082" w:rsidP="00E56EC1">
            <w:pPr>
              <w:widowControl w:val="0"/>
              <w:autoSpaceDE w:val="0"/>
              <w:spacing w:after="120" w:line="276" w:lineRule="auto"/>
              <w:contextualSpacing/>
              <w:jc w:val="both"/>
              <w:textAlignment w:val="baseline"/>
            </w:pPr>
            <w:r w:rsidRPr="00F54082">
              <w:t xml:space="preserve">Jei Privatus subjektas, atsižvelgus į Darbų atlikimo plane nurodytą </w:t>
            </w:r>
            <w:r w:rsidR="00F12CE1" w:rsidRPr="006004CC">
              <w:t>bendrosios projekto ekspertizės akto gavimo datą</w:t>
            </w:r>
            <w:r w:rsidRPr="00F54082">
              <w:t>,</w:t>
            </w:r>
            <w:r w:rsidR="00CB40E2">
              <w:t xml:space="preserve"> </w:t>
            </w:r>
            <w:r w:rsidRPr="00F54082">
              <w:t>vėluoja</w:t>
            </w:r>
            <w:r w:rsidR="00F12CE1">
              <w:t xml:space="preserve"> </w:t>
            </w:r>
            <w:r w:rsidR="00F12CE1" w:rsidRPr="006004CC">
              <w:t>gauti bendrosios projekto ekspertizės teigiamą aktą</w:t>
            </w:r>
            <w:r w:rsidR="00B60778">
              <w:t xml:space="preserve"> </w:t>
            </w:r>
          </w:p>
        </w:tc>
        <w:tc>
          <w:tcPr>
            <w:tcW w:w="1697" w:type="dxa"/>
          </w:tcPr>
          <w:p w14:paraId="3AB0E79F" w14:textId="44FAE464" w:rsidR="00F54082" w:rsidRPr="00E56EC1" w:rsidRDefault="00FF265A" w:rsidP="00E56EC1">
            <w:pPr>
              <w:widowControl w:val="0"/>
              <w:autoSpaceDE w:val="0"/>
              <w:spacing w:after="120" w:line="276" w:lineRule="auto"/>
              <w:contextualSpacing/>
              <w:jc w:val="both"/>
              <w:textAlignment w:val="baseline"/>
            </w:pPr>
            <w:r>
              <w:t>60 dienų nuo Darbų atlikimo plane nurodyt</w:t>
            </w:r>
            <w:r w:rsidR="00B60778">
              <w:t>os</w:t>
            </w:r>
            <w:r>
              <w:t xml:space="preserve"> </w:t>
            </w:r>
            <w:r w:rsidR="00F12CE1" w:rsidRPr="006004CC">
              <w:t>bendrosios projekto ekspertizės akto gavimo dat</w:t>
            </w:r>
            <w:r w:rsidR="00B60778">
              <w:t>os</w:t>
            </w:r>
          </w:p>
        </w:tc>
        <w:tc>
          <w:tcPr>
            <w:tcW w:w="1697" w:type="dxa"/>
          </w:tcPr>
          <w:p w14:paraId="2FB28C04" w14:textId="356C2103" w:rsidR="00F54082" w:rsidRPr="00E56EC1" w:rsidRDefault="00F54082" w:rsidP="00E56EC1">
            <w:pPr>
              <w:widowControl w:val="0"/>
              <w:autoSpaceDE w:val="0"/>
              <w:spacing w:after="120" w:line="276" w:lineRule="auto"/>
              <w:contextualSpacing/>
              <w:jc w:val="both"/>
              <w:textAlignment w:val="baseline"/>
            </w:pPr>
            <w:r w:rsidRPr="00F54082">
              <w:t xml:space="preserve">Privatus subjektas už kiekvieną </w:t>
            </w:r>
            <w:r w:rsidR="00CB40E2">
              <w:t xml:space="preserve">pradelstą </w:t>
            </w:r>
            <w:r w:rsidRPr="00F54082">
              <w:t xml:space="preserve">dieną moka </w:t>
            </w:r>
            <w:r w:rsidR="00B60778">
              <w:t xml:space="preserve">10 000 (dešimt tūkstančių) </w:t>
            </w:r>
            <w:r w:rsidRPr="00F54082">
              <w:t>eurų dydžio baudą</w:t>
            </w:r>
            <w:r w:rsidR="009C2ADB">
              <w:t xml:space="preserve"> iki kol bus ištaisytas pažeidimas arba nu</w:t>
            </w:r>
            <w:r w:rsidR="00FF265A">
              <w:t>t</w:t>
            </w:r>
            <w:r w:rsidR="009C2ADB">
              <w:t>raukta sutartis</w:t>
            </w:r>
          </w:p>
        </w:tc>
        <w:tc>
          <w:tcPr>
            <w:tcW w:w="2129" w:type="dxa"/>
          </w:tcPr>
          <w:p w14:paraId="6FB23357" w14:textId="3AA6349D" w:rsidR="00F54082" w:rsidRDefault="00CB40E2" w:rsidP="00C835FE">
            <w:pPr>
              <w:widowControl w:val="0"/>
              <w:autoSpaceDE w:val="0"/>
              <w:spacing w:after="120" w:line="276" w:lineRule="auto"/>
              <w:contextualSpacing/>
              <w:jc w:val="center"/>
              <w:textAlignment w:val="baseline"/>
            </w:pPr>
            <w:r>
              <w:t>Netaikoma</w:t>
            </w:r>
          </w:p>
        </w:tc>
      </w:tr>
      <w:tr w:rsidR="004003F7" w:rsidRPr="00E56EC1" w14:paraId="1D1DE1E4" w14:textId="77777777" w:rsidTr="002743C1">
        <w:tc>
          <w:tcPr>
            <w:tcW w:w="850" w:type="dxa"/>
          </w:tcPr>
          <w:p w14:paraId="20BBE49F" w14:textId="29AB5E80" w:rsidR="00F54082" w:rsidRDefault="00F54082" w:rsidP="00E56EC1">
            <w:pPr>
              <w:widowControl w:val="0"/>
              <w:autoSpaceDE w:val="0"/>
              <w:spacing w:after="120" w:line="276" w:lineRule="auto"/>
              <w:contextualSpacing/>
              <w:jc w:val="both"/>
              <w:textAlignment w:val="baseline"/>
            </w:pPr>
            <w:r>
              <w:t>4.</w:t>
            </w:r>
          </w:p>
        </w:tc>
        <w:tc>
          <w:tcPr>
            <w:tcW w:w="2841" w:type="dxa"/>
          </w:tcPr>
          <w:p w14:paraId="633E644D" w14:textId="6818ACDD" w:rsidR="00F54082" w:rsidRPr="00E56EC1" w:rsidRDefault="00F5615E" w:rsidP="00E56EC1">
            <w:pPr>
              <w:widowControl w:val="0"/>
              <w:autoSpaceDE w:val="0"/>
              <w:spacing w:after="120" w:line="276" w:lineRule="auto"/>
              <w:contextualSpacing/>
              <w:jc w:val="both"/>
              <w:textAlignment w:val="baseline"/>
            </w:pPr>
            <w:r>
              <w:t>V</w:t>
            </w:r>
            <w:r w:rsidR="00CB40E2" w:rsidRPr="00CB40E2">
              <w:t xml:space="preserve">ėluoja </w:t>
            </w:r>
            <w:r w:rsidR="000D6296">
              <w:t>Objekto e</w:t>
            </w:r>
            <w:r w:rsidR="000D6296" w:rsidRPr="00E56EC1">
              <w:t>ksploatacijos</w:t>
            </w:r>
            <w:r w:rsidR="00CB40E2" w:rsidRPr="00CB40E2">
              <w:t xml:space="preserve"> pradžia, nurodyta Sutartyje ir Pasiūlyme, atsižvelgiant į visus pratęsimus pagal Sutarties nuostatas</w:t>
            </w:r>
            <w:r>
              <w:t>.</w:t>
            </w:r>
          </w:p>
        </w:tc>
        <w:tc>
          <w:tcPr>
            <w:tcW w:w="1697" w:type="dxa"/>
          </w:tcPr>
          <w:p w14:paraId="6B9AD52E" w14:textId="6564C872" w:rsidR="00F54082" w:rsidRPr="00E56EC1" w:rsidRDefault="00F5615E" w:rsidP="00E56EC1">
            <w:pPr>
              <w:widowControl w:val="0"/>
              <w:autoSpaceDE w:val="0"/>
              <w:spacing w:after="120" w:line="276" w:lineRule="auto"/>
              <w:contextualSpacing/>
              <w:jc w:val="both"/>
              <w:textAlignment w:val="baseline"/>
            </w:pPr>
            <w:r>
              <w:t>Netaikoma</w:t>
            </w:r>
          </w:p>
        </w:tc>
        <w:tc>
          <w:tcPr>
            <w:tcW w:w="1697" w:type="dxa"/>
          </w:tcPr>
          <w:p w14:paraId="2DF1458A" w14:textId="3B21AFE3" w:rsidR="00F54082" w:rsidRPr="00E56EC1" w:rsidRDefault="00CB40E2" w:rsidP="00E56EC1">
            <w:pPr>
              <w:widowControl w:val="0"/>
              <w:autoSpaceDE w:val="0"/>
              <w:spacing w:after="120" w:line="276" w:lineRule="auto"/>
              <w:contextualSpacing/>
              <w:jc w:val="both"/>
              <w:textAlignment w:val="baseline"/>
            </w:pPr>
            <w:r w:rsidRPr="00CB40E2">
              <w:t xml:space="preserve">Privatus subjektas už kiekvieną </w:t>
            </w:r>
            <w:r>
              <w:t xml:space="preserve">pradelstą </w:t>
            </w:r>
            <w:r w:rsidRPr="00CB40E2">
              <w:t xml:space="preserve">dieną moka </w:t>
            </w:r>
            <w:r w:rsidR="00B60778">
              <w:t>10</w:t>
            </w:r>
            <w:r w:rsidR="004003F7">
              <w:t> 000 (d</w:t>
            </w:r>
            <w:r w:rsidR="00B60778">
              <w:t>ešimt</w:t>
            </w:r>
            <w:r w:rsidR="004003F7">
              <w:t xml:space="preserve"> tūkstančių) </w:t>
            </w:r>
            <w:r w:rsidRPr="00CB40E2">
              <w:t xml:space="preserve">eurų dydžio baudą iki kol bus ištaisytas </w:t>
            </w:r>
            <w:r w:rsidRPr="00CB40E2">
              <w:lastRenderedPageBreak/>
              <w:t>pažeidimas arba nu</w:t>
            </w:r>
            <w:r w:rsidR="00514813">
              <w:t>t</w:t>
            </w:r>
            <w:r w:rsidRPr="00CB40E2">
              <w:t>raukta sutartis</w:t>
            </w:r>
          </w:p>
        </w:tc>
        <w:tc>
          <w:tcPr>
            <w:tcW w:w="2129" w:type="dxa"/>
          </w:tcPr>
          <w:p w14:paraId="1C05947B" w14:textId="25D166DB" w:rsidR="00F54082" w:rsidRDefault="00F5615E" w:rsidP="00C835FE">
            <w:pPr>
              <w:widowControl w:val="0"/>
              <w:autoSpaceDE w:val="0"/>
              <w:spacing w:after="120" w:line="276" w:lineRule="auto"/>
              <w:contextualSpacing/>
              <w:jc w:val="center"/>
              <w:textAlignment w:val="baseline"/>
            </w:pPr>
            <w:r>
              <w:lastRenderedPageBreak/>
              <w:t>Netaikoma</w:t>
            </w:r>
          </w:p>
        </w:tc>
      </w:tr>
      <w:tr w:rsidR="008622EC" w:rsidRPr="00E56EC1" w14:paraId="04BB765E" w14:textId="77777777" w:rsidTr="002743C1">
        <w:tc>
          <w:tcPr>
            <w:tcW w:w="850" w:type="dxa"/>
          </w:tcPr>
          <w:p w14:paraId="7677214D" w14:textId="15AFEF0A" w:rsidR="008622EC" w:rsidRDefault="008622EC" w:rsidP="00E56EC1">
            <w:pPr>
              <w:widowControl w:val="0"/>
              <w:autoSpaceDE w:val="0"/>
              <w:spacing w:after="120" w:line="276" w:lineRule="auto"/>
              <w:contextualSpacing/>
              <w:jc w:val="both"/>
              <w:textAlignment w:val="baseline"/>
            </w:pPr>
            <w:r>
              <w:t>5.</w:t>
            </w:r>
          </w:p>
        </w:tc>
        <w:tc>
          <w:tcPr>
            <w:tcW w:w="2841" w:type="dxa"/>
          </w:tcPr>
          <w:p w14:paraId="534577E4" w14:textId="249B90FD" w:rsidR="008622EC" w:rsidRDefault="00EF379F" w:rsidP="00E56EC1">
            <w:pPr>
              <w:widowControl w:val="0"/>
              <w:autoSpaceDE w:val="0"/>
              <w:spacing w:after="120" w:line="276" w:lineRule="auto"/>
              <w:contextualSpacing/>
              <w:jc w:val="both"/>
              <w:textAlignment w:val="baseline"/>
            </w:pPr>
            <w:r>
              <w:t xml:space="preserve">Nesumontuojama ar sumontuojama mažesnės galios saulės elektrinė nei buvo nurodyta </w:t>
            </w:r>
            <w:r w:rsidR="009D2C3F">
              <w:t>Investuotojo pateiktame Pasiūlyme</w:t>
            </w:r>
          </w:p>
        </w:tc>
        <w:tc>
          <w:tcPr>
            <w:tcW w:w="1697" w:type="dxa"/>
          </w:tcPr>
          <w:p w14:paraId="2B15357A" w14:textId="77777777" w:rsidR="008622EC" w:rsidRDefault="008622EC" w:rsidP="00E56EC1">
            <w:pPr>
              <w:widowControl w:val="0"/>
              <w:autoSpaceDE w:val="0"/>
              <w:spacing w:after="120" w:line="276" w:lineRule="auto"/>
              <w:contextualSpacing/>
              <w:jc w:val="both"/>
              <w:textAlignment w:val="baseline"/>
            </w:pPr>
          </w:p>
        </w:tc>
        <w:tc>
          <w:tcPr>
            <w:tcW w:w="1697" w:type="dxa"/>
          </w:tcPr>
          <w:p w14:paraId="67B16661" w14:textId="5CE72E92" w:rsidR="008622EC" w:rsidRPr="00CB40E2" w:rsidRDefault="009D2C3F" w:rsidP="00E56EC1">
            <w:pPr>
              <w:widowControl w:val="0"/>
              <w:autoSpaceDE w:val="0"/>
              <w:spacing w:after="120" w:line="276" w:lineRule="auto"/>
              <w:contextualSpacing/>
              <w:jc w:val="both"/>
              <w:textAlignment w:val="baseline"/>
            </w:pPr>
            <w:r>
              <w:t>600</w:t>
            </w:r>
            <w:r w:rsidRPr="00BE5E7B">
              <w:t> 000 (</w:t>
            </w:r>
            <w:r>
              <w:t>šeši šimtai</w:t>
            </w:r>
            <w:r w:rsidRPr="00BE5E7B">
              <w:t xml:space="preserve"> tūkstančių) Eur</w:t>
            </w:r>
          </w:p>
        </w:tc>
        <w:tc>
          <w:tcPr>
            <w:tcW w:w="2129" w:type="dxa"/>
          </w:tcPr>
          <w:p w14:paraId="1BB18802" w14:textId="77777777" w:rsidR="008622EC" w:rsidRDefault="008622EC" w:rsidP="00C835FE">
            <w:pPr>
              <w:widowControl w:val="0"/>
              <w:autoSpaceDE w:val="0"/>
              <w:spacing w:after="120" w:line="276" w:lineRule="auto"/>
              <w:contextualSpacing/>
              <w:jc w:val="center"/>
              <w:textAlignment w:val="baseline"/>
            </w:pPr>
          </w:p>
        </w:tc>
      </w:tr>
    </w:tbl>
    <w:p w14:paraId="68A26F2D" w14:textId="77777777" w:rsidR="00E56EC1" w:rsidRPr="00E56EC1" w:rsidRDefault="00E56EC1" w:rsidP="00E56EC1">
      <w:pPr>
        <w:spacing w:after="120" w:line="276" w:lineRule="auto"/>
      </w:pPr>
    </w:p>
    <w:p w14:paraId="3A8FF11B" w14:textId="3403EF47" w:rsidR="00E56EC1" w:rsidRPr="00E56EC1" w:rsidRDefault="00E56EC1" w:rsidP="00F27C74">
      <w:pPr>
        <w:widowControl w:val="0"/>
        <w:numPr>
          <w:ilvl w:val="1"/>
          <w:numId w:val="48"/>
        </w:numPr>
        <w:shd w:val="clear" w:color="auto" w:fill="FFFFFF"/>
        <w:autoSpaceDE w:val="0"/>
        <w:spacing w:after="120" w:line="276" w:lineRule="auto"/>
        <w:ind w:left="851" w:hanging="851"/>
        <w:contextualSpacing/>
        <w:jc w:val="both"/>
        <w:textAlignment w:val="baseline"/>
      </w:pPr>
      <w:r w:rsidRPr="00E56EC1">
        <w:t>Neištaisius pažeidimo per 3 lentelėje nurodytą terminą, Privačiam subjektui taikoma nurodyta bauda ar išskaita. Jeigu tas pats pažeidimas kartojasi, ištaisymo terminas skaičiuojamas iš naujo</w:t>
      </w:r>
      <w:r w:rsidR="003D6724">
        <w:t xml:space="preserve"> (išskyrus 3 lentelės 5 punkte numatyto pažeidimo atveju, kuriam numatoma vienkartinė bauda)</w:t>
      </w:r>
      <w:r w:rsidRPr="00E56EC1">
        <w:t xml:space="preserve"> – per jį neištaisius pažeidimo</w:t>
      </w:r>
      <w:r w:rsidR="00B90E13">
        <w:t>,</w:t>
      </w:r>
      <w:r w:rsidRPr="00E56EC1">
        <w:t xml:space="preserve"> bauda ar išskaita taikoma pakartotinai. Baudų ir išskaitų skaičius už tą patį </w:t>
      </w:r>
      <w:r w:rsidR="00CB40E2">
        <w:t xml:space="preserve">besikartojantį </w:t>
      </w:r>
      <w:r w:rsidRPr="00E56EC1">
        <w:t xml:space="preserve">pažeidimą neribojamas, nebent </w:t>
      </w:r>
      <w:r w:rsidR="009D3E68">
        <w:t>k</w:t>
      </w:r>
      <w:r w:rsidRPr="00E56EC1">
        <w:t>itas pažeidimas sukelia Sutarties nutraukimo pasekmes – šiuo atveju bauda ar išskaita skaičiuojama iki Sutarties nutraukimo dienos.</w:t>
      </w:r>
    </w:p>
    <w:bookmarkEnd w:id="1680"/>
    <w:p w14:paraId="47959838" w14:textId="10E0A327" w:rsidR="00C876C2" w:rsidRDefault="00C876C2" w:rsidP="00F467EC">
      <w:pPr>
        <w:spacing w:after="120" w:line="276" w:lineRule="auto"/>
        <w:jc w:val="both"/>
      </w:pPr>
    </w:p>
    <w:p w14:paraId="14DFD408" w14:textId="77777777" w:rsidR="00C876C2" w:rsidRPr="009C2D1C" w:rsidRDefault="00C876C2" w:rsidP="00F467EC">
      <w:pPr>
        <w:spacing w:after="120" w:line="276" w:lineRule="auto"/>
        <w:jc w:val="both"/>
      </w:pPr>
    </w:p>
    <w:p w14:paraId="5D7B516F" w14:textId="16527211" w:rsidR="00F467EC" w:rsidRPr="009C2D1C" w:rsidRDefault="00F467EC" w:rsidP="007F371F">
      <w:pPr>
        <w:sectPr w:rsidR="00F467EC" w:rsidRPr="009C2D1C" w:rsidSect="0034739E">
          <w:pgSz w:w="11906" w:h="16838" w:code="9"/>
          <w:pgMar w:top="1418" w:right="566" w:bottom="1418" w:left="1134" w:header="567" w:footer="567" w:gutter="0"/>
          <w:cols w:space="708"/>
          <w:docGrid w:linePitch="360"/>
        </w:sectPr>
      </w:pPr>
    </w:p>
    <w:p w14:paraId="7C14B4F5" w14:textId="43CE2775" w:rsidR="00F467EC" w:rsidRPr="009C2D1C" w:rsidRDefault="000F54E8" w:rsidP="00F27C74">
      <w:pPr>
        <w:pStyle w:val="Heading1"/>
        <w:numPr>
          <w:ilvl w:val="0"/>
          <w:numId w:val="42"/>
        </w:numPr>
      </w:pPr>
      <w:bookmarkStart w:id="1681" w:name="_Ref110235392"/>
      <w:bookmarkStart w:id="1682" w:name="_Ref110235503"/>
      <w:bookmarkStart w:id="1683" w:name="_Ref110235521"/>
      <w:bookmarkStart w:id="1684" w:name="_Ref110236682"/>
      <w:bookmarkStart w:id="1685" w:name="_Toc113432644"/>
      <w:bookmarkStart w:id="1686" w:name="_Ref110228730"/>
      <w:bookmarkStart w:id="1687" w:name="_Toc199256828"/>
      <w:r w:rsidRPr="003F3844">
        <w:rPr>
          <w:color w:val="632423" w:themeColor="accent2" w:themeShade="80"/>
        </w:rPr>
        <w:lastRenderedPageBreak/>
        <w:t>p</w:t>
      </w:r>
      <w:r w:rsidR="00C3235E" w:rsidRPr="003F3844">
        <w:rPr>
          <w:color w:val="632423" w:themeColor="accent2" w:themeShade="80"/>
        </w:rPr>
        <w:t xml:space="preserve">riedas. </w:t>
      </w:r>
      <w:r w:rsidR="00C3235E" w:rsidRPr="008A5961">
        <w:rPr>
          <w:color w:val="632423" w:themeColor="accent2" w:themeShade="80"/>
        </w:rPr>
        <w:t>Rizikų paskirstymo tarp šalių matrica</w:t>
      </w:r>
      <w:bookmarkEnd w:id="1681"/>
      <w:bookmarkEnd w:id="1682"/>
      <w:bookmarkEnd w:id="1683"/>
      <w:bookmarkEnd w:id="1684"/>
      <w:bookmarkEnd w:id="1685"/>
      <w:bookmarkEnd w:id="1686"/>
      <w:bookmarkEnd w:id="1687"/>
      <w:r w:rsidR="00F467EC" w:rsidRPr="009C2D1C">
        <w:tab/>
      </w:r>
    </w:p>
    <w:p w14:paraId="08305AA3" w14:textId="76551A4F" w:rsidR="00631074" w:rsidRPr="0034739E" w:rsidRDefault="00631074" w:rsidP="00F467EC">
      <w:pPr>
        <w:shd w:val="clear" w:color="auto" w:fill="FFFFFF"/>
        <w:spacing w:after="120" w:line="276" w:lineRule="auto"/>
        <w:jc w:val="both"/>
        <w:rPr>
          <w:i/>
          <w:color w:val="0070C0"/>
        </w:rPr>
      </w:pPr>
    </w:p>
    <w:tbl>
      <w:tblPr>
        <w:tblpPr w:leftFromText="180" w:rightFromText="180" w:vertAnchor="text" w:tblpY="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835"/>
        <w:gridCol w:w="5245"/>
        <w:gridCol w:w="1741"/>
        <w:gridCol w:w="1803"/>
        <w:gridCol w:w="1843"/>
      </w:tblGrid>
      <w:tr w:rsidR="000125EC" w:rsidRPr="000125EC" w14:paraId="666D5E2C" w14:textId="77777777" w:rsidTr="1C6B4975">
        <w:trPr>
          <w:trHeight w:val="334"/>
          <w:tblHeader/>
        </w:trPr>
        <w:tc>
          <w:tcPr>
            <w:tcW w:w="1129" w:type="dxa"/>
            <w:vMerge w:val="restart"/>
            <w:shd w:val="clear" w:color="auto" w:fill="632423" w:themeFill="accent2" w:themeFillShade="80"/>
            <w:hideMark/>
          </w:tcPr>
          <w:p w14:paraId="21E77D51" w14:textId="77777777" w:rsidR="000125EC" w:rsidRPr="000125EC" w:rsidRDefault="000125EC" w:rsidP="000125EC">
            <w:pPr>
              <w:jc w:val="center"/>
              <w:rPr>
                <w:b/>
                <w:bCs/>
                <w:color w:val="FFFFFF"/>
              </w:rPr>
            </w:pPr>
            <w:bookmarkStart w:id="1688" w:name="_Ref294008751"/>
            <w:bookmarkStart w:id="1689" w:name="Draudimo_sutartys"/>
            <w:r w:rsidRPr="000125EC">
              <w:rPr>
                <w:b/>
                <w:bCs/>
                <w:color w:val="FFFFFF"/>
              </w:rPr>
              <w:t>Eil. Nr.</w:t>
            </w:r>
          </w:p>
        </w:tc>
        <w:tc>
          <w:tcPr>
            <w:tcW w:w="2835" w:type="dxa"/>
            <w:vMerge w:val="restart"/>
            <w:shd w:val="clear" w:color="auto" w:fill="632423" w:themeFill="accent2" w:themeFillShade="80"/>
            <w:hideMark/>
          </w:tcPr>
          <w:p w14:paraId="48BF4FC9" w14:textId="77777777" w:rsidR="000125EC" w:rsidRPr="000125EC" w:rsidRDefault="000125EC" w:rsidP="000125EC">
            <w:pPr>
              <w:jc w:val="center"/>
              <w:rPr>
                <w:b/>
                <w:bCs/>
                <w:color w:val="FFFFFF"/>
              </w:rPr>
            </w:pPr>
            <w:r w:rsidRPr="000125EC">
              <w:rPr>
                <w:b/>
                <w:bCs/>
                <w:color w:val="FFFFFF"/>
              </w:rPr>
              <w:t>Rizikos kategorija</w:t>
            </w:r>
          </w:p>
        </w:tc>
        <w:tc>
          <w:tcPr>
            <w:tcW w:w="5245" w:type="dxa"/>
            <w:vMerge w:val="restart"/>
            <w:shd w:val="clear" w:color="auto" w:fill="632423" w:themeFill="accent2" w:themeFillShade="80"/>
            <w:hideMark/>
          </w:tcPr>
          <w:p w14:paraId="6E64B72C" w14:textId="77777777" w:rsidR="000125EC" w:rsidRPr="000125EC" w:rsidRDefault="000125EC" w:rsidP="000125EC">
            <w:pPr>
              <w:jc w:val="center"/>
              <w:rPr>
                <w:b/>
                <w:bCs/>
                <w:color w:val="FFFFFF"/>
              </w:rPr>
            </w:pPr>
            <w:r w:rsidRPr="000125EC">
              <w:rPr>
                <w:b/>
                <w:bCs/>
                <w:color w:val="FFFFFF"/>
              </w:rPr>
              <w:t>Rizikos aprašymas</w:t>
            </w:r>
          </w:p>
        </w:tc>
        <w:tc>
          <w:tcPr>
            <w:tcW w:w="5387" w:type="dxa"/>
            <w:gridSpan w:val="3"/>
            <w:shd w:val="clear" w:color="auto" w:fill="632423" w:themeFill="accent2" w:themeFillShade="80"/>
            <w:hideMark/>
          </w:tcPr>
          <w:p w14:paraId="28D3F511" w14:textId="77777777" w:rsidR="000125EC" w:rsidRPr="000125EC" w:rsidRDefault="000125EC" w:rsidP="000125EC">
            <w:pPr>
              <w:jc w:val="center"/>
              <w:rPr>
                <w:b/>
                <w:bCs/>
                <w:color w:val="FFFFFF"/>
              </w:rPr>
            </w:pPr>
            <w:r w:rsidRPr="000125EC">
              <w:rPr>
                <w:b/>
                <w:bCs/>
                <w:color w:val="FFFFFF"/>
              </w:rPr>
              <w:t>Paskirstymas</w:t>
            </w:r>
          </w:p>
        </w:tc>
      </w:tr>
      <w:tr w:rsidR="000125EC" w:rsidRPr="000125EC" w14:paraId="107A27D0" w14:textId="77777777" w:rsidTr="1C6B4975">
        <w:trPr>
          <w:trHeight w:val="368"/>
          <w:tblHeader/>
        </w:trPr>
        <w:tc>
          <w:tcPr>
            <w:tcW w:w="1129" w:type="dxa"/>
            <w:vMerge/>
            <w:vAlign w:val="center"/>
            <w:hideMark/>
          </w:tcPr>
          <w:p w14:paraId="0CC2A564" w14:textId="77777777" w:rsidR="000125EC" w:rsidRPr="000125EC" w:rsidRDefault="000125EC" w:rsidP="000125EC">
            <w:pPr>
              <w:rPr>
                <w:b/>
                <w:bCs/>
                <w:color w:val="FFFFFF"/>
              </w:rPr>
            </w:pPr>
          </w:p>
        </w:tc>
        <w:tc>
          <w:tcPr>
            <w:tcW w:w="2835" w:type="dxa"/>
            <w:vMerge/>
            <w:vAlign w:val="center"/>
            <w:hideMark/>
          </w:tcPr>
          <w:p w14:paraId="224F93EB" w14:textId="77777777" w:rsidR="000125EC" w:rsidRPr="000125EC" w:rsidRDefault="000125EC" w:rsidP="000125EC">
            <w:pPr>
              <w:rPr>
                <w:b/>
                <w:bCs/>
                <w:color w:val="FFFFFF"/>
              </w:rPr>
            </w:pPr>
          </w:p>
        </w:tc>
        <w:tc>
          <w:tcPr>
            <w:tcW w:w="5245" w:type="dxa"/>
            <w:vMerge/>
            <w:vAlign w:val="center"/>
            <w:hideMark/>
          </w:tcPr>
          <w:p w14:paraId="61EA66C0" w14:textId="77777777" w:rsidR="000125EC" w:rsidRPr="000125EC" w:rsidRDefault="000125EC" w:rsidP="000125EC">
            <w:pPr>
              <w:rPr>
                <w:b/>
                <w:bCs/>
                <w:color w:val="FFFFFF"/>
              </w:rPr>
            </w:pPr>
          </w:p>
        </w:tc>
        <w:tc>
          <w:tcPr>
            <w:tcW w:w="1741" w:type="dxa"/>
            <w:shd w:val="clear" w:color="auto" w:fill="632423" w:themeFill="accent2" w:themeFillShade="80"/>
            <w:hideMark/>
          </w:tcPr>
          <w:p w14:paraId="7874BF6B" w14:textId="77777777" w:rsidR="000125EC" w:rsidRPr="000125EC" w:rsidRDefault="000125EC" w:rsidP="000125EC">
            <w:pPr>
              <w:jc w:val="center"/>
              <w:rPr>
                <w:b/>
                <w:bCs/>
                <w:color w:val="FFFFFF"/>
              </w:rPr>
            </w:pPr>
            <w:r w:rsidRPr="000125EC">
              <w:rPr>
                <w:b/>
                <w:bCs/>
                <w:color w:val="FFFFFF"/>
              </w:rPr>
              <w:t>Valdžios subjektui</w:t>
            </w:r>
          </w:p>
        </w:tc>
        <w:tc>
          <w:tcPr>
            <w:tcW w:w="1803" w:type="dxa"/>
            <w:shd w:val="clear" w:color="auto" w:fill="632423" w:themeFill="accent2" w:themeFillShade="80"/>
            <w:hideMark/>
          </w:tcPr>
          <w:p w14:paraId="31E06CC0" w14:textId="77777777" w:rsidR="000125EC" w:rsidRPr="000125EC" w:rsidRDefault="000125EC" w:rsidP="000125EC">
            <w:pPr>
              <w:jc w:val="center"/>
              <w:rPr>
                <w:b/>
                <w:bCs/>
                <w:color w:val="FFFFFF"/>
              </w:rPr>
            </w:pPr>
            <w:r w:rsidRPr="000125EC">
              <w:rPr>
                <w:b/>
                <w:color w:val="FFFFFF" w:themeColor="background1"/>
              </w:rPr>
              <w:t>Privačiam subjektui</w:t>
            </w:r>
          </w:p>
        </w:tc>
        <w:tc>
          <w:tcPr>
            <w:tcW w:w="1843" w:type="dxa"/>
            <w:shd w:val="clear" w:color="auto" w:fill="632423" w:themeFill="accent2" w:themeFillShade="80"/>
            <w:hideMark/>
          </w:tcPr>
          <w:p w14:paraId="09B8C56A" w14:textId="77777777" w:rsidR="000125EC" w:rsidRPr="000125EC" w:rsidRDefault="000125EC" w:rsidP="000125EC">
            <w:pPr>
              <w:jc w:val="center"/>
              <w:rPr>
                <w:b/>
                <w:bCs/>
                <w:color w:val="FFFFFF"/>
              </w:rPr>
            </w:pPr>
            <w:r w:rsidRPr="000125EC">
              <w:rPr>
                <w:b/>
                <w:bCs/>
                <w:color w:val="FFFFFF"/>
              </w:rPr>
              <w:t>Bendra</w:t>
            </w:r>
          </w:p>
        </w:tc>
      </w:tr>
      <w:tr w:rsidR="000125EC" w:rsidRPr="000125EC" w14:paraId="2D0050C1" w14:textId="77777777" w:rsidTr="00554F8F">
        <w:trPr>
          <w:trHeight w:val="263"/>
        </w:trPr>
        <w:tc>
          <w:tcPr>
            <w:tcW w:w="1129" w:type="dxa"/>
            <w:shd w:val="clear" w:color="auto" w:fill="auto"/>
          </w:tcPr>
          <w:p w14:paraId="395601CC" w14:textId="77777777" w:rsidR="000125EC" w:rsidRPr="000125EC" w:rsidRDefault="000125EC" w:rsidP="00F27C74">
            <w:pPr>
              <w:numPr>
                <w:ilvl w:val="0"/>
                <w:numId w:val="26"/>
              </w:numPr>
              <w:ind w:left="0" w:firstLine="0"/>
              <w:rPr>
                <w:b/>
                <w:bCs/>
              </w:rPr>
            </w:pPr>
          </w:p>
        </w:tc>
        <w:tc>
          <w:tcPr>
            <w:tcW w:w="13467" w:type="dxa"/>
            <w:gridSpan w:val="5"/>
            <w:shd w:val="clear" w:color="auto" w:fill="auto"/>
            <w:hideMark/>
          </w:tcPr>
          <w:p w14:paraId="338FC188" w14:textId="44CF5D3C" w:rsidR="000125EC" w:rsidRPr="000125EC" w:rsidRDefault="000125EC" w:rsidP="000125EC">
            <w:pPr>
              <w:rPr>
                <w:b/>
              </w:rPr>
            </w:pPr>
            <w:r w:rsidRPr="000125EC">
              <w:rPr>
                <w:b/>
              </w:rPr>
              <w:t>Žemės sklyp</w:t>
            </w:r>
            <w:r w:rsidR="005869E5">
              <w:rPr>
                <w:b/>
              </w:rPr>
              <w:t>ų</w:t>
            </w:r>
            <w:r w:rsidRPr="000125EC">
              <w:rPr>
                <w:b/>
              </w:rPr>
              <w:t xml:space="preserve"> tinkamumo rizika</w:t>
            </w:r>
          </w:p>
        </w:tc>
      </w:tr>
      <w:tr w:rsidR="000125EC" w:rsidRPr="000125EC" w14:paraId="2585E2C3" w14:textId="77777777" w:rsidTr="00554F8F">
        <w:trPr>
          <w:trHeight w:val="839"/>
        </w:trPr>
        <w:tc>
          <w:tcPr>
            <w:tcW w:w="1129" w:type="dxa"/>
            <w:shd w:val="clear" w:color="auto" w:fill="auto"/>
          </w:tcPr>
          <w:p w14:paraId="0026C77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ABFFC45" w14:textId="623898FE" w:rsidR="000125EC" w:rsidRPr="000125EC" w:rsidRDefault="000125EC" w:rsidP="000125EC">
            <w:pPr>
              <w:jc w:val="both"/>
              <w:rPr>
                <w:b/>
                <w:color w:val="000000"/>
              </w:rPr>
            </w:pPr>
            <w:r w:rsidRPr="000125EC">
              <w:t>Žemės sklyp</w:t>
            </w:r>
            <w:r w:rsidR="005869E5">
              <w:t>ų</w:t>
            </w:r>
            <w:r w:rsidRPr="000125EC">
              <w:t xml:space="preserve"> daiktinės teisės yra apribotos, jeigu tokie apribojimai nebuvo atskleisti Privačiam subjektui ir informacija apie juos nėra viešai prieinama.</w:t>
            </w:r>
          </w:p>
        </w:tc>
        <w:tc>
          <w:tcPr>
            <w:tcW w:w="5245" w:type="dxa"/>
            <w:shd w:val="clear" w:color="auto" w:fill="auto"/>
          </w:tcPr>
          <w:p w14:paraId="623DD88E" w14:textId="5B71D301" w:rsidR="000125EC" w:rsidRPr="000125EC" w:rsidRDefault="000125EC" w:rsidP="000125EC">
            <w:pPr>
              <w:jc w:val="both"/>
            </w:pPr>
            <w:r w:rsidRPr="000125EC">
              <w:t>Pirkimo metu Valdžios subjektas neatskleidžia jam žinomos informacijos apie Projektui įgyvendinti reikalingo Žemės sklyp</w:t>
            </w:r>
            <w:r w:rsidR="005869E5">
              <w:t>ų</w:t>
            </w:r>
            <w:r w:rsidRPr="000125EC">
              <w:t xml:space="preserve"> daiktinių teisių (valdymo, naudojimo ir disponavimo) apribojimus. Investuotojas pateikė Pasiūlymą vertindamas tik tą informaciją, kurią Valdžios subjektas jam atskleidė Pirkimo metu, todėl pradėjus įgyvendinti Sutartį ir paaiškėjus Žemės sklyp</w:t>
            </w:r>
            <w:r w:rsidR="005869E5">
              <w:t>ų</w:t>
            </w:r>
            <w:r w:rsidRPr="000125EC">
              <w:t xml:space="preserve"> daiktinių teisių apribojimams, galima situacija, kad Investuotojas, Privatus subjektas neturi galimybės įgyvendinti Sutarties pagal paties parengtą Pasiūlymą bei Valdžios subjekto pristatytą ir suderintą Sutarties įgyvendinimo planą. Tokiu atveju Investuotojas, Privatus subjektas privalo perorganizuoti veiklą pagal pasikeitusias Sutarties įgyvendinimo aplinkybes, t. y. patirti neplanuotas valdymo išlaidas ar tai gali įtakoti Darbų vykdymo vėlavimą.</w:t>
            </w:r>
          </w:p>
        </w:tc>
        <w:tc>
          <w:tcPr>
            <w:tcW w:w="1741" w:type="dxa"/>
            <w:shd w:val="clear" w:color="auto" w:fill="auto"/>
          </w:tcPr>
          <w:p w14:paraId="79A9A09D" w14:textId="77777777" w:rsidR="000125EC" w:rsidRPr="000125EC" w:rsidRDefault="000125EC" w:rsidP="000125EC">
            <w:r w:rsidRPr="000125EC">
              <w:t>X</w:t>
            </w:r>
          </w:p>
          <w:p w14:paraId="7B83AFDA" w14:textId="77777777" w:rsidR="000125EC" w:rsidRPr="000125EC" w:rsidRDefault="000125EC" w:rsidP="000125EC"/>
        </w:tc>
        <w:tc>
          <w:tcPr>
            <w:tcW w:w="1803" w:type="dxa"/>
            <w:shd w:val="clear" w:color="auto" w:fill="auto"/>
          </w:tcPr>
          <w:p w14:paraId="05FE321D" w14:textId="77777777" w:rsidR="000125EC" w:rsidRPr="000125EC" w:rsidRDefault="000125EC" w:rsidP="000125EC">
            <w:pPr>
              <w:jc w:val="both"/>
              <w:outlineLvl w:val="2"/>
            </w:pPr>
          </w:p>
        </w:tc>
        <w:tc>
          <w:tcPr>
            <w:tcW w:w="1843" w:type="dxa"/>
            <w:shd w:val="clear" w:color="auto" w:fill="auto"/>
          </w:tcPr>
          <w:p w14:paraId="03D53604" w14:textId="77777777" w:rsidR="000125EC" w:rsidRPr="000125EC" w:rsidRDefault="000125EC" w:rsidP="000125EC"/>
        </w:tc>
      </w:tr>
      <w:tr w:rsidR="000125EC" w:rsidRPr="000125EC" w14:paraId="60C2242E" w14:textId="77777777" w:rsidTr="00554F8F">
        <w:trPr>
          <w:trHeight w:val="1027"/>
        </w:trPr>
        <w:tc>
          <w:tcPr>
            <w:tcW w:w="1129" w:type="dxa"/>
            <w:shd w:val="clear" w:color="auto" w:fill="auto"/>
          </w:tcPr>
          <w:p w14:paraId="1C592C3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402A1A9" w14:textId="77777777" w:rsidR="000125EC" w:rsidRPr="000125EC" w:rsidRDefault="000125EC" w:rsidP="000125EC">
            <w:pPr>
              <w:jc w:val="both"/>
              <w:rPr>
                <w:b/>
                <w:color w:val="000000"/>
              </w:rPr>
            </w:pPr>
            <w:r w:rsidRPr="000125EC">
              <w:t>Žemės sklypų daiktinės teisės yra apribotos, jeigu tokie apribojimai buvo atskleisti Privačiam subjektui arba informacija apie juos yra viešai prieinama.</w:t>
            </w:r>
          </w:p>
        </w:tc>
        <w:tc>
          <w:tcPr>
            <w:tcW w:w="5245" w:type="dxa"/>
            <w:shd w:val="clear" w:color="auto" w:fill="auto"/>
          </w:tcPr>
          <w:p w14:paraId="14009C26" w14:textId="6E8B3840" w:rsidR="000125EC" w:rsidRPr="000125EC" w:rsidRDefault="000125EC" w:rsidP="000125EC">
            <w:pPr>
              <w:jc w:val="both"/>
            </w:pPr>
            <w:r w:rsidRPr="000125EC">
              <w:t>Sutar</w:t>
            </w:r>
            <w:r w:rsidR="00141427">
              <w:t>čiai</w:t>
            </w:r>
            <w:r w:rsidRPr="000125EC">
              <w:t xml:space="preserve"> įgyvendinti reikalingam Žemės sklypui yra nustatyti daiktinių teisių (valdymo, naudojimo ir disponavimo) apribojimai. Nors Investuotojas pateikė Pasiūlymą vertindamas informaciją, kurią Valdžios subjektas jam atskleidė Pirkimo metu, galima situacija, kad Investuotojas sudarė Sutarties įgyvendinimo planą neatsižvelgdamas į Žemės sklypui nustatytus daiktinių teisių apribojimus ir šį Sutarties įgyvendinimo planą suderino su Valdžios </w:t>
            </w:r>
            <w:r w:rsidRPr="000125EC">
              <w:lastRenderedPageBreak/>
              <w:t>subjektu. Tokiu atveju Investuotojas, Privatus subjektas privalo perorganizuoti veiklą pagal pasikeitusias projekto įgyvendinimo aplinkybes, t. y. patirti neplanuotas valdymo išlaidas ar tai gali įtakoti Darbų vykdymo vėlavimą.</w:t>
            </w:r>
          </w:p>
        </w:tc>
        <w:tc>
          <w:tcPr>
            <w:tcW w:w="1741" w:type="dxa"/>
            <w:shd w:val="clear" w:color="auto" w:fill="auto"/>
          </w:tcPr>
          <w:p w14:paraId="767329C7" w14:textId="77777777" w:rsidR="000125EC" w:rsidRPr="000125EC" w:rsidRDefault="000125EC" w:rsidP="000125EC"/>
        </w:tc>
        <w:tc>
          <w:tcPr>
            <w:tcW w:w="1803" w:type="dxa"/>
            <w:shd w:val="clear" w:color="auto" w:fill="auto"/>
          </w:tcPr>
          <w:p w14:paraId="3B16BE8A" w14:textId="77777777" w:rsidR="000125EC" w:rsidRPr="000125EC" w:rsidRDefault="000125EC" w:rsidP="000125EC">
            <w:pPr>
              <w:jc w:val="both"/>
              <w:outlineLvl w:val="2"/>
            </w:pPr>
            <w:r w:rsidRPr="000125EC">
              <w:t>X</w:t>
            </w:r>
          </w:p>
        </w:tc>
        <w:tc>
          <w:tcPr>
            <w:tcW w:w="1843" w:type="dxa"/>
            <w:shd w:val="clear" w:color="auto" w:fill="auto"/>
          </w:tcPr>
          <w:p w14:paraId="729888B9" w14:textId="77777777" w:rsidR="000125EC" w:rsidRPr="000125EC" w:rsidRDefault="000125EC" w:rsidP="000125EC"/>
        </w:tc>
      </w:tr>
      <w:tr w:rsidR="000125EC" w:rsidRPr="000125EC" w14:paraId="10F0502D" w14:textId="77777777" w:rsidTr="00554F8F">
        <w:trPr>
          <w:trHeight w:val="1027"/>
        </w:trPr>
        <w:tc>
          <w:tcPr>
            <w:tcW w:w="1129" w:type="dxa"/>
            <w:shd w:val="clear" w:color="auto" w:fill="auto"/>
          </w:tcPr>
          <w:p w14:paraId="12F2E60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B6F9B46" w14:textId="1ACBB774" w:rsidR="000125EC" w:rsidRPr="000125EC" w:rsidRDefault="000125EC" w:rsidP="000125EC">
            <w:pPr>
              <w:jc w:val="both"/>
            </w:pPr>
            <w:r w:rsidRPr="000125EC">
              <w:t>Žemės sklyp</w:t>
            </w:r>
            <w:r w:rsidR="005869E5">
              <w:t>ų</w:t>
            </w:r>
            <w:r w:rsidRPr="000125EC">
              <w:t xml:space="preserve"> būklė yra netinkama (pavyzdžiui, dėl grunto užterštumo), kai Investuotojui Valdžios subjekto pateikta informacija apie Žemės sklyp</w:t>
            </w:r>
            <w:r w:rsidR="005869E5">
              <w:t>ų</w:t>
            </w:r>
            <w:r w:rsidRPr="000125EC">
              <w:t xml:space="preserve"> būklę buvo neteisinga, išskyrus kai Žemės sklyp</w:t>
            </w:r>
            <w:r w:rsidR="005869E5">
              <w:t>ų</w:t>
            </w:r>
            <w:r w:rsidRPr="000125EC">
              <w:t xml:space="preserve"> netinkamumą (pavyzdžiui, užterštumą) sąlygojo Privataus subjekto (jo Subtiekėjų ar kitų pasitelktų ūkio subjektų) veiksmai. Pateiktos informacijos </w:t>
            </w:r>
            <w:proofErr w:type="spellStart"/>
            <w:r w:rsidRPr="000125EC">
              <w:t>neišsamumas</w:t>
            </w:r>
            <w:proofErr w:type="spellEnd"/>
            <w:r w:rsidRPr="000125EC">
              <w:t xml:space="preserve"> nėra laikomas informacijos neteisingumu.</w:t>
            </w:r>
          </w:p>
        </w:tc>
        <w:tc>
          <w:tcPr>
            <w:tcW w:w="5245" w:type="dxa"/>
            <w:shd w:val="clear" w:color="auto" w:fill="auto"/>
          </w:tcPr>
          <w:p w14:paraId="53A48227" w14:textId="25D313C7" w:rsidR="000125EC" w:rsidRPr="000125EC" w:rsidRDefault="000125EC" w:rsidP="000125EC">
            <w:pPr>
              <w:jc w:val="both"/>
            </w:pPr>
            <w:r w:rsidRPr="000125EC">
              <w:t>Jeigu dėl Žemės sklyp</w:t>
            </w:r>
            <w:r w:rsidR="005869E5">
              <w:t>ų</w:t>
            </w:r>
            <w:r w:rsidRPr="000125EC">
              <w:t xml:space="preserve"> netinkamumo pasikeičia Darbų išlaidos, pavyzdžiui, dėl Žemės sklyp</w:t>
            </w:r>
            <w:r w:rsidR="005869E5">
              <w:t>ų</w:t>
            </w:r>
            <w:r w:rsidRPr="000125EC">
              <w:t xml:space="preserve"> užterštumo gali būti sukelta žala aplinkai: į aplinką gali patekti ją užteršiančios medžiagos ir pan. Rizikos veiksnio pasireiškimas reiškia Darbų išlaidų pasikeitimą, kadangi jei būtų sukelta žala aplinkai, pirmiausiai, reikėtų likviduoti žalos aplinkai padarinius ir tik tuomet vykdyti suplanuotus rangos darbus. Valdžios subjektui priskiriama rizika tik tuo atveju, kai Investuotojui Valdžios subjekto pateikta informacija apie Žemės sklyp</w:t>
            </w:r>
            <w:r w:rsidR="005869E5">
              <w:t>ų</w:t>
            </w:r>
            <w:r w:rsidRPr="000125EC">
              <w:t xml:space="preserve"> būklę buvo neteisinga ir kai Žemės sklyp</w:t>
            </w:r>
            <w:r w:rsidR="005869E5">
              <w:t>ų</w:t>
            </w:r>
            <w:r w:rsidRPr="000125EC">
              <w:t xml:space="preserve"> netinkamumas nebuvo sąlygotas Privataus subjekto (jo Subtiekėjų ar kitų pasitelktų ūkio subjektų) veiksmų.</w:t>
            </w:r>
          </w:p>
        </w:tc>
        <w:tc>
          <w:tcPr>
            <w:tcW w:w="1741" w:type="dxa"/>
            <w:shd w:val="clear" w:color="auto" w:fill="auto"/>
          </w:tcPr>
          <w:p w14:paraId="6921F512" w14:textId="77777777" w:rsidR="000125EC" w:rsidRPr="000125EC" w:rsidRDefault="000125EC" w:rsidP="000125EC">
            <w:r w:rsidRPr="000125EC">
              <w:t>X</w:t>
            </w:r>
          </w:p>
        </w:tc>
        <w:tc>
          <w:tcPr>
            <w:tcW w:w="1803" w:type="dxa"/>
            <w:shd w:val="clear" w:color="auto" w:fill="auto"/>
          </w:tcPr>
          <w:p w14:paraId="56C3AAC0" w14:textId="77777777" w:rsidR="000125EC" w:rsidRPr="000125EC" w:rsidRDefault="000125EC" w:rsidP="000125EC">
            <w:pPr>
              <w:jc w:val="both"/>
              <w:outlineLvl w:val="2"/>
            </w:pPr>
          </w:p>
        </w:tc>
        <w:tc>
          <w:tcPr>
            <w:tcW w:w="1843" w:type="dxa"/>
            <w:shd w:val="clear" w:color="auto" w:fill="auto"/>
          </w:tcPr>
          <w:p w14:paraId="2B7A6137" w14:textId="77777777" w:rsidR="000125EC" w:rsidRPr="000125EC" w:rsidRDefault="000125EC" w:rsidP="000125EC"/>
        </w:tc>
      </w:tr>
      <w:tr w:rsidR="000125EC" w:rsidRPr="000125EC" w14:paraId="4BA8E6C5" w14:textId="77777777" w:rsidTr="00554F8F">
        <w:trPr>
          <w:trHeight w:val="1027"/>
        </w:trPr>
        <w:tc>
          <w:tcPr>
            <w:tcW w:w="1129" w:type="dxa"/>
            <w:shd w:val="clear" w:color="auto" w:fill="auto"/>
          </w:tcPr>
          <w:p w14:paraId="6E4095FA"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EC68A89" w14:textId="2DAA7011" w:rsidR="000125EC" w:rsidRPr="000125EC" w:rsidRDefault="000125EC" w:rsidP="000125EC">
            <w:pPr>
              <w:jc w:val="both"/>
              <w:rPr>
                <w:b/>
                <w:color w:val="000000"/>
              </w:rPr>
            </w:pPr>
            <w:r w:rsidRPr="000125EC">
              <w:t>Žemės sklyp</w:t>
            </w:r>
            <w:r w:rsidR="005869E5">
              <w:t>ų</w:t>
            </w:r>
            <w:r w:rsidRPr="000125EC">
              <w:t xml:space="preserve"> būklė yra netinkama (pavyzdžiui, dėl užterštumo), išskyrus šio Sutarties priedo 1.3 punkte numatytą atvejį.</w:t>
            </w:r>
          </w:p>
        </w:tc>
        <w:tc>
          <w:tcPr>
            <w:tcW w:w="5245" w:type="dxa"/>
            <w:shd w:val="clear" w:color="auto" w:fill="auto"/>
          </w:tcPr>
          <w:p w14:paraId="61BD8734" w14:textId="52F80C72" w:rsidR="000125EC" w:rsidRPr="000125EC" w:rsidRDefault="000125EC" w:rsidP="000125EC">
            <w:pPr>
              <w:jc w:val="both"/>
            </w:pPr>
            <w:r w:rsidRPr="000125EC">
              <w:t>Jeigu Žemės sklypa</w:t>
            </w:r>
            <w:r w:rsidR="005869E5">
              <w:t>i</w:t>
            </w:r>
            <w:r w:rsidRPr="000125EC">
              <w:t xml:space="preserve"> tampa netinkam</w:t>
            </w:r>
            <w:r w:rsidR="005869E5">
              <w:t>i</w:t>
            </w:r>
            <w:r w:rsidRPr="000125EC">
              <w:t xml:space="preserve"> dėl Privataus subjekto (jo Subtiekėjų ar kitų pasitelktų ūkio subjektų) veiksmų dėl ko pasikeičia Darbų išlaidos, pavyzdžiui, dėl Žemės sklyp</w:t>
            </w:r>
            <w:r w:rsidR="005869E5">
              <w:t>ų</w:t>
            </w:r>
            <w:r w:rsidRPr="000125EC">
              <w:t xml:space="preserve"> užterštumo gali būti sukelta žala aplinkai: į aplinką gali patekti ją užteršiančios medžiagos ir pan. Rizikos veiksnio pasireiškimas reiškia Darbų išlaidų pasikeitimą, kadangi jei būtų sukelta žala aplinkai, pirmiausiai, </w:t>
            </w:r>
            <w:r w:rsidRPr="000125EC">
              <w:lastRenderedPageBreak/>
              <w:t>reikėtų likviduoti žalos aplinkai padarinius ir tik tuomet vykdyti suplanuotus Darbus.</w:t>
            </w:r>
          </w:p>
        </w:tc>
        <w:tc>
          <w:tcPr>
            <w:tcW w:w="1741" w:type="dxa"/>
            <w:shd w:val="clear" w:color="auto" w:fill="auto"/>
          </w:tcPr>
          <w:p w14:paraId="3EF8C323" w14:textId="77777777" w:rsidR="000125EC" w:rsidRPr="000125EC" w:rsidRDefault="000125EC" w:rsidP="000125EC"/>
        </w:tc>
        <w:tc>
          <w:tcPr>
            <w:tcW w:w="1803" w:type="dxa"/>
            <w:shd w:val="clear" w:color="auto" w:fill="auto"/>
          </w:tcPr>
          <w:p w14:paraId="6862E91C" w14:textId="77777777" w:rsidR="000125EC" w:rsidRPr="000125EC" w:rsidRDefault="000125EC" w:rsidP="000125EC">
            <w:pPr>
              <w:jc w:val="both"/>
              <w:outlineLvl w:val="2"/>
            </w:pPr>
            <w:r w:rsidRPr="000125EC">
              <w:t>X</w:t>
            </w:r>
          </w:p>
        </w:tc>
        <w:tc>
          <w:tcPr>
            <w:tcW w:w="1843" w:type="dxa"/>
            <w:shd w:val="clear" w:color="auto" w:fill="auto"/>
          </w:tcPr>
          <w:p w14:paraId="3595B761" w14:textId="77777777" w:rsidR="000125EC" w:rsidRPr="000125EC" w:rsidRDefault="000125EC" w:rsidP="000125EC"/>
        </w:tc>
      </w:tr>
      <w:tr w:rsidR="000125EC" w:rsidRPr="000125EC" w14:paraId="6C6CEC20" w14:textId="77777777" w:rsidTr="00554F8F">
        <w:trPr>
          <w:trHeight w:val="1027"/>
        </w:trPr>
        <w:tc>
          <w:tcPr>
            <w:tcW w:w="1129" w:type="dxa"/>
            <w:shd w:val="clear" w:color="auto" w:fill="auto"/>
          </w:tcPr>
          <w:p w14:paraId="29A9E7F0" w14:textId="77777777" w:rsidR="000125EC" w:rsidRPr="000125EC" w:rsidRDefault="000125EC" w:rsidP="00F27C74">
            <w:pPr>
              <w:numPr>
                <w:ilvl w:val="1"/>
                <w:numId w:val="26"/>
              </w:numPr>
              <w:ind w:left="0" w:firstLine="0"/>
              <w:jc w:val="both"/>
              <w:rPr>
                <w:b/>
                <w:bCs/>
                <w:color w:val="000000"/>
              </w:rPr>
            </w:pPr>
            <w:bookmarkStart w:id="1690" w:name="_Ref178770752"/>
          </w:p>
        </w:tc>
        <w:bookmarkEnd w:id="1690"/>
        <w:tc>
          <w:tcPr>
            <w:tcW w:w="2835" w:type="dxa"/>
            <w:shd w:val="clear" w:color="auto" w:fill="auto"/>
          </w:tcPr>
          <w:p w14:paraId="7633A9E4" w14:textId="4494575F" w:rsidR="000125EC" w:rsidRPr="000125EC" w:rsidRDefault="000125EC" w:rsidP="000125EC">
            <w:pPr>
              <w:jc w:val="both"/>
              <w:rPr>
                <w:b/>
                <w:color w:val="000000"/>
              </w:rPr>
            </w:pPr>
            <w:r w:rsidRPr="000125EC">
              <w:t>Specialiųjų Žemės sklyp</w:t>
            </w:r>
            <w:r w:rsidR="00306CF2">
              <w:t>ų</w:t>
            </w:r>
            <w:r w:rsidRPr="000125EC">
              <w:t xml:space="preserve"> naudojimo sąlygų nustatymas ar pakeitimas, jeigu Valdžios subjektas neatskleidė visų jam žinomų Žemės sklyp</w:t>
            </w:r>
            <w:r w:rsidR="005869E5">
              <w:t>ų</w:t>
            </w:r>
            <w:r w:rsidRPr="000125EC">
              <w:t xml:space="preserve"> naudojimo sąlygų arba neatsižvelgė į </w:t>
            </w:r>
            <w:r w:rsidR="00E46A80" w:rsidRPr="006D3567">
              <w:t>[</w:t>
            </w:r>
            <w:r w:rsidR="00E46A80" w:rsidRPr="006D3567">
              <w:rPr>
                <w:i/>
                <w:iCs/>
                <w:color w:val="0070C0"/>
              </w:rPr>
              <w:t>pasirinkti</w:t>
            </w:r>
            <w:r w:rsidR="00E46A80" w:rsidRPr="006D3567">
              <w:rPr>
                <w:color w:val="0070C0"/>
              </w:rPr>
              <w:t xml:space="preserve"> </w:t>
            </w:r>
            <w:r w:rsidR="00E46A80" w:rsidRPr="006D3567">
              <w:rPr>
                <w:color w:val="00B050"/>
              </w:rPr>
              <w:t xml:space="preserve">Investuotojo </w:t>
            </w:r>
            <w:r w:rsidR="00E46A80" w:rsidRPr="006D3567">
              <w:rPr>
                <w:color w:val="0070C0"/>
              </w:rPr>
              <w:t xml:space="preserve">arba </w:t>
            </w:r>
            <w:r w:rsidR="00E46A80" w:rsidRPr="006D3567">
              <w:rPr>
                <w:color w:val="00B050"/>
              </w:rPr>
              <w:t>Privataus subjekto</w:t>
            </w:r>
            <w:r w:rsidR="00E46A80" w:rsidRPr="006D3567">
              <w:t>]</w:t>
            </w:r>
            <w:r w:rsidRPr="000125EC">
              <w:t xml:space="preserve"> Pirkimo metu pateiktus pasiūlymus dėl Žemės sklypų naudojimo sąlygų, kai sprendimas dėl tokių sąlygų priklauso Valdžios subjekto kompetencijai.</w:t>
            </w:r>
          </w:p>
        </w:tc>
        <w:tc>
          <w:tcPr>
            <w:tcW w:w="5245" w:type="dxa"/>
            <w:shd w:val="clear" w:color="auto" w:fill="auto"/>
          </w:tcPr>
          <w:p w14:paraId="37098983" w14:textId="109AC4C2" w:rsidR="000125EC" w:rsidRPr="000125EC" w:rsidRDefault="000125EC" w:rsidP="000125EC">
            <w:pPr>
              <w:jc w:val="both"/>
            </w:pPr>
            <w:r w:rsidRPr="000125EC">
              <w:t>Valdžios subjektas neatskleidė visų jam žinomų Žemės sklyp</w:t>
            </w:r>
            <w:r w:rsidR="005869E5">
              <w:t>ų</w:t>
            </w:r>
            <w:r w:rsidRPr="000125EC">
              <w:t xml:space="preserve"> naudojimo sąlygų arba neatsižvelgė į Investuotojo Pirkimo metu pateiktus pasiūlymus dėl Žemės sklypų naudojimo sąlygų, kai sprendimas dėl tokių sąlygų priklauso Valdžios subjekto kompetencijai, o</w:t>
            </w:r>
            <w:r w:rsidRPr="000125EC">
              <w:rPr>
                <w:bCs/>
              </w:rPr>
              <w:t xml:space="preserve"> įgyvendinant Projektą tapo būtina pakeisti, nustatyti specialiąsias Žemės sklyp</w:t>
            </w:r>
            <w:r w:rsidR="005869E5">
              <w:rPr>
                <w:bCs/>
              </w:rPr>
              <w:t>ų</w:t>
            </w:r>
            <w:r w:rsidRPr="000125EC">
              <w:rPr>
                <w:bCs/>
              </w:rPr>
              <w:t xml:space="preserve"> naudojimo sąlygas, todėl gali tapti būtina pakeisti planuotus projektinius sprendinius, todėl Privatus subjektas patirs neplanuotas projektavimo paslaugų išlaidas.</w:t>
            </w:r>
          </w:p>
        </w:tc>
        <w:tc>
          <w:tcPr>
            <w:tcW w:w="1741" w:type="dxa"/>
            <w:shd w:val="clear" w:color="auto" w:fill="auto"/>
          </w:tcPr>
          <w:p w14:paraId="03ED3FD5" w14:textId="77777777" w:rsidR="000125EC" w:rsidRPr="000125EC" w:rsidRDefault="000125EC" w:rsidP="000125EC">
            <w:r w:rsidRPr="000125EC">
              <w:t>X</w:t>
            </w:r>
          </w:p>
        </w:tc>
        <w:tc>
          <w:tcPr>
            <w:tcW w:w="1803" w:type="dxa"/>
            <w:shd w:val="clear" w:color="auto" w:fill="auto"/>
          </w:tcPr>
          <w:p w14:paraId="3FB68EAB" w14:textId="77777777" w:rsidR="000125EC" w:rsidRPr="000125EC" w:rsidRDefault="000125EC" w:rsidP="000125EC">
            <w:pPr>
              <w:jc w:val="both"/>
              <w:outlineLvl w:val="2"/>
            </w:pPr>
          </w:p>
        </w:tc>
        <w:tc>
          <w:tcPr>
            <w:tcW w:w="1843" w:type="dxa"/>
            <w:shd w:val="clear" w:color="auto" w:fill="auto"/>
          </w:tcPr>
          <w:p w14:paraId="598C0A1D" w14:textId="77777777" w:rsidR="000125EC" w:rsidRPr="000125EC" w:rsidRDefault="000125EC" w:rsidP="000125EC"/>
        </w:tc>
      </w:tr>
      <w:tr w:rsidR="000125EC" w:rsidRPr="000125EC" w14:paraId="1F369CD0" w14:textId="77777777" w:rsidTr="00554F8F">
        <w:trPr>
          <w:trHeight w:val="1027"/>
        </w:trPr>
        <w:tc>
          <w:tcPr>
            <w:tcW w:w="1129" w:type="dxa"/>
            <w:shd w:val="clear" w:color="auto" w:fill="auto"/>
          </w:tcPr>
          <w:p w14:paraId="29AB6F8D"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0E34BAA" w14:textId="6D2F2F1E" w:rsidR="000125EC" w:rsidRPr="000125EC" w:rsidRDefault="000125EC" w:rsidP="000125EC">
            <w:pPr>
              <w:jc w:val="both"/>
              <w:rPr>
                <w:b/>
                <w:color w:val="000000"/>
              </w:rPr>
            </w:pPr>
            <w:r w:rsidRPr="000125EC">
              <w:t>Specialiųjų Žemės sklyp</w:t>
            </w:r>
            <w:r w:rsidR="005869E5">
              <w:t>ų</w:t>
            </w:r>
            <w:r w:rsidRPr="000125EC">
              <w:t xml:space="preserve"> naudojimo sąlygų nustatymas ar pakeitimas, išskyrus šio Sutarties priedo </w:t>
            </w:r>
            <w:r w:rsidR="00306CF2">
              <w:fldChar w:fldCharType="begin"/>
            </w:r>
            <w:r w:rsidR="00306CF2">
              <w:instrText xml:space="preserve"> REF _Ref178770752 \r \h </w:instrText>
            </w:r>
            <w:r w:rsidR="00306CF2">
              <w:fldChar w:fldCharType="separate"/>
            </w:r>
            <w:r w:rsidR="00E3063E">
              <w:t>1.5</w:t>
            </w:r>
            <w:r w:rsidR="00306CF2">
              <w:fldChar w:fldCharType="end"/>
            </w:r>
            <w:r w:rsidRPr="000125EC">
              <w:t xml:space="preserve"> punkte nurodytus atvejus;</w:t>
            </w:r>
          </w:p>
        </w:tc>
        <w:tc>
          <w:tcPr>
            <w:tcW w:w="5245" w:type="dxa"/>
            <w:shd w:val="clear" w:color="auto" w:fill="auto"/>
          </w:tcPr>
          <w:p w14:paraId="1ADA91A0" w14:textId="2DA10928" w:rsidR="000125EC" w:rsidRPr="000125EC" w:rsidRDefault="000125EC" w:rsidP="000125EC">
            <w:pPr>
              <w:jc w:val="both"/>
            </w:pPr>
            <w:r w:rsidRPr="000125EC">
              <w:t>Konkretų susitarimą dėl specialiųjų Žemės sklyp</w:t>
            </w:r>
            <w:r w:rsidR="005869E5">
              <w:t>ų</w:t>
            </w:r>
            <w:r w:rsidRPr="000125EC">
              <w:t xml:space="preserve"> naudojimo sąlygų Šalys pasiekė Pirkimo metu, tačiau Investuotojui, Privačiam subjektui, įgyvendinant susitarimus, galimi nukrypimai nuo planuoto grafiko ir veikloms įgyvendinti skirto biudžeto arba </w:t>
            </w:r>
            <w:r w:rsidR="00E46A80" w:rsidRPr="006D3567">
              <w:t>[</w:t>
            </w:r>
            <w:r w:rsidR="00E46A80" w:rsidRPr="006D3567">
              <w:rPr>
                <w:i/>
                <w:iCs/>
                <w:color w:val="0070C0"/>
              </w:rPr>
              <w:t>pasirinkti</w:t>
            </w:r>
            <w:r w:rsidR="00E46A80" w:rsidRPr="006D3567">
              <w:rPr>
                <w:color w:val="0070C0"/>
              </w:rPr>
              <w:t xml:space="preserve"> </w:t>
            </w:r>
            <w:r w:rsidR="00E46A80" w:rsidRPr="006D3567">
              <w:rPr>
                <w:color w:val="00B050"/>
              </w:rPr>
              <w:t xml:space="preserve">Investuotojas </w:t>
            </w:r>
            <w:r w:rsidR="00E46A80" w:rsidRPr="006D3567">
              <w:rPr>
                <w:color w:val="0070C0"/>
              </w:rPr>
              <w:t xml:space="preserve">arba </w:t>
            </w:r>
            <w:r w:rsidR="00E46A80" w:rsidRPr="006D3567">
              <w:rPr>
                <w:color w:val="00B050"/>
              </w:rPr>
              <w:t>Privatus subjektas</w:t>
            </w:r>
            <w:r w:rsidR="00E46A80" w:rsidRPr="006D3567">
              <w:t xml:space="preserve">] </w:t>
            </w:r>
            <w:r w:rsidRPr="000125EC">
              <w:t>Pirkimo metu nepasiūlė nustatyti, pakeisti specialiąsias Žemės sklyp</w:t>
            </w:r>
            <w:r w:rsidR="005869E5">
              <w:t>ų</w:t>
            </w:r>
            <w:r w:rsidRPr="000125EC">
              <w:t xml:space="preserve"> naudojimo sąlygas ir </w:t>
            </w:r>
            <w:r w:rsidRPr="000125EC">
              <w:rPr>
                <w:bCs/>
              </w:rPr>
              <w:t>įgyvendinant Projektą paaiškėjo aplinkybės, dėl kurių tapo būtina pakeisti specialiąsias Žemės sklyp</w:t>
            </w:r>
            <w:r w:rsidR="005869E5">
              <w:rPr>
                <w:bCs/>
              </w:rPr>
              <w:t>ų</w:t>
            </w:r>
            <w:r w:rsidRPr="000125EC">
              <w:rPr>
                <w:bCs/>
              </w:rPr>
              <w:t xml:space="preserve"> naudojimo sąlygas. Nustačius ar pakeitus </w:t>
            </w:r>
            <w:r w:rsidRPr="000125EC">
              <w:rPr>
                <w:bCs/>
              </w:rPr>
              <w:lastRenderedPageBreak/>
              <w:t>specialiąsias Žemės sklyp</w:t>
            </w:r>
            <w:r w:rsidR="005869E5">
              <w:rPr>
                <w:bCs/>
              </w:rPr>
              <w:t>ų</w:t>
            </w:r>
            <w:r w:rsidRPr="000125EC">
              <w:rPr>
                <w:bCs/>
              </w:rPr>
              <w:t xml:space="preserve"> naudojimo sąlygas gali tapti būtina pakeisti planuotus projektinius sprendinius, todėl Privatus subjektas patirs neplanuotas Projektavimo paslaugų išlaidas.</w:t>
            </w:r>
          </w:p>
        </w:tc>
        <w:tc>
          <w:tcPr>
            <w:tcW w:w="1741" w:type="dxa"/>
            <w:shd w:val="clear" w:color="auto" w:fill="auto"/>
          </w:tcPr>
          <w:p w14:paraId="4E116AEF" w14:textId="77777777" w:rsidR="000125EC" w:rsidRPr="000125EC" w:rsidRDefault="000125EC" w:rsidP="000125EC"/>
        </w:tc>
        <w:tc>
          <w:tcPr>
            <w:tcW w:w="1803" w:type="dxa"/>
            <w:shd w:val="clear" w:color="auto" w:fill="auto"/>
          </w:tcPr>
          <w:p w14:paraId="0D403B6D" w14:textId="77777777" w:rsidR="000125EC" w:rsidRPr="000125EC" w:rsidRDefault="000125EC" w:rsidP="000125EC">
            <w:pPr>
              <w:jc w:val="both"/>
              <w:outlineLvl w:val="2"/>
            </w:pPr>
            <w:r w:rsidRPr="000125EC">
              <w:t>X</w:t>
            </w:r>
          </w:p>
        </w:tc>
        <w:tc>
          <w:tcPr>
            <w:tcW w:w="1843" w:type="dxa"/>
            <w:shd w:val="clear" w:color="auto" w:fill="auto"/>
          </w:tcPr>
          <w:p w14:paraId="74348DF3" w14:textId="77777777" w:rsidR="000125EC" w:rsidRPr="000125EC" w:rsidRDefault="000125EC" w:rsidP="000125EC"/>
        </w:tc>
      </w:tr>
      <w:tr w:rsidR="000125EC" w:rsidRPr="000125EC" w14:paraId="1414EDA7" w14:textId="77777777" w:rsidTr="00554F8F">
        <w:trPr>
          <w:trHeight w:val="1027"/>
        </w:trPr>
        <w:tc>
          <w:tcPr>
            <w:tcW w:w="1129" w:type="dxa"/>
            <w:shd w:val="clear" w:color="auto" w:fill="auto"/>
          </w:tcPr>
          <w:p w14:paraId="0D2AA30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7BCA6EC" w14:textId="066DAE6C" w:rsidR="000125EC" w:rsidRPr="000125EC" w:rsidRDefault="000125EC" w:rsidP="000125EC">
            <w:pPr>
              <w:jc w:val="both"/>
              <w:rPr>
                <w:b/>
                <w:color w:val="000000"/>
              </w:rPr>
            </w:pPr>
            <w:r w:rsidRPr="000125EC">
              <w:t>Inžinerinių tinklų Žemės sklyp</w:t>
            </w:r>
            <w:r w:rsidR="005869E5">
              <w:t>uose</w:t>
            </w:r>
            <w:r w:rsidRPr="000125EC">
              <w:t xml:space="preserve"> (tiek ir už j</w:t>
            </w:r>
            <w:r w:rsidR="005869E5">
              <w:t>ų</w:t>
            </w:r>
            <w:r w:rsidRPr="000125EC">
              <w:t xml:space="preserve"> ribų) perkėlimas, vietos jiems parinkimas ir jų pajungimas prie </w:t>
            </w:r>
            <w:r w:rsidR="00C53D8C" w:rsidRPr="00C53D8C">
              <w:t>Objekt</w:t>
            </w:r>
            <w:r w:rsidRPr="000125EC">
              <w:t>o</w:t>
            </w:r>
            <w:r w:rsidR="007D0DA6">
              <w:t xml:space="preserve"> </w:t>
            </w:r>
            <w:r w:rsidRPr="000125EC">
              <w:t>tokiu būdu, kad būtų netenkinami Specifikacijose ir Pasiūlyme nustatyti reikalavimai.</w:t>
            </w:r>
          </w:p>
        </w:tc>
        <w:tc>
          <w:tcPr>
            <w:tcW w:w="5245" w:type="dxa"/>
            <w:shd w:val="clear" w:color="auto" w:fill="auto"/>
          </w:tcPr>
          <w:p w14:paraId="5B5C76BC" w14:textId="39DF2F5A" w:rsidR="000125EC" w:rsidRPr="000125EC" w:rsidRDefault="000125EC" w:rsidP="000125EC">
            <w:pPr>
              <w:jc w:val="both"/>
            </w:pPr>
            <w:r w:rsidRPr="000125EC">
              <w:t>Rizikos veiksnio pasireiškimas reiškia išaugusias išlaidas Darbams, Darbų vėlavimus, susijusius su inžinerinių tinklų pajung</w:t>
            </w:r>
            <w:r w:rsidR="00C44920">
              <w:t>i</w:t>
            </w:r>
            <w:r w:rsidRPr="000125EC">
              <w:t>mu, jų perkėlimu taip, kad inžineriniai tinklai, jų vieta atitiktų Projektinę dokumentaciją.</w:t>
            </w:r>
          </w:p>
        </w:tc>
        <w:tc>
          <w:tcPr>
            <w:tcW w:w="1741" w:type="dxa"/>
            <w:shd w:val="clear" w:color="auto" w:fill="auto"/>
          </w:tcPr>
          <w:p w14:paraId="054403AF" w14:textId="77777777" w:rsidR="000125EC" w:rsidRPr="000125EC" w:rsidRDefault="000125EC" w:rsidP="000125EC"/>
        </w:tc>
        <w:tc>
          <w:tcPr>
            <w:tcW w:w="1803" w:type="dxa"/>
            <w:shd w:val="clear" w:color="auto" w:fill="auto"/>
          </w:tcPr>
          <w:p w14:paraId="1D4E0DF1" w14:textId="77777777" w:rsidR="000125EC" w:rsidRPr="000125EC" w:rsidRDefault="000125EC" w:rsidP="000125EC">
            <w:pPr>
              <w:jc w:val="both"/>
              <w:outlineLvl w:val="2"/>
            </w:pPr>
            <w:r w:rsidRPr="000125EC">
              <w:t>X</w:t>
            </w:r>
          </w:p>
        </w:tc>
        <w:tc>
          <w:tcPr>
            <w:tcW w:w="1843" w:type="dxa"/>
            <w:shd w:val="clear" w:color="auto" w:fill="auto"/>
          </w:tcPr>
          <w:p w14:paraId="5679A753" w14:textId="77777777" w:rsidR="000125EC" w:rsidRPr="000125EC" w:rsidRDefault="000125EC" w:rsidP="000125EC"/>
        </w:tc>
      </w:tr>
      <w:tr w:rsidR="000125EC" w:rsidRPr="000125EC" w14:paraId="5CC6A407" w14:textId="77777777" w:rsidTr="00554F8F">
        <w:trPr>
          <w:trHeight w:val="1027"/>
        </w:trPr>
        <w:tc>
          <w:tcPr>
            <w:tcW w:w="1129" w:type="dxa"/>
            <w:shd w:val="clear" w:color="auto" w:fill="auto"/>
          </w:tcPr>
          <w:p w14:paraId="01EDD2A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BB5E505" w14:textId="77777777" w:rsidR="000125EC" w:rsidRPr="000125EC" w:rsidRDefault="000125EC" w:rsidP="000125EC">
            <w:pPr>
              <w:jc w:val="both"/>
              <w:rPr>
                <w:b/>
                <w:color w:val="000000"/>
              </w:rPr>
            </w:pPr>
            <w:r w:rsidRPr="000125EC">
              <w:t>Reikalingų sutarčių su Komunalinių paslaugų teikėjais nesudarymas.</w:t>
            </w:r>
          </w:p>
        </w:tc>
        <w:tc>
          <w:tcPr>
            <w:tcW w:w="5245" w:type="dxa"/>
            <w:shd w:val="clear" w:color="auto" w:fill="auto"/>
          </w:tcPr>
          <w:p w14:paraId="2C1FC0B2" w14:textId="6DF9DCF1" w:rsidR="000125EC" w:rsidRPr="000125EC" w:rsidRDefault="000125EC" w:rsidP="000125EC">
            <w:pPr>
              <w:jc w:val="both"/>
            </w:pPr>
            <w:r w:rsidRPr="000125EC">
              <w:t xml:space="preserve">Rizikos veiksnio pasireiškimas reiškia išaugusias rangos darbų ir (ar) Paslaugų teikimo išlaidas bei galimą </w:t>
            </w:r>
            <w:r w:rsidR="000D6296">
              <w:t xml:space="preserve"> Objekto e</w:t>
            </w:r>
            <w:r w:rsidR="000D6296" w:rsidRPr="00E56EC1">
              <w:t xml:space="preserve">ksploatacijos </w:t>
            </w:r>
            <w:r w:rsidRPr="000125EC">
              <w:t xml:space="preserve"> pradžios vėlavimą.</w:t>
            </w:r>
          </w:p>
        </w:tc>
        <w:tc>
          <w:tcPr>
            <w:tcW w:w="1741" w:type="dxa"/>
            <w:shd w:val="clear" w:color="auto" w:fill="auto"/>
          </w:tcPr>
          <w:p w14:paraId="593028E8" w14:textId="77777777" w:rsidR="000125EC" w:rsidRPr="000125EC" w:rsidRDefault="000125EC" w:rsidP="000125EC"/>
        </w:tc>
        <w:tc>
          <w:tcPr>
            <w:tcW w:w="1803" w:type="dxa"/>
            <w:shd w:val="clear" w:color="auto" w:fill="auto"/>
          </w:tcPr>
          <w:p w14:paraId="279E279F" w14:textId="77777777" w:rsidR="000125EC" w:rsidRPr="000125EC" w:rsidRDefault="000125EC" w:rsidP="000125EC">
            <w:pPr>
              <w:jc w:val="both"/>
              <w:outlineLvl w:val="2"/>
            </w:pPr>
            <w:r w:rsidRPr="000125EC">
              <w:t>X</w:t>
            </w:r>
          </w:p>
        </w:tc>
        <w:tc>
          <w:tcPr>
            <w:tcW w:w="1843" w:type="dxa"/>
            <w:shd w:val="clear" w:color="auto" w:fill="auto"/>
          </w:tcPr>
          <w:p w14:paraId="7962C258" w14:textId="77777777" w:rsidR="000125EC" w:rsidRPr="000125EC" w:rsidRDefault="000125EC" w:rsidP="000125EC"/>
        </w:tc>
      </w:tr>
      <w:tr w:rsidR="000125EC" w:rsidRPr="000125EC" w14:paraId="56CF1379" w14:textId="77777777" w:rsidTr="00554F8F">
        <w:trPr>
          <w:trHeight w:val="1027"/>
        </w:trPr>
        <w:tc>
          <w:tcPr>
            <w:tcW w:w="1129" w:type="dxa"/>
            <w:shd w:val="clear" w:color="auto" w:fill="auto"/>
          </w:tcPr>
          <w:p w14:paraId="4B8F7656"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9BB9A41" w14:textId="4E40B8C5" w:rsidR="000125EC" w:rsidRPr="000125EC" w:rsidRDefault="000125EC" w:rsidP="000125EC">
            <w:pPr>
              <w:jc w:val="both"/>
              <w:rPr>
                <w:b/>
                <w:color w:val="000000"/>
              </w:rPr>
            </w:pPr>
            <w:r w:rsidRPr="000125EC">
              <w:t>Žemės sklypa</w:t>
            </w:r>
            <w:r w:rsidR="00306CF2">
              <w:t>i</w:t>
            </w:r>
            <w:r w:rsidRPr="000125EC">
              <w:t xml:space="preserve"> (statybvietė) nėra prienami.</w:t>
            </w:r>
          </w:p>
        </w:tc>
        <w:tc>
          <w:tcPr>
            <w:tcW w:w="5245" w:type="dxa"/>
            <w:shd w:val="clear" w:color="auto" w:fill="auto"/>
          </w:tcPr>
          <w:p w14:paraId="0D19A7BA" w14:textId="259E06C2" w:rsidR="000125EC" w:rsidRPr="000125EC" w:rsidRDefault="000125EC" w:rsidP="000125EC">
            <w:pPr>
              <w:jc w:val="both"/>
            </w:pPr>
            <w:r w:rsidRPr="000125EC">
              <w:t>Jeigu Valdžios subjektas ar kita kompetentinga institucija neturi teisės perduoti Privačiam subjektui Žemės sklyp</w:t>
            </w:r>
            <w:r w:rsidR="00306CF2">
              <w:t>ų</w:t>
            </w:r>
            <w:r w:rsidRPr="000125EC">
              <w:t>, reikaling</w:t>
            </w:r>
            <w:r w:rsidR="00306CF2">
              <w:t>ų</w:t>
            </w:r>
            <w:r w:rsidRPr="000125EC">
              <w:t xml:space="preserve"> Darbų vykdymui arba yra teisinių apribojimų Žemės sklyp</w:t>
            </w:r>
            <w:r w:rsidR="00306CF2">
              <w:t>ų</w:t>
            </w:r>
            <w:r w:rsidRPr="000125EC">
              <w:t xml:space="preserve"> perdavimui, arba tretieji asmenys vykdo veiklą Žemės sklyp</w:t>
            </w:r>
            <w:r w:rsidR="00306CF2">
              <w:t>uose</w:t>
            </w:r>
            <w:r w:rsidRPr="000125EC">
              <w:t xml:space="preserve"> ir jame yra statiniai, priklausantys tretiesiems asmenims, kurie trukdytų įgyvendinti Sutartinius įsipareigojimus. Rizikos veiksnio pasireiškimas reiškia, kad gali išaugti Investicijos, vėluoti Darbų vykdymas ir </w:t>
            </w:r>
            <w:r w:rsidR="000D6296">
              <w:t xml:space="preserve"> Objekto e</w:t>
            </w:r>
            <w:r w:rsidR="000D6296" w:rsidRPr="00E56EC1">
              <w:t xml:space="preserve">ksploatacijos </w:t>
            </w:r>
            <w:r w:rsidRPr="000125EC">
              <w:t xml:space="preserve"> pradžia.</w:t>
            </w:r>
          </w:p>
        </w:tc>
        <w:tc>
          <w:tcPr>
            <w:tcW w:w="1741" w:type="dxa"/>
            <w:shd w:val="clear" w:color="auto" w:fill="auto"/>
          </w:tcPr>
          <w:p w14:paraId="2C444491" w14:textId="77777777" w:rsidR="000125EC" w:rsidRPr="000125EC" w:rsidRDefault="000125EC" w:rsidP="000125EC">
            <w:r w:rsidRPr="000125EC">
              <w:t>X</w:t>
            </w:r>
          </w:p>
        </w:tc>
        <w:tc>
          <w:tcPr>
            <w:tcW w:w="1803" w:type="dxa"/>
            <w:shd w:val="clear" w:color="auto" w:fill="auto"/>
          </w:tcPr>
          <w:p w14:paraId="520738C7" w14:textId="77777777" w:rsidR="000125EC" w:rsidRPr="000125EC" w:rsidRDefault="000125EC" w:rsidP="000125EC">
            <w:pPr>
              <w:jc w:val="both"/>
              <w:outlineLvl w:val="2"/>
            </w:pPr>
          </w:p>
        </w:tc>
        <w:tc>
          <w:tcPr>
            <w:tcW w:w="1843" w:type="dxa"/>
            <w:shd w:val="clear" w:color="auto" w:fill="auto"/>
          </w:tcPr>
          <w:p w14:paraId="7A1A1CC8" w14:textId="77777777" w:rsidR="000125EC" w:rsidRPr="000125EC" w:rsidRDefault="000125EC" w:rsidP="000125EC"/>
        </w:tc>
      </w:tr>
      <w:tr w:rsidR="000125EC" w:rsidRPr="000125EC" w14:paraId="7F768EBE" w14:textId="77777777" w:rsidTr="00554F8F">
        <w:trPr>
          <w:trHeight w:val="233"/>
        </w:trPr>
        <w:tc>
          <w:tcPr>
            <w:tcW w:w="1129" w:type="dxa"/>
            <w:shd w:val="clear" w:color="auto" w:fill="auto"/>
          </w:tcPr>
          <w:p w14:paraId="612AFBAC"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4905D2D8" w14:textId="77777777" w:rsidR="000125EC" w:rsidRPr="000125EC" w:rsidRDefault="000125EC" w:rsidP="000125EC">
            <w:r w:rsidRPr="000125EC">
              <w:rPr>
                <w:b/>
              </w:rPr>
              <w:t>Projektavimo (planavimo) kokybės rizika</w:t>
            </w:r>
          </w:p>
        </w:tc>
      </w:tr>
      <w:tr w:rsidR="000125EC" w:rsidRPr="000125EC" w14:paraId="500D8E85" w14:textId="77777777" w:rsidTr="00554F8F">
        <w:trPr>
          <w:trHeight w:val="1027"/>
        </w:trPr>
        <w:tc>
          <w:tcPr>
            <w:tcW w:w="1129" w:type="dxa"/>
            <w:shd w:val="clear" w:color="auto" w:fill="auto"/>
          </w:tcPr>
          <w:p w14:paraId="024F0CE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DAED9C1" w14:textId="53E1AC71" w:rsidR="000125EC" w:rsidRPr="000125EC" w:rsidRDefault="000125EC" w:rsidP="000125EC">
            <w:pPr>
              <w:jc w:val="both"/>
            </w:pPr>
            <w:r w:rsidRPr="000125EC">
              <w:t xml:space="preserve">Privataus subjekto pagal Sutartį, įskaitant Specifikacijas, </w:t>
            </w:r>
            <w:r w:rsidRPr="000125EC">
              <w:rPr>
                <w:color w:val="000000"/>
              </w:rPr>
              <w:t>parengtas Objekto</w:t>
            </w:r>
            <w:r w:rsidR="007D0DA6">
              <w:rPr>
                <w:color w:val="000000"/>
              </w:rPr>
              <w:t xml:space="preserve"> </w:t>
            </w:r>
            <w:r w:rsidR="00312AFE">
              <w:rPr>
                <w:color w:val="000000"/>
              </w:rPr>
              <w:t xml:space="preserve">projektinis pasiūlymas, </w:t>
            </w:r>
            <w:r w:rsidRPr="000125EC">
              <w:rPr>
                <w:color w:val="000000"/>
              </w:rPr>
              <w:t>techninis darbo projektas yra netikslus ar neatitinkantis Sutarties ir (ar) teisės aktų.</w:t>
            </w:r>
          </w:p>
        </w:tc>
        <w:tc>
          <w:tcPr>
            <w:tcW w:w="5245" w:type="dxa"/>
            <w:shd w:val="clear" w:color="auto" w:fill="auto"/>
          </w:tcPr>
          <w:p w14:paraId="27E480CE" w14:textId="77777777" w:rsidR="000125EC" w:rsidRPr="000125EC" w:rsidRDefault="000125EC" w:rsidP="000125EC">
            <w:pPr>
              <w:jc w:val="both"/>
            </w:pPr>
            <w:r w:rsidRPr="000125EC">
              <w:t>Rizikos veiksnio pasireiškimas reiškia papildomas išlaidas Projektavimui, kurias privalo atlyginti Privatus subjektas. Vertinama, kad rizikos veiksnio pasireiškimas lemia Investicijų išlaidų finansinį srautą – išlaidas Projektavimo paslaugoms, kurios gali būti patirtos tiek Darbų, tiek ir Atnaujinimo ir remonto darbų vykdymo laikotarpiu.</w:t>
            </w:r>
          </w:p>
        </w:tc>
        <w:tc>
          <w:tcPr>
            <w:tcW w:w="1741" w:type="dxa"/>
            <w:shd w:val="clear" w:color="auto" w:fill="auto"/>
          </w:tcPr>
          <w:p w14:paraId="042E3874" w14:textId="77777777" w:rsidR="000125EC" w:rsidRPr="000125EC" w:rsidRDefault="000125EC" w:rsidP="000125EC"/>
        </w:tc>
        <w:tc>
          <w:tcPr>
            <w:tcW w:w="1803" w:type="dxa"/>
            <w:shd w:val="clear" w:color="auto" w:fill="auto"/>
          </w:tcPr>
          <w:p w14:paraId="7C3876E7" w14:textId="77777777" w:rsidR="000125EC" w:rsidRPr="000125EC" w:rsidRDefault="000125EC" w:rsidP="000125EC">
            <w:pPr>
              <w:jc w:val="both"/>
              <w:outlineLvl w:val="2"/>
            </w:pPr>
            <w:r w:rsidRPr="000125EC">
              <w:t>X</w:t>
            </w:r>
          </w:p>
        </w:tc>
        <w:tc>
          <w:tcPr>
            <w:tcW w:w="1843" w:type="dxa"/>
            <w:shd w:val="clear" w:color="auto" w:fill="auto"/>
          </w:tcPr>
          <w:p w14:paraId="1D368809" w14:textId="77777777" w:rsidR="000125EC" w:rsidRPr="000125EC" w:rsidRDefault="000125EC" w:rsidP="000125EC"/>
        </w:tc>
      </w:tr>
      <w:tr w:rsidR="000125EC" w:rsidRPr="000125EC" w14:paraId="65A20FB2" w14:textId="77777777" w:rsidTr="00554F8F">
        <w:trPr>
          <w:trHeight w:val="1027"/>
        </w:trPr>
        <w:tc>
          <w:tcPr>
            <w:tcW w:w="1129" w:type="dxa"/>
            <w:shd w:val="clear" w:color="auto" w:fill="auto"/>
          </w:tcPr>
          <w:p w14:paraId="33216892"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3B5843B" w14:textId="77777777" w:rsidR="000125EC" w:rsidRPr="000125EC" w:rsidRDefault="000125EC" w:rsidP="000125EC">
            <w:pPr>
              <w:jc w:val="both"/>
            </w:pPr>
            <w:r w:rsidRPr="000125EC">
              <w:rPr>
                <w:color w:val="000000"/>
              </w:rPr>
              <w:t>Privataus subjekto parengta Projektinė dokumentacija neleidžia pasiekti Projekto tikslų ir suplanuotų rezultatų</w:t>
            </w:r>
          </w:p>
        </w:tc>
        <w:tc>
          <w:tcPr>
            <w:tcW w:w="5245" w:type="dxa"/>
            <w:shd w:val="clear" w:color="auto" w:fill="auto"/>
          </w:tcPr>
          <w:p w14:paraId="059E8116" w14:textId="2F9CF0D1" w:rsidR="000125EC" w:rsidRPr="000125EC" w:rsidRDefault="000125EC" w:rsidP="000125EC">
            <w:pPr>
              <w:jc w:val="both"/>
            </w:pPr>
            <w:r w:rsidRPr="000125EC">
              <w:t>Rizikos veiksnio pasireiškimas reiškia, kad Privačiam subjektui parengus Projektinę dokumentaciją ir (ar) sukūrus Objektą</w:t>
            </w:r>
            <w:r w:rsidR="007D0DA6">
              <w:t xml:space="preserve"> </w:t>
            </w:r>
            <w:r w:rsidRPr="000125EC">
              <w:t>pagal Projektinę dokumentaciją, Objektas</w:t>
            </w:r>
            <w:r w:rsidR="007D0DA6">
              <w:t xml:space="preserve"> </w:t>
            </w:r>
            <w:r w:rsidRPr="000125EC">
              <w:t xml:space="preserve">nebus tinkama naudoti pagal jo paskirtį, arba bus naudojamas, tačiau kita nei suplanuota apimtimi. Vertinama, kad rizikos veiksnio pasireiškimas lemia veiklos išlaidų padidėjimą. </w:t>
            </w:r>
          </w:p>
        </w:tc>
        <w:tc>
          <w:tcPr>
            <w:tcW w:w="1741" w:type="dxa"/>
            <w:shd w:val="clear" w:color="auto" w:fill="auto"/>
          </w:tcPr>
          <w:p w14:paraId="2CCADE91" w14:textId="77777777" w:rsidR="000125EC" w:rsidRPr="000125EC" w:rsidRDefault="000125EC" w:rsidP="000125EC"/>
        </w:tc>
        <w:tc>
          <w:tcPr>
            <w:tcW w:w="1803" w:type="dxa"/>
            <w:shd w:val="clear" w:color="auto" w:fill="auto"/>
          </w:tcPr>
          <w:p w14:paraId="7DC935A4" w14:textId="77777777" w:rsidR="000125EC" w:rsidRPr="000125EC" w:rsidRDefault="000125EC" w:rsidP="000125EC">
            <w:pPr>
              <w:jc w:val="both"/>
              <w:outlineLvl w:val="2"/>
            </w:pPr>
            <w:r w:rsidRPr="000125EC">
              <w:t>X</w:t>
            </w:r>
          </w:p>
        </w:tc>
        <w:tc>
          <w:tcPr>
            <w:tcW w:w="1843" w:type="dxa"/>
            <w:shd w:val="clear" w:color="auto" w:fill="auto"/>
          </w:tcPr>
          <w:p w14:paraId="2B1BD408" w14:textId="77777777" w:rsidR="000125EC" w:rsidRPr="000125EC" w:rsidRDefault="000125EC" w:rsidP="000125EC"/>
        </w:tc>
      </w:tr>
      <w:tr w:rsidR="000125EC" w:rsidRPr="000125EC" w14:paraId="011D8E8D" w14:textId="77777777" w:rsidTr="00554F8F">
        <w:trPr>
          <w:trHeight w:val="1027"/>
        </w:trPr>
        <w:tc>
          <w:tcPr>
            <w:tcW w:w="1129" w:type="dxa"/>
            <w:shd w:val="clear" w:color="auto" w:fill="auto"/>
          </w:tcPr>
          <w:p w14:paraId="154102D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7A17EB5E" w14:textId="422863D7" w:rsidR="000125EC" w:rsidRPr="000125EC" w:rsidRDefault="000125EC" w:rsidP="000125EC">
            <w:pPr>
              <w:jc w:val="both"/>
              <w:rPr>
                <w:b/>
              </w:rPr>
            </w:pPr>
            <w:r w:rsidRPr="000125EC">
              <w:t xml:space="preserve">Projekto veiklos vėluoja dėl </w:t>
            </w:r>
            <w:r w:rsidR="00C44920">
              <w:t>P</w:t>
            </w:r>
            <w:r w:rsidRPr="000125EC">
              <w:t>rojektavimo paslaugų pirkimų procedūrų trukmės</w:t>
            </w:r>
          </w:p>
          <w:p w14:paraId="02AD647F" w14:textId="77777777" w:rsidR="000125EC" w:rsidRPr="000125EC" w:rsidRDefault="000125EC" w:rsidP="000125EC">
            <w:pPr>
              <w:jc w:val="both"/>
            </w:pPr>
          </w:p>
        </w:tc>
        <w:tc>
          <w:tcPr>
            <w:tcW w:w="5245" w:type="dxa"/>
            <w:shd w:val="clear" w:color="auto" w:fill="auto"/>
          </w:tcPr>
          <w:p w14:paraId="50F50C9D" w14:textId="3A760809" w:rsidR="000125EC" w:rsidRPr="000125EC" w:rsidRDefault="000125EC" w:rsidP="000125EC">
            <w:pPr>
              <w:jc w:val="both"/>
            </w:pPr>
            <w:r w:rsidRPr="000125EC">
              <w:t xml:space="preserve">Veiksnys pasireiškia Darbų vykdymo laikotarpiu ir lemia Darbų išlaidas. Rizikos veiksnio pasireiškimas lemia Investicijų pasikeitimą: sustabdžius Darbus dėl Projektavimo netikslumų ar perprojektavimo poreikio statybvietėje fiksuojamos prastovos. Taip pat tai gali įtakoti </w:t>
            </w:r>
            <w:r w:rsidR="000D6296">
              <w:t xml:space="preserve"> Objekto e</w:t>
            </w:r>
            <w:r w:rsidR="000D6296" w:rsidRPr="00E56EC1">
              <w:t xml:space="preserve">ksploatacijos </w:t>
            </w:r>
            <w:r w:rsidRPr="000125EC">
              <w:t xml:space="preserve"> pradžios vėlavimą.</w:t>
            </w:r>
          </w:p>
        </w:tc>
        <w:tc>
          <w:tcPr>
            <w:tcW w:w="1741" w:type="dxa"/>
            <w:shd w:val="clear" w:color="auto" w:fill="auto"/>
          </w:tcPr>
          <w:p w14:paraId="63F1D0E1" w14:textId="77777777" w:rsidR="000125EC" w:rsidRPr="000125EC" w:rsidRDefault="000125EC" w:rsidP="000125EC"/>
        </w:tc>
        <w:tc>
          <w:tcPr>
            <w:tcW w:w="1803" w:type="dxa"/>
            <w:shd w:val="clear" w:color="auto" w:fill="auto"/>
          </w:tcPr>
          <w:p w14:paraId="4EE74385" w14:textId="77777777" w:rsidR="000125EC" w:rsidRPr="000125EC" w:rsidRDefault="000125EC" w:rsidP="000125EC">
            <w:pPr>
              <w:jc w:val="both"/>
              <w:outlineLvl w:val="2"/>
            </w:pPr>
            <w:r w:rsidRPr="000125EC">
              <w:t>X</w:t>
            </w:r>
          </w:p>
        </w:tc>
        <w:tc>
          <w:tcPr>
            <w:tcW w:w="1843" w:type="dxa"/>
            <w:shd w:val="clear" w:color="auto" w:fill="auto"/>
          </w:tcPr>
          <w:p w14:paraId="191621DB" w14:textId="77777777" w:rsidR="000125EC" w:rsidRPr="000125EC" w:rsidRDefault="000125EC" w:rsidP="000125EC"/>
        </w:tc>
      </w:tr>
      <w:tr w:rsidR="000125EC" w:rsidRPr="000125EC" w14:paraId="6F5724C2" w14:textId="77777777" w:rsidTr="00554F8F">
        <w:trPr>
          <w:trHeight w:val="1027"/>
        </w:trPr>
        <w:tc>
          <w:tcPr>
            <w:tcW w:w="1129" w:type="dxa"/>
            <w:shd w:val="clear" w:color="auto" w:fill="auto"/>
          </w:tcPr>
          <w:p w14:paraId="65F26F5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0A65EAF" w14:textId="77777777" w:rsidR="000125EC" w:rsidRPr="000125EC" w:rsidRDefault="000125EC" w:rsidP="000125EC">
            <w:pPr>
              <w:jc w:val="both"/>
            </w:pPr>
            <w:r w:rsidRPr="000125EC">
              <w:rPr>
                <w:color w:val="000000"/>
              </w:rPr>
              <w:t>Projektavimo paslaugų kaina nukrypsta nuo planuotos</w:t>
            </w:r>
          </w:p>
        </w:tc>
        <w:tc>
          <w:tcPr>
            <w:tcW w:w="5245" w:type="dxa"/>
            <w:shd w:val="clear" w:color="auto" w:fill="auto"/>
          </w:tcPr>
          <w:p w14:paraId="298B2B1B" w14:textId="77777777" w:rsidR="000125EC" w:rsidRPr="000125EC" w:rsidRDefault="000125EC" w:rsidP="000125EC">
            <w:pPr>
              <w:jc w:val="both"/>
            </w:pPr>
            <w:r w:rsidRPr="000125EC">
              <w:t>Identifikuota Projektavimo paslaugų kaina dėl įvairių priežasčių gali nukrypti nuo planuotos. Rizikos veiksnio pasireiškimas reiškia papildomas išlaidas Projektavimo paslaugoms. Ši rizika netaikoma šio priedo 2.12 punkte nurodytoms aplinkybėms.</w:t>
            </w:r>
          </w:p>
        </w:tc>
        <w:tc>
          <w:tcPr>
            <w:tcW w:w="1741" w:type="dxa"/>
            <w:shd w:val="clear" w:color="auto" w:fill="auto"/>
          </w:tcPr>
          <w:p w14:paraId="5B0161E1" w14:textId="77777777" w:rsidR="000125EC" w:rsidRPr="000125EC" w:rsidRDefault="000125EC" w:rsidP="000125EC"/>
        </w:tc>
        <w:tc>
          <w:tcPr>
            <w:tcW w:w="1803" w:type="dxa"/>
            <w:shd w:val="clear" w:color="auto" w:fill="auto"/>
          </w:tcPr>
          <w:p w14:paraId="5F14E1FB" w14:textId="77777777" w:rsidR="000125EC" w:rsidRPr="000125EC" w:rsidRDefault="000125EC" w:rsidP="000125EC">
            <w:pPr>
              <w:jc w:val="both"/>
              <w:outlineLvl w:val="2"/>
            </w:pPr>
            <w:r w:rsidRPr="000125EC">
              <w:t>X</w:t>
            </w:r>
          </w:p>
        </w:tc>
        <w:tc>
          <w:tcPr>
            <w:tcW w:w="1843" w:type="dxa"/>
            <w:shd w:val="clear" w:color="auto" w:fill="auto"/>
          </w:tcPr>
          <w:p w14:paraId="3F2E53F1" w14:textId="77777777" w:rsidR="000125EC" w:rsidRPr="000125EC" w:rsidRDefault="000125EC" w:rsidP="000125EC"/>
        </w:tc>
      </w:tr>
      <w:tr w:rsidR="000125EC" w:rsidRPr="000125EC" w14:paraId="4FB20C59" w14:textId="77777777" w:rsidTr="00554F8F">
        <w:trPr>
          <w:trHeight w:val="1027"/>
        </w:trPr>
        <w:tc>
          <w:tcPr>
            <w:tcW w:w="1129" w:type="dxa"/>
            <w:shd w:val="clear" w:color="auto" w:fill="auto"/>
          </w:tcPr>
          <w:p w14:paraId="7D2A090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0A8662C" w14:textId="77777777" w:rsidR="000125EC" w:rsidRPr="000125EC" w:rsidRDefault="000125EC" w:rsidP="000125EC">
            <w:pPr>
              <w:jc w:val="both"/>
            </w:pPr>
            <w:r w:rsidRPr="000125EC">
              <w:rPr>
                <w:color w:val="000000"/>
              </w:rPr>
              <w:t>Projektavimo paslaugų trukmė nukrypsta nuo planuotos</w:t>
            </w:r>
          </w:p>
        </w:tc>
        <w:tc>
          <w:tcPr>
            <w:tcW w:w="5245" w:type="dxa"/>
            <w:shd w:val="clear" w:color="auto" w:fill="auto"/>
          </w:tcPr>
          <w:p w14:paraId="676474BB" w14:textId="5D1F06A7" w:rsidR="000125EC" w:rsidRPr="000125EC" w:rsidRDefault="000125EC" w:rsidP="000125EC">
            <w:pPr>
              <w:jc w:val="both"/>
            </w:pPr>
            <w:r w:rsidRPr="000125EC">
              <w:t xml:space="preserve">Identifikuota Projektavimo paslaugų trukmė dėl įvairių priežasčių gali nukrypti nuo planuotos. Rizikos veiksnio pasireiškimas lemia Investicijas: užsitęsus Projektavimo paslaugų teikimui, negali prasidėti rangos darbai, gali pasireikšti rangos darbų sezoniškumo įtaka, todėl gali būti fiksuojamos prastovos, mokami delspinigiai. Rizikos veiksnio pasireiškimas reiškia papildomas išlaidas Projektavimo paslaugoms. Taip pat dėl to gali vėluoti </w:t>
            </w:r>
            <w:r w:rsidR="000D6296">
              <w:t xml:space="preserve"> Objekto e</w:t>
            </w:r>
            <w:r w:rsidR="000D6296" w:rsidRPr="00E56EC1">
              <w:t xml:space="preserve">ksploatacijos </w:t>
            </w:r>
            <w:r w:rsidRPr="000125EC">
              <w:t xml:space="preserve"> pradžia. Ši rizika netaikoma šio priedo 2.12 punkte nurodytoms aplinkybėms.</w:t>
            </w:r>
          </w:p>
        </w:tc>
        <w:tc>
          <w:tcPr>
            <w:tcW w:w="1741" w:type="dxa"/>
            <w:shd w:val="clear" w:color="auto" w:fill="auto"/>
          </w:tcPr>
          <w:p w14:paraId="13DF2678" w14:textId="77777777" w:rsidR="000125EC" w:rsidRPr="000125EC" w:rsidRDefault="000125EC" w:rsidP="000125EC"/>
        </w:tc>
        <w:tc>
          <w:tcPr>
            <w:tcW w:w="1803" w:type="dxa"/>
            <w:shd w:val="clear" w:color="auto" w:fill="auto"/>
          </w:tcPr>
          <w:p w14:paraId="72D378B9" w14:textId="77777777" w:rsidR="000125EC" w:rsidRPr="000125EC" w:rsidRDefault="000125EC" w:rsidP="000125EC">
            <w:pPr>
              <w:jc w:val="both"/>
              <w:outlineLvl w:val="2"/>
            </w:pPr>
            <w:r w:rsidRPr="000125EC">
              <w:t>X</w:t>
            </w:r>
          </w:p>
        </w:tc>
        <w:tc>
          <w:tcPr>
            <w:tcW w:w="1843" w:type="dxa"/>
            <w:shd w:val="clear" w:color="auto" w:fill="auto"/>
          </w:tcPr>
          <w:p w14:paraId="35CB34B6" w14:textId="77777777" w:rsidR="000125EC" w:rsidRPr="000125EC" w:rsidRDefault="000125EC" w:rsidP="000125EC"/>
        </w:tc>
      </w:tr>
      <w:tr w:rsidR="000125EC" w:rsidRPr="000125EC" w14:paraId="67BF9A42" w14:textId="77777777" w:rsidTr="00554F8F">
        <w:trPr>
          <w:trHeight w:val="1027"/>
        </w:trPr>
        <w:tc>
          <w:tcPr>
            <w:tcW w:w="1129" w:type="dxa"/>
            <w:shd w:val="clear" w:color="auto" w:fill="auto"/>
          </w:tcPr>
          <w:p w14:paraId="7C90913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11EDCFE" w14:textId="733DB9B2" w:rsidR="000125EC" w:rsidRPr="000125EC" w:rsidRDefault="00274A18" w:rsidP="000125EC">
            <w:pPr>
              <w:jc w:val="both"/>
            </w:pPr>
            <w:r w:rsidRPr="006D3567">
              <w:t>[</w:t>
            </w:r>
            <w:r w:rsidRPr="006D3567">
              <w:rPr>
                <w:i/>
                <w:iCs/>
                <w:color w:val="0070C0"/>
              </w:rPr>
              <w:t>pasirinkti</w:t>
            </w:r>
            <w:r w:rsidRPr="006D3567">
              <w:rPr>
                <w:color w:val="0070C0"/>
              </w:rPr>
              <w:t xml:space="preserve"> </w:t>
            </w:r>
            <w:r w:rsidRPr="006D3567">
              <w:rPr>
                <w:color w:val="00B050"/>
              </w:rPr>
              <w:t xml:space="preserve">Investuotojas </w:t>
            </w:r>
            <w:r w:rsidRPr="006D3567">
              <w:rPr>
                <w:color w:val="0070C0"/>
              </w:rPr>
              <w:t xml:space="preserve">arba </w:t>
            </w:r>
            <w:r w:rsidRPr="006D3567">
              <w:rPr>
                <w:color w:val="00B050"/>
              </w:rPr>
              <w:t>Privatus subjektas</w:t>
            </w:r>
            <w:r w:rsidRPr="006D3567">
              <w:t>]</w:t>
            </w:r>
            <w:r w:rsidRPr="006D3567">
              <w:rPr>
                <w:color w:val="000000"/>
              </w:rPr>
              <w:t xml:space="preserve"> </w:t>
            </w:r>
            <w:r w:rsidR="000125EC" w:rsidRPr="000125EC">
              <w:rPr>
                <w:color w:val="000000"/>
              </w:rPr>
              <w:t xml:space="preserve"> Pirkimo metu nepasiūlė patikslinti Valdžios subjekto nustatytų netikslių reikalavimų Objektui</w:t>
            </w:r>
            <w:r w:rsidR="00331B28">
              <w:rPr>
                <w:color w:val="000000"/>
              </w:rPr>
              <w:t>.</w:t>
            </w:r>
          </w:p>
        </w:tc>
        <w:tc>
          <w:tcPr>
            <w:tcW w:w="5245" w:type="dxa"/>
            <w:shd w:val="clear" w:color="auto" w:fill="auto"/>
          </w:tcPr>
          <w:p w14:paraId="2810CE2C" w14:textId="6C55BEB0" w:rsidR="000125EC" w:rsidRPr="000125EC" w:rsidRDefault="000125EC" w:rsidP="000125EC">
            <w:pPr>
              <w:jc w:val="both"/>
            </w:pPr>
            <w:r w:rsidRPr="000125EC">
              <w:t xml:space="preserve">Projektavimo paslaugų metu paaiškėja, jog Valdžios subjekto nustatyti reikalavimai Objektui negali būti realizuoti praktikoje, jie nesuderinami su teisės aktuose nustatytais reikalavimais (pvz., statybos techniniais reglamentais, higienos normomis ir pan.) arba nėra galimybės įgyvendinti visų Valdžios subjekto nustatytų reikalavimų dėl jų tarpusavio nesuderinamumo. Tuo atveju, kai Valdžios subjekto nustatyti reikalavimai </w:t>
            </w:r>
            <w:r w:rsidR="00274A18" w:rsidRPr="006D3567">
              <w:t>[</w:t>
            </w:r>
            <w:r w:rsidR="00274A18" w:rsidRPr="006D3567">
              <w:rPr>
                <w:i/>
                <w:iCs/>
                <w:color w:val="0070C0"/>
              </w:rPr>
              <w:t>pasirinkti</w:t>
            </w:r>
            <w:r w:rsidR="00274A18" w:rsidRPr="006D3567">
              <w:rPr>
                <w:color w:val="0070C0"/>
              </w:rPr>
              <w:t xml:space="preserve"> </w:t>
            </w:r>
            <w:r w:rsidR="00274A18" w:rsidRPr="006D3567">
              <w:rPr>
                <w:color w:val="00B050"/>
              </w:rPr>
              <w:t xml:space="preserve">Investuotojui </w:t>
            </w:r>
            <w:r w:rsidR="00274A18" w:rsidRPr="006D3567">
              <w:rPr>
                <w:color w:val="0070C0"/>
              </w:rPr>
              <w:t xml:space="preserve">arba </w:t>
            </w:r>
            <w:r w:rsidR="00274A18" w:rsidRPr="006D3567">
              <w:rPr>
                <w:color w:val="00B050"/>
              </w:rPr>
              <w:t>Privačiam subjektui</w:t>
            </w:r>
            <w:r w:rsidR="00274A18" w:rsidRPr="006D3567">
              <w:t>]</w:t>
            </w:r>
            <w:r w:rsidRPr="000125EC">
              <w:t xml:space="preserve"> tampa žinomi Pirkimo metu, tačiau Investuotojas, turėdamas galimybę, jų tinkamai neįvertino, nepateikė pasiūlymo juos atitinkamai patikslinti. Pasireiškus rizikos veiksniui, keičiasi Projektavimo paslaugų apimtis, todėl išauga Projektavimo paslaugų kaina, atsiranda poreikis Pratęsti </w:t>
            </w:r>
            <w:r w:rsidR="00DA7D5F">
              <w:t>P</w:t>
            </w:r>
            <w:r w:rsidRPr="000125EC">
              <w:t xml:space="preserve">rojektavimo paslaugų trukmę. Taip pat dėl to gali vėluoti </w:t>
            </w:r>
            <w:r w:rsidR="000D6296">
              <w:t xml:space="preserve"> Objekto e</w:t>
            </w:r>
            <w:r w:rsidR="000D6296" w:rsidRPr="00E56EC1">
              <w:t xml:space="preserve">ksploatacijos </w:t>
            </w:r>
            <w:r w:rsidRPr="000125EC">
              <w:t xml:space="preserve"> pradžia.</w:t>
            </w:r>
          </w:p>
        </w:tc>
        <w:tc>
          <w:tcPr>
            <w:tcW w:w="1741" w:type="dxa"/>
            <w:shd w:val="clear" w:color="auto" w:fill="auto"/>
          </w:tcPr>
          <w:p w14:paraId="27C235EB" w14:textId="77777777" w:rsidR="000125EC" w:rsidRPr="000125EC" w:rsidRDefault="000125EC" w:rsidP="000125EC"/>
        </w:tc>
        <w:tc>
          <w:tcPr>
            <w:tcW w:w="1803" w:type="dxa"/>
            <w:shd w:val="clear" w:color="auto" w:fill="auto"/>
          </w:tcPr>
          <w:p w14:paraId="609B3A3B" w14:textId="77777777" w:rsidR="000125EC" w:rsidRPr="000125EC" w:rsidRDefault="000125EC" w:rsidP="000125EC">
            <w:pPr>
              <w:jc w:val="both"/>
              <w:outlineLvl w:val="2"/>
            </w:pPr>
            <w:r w:rsidRPr="000125EC">
              <w:t>X</w:t>
            </w:r>
          </w:p>
        </w:tc>
        <w:tc>
          <w:tcPr>
            <w:tcW w:w="1843" w:type="dxa"/>
            <w:shd w:val="clear" w:color="auto" w:fill="auto"/>
          </w:tcPr>
          <w:p w14:paraId="3E15DCAC" w14:textId="77777777" w:rsidR="000125EC" w:rsidRPr="000125EC" w:rsidRDefault="000125EC" w:rsidP="000125EC"/>
        </w:tc>
      </w:tr>
      <w:tr w:rsidR="000125EC" w:rsidRPr="000125EC" w14:paraId="671B88FF" w14:textId="77777777" w:rsidTr="00554F8F">
        <w:trPr>
          <w:trHeight w:val="1027"/>
        </w:trPr>
        <w:tc>
          <w:tcPr>
            <w:tcW w:w="1129" w:type="dxa"/>
            <w:shd w:val="clear" w:color="auto" w:fill="auto"/>
          </w:tcPr>
          <w:p w14:paraId="3C8DC5C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5E8F0B5" w14:textId="61812E60" w:rsidR="000125EC" w:rsidRPr="000125EC" w:rsidRDefault="00274A18" w:rsidP="000125EC">
            <w:pPr>
              <w:jc w:val="both"/>
            </w:pPr>
            <w:r w:rsidRPr="006D3567">
              <w:t>[</w:t>
            </w:r>
            <w:r w:rsidRPr="006D3567">
              <w:rPr>
                <w:i/>
                <w:iCs/>
                <w:color w:val="0070C0"/>
              </w:rPr>
              <w:t>pasirinkti</w:t>
            </w:r>
            <w:r w:rsidRPr="006D3567">
              <w:rPr>
                <w:color w:val="0070C0"/>
              </w:rPr>
              <w:t xml:space="preserve"> </w:t>
            </w:r>
            <w:r w:rsidRPr="006D3567">
              <w:rPr>
                <w:color w:val="00B050"/>
              </w:rPr>
              <w:t xml:space="preserve">Investuotojas </w:t>
            </w:r>
            <w:r w:rsidRPr="006D3567">
              <w:rPr>
                <w:color w:val="0070C0"/>
              </w:rPr>
              <w:t xml:space="preserve">arba </w:t>
            </w:r>
            <w:r w:rsidRPr="006D3567">
              <w:rPr>
                <w:color w:val="00B050"/>
              </w:rPr>
              <w:t>Privatus subjektas</w:t>
            </w:r>
            <w:r w:rsidRPr="006D3567">
              <w:t>]</w:t>
            </w:r>
            <w:r w:rsidRPr="006D3567">
              <w:rPr>
                <w:color w:val="000000"/>
              </w:rPr>
              <w:t xml:space="preserve"> </w:t>
            </w:r>
            <w:r w:rsidR="000125EC" w:rsidRPr="000125EC">
              <w:rPr>
                <w:color w:val="000000"/>
              </w:rPr>
              <w:t xml:space="preserve"> Pirkimo metu pasiūlė patikslinti netikslius Valdžios subjekto nustatytus reikalavimus Objektui</w:t>
            </w:r>
            <w:r w:rsidR="007D0DA6">
              <w:rPr>
                <w:color w:val="000000"/>
              </w:rPr>
              <w:t xml:space="preserve"> </w:t>
            </w:r>
          </w:p>
        </w:tc>
        <w:tc>
          <w:tcPr>
            <w:tcW w:w="5245" w:type="dxa"/>
            <w:shd w:val="clear" w:color="auto" w:fill="auto"/>
          </w:tcPr>
          <w:p w14:paraId="746716EF" w14:textId="782ADEC6" w:rsidR="000125EC" w:rsidRPr="000125EC" w:rsidRDefault="00274A18" w:rsidP="000125EC">
            <w:pPr>
              <w:jc w:val="both"/>
            </w:pPr>
            <w:r w:rsidRPr="006D3567">
              <w:t>[</w:t>
            </w:r>
            <w:r w:rsidRPr="006D3567">
              <w:rPr>
                <w:i/>
                <w:iCs/>
                <w:color w:val="0070C0"/>
              </w:rPr>
              <w:t>pasirinkti</w:t>
            </w:r>
            <w:r w:rsidRPr="006D3567">
              <w:rPr>
                <w:color w:val="0070C0"/>
              </w:rPr>
              <w:t xml:space="preserve"> </w:t>
            </w:r>
            <w:r w:rsidRPr="006D3567">
              <w:rPr>
                <w:color w:val="00B050"/>
              </w:rPr>
              <w:t xml:space="preserve">Investuotojas </w:t>
            </w:r>
            <w:r w:rsidRPr="006D3567">
              <w:rPr>
                <w:color w:val="0070C0"/>
              </w:rPr>
              <w:t xml:space="preserve">arba </w:t>
            </w:r>
            <w:r w:rsidRPr="006D3567">
              <w:rPr>
                <w:color w:val="00B050"/>
              </w:rPr>
              <w:t>Privatus subjektas</w:t>
            </w:r>
            <w:r w:rsidRPr="006D3567">
              <w:t xml:space="preserve">] </w:t>
            </w:r>
            <w:r w:rsidR="000125EC" w:rsidRPr="000125EC">
              <w:t xml:space="preserve"> Pirkimo metu pasiūlė patikslinti Valdžios subjekto nustatytus reikalavimus Objektui, kuriuos įvertina kaip netikslius ar potencialiai nerealizuotinus praktiškai įgyvendinant projektą. Pasireiškus rizikos veiksniui, keičiasi Projektavimo  paslaugų apimtis, todėl išauga Projektavimo paslaugų kaina, atsiranda poreikis pratęsti Projektavimo paslaugų trukmę. Taip pat dėl to gali vėluoti </w:t>
            </w:r>
            <w:r w:rsidR="007D0DA6">
              <w:t>Obj</w:t>
            </w:r>
            <w:r w:rsidR="00DA7D5F">
              <w:t>e</w:t>
            </w:r>
            <w:r w:rsidR="007D0DA6">
              <w:t xml:space="preserve">kto </w:t>
            </w:r>
            <w:r w:rsidR="000D6296">
              <w:t xml:space="preserve"> </w:t>
            </w:r>
            <w:proofErr w:type="spellStart"/>
            <w:r w:rsidR="000D6296">
              <w:t>Objekto</w:t>
            </w:r>
            <w:proofErr w:type="spellEnd"/>
            <w:r w:rsidR="000D6296">
              <w:t xml:space="preserve"> e</w:t>
            </w:r>
            <w:r w:rsidR="000D6296" w:rsidRPr="00E56EC1">
              <w:t xml:space="preserve">ksploatacijos </w:t>
            </w:r>
            <w:r w:rsidR="000125EC" w:rsidRPr="000125EC">
              <w:t xml:space="preserve"> pradžia.</w:t>
            </w:r>
          </w:p>
        </w:tc>
        <w:tc>
          <w:tcPr>
            <w:tcW w:w="1741" w:type="dxa"/>
            <w:shd w:val="clear" w:color="auto" w:fill="auto"/>
          </w:tcPr>
          <w:p w14:paraId="31E7BE18" w14:textId="77777777" w:rsidR="000125EC" w:rsidRPr="000125EC" w:rsidRDefault="000125EC" w:rsidP="000125EC"/>
        </w:tc>
        <w:tc>
          <w:tcPr>
            <w:tcW w:w="1803" w:type="dxa"/>
            <w:shd w:val="clear" w:color="auto" w:fill="auto"/>
          </w:tcPr>
          <w:p w14:paraId="22746E85" w14:textId="77777777" w:rsidR="000125EC" w:rsidRPr="000125EC" w:rsidRDefault="000125EC" w:rsidP="000125EC">
            <w:pPr>
              <w:jc w:val="both"/>
              <w:outlineLvl w:val="2"/>
            </w:pPr>
          </w:p>
        </w:tc>
        <w:tc>
          <w:tcPr>
            <w:tcW w:w="1843" w:type="dxa"/>
            <w:shd w:val="clear" w:color="auto" w:fill="auto"/>
          </w:tcPr>
          <w:p w14:paraId="67C0A8F3" w14:textId="77777777" w:rsidR="000125EC" w:rsidRPr="000125EC" w:rsidRDefault="000125EC" w:rsidP="000125EC">
            <w:pPr>
              <w:ind w:right="113"/>
              <w:contextualSpacing/>
              <w:jc w:val="both"/>
            </w:pPr>
            <w:r w:rsidRPr="000125EC">
              <w:t>X</w:t>
            </w:r>
          </w:p>
          <w:p w14:paraId="651E5ACD" w14:textId="4CBBE5BB" w:rsidR="000125EC" w:rsidRPr="000125EC" w:rsidRDefault="000125EC" w:rsidP="000125EC">
            <w:pPr>
              <w:ind w:right="113"/>
              <w:jc w:val="both"/>
            </w:pPr>
            <w:r w:rsidRPr="000125EC">
              <w:t xml:space="preserve">Privačiam subjektui priskiriama rizika, jeigu </w:t>
            </w:r>
            <w:r w:rsidR="00733F62" w:rsidRPr="006D3567">
              <w:t>[</w:t>
            </w:r>
            <w:r w:rsidR="00733F62" w:rsidRPr="006D3567">
              <w:rPr>
                <w:i/>
                <w:iCs/>
                <w:color w:val="0070C0"/>
              </w:rPr>
              <w:t>pasirinkti</w:t>
            </w:r>
            <w:r w:rsidR="00733F62" w:rsidRPr="006D3567">
              <w:rPr>
                <w:color w:val="0070C0"/>
              </w:rPr>
              <w:t xml:space="preserve"> </w:t>
            </w:r>
            <w:r w:rsidR="00733F62" w:rsidRPr="006D3567">
              <w:rPr>
                <w:color w:val="00B050"/>
              </w:rPr>
              <w:t xml:space="preserve">Investuotojas </w:t>
            </w:r>
            <w:r w:rsidR="00733F62" w:rsidRPr="006D3567">
              <w:rPr>
                <w:color w:val="0070C0"/>
              </w:rPr>
              <w:t xml:space="preserve">arba </w:t>
            </w:r>
            <w:r w:rsidR="00733F62" w:rsidRPr="006D3567">
              <w:rPr>
                <w:color w:val="00B050"/>
              </w:rPr>
              <w:t>Privatus subjektas</w:t>
            </w:r>
            <w:r w:rsidR="00733F62" w:rsidRPr="006D3567">
              <w:t>]</w:t>
            </w:r>
            <w:r w:rsidR="00733F62">
              <w:t xml:space="preserve"> </w:t>
            </w:r>
            <w:r w:rsidRPr="000125EC">
              <w:t xml:space="preserve"> Pirkimo metu pasiūlė patikslinti Valdžios subjekto nustatytus reikalavimus ir Valdžios subjektas padarė atitinkamus pakeitimus. </w:t>
            </w:r>
          </w:p>
          <w:p w14:paraId="588E5339" w14:textId="40627D25" w:rsidR="000125EC" w:rsidRPr="000125EC" w:rsidRDefault="000125EC" w:rsidP="000125EC">
            <w:r w:rsidRPr="000125EC">
              <w:t xml:space="preserve">Valdžios subjektui priskiriama rizika, jeigu </w:t>
            </w:r>
            <w:r w:rsidR="00733F62" w:rsidRPr="006D3567">
              <w:t>[</w:t>
            </w:r>
            <w:r w:rsidR="00733F62" w:rsidRPr="006D3567">
              <w:rPr>
                <w:i/>
                <w:iCs/>
                <w:color w:val="0070C0"/>
              </w:rPr>
              <w:t>pasirinkti</w:t>
            </w:r>
            <w:r w:rsidR="00733F62" w:rsidRPr="006D3567">
              <w:rPr>
                <w:color w:val="0070C0"/>
              </w:rPr>
              <w:t xml:space="preserve"> </w:t>
            </w:r>
            <w:r w:rsidR="00733F62" w:rsidRPr="006D3567">
              <w:rPr>
                <w:color w:val="00B050"/>
              </w:rPr>
              <w:t xml:space="preserve">Investuotojas </w:t>
            </w:r>
            <w:r w:rsidR="00733F62" w:rsidRPr="006D3567">
              <w:rPr>
                <w:color w:val="0070C0"/>
              </w:rPr>
              <w:t xml:space="preserve">arba </w:t>
            </w:r>
            <w:r w:rsidR="00733F62" w:rsidRPr="006D3567">
              <w:rPr>
                <w:color w:val="00B050"/>
              </w:rPr>
              <w:t>Privatus subjektas</w:t>
            </w:r>
            <w:r w:rsidR="00733F62" w:rsidRPr="006D3567">
              <w:t>]</w:t>
            </w:r>
            <w:r w:rsidRPr="000125EC">
              <w:t xml:space="preserve"> Pirkimo metu pasiūlė </w:t>
            </w:r>
            <w:r w:rsidRPr="000125EC">
              <w:lastRenderedPageBreak/>
              <w:t>patikslinti Valdžios subjekto nustatytus reikalavimus, tačiau Valdžios subjektas nepatikslino atitinkamų reikalavimų.</w:t>
            </w:r>
          </w:p>
        </w:tc>
      </w:tr>
      <w:tr w:rsidR="000125EC" w:rsidRPr="000125EC" w14:paraId="0CA054CE" w14:textId="77777777" w:rsidTr="00554F8F">
        <w:trPr>
          <w:trHeight w:val="1027"/>
        </w:trPr>
        <w:tc>
          <w:tcPr>
            <w:tcW w:w="1129" w:type="dxa"/>
            <w:shd w:val="clear" w:color="auto" w:fill="auto"/>
          </w:tcPr>
          <w:p w14:paraId="26638FEE" w14:textId="77777777" w:rsidR="000125EC" w:rsidRPr="000125EC" w:rsidRDefault="000125EC" w:rsidP="00F27C74">
            <w:pPr>
              <w:numPr>
                <w:ilvl w:val="1"/>
                <w:numId w:val="26"/>
              </w:numPr>
              <w:ind w:left="0" w:right="32" w:firstLine="0"/>
              <w:jc w:val="both"/>
              <w:rPr>
                <w:b/>
                <w:bCs/>
                <w:color w:val="000000"/>
              </w:rPr>
            </w:pPr>
          </w:p>
        </w:tc>
        <w:tc>
          <w:tcPr>
            <w:tcW w:w="2835" w:type="dxa"/>
            <w:shd w:val="clear" w:color="auto" w:fill="auto"/>
          </w:tcPr>
          <w:p w14:paraId="54956983" w14:textId="77777777" w:rsidR="000125EC" w:rsidRPr="000125EC" w:rsidRDefault="000125EC" w:rsidP="000125EC">
            <w:pPr>
              <w:jc w:val="both"/>
            </w:pPr>
            <w:r w:rsidRPr="000125EC">
              <w:rPr>
                <w:color w:val="000000"/>
              </w:rPr>
              <w:t>Paaiškėja iš anksto nežinomi apribojimai dėl kultūros paveldo apsaugos reikalavimų</w:t>
            </w:r>
          </w:p>
        </w:tc>
        <w:tc>
          <w:tcPr>
            <w:tcW w:w="5245" w:type="dxa"/>
            <w:shd w:val="clear" w:color="auto" w:fill="auto"/>
          </w:tcPr>
          <w:p w14:paraId="02FDAE72" w14:textId="18A91BCB" w:rsidR="000125EC" w:rsidRPr="000125EC" w:rsidRDefault="000125EC" w:rsidP="000125EC">
            <w:pPr>
              <w:jc w:val="both"/>
            </w:pPr>
            <w:r w:rsidRPr="000125EC">
              <w:t xml:space="preserve">Išduodant projektavimo sąlygų sąvadą ir (ar) statybų leidimą paaiškėja, jog reikalinga atlikti iš anksto neplanuotus archeologinius tyrinėjimus, apsaugoti archeologinius radinius ir (ar) iš esmės pakeisti projektinius sprendinius, kad šie užtikrintų atitikimą kultūros paveldo apsaugai taikomus apribojimus. Projektavimo išlaidos dėl šio rizikos veiksnio pasireiškimo gali išaugti, kadangi: 1) gali pasikeisti planuota Projektavimo paslaugų trukmė dėl archeologinių tyrimų ir (ar) archeologinių radinių apsaugos veiklų vykdymo; 2) gali būti reikalingi esminiai pakeitimai Pirkimo metu pasiūlytuose projektavimo sprendiniuose; 3) gali pasikeisti Projektavimo paslaugų apimtis; 4) gali atsirasti būtinybė į projektuotojų komandą pasitelkti papildomus specialistus (pvz. archeologus, istorikus ir pan.). Taip pat, dėl to gali vėluoti </w:t>
            </w:r>
            <w:r w:rsidR="000D6296">
              <w:t xml:space="preserve"> Objekto e</w:t>
            </w:r>
            <w:r w:rsidR="000D6296" w:rsidRPr="00E56EC1">
              <w:t xml:space="preserve">ksploatacijos </w:t>
            </w:r>
            <w:r w:rsidRPr="000125EC">
              <w:t xml:space="preserve"> pradžia.</w:t>
            </w:r>
          </w:p>
        </w:tc>
        <w:tc>
          <w:tcPr>
            <w:tcW w:w="1741" w:type="dxa"/>
            <w:shd w:val="clear" w:color="auto" w:fill="auto"/>
          </w:tcPr>
          <w:p w14:paraId="5919F573" w14:textId="77777777" w:rsidR="000125EC" w:rsidRPr="000125EC" w:rsidRDefault="000125EC" w:rsidP="000125EC">
            <w:r w:rsidRPr="000125EC">
              <w:t>X</w:t>
            </w:r>
          </w:p>
        </w:tc>
        <w:tc>
          <w:tcPr>
            <w:tcW w:w="1803" w:type="dxa"/>
            <w:shd w:val="clear" w:color="auto" w:fill="auto"/>
          </w:tcPr>
          <w:p w14:paraId="53EA12CC" w14:textId="77777777" w:rsidR="000125EC" w:rsidRPr="000125EC" w:rsidRDefault="000125EC" w:rsidP="000125EC">
            <w:pPr>
              <w:jc w:val="both"/>
              <w:outlineLvl w:val="2"/>
            </w:pPr>
          </w:p>
        </w:tc>
        <w:tc>
          <w:tcPr>
            <w:tcW w:w="1843" w:type="dxa"/>
            <w:shd w:val="clear" w:color="auto" w:fill="auto"/>
          </w:tcPr>
          <w:p w14:paraId="55DFFAAB" w14:textId="77777777" w:rsidR="000125EC" w:rsidRPr="000125EC" w:rsidRDefault="000125EC" w:rsidP="000125EC"/>
        </w:tc>
      </w:tr>
      <w:tr w:rsidR="000125EC" w:rsidRPr="000125EC" w14:paraId="37EEB2AA" w14:textId="77777777" w:rsidTr="00554F8F">
        <w:trPr>
          <w:trHeight w:val="1027"/>
        </w:trPr>
        <w:tc>
          <w:tcPr>
            <w:tcW w:w="1129" w:type="dxa"/>
            <w:shd w:val="clear" w:color="auto" w:fill="auto"/>
          </w:tcPr>
          <w:p w14:paraId="7DE21EC6"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C39E1E" w14:textId="77777777" w:rsidR="000125EC" w:rsidRPr="009D34DE" w:rsidRDefault="000125EC" w:rsidP="000125EC">
            <w:pPr>
              <w:jc w:val="both"/>
            </w:pPr>
            <w:r w:rsidRPr="009D34DE">
              <w:rPr>
                <w:color w:val="000000"/>
              </w:rPr>
              <w:t>Neįvertinami iš anksto žinomi kultūros paveldo apsaugos reikalavimai</w:t>
            </w:r>
          </w:p>
        </w:tc>
        <w:tc>
          <w:tcPr>
            <w:tcW w:w="5245" w:type="dxa"/>
            <w:shd w:val="clear" w:color="auto" w:fill="auto"/>
          </w:tcPr>
          <w:p w14:paraId="7995DF67" w14:textId="2A9C08D3" w:rsidR="000125EC" w:rsidRPr="009D34DE" w:rsidRDefault="000125EC" w:rsidP="000125EC">
            <w:pPr>
              <w:jc w:val="both"/>
            </w:pPr>
            <w:r w:rsidRPr="009D34DE">
              <w:t xml:space="preserve">Pirkimo metu Valdžios subjektas pristatė Investuotojui žinomus kultūros paveldo apribojimus, į kuriuos Privatus subjektas privalėjo atsižvelgti projektuodamas Objektą. Nepriklausomai nuo priežasčių, Privatus subjektas gali </w:t>
            </w:r>
            <w:r w:rsidR="00896C66">
              <w:t>netinkamai</w:t>
            </w:r>
            <w:r w:rsidR="00896C66" w:rsidRPr="009D34DE">
              <w:t xml:space="preserve"> </w:t>
            </w:r>
            <w:r w:rsidRPr="009D34DE">
              <w:t>įvertinti kultūros paveldo apsaugos reikalavimus.</w:t>
            </w:r>
          </w:p>
        </w:tc>
        <w:tc>
          <w:tcPr>
            <w:tcW w:w="1741" w:type="dxa"/>
            <w:shd w:val="clear" w:color="auto" w:fill="auto"/>
          </w:tcPr>
          <w:p w14:paraId="05A871F3" w14:textId="77777777" w:rsidR="000125EC" w:rsidRPr="000125EC" w:rsidRDefault="000125EC" w:rsidP="000125EC"/>
        </w:tc>
        <w:tc>
          <w:tcPr>
            <w:tcW w:w="1803" w:type="dxa"/>
            <w:shd w:val="clear" w:color="auto" w:fill="auto"/>
          </w:tcPr>
          <w:p w14:paraId="2A2830C0" w14:textId="77777777" w:rsidR="000125EC" w:rsidRPr="000125EC" w:rsidRDefault="000125EC" w:rsidP="000125EC">
            <w:pPr>
              <w:jc w:val="both"/>
              <w:outlineLvl w:val="2"/>
            </w:pPr>
            <w:r w:rsidRPr="000125EC">
              <w:t>X</w:t>
            </w:r>
          </w:p>
        </w:tc>
        <w:tc>
          <w:tcPr>
            <w:tcW w:w="1843" w:type="dxa"/>
            <w:shd w:val="clear" w:color="auto" w:fill="auto"/>
          </w:tcPr>
          <w:p w14:paraId="62E2F570" w14:textId="77777777" w:rsidR="000125EC" w:rsidRPr="000125EC" w:rsidRDefault="000125EC" w:rsidP="000125EC"/>
        </w:tc>
      </w:tr>
      <w:tr w:rsidR="000125EC" w:rsidRPr="000125EC" w14:paraId="6158B75B" w14:textId="77777777" w:rsidTr="00554F8F">
        <w:trPr>
          <w:trHeight w:val="699"/>
        </w:trPr>
        <w:tc>
          <w:tcPr>
            <w:tcW w:w="1129" w:type="dxa"/>
            <w:shd w:val="clear" w:color="auto" w:fill="auto"/>
          </w:tcPr>
          <w:p w14:paraId="5B48E997"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7362AC9" w14:textId="2CAAC67D" w:rsidR="000125EC" w:rsidRPr="009D34DE" w:rsidRDefault="000125EC" w:rsidP="000125EC">
            <w:pPr>
              <w:jc w:val="both"/>
            </w:pPr>
            <w:r w:rsidRPr="009D34DE">
              <w:rPr>
                <w:color w:val="000000"/>
              </w:rPr>
              <w:t xml:space="preserve">Projektavimo paslaugų teikimo metu paaiškėja </w:t>
            </w:r>
            <w:r w:rsidRPr="00DF2450">
              <w:t>Pirkimo dokumentų netikslumai, trūkumai</w:t>
            </w:r>
          </w:p>
        </w:tc>
        <w:tc>
          <w:tcPr>
            <w:tcW w:w="5245" w:type="dxa"/>
            <w:shd w:val="clear" w:color="auto" w:fill="auto"/>
          </w:tcPr>
          <w:p w14:paraId="14142E33" w14:textId="3F0B4478" w:rsidR="000125EC" w:rsidRPr="009D34DE" w:rsidRDefault="000125EC" w:rsidP="000125EC">
            <w:pPr>
              <w:jc w:val="both"/>
            </w:pPr>
            <w:r w:rsidRPr="009D34DE">
              <w:t>Projektavimo paslaugų metu paaiškėja aplinkybės, kad Pirkimo dokumentų nuostatos prieštarauja viena kitai. Rizikos veiksnio pasireiškimas lemia Investicijų išlaidų finansinį srautą – išlaidas projektavimo paslaugoms, todėl rizikos pasireiškimas finansiniams srautams vertintinas per visą Darbų vykdymo laikotarpį.</w:t>
            </w:r>
          </w:p>
        </w:tc>
        <w:tc>
          <w:tcPr>
            <w:tcW w:w="1741" w:type="dxa"/>
            <w:shd w:val="clear" w:color="auto" w:fill="auto"/>
          </w:tcPr>
          <w:p w14:paraId="653D1173" w14:textId="77777777" w:rsidR="000125EC" w:rsidRPr="000125EC" w:rsidRDefault="000125EC" w:rsidP="000125EC">
            <w:r w:rsidRPr="000125EC">
              <w:t>X</w:t>
            </w:r>
          </w:p>
        </w:tc>
        <w:tc>
          <w:tcPr>
            <w:tcW w:w="1803" w:type="dxa"/>
            <w:shd w:val="clear" w:color="auto" w:fill="auto"/>
          </w:tcPr>
          <w:p w14:paraId="72D34815" w14:textId="77777777" w:rsidR="000125EC" w:rsidRPr="000125EC" w:rsidRDefault="000125EC" w:rsidP="000125EC"/>
          <w:p w14:paraId="2E814FA2" w14:textId="77777777" w:rsidR="000125EC" w:rsidRPr="000125EC" w:rsidRDefault="000125EC" w:rsidP="000125EC">
            <w:pPr>
              <w:jc w:val="both"/>
              <w:outlineLvl w:val="2"/>
            </w:pPr>
          </w:p>
        </w:tc>
        <w:tc>
          <w:tcPr>
            <w:tcW w:w="1843" w:type="dxa"/>
            <w:shd w:val="clear" w:color="auto" w:fill="auto"/>
          </w:tcPr>
          <w:p w14:paraId="31D8B306" w14:textId="77777777" w:rsidR="000125EC" w:rsidRPr="000125EC" w:rsidRDefault="000125EC" w:rsidP="000125EC"/>
        </w:tc>
      </w:tr>
      <w:tr w:rsidR="000125EC" w:rsidRPr="000125EC" w14:paraId="4356DEE3" w14:textId="77777777" w:rsidTr="00554F8F">
        <w:trPr>
          <w:trHeight w:val="1027"/>
        </w:trPr>
        <w:tc>
          <w:tcPr>
            <w:tcW w:w="1129" w:type="dxa"/>
            <w:shd w:val="clear" w:color="auto" w:fill="auto"/>
          </w:tcPr>
          <w:p w14:paraId="237F178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DB60DA6" w14:textId="77777777" w:rsidR="000125EC" w:rsidRPr="009D34DE" w:rsidRDefault="000125EC" w:rsidP="000125EC">
            <w:pPr>
              <w:jc w:val="both"/>
            </w:pPr>
            <w:r w:rsidRPr="009D34DE">
              <w:rPr>
                <w:color w:val="000000"/>
              </w:rPr>
              <w:t xml:space="preserve">Projektavimo paslaugų teikimo metu paaiškėja </w:t>
            </w:r>
            <w:r w:rsidRPr="009D34DE">
              <w:t>Privataus subjekto</w:t>
            </w:r>
            <w:r w:rsidRPr="009D34DE">
              <w:rPr>
                <w:color w:val="000000"/>
              </w:rPr>
              <w:t xml:space="preserve"> parengtų poveikio aplinkai vertinimo dokumentų netikslumai, trūkumai</w:t>
            </w:r>
          </w:p>
        </w:tc>
        <w:tc>
          <w:tcPr>
            <w:tcW w:w="5245" w:type="dxa"/>
            <w:shd w:val="clear" w:color="auto" w:fill="auto"/>
          </w:tcPr>
          <w:p w14:paraId="2C368C52" w14:textId="77777777" w:rsidR="000125EC" w:rsidRPr="009D34DE" w:rsidRDefault="000125EC" w:rsidP="000125EC">
            <w:pPr>
              <w:jc w:val="both"/>
            </w:pPr>
            <w:r w:rsidRPr="009D34DE">
              <w:t>Projektavimo metu paaiškėja aplinkybės, kad parengtuose poveikio aplinkai vertinimo dokumentuose yra netikslumų ar trūkumų. Rizikos veiksnio pasireiškimas lemia Investicijų išlaidų finansinį srautą – išlaidas projektavimo paslaugoms, todėl rizikos pasireiškimas finansiniams srautams vertintinas per visą Darbų vykdymo laikotarpį.</w:t>
            </w:r>
          </w:p>
        </w:tc>
        <w:tc>
          <w:tcPr>
            <w:tcW w:w="1741" w:type="dxa"/>
            <w:shd w:val="clear" w:color="auto" w:fill="auto"/>
          </w:tcPr>
          <w:p w14:paraId="43B1F8A9" w14:textId="77777777" w:rsidR="000125EC" w:rsidRPr="000125EC" w:rsidRDefault="000125EC" w:rsidP="000125EC"/>
        </w:tc>
        <w:tc>
          <w:tcPr>
            <w:tcW w:w="1803" w:type="dxa"/>
            <w:shd w:val="clear" w:color="auto" w:fill="auto"/>
          </w:tcPr>
          <w:p w14:paraId="1D9D4131" w14:textId="77777777" w:rsidR="000125EC" w:rsidRPr="000125EC" w:rsidRDefault="000125EC" w:rsidP="000125EC">
            <w:pPr>
              <w:jc w:val="both"/>
              <w:outlineLvl w:val="2"/>
            </w:pPr>
            <w:r w:rsidRPr="000125EC">
              <w:t>X</w:t>
            </w:r>
          </w:p>
        </w:tc>
        <w:tc>
          <w:tcPr>
            <w:tcW w:w="1843" w:type="dxa"/>
            <w:shd w:val="clear" w:color="auto" w:fill="auto"/>
          </w:tcPr>
          <w:p w14:paraId="34DAA774" w14:textId="77777777" w:rsidR="000125EC" w:rsidRPr="000125EC" w:rsidRDefault="000125EC" w:rsidP="000125EC"/>
        </w:tc>
      </w:tr>
      <w:tr w:rsidR="000125EC" w:rsidRPr="000125EC" w14:paraId="3DDC78AC" w14:textId="77777777" w:rsidTr="00554F8F">
        <w:trPr>
          <w:trHeight w:val="1027"/>
        </w:trPr>
        <w:tc>
          <w:tcPr>
            <w:tcW w:w="1129" w:type="dxa"/>
            <w:shd w:val="clear" w:color="auto" w:fill="auto"/>
          </w:tcPr>
          <w:p w14:paraId="76B18AD2" w14:textId="77777777" w:rsidR="000125EC" w:rsidRPr="000125EC" w:rsidRDefault="000125EC" w:rsidP="00F27C74">
            <w:pPr>
              <w:numPr>
                <w:ilvl w:val="1"/>
                <w:numId w:val="26"/>
              </w:numPr>
              <w:ind w:left="0" w:firstLine="0"/>
              <w:jc w:val="both"/>
              <w:rPr>
                <w:b/>
                <w:bCs/>
                <w:color w:val="000000"/>
              </w:rPr>
            </w:pPr>
            <w:bookmarkStart w:id="1691" w:name="_Ref189145089"/>
          </w:p>
        </w:tc>
        <w:bookmarkEnd w:id="1691"/>
        <w:tc>
          <w:tcPr>
            <w:tcW w:w="2835" w:type="dxa"/>
            <w:shd w:val="clear" w:color="auto" w:fill="auto"/>
          </w:tcPr>
          <w:p w14:paraId="14278AC2" w14:textId="2ADDCAC4" w:rsidR="000125EC" w:rsidRPr="009D34DE" w:rsidRDefault="000125EC" w:rsidP="000125EC">
            <w:pPr>
              <w:jc w:val="both"/>
            </w:pPr>
            <w:r w:rsidRPr="009D34DE">
              <w:rPr>
                <w:color w:val="000000"/>
              </w:rPr>
              <w:t>Valdžios subjektas pakeičia nustatytus reikalavimus Objektui</w:t>
            </w:r>
            <w:r w:rsidR="00441A54">
              <w:rPr>
                <w:color w:val="000000"/>
              </w:rPr>
              <w:t>.</w:t>
            </w:r>
          </w:p>
        </w:tc>
        <w:tc>
          <w:tcPr>
            <w:tcW w:w="5245" w:type="dxa"/>
            <w:shd w:val="clear" w:color="auto" w:fill="auto"/>
          </w:tcPr>
          <w:p w14:paraId="4C0300AE" w14:textId="4F5855D0" w:rsidR="000125EC" w:rsidRPr="009D34DE" w:rsidRDefault="000125EC" w:rsidP="000125EC">
            <w:pPr>
              <w:jc w:val="both"/>
            </w:pPr>
            <w:r w:rsidRPr="009D34DE">
              <w:t>Galima situacija, kai Valdžios subjektas Projektavimo etape nurodo Privačiam subjektui kitus reikalavimus Objektui</w:t>
            </w:r>
            <w:r w:rsidR="007D0DA6">
              <w:t xml:space="preserve"> </w:t>
            </w:r>
            <w:r w:rsidRPr="009D34DE">
              <w:t xml:space="preserve">nei tuos, pagal kuriuos </w:t>
            </w:r>
            <w:r w:rsidR="00733F62" w:rsidRPr="006D3567">
              <w:t>[</w:t>
            </w:r>
            <w:r w:rsidR="00733F62" w:rsidRPr="006D3567">
              <w:rPr>
                <w:i/>
                <w:iCs/>
                <w:color w:val="0070C0"/>
              </w:rPr>
              <w:t>pasirinkti</w:t>
            </w:r>
            <w:r w:rsidR="00733F62" w:rsidRPr="006D3567">
              <w:rPr>
                <w:color w:val="0070C0"/>
              </w:rPr>
              <w:t xml:space="preserve"> </w:t>
            </w:r>
            <w:r w:rsidR="00733F62" w:rsidRPr="006D3567">
              <w:rPr>
                <w:color w:val="00B050"/>
              </w:rPr>
              <w:t xml:space="preserve">Investuotojas </w:t>
            </w:r>
            <w:r w:rsidR="00733F62" w:rsidRPr="006D3567">
              <w:rPr>
                <w:color w:val="0070C0"/>
              </w:rPr>
              <w:t xml:space="preserve">arba </w:t>
            </w:r>
            <w:r w:rsidR="00733F62" w:rsidRPr="006D3567">
              <w:rPr>
                <w:color w:val="00B050"/>
              </w:rPr>
              <w:t>Privatus subjektas</w:t>
            </w:r>
            <w:r w:rsidR="00733F62" w:rsidRPr="006D3567">
              <w:t>]</w:t>
            </w:r>
            <w:r w:rsidRPr="009D34DE">
              <w:t xml:space="preserve"> rengė ir teikė Pasiūlymą, įskaitant Finansinį veiklos modelį, bei kurių pagrindu yra sudaryta Sutartis. Rizikos veiksnio pasireiškimas reiškia papildomas išlaidas Projektavimo paslaugoms.</w:t>
            </w:r>
          </w:p>
        </w:tc>
        <w:tc>
          <w:tcPr>
            <w:tcW w:w="1741" w:type="dxa"/>
            <w:shd w:val="clear" w:color="auto" w:fill="auto"/>
          </w:tcPr>
          <w:p w14:paraId="2A3DE2A3" w14:textId="77777777" w:rsidR="000125EC" w:rsidRPr="000125EC" w:rsidRDefault="000125EC" w:rsidP="000125EC">
            <w:r w:rsidRPr="000125EC">
              <w:t>X</w:t>
            </w:r>
          </w:p>
        </w:tc>
        <w:tc>
          <w:tcPr>
            <w:tcW w:w="1803" w:type="dxa"/>
            <w:shd w:val="clear" w:color="auto" w:fill="auto"/>
          </w:tcPr>
          <w:p w14:paraId="232C4F5F" w14:textId="77777777" w:rsidR="000125EC" w:rsidRPr="000125EC" w:rsidRDefault="000125EC" w:rsidP="000125EC">
            <w:pPr>
              <w:jc w:val="both"/>
              <w:outlineLvl w:val="2"/>
            </w:pPr>
          </w:p>
        </w:tc>
        <w:tc>
          <w:tcPr>
            <w:tcW w:w="1843" w:type="dxa"/>
            <w:shd w:val="clear" w:color="auto" w:fill="auto"/>
          </w:tcPr>
          <w:p w14:paraId="75EDC647" w14:textId="77777777" w:rsidR="000125EC" w:rsidRPr="000125EC" w:rsidRDefault="000125EC" w:rsidP="000125EC"/>
        </w:tc>
      </w:tr>
      <w:tr w:rsidR="000125EC" w:rsidRPr="000125EC" w14:paraId="34F84878" w14:textId="77777777" w:rsidTr="00554F8F">
        <w:trPr>
          <w:trHeight w:val="1027"/>
        </w:trPr>
        <w:tc>
          <w:tcPr>
            <w:tcW w:w="1129" w:type="dxa"/>
            <w:shd w:val="clear" w:color="auto" w:fill="auto"/>
          </w:tcPr>
          <w:p w14:paraId="4E0E211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F1881EB" w14:textId="77777777" w:rsidR="000125EC" w:rsidRPr="000125EC" w:rsidRDefault="000125EC" w:rsidP="000125EC">
            <w:pPr>
              <w:jc w:val="both"/>
            </w:pPr>
            <w:r w:rsidRPr="000125EC">
              <w:rPr>
                <w:color w:val="000000"/>
              </w:rPr>
              <w:t>Projektavimui reikalingi dokumentai, kurių prieinamumą įpareigotas užtikrinti Valdžios subjektas, nėra prieinami per nustatytą terminą</w:t>
            </w:r>
          </w:p>
        </w:tc>
        <w:tc>
          <w:tcPr>
            <w:tcW w:w="5245" w:type="dxa"/>
            <w:shd w:val="clear" w:color="auto" w:fill="auto"/>
          </w:tcPr>
          <w:p w14:paraId="3A3CD2F0" w14:textId="2E4E83D1" w:rsidR="000125EC" w:rsidRPr="000125EC" w:rsidRDefault="000125EC" w:rsidP="000125EC">
            <w:pPr>
              <w:jc w:val="both"/>
            </w:pPr>
            <w:r w:rsidRPr="000125EC">
              <w:t xml:space="preserve">Privatus subjektas Projektavimo paslaugų teikimo trukmę ir planą sudaro darydamas prielaidą, kad Valdžios subjektas visus reikalingus duomenis suteiks per sutartą terminą pateikus oficialų paklausimą pagal Sutarties nuostatas. Valdžios subjektui vėluojant pateikti reikalingus dokumentus Privačiam subjektui, galimi nukrypimai nuo sudaryto projektavimo plano, kurie gali turėti įtakos visai Sutarties įgyvendinimo trukmei ir kokybei, taip pat </w:t>
            </w:r>
            <w:r w:rsidR="000D6296">
              <w:t xml:space="preserve"> Objekto e</w:t>
            </w:r>
            <w:r w:rsidR="000D6296" w:rsidRPr="00E56EC1">
              <w:t xml:space="preserve">ksploatacijos </w:t>
            </w:r>
            <w:r w:rsidRPr="000125EC">
              <w:t xml:space="preserve"> pradžios datai.</w:t>
            </w:r>
          </w:p>
        </w:tc>
        <w:tc>
          <w:tcPr>
            <w:tcW w:w="1741" w:type="dxa"/>
            <w:shd w:val="clear" w:color="auto" w:fill="auto"/>
          </w:tcPr>
          <w:p w14:paraId="4A750E5D" w14:textId="77777777" w:rsidR="000125EC" w:rsidRPr="000125EC" w:rsidRDefault="000125EC" w:rsidP="000125EC">
            <w:r w:rsidRPr="000125EC">
              <w:t>X</w:t>
            </w:r>
          </w:p>
        </w:tc>
        <w:tc>
          <w:tcPr>
            <w:tcW w:w="1803" w:type="dxa"/>
            <w:shd w:val="clear" w:color="auto" w:fill="auto"/>
          </w:tcPr>
          <w:p w14:paraId="07B4E313" w14:textId="77777777" w:rsidR="000125EC" w:rsidRPr="000125EC" w:rsidRDefault="000125EC" w:rsidP="000125EC">
            <w:pPr>
              <w:jc w:val="both"/>
              <w:outlineLvl w:val="2"/>
            </w:pPr>
          </w:p>
        </w:tc>
        <w:tc>
          <w:tcPr>
            <w:tcW w:w="1843" w:type="dxa"/>
            <w:shd w:val="clear" w:color="auto" w:fill="auto"/>
          </w:tcPr>
          <w:p w14:paraId="417808D9" w14:textId="77777777" w:rsidR="000125EC" w:rsidRPr="000125EC" w:rsidRDefault="000125EC" w:rsidP="000125EC"/>
        </w:tc>
      </w:tr>
      <w:tr w:rsidR="000125EC" w:rsidRPr="000125EC" w14:paraId="29DBAD90" w14:textId="77777777" w:rsidTr="00554F8F">
        <w:trPr>
          <w:trHeight w:val="1027"/>
        </w:trPr>
        <w:tc>
          <w:tcPr>
            <w:tcW w:w="1129" w:type="dxa"/>
            <w:shd w:val="clear" w:color="auto" w:fill="auto"/>
          </w:tcPr>
          <w:p w14:paraId="3401030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5DEF34C" w14:textId="77777777" w:rsidR="000125EC" w:rsidRPr="000125EC" w:rsidRDefault="000125EC" w:rsidP="000125EC">
            <w:pPr>
              <w:jc w:val="both"/>
            </w:pPr>
            <w:r w:rsidRPr="000125EC">
              <w:rPr>
                <w:color w:val="000000"/>
              </w:rPr>
              <w:t>Vėluojama išduoti projektavimui pradėti reikalingus dokumentus, nors jiems gauti yra pateikti visi nustatytus reikalavimus atitinkantys dokumentai (ginčo dėl dokumentų turinio nėra)</w:t>
            </w:r>
          </w:p>
        </w:tc>
        <w:tc>
          <w:tcPr>
            <w:tcW w:w="5245" w:type="dxa"/>
            <w:shd w:val="clear" w:color="auto" w:fill="auto"/>
          </w:tcPr>
          <w:p w14:paraId="752881D3" w14:textId="77777777" w:rsidR="000125EC" w:rsidRPr="000125EC" w:rsidRDefault="000125EC" w:rsidP="000125EC">
            <w:pPr>
              <w:jc w:val="both"/>
            </w:pPr>
            <w:r w:rsidRPr="000125EC">
              <w:t>Privatus subjektas, siekdamas pradėti Projektavimą, pateikia prašymą išduoti projektavimo sąlygų sąvadą ir (ar) kitus reikalingus dokumentus, kurie yra pateikti pagal teisės aktuose nustatytus reikalavimus, tačiau Valdžios subjektas arba kitos kompetentingos institucijos pagal gautą prašymą vėluoja išduoti prašomus dokumentus. Rizikos veiksnio pasireiškimas gali lemti Projektavimo paslaugų trukmę bei suplanuotas išlaidas.</w:t>
            </w:r>
          </w:p>
        </w:tc>
        <w:tc>
          <w:tcPr>
            <w:tcW w:w="1741" w:type="dxa"/>
            <w:shd w:val="clear" w:color="auto" w:fill="auto"/>
          </w:tcPr>
          <w:p w14:paraId="2E0965FA" w14:textId="77777777" w:rsidR="000125EC" w:rsidRPr="000125EC" w:rsidRDefault="000125EC" w:rsidP="000125EC">
            <w:r w:rsidRPr="000125EC">
              <w:t>X</w:t>
            </w:r>
          </w:p>
        </w:tc>
        <w:tc>
          <w:tcPr>
            <w:tcW w:w="1803" w:type="dxa"/>
            <w:shd w:val="clear" w:color="auto" w:fill="auto"/>
          </w:tcPr>
          <w:p w14:paraId="3999F812" w14:textId="77777777" w:rsidR="000125EC" w:rsidRPr="000125EC" w:rsidRDefault="000125EC" w:rsidP="000125EC">
            <w:pPr>
              <w:jc w:val="both"/>
              <w:outlineLvl w:val="2"/>
            </w:pPr>
          </w:p>
        </w:tc>
        <w:tc>
          <w:tcPr>
            <w:tcW w:w="1843" w:type="dxa"/>
            <w:shd w:val="clear" w:color="auto" w:fill="auto"/>
          </w:tcPr>
          <w:p w14:paraId="62CE929E" w14:textId="77777777" w:rsidR="000125EC" w:rsidRPr="000125EC" w:rsidRDefault="000125EC" w:rsidP="000125EC"/>
        </w:tc>
      </w:tr>
      <w:tr w:rsidR="000125EC" w:rsidRPr="000125EC" w14:paraId="20E42684" w14:textId="77777777" w:rsidTr="00554F8F">
        <w:trPr>
          <w:trHeight w:val="283"/>
        </w:trPr>
        <w:tc>
          <w:tcPr>
            <w:tcW w:w="1129" w:type="dxa"/>
            <w:shd w:val="clear" w:color="auto" w:fill="auto"/>
          </w:tcPr>
          <w:p w14:paraId="6B9E31F2"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EEEF971" w14:textId="77777777" w:rsidR="000125EC" w:rsidRPr="000125EC" w:rsidRDefault="000125EC" w:rsidP="000125EC">
            <w:r w:rsidRPr="000125EC">
              <w:rPr>
                <w:b/>
              </w:rPr>
              <w:t>Darbų kokybės rizika</w:t>
            </w:r>
            <w:r w:rsidRPr="000125EC">
              <w:t xml:space="preserve"> </w:t>
            </w:r>
          </w:p>
        </w:tc>
      </w:tr>
      <w:tr w:rsidR="000125EC" w:rsidRPr="000125EC" w14:paraId="7D48B477" w14:textId="77777777" w:rsidTr="00554F8F">
        <w:trPr>
          <w:trHeight w:val="1027"/>
        </w:trPr>
        <w:tc>
          <w:tcPr>
            <w:tcW w:w="1129" w:type="dxa"/>
            <w:shd w:val="clear" w:color="auto" w:fill="auto"/>
          </w:tcPr>
          <w:p w14:paraId="6BA64DD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056B00" w14:textId="77777777" w:rsidR="000125EC" w:rsidRPr="000125EC" w:rsidRDefault="000125EC" w:rsidP="000125EC">
            <w:pPr>
              <w:jc w:val="both"/>
            </w:pPr>
            <w:r w:rsidRPr="000125EC">
              <w:rPr>
                <w:color w:val="000000"/>
              </w:rPr>
              <w:t>Sukeliama žala aplinkai Privačiam subjektui ar jo pasitelktiems Subtiekėjams, atliekant Darbus arba Atnaujinimo ir remonto darbus</w:t>
            </w:r>
          </w:p>
        </w:tc>
        <w:tc>
          <w:tcPr>
            <w:tcW w:w="5245" w:type="dxa"/>
            <w:shd w:val="clear" w:color="auto" w:fill="auto"/>
          </w:tcPr>
          <w:p w14:paraId="78E6D1DD" w14:textId="77777777" w:rsidR="000125EC" w:rsidRPr="000125EC" w:rsidRDefault="000125EC" w:rsidP="000125EC">
            <w:pPr>
              <w:jc w:val="both"/>
            </w:pPr>
            <w:r w:rsidRPr="000125EC">
              <w:t>Žala aplinkai gali būti sukelta Privačiam subjektui ar jo pasitelktiems Subtiekėjams atliekant Darbus ar Atnaujinimo ir remonto darbus: į aplinką gali patekti neleistina ją užteršiančių medžiagų koncentracija, gali būti panaudotos neleistinos aplinkai pavojingos medžiagos. Rizikos veiksnio pasireiškimas reiškia Darbų, Atnaujinimo ir remonto darbų išlaidų pasikeitimą, kadangi jei būtų sukelta žala aplinkai, Darbų, Atnaujinimo ir remonto darbų Sąnaudos išaugtų dėl papildomų žalos aplinkai likvidavimo darbų Sąnaudų.</w:t>
            </w:r>
          </w:p>
        </w:tc>
        <w:tc>
          <w:tcPr>
            <w:tcW w:w="1741" w:type="dxa"/>
            <w:shd w:val="clear" w:color="auto" w:fill="auto"/>
          </w:tcPr>
          <w:p w14:paraId="4A0DF695" w14:textId="77777777" w:rsidR="000125EC" w:rsidRPr="000125EC" w:rsidRDefault="000125EC" w:rsidP="000125EC"/>
        </w:tc>
        <w:tc>
          <w:tcPr>
            <w:tcW w:w="1803" w:type="dxa"/>
            <w:shd w:val="clear" w:color="auto" w:fill="auto"/>
          </w:tcPr>
          <w:p w14:paraId="14B9902B" w14:textId="77777777" w:rsidR="000125EC" w:rsidRPr="000125EC" w:rsidRDefault="000125EC" w:rsidP="000125EC">
            <w:pPr>
              <w:jc w:val="both"/>
              <w:outlineLvl w:val="2"/>
            </w:pPr>
            <w:r w:rsidRPr="000125EC">
              <w:t>X</w:t>
            </w:r>
          </w:p>
        </w:tc>
        <w:tc>
          <w:tcPr>
            <w:tcW w:w="1843" w:type="dxa"/>
            <w:shd w:val="clear" w:color="auto" w:fill="auto"/>
          </w:tcPr>
          <w:p w14:paraId="2DDC7386" w14:textId="77777777" w:rsidR="000125EC" w:rsidRPr="000125EC" w:rsidRDefault="000125EC" w:rsidP="000125EC"/>
        </w:tc>
      </w:tr>
      <w:tr w:rsidR="000125EC" w:rsidRPr="000125EC" w14:paraId="058FA779" w14:textId="77777777" w:rsidTr="00554F8F">
        <w:trPr>
          <w:trHeight w:val="848"/>
        </w:trPr>
        <w:tc>
          <w:tcPr>
            <w:tcW w:w="1129" w:type="dxa"/>
            <w:shd w:val="clear" w:color="auto" w:fill="auto"/>
          </w:tcPr>
          <w:p w14:paraId="694042C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14F78D4" w14:textId="77777777" w:rsidR="000125EC" w:rsidRPr="000125EC" w:rsidRDefault="000125EC" w:rsidP="000125EC">
            <w:pPr>
              <w:jc w:val="both"/>
              <w:rPr>
                <w:color w:val="000000"/>
              </w:rPr>
            </w:pPr>
            <w:r w:rsidRPr="000125EC">
              <w:rPr>
                <w:color w:val="000000"/>
              </w:rPr>
              <w:t>Darbų kokybė neužtikrinama dėl nepalankių oro sąlygų</w:t>
            </w:r>
          </w:p>
        </w:tc>
        <w:tc>
          <w:tcPr>
            <w:tcW w:w="5245" w:type="dxa"/>
            <w:shd w:val="clear" w:color="auto" w:fill="auto"/>
          </w:tcPr>
          <w:p w14:paraId="40DB4C5C" w14:textId="1523A2B3" w:rsidR="000125EC" w:rsidRPr="000125EC" w:rsidRDefault="000125EC" w:rsidP="000125EC">
            <w:pPr>
              <w:jc w:val="both"/>
            </w:pPr>
            <w:r w:rsidRPr="000125EC">
              <w:t xml:space="preserve">Dėl nepalankių oro sąlygų (išskyrus nenugalimos jėgos aplinkybes) Darbų vykdymas negali vykti pagal planą, gali atsirasti būtinybė naudoti papildomas priemones Darbams vykdyti. Rizikos veiksnio pasireiškimas reiškia Darbų išlaidų pasikeitimą, kadangi dėl oro sąlygų Darbai gali užtrukti ilgiau nei planuota, taip pat atsiradus papildomam Darbų poreikiui gali neplanuotai padidėti Darbų Sąnaudos. Taip pat dėl to gali vėluoti </w:t>
            </w:r>
            <w:r w:rsidR="000D6296">
              <w:t xml:space="preserve"> Objekto e</w:t>
            </w:r>
            <w:r w:rsidR="000D6296" w:rsidRPr="00E56EC1">
              <w:t xml:space="preserve">ksploatacijos </w:t>
            </w:r>
            <w:r w:rsidRPr="000125EC">
              <w:t xml:space="preserve"> pradžia.</w:t>
            </w:r>
          </w:p>
        </w:tc>
        <w:tc>
          <w:tcPr>
            <w:tcW w:w="1741" w:type="dxa"/>
            <w:shd w:val="clear" w:color="auto" w:fill="auto"/>
          </w:tcPr>
          <w:p w14:paraId="380D3C1D" w14:textId="77777777" w:rsidR="000125EC" w:rsidRPr="000125EC" w:rsidRDefault="000125EC" w:rsidP="000125EC"/>
        </w:tc>
        <w:tc>
          <w:tcPr>
            <w:tcW w:w="1803" w:type="dxa"/>
            <w:shd w:val="clear" w:color="auto" w:fill="auto"/>
          </w:tcPr>
          <w:p w14:paraId="6EC80471" w14:textId="77777777" w:rsidR="000125EC" w:rsidRPr="000125EC" w:rsidRDefault="000125EC" w:rsidP="000125EC">
            <w:pPr>
              <w:jc w:val="both"/>
              <w:outlineLvl w:val="2"/>
            </w:pPr>
            <w:r w:rsidRPr="000125EC">
              <w:t>X</w:t>
            </w:r>
          </w:p>
        </w:tc>
        <w:tc>
          <w:tcPr>
            <w:tcW w:w="1843" w:type="dxa"/>
            <w:shd w:val="clear" w:color="auto" w:fill="auto"/>
          </w:tcPr>
          <w:p w14:paraId="0A5F5013" w14:textId="77777777" w:rsidR="000125EC" w:rsidRPr="000125EC" w:rsidRDefault="000125EC" w:rsidP="000125EC"/>
        </w:tc>
      </w:tr>
      <w:tr w:rsidR="000125EC" w:rsidRPr="000125EC" w14:paraId="452AC05A" w14:textId="77777777" w:rsidTr="00554F8F">
        <w:trPr>
          <w:trHeight w:val="1027"/>
        </w:trPr>
        <w:tc>
          <w:tcPr>
            <w:tcW w:w="1129" w:type="dxa"/>
            <w:shd w:val="clear" w:color="auto" w:fill="auto"/>
          </w:tcPr>
          <w:p w14:paraId="731873C4"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C1E29DB" w14:textId="77777777" w:rsidR="000125EC" w:rsidRPr="000125EC" w:rsidRDefault="000125EC" w:rsidP="000125EC">
            <w:pPr>
              <w:jc w:val="both"/>
            </w:pPr>
            <w:r w:rsidRPr="000125EC">
              <w:rPr>
                <w:color w:val="000000"/>
              </w:rPr>
              <w:t>Darbų ar Atnaujinimo ir remonto darbų kokybė neužtikrinama dėl technologinių procesų organizavimo</w:t>
            </w:r>
          </w:p>
        </w:tc>
        <w:tc>
          <w:tcPr>
            <w:tcW w:w="5245" w:type="dxa"/>
            <w:shd w:val="clear" w:color="auto" w:fill="auto"/>
          </w:tcPr>
          <w:p w14:paraId="7C386F93" w14:textId="77777777" w:rsidR="000125EC" w:rsidRPr="000125EC" w:rsidRDefault="000125EC" w:rsidP="000125EC">
            <w:pPr>
              <w:jc w:val="both"/>
            </w:pPr>
            <w:r w:rsidRPr="000125EC">
              <w:t>Galima situacija, kai, nesilaikant technologinių procesų reikalavimų, Darbų ar Atnaujinimo ir remonto darbų kokybė neatitinka Sąlygose ar teisės aktuose nustatytų reikalavimų. Rizikos veiksnio pasireiškimas reiškia papildomas Sąnaudas Darbams, Atnaujinimo ir remonto darbams nukrypimą nuo jų vykdymo grafiko.</w:t>
            </w:r>
          </w:p>
        </w:tc>
        <w:tc>
          <w:tcPr>
            <w:tcW w:w="1741" w:type="dxa"/>
            <w:shd w:val="clear" w:color="auto" w:fill="auto"/>
          </w:tcPr>
          <w:p w14:paraId="1C1D6360" w14:textId="77777777" w:rsidR="000125EC" w:rsidRPr="000125EC" w:rsidRDefault="000125EC" w:rsidP="000125EC"/>
        </w:tc>
        <w:tc>
          <w:tcPr>
            <w:tcW w:w="1803" w:type="dxa"/>
            <w:shd w:val="clear" w:color="auto" w:fill="auto"/>
          </w:tcPr>
          <w:p w14:paraId="2E7A0EDA" w14:textId="77777777" w:rsidR="000125EC" w:rsidRPr="000125EC" w:rsidRDefault="000125EC" w:rsidP="000125EC">
            <w:pPr>
              <w:jc w:val="both"/>
              <w:outlineLvl w:val="2"/>
            </w:pPr>
            <w:r w:rsidRPr="000125EC">
              <w:t>X</w:t>
            </w:r>
          </w:p>
        </w:tc>
        <w:tc>
          <w:tcPr>
            <w:tcW w:w="1843" w:type="dxa"/>
            <w:shd w:val="clear" w:color="auto" w:fill="auto"/>
          </w:tcPr>
          <w:p w14:paraId="1B9884C8" w14:textId="77777777" w:rsidR="000125EC" w:rsidRPr="000125EC" w:rsidRDefault="000125EC" w:rsidP="000125EC"/>
        </w:tc>
      </w:tr>
      <w:tr w:rsidR="000125EC" w:rsidRPr="000125EC" w14:paraId="4BC6E389" w14:textId="77777777" w:rsidTr="00554F8F">
        <w:trPr>
          <w:trHeight w:val="1027"/>
        </w:trPr>
        <w:tc>
          <w:tcPr>
            <w:tcW w:w="1129" w:type="dxa"/>
            <w:shd w:val="clear" w:color="auto" w:fill="auto"/>
          </w:tcPr>
          <w:p w14:paraId="1422126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7A293E8D" w14:textId="625F01BB" w:rsidR="000125EC" w:rsidRPr="000125EC" w:rsidRDefault="000125EC" w:rsidP="000125EC">
            <w:pPr>
              <w:jc w:val="both"/>
              <w:rPr>
                <w:color w:val="000000"/>
              </w:rPr>
            </w:pPr>
            <w:r w:rsidRPr="000125EC">
              <w:rPr>
                <w:color w:val="000000"/>
              </w:rPr>
              <w:t>Darbų arba Atnaujinimo ir remonto darbų kokybė neužtikrinama dėl teisės aktais nustatytų kokybės reikalavimų pasikeitimo, išskyrus Esminių teisės aktų pasikeitimą, Darbų arba Atnaujinimo ir remonto darbų</w:t>
            </w:r>
            <w:r w:rsidR="007759CE">
              <w:rPr>
                <w:color w:val="000000"/>
              </w:rPr>
              <w:t xml:space="preserve"> </w:t>
            </w:r>
            <w:r w:rsidRPr="000125EC">
              <w:rPr>
                <w:color w:val="000000"/>
              </w:rPr>
              <w:t>vykdymo metu</w:t>
            </w:r>
          </w:p>
        </w:tc>
        <w:tc>
          <w:tcPr>
            <w:tcW w:w="5245" w:type="dxa"/>
            <w:shd w:val="clear" w:color="auto" w:fill="auto"/>
          </w:tcPr>
          <w:p w14:paraId="1B51A375" w14:textId="77777777" w:rsidR="000125EC" w:rsidRPr="000125EC" w:rsidRDefault="000125EC" w:rsidP="000125EC">
            <w:pPr>
              <w:jc w:val="both"/>
            </w:pPr>
            <w:r w:rsidRPr="000125EC">
              <w:t>Privačiam subjektui atliekant Darbus ar Atnaujinimo ir remonto darbus priimami nauji ar pakeičiami teisės aktai (išskyrus Esminius teisės aktų pasikeitimus), kurie apibrėžia reikalavimus atliekamų Darbų arba Atnaujinimo ir remonto darbų kokybei, jeigu tokie teisės aktai taikomi Darbams ir (ar) Atnaujinimo ir remonto darbams</w:t>
            </w:r>
          </w:p>
        </w:tc>
        <w:tc>
          <w:tcPr>
            <w:tcW w:w="1741" w:type="dxa"/>
            <w:shd w:val="clear" w:color="auto" w:fill="auto"/>
          </w:tcPr>
          <w:p w14:paraId="25F87947" w14:textId="77777777" w:rsidR="000125EC" w:rsidRPr="000125EC" w:rsidRDefault="000125EC" w:rsidP="000125EC"/>
        </w:tc>
        <w:tc>
          <w:tcPr>
            <w:tcW w:w="1803" w:type="dxa"/>
            <w:shd w:val="clear" w:color="auto" w:fill="auto"/>
          </w:tcPr>
          <w:p w14:paraId="48514DFE" w14:textId="77777777" w:rsidR="000125EC" w:rsidRPr="000125EC" w:rsidRDefault="000125EC" w:rsidP="000125EC">
            <w:pPr>
              <w:jc w:val="both"/>
              <w:outlineLvl w:val="2"/>
            </w:pPr>
            <w:r w:rsidRPr="000125EC">
              <w:t>X</w:t>
            </w:r>
          </w:p>
        </w:tc>
        <w:tc>
          <w:tcPr>
            <w:tcW w:w="1843" w:type="dxa"/>
            <w:shd w:val="clear" w:color="auto" w:fill="auto"/>
          </w:tcPr>
          <w:p w14:paraId="7229E1C3" w14:textId="77777777" w:rsidR="000125EC" w:rsidRPr="000125EC" w:rsidRDefault="000125EC" w:rsidP="000125EC"/>
        </w:tc>
      </w:tr>
      <w:tr w:rsidR="000125EC" w:rsidRPr="000125EC" w14:paraId="5392C92C" w14:textId="77777777" w:rsidTr="00554F8F">
        <w:trPr>
          <w:trHeight w:val="1027"/>
        </w:trPr>
        <w:tc>
          <w:tcPr>
            <w:tcW w:w="1129" w:type="dxa"/>
            <w:shd w:val="clear" w:color="auto" w:fill="auto"/>
          </w:tcPr>
          <w:p w14:paraId="2813D59D"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BF6AF85" w14:textId="77777777" w:rsidR="000125EC" w:rsidRPr="000125EC" w:rsidRDefault="000125EC" w:rsidP="000125EC">
            <w:pPr>
              <w:jc w:val="both"/>
              <w:rPr>
                <w:color w:val="000000"/>
              </w:rPr>
            </w:pPr>
            <w:r w:rsidRPr="000125EC">
              <w:rPr>
                <w:color w:val="000000"/>
              </w:rPr>
              <w:t>Darbų kaina nukrypsta nuo planuotos</w:t>
            </w:r>
          </w:p>
        </w:tc>
        <w:tc>
          <w:tcPr>
            <w:tcW w:w="5245" w:type="dxa"/>
            <w:shd w:val="clear" w:color="auto" w:fill="auto"/>
          </w:tcPr>
          <w:p w14:paraId="61B83FBB" w14:textId="0A15E1CF" w:rsidR="000125EC" w:rsidRPr="000125EC" w:rsidRDefault="000125EC" w:rsidP="000125EC">
            <w:pPr>
              <w:jc w:val="both"/>
            </w:pPr>
            <w:r w:rsidRPr="000125EC">
              <w:t xml:space="preserve">Identifikuota Darbų kaina dėl įvairių priežasčių gali nukrypti nuo planuotos. Rizikos veiksnio pasireiškimas reiškia papildomas išlaidas Darbams. </w:t>
            </w:r>
            <w:r w:rsidRPr="000125EC">
              <w:rPr>
                <w:bCs/>
              </w:rPr>
              <w:lastRenderedPageBreak/>
              <w:t xml:space="preserve">Ši rizika netaikoma esant šio priedo </w:t>
            </w:r>
            <w:r w:rsidR="00C4511B">
              <w:rPr>
                <w:bCs/>
              </w:rPr>
              <w:fldChar w:fldCharType="begin"/>
            </w:r>
            <w:r w:rsidR="00C4511B">
              <w:rPr>
                <w:bCs/>
              </w:rPr>
              <w:instrText xml:space="preserve"> REF _Ref189145089 \r \h </w:instrText>
            </w:r>
            <w:r w:rsidR="00C4511B">
              <w:rPr>
                <w:bCs/>
              </w:rPr>
            </w:r>
            <w:r w:rsidR="00C4511B">
              <w:rPr>
                <w:bCs/>
              </w:rPr>
              <w:fldChar w:fldCharType="separate"/>
            </w:r>
            <w:r w:rsidR="00E3063E">
              <w:rPr>
                <w:bCs/>
              </w:rPr>
              <w:t>2.12</w:t>
            </w:r>
            <w:r w:rsidR="00C4511B">
              <w:rPr>
                <w:bCs/>
              </w:rPr>
              <w:fldChar w:fldCharType="end"/>
            </w:r>
            <w:r w:rsidR="00C4511B">
              <w:rPr>
                <w:bCs/>
              </w:rPr>
              <w:t xml:space="preserve"> </w:t>
            </w:r>
            <w:r w:rsidR="00DA7D5F">
              <w:rPr>
                <w:bCs/>
              </w:rPr>
              <w:t xml:space="preserve">ir </w:t>
            </w:r>
            <w:r w:rsidR="008A3539">
              <w:rPr>
                <w:bCs/>
                <w:lang w:val="en-US"/>
              </w:rPr>
              <w:fldChar w:fldCharType="begin"/>
            </w:r>
            <w:r w:rsidR="008A3539">
              <w:rPr>
                <w:bCs/>
              </w:rPr>
              <w:instrText xml:space="preserve"> REF _Ref110238406 \r \h </w:instrText>
            </w:r>
            <w:r w:rsidR="008A3539">
              <w:rPr>
                <w:bCs/>
                <w:lang w:val="en-US"/>
              </w:rPr>
            </w:r>
            <w:r w:rsidR="008A3539">
              <w:rPr>
                <w:bCs/>
                <w:lang w:val="en-US"/>
              </w:rPr>
              <w:fldChar w:fldCharType="separate"/>
            </w:r>
            <w:r w:rsidR="00E3063E">
              <w:rPr>
                <w:bCs/>
              </w:rPr>
              <w:t>3.9</w:t>
            </w:r>
            <w:r w:rsidR="008A3539">
              <w:rPr>
                <w:bCs/>
                <w:lang w:val="en-US"/>
              </w:rPr>
              <w:fldChar w:fldCharType="end"/>
            </w:r>
            <w:r w:rsidRPr="000125EC">
              <w:rPr>
                <w:bCs/>
              </w:rPr>
              <w:t xml:space="preserve"> punkt</w:t>
            </w:r>
            <w:r w:rsidR="00DA7D5F">
              <w:rPr>
                <w:bCs/>
              </w:rPr>
              <w:t>uose</w:t>
            </w:r>
            <w:r w:rsidRPr="000125EC">
              <w:rPr>
                <w:bCs/>
              </w:rPr>
              <w:t xml:space="preserve"> nurodytoms </w:t>
            </w:r>
            <w:r w:rsidR="1FAF92B0" w:rsidRPr="1C6B4975">
              <w:t>aplin</w:t>
            </w:r>
            <w:r w:rsidR="20EECE75" w:rsidRPr="1C6B4975">
              <w:t>k</w:t>
            </w:r>
            <w:r w:rsidR="1FAF92B0" w:rsidRPr="1C6B4975">
              <w:t>ybėms</w:t>
            </w:r>
            <w:r w:rsidR="1FAF92B0" w:rsidRPr="000125EC">
              <w:rPr>
                <w:bCs/>
              </w:rPr>
              <w:t>.</w:t>
            </w:r>
          </w:p>
        </w:tc>
        <w:tc>
          <w:tcPr>
            <w:tcW w:w="1741" w:type="dxa"/>
            <w:shd w:val="clear" w:color="auto" w:fill="auto"/>
          </w:tcPr>
          <w:p w14:paraId="7471CE89" w14:textId="77777777" w:rsidR="000125EC" w:rsidRPr="000125EC" w:rsidRDefault="000125EC" w:rsidP="000125EC"/>
        </w:tc>
        <w:tc>
          <w:tcPr>
            <w:tcW w:w="1803" w:type="dxa"/>
            <w:shd w:val="clear" w:color="auto" w:fill="auto"/>
          </w:tcPr>
          <w:p w14:paraId="4D0D434C" w14:textId="77777777" w:rsidR="000125EC" w:rsidRPr="000125EC" w:rsidRDefault="000125EC" w:rsidP="000125EC">
            <w:pPr>
              <w:jc w:val="both"/>
              <w:outlineLvl w:val="2"/>
            </w:pPr>
            <w:r w:rsidRPr="000125EC">
              <w:t>X</w:t>
            </w:r>
          </w:p>
        </w:tc>
        <w:tc>
          <w:tcPr>
            <w:tcW w:w="1843" w:type="dxa"/>
            <w:shd w:val="clear" w:color="auto" w:fill="auto"/>
          </w:tcPr>
          <w:p w14:paraId="10DB993F" w14:textId="77777777" w:rsidR="000125EC" w:rsidRPr="000125EC" w:rsidRDefault="000125EC" w:rsidP="000125EC"/>
        </w:tc>
      </w:tr>
      <w:tr w:rsidR="000125EC" w:rsidRPr="000125EC" w14:paraId="4A284F76" w14:textId="77777777" w:rsidTr="00554F8F">
        <w:trPr>
          <w:trHeight w:val="1027"/>
        </w:trPr>
        <w:tc>
          <w:tcPr>
            <w:tcW w:w="1129" w:type="dxa"/>
            <w:shd w:val="clear" w:color="auto" w:fill="auto"/>
          </w:tcPr>
          <w:p w14:paraId="413C7B2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484E06D3" w14:textId="77777777" w:rsidR="000125EC" w:rsidRPr="000125EC" w:rsidRDefault="000125EC" w:rsidP="000125EC">
            <w:pPr>
              <w:jc w:val="both"/>
            </w:pPr>
            <w:r w:rsidRPr="000125EC">
              <w:rPr>
                <w:color w:val="000000"/>
              </w:rPr>
              <w:t xml:space="preserve">Darbų ar Atnaujinimo ir remonto darbų kokybė neužtikrinama dėl žmogiškųjų išteklių </w:t>
            </w:r>
          </w:p>
        </w:tc>
        <w:tc>
          <w:tcPr>
            <w:tcW w:w="5245" w:type="dxa"/>
            <w:shd w:val="clear" w:color="auto" w:fill="auto"/>
          </w:tcPr>
          <w:p w14:paraId="74689D33" w14:textId="1C362390" w:rsidR="000125EC" w:rsidRPr="000125EC" w:rsidRDefault="000125EC" w:rsidP="000125EC">
            <w:pPr>
              <w:jc w:val="both"/>
            </w:pPr>
            <w:r w:rsidRPr="000125EC">
              <w:rPr>
                <w:bCs/>
              </w:rPr>
              <w:t xml:space="preserve">Darbų, Atnaujinimo ir remonto darbų  kokybė neužtikrinama dėl žmogiškųjų veiksnių: netinkamos personalo kvalifikacijos, kompetencijų, nepakankamo skaičiaus, </w:t>
            </w:r>
            <w:r w:rsidR="009F0E99" w:rsidRPr="000125EC">
              <w:rPr>
                <w:bCs/>
              </w:rPr>
              <w:t>ne</w:t>
            </w:r>
            <w:r w:rsidR="009F0E99">
              <w:rPr>
                <w:bCs/>
              </w:rPr>
              <w:t>tinkamo</w:t>
            </w:r>
            <w:r w:rsidRPr="000125EC">
              <w:rPr>
                <w:bCs/>
              </w:rPr>
              <w:t xml:space="preserve"> darbo krūvio, darbo drausmės pažeidimų. Taip pat galima situacija, kai Darbų, Atnaujinimo ir remonto  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darbuotojų įvykdyti tyčiniai ar netyčiniai veiksmai (vagystė, apgaudinėjimas, chuliganizmas, neatsargumas, kt.) turi reikšmingą poveikį Darbų, Atnaujinimo ir remonto darbų kokybei.</w:t>
            </w:r>
          </w:p>
        </w:tc>
        <w:tc>
          <w:tcPr>
            <w:tcW w:w="1741" w:type="dxa"/>
            <w:shd w:val="clear" w:color="auto" w:fill="auto"/>
          </w:tcPr>
          <w:p w14:paraId="6C63917B" w14:textId="77777777" w:rsidR="000125EC" w:rsidRPr="000125EC" w:rsidRDefault="000125EC" w:rsidP="000125EC"/>
        </w:tc>
        <w:tc>
          <w:tcPr>
            <w:tcW w:w="1803" w:type="dxa"/>
            <w:shd w:val="clear" w:color="auto" w:fill="auto"/>
          </w:tcPr>
          <w:p w14:paraId="42D10183" w14:textId="77777777" w:rsidR="000125EC" w:rsidRPr="000125EC" w:rsidRDefault="000125EC" w:rsidP="000125EC">
            <w:pPr>
              <w:jc w:val="both"/>
              <w:outlineLvl w:val="2"/>
            </w:pPr>
            <w:r w:rsidRPr="000125EC">
              <w:t>X</w:t>
            </w:r>
          </w:p>
        </w:tc>
        <w:tc>
          <w:tcPr>
            <w:tcW w:w="1843" w:type="dxa"/>
            <w:shd w:val="clear" w:color="auto" w:fill="auto"/>
          </w:tcPr>
          <w:p w14:paraId="6733D2BB" w14:textId="77777777" w:rsidR="000125EC" w:rsidRPr="000125EC" w:rsidRDefault="000125EC" w:rsidP="000125EC"/>
        </w:tc>
      </w:tr>
      <w:tr w:rsidR="000125EC" w:rsidRPr="000125EC" w14:paraId="6C38C93F" w14:textId="77777777" w:rsidTr="00554F8F">
        <w:trPr>
          <w:trHeight w:val="1027"/>
        </w:trPr>
        <w:tc>
          <w:tcPr>
            <w:tcW w:w="1129" w:type="dxa"/>
            <w:shd w:val="clear" w:color="auto" w:fill="auto"/>
          </w:tcPr>
          <w:p w14:paraId="077D418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B489656" w14:textId="7E9D7037" w:rsidR="000125EC" w:rsidRPr="000125EC" w:rsidRDefault="000125EC" w:rsidP="000125EC">
            <w:pPr>
              <w:jc w:val="both"/>
            </w:pPr>
            <w:r w:rsidRPr="000125EC">
              <w:rPr>
                <w:color w:val="000000"/>
              </w:rPr>
              <w:t>Darbų ar Atnaujinimo ir remonto darbų</w:t>
            </w:r>
            <w:r w:rsidR="007759CE">
              <w:rPr>
                <w:color w:val="000000"/>
              </w:rPr>
              <w:t xml:space="preserve"> </w:t>
            </w:r>
            <w:r w:rsidRPr="000125EC">
              <w:rPr>
                <w:color w:val="000000"/>
              </w:rPr>
              <w:t>vykdymo metu sukeliama žala gretimuose žemės sklypuose, teritorijose esančiam turtui</w:t>
            </w:r>
          </w:p>
        </w:tc>
        <w:tc>
          <w:tcPr>
            <w:tcW w:w="5245" w:type="dxa"/>
            <w:shd w:val="clear" w:color="auto" w:fill="auto"/>
          </w:tcPr>
          <w:p w14:paraId="5ABC5275" w14:textId="77777777" w:rsidR="000125EC" w:rsidRPr="000125EC" w:rsidRDefault="000125EC" w:rsidP="000125EC">
            <w:pPr>
              <w:jc w:val="both"/>
            </w:pPr>
            <w:r w:rsidRPr="000125EC">
              <w:rPr>
                <w:bCs/>
              </w:rPr>
              <w:t>Vykdant Darbus, Atnaujinimo ir remonto darbus statybvietėje dirbančių mechanizmų, žmonių ir / ar subtiekėjų veikla sukelia žalą gretimuose žemės sklypuose, teritorijose esančiam turtui, nepriklausomai nuo turto tipo (nekilnojamajam ir kilnojamajam turtui). Rizikos veiksnio pasireiškimas reiškia Darbų, Atnaujinimo ir remonto darbų Sąnaudų pasikeitimą, kadangi, jei būtų sukelta žala gretimose teritorijose, Darbų, Atnaujinimo ir remonto darbų Sąnaudos išaugtų žalos turtui likvidavimo išlaidomis.</w:t>
            </w:r>
          </w:p>
        </w:tc>
        <w:tc>
          <w:tcPr>
            <w:tcW w:w="1741" w:type="dxa"/>
            <w:shd w:val="clear" w:color="auto" w:fill="auto"/>
          </w:tcPr>
          <w:p w14:paraId="05B43E08" w14:textId="77777777" w:rsidR="000125EC" w:rsidRPr="000125EC" w:rsidRDefault="000125EC" w:rsidP="000125EC"/>
        </w:tc>
        <w:tc>
          <w:tcPr>
            <w:tcW w:w="1803" w:type="dxa"/>
            <w:shd w:val="clear" w:color="auto" w:fill="auto"/>
          </w:tcPr>
          <w:p w14:paraId="6EBC5F1E" w14:textId="77777777" w:rsidR="000125EC" w:rsidRPr="000125EC" w:rsidRDefault="000125EC" w:rsidP="000125EC">
            <w:pPr>
              <w:jc w:val="both"/>
              <w:outlineLvl w:val="2"/>
            </w:pPr>
            <w:r w:rsidRPr="000125EC">
              <w:t>X</w:t>
            </w:r>
          </w:p>
        </w:tc>
        <w:tc>
          <w:tcPr>
            <w:tcW w:w="1843" w:type="dxa"/>
            <w:shd w:val="clear" w:color="auto" w:fill="auto"/>
          </w:tcPr>
          <w:p w14:paraId="4B99F42A" w14:textId="77777777" w:rsidR="000125EC" w:rsidRPr="000125EC" w:rsidRDefault="000125EC" w:rsidP="000125EC"/>
        </w:tc>
      </w:tr>
      <w:tr w:rsidR="000125EC" w:rsidRPr="000125EC" w14:paraId="6446BD4D" w14:textId="77777777" w:rsidTr="00554F8F">
        <w:trPr>
          <w:trHeight w:val="846"/>
        </w:trPr>
        <w:tc>
          <w:tcPr>
            <w:tcW w:w="1129" w:type="dxa"/>
            <w:shd w:val="clear" w:color="auto" w:fill="auto"/>
          </w:tcPr>
          <w:p w14:paraId="598D557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E15BA49" w14:textId="77777777" w:rsidR="000125EC" w:rsidRPr="000125EC" w:rsidRDefault="000125EC" w:rsidP="000125EC">
            <w:pPr>
              <w:jc w:val="both"/>
            </w:pPr>
            <w:r w:rsidRPr="000125EC">
              <w:rPr>
                <w:color w:val="000000"/>
              </w:rPr>
              <w:t>Paaiškėja iš anksto nežinomi Darbų, apribojimai dėl archeologinių ir kultūros paveldo apsaugos reikalavimų</w:t>
            </w:r>
          </w:p>
        </w:tc>
        <w:tc>
          <w:tcPr>
            <w:tcW w:w="5245" w:type="dxa"/>
            <w:shd w:val="clear" w:color="auto" w:fill="auto"/>
          </w:tcPr>
          <w:p w14:paraId="4298517E" w14:textId="14955970" w:rsidR="000125EC" w:rsidRPr="000125EC" w:rsidRDefault="000125EC" w:rsidP="000125EC">
            <w:pPr>
              <w:jc w:val="both"/>
            </w:pPr>
            <w:r w:rsidRPr="000125EC">
              <w:rPr>
                <w:bCs/>
              </w:rPr>
              <w:t xml:space="preserve">Išduodant statybą leidžiančius dokumentus paaiškėja, jog statybos </w:t>
            </w:r>
            <w:r w:rsidR="007D0DA6">
              <w:rPr>
                <w:bCs/>
              </w:rPr>
              <w:t>O</w:t>
            </w:r>
            <w:r w:rsidRPr="000125EC">
              <w:rPr>
                <w:bCs/>
              </w:rPr>
              <w:t>bjekte</w:t>
            </w:r>
            <w:r w:rsidR="007D0DA6">
              <w:rPr>
                <w:bCs/>
              </w:rPr>
              <w:t xml:space="preserve"> </w:t>
            </w:r>
            <w:r w:rsidRPr="000125EC">
              <w:rPr>
                <w:bCs/>
              </w:rPr>
              <w:t>reikalinga atlikti iš anksto neplanuotus archeologinius tyrinėjimus, apsaugoti archeologinius radinius ir (ar) iš esmės kitaip organizuoti Darbų procesą, kad būtų užtikrinti kultūros paveldo apsaugos reikalavimai. Darbų išlaidos dėl šio rizikos veiksnio pasireiškimo gali išaugti, kadangi: 1) gali pasikeisti planuota Darbų trukmė dėl archeologinių tyrimų ir (ar) archeologinių radinių apsaugos veiklų vykdymo ar kitų kultūros paveldo apsaugos apribojimų; 2) gali būti reikalingi esminiai pakeitimai Pirkimo metu pasiūlytam Darbų technologiniam sprendiniui; 3) gali pasikeisti Darbų apimtis; 4) gali atsirasti būtinybė į Privataus subjekto komandą pasitelkti papildomus specialistus (pvz. archeologus, istorikus</w:t>
            </w:r>
            <w:r w:rsidRPr="000125EC">
              <w:t>); 5) dėl kitų susijusių priežasčių.</w:t>
            </w:r>
          </w:p>
        </w:tc>
        <w:tc>
          <w:tcPr>
            <w:tcW w:w="1741" w:type="dxa"/>
            <w:shd w:val="clear" w:color="auto" w:fill="auto"/>
          </w:tcPr>
          <w:p w14:paraId="687B39D8" w14:textId="77777777" w:rsidR="000125EC" w:rsidRPr="000125EC" w:rsidRDefault="000125EC" w:rsidP="000125EC">
            <w:r w:rsidRPr="000125EC">
              <w:t>X</w:t>
            </w:r>
          </w:p>
        </w:tc>
        <w:tc>
          <w:tcPr>
            <w:tcW w:w="1803" w:type="dxa"/>
            <w:shd w:val="clear" w:color="auto" w:fill="auto"/>
          </w:tcPr>
          <w:p w14:paraId="5A6702F6" w14:textId="77777777" w:rsidR="000125EC" w:rsidRPr="000125EC" w:rsidRDefault="000125EC" w:rsidP="000125EC">
            <w:pPr>
              <w:jc w:val="both"/>
              <w:outlineLvl w:val="2"/>
            </w:pPr>
          </w:p>
        </w:tc>
        <w:tc>
          <w:tcPr>
            <w:tcW w:w="1843" w:type="dxa"/>
            <w:shd w:val="clear" w:color="auto" w:fill="auto"/>
          </w:tcPr>
          <w:p w14:paraId="3CE97BFF" w14:textId="77777777" w:rsidR="000125EC" w:rsidRPr="000125EC" w:rsidRDefault="000125EC" w:rsidP="000125EC"/>
        </w:tc>
      </w:tr>
      <w:tr w:rsidR="000125EC" w:rsidRPr="000125EC" w14:paraId="2F0DF1A5" w14:textId="77777777" w:rsidTr="00554F8F">
        <w:trPr>
          <w:trHeight w:val="1027"/>
        </w:trPr>
        <w:tc>
          <w:tcPr>
            <w:tcW w:w="1129" w:type="dxa"/>
            <w:shd w:val="clear" w:color="auto" w:fill="auto"/>
          </w:tcPr>
          <w:p w14:paraId="08D920BF" w14:textId="77777777" w:rsidR="000125EC" w:rsidRPr="000125EC" w:rsidRDefault="000125EC" w:rsidP="00F27C74">
            <w:pPr>
              <w:numPr>
                <w:ilvl w:val="1"/>
                <w:numId w:val="26"/>
              </w:numPr>
              <w:ind w:left="0" w:firstLine="0"/>
              <w:jc w:val="both"/>
              <w:rPr>
                <w:b/>
                <w:bCs/>
                <w:color w:val="000000"/>
              </w:rPr>
            </w:pPr>
            <w:bookmarkStart w:id="1692" w:name="_Ref110238406"/>
          </w:p>
        </w:tc>
        <w:bookmarkEnd w:id="1692"/>
        <w:tc>
          <w:tcPr>
            <w:tcW w:w="2835" w:type="dxa"/>
            <w:shd w:val="clear" w:color="auto" w:fill="auto"/>
          </w:tcPr>
          <w:p w14:paraId="0CC9F6D6" w14:textId="728A4453" w:rsidR="000125EC" w:rsidRPr="000125EC" w:rsidRDefault="000125EC" w:rsidP="000125EC">
            <w:pPr>
              <w:jc w:val="both"/>
            </w:pPr>
            <w:r w:rsidRPr="000125EC">
              <w:rPr>
                <w:color w:val="000000"/>
              </w:rPr>
              <w:t>Valdžios subjektas Darbų vykdymo etape pakeičia reikalavimus Darbams ir Objektui</w:t>
            </w:r>
            <w:r w:rsidR="00441A54">
              <w:rPr>
                <w:color w:val="000000"/>
              </w:rPr>
              <w:t xml:space="preserve"> </w:t>
            </w:r>
            <w:r w:rsidRPr="000125EC">
              <w:rPr>
                <w:color w:val="000000"/>
              </w:rPr>
              <w:t>(neįskaitant neesminius pakeitimus)</w:t>
            </w:r>
          </w:p>
        </w:tc>
        <w:tc>
          <w:tcPr>
            <w:tcW w:w="5245" w:type="dxa"/>
            <w:shd w:val="clear" w:color="auto" w:fill="auto"/>
          </w:tcPr>
          <w:p w14:paraId="3B0F331A" w14:textId="290221A3" w:rsidR="000125EC" w:rsidRPr="000125EC" w:rsidRDefault="000125EC" w:rsidP="000125EC">
            <w:pPr>
              <w:jc w:val="both"/>
            </w:pPr>
            <w:r w:rsidRPr="000125EC">
              <w:rPr>
                <w:bCs/>
              </w:rPr>
              <w:t xml:space="preserve">Valdžios subjektas, pasibaigus projektavimo etapui, nurodo </w:t>
            </w:r>
            <w:r w:rsidRPr="000125EC">
              <w:t>Privačiam subjektui</w:t>
            </w:r>
            <w:r w:rsidRPr="000125EC">
              <w:rPr>
                <w:bCs/>
              </w:rPr>
              <w:t xml:space="preserve"> kitus reikalavimus Darbams ir Objektu</w:t>
            </w:r>
            <w:r w:rsidR="007D0DA6">
              <w:rPr>
                <w:bCs/>
              </w:rPr>
              <w:t xml:space="preserve">i </w:t>
            </w:r>
            <w:r w:rsidRPr="000125EC">
              <w:rPr>
                <w:bCs/>
              </w:rPr>
              <w:t xml:space="preserve">nei tie, pagal kuriuos </w:t>
            </w:r>
            <w:r w:rsidR="00D35224" w:rsidRPr="006D3567">
              <w:t>[</w:t>
            </w:r>
            <w:r w:rsidR="00D35224" w:rsidRPr="006D3567">
              <w:rPr>
                <w:i/>
                <w:iCs/>
                <w:color w:val="0070C0"/>
              </w:rPr>
              <w:t>pasirinkti</w:t>
            </w:r>
            <w:r w:rsidR="00D35224" w:rsidRPr="006D3567">
              <w:rPr>
                <w:color w:val="0070C0"/>
              </w:rPr>
              <w:t xml:space="preserve"> </w:t>
            </w:r>
            <w:r w:rsidR="00D35224" w:rsidRPr="006D3567">
              <w:rPr>
                <w:color w:val="00B050"/>
              </w:rPr>
              <w:t xml:space="preserve">Investuotojas </w:t>
            </w:r>
            <w:r w:rsidR="00D35224" w:rsidRPr="006D3567">
              <w:rPr>
                <w:color w:val="0070C0"/>
              </w:rPr>
              <w:t xml:space="preserve">arba </w:t>
            </w:r>
            <w:r w:rsidR="00D35224" w:rsidRPr="006D3567">
              <w:rPr>
                <w:color w:val="00B050"/>
              </w:rPr>
              <w:t>Privatus subjektas</w:t>
            </w:r>
            <w:r w:rsidR="00D35224" w:rsidRPr="006D3567">
              <w:t>]</w:t>
            </w:r>
            <w:r w:rsidR="00D35224">
              <w:t xml:space="preserve"> </w:t>
            </w:r>
            <w:r w:rsidRPr="000125EC">
              <w:rPr>
                <w:bCs/>
              </w:rPr>
              <w:t xml:space="preserve">rengė ir teikė Pasiūlymą, ir (ar) įvykdė Projektavimo ir kitas parengiamąsias veiklas, bei kurių pagrindu yra sudaryta Sutartis. Rizikos veiksnio pasireiškimas reiškia papildomas Darbų Sąnaudas bei </w:t>
            </w:r>
            <w:r w:rsidR="000D6296">
              <w:t xml:space="preserve"> Objekto e</w:t>
            </w:r>
            <w:r w:rsidR="000D6296" w:rsidRPr="00E56EC1">
              <w:t xml:space="preserve">ksploatacijos </w:t>
            </w:r>
            <w:r w:rsidRPr="000125EC">
              <w:rPr>
                <w:bCs/>
              </w:rPr>
              <w:t xml:space="preserve"> pradžios vėlavimą.</w:t>
            </w:r>
          </w:p>
        </w:tc>
        <w:tc>
          <w:tcPr>
            <w:tcW w:w="1741" w:type="dxa"/>
            <w:shd w:val="clear" w:color="auto" w:fill="auto"/>
          </w:tcPr>
          <w:p w14:paraId="51285199" w14:textId="77777777" w:rsidR="000125EC" w:rsidRPr="000125EC" w:rsidRDefault="000125EC" w:rsidP="000125EC">
            <w:r w:rsidRPr="000125EC">
              <w:t>X</w:t>
            </w:r>
          </w:p>
        </w:tc>
        <w:tc>
          <w:tcPr>
            <w:tcW w:w="1803" w:type="dxa"/>
            <w:shd w:val="clear" w:color="auto" w:fill="auto"/>
          </w:tcPr>
          <w:p w14:paraId="12CF3CAB" w14:textId="77777777" w:rsidR="000125EC" w:rsidRPr="000125EC" w:rsidRDefault="000125EC" w:rsidP="000125EC">
            <w:pPr>
              <w:jc w:val="both"/>
              <w:outlineLvl w:val="2"/>
            </w:pPr>
          </w:p>
        </w:tc>
        <w:tc>
          <w:tcPr>
            <w:tcW w:w="1843" w:type="dxa"/>
            <w:shd w:val="clear" w:color="auto" w:fill="auto"/>
          </w:tcPr>
          <w:p w14:paraId="335716AE" w14:textId="77777777" w:rsidR="000125EC" w:rsidRPr="000125EC" w:rsidRDefault="000125EC" w:rsidP="000125EC"/>
        </w:tc>
      </w:tr>
      <w:tr w:rsidR="000125EC" w:rsidRPr="000125EC" w14:paraId="6A80E9B4" w14:textId="77777777" w:rsidTr="00554F8F">
        <w:trPr>
          <w:trHeight w:val="1027"/>
        </w:trPr>
        <w:tc>
          <w:tcPr>
            <w:tcW w:w="1129" w:type="dxa"/>
            <w:shd w:val="clear" w:color="auto" w:fill="auto"/>
          </w:tcPr>
          <w:p w14:paraId="44FC1804"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6321976" w14:textId="77777777" w:rsidR="000125EC" w:rsidRPr="000125EC" w:rsidRDefault="000125EC" w:rsidP="000125EC">
            <w:pPr>
              <w:jc w:val="both"/>
            </w:pPr>
            <w:r w:rsidRPr="000125EC">
              <w:rPr>
                <w:color w:val="000000"/>
              </w:rPr>
              <w:t xml:space="preserve">Reikalavimai Darbų kokybei pakeičiami </w:t>
            </w:r>
            <w:r w:rsidRPr="000125EC">
              <w:t>Privataus subjekto</w:t>
            </w:r>
            <w:r w:rsidRPr="000125EC">
              <w:rPr>
                <w:color w:val="000000"/>
              </w:rPr>
              <w:t xml:space="preserve"> iniciatyva ir (ar) reikalavimu</w:t>
            </w:r>
          </w:p>
        </w:tc>
        <w:tc>
          <w:tcPr>
            <w:tcW w:w="5245" w:type="dxa"/>
            <w:shd w:val="clear" w:color="auto" w:fill="auto"/>
          </w:tcPr>
          <w:p w14:paraId="1B078CB3" w14:textId="4B7B1AC8" w:rsidR="000125EC" w:rsidRPr="000125EC" w:rsidRDefault="000125EC" w:rsidP="000125EC">
            <w:pPr>
              <w:jc w:val="both"/>
            </w:pPr>
            <w:r w:rsidRPr="000125EC">
              <w:rPr>
                <w:bCs/>
              </w:rPr>
              <w:t xml:space="preserve">Galima situacija, kai </w:t>
            </w:r>
            <w:r w:rsidRPr="000125EC">
              <w:t>Privatus subjektas</w:t>
            </w:r>
            <w:r w:rsidRPr="000125EC">
              <w:rPr>
                <w:bCs/>
              </w:rPr>
              <w:t xml:space="preserve">, pasibaigus projektavimo etapui, inicijuoja reikalavimų Darbų kokybei pakeitimą. Pavyzdžiui, </w:t>
            </w:r>
            <w:r w:rsidRPr="000125EC">
              <w:t>Privatus subjektas</w:t>
            </w:r>
            <w:r w:rsidRPr="000125EC">
              <w:rPr>
                <w:bCs/>
              </w:rPr>
              <w:t xml:space="preserve"> dėl rinkoje pabrangusių energijos išteklių gali pasiūlyti nustatyti aukštesnę energinio efektyvumo </w:t>
            </w:r>
            <w:r w:rsidRPr="000125EC">
              <w:rPr>
                <w:bCs/>
              </w:rPr>
              <w:lastRenderedPageBreak/>
              <w:t xml:space="preserve">klasę statomam Objektui. Rizikos veiksnio pasireiškimas reiškia papildomas Darbų išlaidas. Taip pat dėl to gali vėluoti </w:t>
            </w:r>
            <w:r w:rsidR="000D6296">
              <w:t xml:space="preserve"> Objekto e</w:t>
            </w:r>
            <w:r w:rsidR="000D6296" w:rsidRPr="00E56EC1">
              <w:t xml:space="preserve">ksploatacijos </w:t>
            </w:r>
            <w:r w:rsidRPr="000125EC">
              <w:rPr>
                <w:bCs/>
              </w:rPr>
              <w:t xml:space="preserve"> pradžia.</w:t>
            </w:r>
          </w:p>
        </w:tc>
        <w:tc>
          <w:tcPr>
            <w:tcW w:w="1741" w:type="dxa"/>
            <w:shd w:val="clear" w:color="auto" w:fill="auto"/>
          </w:tcPr>
          <w:p w14:paraId="0BAD77C9" w14:textId="77777777" w:rsidR="000125EC" w:rsidRPr="000125EC" w:rsidRDefault="000125EC" w:rsidP="000125EC"/>
        </w:tc>
        <w:tc>
          <w:tcPr>
            <w:tcW w:w="1803" w:type="dxa"/>
            <w:shd w:val="clear" w:color="auto" w:fill="auto"/>
          </w:tcPr>
          <w:p w14:paraId="18D91BCF" w14:textId="77777777" w:rsidR="000125EC" w:rsidRPr="000125EC" w:rsidRDefault="000125EC" w:rsidP="000125EC">
            <w:pPr>
              <w:jc w:val="both"/>
              <w:outlineLvl w:val="2"/>
            </w:pPr>
            <w:r w:rsidRPr="000125EC">
              <w:t>X</w:t>
            </w:r>
          </w:p>
        </w:tc>
        <w:tc>
          <w:tcPr>
            <w:tcW w:w="1843" w:type="dxa"/>
            <w:shd w:val="clear" w:color="auto" w:fill="auto"/>
          </w:tcPr>
          <w:p w14:paraId="5C0C9A1B" w14:textId="77777777" w:rsidR="000125EC" w:rsidRPr="000125EC" w:rsidRDefault="000125EC" w:rsidP="000125EC"/>
        </w:tc>
      </w:tr>
      <w:tr w:rsidR="000125EC" w:rsidRPr="000125EC" w14:paraId="79147119" w14:textId="77777777" w:rsidTr="00554F8F">
        <w:trPr>
          <w:trHeight w:val="1027"/>
        </w:trPr>
        <w:tc>
          <w:tcPr>
            <w:tcW w:w="1129" w:type="dxa"/>
            <w:shd w:val="clear" w:color="auto" w:fill="auto"/>
          </w:tcPr>
          <w:p w14:paraId="6E928D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07571BDD" w14:textId="77777777" w:rsidR="000125EC" w:rsidRPr="000125EC" w:rsidRDefault="000125EC" w:rsidP="000125EC">
            <w:pPr>
              <w:jc w:val="both"/>
            </w:pPr>
            <w:r w:rsidRPr="000125EC">
              <w:rPr>
                <w:color w:val="000000"/>
              </w:rPr>
              <w:t>Darbų kokybė neužtikrinama dėl technologinių išteklių tinkamumo ir pakankamumo</w:t>
            </w:r>
          </w:p>
        </w:tc>
        <w:tc>
          <w:tcPr>
            <w:tcW w:w="5245" w:type="dxa"/>
            <w:shd w:val="clear" w:color="auto" w:fill="auto"/>
          </w:tcPr>
          <w:p w14:paraId="33D4A2DC" w14:textId="77777777" w:rsidR="000125EC" w:rsidRPr="000125EC" w:rsidRDefault="000125EC" w:rsidP="000125EC">
            <w:pPr>
              <w:jc w:val="both"/>
            </w:pPr>
            <w:r w:rsidRPr="000125EC">
              <w:rPr>
                <w:bCs/>
              </w:rPr>
              <w:t>Galima situacija, kai Darbų kokybė neužtikrinama dėl technologinių išteklių tinkamumo, pakankamumo ir kitų susijusių veiksnių.</w:t>
            </w:r>
          </w:p>
        </w:tc>
        <w:tc>
          <w:tcPr>
            <w:tcW w:w="1741" w:type="dxa"/>
            <w:shd w:val="clear" w:color="auto" w:fill="auto"/>
          </w:tcPr>
          <w:p w14:paraId="7F78A6E3" w14:textId="77777777" w:rsidR="000125EC" w:rsidRPr="000125EC" w:rsidRDefault="000125EC" w:rsidP="000125EC"/>
        </w:tc>
        <w:tc>
          <w:tcPr>
            <w:tcW w:w="1803" w:type="dxa"/>
            <w:shd w:val="clear" w:color="auto" w:fill="auto"/>
          </w:tcPr>
          <w:p w14:paraId="52A751EB" w14:textId="77777777" w:rsidR="000125EC" w:rsidRPr="000125EC" w:rsidRDefault="000125EC" w:rsidP="000125EC">
            <w:pPr>
              <w:jc w:val="both"/>
              <w:outlineLvl w:val="2"/>
            </w:pPr>
            <w:r w:rsidRPr="000125EC">
              <w:t>X</w:t>
            </w:r>
          </w:p>
        </w:tc>
        <w:tc>
          <w:tcPr>
            <w:tcW w:w="1843" w:type="dxa"/>
            <w:shd w:val="clear" w:color="auto" w:fill="auto"/>
          </w:tcPr>
          <w:p w14:paraId="77FE7D28" w14:textId="77777777" w:rsidR="000125EC" w:rsidRPr="000125EC" w:rsidRDefault="000125EC" w:rsidP="000125EC"/>
        </w:tc>
      </w:tr>
      <w:tr w:rsidR="000125EC" w:rsidRPr="000125EC" w14:paraId="7DAD661E" w14:textId="77777777" w:rsidTr="00554F8F">
        <w:trPr>
          <w:trHeight w:val="1027"/>
        </w:trPr>
        <w:tc>
          <w:tcPr>
            <w:tcW w:w="1129" w:type="dxa"/>
            <w:shd w:val="clear" w:color="auto" w:fill="auto"/>
          </w:tcPr>
          <w:p w14:paraId="2043B8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61157FE4" w14:textId="77777777" w:rsidR="000125EC" w:rsidRPr="000125EC" w:rsidRDefault="000125EC" w:rsidP="000125EC">
            <w:pPr>
              <w:jc w:val="both"/>
            </w:pPr>
            <w:r w:rsidRPr="000125EC">
              <w:rPr>
                <w:color w:val="000000"/>
              </w:rPr>
              <w:t>Darbų ar Atnaujinimo ir remonto darbų, kokybė neužtikrinama dėl Komunalinių paslaugų kainos bei kokybės</w:t>
            </w:r>
          </w:p>
        </w:tc>
        <w:tc>
          <w:tcPr>
            <w:tcW w:w="5245" w:type="dxa"/>
            <w:shd w:val="clear" w:color="auto" w:fill="auto"/>
          </w:tcPr>
          <w:p w14:paraId="10D82B7E" w14:textId="77777777" w:rsidR="000125EC" w:rsidRPr="000125EC" w:rsidRDefault="000125EC" w:rsidP="000125EC">
            <w:pPr>
              <w:jc w:val="both"/>
            </w:pPr>
            <w:r w:rsidRPr="000125EC">
              <w:rPr>
                <w:bCs/>
              </w:rPr>
              <w:t xml:space="preserve">Darbų, </w:t>
            </w:r>
            <w:r w:rsidRPr="000125EC">
              <w:rPr>
                <w:color w:val="000000"/>
              </w:rPr>
              <w:t xml:space="preserve">Atnaujinimo ir remonto darbų </w:t>
            </w:r>
            <w:r w:rsidRPr="000125EC">
              <w:rPr>
                <w:bCs/>
              </w:rPr>
              <w:t xml:space="preserve"> kokybė neužtikrinama dėl Komunalinių paslaugų kainos, kokybės ir prieinamumo.</w:t>
            </w:r>
          </w:p>
        </w:tc>
        <w:tc>
          <w:tcPr>
            <w:tcW w:w="1741" w:type="dxa"/>
            <w:shd w:val="clear" w:color="auto" w:fill="auto"/>
          </w:tcPr>
          <w:p w14:paraId="50093632" w14:textId="77777777" w:rsidR="000125EC" w:rsidRPr="000125EC" w:rsidRDefault="000125EC" w:rsidP="000125EC"/>
        </w:tc>
        <w:tc>
          <w:tcPr>
            <w:tcW w:w="1803" w:type="dxa"/>
            <w:shd w:val="clear" w:color="auto" w:fill="auto"/>
          </w:tcPr>
          <w:p w14:paraId="0C710990" w14:textId="77777777" w:rsidR="000125EC" w:rsidRPr="000125EC" w:rsidRDefault="000125EC" w:rsidP="000125EC">
            <w:pPr>
              <w:jc w:val="both"/>
              <w:outlineLvl w:val="2"/>
            </w:pPr>
            <w:r w:rsidRPr="000125EC">
              <w:t>X</w:t>
            </w:r>
          </w:p>
        </w:tc>
        <w:tc>
          <w:tcPr>
            <w:tcW w:w="1843" w:type="dxa"/>
            <w:shd w:val="clear" w:color="auto" w:fill="auto"/>
          </w:tcPr>
          <w:p w14:paraId="67889447" w14:textId="77777777" w:rsidR="000125EC" w:rsidRPr="000125EC" w:rsidRDefault="000125EC" w:rsidP="000125EC"/>
        </w:tc>
      </w:tr>
      <w:tr w:rsidR="000125EC" w:rsidRPr="000125EC" w14:paraId="6FDBED28" w14:textId="77777777" w:rsidTr="00554F8F">
        <w:trPr>
          <w:trHeight w:val="1027"/>
        </w:trPr>
        <w:tc>
          <w:tcPr>
            <w:tcW w:w="1129" w:type="dxa"/>
            <w:shd w:val="clear" w:color="auto" w:fill="auto"/>
          </w:tcPr>
          <w:p w14:paraId="0033968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56231FE5" w14:textId="1C95B3FD" w:rsidR="000125EC" w:rsidRPr="000125EC" w:rsidRDefault="000125EC" w:rsidP="000125EC">
            <w:pPr>
              <w:jc w:val="both"/>
            </w:pPr>
            <w:r w:rsidRPr="000125EC">
              <w:rPr>
                <w:color w:val="000000"/>
              </w:rPr>
              <w:t>Darbų ar Atnaujinimo ir remonto darbų</w:t>
            </w:r>
            <w:r w:rsidR="007759CE">
              <w:rPr>
                <w:color w:val="000000"/>
              </w:rPr>
              <w:t xml:space="preserve"> </w:t>
            </w:r>
            <w:r w:rsidRPr="000125EC">
              <w:rPr>
                <w:color w:val="000000"/>
              </w:rPr>
              <w:t>kokybė neužtikrinama dėl žaliavų, medžiagų ir mechanizmų prieinamumo ir kokybės</w:t>
            </w:r>
          </w:p>
        </w:tc>
        <w:tc>
          <w:tcPr>
            <w:tcW w:w="5245" w:type="dxa"/>
            <w:shd w:val="clear" w:color="auto" w:fill="auto"/>
          </w:tcPr>
          <w:p w14:paraId="1C8B8663" w14:textId="77777777" w:rsidR="000125EC" w:rsidRPr="000125EC" w:rsidRDefault="000125EC" w:rsidP="000125EC">
            <w:pPr>
              <w:jc w:val="both"/>
            </w:pPr>
            <w:r w:rsidRPr="000125EC">
              <w:rPr>
                <w:bCs/>
              </w:rPr>
              <w:t xml:space="preserve">Darbų, </w:t>
            </w:r>
            <w:r w:rsidRPr="000125EC">
              <w:rPr>
                <w:color w:val="000000"/>
              </w:rPr>
              <w:t xml:space="preserve">Atnaujinimo ir remonto darbų </w:t>
            </w:r>
            <w:r w:rsidRPr="000125EC">
              <w:rPr>
                <w:bCs/>
              </w:rPr>
              <w:t xml:space="preserve">kokybė neužtikrinama dėl jiems atlikti reikalingų žaliavų, medžiagų, mechanizmų savalaikio neprieinamumo ir kokybės. </w:t>
            </w:r>
          </w:p>
        </w:tc>
        <w:tc>
          <w:tcPr>
            <w:tcW w:w="1741" w:type="dxa"/>
            <w:shd w:val="clear" w:color="auto" w:fill="auto"/>
          </w:tcPr>
          <w:p w14:paraId="2FAF3EEF" w14:textId="77777777" w:rsidR="000125EC" w:rsidRPr="000125EC" w:rsidRDefault="000125EC" w:rsidP="000125EC"/>
        </w:tc>
        <w:tc>
          <w:tcPr>
            <w:tcW w:w="1803" w:type="dxa"/>
            <w:shd w:val="clear" w:color="auto" w:fill="auto"/>
          </w:tcPr>
          <w:p w14:paraId="710E2ECA" w14:textId="77777777" w:rsidR="000125EC" w:rsidRPr="000125EC" w:rsidRDefault="000125EC" w:rsidP="000125EC">
            <w:pPr>
              <w:jc w:val="both"/>
              <w:outlineLvl w:val="2"/>
            </w:pPr>
            <w:r w:rsidRPr="000125EC">
              <w:t>X</w:t>
            </w:r>
          </w:p>
        </w:tc>
        <w:tc>
          <w:tcPr>
            <w:tcW w:w="1843" w:type="dxa"/>
            <w:shd w:val="clear" w:color="auto" w:fill="auto"/>
          </w:tcPr>
          <w:p w14:paraId="4825DEAA" w14:textId="77777777" w:rsidR="000125EC" w:rsidRPr="000125EC" w:rsidRDefault="000125EC" w:rsidP="000125EC"/>
        </w:tc>
      </w:tr>
      <w:tr w:rsidR="000125EC" w:rsidRPr="000125EC" w14:paraId="0A57BCBA" w14:textId="77777777" w:rsidTr="00554F8F">
        <w:trPr>
          <w:trHeight w:val="1027"/>
        </w:trPr>
        <w:tc>
          <w:tcPr>
            <w:tcW w:w="1129" w:type="dxa"/>
            <w:shd w:val="clear" w:color="auto" w:fill="auto"/>
          </w:tcPr>
          <w:p w14:paraId="632609B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454FD127" w14:textId="77777777" w:rsidR="000125EC" w:rsidRPr="000125EC" w:rsidRDefault="000125EC" w:rsidP="000125EC">
            <w:pPr>
              <w:jc w:val="both"/>
            </w:pPr>
            <w:r w:rsidRPr="000125EC">
              <w:rPr>
                <w:color w:val="000000"/>
              </w:rPr>
              <w:t>Darbų ar Atnaujinimo ir remonto darbų, kokybė neužtikrinama dėl Subtiekėjų veiksmų ar neveikimo</w:t>
            </w:r>
          </w:p>
        </w:tc>
        <w:tc>
          <w:tcPr>
            <w:tcW w:w="5245" w:type="dxa"/>
            <w:shd w:val="clear" w:color="auto" w:fill="auto"/>
          </w:tcPr>
          <w:p w14:paraId="2217A1EE" w14:textId="77777777" w:rsidR="000125EC" w:rsidRPr="000125EC" w:rsidRDefault="000125EC" w:rsidP="000125EC">
            <w:pPr>
              <w:jc w:val="both"/>
            </w:pPr>
            <w:r w:rsidRPr="000125EC">
              <w:rPr>
                <w:bCs/>
              </w:rPr>
              <w:t>Atlikti Darbus,</w:t>
            </w:r>
            <w:r w:rsidRPr="000125EC">
              <w:rPr>
                <w:color w:val="000000"/>
              </w:rPr>
              <w:t xml:space="preserve"> Atnaujinimo ir remonto darbus </w:t>
            </w:r>
            <w:r w:rsidRPr="000125EC">
              <w:rPr>
                <w:bCs/>
              </w:rPr>
              <w:t xml:space="preserve">pasitelkiami Subtiekėjai, tačiau jie nesilaiko įsipareigojimų, neužtikrina reikalaujamos Darbų, </w:t>
            </w:r>
            <w:r w:rsidRPr="000125EC">
              <w:rPr>
                <w:color w:val="000000"/>
              </w:rPr>
              <w:t xml:space="preserve">Atnaujinimo ir remonto darbų </w:t>
            </w:r>
            <w:r w:rsidRPr="000125EC">
              <w:rPr>
                <w:bCs/>
              </w:rPr>
              <w:t>kokybės.</w:t>
            </w:r>
          </w:p>
        </w:tc>
        <w:tc>
          <w:tcPr>
            <w:tcW w:w="1741" w:type="dxa"/>
            <w:shd w:val="clear" w:color="auto" w:fill="auto"/>
          </w:tcPr>
          <w:p w14:paraId="7FABFC5A" w14:textId="77777777" w:rsidR="000125EC" w:rsidRPr="000125EC" w:rsidRDefault="000125EC" w:rsidP="000125EC"/>
        </w:tc>
        <w:tc>
          <w:tcPr>
            <w:tcW w:w="1803" w:type="dxa"/>
            <w:shd w:val="clear" w:color="auto" w:fill="auto"/>
          </w:tcPr>
          <w:p w14:paraId="03FD012F" w14:textId="77777777" w:rsidR="000125EC" w:rsidRPr="000125EC" w:rsidRDefault="000125EC" w:rsidP="000125EC">
            <w:pPr>
              <w:jc w:val="both"/>
              <w:outlineLvl w:val="2"/>
            </w:pPr>
            <w:r w:rsidRPr="000125EC">
              <w:t>X</w:t>
            </w:r>
          </w:p>
        </w:tc>
        <w:tc>
          <w:tcPr>
            <w:tcW w:w="1843" w:type="dxa"/>
            <w:shd w:val="clear" w:color="auto" w:fill="auto"/>
          </w:tcPr>
          <w:p w14:paraId="1C231E8D" w14:textId="77777777" w:rsidR="000125EC" w:rsidRPr="000125EC" w:rsidRDefault="000125EC" w:rsidP="000125EC"/>
        </w:tc>
      </w:tr>
      <w:tr w:rsidR="000125EC" w:rsidRPr="000125EC" w14:paraId="32552E92" w14:textId="77777777" w:rsidTr="00554F8F">
        <w:trPr>
          <w:trHeight w:val="271"/>
        </w:trPr>
        <w:tc>
          <w:tcPr>
            <w:tcW w:w="1129" w:type="dxa"/>
            <w:shd w:val="clear" w:color="auto" w:fill="auto"/>
          </w:tcPr>
          <w:p w14:paraId="62EFD335"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5867577" w14:textId="77777777" w:rsidR="000125EC" w:rsidRPr="000125EC" w:rsidRDefault="000125EC" w:rsidP="000125EC">
            <w:r w:rsidRPr="000125EC">
              <w:rPr>
                <w:b/>
              </w:rPr>
              <w:t>Įrangos, įrenginių ir kito turto (išskyrus Naują turtą) kokybės rizika</w:t>
            </w:r>
          </w:p>
        </w:tc>
      </w:tr>
      <w:tr w:rsidR="00B81CE7" w:rsidRPr="000125EC" w14:paraId="52892A6B" w14:textId="77777777" w:rsidTr="00554F8F">
        <w:trPr>
          <w:trHeight w:val="1027"/>
        </w:trPr>
        <w:tc>
          <w:tcPr>
            <w:tcW w:w="1129" w:type="dxa"/>
            <w:shd w:val="clear" w:color="auto" w:fill="auto"/>
          </w:tcPr>
          <w:p w14:paraId="08E876CD" w14:textId="77777777" w:rsidR="00B81CE7" w:rsidRPr="000125EC" w:rsidRDefault="00B81CE7" w:rsidP="00B81CE7">
            <w:pPr>
              <w:numPr>
                <w:ilvl w:val="1"/>
                <w:numId w:val="26"/>
              </w:numPr>
              <w:ind w:left="0" w:firstLine="0"/>
              <w:jc w:val="both"/>
              <w:rPr>
                <w:b/>
                <w:bCs/>
                <w:color w:val="000000"/>
              </w:rPr>
            </w:pPr>
          </w:p>
        </w:tc>
        <w:tc>
          <w:tcPr>
            <w:tcW w:w="2835" w:type="dxa"/>
            <w:shd w:val="clear" w:color="auto" w:fill="auto"/>
          </w:tcPr>
          <w:p w14:paraId="59224F31" w14:textId="710E06FA" w:rsidR="00B81CE7" w:rsidRPr="000125EC" w:rsidRDefault="00B81CE7" w:rsidP="00B81CE7">
            <w:pPr>
              <w:jc w:val="both"/>
            </w:pPr>
            <w:r w:rsidRPr="002428CF">
              <w:rPr>
                <w:color w:val="000000"/>
              </w:rPr>
              <w:t>Įsigyjama įranga, įrenginiai neatitinka Sutarties, Pasiūlymo ar teisės aktų reikalavimų</w:t>
            </w:r>
          </w:p>
        </w:tc>
        <w:tc>
          <w:tcPr>
            <w:tcW w:w="5245" w:type="dxa"/>
            <w:shd w:val="clear" w:color="auto" w:fill="auto"/>
          </w:tcPr>
          <w:p w14:paraId="1444F7E6" w14:textId="4CBF5880" w:rsidR="00B81CE7" w:rsidRPr="000125EC" w:rsidRDefault="00B81CE7" w:rsidP="00B81CE7">
            <w:pPr>
              <w:jc w:val="both"/>
            </w:pPr>
            <w:r w:rsidRPr="002428CF">
              <w:t>Galima situacija, kai sukurta ar įgyta įranga ar įrenginiai neatitinka Sutarties, Pasiūlymo ar teisės aktų reikalavimų ar j</w:t>
            </w:r>
            <w:r w:rsidR="00D97432">
              <w:t>i</w:t>
            </w:r>
            <w:r w:rsidRPr="002428CF">
              <w:t xml:space="preserve"> sumontuota, įdiegta Objekte nesilaikant technologinių procesų reikalavimų. Rizikos veiksnio pasireiškimas reiškia papildomas Sąnaudas.</w:t>
            </w:r>
          </w:p>
        </w:tc>
        <w:tc>
          <w:tcPr>
            <w:tcW w:w="1741" w:type="dxa"/>
            <w:shd w:val="clear" w:color="auto" w:fill="auto"/>
          </w:tcPr>
          <w:p w14:paraId="34E6F804" w14:textId="77777777" w:rsidR="00B81CE7" w:rsidRPr="000125EC" w:rsidRDefault="00B81CE7" w:rsidP="00B81CE7"/>
        </w:tc>
        <w:tc>
          <w:tcPr>
            <w:tcW w:w="1803" w:type="dxa"/>
            <w:shd w:val="clear" w:color="auto" w:fill="auto"/>
          </w:tcPr>
          <w:p w14:paraId="1BC5738B" w14:textId="77777777" w:rsidR="00B81CE7" w:rsidRPr="000125EC" w:rsidRDefault="00B81CE7" w:rsidP="00B81CE7">
            <w:pPr>
              <w:jc w:val="both"/>
              <w:outlineLvl w:val="2"/>
            </w:pPr>
            <w:r w:rsidRPr="000125EC">
              <w:t>X</w:t>
            </w:r>
          </w:p>
        </w:tc>
        <w:tc>
          <w:tcPr>
            <w:tcW w:w="1843" w:type="dxa"/>
            <w:shd w:val="clear" w:color="auto" w:fill="auto"/>
          </w:tcPr>
          <w:p w14:paraId="00EE56EB" w14:textId="77777777" w:rsidR="00B81CE7" w:rsidRPr="000125EC" w:rsidRDefault="00B81CE7" w:rsidP="00B81CE7"/>
        </w:tc>
      </w:tr>
      <w:tr w:rsidR="00B81CE7" w:rsidRPr="000125EC" w14:paraId="145381A6" w14:textId="77777777" w:rsidTr="00554F8F">
        <w:trPr>
          <w:trHeight w:val="1027"/>
        </w:trPr>
        <w:tc>
          <w:tcPr>
            <w:tcW w:w="1129" w:type="dxa"/>
            <w:shd w:val="clear" w:color="auto" w:fill="auto"/>
          </w:tcPr>
          <w:p w14:paraId="732D3BC9" w14:textId="77777777" w:rsidR="00B81CE7" w:rsidRPr="000125EC" w:rsidRDefault="00B81CE7" w:rsidP="00B81CE7">
            <w:pPr>
              <w:numPr>
                <w:ilvl w:val="1"/>
                <w:numId w:val="26"/>
              </w:numPr>
              <w:ind w:left="0" w:firstLine="0"/>
              <w:jc w:val="both"/>
              <w:rPr>
                <w:b/>
                <w:bCs/>
                <w:color w:val="000000"/>
              </w:rPr>
            </w:pPr>
          </w:p>
        </w:tc>
        <w:tc>
          <w:tcPr>
            <w:tcW w:w="2835" w:type="dxa"/>
            <w:shd w:val="clear" w:color="auto" w:fill="auto"/>
          </w:tcPr>
          <w:p w14:paraId="295B8F6C" w14:textId="66C948E4" w:rsidR="00B81CE7" w:rsidRPr="000125EC" w:rsidRDefault="00B81CE7" w:rsidP="00B81CE7">
            <w:pPr>
              <w:jc w:val="both"/>
            </w:pPr>
            <w:r w:rsidRPr="002428CF">
              <w:rPr>
                <w:color w:val="000000"/>
              </w:rPr>
              <w:t>Sukeliama žala aplinkai, įdiegiant, montuojant įrangą, įrenginius Objekte</w:t>
            </w:r>
          </w:p>
        </w:tc>
        <w:tc>
          <w:tcPr>
            <w:tcW w:w="5245" w:type="dxa"/>
            <w:shd w:val="clear" w:color="auto" w:fill="auto"/>
          </w:tcPr>
          <w:p w14:paraId="3899F063" w14:textId="00235E56" w:rsidR="00B81CE7" w:rsidRPr="000125EC" w:rsidRDefault="00B81CE7" w:rsidP="00B81CE7">
            <w:pPr>
              <w:jc w:val="both"/>
            </w:pPr>
            <w:r w:rsidRPr="002428CF">
              <w:t>Žala aplinkai gali būti sukelta įdiegiant ar montuojant įrangą, įrenginius Objekte: gamybos (montavimo) metu į aplinką gali patekti neleistina ją užteršiančių medžiagų koncentracija, gali būti panaudotos neleistinos aplinkai pavojingos medžiagos ir pan. Rizikos veiksnio pasireiškimas gali lemti teikiamų Paslaugų kokybę, jų apimtį bei Sąnaudų padidėjimą.</w:t>
            </w:r>
          </w:p>
        </w:tc>
        <w:tc>
          <w:tcPr>
            <w:tcW w:w="1741" w:type="dxa"/>
            <w:shd w:val="clear" w:color="auto" w:fill="auto"/>
          </w:tcPr>
          <w:p w14:paraId="04A7CAC1" w14:textId="77777777" w:rsidR="00B81CE7" w:rsidRPr="000125EC" w:rsidRDefault="00B81CE7" w:rsidP="00B81CE7"/>
        </w:tc>
        <w:tc>
          <w:tcPr>
            <w:tcW w:w="1803" w:type="dxa"/>
            <w:shd w:val="clear" w:color="auto" w:fill="auto"/>
          </w:tcPr>
          <w:p w14:paraId="3419F7D9" w14:textId="77777777" w:rsidR="00B81CE7" w:rsidRPr="000125EC" w:rsidRDefault="00B81CE7" w:rsidP="00B81CE7">
            <w:pPr>
              <w:jc w:val="both"/>
              <w:outlineLvl w:val="2"/>
            </w:pPr>
            <w:r w:rsidRPr="000125EC">
              <w:t>X</w:t>
            </w:r>
          </w:p>
        </w:tc>
        <w:tc>
          <w:tcPr>
            <w:tcW w:w="1843" w:type="dxa"/>
            <w:shd w:val="clear" w:color="auto" w:fill="auto"/>
          </w:tcPr>
          <w:p w14:paraId="63462056" w14:textId="77777777" w:rsidR="00B81CE7" w:rsidRPr="000125EC" w:rsidRDefault="00B81CE7" w:rsidP="00B81CE7"/>
        </w:tc>
      </w:tr>
      <w:tr w:rsidR="000125EC" w:rsidRPr="000125EC" w14:paraId="65652AF9" w14:textId="77777777" w:rsidTr="00554F8F">
        <w:trPr>
          <w:trHeight w:val="563"/>
        </w:trPr>
        <w:tc>
          <w:tcPr>
            <w:tcW w:w="1129" w:type="dxa"/>
            <w:shd w:val="clear" w:color="auto" w:fill="auto"/>
          </w:tcPr>
          <w:p w14:paraId="62A1813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8E5FE01" w14:textId="77777777" w:rsidR="000125EC" w:rsidRPr="000125EC" w:rsidRDefault="000125EC" w:rsidP="000125EC">
            <w:pPr>
              <w:jc w:val="both"/>
            </w:pPr>
            <w:r w:rsidRPr="000125EC">
              <w:rPr>
                <w:color w:val="000000"/>
              </w:rPr>
              <w:t>Valdžios subjektas Paslaugų teikimo metu pakeičia reikalavimus diegiamai, montuojamai įrangai, įrenginiams</w:t>
            </w:r>
          </w:p>
        </w:tc>
        <w:tc>
          <w:tcPr>
            <w:tcW w:w="5245" w:type="dxa"/>
            <w:shd w:val="clear" w:color="auto" w:fill="auto"/>
          </w:tcPr>
          <w:p w14:paraId="5A4E57F6" w14:textId="624C945A" w:rsidR="000125EC" w:rsidRPr="000125EC" w:rsidRDefault="000125EC" w:rsidP="000125EC">
            <w:pPr>
              <w:jc w:val="both"/>
            </w:pPr>
            <w:r w:rsidRPr="000125EC">
              <w:t xml:space="preserve">Valdžios subjektas Paslaugų teikimo etape nurodo Privačiam subjektui kitus reikalavimus diegiamai, montuojamai įrangai, nei tie, pagal kuriuos </w:t>
            </w:r>
            <w:r w:rsidR="00D35224" w:rsidRPr="006D3567">
              <w:t>[</w:t>
            </w:r>
            <w:r w:rsidR="00D35224" w:rsidRPr="006D3567">
              <w:rPr>
                <w:i/>
                <w:iCs/>
                <w:color w:val="0070C0"/>
              </w:rPr>
              <w:t>pasirinkti</w:t>
            </w:r>
            <w:r w:rsidR="00D35224" w:rsidRPr="006D3567">
              <w:rPr>
                <w:color w:val="0070C0"/>
              </w:rPr>
              <w:t xml:space="preserve"> </w:t>
            </w:r>
            <w:r w:rsidR="00D35224" w:rsidRPr="006D3567">
              <w:rPr>
                <w:color w:val="00B050"/>
              </w:rPr>
              <w:t xml:space="preserve">Investuotojas </w:t>
            </w:r>
            <w:r w:rsidR="00D35224" w:rsidRPr="006D3567">
              <w:rPr>
                <w:color w:val="0070C0"/>
              </w:rPr>
              <w:t xml:space="preserve">arba </w:t>
            </w:r>
            <w:r w:rsidR="00D35224" w:rsidRPr="006D3567">
              <w:rPr>
                <w:color w:val="00B050"/>
              </w:rPr>
              <w:t>Privatus subjektas</w:t>
            </w:r>
            <w:r w:rsidR="00D35224" w:rsidRPr="006D3567">
              <w:t>]</w:t>
            </w:r>
            <w:r w:rsidRPr="000125EC">
              <w:t xml:space="preserve"> rengė ir teikė Pasiūlymą,  įskaitant Finansinį veiklos modelį, ar pagal kuriuos Privatus subjektas sukūrė ar įsigijo ir sumontavo, įdiegė įrangą, įrenginius Objekte. Rizikos veiksnio pasireiškimas gali lemti teikiamų Paslaugų kokybę, jų apimtį bei Sąnaudų padidėjimą.</w:t>
            </w:r>
          </w:p>
        </w:tc>
        <w:tc>
          <w:tcPr>
            <w:tcW w:w="1741" w:type="dxa"/>
            <w:shd w:val="clear" w:color="auto" w:fill="auto"/>
          </w:tcPr>
          <w:p w14:paraId="0A914BEA" w14:textId="77777777" w:rsidR="000125EC" w:rsidRPr="000125EC" w:rsidRDefault="000125EC" w:rsidP="000125EC">
            <w:pPr>
              <w:jc w:val="both"/>
            </w:pPr>
            <w:r w:rsidRPr="000125EC">
              <w:t>X</w:t>
            </w:r>
          </w:p>
          <w:p w14:paraId="031A17CB" w14:textId="77777777" w:rsidR="000125EC" w:rsidRPr="000125EC" w:rsidRDefault="000125EC" w:rsidP="000125EC"/>
        </w:tc>
        <w:tc>
          <w:tcPr>
            <w:tcW w:w="1803" w:type="dxa"/>
            <w:shd w:val="clear" w:color="auto" w:fill="auto"/>
          </w:tcPr>
          <w:p w14:paraId="1B0F7AAD" w14:textId="77777777" w:rsidR="000125EC" w:rsidRPr="000125EC" w:rsidRDefault="000125EC" w:rsidP="000125EC">
            <w:pPr>
              <w:jc w:val="both"/>
              <w:outlineLvl w:val="2"/>
            </w:pPr>
          </w:p>
        </w:tc>
        <w:tc>
          <w:tcPr>
            <w:tcW w:w="1843" w:type="dxa"/>
            <w:shd w:val="clear" w:color="auto" w:fill="auto"/>
          </w:tcPr>
          <w:p w14:paraId="3BE1ED9B" w14:textId="77777777" w:rsidR="000125EC" w:rsidRPr="000125EC" w:rsidRDefault="000125EC" w:rsidP="000125EC"/>
        </w:tc>
      </w:tr>
      <w:tr w:rsidR="000125EC" w:rsidRPr="000125EC" w14:paraId="68F1D888" w14:textId="77777777" w:rsidTr="00554F8F">
        <w:trPr>
          <w:trHeight w:val="1027"/>
        </w:trPr>
        <w:tc>
          <w:tcPr>
            <w:tcW w:w="1129" w:type="dxa"/>
            <w:shd w:val="clear" w:color="auto" w:fill="auto"/>
          </w:tcPr>
          <w:p w14:paraId="752E803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3FA0EE2" w14:textId="77777777" w:rsidR="000125EC" w:rsidRPr="000125EC" w:rsidRDefault="000125EC" w:rsidP="000125EC">
            <w:pPr>
              <w:jc w:val="both"/>
            </w:pPr>
            <w:r w:rsidRPr="000125EC">
              <w:rPr>
                <w:color w:val="000000"/>
              </w:rPr>
              <w:t xml:space="preserve">Reikalavimai diegiamai, montuojamai įrangai, įrenginiams pakeičiami </w:t>
            </w:r>
            <w:r w:rsidRPr="000125EC">
              <w:t>Privataus subjekto</w:t>
            </w:r>
            <w:r w:rsidRPr="000125EC">
              <w:rPr>
                <w:color w:val="000000"/>
              </w:rPr>
              <w:t xml:space="preserve"> iniciatyva ir (ar) reikalavimu</w:t>
            </w:r>
          </w:p>
        </w:tc>
        <w:tc>
          <w:tcPr>
            <w:tcW w:w="5245" w:type="dxa"/>
            <w:shd w:val="clear" w:color="auto" w:fill="auto"/>
          </w:tcPr>
          <w:p w14:paraId="7B19B775" w14:textId="77777777" w:rsidR="000125EC" w:rsidRPr="000125EC" w:rsidRDefault="000125EC" w:rsidP="000125EC">
            <w:pPr>
              <w:jc w:val="both"/>
            </w:pPr>
            <w:r w:rsidRPr="000125EC">
              <w:t>Prasidėjus Sutarties įgyvendinimui Privatus subjektas inicijuoja diegiamos, montuojamos įrangos, įrenginių kokybės reikalavimų pakeitimą.  Rizikos veiksnio pasireiškimas gali lemti teikiamų Paslaugų kokybę, jų apimtį bei Sąnaudų padidėjimą.</w:t>
            </w:r>
          </w:p>
        </w:tc>
        <w:tc>
          <w:tcPr>
            <w:tcW w:w="1741" w:type="dxa"/>
            <w:shd w:val="clear" w:color="auto" w:fill="auto"/>
          </w:tcPr>
          <w:p w14:paraId="24A00F06" w14:textId="77777777" w:rsidR="000125EC" w:rsidRPr="000125EC" w:rsidRDefault="000125EC" w:rsidP="000125EC"/>
        </w:tc>
        <w:tc>
          <w:tcPr>
            <w:tcW w:w="1803" w:type="dxa"/>
            <w:shd w:val="clear" w:color="auto" w:fill="auto"/>
          </w:tcPr>
          <w:p w14:paraId="2B6D150D" w14:textId="77777777" w:rsidR="000125EC" w:rsidRPr="000125EC" w:rsidRDefault="000125EC" w:rsidP="000125EC">
            <w:pPr>
              <w:jc w:val="both"/>
              <w:outlineLvl w:val="2"/>
            </w:pPr>
            <w:r w:rsidRPr="000125EC">
              <w:t>X</w:t>
            </w:r>
          </w:p>
        </w:tc>
        <w:tc>
          <w:tcPr>
            <w:tcW w:w="1843" w:type="dxa"/>
            <w:shd w:val="clear" w:color="auto" w:fill="auto"/>
          </w:tcPr>
          <w:p w14:paraId="12CD4C39" w14:textId="77777777" w:rsidR="000125EC" w:rsidRPr="000125EC" w:rsidRDefault="000125EC" w:rsidP="000125EC"/>
        </w:tc>
      </w:tr>
      <w:tr w:rsidR="000125EC" w:rsidRPr="000125EC" w14:paraId="1589520F" w14:textId="77777777" w:rsidTr="00554F8F">
        <w:trPr>
          <w:trHeight w:val="313"/>
        </w:trPr>
        <w:tc>
          <w:tcPr>
            <w:tcW w:w="1129" w:type="dxa"/>
            <w:shd w:val="clear" w:color="auto" w:fill="auto"/>
          </w:tcPr>
          <w:p w14:paraId="210CD198"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03D17530" w14:textId="77777777" w:rsidR="000125EC" w:rsidRPr="000125EC" w:rsidRDefault="000125EC" w:rsidP="000125EC">
            <w:r w:rsidRPr="000125EC">
              <w:rPr>
                <w:b/>
              </w:rPr>
              <w:t>Finansavimo prieinamumo rizika</w:t>
            </w:r>
          </w:p>
        </w:tc>
      </w:tr>
      <w:tr w:rsidR="000125EC" w:rsidRPr="000125EC" w14:paraId="406EBEFB" w14:textId="77777777" w:rsidTr="00554F8F">
        <w:trPr>
          <w:trHeight w:val="1027"/>
        </w:trPr>
        <w:tc>
          <w:tcPr>
            <w:tcW w:w="1129" w:type="dxa"/>
            <w:shd w:val="clear" w:color="auto" w:fill="auto"/>
          </w:tcPr>
          <w:p w14:paraId="501DD5F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3A5B694" w14:textId="77777777" w:rsidR="000125EC" w:rsidRPr="000125EC" w:rsidRDefault="000125EC" w:rsidP="000125EC">
            <w:pPr>
              <w:jc w:val="both"/>
            </w:pPr>
            <w:r w:rsidRPr="000125EC">
              <w:rPr>
                <w:color w:val="000000"/>
              </w:rPr>
              <w:t>Nuostoliai dėl skirtingų finansavimo Sąnaudų ir veiklos pajamų valiutų</w:t>
            </w:r>
          </w:p>
        </w:tc>
        <w:tc>
          <w:tcPr>
            <w:tcW w:w="5245" w:type="dxa"/>
            <w:shd w:val="clear" w:color="auto" w:fill="auto"/>
          </w:tcPr>
          <w:p w14:paraId="275A0370" w14:textId="77777777" w:rsidR="000125EC" w:rsidRPr="000125EC" w:rsidRDefault="000125EC" w:rsidP="000125EC">
            <w:pPr>
              <w:jc w:val="both"/>
            </w:pPr>
            <w:r w:rsidRPr="000125EC">
              <w:t>Projekto finansavimas užtikrinamas sudarant paskolos sutartį ar sutartis viena valiuta, o pagrindinių pajamų srautai planuojami kita valiuta. Sudarant FVM įvertinamas šių valiutų tarpusavio santykis, tačiau dėl ilgos Sutarties trukmės šis santykis gali pasikeisti.</w:t>
            </w:r>
          </w:p>
        </w:tc>
        <w:tc>
          <w:tcPr>
            <w:tcW w:w="1741" w:type="dxa"/>
            <w:shd w:val="clear" w:color="auto" w:fill="auto"/>
          </w:tcPr>
          <w:p w14:paraId="4342B7F4" w14:textId="77777777" w:rsidR="000125EC" w:rsidRPr="000125EC" w:rsidRDefault="000125EC" w:rsidP="000125EC"/>
        </w:tc>
        <w:tc>
          <w:tcPr>
            <w:tcW w:w="1803" w:type="dxa"/>
            <w:shd w:val="clear" w:color="auto" w:fill="auto"/>
          </w:tcPr>
          <w:p w14:paraId="7197E46E" w14:textId="77777777" w:rsidR="000125EC" w:rsidRPr="000125EC" w:rsidRDefault="000125EC" w:rsidP="000125EC">
            <w:pPr>
              <w:jc w:val="both"/>
              <w:outlineLvl w:val="2"/>
            </w:pPr>
            <w:r w:rsidRPr="000125EC">
              <w:t>X</w:t>
            </w:r>
          </w:p>
        </w:tc>
        <w:tc>
          <w:tcPr>
            <w:tcW w:w="1843" w:type="dxa"/>
            <w:shd w:val="clear" w:color="auto" w:fill="auto"/>
          </w:tcPr>
          <w:p w14:paraId="6B23332A" w14:textId="77777777" w:rsidR="000125EC" w:rsidRPr="000125EC" w:rsidRDefault="000125EC" w:rsidP="000125EC"/>
        </w:tc>
      </w:tr>
      <w:tr w:rsidR="000125EC" w:rsidRPr="000125EC" w14:paraId="4364A9F9" w14:textId="77777777" w:rsidTr="00554F8F">
        <w:trPr>
          <w:trHeight w:val="1027"/>
        </w:trPr>
        <w:tc>
          <w:tcPr>
            <w:tcW w:w="1129" w:type="dxa"/>
            <w:shd w:val="clear" w:color="auto" w:fill="auto"/>
          </w:tcPr>
          <w:p w14:paraId="73A16C3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2C23DD3" w14:textId="77777777" w:rsidR="000125EC" w:rsidRPr="000125EC" w:rsidRDefault="000125EC" w:rsidP="000125EC">
            <w:pPr>
              <w:jc w:val="both"/>
            </w:pPr>
            <w:r w:rsidRPr="000125EC">
              <w:rPr>
                <w:color w:val="000000"/>
              </w:rPr>
              <w:t>Finansavimo poreikis pasikeičia dėl padidėjusių Investicijų, jeigu Investicijos padidėja dėl aplinkybių, už kurias pagal Sutartį atsako Investuotojas ir (ar) Privatus subjektas</w:t>
            </w:r>
          </w:p>
        </w:tc>
        <w:tc>
          <w:tcPr>
            <w:tcW w:w="5245" w:type="dxa"/>
            <w:shd w:val="clear" w:color="auto" w:fill="auto"/>
          </w:tcPr>
          <w:p w14:paraId="40CA7D3A" w14:textId="77777777" w:rsidR="000125EC" w:rsidRPr="000125EC" w:rsidRDefault="000125EC" w:rsidP="000125EC">
            <w:pPr>
              <w:jc w:val="both"/>
            </w:pPr>
            <w:r w:rsidRPr="000125EC">
              <w:t>Padidėjus Investicijoms iškyla poreikis užtikrinti papildomą finansavimą, kuris reikalingas užtikrinti Projekto finansinį gyvybingumą.</w:t>
            </w:r>
          </w:p>
        </w:tc>
        <w:tc>
          <w:tcPr>
            <w:tcW w:w="1741" w:type="dxa"/>
            <w:shd w:val="clear" w:color="auto" w:fill="auto"/>
          </w:tcPr>
          <w:p w14:paraId="3332EF0A" w14:textId="77777777" w:rsidR="000125EC" w:rsidRPr="000125EC" w:rsidRDefault="000125EC" w:rsidP="000125EC"/>
        </w:tc>
        <w:tc>
          <w:tcPr>
            <w:tcW w:w="1803" w:type="dxa"/>
            <w:shd w:val="clear" w:color="auto" w:fill="auto"/>
          </w:tcPr>
          <w:p w14:paraId="44092BB9" w14:textId="77777777" w:rsidR="000125EC" w:rsidRPr="000125EC" w:rsidRDefault="000125EC" w:rsidP="000125EC">
            <w:pPr>
              <w:jc w:val="both"/>
              <w:outlineLvl w:val="2"/>
            </w:pPr>
            <w:r w:rsidRPr="000125EC">
              <w:t>X</w:t>
            </w:r>
          </w:p>
        </w:tc>
        <w:tc>
          <w:tcPr>
            <w:tcW w:w="1843" w:type="dxa"/>
            <w:shd w:val="clear" w:color="auto" w:fill="auto"/>
          </w:tcPr>
          <w:p w14:paraId="2EDF30EC" w14:textId="77777777" w:rsidR="000125EC" w:rsidRPr="000125EC" w:rsidRDefault="000125EC" w:rsidP="000125EC"/>
        </w:tc>
      </w:tr>
      <w:tr w:rsidR="000125EC" w:rsidRPr="000125EC" w14:paraId="2763A6D2" w14:textId="77777777" w:rsidTr="00554F8F">
        <w:trPr>
          <w:trHeight w:val="1027"/>
        </w:trPr>
        <w:tc>
          <w:tcPr>
            <w:tcW w:w="1129" w:type="dxa"/>
            <w:shd w:val="clear" w:color="auto" w:fill="auto"/>
          </w:tcPr>
          <w:p w14:paraId="07D97FF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E0DE2CB" w14:textId="77777777" w:rsidR="000125EC" w:rsidRPr="000125EC" w:rsidRDefault="000125EC" w:rsidP="000125EC">
            <w:pPr>
              <w:jc w:val="both"/>
            </w:pPr>
            <w:r w:rsidRPr="000125EC">
              <w:rPr>
                <w:color w:val="000000"/>
              </w:rPr>
              <w:t>Finansavimo poreikis pasikeičia dėl padidėjusių Investicijų, jeigu Investicijos padidėja dėl aplinkybių, už kurias pagal Sutartį atsako Valdžios subjektas</w:t>
            </w:r>
          </w:p>
        </w:tc>
        <w:tc>
          <w:tcPr>
            <w:tcW w:w="5245" w:type="dxa"/>
            <w:shd w:val="clear" w:color="auto" w:fill="auto"/>
          </w:tcPr>
          <w:p w14:paraId="35C25FF6" w14:textId="77777777" w:rsidR="000125EC" w:rsidRPr="000125EC" w:rsidRDefault="000125EC" w:rsidP="000125EC">
            <w:pPr>
              <w:jc w:val="both"/>
            </w:pPr>
            <w:r w:rsidRPr="000125EC">
              <w:t>Padidėjus Investicijoms iškyla poreikis užtikrinti papildomą finansavimą, kuris reikalingas užtikrinti Projekto finansinį gyvybingumą.</w:t>
            </w:r>
          </w:p>
        </w:tc>
        <w:tc>
          <w:tcPr>
            <w:tcW w:w="1741" w:type="dxa"/>
            <w:shd w:val="clear" w:color="auto" w:fill="auto"/>
          </w:tcPr>
          <w:p w14:paraId="7CE82E84" w14:textId="77777777" w:rsidR="000125EC" w:rsidRPr="000125EC" w:rsidRDefault="000125EC" w:rsidP="000125EC">
            <w:r w:rsidRPr="000125EC">
              <w:t>X</w:t>
            </w:r>
          </w:p>
        </w:tc>
        <w:tc>
          <w:tcPr>
            <w:tcW w:w="1803" w:type="dxa"/>
            <w:shd w:val="clear" w:color="auto" w:fill="auto"/>
          </w:tcPr>
          <w:p w14:paraId="724D6919" w14:textId="77777777" w:rsidR="000125EC" w:rsidRPr="000125EC" w:rsidRDefault="000125EC" w:rsidP="000125EC">
            <w:pPr>
              <w:jc w:val="both"/>
              <w:outlineLvl w:val="2"/>
            </w:pPr>
          </w:p>
        </w:tc>
        <w:tc>
          <w:tcPr>
            <w:tcW w:w="1843" w:type="dxa"/>
            <w:shd w:val="clear" w:color="auto" w:fill="auto"/>
          </w:tcPr>
          <w:p w14:paraId="1EC5DAB2" w14:textId="77777777" w:rsidR="000125EC" w:rsidRPr="000125EC" w:rsidRDefault="000125EC" w:rsidP="000125EC"/>
        </w:tc>
      </w:tr>
      <w:tr w:rsidR="000125EC" w:rsidRPr="000125EC" w14:paraId="121AB537" w14:textId="77777777" w:rsidTr="00554F8F">
        <w:trPr>
          <w:trHeight w:val="1027"/>
        </w:trPr>
        <w:tc>
          <w:tcPr>
            <w:tcW w:w="1129" w:type="dxa"/>
            <w:shd w:val="clear" w:color="auto" w:fill="auto"/>
          </w:tcPr>
          <w:p w14:paraId="35039D0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AD08F6" w14:textId="7AFF6398" w:rsidR="000125EC" w:rsidRPr="000125EC" w:rsidRDefault="000125EC" w:rsidP="000125EC">
            <w:pPr>
              <w:jc w:val="both"/>
            </w:pPr>
            <w:r w:rsidRPr="000125EC">
              <w:rPr>
                <w:color w:val="000000"/>
              </w:rPr>
              <w:t xml:space="preserve"> </w:t>
            </w:r>
            <w:r w:rsidR="009D3E68">
              <w:rPr>
                <w:color w:val="000000"/>
              </w:rPr>
              <w:t>P</w:t>
            </w:r>
            <w:r w:rsidRPr="000125EC">
              <w:rPr>
                <w:color w:val="000000"/>
              </w:rPr>
              <w:t>askolos suteikimo sąlygų įvykdymas</w:t>
            </w:r>
          </w:p>
        </w:tc>
        <w:tc>
          <w:tcPr>
            <w:tcW w:w="5245" w:type="dxa"/>
            <w:shd w:val="clear" w:color="auto" w:fill="auto"/>
          </w:tcPr>
          <w:p w14:paraId="173DAE45" w14:textId="4E8B46FA" w:rsidR="000125EC" w:rsidRPr="000125EC" w:rsidRDefault="000125EC" w:rsidP="000125EC">
            <w:pPr>
              <w:jc w:val="both"/>
            </w:pPr>
            <w:r w:rsidRPr="000125EC">
              <w:t xml:space="preserve">Privatus subjektas, būdamas atsakingas už </w:t>
            </w:r>
            <w:r w:rsidR="00616039">
              <w:t>Sutarties</w:t>
            </w:r>
            <w:r w:rsidR="00616039" w:rsidRPr="000125EC">
              <w:t xml:space="preserve"> </w:t>
            </w:r>
            <w:r w:rsidRPr="000125EC">
              <w:t>finansavimą, prisiima riziką įvykdyti visas Finansuotojo ar Kito paskolos teikėjo sąlygas.</w:t>
            </w:r>
          </w:p>
        </w:tc>
        <w:tc>
          <w:tcPr>
            <w:tcW w:w="1741" w:type="dxa"/>
            <w:shd w:val="clear" w:color="auto" w:fill="auto"/>
          </w:tcPr>
          <w:p w14:paraId="34534BEF" w14:textId="77777777" w:rsidR="000125EC" w:rsidRPr="000125EC" w:rsidRDefault="000125EC" w:rsidP="000125EC"/>
        </w:tc>
        <w:tc>
          <w:tcPr>
            <w:tcW w:w="1803" w:type="dxa"/>
            <w:shd w:val="clear" w:color="auto" w:fill="auto"/>
          </w:tcPr>
          <w:p w14:paraId="7A94D282" w14:textId="77777777" w:rsidR="000125EC" w:rsidRPr="000125EC" w:rsidRDefault="000125EC" w:rsidP="000125EC">
            <w:pPr>
              <w:jc w:val="both"/>
              <w:outlineLvl w:val="2"/>
            </w:pPr>
            <w:r w:rsidRPr="000125EC">
              <w:t>X</w:t>
            </w:r>
          </w:p>
        </w:tc>
        <w:tc>
          <w:tcPr>
            <w:tcW w:w="1843" w:type="dxa"/>
            <w:shd w:val="clear" w:color="auto" w:fill="auto"/>
          </w:tcPr>
          <w:p w14:paraId="3A5CB864" w14:textId="77777777" w:rsidR="000125EC" w:rsidRPr="000125EC" w:rsidRDefault="000125EC" w:rsidP="000125EC"/>
        </w:tc>
      </w:tr>
      <w:tr w:rsidR="000125EC" w:rsidRPr="000125EC" w14:paraId="1A213AB5" w14:textId="77777777" w:rsidTr="00554F8F">
        <w:trPr>
          <w:trHeight w:val="556"/>
        </w:trPr>
        <w:tc>
          <w:tcPr>
            <w:tcW w:w="1129" w:type="dxa"/>
            <w:shd w:val="clear" w:color="auto" w:fill="auto"/>
          </w:tcPr>
          <w:p w14:paraId="25A6AD2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64CED5D" w14:textId="40D4F755" w:rsidR="000125EC" w:rsidRPr="000125EC" w:rsidRDefault="009D3E68" w:rsidP="000125EC">
            <w:pPr>
              <w:jc w:val="both"/>
            </w:pPr>
            <w:r>
              <w:rPr>
                <w:color w:val="000000"/>
              </w:rPr>
              <w:t>P</w:t>
            </w:r>
            <w:r w:rsidR="000125EC" w:rsidRPr="000125EC">
              <w:rPr>
                <w:color w:val="000000"/>
              </w:rPr>
              <w:t>askolos tarpbankinių paskolų palūkanų norma pasikeičia iki Sutarties įsigaliojimo visa apimtimi</w:t>
            </w:r>
          </w:p>
        </w:tc>
        <w:tc>
          <w:tcPr>
            <w:tcW w:w="5245" w:type="dxa"/>
            <w:shd w:val="clear" w:color="auto" w:fill="auto"/>
          </w:tcPr>
          <w:p w14:paraId="503AAD80" w14:textId="77777777" w:rsidR="000125EC" w:rsidRPr="000125EC" w:rsidRDefault="000125EC" w:rsidP="000125EC">
            <w:pPr>
              <w:jc w:val="both"/>
            </w:pPr>
            <w:r w:rsidRPr="000125EC">
              <w:t>Specifinis rizikos veiksnys, kuris tikėtina pasireiškia per trumpesnį nei vieneri metai laikotarpį (tiksli laikotarpio trukmė priklauso nuo to, kiek laiko pagal Sutartį bus skirta Sutarties įsigaliojimui visa apimtimi). Galima situacija, kai laikotarpiu tarp Sutarties sudarymo ir jos įsigaliojimo visa apimtimi pasikeičia tarpbankinių paskolų palūkanų norma.</w:t>
            </w:r>
          </w:p>
        </w:tc>
        <w:tc>
          <w:tcPr>
            <w:tcW w:w="1741" w:type="dxa"/>
            <w:shd w:val="clear" w:color="auto" w:fill="auto"/>
          </w:tcPr>
          <w:p w14:paraId="761EE17C" w14:textId="77777777" w:rsidR="000125EC" w:rsidRPr="000125EC" w:rsidRDefault="000125EC" w:rsidP="000125EC">
            <w:r w:rsidRPr="000125EC">
              <w:t>X</w:t>
            </w:r>
          </w:p>
        </w:tc>
        <w:tc>
          <w:tcPr>
            <w:tcW w:w="1803" w:type="dxa"/>
            <w:shd w:val="clear" w:color="auto" w:fill="auto"/>
          </w:tcPr>
          <w:p w14:paraId="19BD5805" w14:textId="77777777" w:rsidR="000125EC" w:rsidRPr="000125EC" w:rsidRDefault="000125EC" w:rsidP="000125EC">
            <w:pPr>
              <w:jc w:val="both"/>
              <w:outlineLvl w:val="2"/>
            </w:pPr>
          </w:p>
        </w:tc>
        <w:tc>
          <w:tcPr>
            <w:tcW w:w="1843" w:type="dxa"/>
            <w:shd w:val="clear" w:color="auto" w:fill="auto"/>
          </w:tcPr>
          <w:p w14:paraId="0FE688F8" w14:textId="77777777" w:rsidR="000125EC" w:rsidRPr="000125EC" w:rsidRDefault="000125EC" w:rsidP="000125EC"/>
        </w:tc>
      </w:tr>
      <w:tr w:rsidR="000125EC" w:rsidRPr="000125EC" w14:paraId="6A41FE88" w14:textId="77777777" w:rsidTr="00554F8F">
        <w:trPr>
          <w:trHeight w:val="1027"/>
        </w:trPr>
        <w:tc>
          <w:tcPr>
            <w:tcW w:w="1129" w:type="dxa"/>
            <w:shd w:val="clear" w:color="auto" w:fill="auto"/>
          </w:tcPr>
          <w:p w14:paraId="07D5F67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65CFC5D" w14:textId="282989F6" w:rsidR="000125EC" w:rsidRPr="000125EC" w:rsidRDefault="009D3E68" w:rsidP="000125EC">
            <w:pPr>
              <w:jc w:val="both"/>
            </w:pPr>
            <w:r>
              <w:rPr>
                <w:color w:val="000000"/>
              </w:rPr>
              <w:t>P</w:t>
            </w:r>
            <w:r w:rsidR="000125EC" w:rsidRPr="000125EC">
              <w:rPr>
                <w:color w:val="000000"/>
              </w:rPr>
              <w:t>askolos tarpbankinių paskolų palūkanų norma pasikeičia po Sutarties įsigaliojimo visa apimtimi</w:t>
            </w:r>
          </w:p>
        </w:tc>
        <w:tc>
          <w:tcPr>
            <w:tcW w:w="5245" w:type="dxa"/>
            <w:shd w:val="clear" w:color="auto" w:fill="auto"/>
          </w:tcPr>
          <w:p w14:paraId="284A3A0D" w14:textId="77777777" w:rsidR="000125EC" w:rsidRPr="000125EC" w:rsidRDefault="000125EC" w:rsidP="000125EC">
            <w:pPr>
              <w:jc w:val="both"/>
            </w:pPr>
            <w:r w:rsidRPr="000125EC">
              <w:t xml:space="preserve">Galima situacija, kai Sutarties galiojimo laikotarpiu keičiantis makroekonomikos sąlygoms, keičiasi tarpbankinių paskolų palūkanų norma. </w:t>
            </w:r>
          </w:p>
        </w:tc>
        <w:tc>
          <w:tcPr>
            <w:tcW w:w="1741" w:type="dxa"/>
            <w:shd w:val="clear" w:color="auto" w:fill="auto"/>
          </w:tcPr>
          <w:p w14:paraId="42A1DC64" w14:textId="77777777" w:rsidR="000125EC" w:rsidRPr="000125EC" w:rsidRDefault="000125EC" w:rsidP="000125EC"/>
        </w:tc>
        <w:tc>
          <w:tcPr>
            <w:tcW w:w="1803" w:type="dxa"/>
            <w:shd w:val="clear" w:color="auto" w:fill="auto"/>
          </w:tcPr>
          <w:p w14:paraId="5690AFBC" w14:textId="77777777" w:rsidR="000125EC" w:rsidRPr="000125EC" w:rsidRDefault="000125EC" w:rsidP="000125EC">
            <w:pPr>
              <w:jc w:val="both"/>
              <w:outlineLvl w:val="2"/>
            </w:pPr>
            <w:r w:rsidRPr="000125EC">
              <w:t>X</w:t>
            </w:r>
          </w:p>
        </w:tc>
        <w:tc>
          <w:tcPr>
            <w:tcW w:w="1843" w:type="dxa"/>
            <w:shd w:val="clear" w:color="auto" w:fill="auto"/>
          </w:tcPr>
          <w:p w14:paraId="07B29D1C" w14:textId="77777777" w:rsidR="000125EC" w:rsidRPr="000125EC" w:rsidRDefault="000125EC" w:rsidP="000125EC"/>
        </w:tc>
      </w:tr>
      <w:tr w:rsidR="000125EC" w:rsidRPr="000125EC" w14:paraId="363B45F5" w14:textId="77777777" w:rsidTr="00554F8F">
        <w:trPr>
          <w:trHeight w:val="1027"/>
        </w:trPr>
        <w:tc>
          <w:tcPr>
            <w:tcW w:w="1129" w:type="dxa"/>
            <w:shd w:val="clear" w:color="auto" w:fill="auto"/>
          </w:tcPr>
          <w:p w14:paraId="00CE8C9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EF32C09" w14:textId="77777777" w:rsidR="000125EC" w:rsidRPr="000125EC" w:rsidRDefault="000125EC" w:rsidP="000125EC">
            <w:pPr>
              <w:jc w:val="both"/>
            </w:pPr>
            <w:r w:rsidRPr="000125EC">
              <w:rPr>
                <w:color w:val="000000"/>
              </w:rPr>
              <w:t xml:space="preserve">Finansavimo poreikis pasikeičia dėl PVM tarifo pasikeitimo </w:t>
            </w:r>
          </w:p>
        </w:tc>
        <w:tc>
          <w:tcPr>
            <w:tcW w:w="5245" w:type="dxa"/>
            <w:shd w:val="clear" w:color="auto" w:fill="auto"/>
          </w:tcPr>
          <w:p w14:paraId="21ECFFD5" w14:textId="502EB957" w:rsidR="000125EC" w:rsidRPr="000125EC" w:rsidRDefault="000125EC" w:rsidP="000125EC">
            <w:pPr>
              <w:jc w:val="both"/>
            </w:pPr>
            <w:r w:rsidRPr="000125EC">
              <w:t xml:space="preserve">Galima situacija, kai pasikeitus PVM tarifui, iškyla poreikis užtikrinti papildomą finansavimą nei buvo apskaičiuotas sudarant Finansinį veiklos modelį. PVM tarifo pasikeitimas nepakeičia veiklos sąnaudų ir pajamų dydžio, tačiau turi ženklią įtaką </w:t>
            </w:r>
            <w:r w:rsidR="00616039">
              <w:t>Sutarties</w:t>
            </w:r>
            <w:r w:rsidR="00616039" w:rsidRPr="000125EC">
              <w:t xml:space="preserve"> </w:t>
            </w:r>
            <w:r w:rsidRPr="000125EC">
              <w:t>finansiniam gyvybingumui.</w:t>
            </w:r>
          </w:p>
        </w:tc>
        <w:tc>
          <w:tcPr>
            <w:tcW w:w="1741" w:type="dxa"/>
            <w:shd w:val="clear" w:color="auto" w:fill="auto"/>
          </w:tcPr>
          <w:p w14:paraId="1C1F53F4" w14:textId="77777777" w:rsidR="000125EC" w:rsidRPr="000125EC" w:rsidRDefault="000125EC" w:rsidP="000125EC">
            <w:r w:rsidRPr="000125EC">
              <w:t>X</w:t>
            </w:r>
          </w:p>
        </w:tc>
        <w:tc>
          <w:tcPr>
            <w:tcW w:w="1803" w:type="dxa"/>
            <w:shd w:val="clear" w:color="auto" w:fill="auto"/>
          </w:tcPr>
          <w:p w14:paraId="78E470FF" w14:textId="77777777" w:rsidR="000125EC" w:rsidRPr="000125EC" w:rsidRDefault="000125EC" w:rsidP="000125EC">
            <w:pPr>
              <w:jc w:val="both"/>
              <w:outlineLvl w:val="2"/>
            </w:pPr>
          </w:p>
        </w:tc>
        <w:tc>
          <w:tcPr>
            <w:tcW w:w="1843" w:type="dxa"/>
            <w:shd w:val="clear" w:color="auto" w:fill="auto"/>
          </w:tcPr>
          <w:p w14:paraId="6ECFD56A" w14:textId="77777777" w:rsidR="000125EC" w:rsidRPr="000125EC" w:rsidRDefault="000125EC" w:rsidP="000125EC"/>
        </w:tc>
      </w:tr>
      <w:tr w:rsidR="000125EC" w:rsidRPr="000125EC" w14:paraId="5E9FC90D" w14:textId="77777777" w:rsidTr="00554F8F">
        <w:trPr>
          <w:trHeight w:val="1027"/>
        </w:trPr>
        <w:tc>
          <w:tcPr>
            <w:tcW w:w="1129" w:type="dxa"/>
            <w:shd w:val="clear" w:color="auto" w:fill="auto"/>
          </w:tcPr>
          <w:p w14:paraId="1AF7AAFD" w14:textId="77777777" w:rsidR="000125EC" w:rsidRPr="000125EC" w:rsidRDefault="000125EC" w:rsidP="00F27C74">
            <w:pPr>
              <w:numPr>
                <w:ilvl w:val="1"/>
                <w:numId w:val="26"/>
              </w:numPr>
              <w:ind w:left="0" w:right="2722" w:firstLine="0"/>
              <w:jc w:val="both"/>
              <w:rPr>
                <w:b/>
                <w:bCs/>
                <w:color w:val="000000"/>
              </w:rPr>
            </w:pPr>
          </w:p>
        </w:tc>
        <w:tc>
          <w:tcPr>
            <w:tcW w:w="2835" w:type="dxa"/>
            <w:shd w:val="clear" w:color="auto" w:fill="auto"/>
          </w:tcPr>
          <w:p w14:paraId="2A675D5D" w14:textId="77777777" w:rsidR="000125EC" w:rsidRPr="000125EC" w:rsidRDefault="000125EC" w:rsidP="000125EC">
            <w:pPr>
              <w:jc w:val="both"/>
            </w:pPr>
            <w:r w:rsidRPr="000125EC">
              <w:rPr>
                <w:color w:val="000000"/>
              </w:rPr>
              <w:t>Finansavimo poreikis pasikeičia dėl bet kurio mokesčio, išskyrus PVM, ar rinkliavos tarifo pasikeitimo, jeigu tai nepriskiriama prie Esminio teisės aktų pasikeitimo</w:t>
            </w:r>
          </w:p>
        </w:tc>
        <w:tc>
          <w:tcPr>
            <w:tcW w:w="5245" w:type="dxa"/>
            <w:shd w:val="clear" w:color="auto" w:fill="auto"/>
          </w:tcPr>
          <w:p w14:paraId="5A758E21" w14:textId="77777777" w:rsidR="000125EC" w:rsidRPr="000125EC" w:rsidRDefault="000125EC" w:rsidP="000125EC">
            <w:pPr>
              <w:jc w:val="both"/>
            </w:pPr>
            <w:r w:rsidRPr="000125EC">
              <w:t>Pasikeitus bet kurio mokesčio, išskyrus PVM, tarifui taip pat rinkliavų tarifams, iškyla poreikis užtikrinti papildomą finansavimą nei buvo apskaičiuotas sudarant Finansinį veiklos modelį. Rizika priskiriama Privačiam subjektui, jeigu toks pasikeitimas nėra laikomas Esminiu teisės aktų pasikeitimu.</w:t>
            </w:r>
          </w:p>
        </w:tc>
        <w:tc>
          <w:tcPr>
            <w:tcW w:w="1741" w:type="dxa"/>
            <w:shd w:val="clear" w:color="auto" w:fill="auto"/>
          </w:tcPr>
          <w:p w14:paraId="6ADA5D8E" w14:textId="77777777" w:rsidR="000125EC" w:rsidRPr="000125EC" w:rsidRDefault="000125EC" w:rsidP="000125EC"/>
        </w:tc>
        <w:tc>
          <w:tcPr>
            <w:tcW w:w="1803" w:type="dxa"/>
            <w:shd w:val="clear" w:color="auto" w:fill="auto"/>
          </w:tcPr>
          <w:p w14:paraId="5643FB0F" w14:textId="77777777" w:rsidR="000125EC" w:rsidRPr="000125EC" w:rsidRDefault="000125EC" w:rsidP="000125EC">
            <w:pPr>
              <w:jc w:val="both"/>
              <w:outlineLvl w:val="2"/>
            </w:pPr>
            <w:r w:rsidRPr="000125EC">
              <w:t>X</w:t>
            </w:r>
          </w:p>
        </w:tc>
        <w:tc>
          <w:tcPr>
            <w:tcW w:w="1843" w:type="dxa"/>
            <w:shd w:val="clear" w:color="auto" w:fill="auto"/>
          </w:tcPr>
          <w:p w14:paraId="09034CA3" w14:textId="77777777" w:rsidR="000125EC" w:rsidRPr="000125EC" w:rsidRDefault="000125EC" w:rsidP="000125EC"/>
        </w:tc>
      </w:tr>
      <w:tr w:rsidR="000125EC" w:rsidRPr="000125EC" w14:paraId="7AE29B1B" w14:textId="77777777" w:rsidTr="00554F8F">
        <w:trPr>
          <w:trHeight w:val="1027"/>
        </w:trPr>
        <w:tc>
          <w:tcPr>
            <w:tcW w:w="1129" w:type="dxa"/>
            <w:shd w:val="clear" w:color="auto" w:fill="auto"/>
          </w:tcPr>
          <w:p w14:paraId="32F0EEA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FFFA0CE" w14:textId="77777777" w:rsidR="000125EC" w:rsidRPr="000125EC" w:rsidRDefault="000125EC" w:rsidP="000125EC">
            <w:pPr>
              <w:jc w:val="both"/>
            </w:pPr>
            <w:r w:rsidRPr="000125EC">
              <w:rPr>
                <w:color w:val="000000"/>
              </w:rPr>
              <w:t>Finansavimo poreikis pasikeičia dėl Subtiekėjų ar kitų ūkio subjektų veiksmų ar neveikimo</w:t>
            </w:r>
          </w:p>
        </w:tc>
        <w:tc>
          <w:tcPr>
            <w:tcW w:w="5245" w:type="dxa"/>
            <w:shd w:val="clear" w:color="auto" w:fill="auto"/>
          </w:tcPr>
          <w:p w14:paraId="6CC8E483" w14:textId="77777777" w:rsidR="000125EC" w:rsidRPr="000125EC" w:rsidRDefault="000125EC" w:rsidP="000125EC">
            <w:pPr>
              <w:jc w:val="both"/>
            </w:pPr>
            <w:r w:rsidRPr="000125EC">
              <w:t>Finansavimui užtikrinti pasitelkiami Subtiekėjai ar kiti ūkio subjektai, tačiau jie nesilaiko įsipareigojimų, atlieka kitus neplanuotus veiksmus, dėl kurių pasikeičia finansavimo iš kitų šaltinių poreikis.</w:t>
            </w:r>
          </w:p>
        </w:tc>
        <w:tc>
          <w:tcPr>
            <w:tcW w:w="1741" w:type="dxa"/>
            <w:shd w:val="clear" w:color="auto" w:fill="auto"/>
          </w:tcPr>
          <w:p w14:paraId="71F36215" w14:textId="77777777" w:rsidR="000125EC" w:rsidRPr="000125EC" w:rsidRDefault="000125EC" w:rsidP="000125EC"/>
        </w:tc>
        <w:tc>
          <w:tcPr>
            <w:tcW w:w="1803" w:type="dxa"/>
            <w:shd w:val="clear" w:color="auto" w:fill="auto"/>
          </w:tcPr>
          <w:p w14:paraId="2106C06F" w14:textId="77777777" w:rsidR="000125EC" w:rsidRPr="000125EC" w:rsidRDefault="000125EC" w:rsidP="000125EC">
            <w:pPr>
              <w:jc w:val="both"/>
              <w:outlineLvl w:val="2"/>
            </w:pPr>
            <w:r w:rsidRPr="000125EC">
              <w:t>X</w:t>
            </w:r>
          </w:p>
        </w:tc>
        <w:tc>
          <w:tcPr>
            <w:tcW w:w="1843" w:type="dxa"/>
            <w:shd w:val="clear" w:color="auto" w:fill="auto"/>
          </w:tcPr>
          <w:p w14:paraId="1B111F18" w14:textId="77777777" w:rsidR="000125EC" w:rsidRPr="000125EC" w:rsidRDefault="000125EC" w:rsidP="000125EC"/>
        </w:tc>
      </w:tr>
      <w:tr w:rsidR="000125EC" w:rsidRPr="000125EC" w14:paraId="5AD90430" w14:textId="77777777" w:rsidTr="00554F8F">
        <w:trPr>
          <w:trHeight w:val="1027"/>
        </w:trPr>
        <w:tc>
          <w:tcPr>
            <w:tcW w:w="1129" w:type="dxa"/>
            <w:shd w:val="clear" w:color="auto" w:fill="auto"/>
          </w:tcPr>
          <w:p w14:paraId="62654E4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378A9D2" w14:textId="77777777" w:rsidR="000125EC" w:rsidRPr="000125EC" w:rsidRDefault="000125EC" w:rsidP="000125EC">
            <w:pPr>
              <w:jc w:val="both"/>
            </w:pPr>
            <w:r w:rsidRPr="000125EC">
              <w:rPr>
                <w:color w:val="000000"/>
              </w:rPr>
              <w:t>Finansavimo poreikis pasikeičia dėl Esminio teisės aktų pasikeitimo</w:t>
            </w:r>
          </w:p>
        </w:tc>
        <w:tc>
          <w:tcPr>
            <w:tcW w:w="5245" w:type="dxa"/>
            <w:shd w:val="clear" w:color="auto" w:fill="auto"/>
          </w:tcPr>
          <w:p w14:paraId="2717C7B0" w14:textId="63B30B47" w:rsidR="000125EC" w:rsidRPr="000125EC" w:rsidRDefault="000125EC" w:rsidP="000125EC">
            <w:pPr>
              <w:jc w:val="both"/>
            </w:pPr>
            <w:r w:rsidRPr="000125EC">
              <w:t>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741" w:type="dxa"/>
            <w:shd w:val="clear" w:color="auto" w:fill="auto"/>
          </w:tcPr>
          <w:p w14:paraId="56548214" w14:textId="77777777" w:rsidR="000125EC" w:rsidRPr="000125EC" w:rsidRDefault="000125EC" w:rsidP="000125EC">
            <w:r w:rsidRPr="000125EC">
              <w:t>X</w:t>
            </w:r>
          </w:p>
        </w:tc>
        <w:tc>
          <w:tcPr>
            <w:tcW w:w="1803" w:type="dxa"/>
            <w:shd w:val="clear" w:color="auto" w:fill="auto"/>
          </w:tcPr>
          <w:p w14:paraId="030F1CA0" w14:textId="77777777" w:rsidR="000125EC" w:rsidRPr="000125EC" w:rsidRDefault="000125EC" w:rsidP="000125EC">
            <w:pPr>
              <w:jc w:val="both"/>
              <w:outlineLvl w:val="2"/>
            </w:pPr>
          </w:p>
        </w:tc>
        <w:tc>
          <w:tcPr>
            <w:tcW w:w="1843" w:type="dxa"/>
            <w:shd w:val="clear" w:color="auto" w:fill="auto"/>
          </w:tcPr>
          <w:p w14:paraId="75C9D40E" w14:textId="77777777" w:rsidR="000125EC" w:rsidRPr="000125EC" w:rsidRDefault="000125EC" w:rsidP="000125EC"/>
        </w:tc>
      </w:tr>
      <w:tr w:rsidR="000125EC" w:rsidRPr="000125EC" w14:paraId="33251072" w14:textId="77777777" w:rsidTr="00554F8F">
        <w:trPr>
          <w:trHeight w:val="256"/>
        </w:trPr>
        <w:tc>
          <w:tcPr>
            <w:tcW w:w="1129" w:type="dxa"/>
            <w:shd w:val="clear" w:color="auto" w:fill="auto"/>
          </w:tcPr>
          <w:p w14:paraId="528293F5" w14:textId="77777777" w:rsidR="000125EC" w:rsidRPr="000125EC" w:rsidRDefault="000125EC" w:rsidP="00F27C74">
            <w:pPr>
              <w:numPr>
                <w:ilvl w:val="0"/>
                <w:numId w:val="26"/>
              </w:numPr>
              <w:ind w:left="0" w:firstLine="0"/>
              <w:jc w:val="both"/>
              <w:rPr>
                <w:b/>
                <w:bCs/>
                <w:color w:val="000000"/>
              </w:rPr>
            </w:pPr>
          </w:p>
        </w:tc>
        <w:tc>
          <w:tcPr>
            <w:tcW w:w="13467" w:type="dxa"/>
            <w:gridSpan w:val="5"/>
            <w:shd w:val="clear" w:color="auto" w:fill="auto"/>
          </w:tcPr>
          <w:p w14:paraId="7672F4C5" w14:textId="77777777" w:rsidR="000125EC" w:rsidRPr="000125EC" w:rsidRDefault="000125EC" w:rsidP="000125EC">
            <w:r w:rsidRPr="000125EC">
              <w:rPr>
                <w:b/>
              </w:rPr>
              <w:t>Teikiamų Paslaugų kokybės (tinkamumo) rizika</w:t>
            </w:r>
          </w:p>
        </w:tc>
      </w:tr>
      <w:tr w:rsidR="000125EC" w:rsidRPr="000125EC" w14:paraId="53C2D5B6" w14:textId="77777777" w:rsidTr="00554F8F">
        <w:trPr>
          <w:trHeight w:val="1027"/>
        </w:trPr>
        <w:tc>
          <w:tcPr>
            <w:tcW w:w="1129" w:type="dxa"/>
            <w:shd w:val="clear" w:color="auto" w:fill="auto"/>
          </w:tcPr>
          <w:p w14:paraId="2FF4A807" w14:textId="77777777" w:rsidR="000125EC" w:rsidRPr="000125EC" w:rsidRDefault="000125EC" w:rsidP="00F27C74">
            <w:pPr>
              <w:numPr>
                <w:ilvl w:val="1"/>
                <w:numId w:val="26"/>
              </w:numPr>
              <w:ind w:left="0" w:right="1031" w:firstLine="26"/>
              <w:contextualSpacing/>
              <w:jc w:val="both"/>
              <w:rPr>
                <w:b/>
                <w:bCs/>
                <w:color w:val="000000"/>
              </w:rPr>
            </w:pPr>
          </w:p>
        </w:tc>
        <w:tc>
          <w:tcPr>
            <w:tcW w:w="2835" w:type="dxa"/>
            <w:shd w:val="clear" w:color="auto" w:fill="auto"/>
          </w:tcPr>
          <w:p w14:paraId="57DEDA60" w14:textId="77777777" w:rsidR="000125EC" w:rsidRPr="000125EC" w:rsidRDefault="000125EC" w:rsidP="000125EC">
            <w:pPr>
              <w:jc w:val="both"/>
            </w:pPr>
            <w:r w:rsidRPr="000125EC">
              <w:rPr>
                <w:color w:val="000000"/>
              </w:rPr>
              <w:t xml:space="preserve">Sukeliama žala aplinkai teikiant Paslaugas, kai už Paslaugų teikimą atsakingas </w:t>
            </w:r>
            <w:r w:rsidRPr="000125EC">
              <w:t>Privatus subjektas</w:t>
            </w:r>
          </w:p>
        </w:tc>
        <w:tc>
          <w:tcPr>
            <w:tcW w:w="5245" w:type="dxa"/>
            <w:shd w:val="clear" w:color="auto" w:fill="auto"/>
          </w:tcPr>
          <w:p w14:paraId="1B6C79CE" w14:textId="77777777" w:rsidR="000125EC" w:rsidRPr="000125EC" w:rsidRDefault="000125EC" w:rsidP="000125EC">
            <w:pPr>
              <w:jc w:val="both"/>
            </w:pPr>
            <w:r w:rsidRPr="000125EC">
              <w:t xml:space="preserve">Paslaugų teikimo metu, naudojant priemones, įrangą ar žmogiškuosius išteklius, į aplinką patenka ją užteršiančios medžiagos dėl ko sukeliama žala. </w:t>
            </w:r>
          </w:p>
        </w:tc>
        <w:tc>
          <w:tcPr>
            <w:tcW w:w="1741" w:type="dxa"/>
            <w:shd w:val="clear" w:color="auto" w:fill="auto"/>
          </w:tcPr>
          <w:p w14:paraId="2B89A103" w14:textId="77777777" w:rsidR="000125EC" w:rsidRPr="000125EC" w:rsidRDefault="000125EC" w:rsidP="000125EC"/>
        </w:tc>
        <w:tc>
          <w:tcPr>
            <w:tcW w:w="1803" w:type="dxa"/>
            <w:shd w:val="clear" w:color="auto" w:fill="auto"/>
          </w:tcPr>
          <w:p w14:paraId="59F2CD60" w14:textId="77777777" w:rsidR="000125EC" w:rsidRPr="000125EC" w:rsidRDefault="000125EC" w:rsidP="000125EC">
            <w:pPr>
              <w:jc w:val="both"/>
              <w:outlineLvl w:val="2"/>
            </w:pPr>
            <w:r w:rsidRPr="000125EC">
              <w:t>X</w:t>
            </w:r>
          </w:p>
        </w:tc>
        <w:tc>
          <w:tcPr>
            <w:tcW w:w="1843" w:type="dxa"/>
            <w:shd w:val="clear" w:color="auto" w:fill="auto"/>
          </w:tcPr>
          <w:p w14:paraId="52BDBB2F" w14:textId="77777777" w:rsidR="000125EC" w:rsidRPr="000125EC" w:rsidRDefault="000125EC" w:rsidP="000125EC"/>
        </w:tc>
      </w:tr>
      <w:tr w:rsidR="000125EC" w:rsidRPr="000125EC" w14:paraId="18762004" w14:textId="77777777" w:rsidTr="00554F8F">
        <w:trPr>
          <w:trHeight w:val="704"/>
        </w:trPr>
        <w:tc>
          <w:tcPr>
            <w:tcW w:w="1129" w:type="dxa"/>
            <w:shd w:val="clear" w:color="auto" w:fill="auto"/>
          </w:tcPr>
          <w:p w14:paraId="748D8693"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74709EF9" w14:textId="77777777" w:rsidR="000125EC" w:rsidRPr="000125EC" w:rsidRDefault="000125EC" w:rsidP="000125EC">
            <w:pPr>
              <w:jc w:val="both"/>
            </w:pPr>
            <w:r w:rsidRPr="000125EC">
              <w:rPr>
                <w:color w:val="000000"/>
              </w:rPr>
              <w:t>Paslaugų teikimo kokybė neužtikrinama dėl Subtiekėjų veiksmų ar neveikimo</w:t>
            </w:r>
          </w:p>
        </w:tc>
        <w:tc>
          <w:tcPr>
            <w:tcW w:w="5245" w:type="dxa"/>
            <w:shd w:val="clear" w:color="auto" w:fill="auto"/>
          </w:tcPr>
          <w:p w14:paraId="1F8FB41D" w14:textId="77777777" w:rsidR="000125EC" w:rsidRPr="000125EC" w:rsidRDefault="000125EC" w:rsidP="000125EC">
            <w:pPr>
              <w:jc w:val="both"/>
            </w:pPr>
            <w:r w:rsidRPr="000125EC">
              <w:t>Teikti paslaugas pasitelkiami Subtiekėjai, tačiau jie nesilaiko įsipareigojimų, neužtikrina reikalaujamos Paslaugų kokybės.</w:t>
            </w:r>
          </w:p>
        </w:tc>
        <w:tc>
          <w:tcPr>
            <w:tcW w:w="1741" w:type="dxa"/>
            <w:shd w:val="clear" w:color="auto" w:fill="auto"/>
          </w:tcPr>
          <w:p w14:paraId="66FD8789" w14:textId="77777777" w:rsidR="000125EC" w:rsidRPr="000125EC" w:rsidRDefault="000125EC" w:rsidP="000125EC"/>
        </w:tc>
        <w:tc>
          <w:tcPr>
            <w:tcW w:w="1803" w:type="dxa"/>
            <w:shd w:val="clear" w:color="auto" w:fill="auto"/>
          </w:tcPr>
          <w:p w14:paraId="27458C28" w14:textId="77777777" w:rsidR="000125EC" w:rsidRPr="000125EC" w:rsidRDefault="000125EC" w:rsidP="000125EC">
            <w:pPr>
              <w:jc w:val="both"/>
            </w:pPr>
            <w:r w:rsidRPr="000125EC">
              <w:t>X</w:t>
            </w:r>
          </w:p>
          <w:p w14:paraId="321E97E6" w14:textId="77777777" w:rsidR="000125EC" w:rsidRPr="000125EC" w:rsidRDefault="000125EC" w:rsidP="000125EC">
            <w:pPr>
              <w:jc w:val="both"/>
              <w:outlineLvl w:val="2"/>
            </w:pPr>
          </w:p>
        </w:tc>
        <w:tc>
          <w:tcPr>
            <w:tcW w:w="1843" w:type="dxa"/>
            <w:shd w:val="clear" w:color="auto" w:fill="auto"/>
          </w:tcPr>
          <w:p w14:paraId="5AB62353" w14:textId="77777777" w:rsidR="000125EC" w:rsidRPr="000125EC" w:rsidRDefault="000125EC" w:rsidP="000125EC"/>
        </w:tc>
      </w:tr>
      <w:tr w:rsidR="000125EC" w:rsidRPr="000125EC" w14:paraId="7378B768" w14:textId="77777777" w:rsidTr="00554F8F">
        <w:trPr>
          <w:trHeight w:val="1027"/>
        </w:trPr>
        <w:tc>
          <w:tcPr>
            <w:tcW w:w="1129" w:type="dxa"/>
            <w:shd w:val="clear" w:color="auto" w:fill="auto"/>
          </w:tcPr>
          <w:p w14:paraId="06B6EC68"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3298190A" w14:textId="77777777" w:rsidR="000125EC" w:rsidRPr="000125EC" w:rsidRDefault="000125EC" w:rsidP="000125EC">
            <w:pPr>
              <w:jc w:val="both"/>
            </w:pPr>
            <w:r w:rsidRPr="000125EC">
              <w:rPr>
                <w:color w:val="000000"/>
              </w:rPr>
              <w:t>Paslaugų teikimo kokybė neužtikrinama dėl technologinių procesų organizavimo</w:t>
            </w:r>
          </w:p>
        </w:tc>
        <w:tc>
          <w:tcPr>
            <w:tcW w:w="5245" w:type="dxa"/>
            <w:shd w:val="clear" w:color="auto" w:fill="auto"/>
          </w:tcPr>
          <w:p w14:paraId="10056482" w14:textId="77777777" w:rsidR="000125EC" w:rsidRPr="000125EC" w:rsidRDefault="000125EC" w:rsidP="000125EC">
            <w:pPr>
              <w:jc w:val="both"/>
            </w:pPr>
            <w:r w:rsidRPr="000125EC">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 plano.</w:t>
            </w:r>
          </w:p>
        </w:tc>
        <w:tc>
          <w:tcPr>
            <w:tcW w:w="1741" w:type="dxa"/>
            <w:shd w:val="clear" w:color="auto" w:fill="auto"/>
          </w:tcPr>
          <w:p w14:paraId="39ED9AD4" w14:textId="77777777" w:rsidR="000125EC" w:rsidRPr="000125EC" w:rsidRDefault="000125EC" w:rsidP="000125EC"/>
        </w:tc>
        <w:tc>
          <w:tcPr>
            <w:tcW w:w="1803" w:type="dxa"/>
            <w:shd w:val="clear" w:color="auto" w:fill="auto"/>
          </w:tcPr>
          <w:p w14:paraId="6B599B6B" w14:textId="77777777" w:rsidR="000125EC" w:rsidRPr="000125EC" w:rsidRDefault="000125EC" w:rsidP="000125EC">
            <w:pPr>
              <w:jc w:val="both"/>
            </w:pPr>
          </w:p>
          <w:p w14:paraId="67AC40FE" w14:textId="77777777" w:rsidR="000125EC" w:rsidRPr="000125EC" w:rsidRDefault="000125EC" w:rsidP="000125EC">
            <w:pPr>
              <w:jc w:val="both"/>
              <w:outlineLvl w:val="2"/>
            </w:pPr>
          </w:p>
        </w:tc>
        <w:tc>
          <w:tcPr>
            <w:tcW w:w="1843" w:type="dxa"/>
            <w:shd w:val="clear" w:color="auto" w:fill="auto"/>
          </w:tcPr>
          <w:p w14:paraId="56464A7B" w14:textId="77777777" w:rsidR="000125EC" w:rsidRPr="000125EC" w:rsidRDefault="000125EC" w:rsidP="000125EC">
            <w:pPr>
              <w:jc w:val="both"/>
            </w:pPr>
            <w:r w:rsidRPr="000125EC">
              <w:t>X</w:t>
            </w:r>
          </w:p>
          <w:p w14:paraId="61A43456" w14:textId="45C06FF4" w:rsidR="000125EC" w:rsidRPr="000125EC" w:rsidRDefault="000125EC" w:rsidP="000125EC">
            <w:r w:rsidRPr="000125EC">
              <w:t>Valdžios subjektas atsakingas tik už riziką, kilusią dėl Valdžios subjekto</w:t>
            </w:r>
            <w:r w:rsidR="0090205F">
              <w:t xml:space="preserve"> </w:t>
            </w:r>
            <w:r w:rsidRPr="000125EC">
              <w:t>darbuotojų</w:t>
            </w:r>
            <w:r w:rsidR="00616039">
              <w:t>, lankytojų</w:t>
            </w:r>
            <w:r w:rsidR="005C4B23">
              <w:t xml:space="preserve"> </w:t>
            </w:r>
            <w:r w:rsidRPr="000125EC">
              <w:t>veiksmų ar neveikimo, jiems vykdant teisės aktais pavestas funkcijas.</w:t>
            </w:r>
          </w:p>
        </w:tc>
      </w:tr>
      <w:tr w:rsidR="000125EC" w:rsidRPr="000125EC" w14:paraId="0B412DB3" w14:textId="77777777" w:rsidTr="00554F8F">
        <w:trPr>
          <w:trHeight w:val="563"/>
        </w:trPr>
        <w:tc>
          <w:tcPr>
            <w:tcW w:w="1129" w:type="dxa"/>
            <w:shd w:val="clear" w:color="auto" w:fill="auto"/>
          </w:tcPr>
          <w:p w14:paraId="79210DC2"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0419CAC9" w14:textId="77777777" w:rsidR="000125EC" w:rsidRPr="000125EC" w:rsidRDefault="000125EC" w:rsidP="000125EC">
            <w:pPr>
              <w:jc w:val="both"/>
            </w:pPr>
            <w:r w:rsidRPr="000125EC">
              <w:rPr>
                <w:color w:val="000000"/>
              </w:rPr>
              <w:t>Valdžios subjektas Paslaugų teikimo metu pakeičia nustatytus reikalavimus Paslaugų kokybei (neįskaitant neesminius pakeitimus)</w:t>
            </w:r>
          </w:p>
        </w:tc>
        <w:tc>
          <w:tcPr>
            <w:tcW w:w="5245" w:type="dxa"/>
            <w:shd w:val="clear" w:color="auto" w:fill="auto"/>
          </w:tcPr>
          <w:p w14:paraId="6C852582" w14:textId="33120B75" w:rsidR="000125EC" w:rsidRPr="000125EC" w:rsidRDefault="000125EC" w:rsidP="000125EC">
            <w:pPr>
              <w:jc w:val="both"/>
            </w:pPr>
            <w:r w:rsidRPr="000125EC">
              <w:t xml:space="preserve">Valdžios subjektas Paslaugų teikimo etape nurodo Privačiam subjektui kitus Paslaugų kokybės reikalavimus, nei, pagal kuriuos </w:t>
            </w:r>
            <w:r w:rsidR="00730A24" w:rsidRPr="006D3567">
              <w:t>[</w:t>
            </w:r>
            <w:r w:rsidR="00730A24" w:rsidRPr="006D3567">
              <w:rPr>
                <w:i/>
                <w:iCs/>
                <w:color w:val="0070C0"/>
              </w:rPr>
              <w:t>pasirinkti</w:t>
            </w:r>
            <w:r w:rsidR="00730A24" w:rsidRPr="006D3567">
              <w:rPr>
                <w:color w:val="0070C0"/>
              </w:rPr>
              <w:t xml:space="preserve"> </w:t>
            </w:r>
            <w:r w:rsidR="00730A24" w:rsidRPr="006D3567">
              <w:rPr>
                <w:color w:val="00B050"/>
              </w:rPr>
              <w:t xml:space="preserve">Investuotojas </w:t>
            </w:r>
            <w:r w:rsidR="00730A24" w:rsidRPr="006D3567">
              <w:rPr>
                <w:color w:val="0070C0"/>
              </w:rPr>
              <w:t xml:space="preserve">arba </w:t>
            </w:r>
            <w:r w:rsidR="00730A24" w:rsidRPr="006D3567">
              <w:rPr>
                <w:color w:val="00B050"/>
              </w:rPr>
              <w:t>Privatus subjektas</w:t>
            </w:r>
            <w:r w:rsidR="00730A24" w:rsidRPr="006D3567">
              <w:t>]</w:t>
            </w:r>
            <w:r w:rsidRPr="000125EC">
              <w:t xml:space="preserve"> rengė ir teikė Pasiūlymą, įskaitant FVM, ar pagal kuriuos Privatus subjektas sukūrė Objektą</w:t>
            </w:r>
            <w:r w:rsidR="00616039">
              <w:t xml:space="preserve">, </w:t>
            </w:r>
            <w:r w:rsidRPr="000125EC">
              <w:t>įskaitant FVM, bei kurių pagrindu yra sudaryta Sutartis.</w:t>
            </w:r>
          </w:p>
        </w:tc>
        <w:tc>
          <w:tcPr>
            <w:tcW w:w="1741" w:type="dxa"/>
            <w:shd w:val="clear" w:color="auto" w:fill="auto"/>
          </w:tcPr>
          <w:p w14:paraId="4AFCD7AC" w14:textId="77777777" w:rsidR="000125EC" w:rsidRPr="000125EC" w:rsidRDefault="000125EC" w:rsidP="000125EC">
            <w:pPr>
              <w:jc w:val="both"/>
            </w:pPr>
            <w:r w:rsidRPr="000125EC">
              <w:t>X</w:t>
            </w:r>
          </w:p>
          <w:p w14:paraId="60EACD9B" w14:textId="77777777" w:rsidR="000125EC" w:rsidRPr="000125EC" w:rsidRDefault="000125EC" w:rsidP="000125EC"/>
        </w:tc>
        <w:tc>
          <w:tcPr>
            <w:tcW w:w="1803" w:type="dxa"/>
            <w:shd w:val="clear" w:color="auto" w:fill="auto"/>
          </w:tcPr>
          <w:p w14:paraId="2ADE9145" w14:textId="77777777" w:rsidR="000125EC" w:rsidRPr="000125EC" w:rsidRDefault="000125EC" w:rsidP="000125EC">
            <w:pPr>
              <w:jc w:val="both"/>
              <w:outlineLvl w:val="2"/>
            </w:pPr>
          </w:p>
        </w:tc>
        <w:tc>
          <w:tcPr>
            <w:tcW w:w="1843" w:type="dxa"/>
            <w:shd w:val="clear" w:color="auto" w:fill="auto"/>
          </w:tcPr>
          <w:p w14:paraId="3777D55D" w14:textId="77777777" w:rsidR="000125EC" w:rsidRPr="000125EC" w:rsidRDefault="000125EC" w:rsidP="000125EC"/>
        </w:tc>
      </w:tr>
      <w:tr w:rsidR="000125EC" w:rsidRPr="000125EC" w14:paraId="57F2BE60" w14:textId="77777777" w:rsidTr="00554F8F">
        <w:trPr>
          <w:trHeight w:val="1027"/>
        </w:trPr>
        <w:tc>
          <w:tcPr>
            <w:tcW w:w="1129" w:type="dxa"/>
            <w:shd w:val="clear" w:color="auto" w:fill="auto"/>
          </w:tcPr>
          <w:p w14:paraId="5E82E87E"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5F1E1A04" w14:textId="77777777" w:rsidR="000125EC" w:rsidRPr="000125EC" w:rsidRDefault="000125EC" w:rsidP="000125EC">
            <w:pPr>
              <w:jc w:val="both"/>
            </w:pPr>
            <w:r w:rsidRPr="000125EC">
              <w:rPr>
                <w:color w:val="000000"/>
              </w:rPr>
              <w:t xml:space="preserve">Reikalavimai Paslaugų kokybei pakeičiami </w:t>
            </w:r>
            <w:r w:rsidRPr="000125EC">
              <w:t>Privataus subjekto</w:t>
            </w:r>
            <w:r w:rsidRPr="000125EC">
              <w:rPr>
                <w:color w:val="000000"/>
              </w:rPr>
              <w:t xml:space="preserve"> iniciatyva </w:t>
            </w:r>
          </w:p>
        </w:tc>
        <w:tc>
          <w:tcPr>
            <w:tcW w:w="5245" w:type="dxa"/>
            <w:shd w:val="clear" w:color="auto" w:fill="auto"/>
          </w:tcPr>
          <w:p w14:paraId="20D8E90A" w14:textId="77777777" w:rsidR="000125EC" w:rsidRPr="000125EC" w:rsidRDefault="000125EC" w:rsidP="000125EC">
            <w:pPr>
              <w:jc w:val="both"/>
            </w:pPr>
            <w:r w:rsidRPr="000125EC">
              <w:t xml:space="preserve">Privatus subjektas, prasidėjus Paslaugų teikimo etapui, inicijuoja Paslaugų kokybės reikalavimų pakeitimą ne dėl Esminių teisės aktų pasikeitimo. </w:t>
            </w:r>
          </w:p>
        </w:tc>
        <w:tc>
          <w:tcPr>
            <w:tcW w:w="1741" w:type="dxa"/>
            <w:shd w:val="clear" w:color="auto" w:fill="auto"/>
          </w:tcPr>
          <w:p w14:paraId="3C70F974" w14:textId="77777777" w:rsidR="000125EC" w:rsidRPr="000125EC" w:rsidRDefault="000125EC" w:rsidP="000125EC"/>
        </w:tc>
        <w:tc>
          <w:tcPr>
            <w:tcW w:w="1803" w:type="dxa"/>
            <w:shd w:val="clear" w:color="auto" w:fill="auto"/>
          </w:tcPr>
          <w:p w14:paraId="551EA24B" w14:textId="77777777" w:rsidR="000125EC" w:rsidRPr="000125EC" w:rsidRDefault="000125EC" w:rsidP="000125EC">
            <w:pPr>
              <w:jc w:val="both"/>
              <w:outlineLvl w:val="2"/>
            </w:pPr>
            <w:r w:rsidRPr="000125EC">
              <w:t>X</w:t>
            </w:r>
          </w:p>
        </w:tc>
        <w:tc>
          <w:tcPr>
            <w:tcW w:w="1843" w:type="dxa"/>
            <w:shd w:val="clear" w:color="auto" w:fill="auto"/>
          </w:tcPr>
          <w:p w14:paraId="1344F835" w14:textId="77777777" w:rsidR="000125EC" w:rsidRPr="000125EC" w:rsidRDefault="000125EC" w:rsidP="000125EC"/>
        </w:tc>
      </w:tr>
      <w:tr w:rsidR="000125EC" w:rsidRPr="000125EC" w14:paraId="3CF03A0E" w14:textId="77777777" w:rsidTr="00554F8F">
        <w:trPr>
          <w:trHeight w:val="1027"/>
        </w:trPr>
        <w:tc>
          <w:tcPr>
            <w:tcW w:w="1129" w:type="dxa"/>
            <w:shd w:val="clear" w:color="auto" w:fill="auto"/>
          </w:tcPr>
          <w:p w14:paraId="167E60C3"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0952E44C" w14:textId="77777777" w:rsidR="000125EC" w:rsidRPr="000125EC" w:rsidRDefault="000125EC" w:rsidP="000125EC">
            <w:pPr>
              <w:jc w:val="both"/>
            </w:pPr>
            <w:r w:rsidRPr="000125EC">
              <w:rPr>
                <w:color w:val="000000"/>
              </w:rPr>
              <w:t>Paslaugų teikimo kokybė neužtikrinama dėl žmogiškųjų išteklių kokybės ir prieinamumo</w:t>
            </w:r>
          </w:p>
        </w:tc>
        <w:tc>
          <w:tcPr>
            <w:tcW w:w="5245" w:type="dxa"/>
            <w:shd w:val="clear" w:color="auto" w:fill="auto"/>
          </w:tcPr>
          <w:p w14:paraId="4C0CE7B7" w14:textId="5E2AF2E7" w:rsidR="000125EC" w:rsidRPr="000125EC" w:rsidRDefault="000125EC" w:rsidP="000125EC">
            <w:pPr>
              <w:jc w:val="both"/>
            </w:pPr>
            <w:r w:rsidRPr="000125EC">
              <w:t xml:space="preserve">Paslaugų kokybė neužtikrinama dėl žmogiškųjų veiksnių: netinkamos personalo kvalifikacijos, kompetencijų, nepakankamo skaičiaus, </w:t>
            </w:r>
            <w:r w:rsidR="009F0E99" w:rsidRPr="000125EC">
              <w:t>ne</w:t>
            </w:r>
            <w:r w:rsidR="009F0E99">
              <w:t>tinkamo</w:t>
            </w:r>
            <w:r w:rsidR="009F0E99" w:rsidRPr="000125EC">
              <w:t xml:space="preserve"> </w:t>
            </w:r>
            <w:r w:rsidRPr="000125EC">
              <w:t>darbo krūvio, darbo drausmės pažeidimų. Taip pat galima situacija, kai Paslaugų kokybė neužtikrinama dėl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darbuotojų įvykdyti tyčiniai ar netyčiniai veiksmai (pvz., vagystė, apgaudinėjimas, chuliganizmas, neatsargumas, kt.) turi reikšmingą poveikį Paslaugų teikimui bei Paslaugų kokybei.</w:t>
            </w:r>
          </w:p>
        </w:tc>
        <w:tc>
          <w:tcPr>
            <w:tcW w:w="1741" w:type="dxa"/>
            <w:shd w:val="clear" w:color="auto" w:fill="auto"/>
          </w:tcPr>
          <w:p w14:paraId="2622227C" w14:textId="77777777" w:rsidR="000125EC" w:rsidRPr="000125EC" w:rsidRDefault="000125EC" w:rsidP="000125EC"/>
        </w:tc>
        <w:tc>
          <w:tcPr>
            <w:tcW w:w="1803" w:type="dxa"/>
            <w:shd w:val="clear" w:color="auto" w:fill="auto"/>
          </w:tcPr>
          <w:p w14:paraId="0691C212" w14:textId="77777777" w:rsidR="000125EC" w:rsidRPr="000125EC" w:rsidRDefault="000125EC" w:rsidP="000125EC">
            <w:pPr>
              <w:jc w:val="both"/>
              <w:outlineLvl w:val="2"/>
            </w:pPr>
            <w:r w:rsidRPr="000125EC">
              <w:t>X</w:t>
            </w:r>
          </w:p>
        </w:tc>
        <w:tc>
          <w:tcPr>
            <w:tcW w:w="1843" w:type="dxa"/>
            <w:shd w:val="clear" w:color="auto" w:fill="auto"/>
          </w:tcPr>
          <w:p w14:paraId="20CEE9E8" w14:textId="77777777" w:rsidR="000125EC" w:rsidRPr="000125EC" w:rsidRDefault="000125EC" w:rsidP="000125EC"/>
        </w:tc>
      </w:tr>
      <w:tr w:rsidR="000125EC" w:rsidRPr="000125EC" w14:paraId="6700582F" w14:textId="77777777" w:rsidTr="00554F8F">
        <w:trPr>
          <w:trHeight w:val="1027"/>
        </w:trPr>
        <w:tc>
          <w:tcPr>
            <w:tcW w:w="1129" w:type="dxa"/>
            <w:shd w:val="clear" w:color="auto" w:fill="auto"/>
          </w:tcPr>
          <w:p w14:paraId="66EFFD94"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1FE01672" w14:textId="77777777" w:rsidR="000125EC" w:rsidRPr="000125EC" w:rsidRDefault="000125EC" w:rsidP="000125EC">
            <w:pPr>
              <w:jc w:val="both"/>
            </w:pPr>
            <w:r w:rsidRPr="000125EC">
              <w:t>Senėja technologijos, kurios neatitinka Specifikacijos, Pasiūlymo ir (ar) Paslaugų kokybės</w:t>
            </w:r>
          </w:p>
        </w:tc>
        <w:tc>
          <w:tcPr>
            <w:tcW w:w="5245" w:type="dxa"/>
            <w:shd w:val="clear" w:color="auto" w:fill="auto"/>
          </w:tcPr>
          <w:p w14:paraId="72C9DAAB" w14:textId="27A2B94E" w:rsidR="000125EC" w:rsidRPr="000125EC" w:rsidRDefault="000125EC" w:rsidP="000125EC">
            <w:pPr>
              <w:jc w:val="both"/>
            </w:pPr>
            <w:r w:rsidRPr="000125EC">
              <w:t>Naudojamos technologijos Objekte</w:t>
            </w:r>
            <w:r w:rsidR="00375AA3">
              <w:t xml:space="preserve"> </w:t>
            </w:r>
            <w:r w:rsidRPr="000125EC">
              <w:t xml:space="preserve">neatitinka Specifikacijų, Pasiūlymo ir (ar) nėra užtikrinama Paslaugų kokybė </w:t>
            </w:r>
            <w:r w:rsidR="0088400B">
              <w:t>arba kyla rizika, kad nebus užtikrinta Paslaugų kokybė ir / ar atitikimas Sutarties (įskaitant jos priedus, ir teisės aktų reikalavimų (jeigu tai nėra Esminis teisės akto pasikeitimas).</w:t>
            </w:r>
          </w:p>
        </w:tc>
        <w:tc>
          <w:tcPr>
            <w:tcW w:w="1741" w:type="dxa"/>
            <w:shd w:val="clear" w:color="auto" w:fill="auto"/>
          </w:tcPr>
          <w:p w14:paraId="44D6C85C" w14:textId="77777777" w:rsidR="000125EC" w:rsidRPr="000125EC" w:rsidRDefault="000125EC" w:rsidP="000125EC"/>
        </w:tc>
        <w:tc>
          <w:tcPr>
            <w:tcW w:w="1803" w:type="dxa"/>
            <w:shd w:val="clear" w:color="auto" w:fill="auto"/>
          </w:tcPr>
          <w:p w14:paraId="7ED13D2C" w14:textId="77777777" w:rsidR="000125EC" w:rsidRPr="000125EC" w:rsidRDefault="000125EC" w:rsidP="000125EC">
            <w:pPr>
              <w:jc w:val="both"/>
              <w:outlineLvl w:val="2"/>
            </w:pPr>
            <w:r w:rsidRPr="000125EC">
              <w:t>X</w:t>
            </w:r>
          </w:p>
        </w:tc>
        <w:tc>
          <w:tcPr>
            <w:tcW w:w="1843" w:type="dxa"/>
            <w:shd w:val="clear" w:color="auto" w:fill="auto"/>
          </w:tcPr>
          <w:p w14:paraId="3C24B353" w14:textId="77777777" w:rsidR="000125EC" w:rsidRPr="000125EC" w:rsidRDefault="000125EC" w:rsidP="000125EC"/>
        </w:tc>
      </w:tr>
      <w:tr w:rsidR="000125EC" w:rsidRPr="000125EC" w14:paraId="7E6D5406" w14:textId="77777777" w:rsidTr="00554F8F">
        <w:trPr>
          <w:trHeight w:val="322"/>
        </w:trPr>
        <w:tc>
          <w:tcPr>
            <w:tcW w:w="1129" w:type="dxa"/>
            <w:shd w:val="clear" w:color="auto" w:fill="auto"/>
          </w:tcPr>
          <w:p w14:paraId="1343E588"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EC95FCF" w14:textId="77777777" w:rsidR="000125EC" w:rsidRPr="000125EC" w:rsidRDefault="000125EC" w:rsidP="000125EC">
            <w:r w:rsidRPr="000125EC">
              <w:rPr>
                <w:b/>
              </w:rPr>
              <w:t>Tinkamumo rizika</w:t>
            </w:r>
          </w:p>
        </w:tc>
      </w:tr>
      <w:tr w:rsidR="000125EC" w:rsidRPr="000125EC" w14:paraId="3640C0AD" w14:textId="77777777" w:rsidTr="00554F8F">
        <w:trPr>
          <w:trHeight w:val="562"/>
        </w:trPr>
        <w:tc>
          <w:tcPr>
            <w:tcW w:w="1129" w:type="dxa"/>
            <w:shd w:val="clear" w:color="auto" w:fill="auto"/>
          </w:tcPr>
          <w:p w14:paraId="433D637D" w14:textId="77777777" w:rsidR="000125EC" w:rsidRPr="000125EC" w:rsidRDefault="000125EC" w:rsidP="00F27C74">
            <w:pPr>
              <w:numPr>
                <w:ilvl w:val="1"/>
                <w:numId w:val="26"/>
              </w:numPr>
              <w:ind w:left="0" w:firstLine="0"/>
              <w:contextualSpacing/>
              <w:jc w:val="both"/>
              <w:rPr>
                <w:b/>
                <w:bCs/>
                <w:color w:val="000000"/>
              </w:rPr>
            </w:pPr>
          </w:p>
        </w:tc>
        <w:tc>
          <w:tcPr>
            <w:tcW w:w="2835" w:type="dxa"/>
            <w:shd w:val="clear" w:color="auto" w:fill="auto"/>
          </w:tcPr>
          <w:p w14:paraId="251E8F40" w14:textId="77777777" w:rsidR="000125EC" w:rsidRPr="000125EC" w:rsidRDefault="000125EC" w:rsidP="000125EC">
            <w:pPr>
              <w:jc w:val="both"/>
            </w:pPr>
            <w:r w:rsidRPr="000125EC">
              <w:rPr>
                <w:color w:val="000000"/>
              </w:rPr>
              <w:t>Vėluojama pradėti teikti Paslaugas  ne dėl Valdžios subjekto kaltės ar ne nuo Valdžios subjekto priklausančių aplinkybių, kaip numatyta Sutartyje</w:t>
            </w:r>
          </w:p>
        </w:tc>
        <w:tc>
          <w:tcPr>
            <w:tcW w:w="5245" w:type="dxa"/>
            <w:shd w:val="clear" w:color="auto" w:fill="auto"/>
          </w:tcPr>
          <w:p w14:paraId="206A3FC0" w14:textId="30B56A9A" w:rsidR="000125EC" w:rsidRPr="000125EC" w:rsidRDefault="000125EC" w:rsidP="000125EC">
            <w:pPr>
              <w:jc w:val="both"/>
            </w:pPr>
            <w:r w:rsidRPr="000125EC">
              <w:t>Dėl užsitęsusio Darbų vykdymo proceso</w:t>
            </w:r>
            <w:r w:rsidR="00616039">
              <w:t xml:space="preserve"> </w:t>
            </w:r>
            <w:r w:rsidRPr="000125EC">
              <w:t xml:space="preserve">ar organizacinio pasirengimo vėluojama pradėti teikti Paslaugas. Rizikos veiksnio pasireiškimas reiškia grynųjų pajamų pasikeitimą, kadangi nusikeliant </w:t>
            </w:r>
            <w:r w:rsidR="000D6296">
              <w:t xml:space="preserve"> Objekto e</w:t>
            </w:r>
            <w:r w:rsidR="000D6296" w:rsidRPr="00E56EC1">
              <w:t xml:space="preserve">ksploatacijos </w:t>
            </w:r>
            <w:r w:rsidRPr="000125EC">
              <w:t xml:space="preserve"> pradžiai, pasikeičia galimybės sugeneruoti planuotą pajamų srautą, taip pat nukrypstama nuo veiklos išlaidų plano.</w:t>
            </w:r>
          </w:p>
        </w:tc>
        <w:tc>
          <w:tcPr>
            <w:tcW w:w="1741" w:type="dxa"/>
            <w:shd w:val="clear" w:color="auto" w:fill="auto"/>
          </w:tcPr>
          <w:p w14:paraId="271C76C1" w14:textId="77777777" w:rsidR="000125EC" w:rsidRPr="000125EC" w:rsidRDefault="000125EC" w:rsidP="000125EC"/>
        </w:tc>
        <w:tc>
          <w:tcPr>
            <w:tcW w:w="1803" w:type="dxa"/>
            <w:shd w:val="clear" w:color="auto" w:fill="auto"/>
          </w:tcPr>
          <w:p w14:paraId="0A0480F7" w14:textId="77777777" w:rsidR="000125EC" w:rsidRPr="000125EC" w:rsidRDefault="000125EC" w:rsidP="000125EC">
            <w:pPr>
              <w:jc w:val="both"/>
            </w:pPr>
            <w:r w:rsidRPr="000125EC">
              <w:t>X</w:t>
            </w:r>
          </w:p>
          <w:p w14:paraId="69D435B5" w14:textId="77777777" w:rsidR="000125EC" w:rsidRPr="000125EC" w:rsidRDefault="000125EC" w:rsidP="000125EC">
            <w:pPr>
              <w:jc w:val="both"/>
              <w:outlineLvl w:val="2"/>
            </w:pPr>
          </w:p>
        </w:tc>
        <w:tc>
          <w:tcPr>
            <w:tcW w:w="1843" w:type="dxa"/>
            <w:shd w:val="clear" w:color="auto" w:fill="auto"/>
          </w:tcPr>
          <w:p w14:paraId="0D1D4084" w14:textId="77777777" w:rsidR="000125EC" w:rsidRPr="000125EC" w:rsidRDefault="000125EC" w:rsidP="000125EC"/>
        </w:tc>
      </w:tr>
      <w:tr w:rsidR="000125EC" w:rsidRPr="000125EC" w14:paraId="2C7317B7" w14:textId="77777777" w:rsidTr="00554F8F">
        <w:trPr>
          <w:trHeight w:val="1027"/>
        </w:trPr>
        <w:tc>
          <w:tcPr>
            <w:tcW w:w="1129" w:type="dxa"/>
            <w:shd w:val="clear" w:color="auto" w:fill="auto"/>
          </w:tcPr>
          <w:p w14:paraId="6D2C7394" w14:textId="77777777" w:rsidR="000125EC" w:rsidRPr="000125EC" w:rsidRDefault="000125EC" w:rsidP="00F27C74">
            <w:pPr>
              <w:numPr>
                <w:ilvl w:val="1"/>
                <w:numId w:val="26"/>
              </w:numPr>
              <w:ind w:left="0" w:right="34" w:firstLine="0"/>
              <w:contextualSpacing/>
              <w:jc w:val="both"/>
              <w:rPr>
                <w:b/>
                <w:bCs/>
                <w:color w:val="000000"/>
              </w:rPr>
            </w:pPr>
          </w:p>
        </w:tc>
        <w:tc>
          <w:tcPr>
            <w:tcW w:w="2835" w:type="dxa"/>
            <w:shd w:val="clear" w:color="auto" w:fill="auto"/>
          </w:tcPr>
          <w:p w14:paraId="5D5AE096" w14:textId="77777777" w:rsidR="000125EC" w:rsidRPr="000125EC" w:rsidRDefault="000125EC" w:rsidP="000125EC">
            <w:pPr>
              <w:jc w:val="both"/>
            </w:pPr>
            <w:r w:rsidRPr="000125EC">
              <w:rPr>
                <w:color w:val="000000"/>
              </w:rPr>
              <w:t>Nėra gauti Paslaugų teikimui reikalingi leidimai (licencijos)</w:t>
            </w:r>
          </w:p>
        </w:tc>
        <w:tc>
          <w:tcPr>
            <w:tcW w:w="5245" w:type="dxa"/>
            <w:shd w:val="clear" w:color="auto" w:fill="auto"/>
          </w:tcPr>
          <w:p w14:paraId="0266C305" w14:textId="35570320" w:rsidR="000125EC" w:rsidRPr="000125EC" w:rsidRDefault="000125EC" w:rsidP="000125EC">
            <w:pPr>
              <w:jc w:val="both"/>
            </w:pPr>
            <w:r w:rsidRPr="000125EC">
              <w:t xml:space="preserve">Pagal Sutartį Privatus subjektas yra atsakingas už Paslaugų teikimą, todėl prisiima Paslaugoms teikti reikalingų leidimų negavimo riziką, išskyrus kiek tai priklauso nuo Valdžios subjekto įsipareigojimų pagal Sutartį nevykdymo. Rizikos veiksnio pasireiškimas reiškia, kad negali būti teikiamos visos ar dalis Paslaugų. </w:t>
            </w:r>
          </w:p>
        </w:tc>
        <w:tc>
          <w:tcPr>
            <w:tcW w:w="1741" w:type="dxa"/>
            <w:shd w:val="clear" w:color="auto" w:fill="auto"/>
          </w:tcPr>
          <w:p w14:paraId="3B545934" w14:textId="77777777" w:rsidR="000125EC" w:rsidRPr="000125EC" w:rsidRDefault="000125EC" w:rsidP="000125EC"/>
        </w:tc>
        <w:tc>
          <w:tcPr>
            <w:tcW w:w="1803" w:type="dxa"/>
            <w:shd w:val="clear" w:color="auto" w:fill="auto"/>
          </w:tcPr>
          <w:p w14:paraId="2DEEF730" w14:textId="77777777" w:rsidR="000125EC" w:rsidRPr="000125EC" w:rsidRDefault="000125EC" w:rsidP="000125EC">
            <w:pPr>
              <w:jc w:val="both"/>
              <w:outlineLvl w:val="2"/>
            </w:pPr>
            <w:r w:rsidRPr="000125EC">
              <w:t>X</w:t>
            </w:r>
          </w:p>
        </w:tc>
        <w:tc>
          <w:tcPr>
            <w:tcW w:w="1843" w:type="dxa"/>
            <w:shd w:val="clear" w:color="auto" w:fill="auto"/>
          </w:tcPr>
          <w:p w14:paraId="438DA801" w14:textId="77777777" w:rsidR="000125EC" w:rsidRPr="000125EC" w:rsidRDefault="000125EC" w:rsidP="000125EC"/>
        </w:tc>
      </w:tr>
      <w:tr w:rsidR="000125EC" w:rsidRPr="000125EC" w14:paraId="102772DA" w14:textId="77777777" w:rsidTr="00554F8F">
        <w:trPr>
          <w:trHeight w:val="565"/>
        </w:trPr>
        <w:tc>
          <w:tcPr>
            <w:tcW w:w="1129" w:type="dxa"/>
            <w:shd w:val="clear" w:color="auto" w:fill="auto"/>
          </w:tcPr>
          <w:p w14:paraId="566189CA" w14:textId="77777777" w:rsidR="000125EC" w:rsidRPr="000125EC" w:rsidRDefault="000125EC" w:rsidP="00F27C74">
            <w:pPr>
              <w:numPr>
                <w:ilvl w:val="1"/>
                <w:numId w:val="26"/>
              </w:numPr>
              <w:ind w:left="0" w:firstLine="0"/>
              <w:contextualSpacing/>
              <w:jc w:val="both"/>
              <w:rPr>
                <w:b/>
                <w:bCs/>
                <w:color w:val="000000"/>
              </w:rPr>
            </w:pPr>
          </w:p>
        </w:tc>
        <w:tc>
          <w:tcPr>
            <w:tcW w:w="2835" w:type="dxa"/>
            <w:shd w:val="clear" w:color="auto" w:fill="auto"/>
          </w:tcPr>
          <w:p w14:paraId="76F00111" w14:textId="4AD3B62A" w:rsidR="000125EC" w:rsidRPr="000125EC" w:rsidRDefault="000125EC" w:rsidP="000125EC">
            <w:pPr>
              <w:jc w:val="both"/>
              <w:rPr>
                <w:color w:val="000000"/>
              </w:rPr>
            </w:pPr>
            <w:r w:rsidRPr="000125EC">
              <w:rPr>
                <w:color w:val="000000"/>
              </w:rPr>
              <w:t>Valdžios subjektas</w:t>
            </w:r>
            <w:r w:rsidR="0090205F">
              <w:rPr>
                <w:color w:val="000000"/>
              </w:rPr>
              <w:t xml:space="preserve"> </w:t>
            </w:r>
            <w:r w:rsidRPr="000125EC">
              <w:rPr>
                <w:color w:val="000000"/>
              </w:rPr>
              <w:t>negali naudotis Objekt</w:t>
            </w:r>
            <w:r w:rsidR="00DC6369">
              <w:rPr>
                <w:color w:val="000000"/>
              </w:rPr>
              <w:t xml:space="preserve">u </w:t>
            </w:r>
            <w:r w:rsidRPr="000125EC">
              <w:rPr>
                <w:color w:val="000000"/>
              </w:rPr>
              <w:t>ir (ar) vykdyti teisės aktuose nustatytas funkcijas</w:t>
            </w:r>
          </w:p>
        </w:tc>
        <w:tc>
          <w:tcPr>
            <w:tcW w:w="5245" w:type="dxa"/>
            <w:shd w:val="clear" w:color="auto" w:fill="auto"/>
          </w:tcPr>
          <w:p w14:paraId="7065DE96" w14:textId="690ABADD" w:rsidR="000125EC" w:rsidRPr="000125EC" w:rsidRDefault="000125EC" w:rsidP="000125EC">
            <w:pPr>
              <w:jc w:val="both"/>
            </w:pPr>
            <w:r w:rsidRPr="000125EC">
              <w:rPr>
                <w:bCs/>
              </w:rPr>
              <w:t>Dėl Objekto</w:t>
            </w:r>
            <w:r w:rsidR="00DC6369">
              <w:rPr>
                <w:bCs/>
              </w:rPr>
              <w:t xml:space="preserve"> </w:t>
            </w:r>
            <w:r w:rsidRPr="000125EC">
              <w:rPr>
                <w:bCs/>
              </w:rPr>
              <w:t xml:space="preserve">netinkamumo Privatus subjektas negali teikti Paslaugų, o Valdžios subjektas </w:t>
            </w:r>
            <w:r w:rsidR="00616039">
              <w:rPr>
                <w:bCs/>
              </w:rPr>
              <w:t xml:space="preserve">naudotis juo ir </w:t>
            </w:r>
            <w:r w:rsidRPr="000125EC">
              <w:rPr>
                <w:bCs/>
              </w:rPr>
              <w:t xml:space="preserve">vykdyti teisės aktais pavestų funkcijų kaip nurodyta Sutarties </w:t>
            </w:r>
            <w:r w:rsidRPr="000125EC">
              <w:rPr>
                <w:bCs/>
              </w:rPr>
              <w:fldChar w:fldCharType="begin"/>
            </w:r>
            <w:r w:rsidRPr="000125EC">
              <w:rPr>
                <w:bCs/>
              </w:rPr>
              <w:instrText xml:space="preserve"> REF _Ref485969017 \r \h  \* MERGEFORMAT </w:instrText>
            </w:r>
            <w:r w:rsidRPr="000125EC">
              <w:rPr>
                <w:bCs/>
              </w:rPr>
            </w:r>
            <w:r w:rsidRPr="000125EC">
              <w:rPr>
                <w:bCs/>
              </w:rPr>
              <w:fldChar w:fldCharType="separate"/>
            </w:r>
            <w:r w:rsidR="00E3063E">
              <w:rPr>
                <w:bCs/>
              </w:rPr>
              <w:t>23.9</w:t>
            </w:r>
            <w:r w:rsidRPr="000125EC">
              <w:rPr>
                <w:bCs/>
              </w:rPr>
              <w:fldChar w:fldCharType="end"/>
            </w:r>
            <w:r w:rsidRPr="000125EC">
              <w:rPr>
                <w:bCs/>
              </w:rPr>
              <w:t xml:space="preserve"> punkte.</w:t>
            </w:r>
          </w:p>
        </w:tc>
        <w:tc>
          <w:tcPr>
            <w:tcW w:w="1741" w:type="dxa"/>
            <w:shd w:val="clear" w:color="auto" w:fill="auto"/>
          </w:tcPr>
          <w:p w14:paraId="0F19129C" w14:textId="77777777" w:rsidR="000125EC" w:rsidRPr="000125EC" w:rsidRDefault="000125EC" w:rsidP="000125EC"/>
        </w:tc>
        <w:tc>
          <w:tcPr>
            <w:tcW w:w="1803" w:type="dxa"/>
            <w:shd w:val="clear" w:color="auto" w:fill="auto"/>
          </w:tcPr>
          <w:p w14:paraId="4FEBB6B9" w14:textId="77777777" w:rsidR="000125EC" w:rsidRPr="000125EC" w:rsidRDefault="000125EC" w:rsidP="000125EC">
            <w:pPr>
              <w:jc w:val="both"/>
              <w:outlineLvl w:val="2"/>
            </w:pPr>
            <w:r w:rsidRPr="000125EC">
              <w:t>X</w:t>
            </w:r>
          </w:p>
        </w:tc>
        <w:tc>
          <w:tcPr>
            <w:tcW w:w="1843" w:type="dxa"/>
            <w:shd w:val="clear" w:color="auto" w:fill="auto"/>
          </w:tcPr>
          <w:p w14:paraId="20CDBF0F" w14:textId="77777777" w:rsidR="000125EC" w:rsidRPr="000125EC" w:rsidRDefault="000125EC" w:rsidP="000125EC"/>
        </w:tc>
      </w:tr>
      <w:tr w:rsidR="00DC6369" w:rsidRPr="000125EC" w14:paraId="69D1193D" w14:textId="77777777" w:rsidTr="00554F8F">
        <w:trPr>
          <w:trHeight w:val="1027"/>
        </w:trPr>
        <w:tc>
          <w:tcPr>
            <w:tcW w:w="1129" w:type="dxa"/>
            <w:shd w:val="clear" w:color="auto" w:fill="auto"/>
          </w:tcPr>
          <w:p w14:paraId="546DC4D9" w14:textId="77777777" w:rsidR="00DC6369" w:rsidRPr="000125EC" w:rsidRDefault="00DC6369" w:rsidP="00DC6369">
            <w:pPr>
              <w:numPr>
                <w:ilvl w:val="1"/>
                <w:numId w:val="26"/>
              </w:numPr>
              <w:ind w:left="0" w:firstLine="0"/>
              <w:contextualSpacing/>
              <w:jc w:val="both"/>
              <w:rPr>
                <w:b/>
                <w:bCs/>
                <w:color w:val="000000"/>
              </w:rPr>
            </w:pPr>
          </w:p>
        </w:tc>
        <w:tc>
          <w:tcPr>
            <w:tcW w:w="2835" w:type="dxa"/>
            <w:shd w:val="clear" w:color="auto" w:fill="auto"/>
            <w:vAlign w:val="center"/>
          </w:tcPr>
          <w:p w14:paraId="1225A6C1" w14:textId="05520BC2" w:rsidR="00DC6369" w:rsidRPr="000125EC" w:rsidRDefault="00DC6369" w:rsidP="00DC6369">
            <w:pPr>
              <w:jc w:val="both"/>
            </w:pPr>
            <w:r w:rsidRPr="002428CF">
              <w:rPr>
                <w:color w:val="000000"/>
              </w:rPr>
              <w:t xml:space="preserve">Neteikiamos visos ar dalis Paslaugų, kai tokios aplinkybės nepriskiriamos prie Atleidimo atvejų </w:t>
            </w:r>
          </w:p>
        </w:tc>
        <w:tc>
          <w:tcPr>
            <w:tcW w:w="5245" w:type="dxa"/>
            <w:shd w:val="clear" w:color="auto" w:fill="auto"/>
          </w:tcPr>
          <w:p w14:paraId="497AFF7F" w14:textId="2105F7BD" w:rsidR="00DC6369" w:rsidRPr="000125EC" w:rsidRDefault="00DC6369" w:rsidP="00DC6369">
            <w:pPr>
              <w:jc w:val="both"/>
            </w:pPr>
            <w:r w:rsidRPr="002428CF">
              <w:rPr>
                <w:bCs/>
              </w:rPr>
              <w:t>Dėl Privataus subjekto ar jo pasitelktų Subtiekėjų ar kitų ūkio subjektų veiksmų ar neveikimo Objekte negali būti teikiamos visos ar dalis Paslaugų.</w:t>
            </w:r>
          </w:p>
        </w:tc>
        <w:tc>
          <w:tcPr>
            <w:tcW w:w="1741" w:type="dxa"/>
            <w:shd w:val="clear" w:color="auto" w:fill="auto"/>
          </w:tcPr>
          <w:p w14:paraId="0EA88C9F" w14:textId="77777777" w:rsidR="00DC6369" w:rsidRPr="000125EC" w:rsidRDefault="00DC6369" w:rsidP="00DC6369"/>
        </w:tc>
        <w:tc>
          <w:tcPr>
            <w:tcW w:w="1803" w:type="dxa"/>
            <w:shd w:val="clear" w:color="auto" w:fill="auto"/>
          </w:tcPr>
          <w:p w14:paraId="73276F4C" w14:textId="77777777" w:rsidR="00DC6369" w:rsidRPr="000125EC" w:rsidRDefault="00DC6369" w:rsidP="00DC6369">
            <w:pPr>
              <w:jc w:val="both"/>
              <w:outlineLvl w:val="2"/>
            </w:pPr>
            <w:r w:rsidRPr="000125EC">
              <w:t>X</w:t>
            </w:r>
          </w:p>
        </w:tc>
        <w:tc>
          <w:tcPr>
            <w:tcW w:w="1843" w:type="dxa"/>
            <w:shd w:val="clear" w:color="auto" w:fill="auto"/>
          </w:tcPr>
          <w:p w14:paraId="4AE5B803" w14:textId="77777777" w:rsidR="00DC6369" w:rsidRPr="000125EC" w:rsidRDefault="00DC6369" w:rsidP="00DC6369"/>
        </w:tc>
      </w:tr>
      <w:tr w:rsidR="000125EC" w:rsidRPr="000125EC" w14:paraId="61C6049E" w14:textId="77777777" w:rsidTr="00554F8F">
        <w:trPr>
          <w:trHeight w:val="360"/>
        </w:trPr>
        <w:tc>
          <w:tcPr>
            <w:tcW w:w="1129" w:type="dxa"/>
            <w:shd w:val="clear" w:color="auto" w:fill="auto"/>
          </w:tcPr>
          <w:p w14:paraId="15C2244F"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53F7BACC" w14:textId="77777777" w:rsidR="000125EC" w:rsidRPr="000125EC" w:rsidRDefault="000125EC" w:rsidP="000125EC">
            <w:r w:rsidRPr="000125EC">
              <w:rPr>
                <w:b/>
              </w:rPr>
              <w:t>Paklausos rizika</w:t>
            </w:r>
          </w:p>
        </w:tc>
      </w:tr>
      <w:tr w:rsidR="000125EC" w:rsidRPr="000125EC" w14:paraId="757F1D7E" w14:textId="77777777" w:rsidTr="00554F8F">
        <w:trPr>
          <w:trHeight w:val="1027"/>
        </w:trPr>
        <w:tc>
          <w:tcPr>
            <w:tcW w:w="1129" w:type="dxa"/>
            <w:shd w:val="clear" w:color="auto" w:fill="auto"/>
          </w:tcPr>
          <w:p w14:paraId="04ABF971" w14:textId="77777777" w:rsidR="000125EC" w:rsidRPr="000125EC" w:rsidRDefault="000125EC" w:rsidP="00F27C74">
            <w:pPr>
              <w:numPr>
                <w:ilvl w:val="1"/>
                <w:numId w:val="26"/>
              </w:numPr>
              <w:ind w:left="0" w:right="31" w:firstLine="0"/>
              <w:contextualSpacing/>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548D27EF" w14:textId="00874FC0" w:rsidR="000125EC" w:rsidRPr="000125EC" w:rsidRDefault="000125EC" w:rsidP="000125EC">
            <w:pPr>
              <w:jc w:val="both"/>
            </w:pPr>
            <w:r w:rsidRPr="000125EC">
              <w:rPr>
                <w:color w:val="000000"/>
              </w:rPr>
              <w:t>Pasikeičia Valdžios subjekto</w:t>
            </w:r>
            <w:r w:rsidR="0090205F">
              <w:rPr>
                <w:color w:val="000000"/>
              </w:rPr>
              <w:t xml:space="preserve"> </w:t>
            </w:r>
            <w:r w:rsidRPr="000125EC">
              <w:rPr>
                <w:color w:val="000000"/>
              </w:rPr>
              <w:t>darbuotojų, lankytojų ar kitų aptarnaujamų asmenų skaičius</w:t>
            </w:r>
          </w:p>
        </w:tc>
        <w:tc>
          <w:tcPr>
            <w:tcW w:w="5245" w:type="dxa"/>
            <w:tcBorders>
              <w:top w:val="single" w:sz="4" w:space="0" w:color="auto"/>
              <w:left w:val="single" w:sz="4" w:space="0" w:color="auto"/>
              <w:bottom w:val="single" w:sz="4" w:space="0" w:color="auto"/>
              <w:right w:val="single" w:sz="4" w:space="0" w:color="auto"/>
            </w:tcBorders>
          </w:tcPr>
          <w:p w14:paraId="4641EB64" w14:textId="118D3C31" w:rsidR="000125EC" w:rsidRPr="000125EC" w:rsidRDefault="000125EC" w:rsidP="000125EC">
            <w:pPr>
              <w:jc w:val="both"/>
            </w:pPr>
            <w:r w:rsidRPr="000125EC">
              <w:t>Paklausa pasikeičia dėl Valdžios subjekto</w:t>
            </w:r>
            <w:r w:rsidR="0090205F">
              <w:t xml:space="preserve"> </w:t>
            </w:r>
            <w:r w:rsidRPr="000125EC">
              <w:t xml:space="preserve">darbuotojų, lankytojų ar kitų aptarnaujamų asmenų skaičiaus pokyčio (padidėjimas ar sumažėjimas), kuris gali turėti įtakos Paslaugų teikimui ir (ar) padidinti Investicijas ar Sąnaudas. </w:t>
            </w:r>
          </w:p>
        </w:tc>
        <w:tc>
          <w:tcPr>
            <w:tcW w:w="1741" w:type="dxa"/>
            <w:tcBorders>
              <w:top w:val="single" w:sz="4" w:space="0" w:color="auto"/>
              <w:left w:val="single" w:sz="4" w:space="0" w:color="auto"/>
              <w:bottom w:val="single" w:sz="4" w:space="0" w:color="auto"/>
              <w:right w:val="single" w:sz="4" w:space="0" w:color="auto"/>
            </w:tcBorders>
          </w:tcPr>
          <w:p w14:paraId="69F046EC" w14:textId="77777777" w:rsidR="000125EC" w:rsidRPr="000125EC" w:rsidRDefault="000125EC" w:rsidP="000125EC">
            <w:r w:rsidRPr="000125EC">
              <w:t>X</w:t>
            </w:r>
          </w:p>
        </w:tc>
        <w:tc>
          <w:tcPr>
            <w:tcW w:w="1803" w:type="dxa"/>
            <w:shd w:val="clear" w:color="auto" w:fill="auto"/>
          </w:tcPr>
          <w:p w14:paraId="41DDC5A5" w14:textId="77777777" w:rsidR="000125EC" w:rsidRPr="000125EC" w:rsidRDefault="000125EC" w:rsidP="000125EC">
            <w:pPr>
              <w:jc w:val="both"/>
              <w:outlineLvl w:val="2"/>
            </w:pPr>
          </w:p>
        </w:tc>
        <w:tc>
          <w:tcPr>
            <w:tcW w:w="1843" w:type="dxa"/>
            <w:shd w:val="clear" w:color="auto" w:fill="auto"/>
          </w:tcPr>
          <w:p w14:paraId="73F412B8" w14:textId="77777777" w:rsidR="000125EC" w:rsidRPr="000125EC" w:rsidRDefault="000125EC" w:rsidP="000125EC"/>
        </w:tc>
      </w:tr>
      <w:tr w:rsidR="000125EC" w:rsidRPr="000125EC" w14:paraId="735157CF" w14:textId="77777777" w:rsidTr="00554F8F">
        <w:trPr>
          <w:trHeight w:val="94"/>
        </w:trPr>
        <w:tc>
          <w:tcPr>
            <w:tcW w:w="1129" w:type="dxa"/>
            <w:shd w:val="clear" w:color="auto" w:fill="auto"/>
          </w:tcPr>
          <w:p w14:paraId="289B6655"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6CB19295" w14:textId="77777777" w:rsidR="000125EC" w:rsidRPr="000125EC" w:rsidRDefault="000125EC" w:rsidP="000125EC">
            <w:r w:rsidRPr="000125EC">
              <w:rPr>
                <w:b/>
              </w:rPr>
              <w:t>Draudimo rizika</w:t>
            </w:r>
          </w:p>
        </w:tc>
      </w:tr>
      <w:tr w:rsidR="000125EC" w:rsidRPr="000125EC" w14:paraId="794BA40C" w14:textId="77777777" w:rsidTr="00554F8F">
        <w:trPr>
          <w:trHeight w:val="1027"/>
        </w:trPr>
        <w:tc>
          <w:tcPr>
            <w:tcW w:w="1129" w:type="dxa"/>
            <w:shd w:val="clear" w:color="auto" w:fill="auto"/>
          </w:tcPr>
          <w:p w14:paraId="12A29F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3D96234" w14:textId="77777777" w:rsidR="000125EC" w:rsidRPr="000125EC" w:rsidRDefault="000125EC" w:rsidP="000125EC">
            <w:pPr>
              <w:jc w:val="both"/>
            </w:pPr>
            <w:r w:rsidRPr="000125EC">
              <w:rPr>
                <w:color w:val="000000"/>
              </w:rPr>
              <w:t>Draudimo sutarčių sudarymas</w:t>
            </w:r>
          </w:p>
        </w:tc>
        <w:tc>
          <w:tcPr>
            <w:tcW w:w="5245" w:type="dxa"/>
            <w:shd w:val="clear" w:color="auto" w:fill="auto"/>
          </w:tcPr>
          <w:p w14:paraId="4599197E" w14:textId="0C9F20DD" w:rsidR="000125EC" w:rsidRPr="000125EC" w:rsidRDefault="000125EC" w:rsidP="000125EC">
            <w:pPr>
              <w:jc w:val="both"/>
            </w:pPr>
            <w:r w:rsidRPr="000125EC">
              <w:t>Privatus subjektas (jo Subtiekėjai ar kiti pasitelkti ūkio subjektai) Sutartyje nustatyta tvarka ir terminais nesudaro arba nepratęsia Draudimo sutarčių</w:t>
            </w:r>
            <w:r w:rsidR="00642594">
              <w:t>, nesilaiko draudimo sutarčių sąlygų</w:t>
            </w:r>
            <w:r w:rsidRPr="000125EC">
              <w:t>. Pasireiškus rizikos veiksniui, gali būti neužtikrintas Privataus subjekto įsipareigojimų vykdymas bei neapsaugoti Valdžios subjekto interesai.</w:t>
            </w:r>
            <w:r w:rsidR="00642594">
              <w:t xml:space="preserve"> Nuostolius arba žalą, </w:t>
            </w:r>
            <w:r w:rsidR="00342008">
              <w:t xml:space="preserve">kuriuos </w:t>
            </w:r>
            <w:r w:rsidR="00642594">
              <w:t>būtų turėjęs atlyginti d</w:t>
            </w:r>
            <w:r w:rsidR="004A59C6">
              <w:t>r</w:t>
            </w:r>
            <w:r w:rsidR="00642594">
              <w:t>audikas, privalo atlyginti Privatus subjektas.</w:t>
            </w:r>
          </w:p>
        </w:tc>
        <w:tc>
          <w:tcPr>
            <w:tcW w:w="1741" w:type="dxa"/>
            <w:shd w:val="clear" w:color="auto" w:fill="auto"/>
          </w:tcPr>
          <w:p w14:paraId="1D73BDE2" w14:textId="77777777" w:rsidR="000125EC" w:rsidRPr="000125EC" w:rsidRDefault="000125EC" w:rsidP="000125EC"/>
        </w:tc>
        <w:tc>
          <w:tcPr>
            <w:tcW w:w="1803" w:type="dxa"/>
            <w:shd w:val="clear" w:color="auto" w:fill="auto"/>
          </w:tcPr>
          <w:p w14:paraId="7C484909" w14:textId="77777777" w:rsidR="000125EC" w:rsidRPr="000125EC" w:rsidRDefault="000125EC" w:rsidP="000125EC">
            <w:pPr>
              <w:jc w:val="both"/>
              <w:outlineLvl w:val="2"/>
            </w:pPr>
            <w:r w:rsidRPr="000125EC">
              <w:t>X</w:t>
            </w:r>
          </w:p>
        </w:tc>
        <w:tc>
          <w:tcPr>
            <w:tcW w:w="1843" w:type="dxa"/>
            <w:shd w:val="clear" w:color="auto" w:fill="auto"/>
          </w:tcPr>
          <w:p w14:paraId="7C26D879" w14:textId="77777777" w:rsidR="000125EC" w:rsidRPr="000125EC" w:rsidRDefault="000125EC" w:rsidP="000125EC"/>
        </w:tc>
      </w:tr>
      <w:tr w:rsidR="000125EC" w:rsidRPr="000125EC" w14:paraId="3EC6A6AE" w14:textId="77777777" w:rsidTr="00554F8F">
        <w:trPr>
          <w:trHeight w:val="1441"/>
        </w:trPr>
        <w:tc>
          <w:tcPr>
            <w:tcW w:w="1129" w:type="dxa"/>
            <w:shd w:val="clear" w:color="auto" w:fill="auto"/>
          </w:tcPr>
          <w:p w14:paraId="65E1579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0E95595" w14:textId="77777777" w:rsidR="000125EC" w:rsidRPr="000125EC" w:rsidRDefault="000125EC" w:rsidP="000125EC">
            <w:pPr>
              <w:jc w:val="both"/>
              <w:rPr>
                <w:b/>
                <w:color w:val="000000"/>
              </w:rPr>
            </w:pPr>
            <w:r w:rsidRPr="000125EC">
              <w:rPr>
                <w:color w:val="000000"/>
              </w:rPr>
              <w:t>Negalėjimas sudaryti Draudimo sutarties</w:t>
            </w:r>
          </w:p>
        </w:tc>
        <w:tc>
          <w:tcPr>
            <w:tcW w:w="5245" w:type="dxa"/>
            <w:shd w:val="clear" w:color="auto" w:fill="auto"/>
          </w:tcPr>
          <w:p w14:paraId="6284EAED" w14:textId="2A48376F" w:rsidR="000125EC" w:rsidRPr="000125EC" w:rsidRDefault="000125EC" w:rsidP="000125EC">
            <w:pPr>
              <w:jc w:val="both"/>
              <w:rPr>
                <w:bCs/>
              </w:rPr>
            </w:pPr>
            <w:r w:rsidRPr="000125EC">
              <w:rPr>
                <w:bCs/>
              </w:rPr>
              <w:t>Draudimo sutartys negali būti sudarytos dėl situacijos draudimo rinkoje, kai atitinkamos Draudimo sutarties nėra galimybės sudaryti.</w:t>
            </w:r>
            <w:r w:rsidR="00265E7A">
              <w:rPr>
                <w:bCs/>
              </w:rPr>
              <w:t xml:space="preserve"> </w:t>
            </w:r>
            <w:r w:rsidRPr="000125EC">
              <w:rPr>
                <w:bCs/>
              </w:rPr>
              <w:t>Rizikos veiksnio pasireiškimas gali reikšti, kad nebus užtikrintas Privataus subjekto įsipareigojimų vykdymas bei neapsaugoti Valdžios subjekto interesai arba gali būti priež</w:t>
            </w:r>
            <w:r w:rsidR="00412CFB">
              <w:rPr>
                <w:bCs/>
              </w:rPr>
              <w:t>a</w:t>
            </w:r>
            <w:r w:rsidRPr="000125EC">
              <w:rPr>
                <w:bCs/>
              </w:rPr>
              <w:t>stimi nutraukti Sutartį.</w:t>
            </w:r>
          </w:p>
        </w:tc>
        <w:tc>
          <w:tcPr>
            <w:tcW w:w="1741" w:type="dxa"/>
            <w:shd w:val="clear" w:color="auto" w:fill="auto"/>
            <w:hideMark/>
          </w:tcPr>
          <w:p w14:paraId="20356FF9" w14:textId="77777777" w:rsidR="000125EC" w:rsidRPr="000125EC" w:rsidRDefault="000125EC" w:rsidP="000125EC">
            <w:pPr>
              <w:jc w:val="both"/>
            </w:pPr>
          </w:p>
        </w:tc>
        <w:tc>
          <w:tcPr>
            <w:tcW w:w="1803" w:type="dxa"/>
            <w:shd w:val="clear" w:color="auto" w:fill="auto"/>
          </w:tcPr>
          <w:p w14:paraId="3D15702F" w14:textId="77777777" w:rsidR="000125EC" w:rsidRPr="000125EC" w:rsidRDefault="000125EC" w:rsidP="000125EC">
            <w:pPr>
              <w:jc w:val="both"/>
              <w:outlineLvl w:val="2"/>
            </w:pPr>
          </w:p>
        </w:tc>
        <w:tc>
          <w:tcPr>
            <w:tcW w:w="1843" w:type="dxa"/>
            <w:shd w:val="clear" w:color="auto" w:fill="auto"/>
          </w:tcPr>
          <w:p w14:paraId="7A7D94E9" w14:textId="77777777" w:rsidR="000125EC" w:rsidRPr="000125EC" w:rsidRDefault="000125EC" w:rsidP="000125EC">
            <w:r w:rsidRPr="000125EC">
              <w:t>X</w:t>
            </w:r>
          </w:p>
        </w:tc>
      </w:tr>
      <w:tr w:rsidR="000125EC" w:rsidRPr="000125EC" w14:paraId="0691DB86" w14:textId="77777777" w:rsidTr="00554F8F">
        <w:trPr>
          <w:trHeight w:val="266"/>
        </w:trPr>
        <w:tc>
          <w:tcPr>
            <w:tcW w:w="1129" w:type="dxa"/>
            <w:shd w:val="clear" w:color="auto" w:fill="auto"/>
          </w:tcPr>
          <w:p w14:paraId="65F53AC0"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0BDBB3EA" w14:textId="0FC70BD9" w:rsidR="000125EC" w:rsidRPr="000125EC" w:rsidRDefault="000125EC" w:rsidP="000125EC">
            <w:r w:rsidRPr="000125EC">
              <w:rPr>
                <w:b/>
              </w:rPr>
              <w:t>Objekto likutinės vertės rizika</w:t>
            </w:r>
          </w:p>
        </w:tc>
      </w:tr>
      <w:tr w:rsidR="00AB5CF6" w:rsidRPr="000125EC" w14:paraId="3ACBB01F" w14:textId="77777777" w:rsidTr="00554F8F">
        <w:trPr>
          <w:trHeight w:val="407"/>
        </w:trPr>
        <w:tc>
          <w:tcPr>
            <w:tcW w:w="1129" w:type="dxa"/>
            <w:shd w:val="clear" w:color="auto" w:fill="auto"/>
          </w:tcPr>
          <w:p w14:paraId="249F4A0C"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0DE861D7" w14:textId="538A3D2F" w:rsidR="00AB5CF6" w:rsidRPr="000125EC" w:rsidRDefault="00AB5CF6" w:rsidP="00AB5CF6">
            <w:pPr>
              <w:jc w:val="both"/>
              <w:rPr>
                <w:b/>
                <w:color w:val="000000"/>
              </w:rPr>
            </w:pPr>
            <w:r w:rsidRPr="002428CF">
              <w:rPr>
                <w:color w:val="000000"/>
              </w:rPr>
              <w:t>Nukrypstama nuo Objekto būklės palaikymo plano</w:t>
            </w:r>
          </w:p>
        </w:tc>
        <w:tc>
          <w:tcPr>
            <w:tcW w:w="5245" w:type="dxa"/>
            <w:tcBorders>
              <w:top w:val="single" w:sz="4" w:space="0" w:color="auto"/>
              <w:left w:val="single" w:sz="4" w:space="0" w:color="auto"/>
              <w:bottom w:val="single" w:sz="4" w:space="0" w:color="auto"/>
              <w:right w:val="single" w:sz="4" w:space="0" w:color="auto"/>
            </w:tcBorders>
          </w:tcPr>
          <w:p w14:paraId="26FE206A" w14:textId="795A0DC3" w:rsidR="00AB5CF6" w:rsidRPr="000125EC" w:rsidRDefault="00AB5CF6" w:rsidP="00AB5CF6">
            <w:pPr>
              <w:jc w:val="both"/>
            </w:pPr>
            <w:r>
              <w:t xml:space="preserve">Objekto likutinė vertė Sutarties pabaigoje neatitinka planuotos dėl to, kad per ataskaitinį laikotarpį buvo nesilaikoma Sutarties reikalavimų ir (ar) Pasiūlymo. Šie nukrypimai gali reikšti, kad Objekte nebuvo atlikti planiniai </w:t>
            </w:r>
            <w:r w:rsidRPr="2D8FAE77">
              <w:rPr>
                <w:color w:val="000000" w:themeColor="text1"/>
              </w:rPr>
              <w:t xml:space="preserve">Atnaujinimo ir </w:t>
            </w:r>
            <w:r>
              <w:t>remonto darbai, profilaktiniai patikrinimai.</w:t>
            </w:r>
          </w:p>
        </w:tc>
        <w:tc>
          <w:tcPr>
            <w:tcW w:w="1741" w:type="dxa"/>
            <w:tcBorders>
              <w:top w:val="single" w:sz="4" w:space="0" w:color="auto"/>
              <w:left w:val="single" w:sz="4" w:space="0" w:color="auto"/>
              <w:bottom w:val="single" w:sz="4" w:space="0" w:color="auto"/>
              <w:right w:val="single" w:sz="4" w:space="0" w:color="auto"/>
            </w:tcBorders>
          </w:tcPr>
          <w:p w14:paraId="7E2E5BE5" w14:textId="77777777" w:rsidR="00AB5CF6" w:rsidRPr="000125EC" w:rsidRDefault="00AB5CF6" w:rsidP="00AB5CF6">
            <w:pPr>
              <w:jc w:val="both"/>
            </w:pPr>
          </w:p>
        </w:tc>
        <w:tc>
          <w:tcPr>
            <w:tcW w:w="1803" w:type="dxa"/>
            <w:tcBorders>
              <w:top w:val="single" w:sz="4" w:space="0" w:color="auto"/>
              <w:left w:val="single" w:sz="4" w:space="0" w:color="auto"/>
              <w:bottom w:val="single" w:sz="4" w:space="0" w:color="auto"/>
              <w:right w:val="single" w:sz="4" w:space="0" w:color="auto"/>
            </w:tcBorders>
          </w:tcPr>
          <w:p w14:paraId="538854C7" w14:textId="77777777" w:rsidR="00AB5CF6" w:rsidRPr="000125EC" w:rsidRDefault="00AB5CF6" w:rsidP="00AB5CF6">
            <w:pPr>
              <w:jc w:val="both"/>
            </w:pPr>
            <w:r w:rsidRPr="000125EC">
              <w:t>X</w:t>
            </w:r>
          </w:p>
        </w:tc>
        <w:tc>
          <w:tcPr>
            <w:tcW w:w="1843" w:type="dxa"/>
            <w:shd w:val="clear" w:color="auto" w:fill="auto"/>
          </w:tcPr>
          <w:p w14:paraId="30294869" w14:textId="77777777" w:rsidR="00AB5CF6" w:rsidRPr="000125EC" w:rsidRDefault="00AB5CF6" w:rsidP="00AB5CF6"/>
        </w:tc>
      </w:tr>
      <w:tr w:rsidR="00AB5CF6" w:rsidRPr="000125EC" w14:paraId="27F3904E" w14:textId="77777777" w:rsidTr="00554F8F">
        <w:trPr>
          <w:trHeight w:val="696"/>
        </w:trPr>
        <w:tc>
          <w:tcPr>
            <w:tcW w:w="1129" w:type="dxa"/>
            <w:shd w:val="clear" w:color="auto" w:fill="auto"/>
          </w:tcPr>
          <w:p w14:paraId="33307625" w14:textId="77777777" w:rsidR="00AB5CF6" w:rsidRPr="000125EC" w:rsidRDefault="00AB5CF6" w:rsidP="00AB5CF6">
            <w:pPr>
              <w:numPr>
                <w:ilvl w:val="1"/>
                <w:numId w:val="26"/>
              </w:numPr>
              <w:ind w:left="0" w:firstLine="0"/>
              <w:jc w:val="both"/>
              <w:rPr>
                <w:b/>
                <w:bCs/>
              </w:rPr>
            </w:pPr>
          </w:p>
        </w:tc>
        <w:tc>
          <w:tcPr>
            <w:tcW w:w="2835" w:type="dxa"/>
            <w:shd w:val="clear" w:color="auto" w:fill="auto"/>
          </w:tcPr>
          <w:p w14:paraId="65313DF5" w14:textId="0ECEDBF1" w:rsidR="00AB5CF6" w:rsidRPr="000125EC" w:rsidRDefault="00AB5CF6" w:rsidP="00AB5CF6">
            <w:pPr>
              <w:jc w:val="both"/>
              <w:rPr>
                <w:b/>
                <w:color w:val="000000"/>
              </w:rPr>
            </w:pPr>
            <w:r w:rsidRPr="002428CF">
              <w:rPr>
                <w:color w:val="000000"/>
              </w:rPr>
              <w:t>Netiksliai suplanuotos Objekto būklės palaikymo išlaidos</w:t>
            </w:r>
          </w:p>
        </w:tc>
        <w:tc>
          <w:tcPr>
            <w:tcW w:w="5245" w:type="dxa"/>
            <w:tcBorders>
              <w:top w:val="single" w:sz="4" w:space="0" w:color="auto"/>
              <w:left w:val="single" w:sz="4" w:space="0" w:color="auto"/>
              <w:bottom w:val="single" w:sz="4" w:space="0" w:color="auto"/>
              <w:right w:val="single" w:sz="4" w:space="0" w:color="auto"/>
            </w:tcBorders>
          </w:tcPr>
          <w:p w14:paraId="2D22DC03" w14:textId="30D867D2" w:rsidR="00AB5CF6" w:rsidRPr="000125EC" w:rsidRDefault="00AB5CF6" w:rsidP="00AB5CF6">
            <w:pPr>
              <w:jc w:val="both"/>
            </w:pPr>
            <w:r w:rsidRPr="002428CF">
              <w:t xml:space="preserve">Objekto likutinė vertė Sutarties pabaigoje pasikeičia dėl to, kad Sąnaudos palaikyti Objekto būklę buvo apskaičiuotos netiksliai, todėl reikalingi </w:t>
            </w:r>
            <w:r w:rsidRPr="002428CF">
              <w:rPr>
                <w:color w:val="000000"/>
              </w:rPr>
              <w:t xml:space="preserve">Atnaujinimo ir remonto darbai </w:t>
            </w:r>
            <w:r w:rsidRPr="002428CF">
              <w:t>nebuvo atlikti visa apimtimi ar neatlikti, nebuvo išlaikyti kokybės reikalavimai.</w:t>
            </w:r>
          </w:p>
        </w:tc>
        <w:tc>
          <w:tcPr>
            <w:tcW w:w="1741" w:type="dxa"/>
            <w:tcBorders>
              <w:top w:val="single" w:sz="4" w:space="0" w:color="auto"/>
              <w:left w:val="single" w:sz="4" w:space="0" w:color="auto"/>
              <w:bottom w:val="single" w:sz="4" w:space="0" w:color="auto"/>
              <w:right w:val="single" w:sz="4" w:space="0" w:color="auto"/>
            </w:tcBorders>
          </w:tcPr>
          <w:p w14:paraId="2D5F2A2B"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36E18D9C" w14:textId="77777777" w:rsidR="00AB5CF6" w:rsidRPr="000125EC" w:rsidRDefault="00AB5CF6" w:rsidP="00AB5CF6">
            <w:pPr>
              <w:jc w:val="both"/>
              <w:outlineLvl w:val="2"/>
            </w:pPr>
            <w:r w:rsidRPr="000125EC">
              <w:t>X</w:t>
            </w:r>
          </w:p>
        </w:tc>
        <w:tc>
          <w:tcPr>
            <w:tcW w:w="1843" w:type="dxa"/>
            <w:shd w:val="clear" w:color="auto" w:fill="auto"/>
          </w:tcPr>
          <w:p w14:paraId="06027949" w14:textId="77777777" w:rsidR="00AB5CF6" w:rsidRPr="000125EC" w:rsidRDefault="00AB5CF6" w:rsidP="00AB5CF6"/>
        </w:tc>
      </w:tr>
      <w:tr w:rsidR="00AB5CF6" w:rsidRPr="000125EC" w14:paraId="0ECE7A23" w14:textId="77777777" w:rsidTr="00554F8F">
        <w:trPr>
          <w:trHeight w:val="696"/>
        </w:trPr>
        <w:tc>
          <w:tcPr>
            <w:tcW w:w="1129" w:type="dxa"/>
            <w:shd w:val="clear" w:color="auto" w:fill="auto"/>
          </w:tcPr>
          <w:p w14:paraId="45F3CF4F"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564F4C6" w14:textId="11E97EE0" w:rsidR="00AB5CF6" w:rsidRPr="000125EC" w:rsidRDefault="00AB5CF6" w:rsidP="00AB5CF6">
            <w:pPr>
              <w:jc w:val="both"/>
              <w:rPr>
                <w:b/>
                <w:color w:val="000000"/>
              </w:rPr>
            </w:pPr>
            <w:r w:rsidRPr="000125EC">
              <w:rPr>
                <w:color w:val="000000"/>
              </w:rPr>
              <w:t>Informacijos trūkumas apie Objekto naudojimą per ataskaitinį laikotarpį</w:t>
            </w:r>
          </w:p>
        </w:tc>
        <w:tc>
          <w:tcPr>
            <w:tcW w:w="5245" w:type="dxa"/>
            <w:tcBorders>
              <w:top w:val="single" w:sz="4" w:space="0" w:color="auto"/>
              <w:left w:val="single" w:sz="4" w:space="0" w:color="auto"/>
              <w:bottom w:val="single" w:sz="4" w:space="0" w:color="auto"/>
              <w:right w:val="single" w:sz="4" w:space="0" w:color="auto"/>
            </w:tcBorders>
          </w:tcPr>
          <w:p w14:paraId="7D0F190E" w14:textId="31851191" w:rsidR="00AB5CF6" w:rsidRPr="000125EC" w:rsidRDefault="00AB5CF6" w:rsidP="00AB5CF6">
            <w:pPr>
              <w:jc w:val="both"/>
            </w:pPr>
            <w:r w:rsidRPr="002428CF">
              <w:t>Galima situacija, kai nustatyti Objekto likutinei vertei Sutarties pabaigoje reikalinga įvertinti Objekto naudojimo apimtis, intensyvumą, taip pat faktinius Objekto priežiūros, būklės pagerinimo veiksmus.</w:t>
            </w:r>
          </w:p>
        </w:tc>
        <w:tc>
          <w:tcPr>
            <w:tcW w:w="1741" w:type="dxa"/>
            <w:tcBorders>
              <w:top w:val="single" w:sz="4" w:space="0" w:color="auto"/>
              <w:left w:val="single" w:sz="4" w:space="0" w:color="auto"/>
              <w:bottom w:val="single" w:sz="4" w:space="0" w:color="auto"/>
              <w:right w:val="single" w:sz="4" w:space="0" w:color="auto"/>
            </w:tcBorders>
          </w:tcPr>
          <w:p w14:paraId="47413914"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2C378C02" w14:textId="77777777" w:rsidR="00AB5CF6" w:rsidRPr="000125EC" w:rsidRDefault="00AB5CF6" w:rsidP="00AB5CF6">
            <w:pPr>
              <w:jc w:val="both"/>
              <w:outlineLvl w:val="2"/>
            </w:pPr>
            <w:r w:rsidRPr="000125EC">
              <w:t>X</w:t>
            </w:r>
          </w:p>
        </w:tc>
        <w:tc>
          <w:tcPr>
            <w:tcW w:w="1843" w:type="dxa"/>
            <w:shd w:val="clear" w:color="auto" w:fill="auto"/>
          </w:tcPr>
          <w:p w14:paraId="6A02F719" w14:textId="77777777" w:rsidR="00AB5CF6" w:rsidRPr="000125EC" w:rsidRDefault="00AB5CF6" w:rsidP="00AB5CF6"/>
        </w:tc>
      </w:tr>
      <w:tr w:rsidR="00AB5CF6" w:rsidRPr="000125EC" w14:paraId="07FD798E" w14:textId="77777777" w:rsidTr="00554F8F">
        <w:trPr>
          <w:trHeight w:val="679"/>
        </w:trPr>
        <w:tc>
          <w:tcPr>
            <w:tcW w:w="1129" w:type="dxa"/>
            <w:shd w:val="clear" w:color="auto" w:fill="auto"/>
          </w:tcPr>
          <w:p w14:paraId="2230547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324A169" w14:textId="7C8F3423" w:rsidR="00AB5CF6" w:rsidRPr="003131CF" w:rsidRDefault="00AB5CF6" w:rsidP="00AB5CF6">
            <w:pPr>
              <w:jc w:val="both"/>
              <w:rPr>
                <w:b/>
              </w:rPr>
            </w:pPr>
            <w:r w:rsidRPr="003131CF">
              <w:t>Naujas turtas neatitinka Naujo turto sąrašo</w:t>
            </w:r>
            <w:r w:rsidR="00412CFB" w:rsidRPr="003131CF">
              <w:t xml:space="preserve">, </w:t>
            </w:r>
            <w:r w:rsidR="00412CFB" w:rsidRPr="003131CF">
              <w:rPr>
                <w:rStyle w:val="normaltextrun"/>
                <w:bdr w:val="none" w:sz="0" w:space="0" w:color="auto" w:frame="1"/>
              </w:rPr>
              <w:t>išskyrus Sutarties vykdymo metu visiškai fiziškai nudėvėtą Naują turtą.  </w:t>
            </w:r>
          </w:p>
        </w:tc>
        <w:tc>
          <w:tcPr>
            <w:tcW w:w="5245" w:type="dxa"/>
            <w:tcBorders>
              <w:top w:val="single" w:sz="4" w:space="0" w:color="auto"/>
              <w:left w:val="single" w:sz="4" w:space="0" w:color="auto"/>
              <w:bottom w:val="single" w:sz="4" w:space="0" w:color="auto"/>
              <w:right w:val="single" w:sz="4" w:space="0" w:color="auto"/>
            </w:tcBorders>
          </w:tcPr>
          <w:p w14:paraId="1F51069F" w14:textId="6BD83DE1" w:rsidR="00AB5CF6" w:rsidRPr="000125EC" w:rsidRDefault="00AB5CF6" w:rsidP="00AB5CF6">
            <w:pPr>
              <w:jc w:val="both"/>
            </w:pPr>
            <w:r w:rsidRPr="000125EC">
              <w:t>Sutarties pabaigoje Privačiam subjektui perduodant Naują turtą Valdžios subjektui, Naujas turtas gali neatitikti Naujo turto sąrašo (kiekybine</w:t>
            </w:r>
            <w:r>
              <w:t xml:space="preserve"> </w:t>
            </w:r>
            <w:r w:rsidRPr="000125EC">
              <w:t>prasme).</w:t>
            </w:r>
          </w:p>
        </w:tc>
        <w:tc>
          <w:tcPr>
            <w:tcW w:w="1741" w:type="dxa"/>
            <w:tcBorders>
              <w:top w:val="single" w:sz="4" w:space="0" w:color="auto"/>
              <w:left w:val="single" w:sz="4" w:space="0" w:color="auto"/>
              <w:bottom w:val="single" w:sz="4" w:space="0" w:color="auto"/>
              <w:right w:val="single" w:sz="4" w:space="0" w:color="auto"/>
            </w:tcBorders>
          </w:tcPr>
          <w:p w14:paraId="0277D490"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4A2240C6" w14:textId="77777777" w:rsidR="00AB5CF6" w:rsidRPr="000125EC" w:rsidRDefault="00AB5CF6" w:rsidP="00AB5CF6">
            <w:pPr>
              <w:jc w:val="both"/>
              <w:outlineLvl w:val="2"/>
            </w:pPr>
            <w:r w:rsidRPr="000125EC">
              <w:t>X</w:t>
            </w:r>
          </w:p>
        </w:tc>
        <w:tc>
          <w:tcPr>
            <w:tcW w:w="1843" w:type="dxa"/>
            <w:shd w:val="clear" w:color="auto" w:fill="auto"/>
          </w:tcPr>
          <w:p w14:paraId="1F1BC912" w14:textId="77777777" w:rsidR="00AB5CF6" w:rsidRPr="000125EC" w:rsidRDefault="00AB5CF6" w:rsidP="00AB5CF6"/>
        </w:tc>
      </w:tr>
      <w:tr w:rsidR="00AB5CF6" w:rsidRPr="000125EC" w14:paraId="3DA13BE4" w14:textId="77777777" w:rsidTr="00554F8F">
        <w:trPr>
          <w:trHeight w:val="407"/>
        </w:trPr>
        <w:tc>
          <w:tcPr>
            <w:tcW w:w="1129" w:type="dxa"/>
            <w:shd w:val="clear" w:color="auto" w:fill="auto"/>
          </w:tcPr>
          <w:p w14:paraId="222CF10A"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127C5CE" w14:textId="77777777" w:rsidR="00AB5CF6" w:rsidRPr="003131CF" w:rsidRDefault="00AB5CF6" w:rsidP="00AB5CF6">
            <w:pPr>
              <w:jc w:val="both"/>
              <w:rPr>
                <w:b/>
              </w:rPr>
            </w:pPr>
            <w:r w:rsidRPr="003131CF">
              <w:t>Nustatyti Naujo turto valdymo, naudojimo ir disponavimo teisių apribojimai dėl Privataus subjekto sandorių su trečiosiomis šalimis</w:t>
            </w:r>
          </w:p>
        </w:tc>
        <w:tc>
          <w:tcPr>
            <w:tcW w:w="5245" w:type="dxa"/>
            <w:tcBorders>
              <w:top w:val="single" w:sz="4" w:space="0" w:color="auto"/>
              <w:left w:val="single" w:sz="4" w:space="0" w:color="auto"/>
              <w:bottom w:val="single" w:sz="4" w:space="0" w:color="auto"/>
              <w:right w:val="single" w:sz="4" w:space="0" w:color="auto"/>
            </w:tcBorders>
          </w:tcPr>
          <w:p w14:paraId="5DDC3A03" w14:textId="77777777" w:rsidR="00AB5CF6" w:rsidRPr="000125EC" w:rsidRDefault="00AB5CF6" w:rsidP="00AB5CF6">
            <w:pPr>
              <w:jc w:val="both"/>
            </w:pPr>
            <w:r w:rsidRPr="000125EC">
              <w:t xml:space="preserve">Sutarties galiojimo metu Privataus subjekto sudaromi sandoriai su trečiosiomis šalimis ir Sutarties pabaigoje, nustatomi Naujo turto valdymo, naudojimo ir disponavimo teisių apribojimai. Šie apribojimai gali reikšti, kad ne visas Naujas turtas bus perduotas Valdžios subjektui Sutarties pabaigoje. </w:t>
            </w:r>
          </w:p>
        </w:tc>
        <w:tc>
          <w:tcPr>
            <w:tcW w:w="1741" w:type="dxa"/>
            <w:tcBorders>
              <w:top w:val="single" w:sz="4" w:space="0" w:color="auto"/>
              <w:left w:val="single" w:sz="4" w:space="0" w:color="auto"/>
              <w:bottom w:val="single" w:sz="4" w:space="0" w:color="auto"/>
              <w:right w:val="single" w:sz="4" w:space="0" w:color="auto"/>
            </w:tcBorders>
          </w:tcPr>
          <w:p w14:paraId="64AA7E8C"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7BC5AB8E" w14:textId="77777777" w:rsidR="00AB5CF6" w:rsidRPr="000125EC" w:rsidRDefault="00AB5CF6" w:rsidP="00AB5CF6">
            <w:r w:rsidRPr="000125EC">
              <w:t>X</w:t>
            </w:r>
          </w:p>
        </w:tc>
        <w:tc>
          <w:tcPr>
            <w:tcW w:w="1843" w:type="dxa"/>
            <w:shd w:val="clear" w:color="auto" w:fill="auto"/>
            <w:hideMark/>
          </w:tcPr>
          <w:p w14:paraId="69535999" w14:textId="77777777" w:rsidR="00AB5CF6" w:rsidRPr="000125EC" w:rsidRDefault="00AB5CF6" w:rsidP="00AB5CF6"/>
        </w:tc>
      </w:tr>
      <w:tr w:rsidR="00AB5CF6" w:rsidRPr="000125EC" w14:paraId="4E456156" w14:textId="77777777" w:rsidTr="00554F8F">
        <w:trPr>
          <w:trHeight w:val="407"/>
        </w:trPr>
        <w:tc>
          <w:tcPr>
            <w:tcW w:w="1129" w:type="dxa"/>
            <w:shd w:val="clear" w:color="auto" w:fill="auto"/>
          </w:tcPr>
          <w:p w14:paraId="6D837696"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676953BF" w14:textId="392FD796" w:rsidR="00AB5CF6" w:rsidRPr="000125EC" w:rsidRDefault="00AB5CF6" w:rsidP="00AB5CF6">
            <w:pPr>
              <w:jc w:val="both"/>
              <w:rPr>
                <w:b/>
                <w:color w:val="000000"/>
              </w:rPr>
            </w:pPr>
            <w:r w:rsidRPr="000125EC">
              <w:rPr>
                <w:color w:val="000000"/>
              </w:rPr>
              <w:t>Nustatyti Objekto</w:t>
            </w:r>
            <w:r>
              <w:rPr>
                <w:color w:val="000000"/>
              </w:rPr>
              <w:t xml:space="preserve"> </w:t>
            </w:r>
            <w:r w:rsidRPr="000125EC">
              <w:rPr>
                <w:color w:val="000000"/>
              </w:rPr>
              <w:t>valdymo, naudojimo ir disponavimo teisių apribojimai dėl Valdžios subjekto sandorių su trečiosiomis šalimis</w:t>
            </w:r>
          </w:p>
        </w:tc>
        <w:tc>
          <w:tcPr>
            <w:tcW w:w="5245" w:type="dxa"/>
            <w:tcBorders>
              <w:top w:val="single" w:sz="4" w:space="0" w:color="auto"/>
              <w:left w:val="single" w:sz="4" w:space="0" w:color="auto"/>
              <w:bottom w:val="single" w:sz="4" w:space="0" w:color="auto"/>
              <w:right w:val="single" w:sz="4" w:space="0" w:color="auto"/>
            </w:tcBorders>
          </w:tcPr>
          <w:p w14:paraId="4EBEBEF2" w14:textId="337876A4" w:rsidR="00AB5CF6" w:rsidRPr="000125EC" w:rsidRDefault="00AB5CF6" w:rsidP="00AB5CF6">
            <w:pPr>
              <w:jc w:val="both"/>
            </w:pPr>
            <w:r w:rsidRPr="000125EC">
              <w:t>Per ataskaitinį laikotarpį Valdžios subjekto sudaromi sandoriai su trečiosiomis šalimis ir nustatomi Objekto  valdymo, naudojimo ir disponavimo teisių apribojimai. Šie apribojimai gali reikšti papildomas Investicijas ar Sąnaudų padidėjimą.</w:t>
            </w:r>
          </w:p>
        </w:tc>
        <w:tc>
          <w:tcPr>
            <w:tcW w:w="1741" w:type="dxa"/>
            <w:tcBorders>
              <w:top w:val="single" w:sz="4" w:space="0" w:color="auto"/>
              <w:left w:val="single" w:sz="4" w:space="0" w:color="auto"/>
              <w:bottom w:val="single" w:sz="4" w:space="0" w:color="auto"/>
              <w:right w:val="single" w:sz="4" w:space="0" w:color="auto"/>
            </w:tcBorders>
          </w:tcPr>
          <w:p w14:paraId="06B02DB9"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tcPr>
          <w:p w14:paraId="2FD6C396" w14:textId="77777777" w:rsidR="00AB5CF6" w:rsidRPr="000125EC" w:rsidRDefault="00AB5CF6" w:rsidP="00AB5CF6"/>
        </w:tc>
        <w:tc>
          <w:tcPr>
            <w:tcW w:w="1843" w:type="dxa"/>
            <w:shd w:val="clear" w:color="auto" w:fill="auto"/>
          </w:tcPr>
          <w:p w14:paraId="5D1A1FDE" w14:textId="77777777" w:rsidR="00AB5CF6" w:rsidRPr="000125EC" w:rsidRDefault="00AB5CF6" w:rsidP="00AB5CF6"/>
        </w:tc>
      </w:tr>
      <w:tr w:rsidR="00AB5CF6" w:rsidRPr="000125EC" w14:paraId="41202AA3" w14:textId="77777777" w:rsidTr="00554F8F">
        <w:trPr>
          <w:trHeight w:val="338"/>
        </w:trPr>
        <w:tc>
          <w:tcPr>
            <w:tcW w:w="1129" w:type="dxa"/>
            <w:shd w:val="clear" w:color="auto" w:fill="auto"/>
          </w:tcPr>
          <w:p w14:paraId="56B40A57"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53FD8D3C" w14:textId="77777777" w:rsidR="00AB5CF6" w:rsidRPr="000125EC" w:rsidRDefault="00AB5CF6" w:rsidP="00AB5CF6">
            <w:pPr>
              <w:jc w:val="both"/>
              <w:rPr>
                <w:color w:val="000000"/>
              </w:rPr>
            </w:pPr>
            <w:r w:rsidRPr="000125EC">
              <w:rPr>
                <w:b/>
              </w:rPr>
              <w:t>Teisės aktų pasikeitimo rizika</w:t>
            </w:r>
          </w:p>
        </w:tc>
      </w:tr>
      <w:tr w:rsidR="00AB5CF6" w:rsidRPr="000125EC" w14:paraId="1E000FE1" w14:textId="77777777" w:rsidTr="00554F8F">
        <w:trPr>
          <w:trHeight w:val="149"/>
        </w:trPr>
        <w:tc>
          <w:tcPr>
            <w:tcW w:w="1129" w:type="dxa"/>
            <w:shd w:val="clear" w:color="auto" w:fill="auto"/>
          </w:tcPr>
          <w:p w14:paraId="0A10820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6587BEA" w14:textId="77777777" w:rsidR="00AB5CF6" w:rsidRPr="000125EC" w:rsidRDefault="00AB5CF6" w:rsidP="00AB5CF6">
            <w:pPr>
              <w:jc w:val="both"/>
              <w:rPr>
                <w:b/>
                <w:color w:val="000000"/>
              </w:rPr>
            </w:pPr>
            <w:r w:rsidRPr="000125EC">
              <w:rPr>
                <w:color w:val="000000"/>
              </w:rPr>
              <w:t>Esminių teisės aktų pasikeitimas</w:t>
            </w:r>
          </w:p>
        </w:tc>
        <w:tc>
          <w:tcPr>
            <w:tcW w:w="5245" w:type="dxa"/>
            <w:tcBorders>
              <w:top w:val="single" w:sz="4" w:space="0" w:color="auto"/>
              <w:left w:val="single" w:sz="4" w:space="0" w:color="auto"/>
              <w:bottom w:val="single" w:sz="4" w:space="0" w:color="auto"/>
              <w:right w:val="single" w:sz="4" w:space="0" w:color="auto"/>
            </w:tcBorders>
          </w:tcPr>
          <w:p w14:paraId="7B969D24" w14:textId="4481FAD8" w:rsidR="00AB5CF6" w:rsidRPr="000125EC" w:rsidRDefault="00AB5CF6" w:rsidP="00AB5CF6">
            <w:pPr>
              <w:ind w:right="113"/>
              <w:jc w:val="both"/>
            </w:pPr>
            <w:r>
              <w:t xml:space="preserve">Darbų vykdymo metu ir (ar) </w:t>
            </w:r>
            <w:r w:rsidRPr="000125EC">
              <w:t xml:space="preserve">Paslaugų teikimo metu pasikeičia ar priimami nauji Esminiai teisės aktai. Rizikos veiksniui pasireiškus gali padidėti Privataus subjekto Investicijos arba Sąnaudos, patiriami kiti tiesioginiai nuostoliai, susiję su Paslaugų teikimu, nurodyti Sutarties 3 priede </w:t>
            </w:r>
            <w:r w:rsidRPr="000125EC">
              <w:rPr>
                <w:i/>
              </w:rPr>
              <w:t>Atsiskaitymų ir mokėjimo tvarka</w:t>
            </w:r>
            <w:r w:rsidRPr="000125EC">
              <w:t>, pailgėti Darbų atlikimo terminai.</w:t>
            </w:r>
          </w:p>
        </w:tc>
        <w:tc>
          <w:tcPr>
            <w:tcW w:w="1741" w:type="dxa"/>
            <w:tcBorders>
              <w:top w:val="single" w:sz="4" w:space="0" w:color="auto"/>
              <w:left w:val="single" w:sz="4" w:space="0" w:color="auto"/>
              <w:bottom w:val="single" w:sz="4" w:space="0" w:color="auto"/>
              <w:right w:val="single" w:sz="4" w:space="0" w:color="auto"/>
            </w:tcBorders>
          </w:tcPr>
          <w:p w14:paraId="5C1765D0" w14:textId="77777777" w:rsidR="00AB5CF6" w:rsidRPr="000125EC" w:rsidRDefault="00AB5CF6" w:rsidP="00AB5CF6">
            <w:pPr>
              <w:ind w:right="113"/>
              <w:jc w:val="both"/>
            </w:pPr>
            <w:r w:rsidRPr="000125EC">
              <w:t>X</w:t>
            </w:r>
          </w:p>
        </w:tc>
        <w:tc>
          <w:tcPr>
            <w:tcW w:w="1803" w:type="dxa"/>
            <w:tcBorders>
              <w:top w:val="single" w:sz="4" w:space="0" w:color="auto"/>
              <w:left w:val="single" w:sz="4" w:space="0" w:color="auto"/>
              <w:bottom w:val="single" w:sz="4" w:space="0" w:color="auto"/>
              <w:right w:val="single" w:sz="4" w:space="0" w:color="auto"/>
            </w:tcBorders>
          </w:tcPr>
          <w:p w14:paraId="08A9C098" w14:textId="77777777" w:rsidR="00AB5CF6" w:rsidRPr="000125EC" w:rsidRDefault="00AB5CF6" w:rsidP="00AB5CF6">
            <w:pPr>
              <w:ind w:right="113"/>
              <w:jc w:val="both"/>
            </w:pPr>
          </w:p>
        </w:tc>
        <w:tc>
          <w:tcPr>
            <w:tcW w:w="1843" w:type="dxa"/>
            <w:shd w:val="clear" w:color="auto" w:fill="auto"/>
          </w:tcPr>
          <w:p w14:paraId="734E4D80" w14:textId="77777777" w:rsidR="00AB5CF6" w:rsidRPr="000125EC" w:rsidRDefault="00AB5CF6" w:rsidP="00AB5CF6">
            <w:pPr>
              <w:ind w:right="113"/>
              <w:contextualSpacing/>
              <w:jc w:val="both"/>
            </w:pPr>
          </w:p>
        </w:tc>
      </w:tr>
      <w:tr w:rsidR="00AB5CF6" w:rsidRPr="000125EC" w14:paraId="47CFEDC7" w14:textId="77777777" w:rsidTr="00554F8F">
        <w:trPr>
          <w:trHeight w:val="149"/>
        </w:trPr>
        <w:tc>
          <w:tcPr>
            <w:tcW w:w="1129" w:type="dxa"/>
            <w:shd w:val="clear" w:color="auto" w:fill="auto"/>
          </w:tcPr>
          <w:p w14:paraId="036DDF4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291AF3D8" w14:textId="77777777" w:rsidR="00AB5CF6" w:rsidRPr="000125EC" w:rsidRDefault="00AB5CF6" w:rsidP="00AB5CF6">
            <w:pPr>
              <w:jc w:val="both"/>
              <w:rPr>
                <w:b/>
                <w:color w:val="000000"/>
              </w:rPr>
            </w:pPr>
            <w:r w:rsidRPr="000125EC">
              <w:rPr>
                <w:color w:val="000000"/>
              </w:rPr>
              <w:t>Bendrųjų teisės aktų pasikeitimas</w:t>
            </w:r>
          </w:p>
        </w:tc>
        <w:tc>
          <w:tcPr>
            <w:tcW w:w="5245" w:type="dxa"/>
            <w:tcBorders>
              <w:top w:val="single" w:sz="4" w:space="0" w:color="auto"/>
              <w:left w:val="single" w:sz="4" w:space="0" w:color="auto"/>
              <w:bottom w:val="single" w:sz="4" w:space="0" w:color="auto"/>
              <w:right w:val="single" w:sz="4" w:space="0" w:color="auto"/>
            </w:tcBorders>
          </w:tcPr>
          <w:p w14:paraId="0A096B88" w14:textId="77777777" w:rsidR="00AB5CF6" w:rsidRPr="000125EC" w:rsidRDefault="00AB5CF6" w:rsidP="00AB5CF6">
            <w:pPr>
              <w:ind w:right="113"/>
              <w:jc w:val="both"/>
            </w:pPr>
            <w:r w:rsidRPr="000125EC">
              <w:t>Darbų vykdymo metu arba Paslaugų teikimo metu pasikeičia teisės aktai, kurie nėra priskirti prie Esminių teisės aktų. Rizikos veiksniui pasireiškus gali padidėti Privataus subjekto Investicijos arba Sąnaudos.</w:t>
            </w:r>
          </w:p>
        </w:tc>
        <w:tc>
          <w:tcPr>
            <w:tcW w:w="1741" w:type="dxa"/>
            <w:tcBorders>
              <w:top w:val="single" w:sz="4" w:space="0" w:color="auto"/>
              <w:left w:val="single" w:sz="4" w:space="0" w:color="auto"/>
              <w:bottom w:val="single" w:sz="4" w:space="0" w:color="auto"/>
              <w:right w:val="single" w:sz="4" w:space="0" w:color="auto"/>
            </w:tcBorders>
          </w:tcPr>
          <w:p w14:paraId="266EED84" w14:textId="77777777" w:rsidR="00AB5CF6" w:rsidRPr="000125EC" w:rsidRDefault="00AB5CF6" w:rsidP="00AB5CF6">
            <w:pPr>
              <w:ind w:right="113"/>
              <w:jc w:val="both"/>
            </w:pPr>
          </w:p>
        </w:tc>
        <w:tc>
          <w:tcPr>
            <w:tcW w:w="1803" w:type="dxa"/>
            <w:tcBorders>
              <w:top w:val="single" w:sz="4" w:space="0" w:color="auto"/>
              <w:left w:val="single" w:sz="4" w:space="0" w:color="auto"/>
              <w:bottom w:val="single" w:sz="4" w:space="0" w:color="auto"/>
              <w:right w:val="single" w:sz="4" w:space="0" w:color="auto"/>
            </w:tcBorders>
          </w:tcPr>
          <w:p w14:paraId="089AA1C5" w14:textId="77777777" w:rsidR="00AB5CF6" w:rsidRPr="000125EC" w:rsidRDefault="00AB5CF6" w:rsidP="00AB5CF6">
            <w:pPr>
              <w:ind w:right="113"/>
              <w:jc w:val="both"/>
            </w:pPr>
            <w:r w:rsidRPr="000125EC">
              <w:t>X</w:t>
            </w:r>
          </w:p>
        </w:tc>
        <w:tc>
          <w:tcPr>
            <w:tcW w:w="1843" w:type="dxa"/>
            <w:shd w:val="clear" w:color="auto" w:fill="auto"/>
          </w:tcPr>
          <w:p w14:paraId="2F3CBA9D" w14:textId="77777777" w:rsidR="00AB5CF6" w:rsidRPr="000125EC" w:rsidRDefault="00AB5CF6" w:rsidP="00AB5CF6">
            <w:pPr>
              <w:ind w:right="113"/>
              <w:contextualSpacing/>
              <w:jc w:val="both"/>
            </w:pPr>
          </w:p>
        </w:tc>
      </w:tr>
      <w:tr w:rsidR="00AB5CF6" w:rsidRPr="000125EC" w14:paraId="4B82F718" w14:textId="77777777" w:rsidTr="00554F8F">
        <w:trPr>
          <w:trHeight w:val="526"/>
        </w:trPr>
        <w:tc>
          <w:tcPr>
            <w:tcW w:w="1129" w:type="dxa"/>
            <w:shd w:val="clear" w:color="auto" w:fill="auto"/>
          </w:tcPr>
          <w:p w14:paraId="0EE1D5D8"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08D57E30" w14:textId="77777777" w:rsidR="00AB5CF6" w:rsidRPr="000125EC" w:rsidRDefault="00AB5CF6" w:rsidP="00AB5CF6">
            <w:pPr>
              <w:jc w:val="both"/>
              <w:rPr>
                <w:b/>
                <w:color w:val="000000"/>
              </w:rPr>
            </w:pPr>
            <w:r w:rsidRPr="000125EC">
              <w:rPr>
                <w:color w:val="000000"/>
              </w:rPr>
              <w:t>PVM pasikeitimas</w:t>
            </w:r>
          </w:p>
        </w:tc>
        <w:tc>
          <w:tcPr>
            <w:tcW w:w="5245" w:type="dxa"/>
            <w:tcBorders>
              <w:top w:val="single" w:sz="4" w:space="0" w:color="auto"/>
              <w:left w:val="single" w:sz="4" w:space="0" w:color="auto"/>
              <w:bottom w:val="single" w:sz="4" w:space="0" w:color="auto"/>
              <w:right w:val="single" w:sz="4" w:space="0" w:color="auto"/>
            </w:tcBorders>
          </w:tcPr>
          <w:p w14:paraId="0156AC31" w14:textId="77777777" w:rsidR="00AB5CF6" w:rsidRPr="000125EC" w:rsidRDefault="00AB5CF6" w:rsidP="00AB5CF6">
            <w:pPr>
              <w:jc w:val="both"/>
            </w:pPr>
            <w:r w:rsidRPr="000125EC">
              <w:t>Pasikeičia PVM tarifas, dėl ko padidėja Privataus subjekto Sąnaudos.</w:t>
            </w:r>
          </w:p>
        </w:tc>
        <w:tc>
          <w:tcPr>
            <w:tcW w:w="1741" w:type="dxa"/>
            <w:tcBorders>
              <w:top w:val="single" w:sz="4" w:space="0" w:color="auto"/>
              <w:left w:val="single" w:sz="4" w:space="0" w:color="auto"/>
              <w:bottom w:val="single" w:sz="4" w:space="0" w:color="auto"/>
              <w:right w:val="single" w:sz="4" w:space="0" w:color="auto"/>
            </w:tcBorders>
            <w:hideMark/>
          </w:tcPr>
          <w:p w14:paraId="7518827A"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tcPr>
          <w:p w14:paraId="485288BE" w14:textId="77777777" w:rsidR="00AB5CF6" w:rsidRPr="000125EC" w:rsidRDefault="00AB5CF6" w:rsidP="00AB5CF6"/>
        </w:tc>
        <w:tc>
          <w:tcPr>
            <w:tcW w:w="1843" w:type="dxa"/>
            <w:shd w:val="clear" w:color="auto" w:fill="auto"/>
          </w:tcPr>
          <w:p w14:paraId="2154C129" w14:textId="77777777" w:rsidR="00AB5CF6" w:rsidRPr="000125EC" w:rsidRDefault="00AB5CF6" w:rsidP="00AB5CF6"/>
        </w:tc>
      </w:tr>
      <w:tr w:rsidR="00AB5CF6" w:rsidRPr="000125EC" w14:paraId="1C96731F" w14:textId="77777777" w:rsidTr="00554F8F">
        <w:trPr>
          <w:trHeight w:val="278"/>
        </w:trPr>
        <w:tc>
          <w:tcPr>
            <w:tcW w:w="1129" w:type="dxa"/>
            <w:shd w:val="clear" w:color="auto" w:fill="auto"/>
          </w:tcPr>
          <w:p w14:paraId="7A4E2C35"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2402DAF3" w14:textId="77777777" w:rsidR="00AB5CF6" w:rsidRPr="000125EC" w:rsidRDefault="00AB5CF6" w:rsidP="00AB5CF6">
            <w:r w:rsidRPr="000125EC">
              <w:rPr>
                <w:b/>
              </w:rPr>
              <w:t>Sutarties nutraukimo rizika</w:t>
            </w:r>
          </w:p>
        </w:tc>
      </w:tr>
      <w:tr w:rsidR="00AB5CF6" w:rsidRPr="000125EC" w14:paraId="43481AF1" w14:textId="77777777" w:rsidTr="00554F8F">
        <w:trPr>
          <w:trHeight w:val="1315"/>
        </w:trPr>
        <w:tc>
          <w:tcPr>
            <w:tcW w:w="1129" w:type="dxa"/>
            <w:shd w:val="clear" w:color="auto" w:fill="auto"/>
          </w:tcPr>
          <w:p w14:paraId="52CB33BE"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588CE4CD" w14:textId="5828051A" w:rsidR="00AB5CF6" w:rsidRPr="000125EC" w:rsidRDefault="00AB5CF6" w:rsidP="00AB5CF6">
            <w:pPr>
              <w:jc w:val="both"/>
              <w:rPr>
                <w:b/>
                <w:color w:val="000000"/>
              </w:rPr>
            </w:pPr>
            <w:r w:rsidRPr="000125EC">
              <w:rPr>
                <w:color w:val="000000"/>
              </w:rPr>
              <w:t xml:space="preserve">Dėl </w:t>
            </w:r>
            <w:r w:rsidRPr="004348E0">
              <w:rPr>
                <w:color w:val="000000"/>
              </w:rPr>
              <w:t>Investuotoj</w:t>
            </w:r>
            <w:r>
              <w:rPr>
                <w:color w:val="000000"/>
              </w:rPr>
              <w:t>o ar</w:t>
            </w:r>
            <w:r w:rsidRPr="004348E0">
              <w:rPr>
                <w:color w:val="000000"/>
              </w:rPr>
              <w:t xml:space="preserve"> </w:t>
            </w:r>
            <w:r w:rsidRPr="000125EC">
              <w:rPr>
                <w:color w:val="000000"/>
              </w:rPr>
              <w:t>Privataus subjekto kaltės</w:t>
            </w:r>
          </w:p>
        </w:tc>
        <w:tc>
          <w:tcPr>
            <w:tcW w:w="5245" w:type="dxa"/>
            <w:tcBorders>
              <w:top w:val="single" w:sz="4" w:space="0" w:color="auto"/>
              <w:left w:val="single" w:sz="4" w:space="0" w:color="auto"/>
              <w:bottom w:val="single" w:sz="4" w:space="0" w:color="auto"/>
              <w:right w:val="single" w:sz="4" w:space="0" w:color="auto"/>
            </w:tcBorders>
          </w:tcPr>
          <w:p w14:paraId="30327214" w14:textId="7904F747" w:rsidR="00AB5CF6" w:rsidRPr="000125EC" w:rsidRDefault="00AB5CF6" w:rsidP="00AB5CF6">
            <w:pPr>
              <w:jc w:val="both"/>
              <w:outlineLvl w:val="2"/>
              <w:rPr>
                <w:bCs/>
              </w:rPr>
            </w:pPr>
            <w:r w:rsidRPr="000125EC">
              <w:t xml:space="preserve">Investuotojas ar Privatus subjektas pažeidžia Sutartį ir tai laikoma esminiu Sutarties pažeidimu, kaip tai yra nurodyta Sutarties </w:t>
            </w:r>
            <w:r w:rsidRPr="000125EC">
              <w:fldChar w:fldCharType="begin"/>
            </w:r>
            <w:r w:rsidRPr="000125EC">
              <w:instrText xml:space="preserve"> REF _Ref309153867 \r \h  \* MERGEFORMAT </w:instrText>
            </w:r>
            <w:r w:rsidRPr="000125EC">
              <w:fldChar w:fldCharType="separate"/>
            </w:r>
            <w:r w:rsidR="00E3063E">
              <w:t>39</w:t>
            </w:r>
            <w:r w:rsidRPr="000125EC">
              <w:fldChar w:fldCharType="end"/>
            </w:r>
            <w:r w:rsidRPr="000125EC">
              <w:t xml:space="preserve"> punkte.  </w:t>
            </w:r>
          </w:p>
        </w:tc>
        <w:tc>
          <w:tcPr>
            <w:tcW w:w="1741" w:type="dxa"/>
            <w:tcBorders>
              <w:top w:val="single" w:sz="4" w:space="0" w:color="auto"/>
              <w:left w:val="single" w:sz="4" w:space="0" w:color="auto"/>
              <w:bottom w:val="single" w:sz="4" w:space="0" w:color="auto"/>
              <w:right w:val="single" w:sz="4" w:space="0" w:color="auto"/>
            </w:tcBorders>
          </w:tcPr>
          <w:p w14:paraId="1A4F286F"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69CEE285" w14:textId="77777777" w:rsidR="00AB5CF6" w:rsidRPr="000125EC" w:rsidRDefault="00AB5CF6" w:rsidP="00AB5CF6">
            <w:pPr>
              <w:jc w:val="both"/>
              <w:outlineLvl w:val="2"/>
            </w:pPr>
            <w:r w:rsidRPr="000125EC">
              <w:t>X</w:t>
            </w:r>
          </w:p>
        </w:tc>
        <w:tc>
          <w:tcPr>
            <w:tcW w:w="1843" w:type="dxa"/>
            <w:shd w:val="clear" w:color="auto" w:fill="auto"/>
          </w:tcPr>
          <w:p w14:paraId="40D4EAFF" w14:textId="77777777" w:rsidR="00AB5CF6" w:rsidRPr="000125EC" w:rsidRDefault="00AB5CF6" w:rsidP="00AB5CF6"/>
        </w:tc>
      </w:tr>
      <w:tr w:rsidR="00AB5CF6" w:rsidRPr="000125EC" w14:paraId="057B8B99" w14:textId="77777777" w:rsidTr="00554F8F">
        <w:trPr>
          <w:trHeight w:val="846"/>
        </w:trPr>
        <w:tc>
          <w:tcPr>
            <w:tcW w:w="1129" w:type="dxa"/>
            <w:shd w:val="clear" w:color="auto" w:fill="auto"/>
          </w:tcPr>
          <w:p w14:paraId="403E7561"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729DE4F" w14:textId="77777777" w:rsidR="00AB5CF6" w:rsidRPr="000125EC" w:rsidRDefault="00AB5CF6" w:rsidP="00AB5CF6">
            <w:pPr>
              <w:jc w:val="both"/>
              <w:rPr>
                <w:b/>
                <w:color w:val="000000"/>
              </w:rPr>
            </w:pPr>
            <w:r w:rsidRPr="000125EC">
              <w:rPr>
                <w:color w:val="000000"/>
              </w:rPr>
              <w:t>Dėl Valdžios subjekto kaltės</w:t>
            </w:r>
          </w:p>
        </w:tc>
        <w:tc>
          <w:tcPr>
            <w:tcW w:w="5245" w:type="dxa"/>
            <w:tcBorders>
              <w:top w:val="single" w:sz="4" w:space="0" w:color="auto"/>
              <w:left w:val="single" w:sz="4" w:space="0" w:color="auto"/>
              <w:bottom w:val="single" w:sz="4" w:space="0" w:color="auto"/>
              <w:right w:val="single" w:sz="4" w:space="0" w:color="auto"/>
            </w:tcBorders>
          </w:tcPr>
          <w:p w14:paraId="5C424EE5" w14:textId="695F5ADF" w:rsidR="00AB5CF6" w:rsidRPr="000125EC" w:rsidRDefault="00AB5CF6" w:rsidP="00AB5CF6">
            <w:pPr>
              <w:jc w:val="both"/>
            </w:pPr>
            <w:r w:rsidRPr="000125EC">
              <w:t xml:space="preserve">Valdžios subjektas pažeidžia Sutartį ir tai laikoma esminiu Sutarties pažeidimu, kaip tai yra nurodyta Sutarties </w:t>
            </w:r>
            <w:r w:rsidRPr="000125EC">
              <w:fldChar w:fldCharType="begin"/>
            </w:r>
            <w:r w:rsidRPr="000125EC">
              <w:instrText xml:space="preserve"> REF _Ref309218410 \r \h  \* MERGEFORMAT </w:instrText>
            </w:r>
            <w:r w:rsidRPr="000125EC">
              <w:fldChar w:fldCharType="separate"/>
            </w:r>
            <w:r w:rsidR="00E3063E">
              <w:t>40</w:t>
            </w:r>
            <w:r w:rsidRPr="000125EC">
              <w:fldChar w:fldCharType="end"/>
            </w:r>
            <w:r w:rsidRPr="000125EC">
              <w:t xml:space="preserve"> punkte.</w:t>
            </w:r>
          </w:p>
        </w:tc>
        <w:tc>
          <w:tcPr>
            <w:tcW w:w="1741" w:type="dxa"/>
            <w:tcBorders>
              <w:top w:val="single" w:sz="4" w:space="0" w:color="auto"/>
              <w:left w:val="single" w:sz="4" w:space="0" w:color="auto"/>
              <w:bottom w:val="single" w:sz="4" w:space="0" w:color="auto"/>
              <w:right w:val="single" w:sz="4" w:space="0" w:color="auto"/>
            </w:tcBorders>
          </w:tcPr>
          <w:p w14:paraId="76D98AFE"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hideMark/>
          </w:tcPr>
          <w:p w14:paraId="12B63061" w14:textId="77777777" w:rsidR="00AB5CF6" w:rsidRPr="000125EC" w:rsidRDefault="00AB5CF6" w:rsidP="00AB5CF6"/>
        </w:tc>
        <w:tc>
          <w:tcPr>
            <w:tcW w:w="1843" w:type="dxa"/>
            <w:shd w:val="clear" w:color="auto" w:fill="auto"/>
          </w:tcPr>
          <w:p w14:paraId="726AC7AF" w14:textId="77777777" w:rsidR="00AB5CF6" w:rsidRPr="000125EC" w:rsidRDefault="00AB5CF6" w:rsidP="00AB5CF6"/>
        </w:tc>
      </w:tr>
      <w:tr w:rsidR="00AB5CF6" w:rsidRPr="000125EC" w14:paraId="62D571FB" w14:textId="77777777" w:rsidTr="00554F8F">
        <w:trPr>
          <w:trHeight w:val="273"/>
        </w:trPr>
        <w:tc>
          <w:tcPr>
            <w:tcW w:w="1129" w:type="dxa"/>
            <w:shd w:val="clear" w:color="auto" w:fill="auto"/>
          </w:tcPr>
          <w:p w14:paraId="6FA72C58"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7B5D1BE9" w14:textId="77777777" w:rsidR="00AB5CF6" w:rsidRPr="000125EC" w:rsidRDefault="00AB5CF6" w:rsidP="00AB5CF6">
            <w:pPr>
              <w:jc w:val="both"/>
              <w:rPr>
                <w:b/>
                <w:color w:val="000000"/>
              </w:rPr>
            </w:pPr>
            <w:r w:rsidRPr="000125EC">
              <w:rPr>
                <w:color w:val="000000"/>
              </w:rPr>
              <w:t>Dėl nenugalimos jėgos aplinkybių</w:t>
            </w:r>
          </w:p>
        </w:tc>
        <w:tc>
          <w:tcPr>
            <w:tcW w:w="5245" w:type="dxa"/>
            <w:tcBorders>
              <w:top w:val="single" w:sz="4" w:space="0" w:color="auto"/>
              <w:left w:val="single" w:sz="4" w:space="0" w:color="auto"/>
              <w:bottom w:val="single" w:sz="4" w:space="0" w:color="auto"/>
              <w:right w:val="single" w:sz="4" w:space="0" w:color="auto"/>
            </w:tcBorders>
          </w:tcPr>
          <w:p w14:paraId="3E04A1DF" w14:textId="2118F2B9" w:rsidR="00AB5CF6" w:rsidRPr="000125EC" w:rsidRDefault="00AB5CF6" w:rsidP="00AB5CF6">
            <w:pPr>
              <w:jc w:val="both"/>
              <w:rPr>
                <w:bCs/>
              </w:rPr>
            </w:pPr>
            <w:r w:rsidRPr="000125EC">
              <w:t xml:space="preserve">Dėl nenugalimos jėgos aplinkybių,  nurodytų Sutarties </w:t>
            </w:r>
            <w:r>
              <w:fldChar w:fldCharType="begin"/>
            </w:r>
            <w:r>
              <w:instrText xml:space="preserve"> REF _Ref531598389 \w \h </w:instrText>
            </w:r>
            <w:r>
              <w:fldChar w:fldCharType="separate"/>
            </w:r>
            <w:r w:rsidR="00E3063E">
              <w:t>42.2</w:t>
            </w:r>
            <w:r>
              <w:fldChar w:fldCharType="end"/>
            </w:r>
            <w:r w:rsidRPr="000125EC">
              <w:t>punkte, kurių nei viena iš Sutarties Šalių negali kontroliuoti ir kurios yra nurodytos Sutartyje, nėra galimybės toliau įgyvendinti Sutartį, todėl Sutartis nutraukiama.</w:t>
            </w:r>
          </w:p>
        </w:tc>
        <w:tc>
          <w:tcPr>
            <w:tcW w:w="1741" w:type="dxa"/>
            <w:tcBorders>
              <w:top w:val="single" w:sz="4" w:space="0" w:color="auto"/>
              <w:left w:val="single" w:sz="4" w:space="0" w:color="auto"/>
              <w:bottom w:val="single" w:sz="4" w:space="0" w:color="auto"/>
              <w:right w:val="single" w:sz="4" w:space="0" w:color="auto"/>
            </w:tcBorders>
            <w:hideMark/>
          </w:tcPr>
          <w:p w14:paraId="52C2B4F6"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12A5301D" w14:textId="77777777" w:rsidR="00AB5CF6" w:rsidRPr="000125EC" w:rsidRDefault="00AB5CF6" w:rsidP="00AB5CF6"/>
        </w:tc>
        <w:tc>
          <w:tcPr>
            <w:tcW w:w="1843" w:type="dxa"/>
            <w:shd w:val="clear" w:color="auto" w:fill="auto"/>
          </w:tcPr>
          <w:p w14:paraId="66338DD8" w14:textId="77777777" w:rsidR="00AB5CF6" w:rsidRPr="000125EC" w:rsidRDefault="00AB5CF6" w:rsidP="00AB5CF6">
            <w:r w:rsidRPr="000125EC">
              <w:t>X</w:t>
            </w:r>
          </w:p>
        </w:tc>
      </w:tr>
      <w:tr w:rsidR="00AB5CF6" w:rsidRPr="000125EC" w14:paraId="48C33E66" w14:textId="77777777" w:rsidTr="00554F8F">
        <w:trPr>
          <w:trHeight w:val="618"/>
        </w:trPr>
        <w:tc>
          <w:tcPr>
            <w:tcW w:w="1129" w:type="dxa"/>
            <w:shd w:val="clear" w:color="auto" w:fill="auto"/>
          </w:tcPr>
          <w:p w14:paraId="31829435"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797C8FEA" w14:textId="77777777" w:rsidR="00AB5CF6" w:rsidRPr="000125EC" w:rsidRDefault="00AB5CF6" w:rsidP="00AB5CF6">
            <w:pPr>
              <w:jc w:val="both"/>
              <w:rPr>
                <w:color w:val="000000"/>
              </w:rPr>
            </w:pPr>
            <w:r w:rsidRPr="000125EC">
              <w:rPr>
                <w:color w:val="000000"/>
              </w:rPr>
              <w:t>Šalių susitarimu (be Šalių kaltės)</w:t>
            </w:r>
          </w:p>
        </w:tc>
        <w:tc>
          <w:tcPr>
            <w:tcW w:w="5245" w:type="dxa"/>
            <w:tcBorders>
              <w:top w:val="single" w:sz="4" w:space="0" w:color="auto"/>
              <w:left w:val="single" w:sz="4" w:space="0" w:color="auto"/>
              <w:bottom w:val="single" w:sz="4" w:space="0" w:color="auto"/>
              <w:right w:val="single" w:sz="4" w:space="0" w:color="auto"/>
            </w:tcBorders>
          </w:tcPr>
          <w:p w14:paraId="3AA9FBF8" w14:textId="77777777" w:rsidR="00AB5CF6" w:rsidRPr="000125EC" w:rsidRDefault="00AB5CF6" w:rsidP="00AB5CF6">
            <w:pPr>
              <w:jc w:val="both"/>
            </w:pPr>
            <w:r w:rsidRPr="000125EC">
              <w:t xml:space="preserve">Nesant Sutarties Šalių kaltės, Šalys susitaria nutraukti Sutartį bendru susitarimu. </w:t>
            </w:r>
          </w:p>
        </w:tc>
        <w:tc>
          <w:tcPr>
            <w:tcW w:w="1741" w:type="dxa"/>
            <w:tcBorders>
              <w:top w:val="single" w:sz="4" w:space="0" w:color="auto"/>
              <w:left w:val="single" w:sz="4" w:space="0" w:color="auto"/>
              <w:bottom w:val="single" w:sz="4" w:space="0" w:color="auto"/>
              <w:right w:val="single" w:sz="4" w:space="0" w:color="auto"/>
            </w:tcBorders>
            <w:hideMark/>
          </w:tcPr>
          <w:p w14:paraId="26342B97"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3A79192C" w14:textId="77777777" w:rsidR="00AB5CF6" w:rsidRPr="000125EC" w:rsidRDefault="00AB5CF6" w:rsidP="00AB5CF6"/>
        </w:tc>
        <w:tc>
          <w:tcPr>
            <w:tcW w:w="1843" w:type="dxa"/>
            <w:shd w:val="clear" w:color="auto" w:fill="auto"/>
          </w:tcPr>
          <w:p w14:paraId="52C7743E" w14:textId="77777777" w:rsidR="00AB5CF6" w:rsidRPr="000125EC" w:rsidRDefault="00AB5CF6" w:rsidP="00AB5CF6">
            <w:pPr>
              <w:jc w:val="both"/>
            </w:pPr>
            <w:r w:rsidRPr="000125EC">
              <w:t>X</w:t>
            </w:r>
          </w:p>
        </w:tc>
      </w:tr>
      <w:tr w:rsidR="00AB5CF6" w:rsidRPr="000125EC" w14:paraId="1C87A273" w14:textId="77777777" w:rsidTr="00554F8F">
        <w:trPr>
          <w:trHeight w:val="260"/>
        </w:trPr>
        <w:tc>
          <w:tcPr>
            <w:tcW w:w="1129" w:type="dxa"/>
            <w:shd w:val="clear" w:color="auto" w:fill="auto"/>
          </w:tcPr>
          <w:p w14:paraId="053D9AA9"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27630370" w14:textId="77777777" w:rsidR="00AB5CF6" w:rsidRPr="000125EC" w:rsidRDefault="00AB5CF6" w:rsidP="00AB5CF6">
            <w:r w:rsidRPr="000125EC">
              <w:rPr>
                <w:b/>
              </w:rPr>
              <w:t>Ginčų sprendimo rizika</w:t>
            </w:r>
          </w:p>
        </w:tc>
      </w:tr>
      <w:tr w:rsidR="00AB5CF6" w:rsidRPr="000125EC" w14:paraId="26F7022B" w14:textId="77777777" w:rsidTr="00554F8F">
        <w:trPr>
          <w:trHeight w:val="820"/>
        </w:trPr>
        <w:tc>
          <w:tcPr>
            <w:tcW w:w="1129" w:type="dxa"/>
            <w:shd w:val="clear" w:color="auto" w:fill="auto"/>
          </w:tcPr>
          <w:p w14:paraId="1A6FE98D"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525F7C8B" w14:textId="77777777" w:rsidR="00AB5CF6" w:rsidRPr="000125EC" w:rsidRDefault="00AB5CF6" w:rsidP="00AB5CF6">
            <w:pPr>
              <w:jc w:val="both"/>
              <w:rPr>
                <w:b/>
                <w:color w:val="000000"/>
              </w:rPr>
            </w:pPr>
            <w:r w:rsidRPr="000125EC">
              <w:rPr>
                <w:color w:val="000000"/>
              </w:rPr>
              <w:t xml:space="preserve">Kyla ginčai tarp Investuotojo, Privataus subjekto, Finansuotojo, Kito paskolos teikėjo ir (ar) Subtiekėjo </w:t>
            </w:r>
          </w:p>
        </w:tc>
        <w:tc>
          <w:tcPr>
            <w:tcW w:w="5245" w:type="dxa"/>
            <w:tcBorders>
              <w:top w:val="single" w:sz="4" w:space="0" w:color="auto"/>
              <w:left w:val="single" w:sz="4" w:space="0" w:color="auto"/>
              <w:bottom w:val="single" w:sz="4" w:space="0" w:color="auto"/>
              <w:right w:val="single" w:sz="4" w:space="0" w:color="auto"/>
            </w:tcBorders>
          </w:tcPr>
          <w:p w14:paraId="3439D4C9" w14:textId="77777777" w:rsidR="00AB5CF6" w:rsidRPr="000125EC" w:rsidRDefault="00AB5CF6" w:rsidP="00AB5CF6">
            <w:pPr>
              <w:jc w:val="both"/>
            </w:pPr>
            <w:r w:rsidRPr="000125EC">
              <w:t xml:space="preserve">Kyla vidiniai ginčai tarp </w:t>
            </w:r>
            <w:r w:rsidRPr="000125EC">
              <w:rPr>
                <w:color w:val="000000"/>
              </w:rPr>
              <w:t>Investuotojo, Privataus subjekto, Finansuotojo, Kito paskolos teikėjo ir (ar) Subtiekėjo dėl Darbų vykdymo ar Paslaugų teikimo, dėl finansavimo ir pan., dėl ko gali būti neužtikrinamas savalaikis ir (ar) kokybiškas Darbų vykdymas ar Paslaugų teikimas.</w:t>
            </w:r>
          </w:p>
        </w:tc>
        <w:tc>
          <w:tcPr>
            <w:tcW w:w="1741" w:type="dxa"/>
            <w:tcBorders>
              <w:top w:val="single" w:sz="4" w:space="0" w:color="auto"/>
              <w:left w:val="single" w:sz="4" w:space="0" w:color="auto"/>
              <w:bottom w:val="single" w:sz="4" w:space="0" w:color="auto"/>
              <w:right w:val="single" w:sz="4" w:space="0" w:color="auto"/>
            </w:tcBorders>
          </w:tcPr>
          <w:p w14:paraId="29A4F944"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38FB5BCD" w14:textId="77777777" w:rsidR="00AB5CF6" w:rsidRPr="000125EC" w:rsidRDefault="00AB5CF6" w:rsidP="00AB5CF6">
            <w:r w:rsidRPr="000125EC">
              <w:t>X</w:t>
            </w:r>
          </w:p>
        </w:tc>
        <w:tc>
          <w:tcPr>
            <w:tcW w:w="1843" w:type="dxa"/>
            <w:tcBorders>
              <w:top w:val="single" w:sz="4" w:space="0" w:color="auto"/>
              <w:left w:val="single" w:sz="4" w:space="0" w:color="auto"/>
              <w:bottom w:val="single" w:sz="4" w:space="0" w:color="auto"/>
              <w:right w:val="single" w:sz="4" w:space="0" w:color="auto"/>
            </w:tcBorders>
          </w:tcPr>
          <w:p w14:paraId="1DFDA6DC" w14:textId="77777777" w:rsidR="00AB5CF6" w:rsidRPr="000125EC" w:rsidRDefault="00AB5CF6" w:rsidP="00AB5CF6"/>
        </w:tc>
      </w:tr>
      <w:tr w:rsidR="00AB5CF6" w:rsidRPr="000125EC" w14:paraId="21D38689" w14:textId="77777777" w:rsidTr="00554F8F">
        <w:trPr>
          <w:trHeight w:val="1159"/>
        </w:trPr>
        <w:tc>
          <w:tcPr>
            <w:tcW w:w="1129" w:type="dxa"/>
            <w:shd w:val="clear" w:color="auto" w:fill="auto"/>
          </w:tcPr>
          <w:p w14:paraId="2BDB73B2"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1CF2389A" w14:textId="29489230" w:rsidR="00AB5CF6" w:rsidRPr="000125EC" w:rsidRDefault="00AB5CF6" w:rsidP="00AB5CF6">
            <w:pPr>
              <w:jc w:val="both"/>
              <w:rPr>
                <w:color w:val="000000"/>
              </w:rPr>
            </w:pPr>
            <w:r w:rsidRPr="007330C2">
              <w:rPr>
                <w:color w:val="000000"/>
              </w:rPr>
              <w:t>Kyla ginčai dėl projektavimui reikalingų dokumentų kokybės bei turinio</w:t>
            </w:r>
          </w:p>
        </w:tc>
        <w:tc>
          <w:tcPr>
            <w:tcW w:w="5245" w:type="dxa"/>
            <w:tcBorders>
              <w:top w:val="single" w:sz="4" w:space="0" w:color="auto"/>
              <w:left w:val="single" w:sz="4" w:space="0" w:color="auto"/>
              <w:bottom w:val="single" w:sz="4" w:space="0" w:color="auto"/>
              <w:right w:val="single" w:sz="4" w:space="0" w:color="auto"/>
            </w:tcBorders>
          </w:tcPr>
          <w:p w14:paraId="1372239F" w14:textId="2E2AAC51" w:rsidR="00AB5CF6" w:rsidRPr="000125EC" w:rsidRDefault="00AB5CF6" w:rsidP="00AB5CF6">
            <w:pPr>
              <w:jc w:val="both"/>
            </w:pPr>
            <w:r w:rsidRPr="007330C2">
              <w:t xml:space="preserve">Ginčo objektas – projektavimui reikalingų dokumentų (pvz. projektavimo sąlygų sąvado; statinio tyrimų dokumentų; prisijungimo sąlygų; specialiųjų architektūros reikalavimų; specialiųjų saugomos teritorijos tvarkymo ir apsaugos reikalavimų; specialiųjų paveldosaugos reikalavimų; statytojo (užsakovo) rangovui perduodamų statybos produktų dokumentų; kt.) turinys ir kokybė. Rizikos </w:t>
            </w:r>
            <w:r w:rsidRPr="007330C2">
              <w:lastRenderedPageBreak/>
              <w:t>veiksnio pasireiškimas gali lemti projektavimo trukmę bei projektavimui suplanuotas išlaidas.</w:t>
            </w:r>
          </w:p>
        </w:tc>
        <w:tc>
          <w:tcPr>
            <w:tcW w:w="1741" w:type="dxa"/>
            <w:tcBorders>
              <w:top w:val="single" w:sz="4" w:space="0" w:color="auto"/>
              <w:left w:val="single" w:sz="4" w:space="0" w:color="auto"/>
              <w:bottom w:val="single" w:sz="4" w:space="0" w:color="auto"/>
              <w:right w:val="single" w:sz="4" w:space="0" w:color="auto"/>
            </w:tcBorders>
          </w:tcPr>
          <w:p w14:paraId="1CCD3CAB"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089D1E8D" w14:textId="51DDFA7B" w:rsidR="00AB5CF6" w:rsidRPr="000125EC" w:rsidRDefault="00AB5CF6" w:rsidP="00AB5CF6">
            <w:pPr>
              <w:jc w:val="both"/>
            </w:pPr>
            <w:r>
              <w:t>X</w:t>
            </w:r>
          </w:p>
        </w:tc>
        <w:tc>
          <w:tcPr>
            <w:tcW w:w="1843" w:type="dxa"/>
            <w:tcBorders>
              <w:top w:val="single" w:sz="4" w:space="0" w:color="auto"/>
              <w:left w:val="single" w:sz="4" w:space="0" w:color="auto"/>
              <w:bottom w:val="single" w:sz="4" w:space="0" w:color="auto"/>
              <w:right w:val="single" w:sz="4" w:space="0" w:color="auto"/>
            </w:tcBorders>
          </w:tcPr>
          <w:p w14:paraId="0EA9C411" w14:textId="77777777" w:rsidR="00AB5CF6" w:rsidRPr="000125EC" w:rsidRDefault="00AB5CF6" w:rsidP="00AB5CF6">
            <w:pPr>
              <w:jc w:val="both"/>
              <w:outlineLvl w:val="2"/>
            </w:pPr>
          </w:p>
        </w:tc>
      </w:tr>
      <w:tr w:rsidR="00AB5CF6" w:rsidRPr="000125EC" w14:paraId="138339BC" w14:textId="77777777" w:rsidTr="00554F8F">
        <w:trPr>
          <w:trHeight w:val="1159"/>
        </w:trPr>
        <w:tc>
          <w:tcPr>
            <w:tcW w:w="1129" w:type="dxa"/>
            <w:shd w:val="clear" w:color="auto" w:fill="auto"/>
          </w:tcPr>
          <w:p w14:paraId="6D1AE098"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3B27112B" w14:textId="6736CB14" w:rsidR="00AB5CF6" w:rsidRPr="000125EC" w:rsidRDefault="00AB5CF6" w:rsidP="00AB5CF6">
            <w:pPr>
              <w:jc w:val="both"/>
              <w:rPr>
                <w:b/>
                <w:color w:val="000000"/>
              </w:rPr>
            </w:pPr>
            <w:r w:rsidRPr="000125EC">
              <w:rPr>
                <w:color w:val="000000"/>
              </w:rPr>
              <w:t>Kyla ginčai tarp Valdžios subjekto</w:t>
            </w:r>
            <w:r w:rsidR="0090205F">
              <w:rPr>
                <w:color w:val="000000"/>
              </w:rPr>
              <w:t xml:space="preserve"> </w:t>
            </w:r>
            <w:r w:rsidRPr="000125EC">
              <w:rPr>
                <w:color w:val="000000"/>
              </w:rPr>
              <w:t xml:space="preserve">ir Investuotojo, Privataus subjekto, kurių Šalys negali išspręsti Sutartyje nustatyta tvarka </w:t>
            </w:r>
          </w:p>
        </w:tc>
        <w:tc>
          <w:tcPr>
            <w:tcW w:w="5245" w:type="dxa"/>
            <w:tcBorders>
              <w:top w:val="single" w:sz="4" w:space="0" w:color="auto"/>
              <w:left w:val="single" w:sz="4" w:space="0" w:color="auto"/>
              <w:bottom w:val="single" w:sz="4" w:space="0" w:color="auto"/>
              <w:right w:val="single" w:sz="4" w:space="0" w:color="auto"/>
            </w:tcBorders>
          </w:tcPr>
          <w:p w14:paraId="64CA7277" w14:textId="3621719F" w:rsidR="00AB5CF6" w:rsidRPr="000125EC" w:rsidRDefault="00AB5CF6" w:rsidP="00AB5CF6">
            <w:pPr>
              <w:jc w:val="both"/>
            </w:pPr>
            <w:r w:rsidRPr="000125EC">
              <w:t xml:space="preserve">Kyla ginčai tarp Sutarties Šalių dėl Sutarties įgyvendinimo ir jie neišsprendžiami Sutartyje nustatyta tvarka dėl ko gali vėluoti </w:t>
            </w:r>
            <w:r w:rsidR="000D6296">
              <w:t xml:space="preserve"> Objekto e</w:t>
            </w:r>
            <w:r w:rsidR="000D6296" w:rsidRPr="00E56EC1">
              <w:t xml:space="preserve">ksploatacijos </w:t>
            </w:r>
            <w:r w:rsidRPr="000125EC">
              <w:t xml:space="preserve"> pradžia arba gali būti neužtikrinamas savalaikis ir kokybiškas Paslaugų teikimas.</w:t>
            </w:r>
          </w:p>
        </w:tc>
        <w:tc>
          <w:tcPr>
            <w:tcW w:w="1741" w:type="dxa"/>
            <w:tcBorders>
              <w:top w:val="single" w:sz="4" w:space="0" w:color="auto"/>
              <w:left w:val="single" w:sz="4" w:space="0" w:color="auto"/>
              <w:bottom w:val="single" w:sz="4" w:space="0" w:color="auto"/>
              <w:right w:val="single" w:sz="4" w:space="0" w:color="auto"/>
            </w:tcBorders>
          </w:tcPr>
          <w:p w14:paraId="459622E3"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2BC52845" w14:textId="77777777" w:rsidR="00AB5CF6" w:rsidRPr="000125EC" w:rsidRDefault="00AB5CF6" w:rsidP="00AB5CF6">
            <w:pPr>
              <w:jc w:val="both"/>
            </w:pPr>
          </w:p>
        </w:tc>
        <w:tc>
          <w:tcPr>
            <w:tcW w:w="1843" w:type="dxa"/>
            <w:tcBorders>
              <w:top w:val="single" w:sz="4" w:space="0" w:color="auto"/>
              <w:left w:val="single" w:sz="4" w:space="0" w:color="auto"/>
              <w:bottom w:val="single" w:sz="4" w:space="0" w:color="auto"/>
              <w:right w:val="single" w:sz="4" w:space="0" w:color="auto"/>
            </w:tcBorders>
          </w:tcPr>
          <w:p w14:paraId="45A6B5AF" w14:textId="77777777" w:rsidR="00AB5CF6" w:rsidRPr="000125EC" w:rsidRDefault="00AB5CF6" w:rsidP="00AB5CF6">
            <w:pPr>
              <w:jc w:val="both"/>
              <w:outlineLvl w:val="2"/>
            </w:pPr>
            <w:r w:rsidRPr="000125EC">
              <w:t>X</w:t>
            </w:r>
          </w:p>
          <w:p w14:paraId="2794D384" w14:textId="77777777" w:rsidR="00AB5CF6" w:rsidRPr="000125EC" w:rsidRDefault="00AB5CF6" w:rsidP="00AB5CF6">
            <w:r w:rsidRPr="000125EC">
              <w:t>Rizika priskiriama tai Šaliai, kurios nenaudai kompetentinga institucija galutiniu sprendimu išsprendė ginčą</w:t>
            </w:r>
          </w:p>
        </w:tc>
      </w:tr>
      <w:tr w:rsidR="00AB5CF6" w:rsidRPr="000125EC" w14:paraId="350246CF" w14:textId="77777777" w:rsidTr="00554F8F">
        <w:trPr>
          <w:trHeight w:val="388"/>
        </w:trPr>
        <w:tc>
          <w:tcPr>
            <w:tcW w:w="1129" w:type="dxa"/>
            <w:shd w:val="clear" w:color="auto" w:fill="auto"/>
          </w:tcPr>
          <w:p w14:paraId="2C4A9F6A"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45D26F3D" w14:textId="77777777" w:rsidR="00AB5CF6" w:rsidRPr="000125EC" w:rsidRDefault="00AB5CF6" w:rsidP="00AB5CF6">
            <w:r w:rsidRPr="000125EC">
              <w:rPr>
                <w:b/>
              </w:rPr>
              <w:t>Politinė rizika</w:t>
            </w:r>
          </w:p>
        </w:tc>
      </w:tr>
      <w:tr w:rsidR="00AB5CF6" w:rsidRPr="000125EC" w14:paraId="09D1B49C" w14:textId="77777777" w:rsidTr="00554F8F">
        <w:trPr>
          <w:trHeight w:val="688"/>
        </w:trPr>
        <w:tc>
          <w:tcPr>
            <w:tcW w:w="1129" w:type="dxa"/>
            <w:shd w:val="clear" w:color="auto" w:fill="auto"/>
          </w:tcPr>
          <w:p w14:paraId="33635043"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040AE4BF" w14:textId="77777777" w:rsidR="00AB5CF6" w:rsidRPr="000125EC" w:rsidRDefault="00AB5CF6" w:rsidP="00AB5CF6">
            <w:pPr>
              <w:jc w:val="both"/>
              <w:rPr>
                <w:b/>
                <w:color w:val="000000"/>
              </w:rPr>
            </w:pPr>
            <w:r w:rsidRPr="000125EC">
              <w:rPr>
                <w:color w:val="000000"/>
              </w:rPr>
              <w:t xml:space="preserve">Lietuvos Respublikos Seimas, Vyriausybė, kitos centrinės valdžios institucijos, ar Valdžios subjektas priima sprendimus, dėl kurių iš esmės pasikeičia Valdžios subjekto galimybės vykdyti Sutartyje numatytus įsipareigojimus </w:t>
            </w:r>
          </w:p>
        </w:tc>
        <w:tc>
          <w:tcPr>
            <w:tcW w:w="5245" w:type="dxa"/>
            <w:tcBorders>
              <w:top w:val="single" w:sz="4" w:space="0" w:color="auto"/>
              <w:left w:val="single" w:sz="4" w:space="0" w:color="auto"/>
              <w:bottom w:val="single" w:sz="4" w:space="0" w:color="auto"/>
              <w:right w:val="single" w:sz="4" w:space="0" w:color="auto"/>
            </w:tcBorders>
          </w:tcPr>
          <w:p w14:paraId="30F63506" w14:textId="252F81D1" w:rsidR="00AB5CF6" w:rsidRPr="000125EC" w:rsidRDefault="00AB5CF6" w:rsidP="00AB5CF6">
            <w:pPr>
              <w:jc w:val="both"/>
            </w:pPr>
            <w:r w:rsidRPr="000125EC">
              <w:t>Rizika apima situaciją, kuriai esant Lietuvos Respublikos Seimas, Vyriausybė, kitos centrinės valdžios institucijos, ar Valdžios subjektas priimtų politinį sprendimą, nutraukiant arba iš esmės sumažinant Objekto</w:t>
            </w:r>
            <w:r>
              <w:t xml:space="preserve"> </w:t>
            </w:r>
            <w:r w:rsidRPr="000125EC">
              <w:t>finansavimą (pvz., dėl prioritetų pasikeitimo po rinkimų). Taip pat rizikai priskiriami labai mažai tikėtini politiniai sprendimai, dėl kurių Objektas</w:t>
            </w:r>
            <w:r>
              <w:t xml:space="preserve"> </w:t>
            </w:r>
            <w:r w:rsidRPr="000125EC">
              <w:t>gali pasidaryti nereikalingas. Šios rizikos pasireiškimas labiau tikėtinas Paslaugų teikimo etape, praėjus ilgesniam periodui po pritarimo Projektui, pasikeitus politinei valdžios sudėčiai.</w:t>
            </w:r>
          </w:p>
        </w:tc>
        <w:tc>
          <w:tcPr>
            <w:tcW w:w="1741" w:type="dxa"/>
            <w:tcBorders>
              <w:top w:val="single" w:sz="4" w:space="0" w:color="auto"/>
              <w:left w:val="single" w:sz="4" w:space="0" w:color="auto"/>
              <w:bottom w:val="single" w:sz="4" w:space="0" w:color="auto"/>
              <w:right w:val="single" w:sz="4" w:space="0" w:color="auto"/>
            </w:tcBorders>
          </w:tcPr>
          <w:p w14:paraId="705D0583"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tcPr>
          <w:p w14:paraId="3BA966BB" w14:textId="77777777" w:rsidR="00AB5CF6" w:rsidRPr="000125EC" w:rsidRDefault="00AB5CF6" w:rsidP="00AB5CF6"/>
        </w:tc>
        <w:tc>
          <w:tcPr>
            <w:tcW w:w="1843" w:type="dxa"/>
            <w:shd w:val="clear" w:color="auto" w:fill="auto"/>
          </w:tcPr>
          <w:p w14:paraId="6CD6DC63" w14:textId="77777777" w:rsidR="00AB5CF6" w:rsidRPr="000125EC" w:rsidRDefault="00AB5CF6" w:rsidP="00AB5CF6"/>
        </w:tc>
      </w:tr>
      <w:tr w:rsidR="00AB5CF6" w:rsidRPr="000125EC" w14:paraId="3FA49D29" w14:textId="77777777" w:rsidTr="00554F8F">
        <w:trPr>
          <w:trHeight w:val="1159"/>
        </w:trPr>
        <w:tc>
          <w:tcPr>
            <w:tcW w:w="1129" w:type="dxa"/>
            <w:shd w:val="clear" w:color="auto" w:fill="auto"/>
          </w:tcPr>
          <w:p w14:paraId="4D0A74DA"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2531A12B" w14:textId="77777777" w:rsidR="00AB5CF6" w:rsidRPr="000125EC" w:rsidRDefault="00AB5CF6" w:rsidP="00AB5CF6">
            <w:pPr>
              <w:jc w:val="both"/>
              <w:rPr>
                <w:b/>
                <w:color w:val="000000"/>
              </w:rPr>
            </w:pPr>
            <w:r w:rsidRPr="000125EC">
              <w:rPr>
                <w:color w:val="000000"/>
              </w:rPr>
              <w:t xml:space="preserve">Lietuvos Respublikos Seimas, Vyriausybė priima sprendimus, kurie neigiamai įtakoja Sutarties </w:t>
            </w:r>
            <w:r w:rsidRPr="000125EC">
              <w:rPr>
                <w:color w:val="000000"/>
              </w:rPr>
              <w:lastRenderedPageBreak/>
              <w:t>įgyvendinimą atliekant Darbus ir (ar) teikiant Atnaujinimo ir remonto paslaugas.</w:t>
            </w:r>
          </w:p>
        </w:tc>
        <w:tc>
          <w:tcPr>
            <w:tcW w:w="5245" w:type="dxa"/>
            <w:tcBorders>
              <w:top w:val="single" w:sz="4" w:space="0" w:color="auto"/>
              <w:left w:val="single" w:sz="4" w:space="0" w:color="auto"/>
              <w:bottom w:val="single" w:sz="4" w:space="0" w:color="auto"/>
              <w:right w:val="single" w:sz="4" w:space="0" w:color="auto"/>
            </w:tcBorders>
          </w:tcPr>
          <w:p w14:paraId="7C00BD84" w14:textId="3C10C491" w:rsidR="00AB5CF6" w:rsidRPr="000125EC" w:rsidRDefault="00AB5CF6" w:rsidP="00AB5CF6">
            <w:pPr>
              <w:jc w:val="both"/>
              <w:rPr>
                <w:color w:val="000000" w:themeColor="text1"/>
              </w:rPr>
            </w:pPr>
            <w:r w:rsidRPr="000125EC">
              <w:lastRenderedPageBreak/>
              <w:t>Rizika apima situaciją, kai</w:t>
            </w:r>
            <w:r w:rsidRPr="1C6B4975">
              <w:rPr>
                <w:color w:val="000000" w:themeColor="text1"/>
              </w:rPr>
              <w:t xml:space="preserve"> dėl sprendimo tampa neprieinami Darbams vykdyti ir (ar) </w:t>
            </w:r>
            <w:r w:rsidR="20685168" w:rsidRPr="1C6B4975">
              <w:rPr>
                <w:color w:val="000000" w:themeColor="text1"/>
              </w:rPr>
              <w:t>Atnauji</w:t>
            </w:r>
            <w:r w:rsidR="08B7C057" w:rsidRPr="1C6B4975">
              <w:rPr>
                <w:color w:val="000000" w:themeColor="text1"/>
              </w:rPr>
              <w:t>n</w:t>
            </w:r>
            <w:r w:rsidR="20685168" w:rsidRPr="1C6B4975">
              <w:rPr>
                <w:color w:val="000000" w:themeColor="text1"/>
              </w:rPr>
              <w:t>imo</w:t>
            </w:r>
            <w:r w:rsidRPr="1C6B4975">
              <w:rPr>
                <w:color w:val="000000" w:themeColor="text1"/>
              </w:rPr>
              <w:t xml:space="preserve"> ir remonto paslaugoms teikti reikalingi techniniame darbo projekte suplanuoti technologiniai ištekliai, </w:t>
            </w:r>
            <w:r w:rsidRPr="1C6B4975">
              <w:rPr>
                <w:color w:val="000000" w:themeColor="text1"/>
              </w:rPr>
              <w:lastRenderedPageBreak/>
              <w:t>medžiagos, įranga, detalės, kai dėl to padidėja Investicijos ir (ar) Sąnaudos ir nėra kitos alternatyvos (pvz., kitos tam tikrai sistemai tinkančios detalės), kuria pasinaudojus Investicijos ir (ar) Sąnaudos nepadidėtų. Ši rizika neapima Seimo, Vyriausybės priimamų teisės aktų, kurių rizika šioje Sutartyje priskirta Privačiam subjektui (pvz., bendro pobūdžio ir mokestiniai teisės aktai, išskyrus PVM įstatymą).</w:t>
            </w:r>
          </w:p>
        </w:tc>
        <w:tc>
          <w:tcPr>
            <w:tcW w:w="1741" w:type="dxa"/>
            <w:tcBorders>
              <w:top w:val="single" w:sz="4" w:space="0" w:color="auto"/>
              <w:left w:val="single" w:sz="4" w:space="0" w:color="auto"/>
              <w:bottom w:val="single" w:sz="4" w:space="0" w:color="auto"/>
              <w:right w:val="single" w:sz="4" w:space="0" w:color="auto"/>
            </w:tcBorders>
          </w:tcPr>
          <w:p w14:paraId="43737B6C" w14:textId="77777777" w:rsidR="00AB5CF6" w:rsidRPr="000125EC" w:rsidRDefault="00AB5CF6" w:rsidP="00AB5CF6">
            <w:pPr>
              <w:jc w:val="both"/>
            </w:pPr>
            <w:r w:rsidRPr="000125EC">
              <w:lastRenderedPageBreak/>
              <w:t>X</w:t>
            </w:r>
          </w:p>
        </w:tc>
        <w:tc>
          <w:tcPr>
            <w:tcW w:w="1803" w:type="dxa"/>
            <w:tcBorders>
              <w:top w:val="single" w:sz="4" w:space="0" w:color="auto"/>
              <w:left w:val="single" w:sz="4" w:space="0" w:color="auto"/>
              <w:bottom w:val="single" w:sz="4" w:space="0" w:color="auto"/>
              <w:right w:val="single" w:sz="4" w:space="0" w:color="auto"/>
            </w:tcBorders>
          </w:tcPr>
          <w:p w14:paraId="4052AB7C" w14:textId="77777777" w:rsidR="00AB5CF6" w:rsidRPr="000125EC" w:rsidRDefault="00AB5CF6" w:rsidP="00AB5CF6">
            <w:pPr>
              <w:jc w:val="both"/>
            </w:pPr>
          </w:p>
        </w:tc>
        <w:tc>
          <w:tcPr>
            <w:tcW w:w="1843" w:type="dxa"/>
            <w:shd w:val="clear" w:color="auto" w:fill="auto"/>
          </w:tcPr>
          <w:p w14:paraId="3E89984D" w14:textId="77777777" w:rsidR="00AB5CF6" w:rsidRPr="000125EC" w:rsidRDefault="00AB5CF6" w:rsidP="00AB5CF6">
            <w:pPr>
              <w:jc w:val="both"/>
            </w:pPr>
          </w:p>
        </w:tc>
      </w:tr>
      <w:tr w:rsidR="00AB5CF6" w:rsidRPr="000125EC" w14:paraId="15EC6A51" w14:textId="77777777" w:rsidTr="00554F8F">
        <w:trPr>
          <w:trHeight w:val="248"/>
        </w:trPr>
        <w:tc>
          <w:tcPr>
            <w:tcW w:w="1129" w:type="dxa"/>
            <w:shd w:val="clear" w:color="auto" w:fill="auto"/>
          </w:tcPr>
          <w:p w14:paraId="292E09E8"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663EE537" w14:textId="77777777" w:rsidR="00AB5CF6" w:rsidRPr="000125EC" w:rsidRDefault="00AB5CF6" w:rsidP="00AB5CF6">
            <w:pPr>
              <w:jc w:val="both"/>
            </w:pPr>
            <w:r w:rsidRPr="000125EC">
              <w:rPr>
                <w:b/>
              </w:rPr>
              <w:t>Nenugalimos jėgos rizika</w:t>
            </w:r>
          </w:p>
        </w:tc>
      </w:tr>
      <w:tr w:rsidR="00AB5CF6" w:rsidRPr="000125EC" w14:paraId="683A27B2" w14:textId="77777777" w:rsidTr="00554F8F">
        <w:trPr>
          <w:trHeight w:val="1159"/>
        </w:trPr>
        <w:tc>
          <w:tcPr>
            <w:tcW w:w="1129" w:type="dxa"/>
            <w:shd w:val="clear" w:color="auto" w:fill="auto"/>
          </w:tcPr>
          <w:p w14:paraId="29B75827"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79BDA8E1" w14:textId="77777777" w:rsidR="00AB5CF6" w:rsidRPr="000125EC" w:rsidRDefault="00AB5CF6" w:rsidP="00AB5CF6">
            <w:pPr>
              <w:jc w:val="both"/>
              <w:rPr>
                <w:b/>
                <w:color w:val="000000"/>
              </w:rPr>
            </w:pPr>
            <w:r w:rsidRPr="000125EC">
              <w:rPr>
                <w:color w:val="000000"/>
              </w:rPr>
              <w:t xml:space="preserve">Pasireiškia Nenugalimos jėgos aplinkybės vykdant Darbus arba teikiant Paslaugas </w:t>
            </w:r>
          </w:p>
        </w:tc>
        <w:tc>
          <w:tcPr>
            <w:tcW w:w="5245" w:type="dxa"/>
            <w:tcBorders>
              <w:top w:val="single" w:sz="4" w:space="0" w:color="auto"/>
              <w:left w:val="single" w:sz="4" w:space="0" w:color="auto"/>
              <w:bottom w:val="single" w:sz="4" w:space="0" w:color="auto"/>
              <w:right w:val="single" w:sz="4" w:space="0" w:color="auto"/>
            </w:tcBorders>
          </w:tcPr>
          <w:p w14:paraId="7C04C256" w14:textId="77777777" w:rsidR="00AB5CF6" w:rsidRPr="000125EC" w:rsidRDefault="00AB5CF6" w:rsidP="00AB5CF6">
            <w:pPr>
              <w:jc w:val="both"/>
            </w:pPr>
            <w:r w:rsidRPr="000125EC">
              <w:t>Nenugalimos jėgos aplinkybių pasireiškimas gali lemti Darbų vykdymo ar Paslaugų teikimo sustabdymą, nutraukimą, Investicijų ar Sąnaudų padidėjimą ar kitų tiesioginių nuostolių atsiradimą, o taip pat Sutarties nutraukimą.</w:t>
            </w:r>
          </w:p>
        </w:tc>
        <w:tc>
          <w:tcPr>
            <w:tcW w:w="1741" w:type="dxa"/>
            <w:tcBorders>
              <w:top w:val="single" w:sz="4" w:space="0" w:color="auto"/>
              <w:left w:val="single" w:sz="4" w:space="0" w:color="auto"/>
              <w:bottom w:val="single" w:sz="4" w:space="0" w:color="auto"/>
              <w:right w:val="single" w:sz="4" w:space="0" w:color="auto"/>
            </w:tcBorders>
          </w:tcPr>
          <w:p w14:paraId="5DA04E28"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69E34A8B" w14:textId="77777777" w:rsidR="00AB5CF6" w:rsidRPr="000125EC" w:rsidRDefault="00AB5CF6" w:rsidP="00AB5CF6">
            <w:pPr>
              <w:jc w:val="both"/>
            </w:pPr>
          </w:p>
        </w:tc>
        <w:tc>
          <w:tcPr>
            <w:tcW w:w="1843" w:type="dxa"/>
            <w:shd w:val="clear" w:color="auto" w:fill="auto"/>
          </w:tcPr>
          <w:p w14:paraId="4FAF938E" w14:textId="77777777" w:rsidR="00AB5CF6" w:rsidRPr="000125EC" w:rsidRDefault="00AB5CF6" w:rsidP="00AB5CF6">
            <w:pPr>
              <w:jc w:val="both"/>
            </w:pPr>
            <w:r w:rsidRPr="000125EC">
              <w:t xml:space="preserve">X </w:t>
            </w:r>
          </w:p>
          <w:p w14:paraId="1DBC9F5B" w14:textId="42FC5DDF" w:rsidR="00AB5CF6" w:rsidRPr="000125EC" w:rsidRDefault="00AB5CF6" w:rsidP="00AB5CF6">
            <w:pPr>
              <w:jc w:val="both"/>
            </w:pPr>
            <w:r w:rsidRPr="000125EC">
              <w:t xml:space="preserve">Privatus subjektas ir Valdžios subjektas šios rizikos pasekmes dalijasi lygiomis dalimis. Tais atvejais, kai nenugalimos jėgos aplinkybių padarinius </w:t>
            </w:r>
            <w:r>
              <w:t xml:space="preserve">privaloma </w:t>
            </w:r>
            <w:r w:rsidRPr="000125EC">
              <w:t>ar galima apdrausti Sutartyje nustatyta tvarka, – tuomet visa rizika tenka Privačiam subjektui.</w:t>
            </w:r>
          </w:p>
        </w:tc>
      </w:tr>
      <w:tr w:rsidR="00AB5CF6" w:rsidRPr="000125EC" w14:paraId="2A84F99A" w14:textId="77777777" w:rsidTr="00554F8F">
        <w:trPr>
          <w:trHeight w:val="300"/>
        </w:trPr>
        <w:tc>
          <w:tcPr>
            <w:tcW w:w="1129" w:type="dxa"/>
            <w:shd w:val="clear" w:color="auto" w:fill="auto"/>
          </w:tcPr>
          <w:p w14:paraId="1A11B600"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347FEBC7" w14:textId="77777777" w:rsidR="00AB5CF6" w:rsidRPr="000125EC" w:rsidRDefault="00AB5CF6" w:rsidP="00AB5CF6">
            <w:pPr>
              <w:ind w:left="351"/>
              <w:jc w:val="both"/>
              <w:rPr>
                <w:b/>
              </w:rPr>
            </w:pPr>
            <w:r w:rsidRPr="000125EC">
              <w:rPr>
                <w:b/>
                <w:color w:val="000000"/>
              </w:rPr>
              <w:t>Vandalizmo rizika</w:t>
            </w:r>
          </w:p>
        </w:tc>
      </w:tr>
      <w:tr w:rsidR="00AB5CF6" w:rsidRPr="000125EC" w14:paraId="7D0476EB" w14:textId="77777777" w:rsidTr="00554F8F">
        <w:trPr>
          <w:trHeight w:val="1159"/>
        </w:trPr>
        <w:tc>
          <w:tcPr>
            <w:tcW w:w="1129" w:type="dxa"/>
            <w:shd w:val="clear" w:color="auto" w:fill="auto"/>
          </w:tcPr>
          <w:p w14:paraId="4A684749" w14:textId="77777777" w:rsidR="00AB5CF6" w:rsidRPr="000125EC" w:rsidRDefault="00AB5CF6" w:rsidP="00AB5CF6">
            <w:pPr>
              <w:jc w:val="both"/>
              <w:rPr>
                <w:bCs/>
                <w:color w:val="000000"/>
              </w:rPr>
            </w:pPr>
            <w:r w:rsidRPr="000125EC">
              <w:rPr>
                <w:bCs/>
                <w:color w:val="000000"/>
              </w:rPr>
              <w:t>16.1.</w:t>
            </w:r>
          </w:p>
          <w:p w14:paraId="1D839A28" w14:textId="77777777" w:rsidR="00AB5CF6" w:rsidRPr="000125EC" w:rsidRDefault="00AB5CF6" w:rsidP="00AB5CF6">
            <w:pPr>
              <w:ind w:left="360"/>
              <w:jc w:val="both"/>
              <w:rPr>
                <w:bCs/>
                <w:color w:val="000000"/>
              </w:rPr>
            </w:pPr>
          </w:p>
        </w:tc>
        <w:tc>
          <w:tcPr>
            <w:tcW w:w="2835" w:type="dxa"/>
            <w:tcBorders>
              <w:top w:val="single" w:sz="4" w:space="0" w:color="auto"/>
              <w:left w:val="single" w:sz="4" w:space="0" w:color="auto"/>
              <w:bottom w:val="single" w:sz="4" w:space="0" w:color="auto"/>
              <w:right w:val="single" w:sz="4" w:space="0" w:color="auto"/>
            </w:tcBorders>
          </w:tcPr>
          <w:p w14:paraId="5CBDB3D1" w14:textId="02A1C581" w:rsidR="00AB5CF6" w:rsidRPr="000125EC" w:rsidRDefault="00AB5CF6" w:rsidP="00AB5CF6">
            <w:pPr>
              <w:jc w:val="both"/>
              <w:rPr>
                <w:b/>
                <w:color w:val="000000"/>
              </w:rPr>
            </w:pPr>
            <w:r w:rsidRPr="000125EC">
              <w:rPr>
                <w:color w:val="000000"/>
              </w:rPr>
              <w:t>Objektas</w:t>
            </w:r>
            <w:r>
              <w:rPr>
                <w:color w:val="000000"/>
              </w:rPr>
              <w:t xml:space="preserve"> </w:t>
            </w:r>
            <w:r w:rsidRPr="000125EC">
              <w:rPr>
                <w:color w:val="000000"/>
              </w:rPr>
              <w:t>yra apgadinamas, dėl ko Privatus subjektas patiria didesnes nei planuota Paslaugų teikimo Sąnaudas</w:t>
            </w:r>
            <w:r>
              <w:rPr>
                <w:color w:val="000000"/>
              </w:rPr>
              <w:t>.</w:t>
            </w:r>
          </w:p>
        </w:tc>
        <w:tc>
          <w:tcPr>
            <w:tcW w:w="5245" w:type="dxa"/>
            <w:tcBorders>
              <w:top w:val="single" w:sz="4" w:space="0" w:color="auto"/>
              <w:left w:val="single" w:sz="4" w:space="0" w:color="auto"/>
              <w:bottom w:val="single" w:sz="4" w:space="0" w:color="auto"/>
              <w:right w:val="single" w:sz="4" w:space="0" w:color="auto"/>
            </w:tcBorders>
          </w:tcPr>
          <w:p w14:paraId="74A8371C" w14:textId="5998011A" w:rsidR="00AB5CF6" w:rsidRPr="000125EC" w:rsidRDefault="00AB5CF6" w:rsidP="00AB5CF6">
            <w:pPr>
              <w:jc w:val="both"/>
            </w:pPr>
            <w:r w:rsidRPr="000125EC">
              <w:t>Objektas</w:t>
            </w:r>
            <w:r>
              <w:t xml:space="preserve"> </w:t>
            </w:r>
            <w:r w:rsidRPr="000125EC">
              <w:t>yra apgadinamas Valdžios subjekto</w:t>
            </w:r>
            <w:r w:rsidR="0090205F">
              <w:t xml:space="preserve"> </w:t>
            </w:r>
            <w:r>
              <w:t xml:space="preserve"> </w:t>
            </w:r>
            <w:r w:rsidRPr="000125EC">
              <w:t>darbuotojų</w:t>
            </w:r>
            <w:r w:rsidR="00143DD2">
              <w:t>,</w:t>
            </w:r>
            <w:r w:rsidRPr="000125EC">
              <w:t xml:space="preserve"> lankytojų, </w:t>
            </w:r>
            <w:r w:rsidRPr="0054551C">
              <w:t>kitų asmenų, už kuriuos atsako Valdžios subjektas,</w:t>
            </w:r>
            <w:r>
              <w:t xml:space="preserve"> </w:t>
            </w:r>
            <w:r w:rsidRPr="000125EC">
              <w:t xml:space="preserve">dėl ko Privatus subjektas patiria </w:t>
            </w:r>
            <w:proofErr w:type="spellStart"/>
            <w:r w:rsidRPr="000125EC">
              <w:t>didenes</w:t>
            </w:r>
            <w:proofErr w:type="spellEnd"/>
            <w:r w:rsidRPr="000125EC">
              <w:t xml:space="preserve"> nei planuota Paslaugų teikimo Sąnaudas. </w:t>
            </w:r>
          </w:p>
        </w:tc>
        <w:tc>
          <w:tcPr>
            <w:tcW w:w="1741" w:type="dxa"/>
            <w:tcBorders>
              <w:top w:val="single" w:sz="4" w:space="0" w:color="auto"/>
              <w:left w:val="single" w:sz="4" w:space="0" w:color="auto"/>
              <w:bottom w:val="single" w:sz="4" w:space="0" w:color="auto"/>
              <w:right w:val="single" w:sz="4" w:space="0" w:color="auto"/>
            </w:tcBorders>
          </w:tcPr>
          <w:p w14:paraId="7457135F"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4B8F1A6C" w14:textId="77777777" w:rsidR="00AB5CF6" w:rsidRPr="000125EC" w:rsidRDefault="00AB5CF6" w:rsidP="00AB5CF6">
            <w:pPr>
              <w:jc w:val="both"/>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F58543" w14:textId="77777777" w:rsidR="00AB5CF6" w:rsidRPr="000125EC" w:rsidRDefault="00AB5CF6" w:rsidP="00AB5CF6">
            <w:pPr>
              <w:jc w:val="both"/>
            </w:pPr>
            <w:r w:rsidRPr="000125EC">
              <w:t>X</w:t>
            </w:r>
          </w:p>
          <w:p w14:paraId="250647FD" w14:textId="54420FA1" w:rsidR="00AB5CF6" w:rsidRPr="000125EC" w:rsidRDefault="00AB5CF6" w:rsidP="00AB5CF6">
            <w:pPr>
              <w:ind w:left="12"/>
              <w:jc w:val="both"/>
            </w:pPr>
            <w:r w:rsidRPr="000125EC">
              <w:t>Valdžios subjektas prisiima riziką, išskyrus atvejus, kai  žala Objektui</w:t>
            </w:r>
            <w:r>
              <w:t xml:space="preserve"> </w:t>
            </w:r>
            <w:r w:rsidRPr="000125EC">
              <w:t xml:space="preserve"> kilo dėl Objekto</w:t>
            </w:r>
            <w:r>
              <w:t xml:space="preserve"> </w:t>
            </w:r>
            <w:r w:rsidRPr="000125EC">
              <w:t>netinkamos kokybės ar Privataus subjekto netinkamų sprendinių kuriant Objektą</w:t>
            </w:r>
            <w:r>
              <w:t xml:space="preserve"> ar dėl </w:t>
            </w:r>
            <w:r w:rsidRPr="000125EC">
              <w:t>Privataus subjekto ar Subtiekėjų veiksmų ar neveikimo, šiuo atveju rizika priskiriama Privačiam subjektui.</w:t>
            </w:r>
          </w:p>
        </w:tc>
      </w:tr>
    </w:tbl>
    <w:p w14:paraId="1349EC91" w14:textId="575F8350" w:rsidR="00C54970" w:rsidRDefault="00C54970" w:rsidP="00C54970"/>
    <w:p w14:paraId="063D73D3" w14:textId="595F402D" w:rsidR="00C558A1" w:rsidRDefault="00C558A1" w:rsidP="00C54970"/>
    <w:p w14:paraId="362DDACF" w14:textId="77777777" w:rsidR="00C558A1" w:rsidRPr="00C54970" w:rsidRDefault="00C558A1" w:rsidP="00C54970"/>
    <w:p w14:paraId="0855D0EC" w14:textId="2A488BD6" w:rsidR="00C54970" w:rsidRDefault="00C54970" w:rsidP="00C54970"/>
    <w:p w14:paraId="25728D55" w14:textId="259D2F8B" w:rsidR="008F1C7E" w:rsidRDefault="008F1C7E" w:rsidP="00C54970"/>
    <w:p w14:paraId="1A35BE44" w14:textId="0282C17D" w:rsidR="008F1C7E" w:rsidRDefault="008F1C7E" w:rsidP="00C54970"/>
    <w:p w14:paraId="6D4587B0" w14:textId="42EA5F98" w:rsidR="008F1C7E" w:rsidRDefault="008F1C7E" w:rsidP="00C54970"/>
    <w:p w14:paraId="34621107" w14:textId="20830894" w:rsidR="008F1C7E" w:rsidRDefault="008F1C7E" w:rsidP="00C54970"/>
    <w:p w14:paraId="5DECE8DC" w14:textId="694DDF0A" w:rsidR="008F1C7E" w:rsidRDefault="008F1C7E" w:rsidP="00C54970"/>
    <w:p w14:paraId="6B727319" w14:textId="1ED9191C" w:rsidR="008F1C7E" w:rsidRDefault="008F1C7E" w:rsidP="00C54970"/>
    <w:p w14:paraId="09A51B78" w14:textId="77777777" w:rsidR="008F1C7E" w:rsidRDefault="008F1C7E" w:rsidP="00C54970"/>
    <w:p w14:paraId="2D795142" w14:textId="1FCEAF22" w:rsidR="00C54970" w:rsidRDefault="00C54970" w:rsidP="00C54970"/>
    <w:p w14:paraId="57217262" w14:textId="77777777" w:rsidR="00C54970" w:rsidRPr="00C54970" w:rsidRDefault="00C54970" w:rsidP="00C54970">
      <w:pPr>
        <w:sectPr w:rsidR="00C54970" w:rsidRPr="00C54970" w:rsidSect="00AC306D">
          <w:pgSz w:w="16838" w:h="11906" w:orient="landscape" w:code="9"/>
          <w:pgMar w:top="1134" w:right="1418" w:bottom="1134" w:left="1418" w:header="567" w:footer="567" w:gutter="0"/>
          <w:cols w:space="708"/>
          <w:docGrid w:linePitch="360"/>
        </w:sectPr>
      </w:pPr>
    </w:p>
    <w:p w14:paraId="1D6F50D5" w14:textId="0200A781" w:rsidR="00760295" w:rsidRPr="00AF3CAD" w:rsidRDefault="000F54E8" w:rsidP="00F27C74">
      <w:pPr>
        <w:pStyle w:val="Heading1"/>
        <w:numPr>
          <w:ilvl w:val="0"/>
          <w:numId w:val="42"/>
        </w:numPr>
      </w:pPr>
      <w:bookmarkStart w:id="1693" w:name="_Ref110234884"/>
      <w:bookmarkStart w:id="1694" w:name="_Ref110235734"/>
      <w:bookmarkStart w:id="1695" w:name="_Ref110235744"/>
      <w:bookmarkStart w:id="1696" w:name="_Ref110235755"/>
      <w:bookmarkStart w:id="1697" w:name="_Ref110235772"/>
      <w:bookmarkStart w:id="1698" w:name="_Ref110235779"/>
      <w:bookmarkStart w:id="1699" w:name="_Ref110236910"/>
      <w:bookmarkStart w:id="1700" w:name="_Ref110236966"/>
      <w:bookmarkStart w:id="1701" w:name="_Ref110236979"/>
      <w:bookmarkStart w:id="1702" w:name="_Toc113432645"/>
      <w:bookmarkStart w:id="1703" w:name="_Toc199256829"/>
      <w:bookmarkEnd w:id="1688"/>
      <w:bookmarkEnd w:id="1689"/>
      <w:r>
        <w:lastRenderedPageBreak/>
        <w:t>p</w:t>
      </w:r>
      <w:r w:rsidR="00760295" w:rsidRPr="00AF3CAD">
        <w:t>riedas. Privalomų draudimo sutarčių sąrašas</w:t>
      </w:r>
      <w:bookmarkStart w:id="1704" w:name="_Ref110229703"/>
      <w:bookmarkEnd w:id="1693"/>
      <w:bookmarkEnd w:id="1694"/>
      <w:bookmarkEnd w:id="1695"/>
      <w:bookmarkEnd w:id="1696"/>
      <w:bookmarkEnd w:id="1697"/>
      <w:bookmarkEnd w:id="1698"/>
      <w:bookmarkEnd w:id="1699"/>
      <w:bookmarkEnd w:id="1700"/>
      <w:bookmarkEnd w:id="1701"/>
      <w:bookmarkEnd w:id="1702"/>
      <w:bookmarkEnd w:id="1703"/>
      <w:r w:rsidR="00760295" w:rsidRPr="00AF3CAD">
        <w:t xml:space="preserve"> </w:t>
      </w:r>
    </w:p>
    <w:bookmarkEnd w:id="1704"/>
    <w:p w14:paraId="340A21DC" w14:textId="77777777" w:rsidR="003319F8" w:rsidRPr="009C2D1C" w:rsidRDefault="003319F8" w:rsidP="003319F8">
      <w:pPr>
        <w:shd w:val="clear" w:color="auto" w:fill="FFFFFF"/>
        <w:spacing w:after="120" w:line="276" w:lineRule="auto"/>
        <w:jc w:val="both"/>
      </w:pPr>
    </w:p>
    <w:p w14:paraId="03C1BF08" w14:textId="01E20BAD" w:rsidR="003319F8" w:rsidRDefault="003319F8" w:rsidP="00854BEB">
      <w:pPr>
        <w:shd w:val="clear" w:color="auto" w:fill="FFFFFF"/>
        <w:spacing w:after="120" w:line="276" w:lineRule="auto"/>
        <w:jc w:val="both"/>
      </w:pPr>
      <w:r w:rsidRPr="009C2D1C">
        <w:t xml:space="preserve">Privatus subjektas Sutarties galiojimo metu </w:t>
      </w:r>
      <w:r w:rsidR="00337ACF" w:rsidRPr="009C2D1C">
        <w:t xml:space="preserve">privalo sudaryti </w:t>
      </w:r>
      <w:r w:rsidR="00F3501B">
        <w:t>š</w:t>
      </w:r>
      <w:r w:rsidRPr="009C2D1C">
        <w:t>ias draudimo sutartis</w:t>
      </w:r>
      <w:r w:rsidR="00E43D0A" w:rsidRPr="009C2D1C">
        <w:t xml:space="preserve"> </w:t>
      </w:r>
      <w:r w:rsidR="00CD27E4" w:rsidRPr="00CD27E4">
        <w:t>ne vėliau kaip prieš 10 (dešimt)</w:t>
      </w:r>
      <w:r w:rsidR="00CD27E4" w:rsidRPr="00CD27E4">
        <w:rPr>
          <w:i/>
        </w:rPr>
        <w:t xml:space="preserve"> </w:t>
      </w:r>
      <w:r w:rsidR="00CD27E4" w:rsidRPr="00CD27E4">
        <w:t>Darbo dienų</w:t>
      </w:r>
      <w:r w:rsidRPr="009C2D1C">
        <w:t>:</w:t>
      </w:r>
    </w:p>
    <w:p w14:paraId="44FF24B1" w14:textId="5FE468E1" w:rsidR="00835D52" w:rsidRPr="00952D37" w:rsidRDefault="00835D52" w:rsidP="00952D37">
      <w:pPr>
        <w:shd w:val="clear" w:color="auto" w:fill="FFFFFF"/>
        <w:spacing w:after="120" w:line="276" w:lineRule="auto"/>
        <w:ind w:firstLine="360"/>
        <w:jc w:val="both"/>
        <w:rPr>
          <w:b/>
          <w:bCs/>
        </w:rPr>
      </w:pPr>
      <w:r w:rsidRPr="00952D37">
        <w:rPr>
          <w:b/>
          <w:bCs/>
        </w:rPr>
        <w:t>Darbų atlikimo metu:</w:t>
      </w:r>
    </w:p>
    <w:p w14:paraId="2350140B" w14:textId="2D40C520" w:rsidR="00C10A62" w:rsidRPr="00952D37" w:rsidRDefault="00C10A62" w:rsidP="0091194C">
      <w:pPr>
        <w:pStyle w:val="ListParagraph"/>
        <w:numPr>
          <w:ilvl w:val="0"/>
          <w:numId w:val="5"/>
        </w:numPr>
        <w:spacing w:after="120" w:line="276" w:lineRule="auto"/>
        <w:jc w:val="both"/>
      </w:pPr>
      <w:bookmarkStart w:id="1705" w:name="_Ref502209911"/>
      <w:r w:rsidRPr="00952D37">
        <w:t xml:space="preserve">iki </w:t>
      </w:r>
      <w:r w:rsidR="0058071C" w:rsidRPr="00952D37">
        <w:t xml:space="preserve">Objekto </w:t>
      </w:r>
      <w:r w:rsidR="00C2453E" w:rsidRPr="00952D37">
        <w:t>p</w:t>
      </w:r>
      <w:r w:rsidRPr="00952D37">
        <w:t>rojektavimo pradžios datos –</w:t>
      </w:r>
      <w:r w:rsidR="009A6C9D">
        <w:t xml:space="preserve"> </w:t>
      </w:r>
      <w:r w:rsidRPr="00952D37">
        <w:rPr>
          <w:b/>
          <w:bCs/>
        </w:rPr>
        <w:t xml:space="preserve">projektuotojo civilinės atsakomybės </w:t>
      </w:r>
      <w:r w:rsidR="009A6C9D" w:rsidRPr="00952D37">
        <w:rPr>
          <w:b/>
          <w:bCs/>
        </w:rPr>
        <w:t>draudim</w:t>
      </w:r>
      <w:r w:rsidR="009A6C9D">
        <w:rPr>
          <w:b/>
          <w:bCs/>
        </w:rPr>
        <w:t>o sutartį</w:t>
      </w:r>
      <w:r w:rsidR="00947E18" w:rsidRPr="00952D37">
        <w:t>.</w:t>
      </w:r>
      <w:r w:rsidRPr="00952D37">
        <w:t xml:space="preserve"> </w:t>
      </w:r>
      <w:r w:rsidR="00947E18" w:rsidRPr="00952D37">
        <w:t xml:space="preserve">Draudimo apsaugos terminas turi apimti laikotarpį: nuo Objekto projektavimo pradžios </w:t>
      </w:r>
      <w:r w:rsidR="008E27BB" w:rsidRPr="00E374A5">
        <w:t>iki Civilinio kodekso 6.698 straipsnio 1 dalies 1 punkte nurodyto garantinio termino pabaigos</w:t>
      </w:r>
      <w:r w:rsidR="008E27BB" w:rsidRPr="008E27BB">
        <w:t xml:space="preserve"> </w:t>
      </w:r>
      <w:r w:rsidR="00947E18" w:rsidRPr="00952D37">
        <w:t>pagal draudimo veiklos priežiūros institucijos</w:t>
      </w:r>
      <w:r w:rsidR="0097091A" w:rsidRPr="0097091A">
        <w:t xml:space="preserve"> </w:t>
      </w:r>
      <w:r w:rsidR="00947E18" w:rsidRPr="00952D37">
        <w:t xml:space="preserve">tvirtinamose </w:t>
      </w:r>
      <w:bookmarkStart w:id="1706" w:name="_Hlk162428597"/>
      <w:r w:rsidR="00947E18" w:rsidRPr="00952D37">
        <w:t>Statinio projektuotojo</w:t>
      </w:r>
      <w:bookmarkEnd w:id="1706"/>
      <w:r w:rsidR="00947E18" w:rsidRPr="00952D37">
        <w:t xml:space="preserve"> civilinės atsakomybės privalomojo draudimo taisyklėse</w:t>
      </w:r>
      <w:r w:rsidR="0097091A" w:rsidRPr="0097091A">
        <w:t xml:space="preserve"> </w:t>
      </w:r>
      <w:r w:rsidR="00947E18" w:rsidRPr="00952D37">
        <w:t>nustatytą tvarką ir sąlygas</w:t>
      </w:r>
      <w:r w:rsidR="00B2781D" w:rsidRPr="00952D37">
        <w:t>.</w:t>
      </w:r>
      <w:r w:rsidR="00B2781D">
        <w:t xml:space="preserve"> </w:t>
      </w:r>
      <w:r w:rsidRPr="00952D37">
        <w:t xml:space="preserve">Tuo atveju, jei </w:t>
      </w:r>
      <w:r w:rsidR="00312CCA">
        <w:t xml:space="preserve">Objekto </w:t>
      </w:r>
      <w:r w:rsidR="00236722" w:rsidRPr="00952D37">
        <w:t>p</w:t>
      </w:r>
      <w:r w:rsidRPr="00952D37">
        <w:t>rojektavimo darbus</w:t>
      </w:r>
      <w:r w:rsidR="00D94A20">
        <w:t xml:space="preserve"> </w:t>
      </w:r>
      <w:r w:rsidRPr="00952D37">
        <w:t>atlieka Subt</w:t>
      </w:r>
      <w:r w:rsidR="00236722" w:rsidRPr="00952D37">
        <w:t>ie</w:t>
      </w:r>
      <w:r w:rsidR="0058071C" w:rsidRPr="00952D37">
        <w:t>k</w:t>
      </w:r>
      <w:r w:rsidRPr="00952D37">
        <w:t>ėjas, atitinkamą draudimo sutartį vietoje Privataus subjekto turi būti sudaręs Subt</w:t>
      </w:r>
      <w:r w:rsidR="00236722" w:rsidRPr="00952D37">
        <w:t>ie</w:t>
      </w:r>
      <w:r w:rsidRPr="00952D37">
        <w:t>kėjas;</w:t>
      </w:r>
      <w:bookmarkEnd w:id="1705"/>
    </w:p>
    <w:p w14:paraId="521DA9FC" w14:textId="77777777" w:rsidR="00C10A62" w:rsidRPr="00267924" w:rsidRDefault="00C10A62" w:rsidP="00854BEB">
      <w:pPr>
        <w:pStyle w:val="ListParagraph"/>
        <w:spacing w:after="120" w:line="276" w:lineRule="auto"/>
        <w:ind w:left="360"/>
        <w:jc w:val="both"/>
      </w:pPr>
    </w:p>
    <w:p w14:paraId="37EE7AA9" w14:textId="2B2B6F94" w:rsidR="00D1433A" w:rsidRDefault="001B442F" w:rsidP="00854BEB">
      <w:pPr>
        <w:pStyle w:val="ListParagraph"/>
        <w:numPr>
          <w:ilvl w:val="0"/>
          <w:numId w:val="5"/>
        </w:numPr>
        <w:spacing w:after="120" w:line="276" w:lineRule="auto"/>
        <w:jc w:val="both"/>
      </w:pPr>
      <w:r w:rsidRPr="00D1433A">
        <w:t xml:space="preserve">iki </w:t>
      </w:r>
      <w:r w:rsidR="00835D52" w:rsidRPr="00835D52">
        <w:t>Objekto </w:t>
      </w:r>
      <w:r w:rsidR="00463AB7">
        <w:t xml:space="preserve"> </w:t>
      </w:r>
      <w:r w:rsidR="00835D52" w:rsidRPr="00835D52">
        <w:t>projekto (jo dalies) ekspertizės pradžios</w:t>
      </w:r>
      <w:r w:rsidR="00835D52" w:rsidRPr="00835D52">
        <w:rPr>
          <w:bCs/>
        </w:rPr>
        <w:t xml:space="preserve"> </w:t>
      </w:r>
      <w:r w:rsidRPr="00D1433A">
        <w:t xml:space="preserve">datos </w:t>
      </w:r>
      <w:r>
        <w:t>–</w:t>
      </w:r>
      <w:r w:rsidR="009A6C9D">
        <w:t xml:space="preserve"> </w:t>
      </w:r>
      <w:r w:rsidR="00D1433A" w:rsidRPr="00D1433A">
        <w:rPr>
          <w:b/>
        </w:rPr>
        <w:t>statinio projekto ekspertizės</w:t>
      </w:r>
      <w:r w:rsidR="00D1433A" w:rsidRPr="00D1433A">
        <w:t xml:space="preserve"> </w:t>
      </w:r>
      <w:r w:rsidR="00D1433A" w:rsidRPr="00D1433A">
        <w:rPr>
          <w:b/>
        </w:rPr>
        <w:t xml:space="preserve">rangovo civilinės atsakomybės </w:t>
      </w:r>
      <w:r w:rsidR="009A6C9D" w:rsidRPr="009A6C9D">
        <w:rPr>
          <w:b/>
          <w:bCs/>
        </w:rPr>
        <w:t>draudimo sutartį</w:t>
      </w:r>
      <w:r w:rsidR="009B0412">
        <w:rPr>
          <w:b/>
        </w:rPr>
        <w:t>.</w:t>
      </w:r>
      <w:r w:rsidR="00D1433A" w:rsidRPr="00D1433A">
        <w:t xml:space="preserve"> </w:t>
      </w:r>
      <w:r w:rsidR="009B0412" w:rsidRPr="009B0412">
        <w:t xml:space="preserve">Draudimo </w:t>
      </w:r>
      <w:bookmarkStart w:id="1707" w:name="_Hlk162445132"/>
      <w:r w:rsidR="009B0412" w:rsidRPr="009B0412">
        <w:t>apsaugos terminas turi apimti laikotarpį: nuo</w:t>
      </w:r>
      <w:r w:rsidR="00835D52" w:rsidRPr="00835D52">
        <w:rPr>
          <w:color w:val="000000"/>
        </w:rPr>
        <w:t xml:space="preserve"> </w:t>
      </w:r>
      <w:bookmarkEnd w:id="1707"/>
      <w:r w:rsidR="00835D52">
        <w:t>Objekto</w:t>
      </w:r>
      <w:r w:rsidR="00463AB7">
        <w:t xml:space="preserve"> </w:t>
      </w:r>
      <w:r w:rsidR="00835D52" w:rsidRPr="00835D52">
        <w:t>projekto (jo dalies) ekspertizės pradžios</w:t>
      </w:r>
      <w:r w:rsidR="009B0412" w:rsidRPr="009B0412">
        <w:t xml:space="preserve"> </w:t>
      </w:r>
      <w:r w:rsidR="00835D52" w:rsidRPr="00835D52">
        <w:t xml:space="preserve">iki Civilinio kodekso 6.698 straipsnio 1 dalies 1 punkte nurodyto garantinio termino pabaigos </w:t>
      </w:r>
      <w:r w:rsidR="00835D52">
        <w:t xml:space="preserve">pagal </w:t>
      </w:r>
      <w:r w:rsidRPr="001B442F">
        <w:t>draudimo veiklos priežiūros institucijos</w:t>
      </w:r>
      <w:r w:rsidRPr="001B442F">
        <w:rPr>
          <w:i/>
          <w:iCs/>
        </w:rPr>
        <w:t xml:space="preserve"> </w:t>
      </w:r>
      <w:r w:rsidRPr="001B442F">
        <w:t xml:space="preserve">tvirtinamose Statinio projekto (jo dalies) ekspertizės rangovo civilinės atsakomybės privalomojo draudimo </w:t>
      </w:r>
      <w:r>
        <w:t xml:space="preserve">taisyklėse </w:t>
      </w:r>
      <w:r w:rsidR="00D1433A" w:rsidRPr="00D1433A">
        <w:t>numatyt</w:t>
      </w:r>
      <w:r w:rsidR="0056004B">
        <w:t>ą</w:t>
      </w:r>
      <w:r w:rsidR="00D1433A" w:rsidRPr="00D1433A">
        <w:t xml:space="preserve"> tvark</w:t>
      </w:r>
      <w:r w:rsidR="0056004B">
        <w:t>ą</w:t>
      </w:r>
      <w:r>
        <w:t xml:space="preserve"> ir sąlyg</w:t>
      </w:r>
      <w:r w:rsidR="0056004B">
        <w:t>a</w:t>
      </w:r>
      <w:r>
        <w:t>s</w:t>
      </w:r>
      <w:r w:rsidR="00D1433A" w:rsidRPr="00D1433A">
        <w:t xml:space="preserve">. Tuo atveju, jei parengto </w:t>
      </w:r>
      <w:r w:rsidR="00196E20">
        <w:t xml:space="preserve">Darbų etapu kuriamos </w:t>
      </w:r>
      <w:r w:rsidR="0097091A">
        <w:t>Objekto</w:t>
      </w:r>
      <w:r w:rsidR="00D1433A" w:rsidRPr="00D1433A">
        <w:t xml:space="preserve"> projekto (ar atskirų dalių) ekspertizę atlieka Subtiekėjas, atitinkamą draudimo sutartį vietoje Privataus subjekto turi būti sudaręs Subtiekėjas;</w:t>
      </w:r>
    </w:p>
    <w:p w14:paraId="12CB8546" w14:textId="77777777" w:rsidR="00D1433A" w:rsidRDefault="00D1433A" w:rsidP="00952D37">
      <w:pPr>
        <w:pStyle w:val="ListParagraph"/>
        <w:spacing w:after="120" w:line="276" w:lineRule="auto"/>
        <w:ind w:left="360"/>
        <w:jc w:val="both"/>
      </w:pPr>
    </w:p>
    <w:p w14:paraId="570F0708" w14:textId="18B906A8" w:rsidR="00C10A62" w:rsidRPr="00267924" w:rsidRDefault="00C10A62" w:rsidP="00DB36A5">
      <w:pPr>
        <w:pStyle w:val="ListParagraph"/>
        <w:numPr>
          <w:ilvl w:val="0"/>
          <w:numId w:val="5"/>
        </w:numPr>
        <w:spacing w:after="120" w:line="276" w:lineRule="auto"/>
        <w:jc w:val="both"/>
      </w:pPr>
      <w:r w:rsidRPr="00952D37">
        <w:t xml:space="preserve">iki </w:t>
      </w:r>
      <w:bookmarkStart w:id="1708" w:name="_Hlk162443540"/>
      <w:r w:rsidR="0017241A" w:rsidRPr="00952D37">
        <w:t>Objekto</w:t>
      </w:r>
      <w:bookmarkEnd w:id="1708"/>
      <w:r w:rsidR="0017241A" w:rsidRPr="00952D37">
        <w:t xml:space="preserve"> statybos d</w:t>
      </w:r>
      <w:r w:rsidRPr="00952D37">
        <w:t>arbų atlikimo pradžios datos –</w:t>
      </w:r>
      <w:r w:rsidR="009A6C9D">
        <w:t xml:space="preserve"> </w:t>
      </w:r>
      <w:r w:rsidR="009A6C9D" w:rsidRPr="00952D37">
        <w:rPr>
          <w:b/>
          <w:bCs/>
        </w:rPr>
        <w:t>statybos darbų ir civilinės atsakomybės</w:t>
      </w:r>
      <w:r w:rsidR="009A6C9D" w:rsidRPr="009A6C9D">
        <w:t xml:space="preserve"> </w:t>
      </w:r>
      <w:r w:rsidR="009A6C9D" w:rsidRPr="00B105B1">
        <w:rPr>
          <w:b/>
          <w:bCs/>
        </w:rPr>
        <w:t>draudim</w:t>
      </w:r>
      <w:r w:rsidR="009A6C9D">
        <w:rPr>
          <w:b/>
          <w:bCs/>
        </w:rPr>
        <w:t>o sutartį</w:t>
      </w:r>
      <w:r w:rsidR="00F2323D">
        <w:t xml:space="preserve">. </w:t>
      </w:r>
      <w:r w:rsidR="00F66F5D" w:rsidRPr="00F66F5D">
        <w:t>Visa statybvietė turi būti draudimo vieta pagal draudimo sutartį.</w:t>
      </w:r>
      <w:r w:rsidR="00F66F5D" w:rsidRPr="00F66F5D">
        <w:rPr>
          <w:rFonts w:ascii="Arial" w:eastAsia="Arial" w:hAnsi="Arial" w:cs="Arial"/>
          <w:sz w:val="18"/>
          <w:szCs w:val="18"/>
        </w:rPr>
        <w:t xml:space="preserve"> </w:t>
      </w:r>
      <w:r w:rsidR="00FB4B68" w:rsidRPr="00952D37">
        <w:rPr>
          <w:b/>
          <w:bCs/>
        </w:rPr>
        <w:t>Statybos darbų draudimo</w:t>
      </w:r>
      <w:r w:rsidR="00FB4B68" w:rsidRPr="00FB4B68">
        <w:t xml:space="preserve"> apsaugos </w:t>
      </w:r>
      <w:r w:rsidR="00F66F5D">
        <w:t xml:space="preserve">terminas </w:t>
      </w:r>
      <w:r w:rsidR="00FB4B68" w:rsidRPr="00FB4B68">
        <w:t xml:space="preserve">turi </w:t>
      </w:r>
      <w:r w:rsidR="00F66F5D">
        <w:t xml:space="preserve">apimti </w:t>
      </w:r>
      <w:r w:rsidR="00F66F5D" w:rsidRPr="00FB4B68">
        <w:t>laikotarp</w:t>
      </w:r>
      <w:r w:rsidR="00F66F5D">
        <w:t>į: nuo</w:t>
      </w:r>
      <w:r w:rsidR="00F66F5D" w:rsidRPr="00FB4B68">
        <w:t xml:space="preserve"> </w:t>
      </w:r>
      <w:r w:rsidR="00FB4B68" w:rsidRPr="00FB4B68">
        <w:t xml:space="preserve">Objekto statybos darbų atlikimo pradžios datos </w:t>
      </w:r>
      <w:bookmarkStart w:id="1709" w:name="_Hlk162446759"/>
      <w:r w:rsidR="00FB4B68" w:rsidRPr="00FB4B68">
        <w:t xml:space="preserve">iki </w:t>
      </w:r>
      <w:r w:rsidR="00F66F5D" w:rsidRPr="00F66F5D">
        <w:t xml:space="preserve">Darbų ir (ar) įrengimo darbų rezultato perdavimo Valdžios subjektui bei </w:t>
      </w:r>
      <w:r w:rsidR="000D6296">
        <w:t>Objekto e</w:t>
      </w:r>
      <w:r w:rsidR="000D6296" w:rsidRPr="00E56EC1">
        <w:t>ksploatacijos</w:t>
      </w:r>
      <w:r w:rsidR="00F66F5D" w:rsidRPr="00F66F5D">
        <w:t xml:space="preserve"> pradžios datos</w:t>
      </w:r>
      <w:bookmarkEnd w:id="1709"/>
      <w:r w:rsidR="00F66F5D">
        <w:t>.</w:t>
      </w:r>
      <w:r w:rsidR="00F66F5D" w:rsidRPr="00F66F5D">
        <w:t xml:space="preserve"> </w:t>
      </w:r>
      <w:r w:rsidR="00FB4B68" w:rsidRPr="00952D37">
        <w:rPr>
          <w:b/>
          <w:bCs/>
        </w:rPr>
        <w:t>C</w:t>
      </w:r>
      <w:r w:rsidRPr="00952D37">
        <w:rPr>
          <w:b/>
          <w:bCs/>
        </w:rPr>
        <w:t>ivilinės atsakomybės</w:t>
      </w:r>
      <w:r w:rsidRPr="00952D37">
        <w:t xml:space="preserve"> </w:t>
      </w:r>
      <w:r w:rsidRPr="00952D37">
        <w:rPr>
          <w:b/>
          <w:bCs/>
        </w:rPr>
        <w:t>draudim</w:t>
      </w:r>
      <w:r w:rsidR="00875111" w:rsidRPr="00952D37">
        <w:rPr>
          <w:b/>
          <w:bCs/>
        </w:rPr>
        <w:t>o</w:t>
      </w:r>
      <w:r w:rsidR="00875111">
        <w:t xml:space="preserve"> </w:t>
      </w:r>
      <w:r w:rsidR="00875111" w:rsidRPr="00875111">
        <w:t>apsaugos terminas turi apimti laikotarpį: nuo</w:t>
      </w:r>
      <w:r w:rsidR="00875111">
        <w:t xml:space="preserve"> </w:t>
      </w:r>
      <w:bookmarkStart w:id="1710" w:name="_Hlk162503382"/>
      <w:r w:rsidR="00875111" w:rsidRPr="00875111">
        <w:t xml:space="preserve">Objekto statybos darbų atlikimo pradžios </w:t>
      </w:r>
      <w:r w:rsidR="00E70ED1">
        <w:t xml:space="preserve">ir ne mažiau </w:t>
      </w:r>
      <w:r w:rsidR="00E70ED1" w:rsidRPr="000A74BA">
        <w:t>2 (dvejus) metu</w:t>
      </w:r>
      <w:r w:rsidR="00E70ED1">
        <w:t>s</w:t>
      </w:r>
      <w:r w:rsidR="00E70ED1" w:rsidRPr="000A74BA">
        <w:t xml:space="preserve"> po </w:t>
      </w:r>
      <w:r w:rsidR="000A74BA" w:rsidRPr="000A74BA">
        <w:t xml:space="preserve">Darbų ir (ar) įrengimo darbų rezultato perdavimo Valdžios subjektui bei </w:t>
      </w:r>
      <w:r w:rsidR="000D6296">
        <w:t>Objekto e</w:t>
      </w:r>
      <w:r w:rsidR="000D6296" w:rsidRPr="00E56EC1">
        <w:t>ksploatacijos</w:t>
      </w:r>
      <w:r w:rsidR="000A74BA" w:rsidRPr="000A74BA">
        <w:t xml:space="preserve"> pradžios </w:t>
      </w:r>
      <w:bookmarkEnd w:id="1710"/>
      <w:r w:rsidR="000A74BA" w:rsidRPr="000A74BA">
        <w:t>datos</w:t>
      </w:r>
      <w:r w:rsidR="000A74BA">
        <w:t>.</w:t>
      </w:r>
      <w:r w:rsidR="00E70ED1">
        <w:t xml:space="preserve"> </w:t>
      </w:r>
      <w:r w:rsidR="006C28B2">
        <w:t xml:space="preserve">Draudimai turi atitikti </w:t>
      </w:r>
      <w:r w:rsidR="006C28B2" w:rsidRPr="006C28B2">
        <w:t xml:space="preserve">Statinio statybos, rekonstravimo, remonto, atnaujinimo (modernizavimo), griovimo ar kultūros paveldo statinio tvarkomųjų statybos darbų ir civilinės atsakomybės privalomojo draudimo taisyklėse </w:t>
      </w:r>
      <w:r w:rsidR="006C28B2">
        <w:t xml:space="preserve">nustatytas sąlygas. </w:t>
      </w:r>
      <w:r w:rsidRPr="00952D37">
        <w:t xml:space="preserve">Tuo atveju, jei </w:t>
      </w:r>
      <w:r w:rsidR="0017241A" w:rsidRPr="00952D37">
        <w:t>Objekto</w:t>
      </w:r>
      <w:r w:rsidR="00312CCA">
        <w:t xml:space="preserve"> </w:t>
      </w:r>
      <w:r w:rsidR="0017241A" w:rsidRPr="00952D37">
        <w:t>statybos d</w:t>
      </w:r>
      <w:r w:rsidR="00F55E04" w:rsidRPr="00952D37">
        <w:t>a</w:t>
      </w:r>
      <w:r w:rsidRPr="00952D37">
        <w:t>rbus atlieka Subt</w:t>
      </w:r>
      <w:r w:rsidR="00F55E04" w:rsidRPr="00952D37">
        <w:t>ie</w:t>
      </w:r>
      <w:r w:rsidRPr="00952D37">
        <w:t>kėjas, atitinkamą draudimo sutartį vietoje Privataus subjekto turi būti sudaręs Subt</w:t>
      </w:r>
      <w:r w:rsidR="00F55E04" w:rsidRPr="00952D37">
        <w:t>ie</w:t>
      </w:r>
      <w:r w:rsidRPr="00952D37">
        <w:t>kėjas;</w:t>
      </w:r>
    </w:p>
    <w:p w14:paraId="768D999E" w14:textId="77777777" w:rsidR="00C10A62" w:rsidRPr="00267924" w:rsidRDefault="00C10A62" w:rsidP="00854BEB">
      <w:pPr>
        <w:pStyle w:val="ListParagraph"/>
        <w:spacing w:after="120" w:line="276" w:lineRule="auto"/>
      </w:pPr>
    </w:p>
    <w:p w14:paraId="36031909" w14:textId="4F5828B0" w:rsidR="00B01521" w:rsidRPr="00952D37" w:rsidRDefault="00C10A62" w:rsidP="00854BEB">
      <w:pPr>
        <w:pStyle w:val="ListParagraph"/>
        <w:numPr>
          <w:ilvl w:val="0"/>
          <w:numId w:val="5"/>
        </w:numPr>
        <w:spacing w:after="120" w:line="276" w:lineRule="auto"/>
        <w:jc w:val="both"/>
      </w:pPr>
      <w:r w:rsidRPr="00952D37">
        <w:t xml:space="preserve">iki </w:t>
      </w:r>
      <w:r w:rsidR="0017241A" w:rsidRPr="00952D37">
        <w:t>Objekto statybos d</w:t>
      </w:r>
      <w:r w:rsidRPr="00952D37">
        <w:t>arbų atlikimo pradžios datos –</w:t>
      </w:r>
      <w:r w:rsidR="00F2323D">
        <w:t xml:space="preserve"> </w:t>
      </w:r>
      <w:r w:rsidR="00246387" w:rsidRPr="00952D37">
        <w:rPr>
          <w:b/>
          <w:bCs/>
        </w:rPr>
        <w:t xml:space="preserve">statinio </w:t>
      </w:r>
      <w:r w:rsidR="00C239DC">
        <w:rPr>
          <w:b/>
          <w:bCs/>
        </w:rPr>
        <w:t xml:space="preserve">statybos </w:t>
      </w:r>
      <w:r w:rsidRPr="00952D37">
        <w:rPr>
          <w:b/>
          <w:bCs/>
        </w:rPr>
        <w:t xml:space="preserve">techninio prižiūrėtojo civilinės atsakomybės </w:t>
      </w:r>
      <w:r w:rsidR="00F2323D" w:rsidRPr="00952D37">
        <w:rPr>
          <w:b/>
          <w:bCs/>
        </w:rPr>
        <w:t>draudim</w:t>
      </w:r>
      <w:r w:rsidR="00F2323D">
        <w:rPr>
          <w:b/>
          <w:bCs/>
        </w:rPr>
        <w:t>o sutartį.</w:t>
      </w:r>
      <w:r w:rsidR="00F2323D" w:rsidRPr="00952D37">
        <w:t xml:space="preserve"> </w:t>
      </w:r>
      <w:r w:rsidR="008E1675" w:rsidRPr="008E1675">
        <w:t xml:space="preserve">Draudimo apsaugos terminas turi apimti laikotarpį: nuo </w:t>
      </w:r>
      <w:r w:rsidR="004F756F" w:rsidRPr="004F756F">
        <w:t xml:space="preserve">Objekto statybos darbų atlikimo pradžios ir ne mažiau 2 (dvejus) metus po Darbų ir (ar) įrengimo darbų rezultato perdavimo Valdžios subjektui bei </w:t>
      </w:r>
      <w:r w:rsidR="000D6296">
        <w:t>Objekto e</w:t>
      </w:r>
      <w:r w:rsidR="000D6296" w:rsidRPr="00E56EC1">
        <w:t>ksploatacijos</w:t>
      </w:r>
      <w:r w:rsidR="004F756F" w:rsidRPr="004F756F">
        <w:t xml:space="preserve"> pradžios </w:t>
      </w:r>
      <w:r w:rsidR="006B21A8">
        <w:t>datos</w:t>
      </w:r>
      <w:r w:rsidRPr="00952D37">
        <w:t xml:space="preserve">. </w:t>
      </w:r>
      <w:r w:rsidR="00EF423D">
        <w:t xml:space="preserve">Draudimas turi atitikti </w:t>
      </w:r>
      <w:r w:rsidR="003A4A8A" w:rsidRPr="00D95126">
        <w:t xml:space="preserve">Statinio statybos techninio prižiūrėtojo civilinės atsakomybės privalomojo draudimo taisyklėse </w:t>
      </w:r>
      <w:r w:rsidR="00EF423D">
        <w:t xml:space="preserve">nurodytas sąlygas. </w:t>
      </w:r>
      <w:r w:rsidRPr="00952D37">
        <w:t xml:space="preserve">Tuo atveju, jei </w:t>
      </w:r>
      <w:r w:rsidR="0017241A" w:rsidRPr="00952D37">
        <w:t>Objekto statybos d</w:t>
      </w:r>
      <w:r w:rsidRPr="00952D37">
        <w:t>arbų t</w:t>
      </w:r>
      <w:r w:rsidR="008E21DB" w:rsidRPr="00952D37">
        <w:t>echninis prižiūrėtojas yra Subtiekė</w:t>
      </w:r>
      <w:r w:rsidRPr="00952D37">
        <w:t>jas, atitinkamą draudimo sutartį vietoje Privataus subjekto turi būti sudaręs Subt</w:t>
      </w:r>
      <w:r w:rsidR="008E21DB" w:rsidRPr="00952D37">
        <w:t>ie</w:t>
      </w:r>
      <w:r w:rsidRPr="00952D37">
        <w:t>kėjas;</w:t>
      </w:r>
    </w:p>
    <w:p w14:paraId="1AA11203" w14:textId="5E466336" w:rsidR="00F655C9" w:rsidRPr="00952D37" w:rsidRDefault="00F655C9" w:rsidP="00952D37">
      <w:pPr>
        <w:pStyle w:val="ListParagraph"/>
        <w:spacing w:after="120" w:line="276" w:lineRule="auto"/>
        <w:ind w:left="360"/>
        <w:jc w:val="both"/>
      </w:pPr>
    </w:p>
    <w:p w14:paraId="777FB19E" w14:textId="77777777" w:rsidR="00F655C9" w:rsidRPr="00716686" w:rsidRDefault="00F655C9" w:rsidP="00952D37">
      <w:pPr>
        <w:pStyle w:val="ListParagraph"/>
        <w:spacing w:after="120" w:line="276" w:lineRule="auto"/>
        <w:ind w:left="360"/>
        <w:jc w:val="both"/>
        <w:rPr>
          <w:b/>
          <w:bCs/>
        </w:rPr>
      </w:pPr>
      <w:r w:rsidRPr="00716686">
        <w:rPr>
          <w:b/>
          <w:bCs/>
        </w:rPr>
        <w:t>Paslaugų teikimo metu:</w:t>
      </w:r>
    </w:p>
    <w:p w14:paraId="27F83622" w14:textId="77777777" w:rsidR="00835D52" w:rsidRDefault="00835D52" w:rsidP="00854BEB">
      <w:pPr>
        <w:pStyle w:val="ListParagraph"/>
        <w:spacing w:after="120" w:line="276" w:lineRule="auto"/>
        <w:ind w:left="360"/>
        <w:jc w:val="both"/>
      </w:pPr>
    </w:p>
    <w:p w14:paraId="3421E1D0" w14:textId="041DBFE8" w:rsidR="003A4A8A" w:rsidRPr="003A4A8A" w:rsidRDefault="00C10A62" w:rsidP="00FB0DA7">
      <w:pPr>
        <w:pStyle w:val="ListParagraph"/>
        <w:numPr>
          <w:ilvl w:val="0"/>
          <w:numId w:val="5"/>
        </w:numPr>
        <w:jc w:val="both"/>
      </w:pPr>
      <w:r w:rsidRPr="00EF7CDF">
        <w:t xml:space="preserve">iki </w:t>
      </w:r>
      <w:r w:rsidR="00312CCA">
        <w:t xml:space="preserve">Objekto </w:t>
      </w:r>
      <w:r w:rsidR="000D6296">
        <w:rPr>
          <w:bCs/>
        </w:rPr>
        <w:t>e</w:t>
      </w:r>
      <w:r w:rsidR="000D6296" w:rsidRPr="003A4A8A">
        <w:rPr>
          <w:bCs/>
        </w:rPr>
        <w:t xml:space="preserve">ksploatacijos </w:t>
      </w:r>
      <w:r w:rsidR="0017241A" w:rsidRPr="00403566">
        <w:t>pradži</w:t>
      </w:r>
      <w:r w:rsidR="0017241A" w:rsidRPr="00721C47">
        <w:t>os datos</w:t>
      </w:r>
      <w:r w:rsidRPr="00972F3A">
        <w:t xml:space="preserve"> – savo civilinę atsakomybę apdrausti dėl visų rizikų, kurios gali kilti dėl bet kokios veiklos, kurią Privatus subjektas vykdo pagal šią Sutartį</w:t>
      </w:r>
      <w:r w:rsidR="00CE70A6" w:rsidRPr="00210A19">
        <w:t xml:space="preserve"> (išskyrus veiklą, nurodytą šio Sutarties priedo 1</w:t>
      </w:r>
      <w:r w:rsidR="00267924">
        <w:t xml:space="preserve"> – </w:t>
      </w:r>
      <w:r w:rsidR="00CE70A6" w:rsidRPr="00210A19">
        <w:t>4 punktuose)</w:t>
      </w:r>
      <w:r w:rsidR="00436338">
        <w:t>.</w:t>
      </w:r>
      <w:r w:rsidR="00CE70A6" w:rsidRPr="00210A19">
        <w:t xml:space="preserve"> </w:t>
      </w:r>
      <w:r w:rsidR="003A4A8A" w:rsidRPr="003A4A8A">
        <w:t>Draudimo suma ne mažesnė kaip 300.000 (trys šimtai tūkstančių) eurų vienam draudiminiam įvykiui draudimo sumai. Šis draudimas turi nenutrūkstamai galioti iki Sutarties galiojimo laikotarpio pabaigos, kaip tai nustatyta Sutartyje, bei apimti ir tas žalas, kurios gali kilti dėl Subtiekėjų ar kitų trečiųjų asmenų, pasitelktų</w:t>
      </w:r>
      <w:r w:rsidR="00355BEB">
        <w:t>,</w:t>
      </w:r>
      <w:r w:rsidR="003A4A8A" w:rsidRPr="003A4A8A">
        <w:t xml:space="preserve"> teikiamų Paslaugų ar </w:t>
      </w:r>
      <w:r w:rsidR="006B3CA7">
        <w:t>Atnaujinimo ir r</w:t>
      </w:r>
      <w:r w:rsidR="003A4A8A" w:rsidRPr="003A4A8A">
        <w:t>emonto, ar Papildomų darbų ir (ar) paslaugų. Besąlyginė išskaita turi būti ne didesnė, nei 600 (šeši šimtai) eurų;</w:t>
      </w:r>
    </w:p>
    <w:p w14:paraId="60D4A520" w14:textId="77777777" w:rsidR="00C10A62" w:rsidRPr="009C2D1C" w:rsidRDefault="00C10A62" w:rsidP="00854BEB">
      <w:pPr>
        <w:pStyle w:val="ListParagraph"/>
        <w:spacing w:after="120" w:line="276" w:lineRule="auto"/>
      </w:pPr>
    </w:p>
    <w:p w14:paraId="2D3BA9B1" w14:textId="62B6A76A" w:rsidR="003A4A8A" w:rsidRPr="003A4A8A" w:rsidRDefault="00C10A62" w:rsidP="003A4A8A">
      <w:pPr>
        <w:pStyle w:val="ListParagraph"/>
        <w:numPr>
          <w:ilvl w:val="0"/>
          <w:numId w:val="5"/>
        </w:numPr>
        <w:spacing w:after="120" w:line="276" w:lineRule="auto"/>
        <w:jc w:val="both"/>
      </w:pPr>
      <w:bookmarkStart w:id="1711" w:name="_Ref365310756"/>
      <w:r w:rsidRPr="009C2D1C">
        <w:t xml:space="preserve">iki </w:t>
      </w:r>
      <w:r w:rsidR="00312CCA">
        <w:t xml:space="preserve">Objekto </w:t>
      </w:r>
      <w:r w:rsidR="000D6296">
        <w:rPr>
          <w:bCs/>
        </w:rPr>
        <w:t>e</w:t>
      </w:r>
      <w:r w:rsidR="000D6296" w:rsidRPr="00F3501B">
        <w:rPr>
          <w:bCs/>
        </w:rPr>
        <w:t>ksploatacijos</w:t>
      </w:r>
      <w:r w:rsidR="000D6296">
        <w:rPr>
          <w:bCs/>
        </w:rPr>
        <w:t xml:space="preserve"> </w:t>
      </w:r>
      <w:r w:rsidR="0017241A" w:rsidRPr="009C2D1C">
        <w:t>pradžios</w:t>
      </w:r>
      <w:r w:rsidRPr="009C2D1C">
        <w:t xml:space="preserve"> datos –</w:t>
      </w:r>
      <w:r w:rsidR="00495265" w:rsidRPr="00495265">
        <w:t xml:space="preserve"> </w:t>
      </w:r>
      <w:r w:rsidR="00495265" w:rsidRPr="00D95126">
        <w:t>Objektą ir visą jame esantį Naują turtą</w:t>
      </w:r>
      <w:r w:rsidR="00CE70A6" w:rsidRPr="009C2D1C">
        <w:t>, nuosavybės teise priklausantį Privačiam subjektui,</w:t>
      </w:r>
      <w:r w:rsidRPr="009C2D1C">
        <w:t xml:space="preserve"> apdrausti maksimaliu turto atkuriamosios vertės draudimu nuo visų galimų rizikos atvejų,</w:t>
      </w:r>
      <w:r w:rsidR="00CE70A6" w:rsidRPr="009C2D1C">
        <w:t xml:space="preserve"> </w:t>
      </w:r>
      <w:r w:rsidR="00436338">
        <w:t xml:space="preserve">tačiau </w:t>
      </w:r>
      <w:r w:rsidR="00CE70A6" w:rsidRPr="009C2D1C">
        <w:t>bet kokiu atveju</w:t>
      </w:r>
      <w:r w:rsidRPr="009C2D1C">
        <w:t xml:space="preserve"> </w:t>
      </w:r>
      <w:r w:rsidR="00436338">
        <w:t xml:space="preserve">– </w:t>
      </w:r>
      <w:r w:rsidRPr="009C2D1C">
        <w:t xml:space="preserve">ne </w:t>
      </w:r>
      <w:r w:rsidR="00B823D8" w:rsidRPr="009C2D1C">
        <w:t>m</w:t>
      </w:r>
      <w:r w:rsidRPr="009C2D1C">
        <w:t>ažesne</w:t>
      </w:r>
      <w:r w:rsidR="00436338">
        <w:t xml:space="preserve">, nei </w:t>
      </w:r>
      <w:r w:rsidR="00312CCA">
        <w:t>P</w:t>
      </w:r>
      <w:r w:rsidR="00436338" w:rsidRPr="00F66F5D">
        <w:t xml:space="preserve">asiūlyme </w:t>
      </w:r>
      <w:r w:rsidRPr="009C2D1C">
        <w:t>nurodyta Investicijų vertė draudimo sumai.</w:t>
      </w:r>
      <w:r w:rsidR="005B1D84" w:rsidRPr="005B1D84">
        <w:t xml:space="preserve"> </w:t>
      </w:r>
      <w:r w:rsidR="003A4A8A" w:rsidRPr="003A4A8A">
        <w:t xml:space="preserve">Draudimo apsaugos terminas turi apimti laikotarpį: nuo </w:t>
      </w:r>
      <w:r w:rsidR="000D6296">
        <w:t>Objekto e</w:t>
      </w:r>
      <w:r w:rsidR="000D6296" w:rsidRPr="00E56EC1">
        <w:t>ksploatacijos</w:t>
      </w:r>
      <w:r w:rsidR="003A4A8A" w:rsidRPr="003A4A8A">
        <w:t xml:space="preserve"> pradžios datos iki Sutarties galiojimo termino pabaigos. Draudimo sutartyje turi būti numatyta, kad atgręžtinio reikalavimo teisė (regreso teisė) į Valdžios subjektą netaikoma. Besąlyginė išskaita turi būti ne didesnė, nei 600 (šeši šimtai) eurų.</w:t>
      </w:r>
    </w:p>
    <w:bookmarkEnd w:id="1711"/>
    <w:p w14:paraId="3943E7EC" w14:textId="77777777" w:rsidR="00FC0249" w:rsidRDefault="00FC0249" w:rsidP="00854BEB">
      <w:pPr>
        <w:spacing w:after="120" w:line="276" w:lineRule="auto"/>
        <w:jc w:val="both"/>
        <w:rPr>
          <w:color w:val="FF0000"/>
        </w:rPr>
      </w:pPr>
    </w:p>
    <w:p w14:paraId="140E1A31" w14:textId="77777777" w:rsidR="00FC0249" w:rsidRPr="009C2D1C" w:rsidRDefault="00FC0249" w:rsidP="00854BEB">
      <w:pPr>
        <w:spacing w:after="120" w:line="276" w:lineRule="auto"/>
        <w:jc w:val="both"/>
      </w:pPr>
    </w:p>
    <w:p w14:paraId="3C903239" w14:textId="4AA7679B" w:rsidR="00F3501B" w:rsidRPr="009C2D1C" w:rsidRDefault="00F3501B" w:rsidP="00446A51">
      <w:pPr>
        <w:spacing w:after="120" w:line="276" w:lineRule="auto"/>
        <w:jc w:val="both"/>
        <w:sectPr w:rsidR="00F3501B" w:rsidRPr="009C2D1C" w:rsidSect="00AE4EC6">
          <w:pgSz w:w="11906" w:h="16838" w:code="9"/>
          <w:pgMar w:top="1418" w:right="707" w:bottom="1418" w:left="1134" w:header="567" w:footer="567" w:gutter="0"/>
          <w:cols w:space="708"/>
          <w:titlePg/>
          <w:docGrid w:linePitch="360"/>
        </w:sectPr>
      </w:pPr>
    </w:p>
    <w:p w14:paraId="613A8241" w14:textId="5E3F1C54" w:rsidR="003319F8" w:rsidRPr="00760295" w:rsidRDefault="000F54E8" w:rsidP="00F27C74">
      <w:pPr>
        <w:pStyle w:val="Heading1"/>
        <w:numPr>
          <w:ilvl w:val="0"/>
          <w:numId w:val="43"/>
        </w:numPr>
        <w:rPr>
          <w:color w:val="632423" w:themeColor="accent2" w:themeShade="80"/>
        </w:rPr>
      </w:pPr>
      <w:bookmarkStart w:id="1712" w:name="_Toc106200281"/>
      <w:bookmarkStart w:id="1713" w:name="_Ref110234945"/>
      <w:bookmarkStart w:id="1714" w:name="_Ref110235120"/>
      <w:bookmarkStart w:id="1715" w:name="_Toc113432646"/>
      <w:bookmarkStart w:id="1716" w:name="_Toc199256830"/>
      <w:bookmarkEnd w:id="1712"/>
      <w:r>
        <w:rPr>
          <w:color w:val="632423" w:themeColor="accent2" w:themeShade="80"/>
        </w:rPr>
        <w:lastRenderedPageBreak/>
        <w:t>p</w:t>
      </w:r>
      <w:r w:rsidR="00760295" w:rsidRPr="008A5961">
        <w:rPr>
          <w:color w:val="632423" w:themeColor="accent2" w:themeShade="80"/>
        </w:rPr>
        <w:t>riedas. Susijusių bendrovių Sąrašas</w:t>
      </w:r>
      <w:bookmarkEnd w:id="1713"/>
      <w:bookmarkEnd w:id="1714"/>
      <w:bookmarkEnd w:id="1715"/>
      <w:bookmarkEnd w:id="1716"/>
    </w:p>
    <w:p w14:paraId="5536AED6" w14:textId="77777777" w:rsidR="003319F8" w:rsidRPr="009C2D1C" w:rsidRDefault="003319F8" w:rsidP="003319F8">
      <w:pPr>
        <w:jc w:val="both"/>
        <w:rPr>
          <w:color w:val="000000"/>
        </w:rPr>
      </w:pP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927"/>
        <w:gridCol w:w="4934"/>
      </w:tblGrid>
      <w:tr w:rsidR="003319F8" w:rsidRPr="009C2D1C" w14:paraId="4D2CEAB1" w14:textId="77777777" w:rsidTr="001036E0">
        <w:tc>
          <w:tcPr>
            <w:tcW w:w="4927" w:type="dxa"/>
            <w:tcBorders>
              <w:top w:val="single" w:sz="8" w:space="0" w:color="C0504D"/>
              <w:right w:val="single" w:sz="4" w:space="0" w:color="auto"/>
            </w:tcBorders>
            <w:shd w:val="clear" w:color="auto" w:fill="C0504D"/>
          </w:tcPr>
          <w:p w14:paraId="2DDE23C1" w14:textId="77777777" w:rsidR="003319F8" w:rsidRPr="009C2D1C" w:rsidRDefault="003319F8" w:rsidP="001036E0">
            <w:pPr>
              <w:spacing w:after="120" w:line="276" w:lineRule="auto"/>
              <w:ind w:left="360"/>
              <w:jc w:val="both"/>
              <w:rPr>
                <w:b/>
                <w:bCs/>
                <w:color w:val="000000"/>
              </w:rPr>
            </w:pPr>
            <w:r w:rsidRPr="009C2D1C">
              <w:rPr>
                <w:b/>
                <w:bCs/>
                <w:color w:val="000000"/>
              </w:rPr>
              <w:t>Susijusios bendrovės:</w:t>
            </w:r>
          </w:p>
        </w:tc>
        <w:tc>
          <w:tcPr>
            <w:tcW w:w="4927" w:type="dxa"/>
            <w:tcBorders>
              <w:top w:val="single" w:sz="8" w:space="0" w:color="C0504D"/>
              <w:left w:val="single" w:sz="4" w:space="0" w:color="auto"/>
              <w:bottom w:val="nil"/>
            </w:tcBorders>
            <w:shd w:val="clear" w:color="auto" w:fill="C0504D"/>
          </w:tcPr>
          <w:p w14:paraId="3E0E7F0D" w14:textId="77777777" w:rsidR="003319F8" w:rsidRPr="009C2D1C" w:rsidRDefault="003319F8" w:rsidP="001036E0">
            <w:pPr>
              <w:spacing w:after="120" w:line="276" w:lineRule="auto"/>
              <w:jc w:val="both"/>
              <w:rPr>
                <w:b/>
                <w:bCs/>
                <w:color w:val="000000"/>
              </w:rPr>
            </w:pPr>
            <w:r w:rsidRPr="009C2D1C">
              <w:rPr>
                <w:b/>
                <w:bCs/>
                <w:color w:val="000000"/>
              </w:rPr>
              <w:t>Siejantys ryšiai:</w:t>
            </w:r>
          </w:p>
        </w:tc>
      </w:tr>
      <w:tr w:rsidR="003319F8" w:rsidRPr="009C2D1C" w14:paraId="50860C3B" w14:textId="77777777" w:rsidTr="001036E0">
        <w:tc>
          <w:tcPr>
            <w:tcW w:w="4920" w:type="dxa"/>
            <w:tcBorders>
              <w:top w:val="single" w:sz="8" w:space="0" w:color="C0504D"/>
              <w:bottom w:val="single" w:sz="8" w:space="0" w:color="C0504D"/>
              <w:right w:val="single" w:sz="4" w:space="0" w:color="auto"/>
            </w:tcBorders>
          </w:tcPr>
          <w:p w14:paraId="4F346164" w14:textId="77777777" w:rsidR="003319F8" w:rsidRPr="009C2D1C" w:rsidRDefault="003319F8" w:rsidP="00D55B7E">
            <w:pPr>
              <w:pStyle w:val="ListParagraph"/>
              <w:numPr>
                <w:ilvl w:val="0"/>
                <w:numId w:val="10"/>
              </w:numPr>
              <w:spacing w:after="120" w:line="276" w:lineRule="auto"/>
              <w:jc w:val="both"/>
              <w:rPr>
                <w:b/>
                <w:bCs/>
                <w:color w:val="000000"/>
              </w:rPr>
            </w:pPr>
          </w:p>
        </w:tc>
        <w:tc>
          <w:tcPr>
            <w:tcW w:w="4934" w:type="dxa"/>
            <w:tcBorders>
              <w:top w:val="single" w:sz="8" w:space="0" w:color="C0504D"/>
              <w:left w:val="single" w:sz="4" w:space="0" w:color="auto"/>
              <w:bottom w:val="single" w:sz="8" w:space="0" w:color="C0504D"/>
            </w:tcBorders>
          </w:tcPr>
          <w:p w14:paraId="2789120C" w14:textId="77777777" w:rsidR="003319F8" w:rsidRPr="009C2D1C" w:rsidRDefault="003319F8" w:rsidP="001036E0">
            <w:pPr>
              <w:spacing w:after="120" w:line="276" w:lineRule="auto"/>
              <w:jc w:val="both"/>
              <w:rPr>
                <w:b/>
                <w:bCs/>
                <w:color w:val="000000"/>
              </w:rPr>
            </w:pPr>
          </w:p>
        </w:tc>
      </w:tr>
      <w:tr w:rsidR="003319F8" w:rsidRPr="009C2D1C" w14:paraId="2D66A345" w14:textId="77777777" w:rsidTr="001036E0">
        <w:tc>
          <w:tcPr>
            <w:tcW w:w="4920" w:type="dxa"/>
            <w:tcBorders>
              <w:right w:val="single" w:sz="4" w:space="0" w:color="auto"/>
            </w:tcBorders>
          </w:tcPr>
          <w:p w14:paraId="41902447" w14:textId="77777777" w:rsidR="003319F8" w:rsidRPr="009C2D1C" w:rsidRDefault="003319F8" w:rsidP="00D55B7E">
            <w:pPr>
              <w:pStyle w:val="ListParagraph"/>
              <w:numPr>
                <w:ilvl w:val="0"/>
                <w:numId w:val="10"/>
              </w:numPr>
              <w:spacing w:after="120" w:line="276" w:lineRule="auto"/>
              <w:jc w:val="both"/>
              <w:rPr>
                <w:b/>
                <w:bCs/>
              </w:rPr>
            </w:pPr>
            <w:bookmarkStart w:id="1717" w:name="_Ref406948616"/>
          </w:p>
        </w:tc>
        <w:bookmarkEnd w:id="1717"/>
        <w:tc>
          <w:tcPr>
            <w:tcW w:w="4934" w:type="dxa"/>
            <w:tcBorders>
              <w:left w:val="single" w:sz="4" w:space="0" w:color="auto"/>
            </w:tcBorders>
          </w:tcPr>
          <w:p w14:paraId="51CC8066" w14:textId="7AEC9C15" w:rsidR="003319F8" w:rsidRPr="009C2D1C" w:rsidRDefault="003319F8" w:rsidP="001036E0">
            <w:pPr>
              <w:spacing w:after="120" w:line="276" w:lineRule="auto"/>
              <w:jc w:val="both"/>
            </w:pPr>
          </w:p>
        </w:tc>
      </w:tr>
      <w:tr w:rsidR="003319F8" w:rsidRPr="009C2D1C" w14:paraId="77ADE315" w14:textId="77777777" w:rsidTr="001036E0">
        <w:tc>
          <w:tcPr>
            <w:tcW w:w="4920" w:type="dxa"/>
            <w:tcBorders>
              <w:top w:val="single" w:sz="8" w:space="0" w:color="C0504D"/>
              <w:bottom w:val="single" w:sz="8" w:space="0" w:color="C0504D"/>
              <w:right w:val="single" w:sz="4" w:space="0" w:color="auto"/>
            </w:tcBorders>
          </w:tcPr>
          <w:p w14:paraId="55925C37"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6AE89520" w14:textId="77777777" w:rsidR="003319F8" w:rsidRPr="009C2D1C" w:rsidRDefault="003319F8" w:rsidP="001036E0">
            <w:pPr>
              <w:spacing w:after="120" w:line="276" w:lineRule="auto"/>
              <w:jc w:val="both"/>
            </w:pPr>
          </w:p>
        </w:tc>
      </w:tr>
      <w:tr w:rsidR="003319F8" w:rsidRPr="009C2D1C" w14:paraId="71DD0B24" w14:textId="77777777" w:rsidTr="001036E0">
        <w:tc>
          <w:tcPr>
            <w:tcW w:w="4920" w:type="dxa"/>
            <w:tcBorders>
              <w:right w:val="single" w:sz="4" w:space="0" w:color="auto"/>
            </w:tcBorders>
          </w:tcPr>
          <w:p w14:paraId="64EDA393"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left w:val="single" w:sz="4" w:space="0" w:color="auto"/>
            </w:tcBorders>
          </w:tcPr>
          <w:p w14:paraId="0BA91D7D" w14:textId="77777777" w:rsidR="003319F8" w:rsidRPr="009C2D1C" w:rsidRDefault="003319F8" w:rsidP="001036E0">
            <w:pPr>
              <w:spacing w:after="120" w:line="276" w:lineRule="auto"/>
              <w:jc w:val="both"/>
            </w:pPr>
          </w:p>
        </w:tc>
      </w:tr>
      <w:tr w:rsidR="003319F8" w:rsidRPr="009C2D1C" w14:paraId="74DFCF03" w14:textId="77777777" w:rsidTr="001036E0">
        <w:tc>
          <w:tcPr>
            <w:tcW w:w="4920" w:type="dxa"/>
            <w:tcBorders>
              <w:top w:val="single" w:sz="8" w:space="0" w:color="C0504D"/>
              <w:bottom w:val="single" w:sz="8" w:space="0" w:color="C0504D"/>
              <w:right w:val="single" w:sz="4" w:space="0" w:color="auto"/>
            </w:tcBorders>
          </w:tcPr>
          <w:p w14:paraId="48014FE6"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75631314" w14:textId="77777777" w:rsidR="003319F8" w:rsidRPr="009C2D1C" w:rsidRDefault="003319F8" w:rsidP="001036E0">
            <w:pPr>
              <w:spacing w:after="120" w:line="276" w:lineRule="auto"/>
              <w:jc w:val="both"/>
            </w:pPr>
          </w:p>
        </w:tc>
      </w:tr>
    </w:tbl>
    <w:p w14:paraId="4915A3E5" w14:textId="77777777" w:rsidR="003319F8" w:rsidRPr="009C2D1C" w:rsidRDefault="003319F8" w:rsidP="003319F8">
      <w:pPr>
        <w:pStyle w:val="Salygos2"/>
        <w:numPr>
          <w:ilvl w:val="0"/>
          <w:numId w:val="0"/>
        </w:numPr>
        <w:spacing w:before="0" w:after="120" w:line="276" w:lineRule="auto"/>
        <w:ind w:left="720" w:hanging="720"/>
        <w:rPr>
          <w:rFonts w:ascii="Times New Roman" w:hAnsi="Times New Roman" w:cs="Times New Roman"/>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3319F8" w:rsidRPr="009C2D1C" w14:paraId="4BF36973" w14:textId="77777777" w:rsidTr="001036E0">
        <w:trPr>
          <w:trHeight w:val="285"/>
        </w:trPr>
        <w:tc>
          <w:tcPr>
            <w:tcW w:w="3284" w:type="dxa"/>
            <w:tcBorders>
              <w:top w:val="nil"/>
              <w:left w:val="nil"/>
              <w:bottom w:val="single" w:sz="4" w:space="0" w:color="auto"/>
              <w:right w:val="nil"/>
            </w:tcBorders>
          </w:tcPr>
          <w:p w14:paraId="5E3D6121" w14:textId="77777777" w:rsidR="003319F8" w:rsidRPr="009C2D1C" w:rsidRDefault="003319F8" w:rsidP="001036E0">
            <w:pPr>
              <w:spacing w:after="120" w:line="276" w:lineRule="auto"/>
              <w:ind w:right="-1"/>
            </w:pPr>
          </w:p>
        </w:tc>
        <w:tc>
          <w:tcPr>
            <w:tcW w:w="604" w:type="dxa"/>
          </w:tcPr>
          <w:p w14:paraId="73C42021" w14:textId="77777777" w:rsidR="003319F8" w:rsidRPr="009C2D1C" w:rsidRDefault="003319F8" w:rsidP="001036E0">
            <w:pPr>
              <w:spacing w:after="120" w:line="276" w:lineRule="auto"/>
              <w:ind w:right="-1"/>
              <w:jc w:val="center"/>
            </w:pPr>
          </w:p>
        </w:tc>
        <w:tc>
          <w:tcPr>
            <w:tcW w:w="1980" w:type="dxa"/>
            <w:tcBorders>
              <w:top w:val="nil"/>
              <w:left w:val="nil"/>
              <w:bottom w:val="single" w:sz="4" w:space="0" w:color="auto"/>
              <w:right w:val="nil"/>
            </w:tcBorders>
          </w:tcPr>
          <w:p w14:paraId="46117678" w14:textId="77777777" w:rsidR="003319F8" w:rsidRPr="009C2D1C" w:rsidRDefault="003319F8" w:rsidP="001036E0">
            <w:pPr>
              <w:spacing w:after="120" w:line="276" w:lineRule="auto"/>
              <w:ind w:right="-1"/>
              <w:jc w:val="center"/>
            </w:pPr>
          </w:p>
        </w:tc>
        <w:tc>
          <w:tcPr>
            <w:tcW w:w="701" w:type="dxa"/>
          </w:tcPr>
          <w:p w14:paraId="26FAA366" w14:textId="77777777" w:rsidR="003319F8" w:rsidRPr="009C2D1C" w:rsidRDefault="003319F8" w:rsidP="001036E0">
            <w:pPr>
              <w:spacing w:after="120" w:line="276" w:lineRule="auto"/>
              <w:ind w:right="-1"/>
              <w:jc w:val="center"/>
            </w:pPr>
          </w:p>
        </w:tc>
        <w:tc>
          <w:tcPr>
            <w:tcW w:w="2611" w:type="dxa"/>
            <w:tcBorders>
              <w:top w:val="nil"/>
              <w:left w:val="nil"/>
              <w:bottom w:val="single" w:sz="4" w:space="0" w:color="auto"/>
              <w:right w:val="nil"/>
            </w:tcBorders>
          </w:tcPr>
          <w:p w14:paraId="785B56AB" w14:textId="77777777" w:rsidR="003319F8" w:rsidRPr="009C2D1C" w:rsidRDefault="003319F8" w:rsidP="001036E0">
            <w:pPr>
              <w:spacing w:after="120" w:line="276" w:lineRule="auto"/>
              <w:ind w:right="-1"/>
              <w:jc w:val="right"/>
            </w:pPr>
          </w:p>
        </w:tc>
        <w:tc>
          <w:tcPr>
            <w:tcW w:w="648" w:type="dxa"/>
          </w:tcPr>
          <w:p w14:paraId="6318DD6C" w14:textId="77777777" w:rsidR="003319F8" w:rsidRPr="009C2D1C" w:rsidRDefault="003319F8" w:rsidP="001036E0">
            <w:pPr>
              <w:spacing w:after="120" w:line="276" w:lineRule="auto"/>
              <w:ind w:right="-1"/>
              <w:jc w:val="right"/>
            </w:pPr>
          </w:p>
        </w:tc>
      </w:tr>
      <w:tr w:rsidR="003319F8" w:rsidRPr="009C2D1C" w14:paraId="291AEFDD" w14:textId="77777777" w:rsidTr="001036E0">
        <w:trPr>
          <w:trHeight w:val="186"/>
        </w:trPr>
        <w:tc>
          <w:tcPr>
            <w:tcW w:w="3284" w:type="dxa"/>
            <w:tcBorders>
              <w:top w:val="single" w:sz="4" w:space="0" w:color="auto"/>
              <w:left w:val="nil"/>
              <w:bottom w:val="nil"/>
              <w:right w:val="nil"/>
            </w:tcBorders>
          </w:tcPr>
          <w:p w14:paraId="54214C39" w14:textId="77777777" w:rsidR="003319F8" w:rsidRPr="009C2D1C" w:rsidRDefault="003319F8" w:rsidP="001036E0">
            <w:pPr>
              <w:pStyle w:val="Pagrindinistekstas1"/>
              <w:spacing w:after="120" w:line="276" w:lineRule="auto"/>
              <w:ind w:firstLine="0"/>
              <w:rPr>
                <w:rFonts w:ascii="Times New Roman" w:hAnsi="Times New Roman" w:cs="Times New Roman"/>
                <w:position w:val="6"/>
                <w:sz w:val="24"/>
                <w:szCs w:val="24"/>
                <w:vertAlign w:val="superscript"/>
                <w:lang w:val="lt-LT"/>
              </w:rPr>
            </w:pPr>
            <w:r w:rsidRPr="009C2D1C">
              <w:rPr>
                <w:rFonts w:ascii="Times New Roman" w:hAnsi="Times New Roman" w:cs="Times New Roman"/>
                <w:position w:val="6"/>
                <w:sz w:val="24"/>
                <w:szCs w:val="24"/>
                <w:vertAlign w:val="superscript"/>
                <w:lang w:val="lt-LT"/>
              </w:rPr>
              <w:t>(Įgalioto asmens pareigos)</w:t>
            </w:r>
          </w:p>
        </w:tc>
        <w:tc>
          <w:tcPr>
            <w:tcW w:w="604" w:type="dxa"/>
          </w:tcPr>
          <w:p w14:paraId="1C7612AE" w14:textId="77777777" w:rsidR="003319F8" w:rsidRPr="009C2D1C" w:rsidRDefault="003319F8" w:rsidP="001036E0">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8B76D3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(Parašas)</w:t>
            </w:r>
          </w:p>
        </w:tc>
        <w:tc>
          <w:tcPr>
            <w:tcW w:w="701" w:type="dxa"/>
          </w:tcPr>
          <w:p w14:paraId="2FE67056" w14:textId="77777777" w:rsidR="003319F8" w:rsidRPr="009C2D1C" w:rsidRDefault="003319F8" w:rsidP="001036E0">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6706F7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(Vardas ir pavardė)</w:t>
            </w:r>
            <w:r w:rsidRPr="009C2D1C">
              <w:rPr>
                <w:i/>
                <w:iCs/>
                <w:vertAlign w:val="superscript"/>
              </w:rPr>
              <w:t xml:space="preserve"> </w:t>
            </w:r>
          </w:p>
        </w:tc>
        <w:tc>
          <w:tcPr>
            <w:tcW w:w="648" w:type="dxa"/>
          </w:tcPr>
          <w:p w14:paraId="12718C2A" w14:textId="77777777" w:rsidR="003319F8" w:rsidRPr="009C2D1C" w:rsidRDefault="003319F8" w:rsidP="001036E0">
            <w:pPr>
              <w:spacing w:after="120" w:line="276" w:lineRule="auto"/>
              <w:ind w:right="-1"/>
              <w:jc w:val="center"/>
              <w:rPr>
                <w:vertAlign w:val="superscript"/>
              </w:rPr>
            </w:pPr>
          </w:p>
        </w:tc>
      </w:tr>
    </w:tbl>
    <w:p w14:paraId="0970CB81" w14:textId="77777777" w:rsidR="003319F8" w:rsidRPr="009C2D1C" w:rsidRDefault="003319F8" w:rsidP="003319F8">
      <w:pPr>
        <w:spacing w:after="120" w:line="276" w:lineRule="auto"/>
        <w:jc w:val="both"/>
        <w:rPr>
          <w:color w:val="632423"/>
        </w:rPr>
        <w:sectPr w:rsidR="003319F8" w:rsidRPr="009C2D1C" w:rsidSect="00AC306D">
          <w:pgSz w:w="11906" w:h="16838" w:code="9"/>
          <w:pgMar w:top="1418" w:right="849" w:bottom="1276" w:left="1134" w:header="567" w:footer="567" w:gutter="0"/>
          <w:cols w:space="708"/>
          <w:titlePg/>
          <w:docGrid w:linePitch="360"/>
        </w:sectPr>
      </w:pPr>
    </w:p>
    <w:p w14:paraId="06CE4E31" w14:textId="2347F4A2" w:rsidR="00123935" w:rsidRPr="00DD7AD7" w:rsidRDefault="00123935" w:rsidP="00F27C74">
      <w:pPr>
        <w:pStyle w:val="Heading1"/>
        <w:numPr>
          <w:ilvl w:val="0"/>
          <w:numId w:val="43"/>
        </w:numPr>
        <w:rPr>
          <w:color w:val="943634" w:themeColor="accent2" w:themeShade="BF"/>
        </w:rPr>
      </w:pPr>
      <w:bookmarkStart w:id="1718" w:name="_Toc108188284"/>
      <w:bookmarkStart w:id="1719" w:name="_Toc108697392"/>
      <w:bookmarkStart w:id="1720" w:name="_Toc108699340"/>
      <w:bookmarkStart w:id="1721" w:name="_Toc110227195"/>
      <w:bookmarkStart w:id="1722" w:name="_Ref110235087"/>
      <w:bookmarkStart w:id="1723" w:name="_Toc113432647"/>
      <w:bookmarkStart w:id="1724" w:name="_Ref126928673"/>
      <w:bookmarkStart w:id="1725" w:name="_Ref142312492"/>
      <w:bookmarkStart w:id="1726" w:name="_Toc199256831"/>
      <w:r w:rsidRPr="00DD7AD7">
        <w:rPr>
          <w:color w:val="943634" w:themeColor="accent2" w:themeShade="BF"/>
        </w:rPr>
        <w:lastRenderedPageBreak/>
        <w:t>priedas. Specifikacijos</w:t>
      </w:r>
      <w:bookmarkEnd w:id="1718"/>
      <w:bookmarkEnd w:id="1719"/>
      <w:bookmarkEnd w:id="1720"/>
      <w:bookmarkEnd w:id="1721"/>
      <w:bookmarkEnd w:id="1722"/>
      <w:bookmarkEnd w:id="1723"/>
      <w:bookmarkEnd w:id="1724"/>
      <w:bookmarkEnd w:id="1725"/>
      <w:bookmarkEnd w:id="1726"/>
    </w:p>
    <w:p w14:paraId="599ABA73" w14:textId="77777777" w:rsidR="00955F75" w:rsidRPr="009C2D1C" w:rsidRDefault="00955F75" w:rsidP="00955F75">
      <w:pPr>
        <w:spacing w:after="120" w:line="276" w:lineRule="auto"/>
        <w:jc w:val="both"/>
        <w:rPr>
          <w:color w:val="632423"/>
        </w:rPr>
      </w:pPr>
    </w:p>
    <w:p w14:paraId="559A46BE" w14:textId="00131F05" w:rsidR="00DD1573" w:rsidRPr="007F2262" w:rsidRDefault="00DD1573" w:rsidP="007F2262">
      <w:pPr>
        <w:rPr>
          <w:i/>
          <w:color w:val="FF0000"/>
        </w:rPr>
      </w:pPr>
      <w:bookmarkStart w:id="1727" w:name="_Toc445903248"/>
      <w:bookmarkStart w:id="1728" w:name="_Toc486227794"/>
      <w:bookmarkStart w:id="1729" w:name="_Toc498408302"/>
      <w:bookmarkStart w:id="1730" w:name="_Toc500332092"/>
      <w:bookmarkStart w:id="1731" w:name="_Toc502211432"/>
      <w:bookmarkStart w:id="1732" w:name="_Toc20813619"/>
      <w:bookmarkStart w:id="1733" w:name="_Toc92372114"/>
      <w:r w:rsidRPr="007F2262">
        <w:rPr>
          <w:i/>
          <w:color w:val="FF0000"/>
        </w:rPr>
        <w:t>[Pridėti Specifikacijas]</w:t>
      </w:r>
      <w:bookmarkEnd w:id="1727"/>
      <w:bookmarkEnd w:id="1728"/>
      <w:bookmarkEnd w:id="1729"/>
      <w:bookmarkEnd w:id="1730"/>
      <w:bookmarkEnd w:id="1731"/>
      <w:bookmarkEnd w:id="1732"/>
      <w:bookmarkEnd w:id="1733"/>
    </w:p>
    <w:p w14:paraId="5C6455D6" w14:textId="4A637746" w:rsidR="00D17A29" w:rsidRDefault="00D17A29">
      <w:pPr>
        <w:spacing w:after="200" w:line="276" w:lineRule="auto"/>
        <w:rPr>
          <w:color w:val="FF0000"/>
        </w:rPr>
      </w:pPr>
      <w:r>
        <w:rPr>
          <w:color w:val="FF0000"/>
        </w:rPr>
        <w:br w:type="page"/>
      </w:r>
    </w:p>
    <w:p w14:paraId="5068FEF6" w14:textId="79AECC3C" w:rsidR="00D55B7E" w:rsidRPr="007330C2" w:rsidRDefault="00D55B7E" w:rsidP="00F27C74">
      <w:pPr>
        <w:pStyle w:val="Heading1"/>
        <w:numPr>
          <w:ilvl w:val="0"/>
          <w:numId w:val="43"/>
        </w:numPr>
      </w:pPr>
      <w:bookmarkStart w:id="1734" w:name="_Ref110234966"/>
      <w:bookmarkStart w:id="1735" w:name="_Toc113432648"/>
      <w:bookmarkStart w:id="1736" w:name="_Ref294008734"/>
      <w:bookmarkStart w:id="1737" w:name="_Ref406945987"/>
      <w:bookmarkStart w:id="1738" w:name="Conditions_precedent"/>
      <w:bookmarkStart w:id="1739" w:name="_Toc199256832"/>
      <w:r>
        <w:lastRenderedPageBreak/>
        <w:t>p</w:t>
      </w:r>
      <w:r w:rsidRPr="008A5961">
        <w:t xml:space="preserve">riedas. </w:t>
      </w:r>
      <w:r w:rsidRPr="00C64E3D">
        <w:t>Išankstinės su</w:t>
      </w:r>
      <w:r w:rsidRPr="008A5961">
        <w:t>tarties įsigaliojimo sąlygos</w:t>
      </w:r>
      <w:bookmarkEnd w:id="1734"/>
      <w:bookmarkEnd w:id="1735"/>
      <w:bookmarkEnd w:id="1739"/>
      <w:r w:rsidRPr="008A5961">
        <w:t xml:space="preserve"> </w:t>
      </w:r>
    </w:p>
    <w:p w14:paraId="50C365D5" w14:textId="57D42D5C" w:rsidR="00B407B2" w:rsidRPr="009C2D1C" w:rsidRDefault="00B407B2" w:rsidP="00DA3AAE"/>
    <w:p w14:paraId="4C10C7DB" w14:textId="77777777" w:rsidR="00B407B2" w:rsidRPr="009C2D1C" w:rsidRDefault="00B407B2" w:rsidP="00B407B2">
      <w:pPr>
        <w:shd w:val="clear" w:color="auto" w:fill="FFFFFF"/>
        <w:spacing w:after="120" w:line="276" w:lineRule="auto"/>
        <w:jc w:val="both"/>
      </w:pPr>
    </w:p>
    <w:p w14:paraId="3AD00BFA" w14:textId="53006880" w:rsidR="00B407B2" w:rsidRPr="009C2D1C" w:rsidRDefault="00B407B2" w:rsidP="00B407B2">
      <w:pPr>
        <w:spacing w:line="276" w:lineRule="auto"/>
        <w:jc w:val="both"/>
      </w:pPr>
      <w:r w:rsidRPr="009C2D1C">
        <w:t>Šalys imasi visų priemonių, kurių reikia, kad iki Sutarties įsigaliojimo visa apimtimi momento būtų užtikrintas Sutarties įgyvendinimui reikiamų leidimų ir licencijų gavimas, įskaitant:</w:t>
      </w:r>
    </w:p>
    <w:p w14:paraId="5A68537B" w14:textId="77777777" w:rsidR="00B407B2" w:rsidRPr="009C2D1C" w:rsidRDefault="00B407B2" w:rsidP="00B407B2">
      <w:pPr>
        <w:spacing w:line="276" w:lineRule="auto"/>
        <w:jc w:val="both"/>
      </w:pPr>
    </w:p>
    <w:p w14:paraId="770F6292" w14:textId="6DF54B53" w:rsidR="001F6F32" w:rsidRDefault="001F6F32" w:rsidP="00F27C74">
      <w:pPr>
        <w:numPr>
          <w:ilvl w:val="0"/>
          <w:numId w:val="11"/>
        </w:numPr>
        <w:spacing w:before="120" w:after="120" w:line="276" w:lineRule="auto"/>
        <w:ind w:left="851" w:hanging="851"/>
        <w:jc w:val="both"/>
      </w:pPr>
      <w:bookmarkStart w:id="1740" w:name="_Hlk182563777"/>
      <w:r w:rsidRPr="001B4017">
        <w:t>Išankstinių Sutarties įsigaliojimo sąlygų, už kurias atsakingas Privatus subjektas, įvykdymą:</w:t>
      </w:r>
    </w:p>
    <w:bookmarkEnd w:id="1740"/>
    <w:p w14:paraId="6162219D" w14:textId="28DB4991" w:rsidR="00BE586E" w:rsidRDefault="00BE586E" w:rsidP="00812CE8">
      <w:pPr>
        <w:pStyle w:val="ListParagraph"/>
        <w:numPr>
          <w:ilvl w:val="1"/>
          <w:numId w:val="49"/>
        </w:numPr>
        <w:spacing w:before="120" w:after="120" w:line="276" w:lineRule="auto"/>
        <w:ind w:left="1701" w:hanging="850"/>
        <w:jc w:val="both"/>
      </w:pPr>
      <w:r>
        <w:t xml:space="preserve">Žemės </w:t>
      </w:r>
      <w:r w:rsidRPr="002428CF">
        <w:t>sklypo nuomos sutarčių sudarymą (sutarties kopija pateikiama Valdžios subjektui);</w:t>
      </w:r>
    </w:p>
    <w:p w14:paraId="75EEFDD6" w14:textId="6F631AA1" w:rsidR="00DA7297" w:rsidRPr="00812CE8" w:rsidRDefault="005F4144" w:rsidP="00812CE8">
      <w:pPr>
        <w:pStyle w:val="ListParagraph"/>
        <w:numPr>
          <w:ilvl w:val="1"/>
          <w:numId w:val="49"/>
        </w:numPr>
        <w:spacing w:before="120" w:after="120" w:line="276" w:lineRule="auto"/>
        <w:ind w:left="1701" w:hanging="850"/>
        <w:jc w:val="both"/>
      </w:pPr>
      <w:r w:rsidRPr="00812CE8">
        <w:t xml:space="preserve">Prievolių įvykdymo užtikrinimo, nurodyto Sutarties </w:t>
      </w:r>
      <w:r w:rsidR="00545272" w:rsidRPr="00812CE8">
        <w:fldChar w:fldCharType="begin"/>
      </w:r>
      <w:r w:rsidR="00545272" w:rsidRPr="00812CE8">
        <w:instrText xml:space="preserve"> REF _Ref180679445 \r \h </w:instrText>
      </w:r>
      <w:r w:rsidR="00812CE8">
        <w:instrText xml:space="preserve"> \* MERGEFORMAT </w:instrText>
      </w:r>
      <w:r w:rsidR="00545272" w:rsidRPr="00812CE8">
        <w:fldChar w:fldCharType="separate"/>
      </w:r>
      <w:r w:rsidR="00E3063E">
        <w:t>31.1.1</w:t>
      </w:r>
      <w:r w:rsidR="00545272" w:rsidRPr="00812CE8">
        <w:fldChar w:fldCharType="end"/>
      </w:r>
      <w:r w:rsidR="00AA7481" w:rsidRPr="00812CE8">
        <w:t xml:space="preserve"> </w:t>
      </w:r>
      <w:r w:rsidRPr="00812CE8">
        <w:t>punkte pateikimą;</w:t>
      </w:r>
    </w:p>
    <w:p w14:paraId="2CA235F3" w14:textId="77777777" w:rsidR="00075AA8" w:rsidRPr="00812248" w:rsidRDefault="00075AA8" w:rsidP="00075AA8">
      <w:pPr>
        <w:pStyle w:val="ListParagraph"/>
        <w:numPr>
          <w:ilvl w:val="1"/>
          <w:numId w:val="49"/>
        </w:numPr>
        <w:spacing w:before="120" w:after="120"/>
        <w:ind w:left="1701" w:hanging="850"/>
        <w:jc w:val="both"/>
      </w:pPr>
      <w:bookmarkStart w:id="1741" w:name="_Hlk166731243"/>
      <w:r w:rsidRPr="00812248">
        <w:t>Susitarimų su Finansuotoju (-</w:t>
      </w:r>
      <w:proofErr w:type="spellStart"/>
      <w:r w:rsidRPr="00812248">
        <w:t>ais</w:t>
      </w:r>
      <w:proofErr w:type="spellEnd"/>
      <w:r w:rsidRPr="00812248">
        <w:t>) sudarymą (pateikiama sutarties kopija);</w:t>
      </w:r>
    </w:p>
    <w:p w14:paraId="0675FF33" w14:textId="74ACB045" w:rsidR="00075AA8" w:rsidRPr="00812248" w:rsidRDefault="00075AA8" w:rsidP="00E278F7">
      <w:pPr>
        <w:pStyle w:val="ListParagraph"/>
        <w:numPr>
          <w:ilvl w:val="1"/>
          <w:numId w:val="49"/>
        </w:numPr>
        <w:spacing w:before="120" w:after="120"/>
        <w:ind w:left="1701" w:hanging="850"/>
        <w:jc w:val="both"/>
      </w:pPr>
      <w:r w:rsidRPr="00812248">
        <w:t>Susitarimų su Kitu paskolos teikėju (-</w:t>
      </w:r>
      <w:proofErr w:type="spellStart"/>
      <w:r w:rsidRPr="00812248">
        <w:t>ais</w:t>
      </w:r>
      <w:proofErr w:type="spellEnd"/>
      <w:r w:rsidRPr="00812248">
        <w:t>) sudarymą</w:t>
      </w:r>
      <w:r w:rsidR="006C307B" w:rsidRPr="00A13798">
        <w:t xml:space="preserve"> </w:t>
      </w:r>
      <w:r w:rsidR="006C307B" w:rsidRPr="00812248">
        <w:t>(pateikiama sutarties kopija);</w:t>
      </w:r>
    </w:p>
    <w:bookmarkEnd w:id="1741"/>
    <w:p w14:paraId="6D3322EE" w14:textId="35E232F0" w:rsidR="006179E2" w:rsidRPr="00812248" w:rsidRDefault="006179E2" w:rsidP="00812CE8">
      <w:pPr>
        <w:pStyle w:val="ListParagraph"/>
        <w:numPr>
          <w:ilvl w:val="1"/>
          <w:numId w:val="49"/>
        </w:numPr>
        <w:spacing w:before="120" w:after="120" w:line="276" w:lineRule="auto"/>
        <w:ind w:left="1701" w:hanging="850"/>
        <w:jc w:val="both"/>
      </w:pPr>
      <w:r w:rsidRPr="00812248">
        <w:t>Projektavimo paslaugų teikimo sutarties (-</w:t>
      </w:r>
      <w:proofErr w:type="spellStart"/>
      <w:r w:rsidRPr="00812248">
        <w:t>čių</w:t>
      </w:r>
      <w:proofErr w:type="spellEnd"/>
      <w:r w:rsidRPr="00812248">
        <w:t>) su Subtiekėjais pateikimą;</w:t>
      </w:r>
    </w:p>
    <w:p w14:paraId="3D045734" w14:textId="37A66C3E" w:rsidR="006179E2" w:rsidRPr="00812248" w:rsidRDefault="006179E2" w:rsidP="00812CE8">
      <w:pPr>
        <w:pStyle w:val="ListParagraph"/>
        <w:numPr>
          <w:ilvl w:val="1"/>
          <w:numId w:val="49"/>
        </w:numPr>
        <w:spacing w:before="120" w:after="120" w:line="276" w:lineRule="auto"/>
        <w:ind w:left="1701" w:hanging="850"/>
        <w:jc w:val="both"/>
      </w:pPr>
      <w:r w:rsidRPr="00812248">
        <w:t>Projektavimo atlikimui reikiamų leidimų, atestatų, licencijų ir sertifikatų kopijos;</w:t>
      </w:r>
    </w:p>
    <w:p w14:paraId="31F76008" w14:textId="49B9EB7B" w:rsidR="006C307B" w:rsidRPr="00812248" w:rsidRDefault="00EB194F" w:rsidP="006C307B">
      <w:pPr>
        <w:pStyle w:val="ListParagraph"/>
        <w:numPr>
          <w:ilvl w:val="1"/>
          <w:numId w:val="49"/>
        </w:numPr>
        <w:spacing w:before="120" w:after="120"/>
        <w:ind w:left="1701" w:hanging="850"/>
        <w:jc w:val="both"/>
      </w:pPr>
      <w:r w:rsidRPr="00812248">
        <w:t>Privataus subjekto steigėjų (akcininkų) sutartis</w:t>
      </w:r>
      <w:r w:rsidR="006C307B" w:rsidRPr="00A13798">
        <w:t xml:space="preserve"> </w:t>
      </w:r>
      <w:r w:rsidR="006C307B" w:rsidRPr="00812248">
        <w:t>(pateikiama sutarties kopija);</w:t>
      </w:r>
    </w:p>
    <w:p w14:paraId="569D2066" w14:textId="7E880C14" w:rsidR="005D5D67" w:rsidRPr="00812248" w:rsidRDefault="005D5D67" w:rsidP="00812CE8">
      <w:pPr>
        <w:pStyle w:val="ListParagraph"/>
        <w:numPr>
          <w:ilvl w:val="1"/>
          <w:numId w:val="49"/>
        </w:numPr>
        <w:spacing w:before="120" w:after="120" w:line="276" w:lineRule="auto"/>
        <w:ind w:left="1701" w:hanging="850"/>
        <w:jc w:val="both"/>
      </w:pPr>
      <w:r w:rsidRPr="00812248">
        <w:t xml:space="preserve">Sutarties </w:t>
      </w:r>
      <w:r w:rsidR="003C5F4A" w:rsidRPr="00812248">
        <w:fldChar w:fldCharType="begin"/>
      </w:r>
      <w:r w:rsidR="003C5F4A" w:rsidRPr="00812248">
        <w:instrText xml:space="preserve"> REF _Ref110234884 \r \h </w:instrText>
      </w:r>
      <w:r w:rsidR="00812248">
        <w:instrText xml:space="preserve"> \* MERGEFORMAT </w:instrText>
      </w:r>
      <w:r w:rsidR="003C5F4A" w:rsidRPr="00812248">
        <w:fldChar w:fldCharType="separate"/>
      </w:r>
      <w:r w:rsidR="00E3063E">
        <w:t>5</w:t>
      </w:r>
      <w:r w:rsidR="003C5F4A" w:rsidRPr="00812248">
        <w:fldChar w:fldCharType="end"/>
      </w:r>
      <w:r w:rsidRPr="00812248">
        <w:t xml:space="preserve"> priedo </w:t>
      </w:r>
      <w:r w:rsidRPr="00812248">
        <w:rPr>
          <w:i/>
          <w:iCs/>
        </w:rPr>
        <w:t>Privalomų draudimo sutarčių sudarymo sąrašas</w:t>
      </w:r>
      <w:r w:rsidRPr="00812248">
        <w:t xml:space="preserve"> 1 punkte numatytą Draudimo sutartį (pateikiama sutarties kopija);</w:t>
      </w:r>
    </w:p>
    <w:p w14:paraId="58BA25F6" w14:textId="77777777" w:rsidR="00812248" w:rsidRDefault="00812248" w:rsidP="00A13798">
      <w:pPr>
        <w:pStyle w:val="ListParagraph"/>
        <w:numPr>
          <w:ilvl w:val="1"/>
          <w:numId w:val="49"/>
        </w:numPr>
        <w:spacing w:before="120" w:after="120" w:line="276" w:lineRule="auto"/>
        <w:ind w:firstLine="131"/>
        <w:jc w:val="both"/>
      </w:pPr>
      <w:r w:rsidRPr="00812248">
        <w:t>Investuotojo laidavimo už Privataus</w:t>
      </w:r>
      <w:r>
        <w:t xml:space="preserve"> subjekto prievoles, susijusias su Sutarties įvykdymu, pateikimą, kuriame turi būti nustatyta, kad:</w:t>
      </w:r>
    </w:p>
    <w:p w14:paraId="784F46C6" w14:textId="77777777" w:rsidR="00812248" w:rsidRDefault="00812248" w:rsidP="00A13798">
      <w:pPr>
        <w:pStyle w:val="ListParagraph"/>
        <w:numPr>
          <w:ilvl w:val="2"/>
          <w:numId w:val="49"/>
        </w:numPr>
        <w:spacing w:before="120" w:after="120" w:line="276" w:lineRule="auto"/>
        <w:ind w:firstLine="621"/>
        <w:jc w:val="both"/>
      </w:pPr>
      <w:r>
        <w:t>laidavimas yra neatlygintinis;</w:t>
      </w:r>
    </w:p>
    <w:p w14:paraId="145B162A" w14:textId="77777777" w:rsidR="00812248" w:rsidRDefault="00812248" w:rsidP="00A13798">
      <w:pPr>
        <w:pStyle w:val="ListParagraph"/>
        <w:numPr>
          <w:ilvl w:val="2"/>
          <w:numId w:val="49"/>
        </w:numPr>
        <w:spacing w:before="120" w:after="120" w:line="276" w:lineRule="auto"/>
        <w:ind w:firstLine="621"/>
        <w:jc w:val="both"/>
      </w:pPr>
      <w:r>
        <w:t>Privačiam subjektui neįvykdžius ar netinkamai vykdant savo prievoles pagal Sutartį, Investuotojas atsako Valdžios subjektui solidariai;</w:t>
      </w:r>
    </w:p>
    <w:p w14:paraId="056E0308" w14:textId="77777777" w:rsidR="00812248" w:rsidRDefault="00812248" w:rsidP="00A13798">
      <w:pPr>
        <w:pStyle w:val="ListParagraph"/>
        <w:numPr>
          <w:ilvl w:val="2"/>
          <w:numId w:val="49"/>
        </w:numPr>
        <w:spacing w:before="120" w:after="120" w:line="276" w:lineRule="auto"/>
        <w:ind w:firstLine="621"/>
        <w:jc w:val="both"/>
      </w:pPr>
      <w:r>
        <w:t>Investuotojas atsako ir tais atvejais, kai Sutartis keičiama ir dėl to pasikeičia Privataus subjekto įsipareigojimų apimtis ir Investuotojo kaip laiduotojo atsakomybė arba atsiranda kitos Investuotojui kaip laiduotojui nepalankios pasekmės;</w:t>
      </w:r>
    </w:p>
    <w:p w14:paraId="32E0947E" w14:textId="5564566E" w:rsidR="00812248" w:rsidRPr="007D7537" w:rsidRDefault="00812248" w:rsidP="00A13798">
      <w:pPr>
        <w:pStyle w:val="ListParagraph"/>
        <w:numPr>
          <w:ilvl w:val="2"/>
          <w:numId w:val="49"/>
        </w:numPr>
        <w:spacing w:before="120" w:after="120" w:line="276" w:lineRule="auto"/>
        <w:ind w:firstLine="621"/>
        <w:jc w:val="both"/>
      </w:pPr>
      <w:r>
        <w:t>Investuotojo kaip laiduotojo atsakomybė pasibaigia tik tada, kai pasibaigia Privataus subjekto pareigų galiojimo ir vykdymo terminas pagal Sutartį ir negali baigtis anksčiau dėl to, kad tam tikrą laikotarpį Valdžios subjektas nepareikalavo Investuotojo kaip laiduotojo atsakomybės</w:t>
      </w:r>
      <w:r w:rsidR="2E04E7ED">
        <w:t>;</w:t>
      </w:r>
    </w:p>
    <w:p w14:paraId="3F28716B" w14:textId="0897F498" w:rsidR="001F6F32" w:rsidRDefault="001F6F32" w:rsidP="0065527A">
      <w:pPr>
        <w:pStyle w:val="ListParagraph"/>
        <w:numPr>
          <w:ilvl w:val="1"/>
          <w:numId w:val="49"/>
        </w:numPr>
        <w:spacing w:before="120" w:after="120" w:line="276" w:lineRule="auto"/>
        <w:jc w:val="both"/>
      </w:pPr>
      <w:r>
        <w:t>S</w:t>
      </w:r>
      <w:r w:rsidRPr="00DA1F7F">
        <w:t xml:space="preserve">avo sąskaita atlikti nepriklausomą Finansinio veiklos modelio auditą ir Valdžios subjektui pateikti ataskaitą apie faktinius pastebėjimus dėl Finansinio veiklos modelio, kurios forma pateikta </w:t>
      </w:r>
      <w:r>
        <w:t xml:space="preserve">šio priedo </w:t>
      </w:r>
      <w:r w:rsidR="00F02C66">
        <w:t xml:space="preserve"> 1 P</w:t>
      </w:r>
      <w:r>
        <w:t>riedėlyje</w:t>
      </w:r>
      <w:r w:rsidRPr="00DA1F7F">
        <w:t xml:space="preserve"> </w:t>
      </w:r>
      <w:r w:rsidRPr="0065527A">
        <w:rPr>
          <w:i/>
          <w:iCs/>
        </w:rPr>
        <w:t>Ataskaitos apie faktinius pastebėjimus dėl finansinio veiklos modelio</w:t>
      </w:r>
      <w:r w:rsidR="00C95A81">
        <w:rPr>
          <w:i/>
          <w:iCs/>
        </w:rPr>
        <w:t xml:space="preserve"> patikrinimo pagal sutartas procedūras</w:t>
      </w:r>
      <w:r w:rsidRPr="0065527A">
        <w:rPr>
          <w:i/>
          <w:iCs/>
        </w:rPr>
        <w:t xml:space="preserve"> forma</w:t>
      </w:r>
      <w:r w:rsidRPr="00DA1F7F">
        <w:t xml:space="preserve">. Finansinio veiklos modelio auditą turi atlikti nepriklausoma audito įmonė, įrašyta į Lietuvos Respublikos audito įmonių sąrašą. Auditas turi būti atliekamas vadovaujantis tarptautiniais susijusių paslaugų standartais ir Lietuvos Respublikoje galiojančiais teisės aktais, kurie auditoriui leistų įsitikinti, kad Finansiniame veiklos modelyje tinkamai atspindėtos Sutarties sąlygos ir nustatytos prielaidos, taikomi apskaitos principai ir mokesčių apskaičiavimas yra pagrįsti, nėra finansinio modeliavimo klaidų. Audito įmonės kandidatūra, prieš atliekant auditą, turi būti suderinta su Valdžios subjektu, ir tik gavus Valdžios subjekto rašytinį pritarimą, kad audito įmonė yra priimtina Valdžios subjektui, gali būti atliekami audito darbai. </w:t>
      </w:r>
      <w:r w:rsidR="00C64E3D">
        <w:t>Privatus subjektas</w:t>
      </w:r>
      <w:r w:rsidRPr="00DA1F7F">
        <w:t xml:space="preserve"> prisiima visą atsakomybę, susijusią su Finansinio veiklos modelio nepriklausomo audito rezultatais, t. y. atlikus nepriklausomą Finansinio veiklos modelio auditą ir nustačius finansinio modeliavimo klaidas, dėl jų ištaisymo išaugus apskaičiuotam</w:t>
      </w:r>
      <w:r w:rsidR="00CF20D6">
        <w:t xml:space="preserve"> </w:t>
      </w:r>
      <w:proofErr w:type="spellStart"/>
      <w:r w:rsidR="00CF20D6">
        <w:t>VžPP</w:t>
      </w:r>
      <w:proofErr w:type="spellEnd"/>
      <w:r w:rsidR="00CF20D6">
        <w:t xml:space="preserve"> mokesčiui</w:t>
      </w:r>
      <w:r w:rsidRPr="00DA1F7F">
        <w:t xml:space="preserve">, </w:t>
      </w:r>
      <w:r w:rsidRPr="00DA1F7F">
        <w:lastRenderedPageBreak/>
        <w:t xml:space="preserve">toks padidėjimas neperkeliamas Valdžios subjektui ir </w:t>
      </w:r>
      <w:proofErr w:type="spellStart"/>
      <w:r w:rsidR="00CF20D6">
        <w:t>VžPP</w:t>
      </w:r>
      <w:proofErr w:type="spellEnd"/>
      <w:r w:rsidR="00CF20D6">
        <w:t xml:space="preserve"> </w:t>
      </w:r>
      <w:r w:rsidR="1480D77E">
        <w:t>mokestis</w:t>
      </w:r>
      <w:r w:rsidR="2BA48254">
        <w:t xml:space="preserve"> </w:t>
      </w:r>
      <w:r w:rsidR="72659A15">
        <w:t>nebus</w:t>
      </w:r>
      <w:r w:rsidRPr="00DA1F7F">
        <w:t xml:space="preserve"> perskaičiuotas. Jeigu dėl modeliavimo klaidų ištaisymų sumažėtų </w:t>
      </w:r>
      <w:r w:rsidR="72659A15">
        <w:t>apskaičiuotas</w:t>
      </w:r>
      <w:r w:rsidR="3CEED1C3">
        <w:t xml:space="preserve"> </w:t>
      </w:r>
      <w:proofErr w:type="spellStart"/>
      <w:r w:rsidR="1480D77E">
        <w:t>VžPP</w:t>
      </w:r>
      <w:proofErr w:type="spellEnd"/>
      <w:r w:rsidR="00CF20D6">
        <w:t xml:space="preserve"> mokestis</w:t>
      </w:r>
      <w:r w:rsidRPr="00DA1F7F">
        <w:t xml:space="preserve">, </w:t>
      </w:r>
      <w:r w:rsidR="00DA378C">
        <w:t xml:space="preserve">iki Sutarties įsigaliojimo visa apimtimi, </w:t>
      </w:r>
      <w:r w:rsidRPr="00DA1F7F">
        <w:t xml:space="preserve">atitinkamai Valdžios subjekto naudai turi būti </w:t>
      </w:r>
      <w:r w:rsidR="00113650">
        <w:t>pakeistas</w:t>
      </w:r>
      <w:r w:rsidRPr="00DA1F7F">
        <w:t xml:space="preserve"> Finansinis veiklos modelis ir </w:t>
      </w:r>
      <w:r w:rsidR="72659A15">
        <w:t>perskaičiuotas</w:t>
      </w:r>
      <w:r w:rsidR="0146CB9A">
        <w:t xml:space="preserve"> </w:t>
      </w:r>
      <w:proofErr w:type="spellStart"/>
      <w:r w:rsidR="1480D77E">
        <w:t>VžPP</w:t>
      </w:r>
      <w:proofErr w:type="spellEnd"/>
      <w:r w:rsidR="00CF20D6">
        <w:t xml:space="preserve"> mokestis</w:t>
      </w:r>
      <w:r w:rsidRPr="00DA1F7F">
        <w:t xml:space="preserve">, išlaikant </w:t>
      </w:r>
      <w:r w:rsidR="00C64E3D">
        <w:t>Investuotojo</w:t>
      </w:r>
      <w:r w:rsidRPr="00DA1F7F">
        <w:t xml:space="preserve"> </w:t>
      </w:r>
      <w:r w:rsidR="00C64E3D">
        <w:t>P</w:t>
      </w:r>
      <w:r w:rsidRPr="00DA1F7F">
        <w:t>asiūlyme nurodytą Investicijų grąžos normą.</w:t>
      </w:r>
      <w:r w:rsidR="1478AB45">
        <w:t xml:space="preserve"> </w:t>
      </w:r>
    </w:p>
    <w:p w14:paraId="652F70EB" w14:textId="0C66E5A4" w:rsidR="00DE5EE2" w:rsidRDefault="00DE5EE2" w:rsidP="00812CE8">
      <w:pPr>
        <w:pStyle w:val="ListParagraph"/>
        <w:numPr>
          <w:ilvl w:val="1"/>
          <w:numId w:val="49"/>
        </w:numPr>
        <w:spacing w:before="120" w:after="120" w:line="276" w:lineRule="auto"/>
        <w:ind w:left="1701" w:hanging="850"/>
        <w:jc w:val="both"/>
      </w:pPr>
      <w:r w:rsidRPr="00DE5EE2">
        <w:t>Privataus subjekto ir Subtiekėjų darbuotojų bei Subtiekėjų (fizinių asmenų) vardu Valstybės ir tarnybos paslapčių įstatymo nustatyta tvarka išduotas leidimas dirbti ar susipažinti su įslaptinta informacija, žymima slaptumo žyma „Riboto naudojimo“, kurie vykdys projektavimo darbus, susijusius su įslaptintos informacijos sukūrimu</w:t>
      </w:r>
      <w:r>
        <w:t>;</w:t>
      </w:r>
    </w:p>
    <w:p w14:paraId="16E98CAA" w14:textId="0EB6A5FF" w:rsidR="00DE5EE2" w:rsidRDefault="00DE5EE2" w:rsidP="004D54F8">
      <w:pPr>
        <w:pStyle w:val="ListParagraph"/>
        <w:numPr>
          <w:ilvl w:val="1"/>
          <w:numId w:val="49"/>
        </w:numPr>
        <w:spacing w:before="120" w:after="120" w:line="276" w:lineRule="auto"/>
        <w:ind w:left="1701" w:hanging="850"/>
        <w:jc w:val="both"/>
      </w:pPr>
      <w:r w:rsidRPr="00DE5EE2">
        <w:t>Privataus subjekto</w:t>
      </w:r>
      <w:r>
        <w:t xml:space="preserve"> </w:t>
      </w:r>
      <w:r w:rsidRPr="00DE5EE2">
        <w:t>ir Subtiekėjų, kurie vykdys projektavimo darbus, susijusius su įslaptintos informacijos sukūrimu, kaip juridinių asmenų vardu</w:t>
      </w:r>
      <w:r>
        <w:t>,</w:t>
      </w:r>
      <w:r w:rsidRPr="00DE5EE2">
        <w:t xml:space="preserve"> dokumentai</w:t>
      </w:r>
      <w:r>
        <w:t>:</w:t>
      </w:r>
    </w:p>
    <w:p w14:paraId="1FFC9BCB" w14:textId="77777777" w:rsidR="00DE5EE2" w:rsidRPr="00DE5EE2" w:rsidRDefault="00DE5EE2" w:rsidP="00453658">
      <w:pPr>
        <w:pStyle w:val="ListParagraph"/>
        <w:numPr>
          <w:ilvl w:val="2"/>
          <w:numId w:val="49"/>
        </w:numPr>
        <w:ind w:left="1843"/>
        <w:jc w:val="both"/>
      </w:pPr>
      <w:r w:rsidRPr="00DE5EE2">
        <w:t>Valstybės ir tarnybos paslapčių įstatymo nustatyta tvarka išduota įslaptintos informacijos, žymimos slaptumo žyma „Riboto naudojimo“, apsaugos reikalavimų atitiktį patvirtinanti pažyma ar Privataus subjekto ir Subtiekėjų (juridinių asmenų) patikimumą patvirtinantis pažymėjimas;</w:t>
      </w:r>
    </w:p>
    <w:p w14:paraId="21990515" w14:textId="77777777" w:rsidR="00DE5EE2" w:rsidRPr="00DE5EE2" w:rsidRDefault="00DE5EE2" w:rsidP="00453658">
      <w:pPr>
        <w:pStyle w:val="ListParagraph"/>
        <w:numPr>
          <w:ilvl w:val="2"/>
          <w:numId w:val="49"/>
        </w:numPr>
        <w:ind w:left="1843"/>
        <w:jc w:val="both"/>
      </w:pPr>
      <w:r w:rsidRPr="00DE5EE2">
        <w:t>išduoti dokumentai, patvirtinantys, kad patalpos yra pripažintos tinkamomis saugoti įslaptintą informaciją ar su ja dirbti;</w:t>
      </w:r>
    </w:p>
    <w:p w14:paraId="171E13AD" w14:textId="4025FCE1" w:rsidR="00DE5EE2" w:rsidRDefault="00DE5EE2" w:rsidP="00453658">
      <w:pPr>
        <w:pStyle w:val="ListParagraph"/>
        <w:numPr>
          <w:ilvl w:val="2"/>
          <w:numId w:val="49"/>
        </w:numPr>
        <w:ind w:left="1843"/>
        <w:jc w:val="both"/>
      </w:pPr>
      <w:r w:rsidRPr="00DE5EE2">
        <w:t>Saugumo priežiūros tarnybos ar žinybinės saugumo priežiūros tarnybos išduotas leidimas Privataus subjekto ir (ar) Subtiekėjo ĮIRIS apdoroti ir perduoti įslaptintą informaciją, žymimą slaptumo žyma „Riboto naudojimo“.</w:t>
      </w:r>
    </w:p>
    <w:p w14:paraId="642EF797" w14:textId="77777777" w:rsidR="00402FCA" w:rsidRDefault="00402FCA" w:rsidP="00402FCA">
      <w:pPr>
        <w:pStyle w:val="ListParagraph"/>
        <w:ind w:left="1843"/>
        <w:jc w:val="both"/>
      </w:pPr>
    </w:p>
    <w:p w14:paraId="2FDF47D2" w14:textId="21556FB3" w:rsidR="00DE5EE2" w:rsidRPr="00DE5EE2" w:rsidRDefault="00DE5EE2" w:rsidP="00453658">
      <w:pPr>
        <w:pStyle w:val="ListParagraph"/>
        <w:numPr>
          <w:ilvl w:val="0"/>
          <w:numId w:val="49"/>
        </w:numPr>
        <w:jc w:val="both"/>
      </w:pPr>
      <w:r w:rsidRPr="00DE5EE2">
        <w:t>Išankstinių Sutarties įsigaliojimo sąlygų, už kurias atsakingas</w:t>
      </w:r>
      <w:r>
        <w:t xml:space="preserve"> Valdžios subjektas</w:t>
      </w:r>
      <w:r w:rsidRPr="00DE5EE2">
        <w:t>, įvykdymą:</w:t>
      </w:r>
    </w:p>
    <w:p w14:paraId="21682EE5" w14:textId="77777777" w:rsidR="00DE5EE2" w:rsidRPr="009E5AC6" w:rsidRDefault="00DE5EE2" w:rsidP="00453658">
      <w:pPr>
        <w:pStyle w:val="ListParagraph"/>
        <w:spacing w:before="120" w:after="120" w:line="276" w:lineRule="auto"/>
        <w:jc w:val="both"/>
      </w:pPr>
    </w:p>
    <w:p w14:paraId="33457A99" w14:textId="2BA33230" w:rsidR="00B57444" w:rsidRPr="009E5AC6" w:rsidRDefault="00B57444" w:rsidP="00B57444">
      <w:pPr>
        <w:numPr>
          <w:ilvl w:val="1"/>
          <w:numId w:val="49"/>
        </w:numPr>
        <w:tabs>
          <w:tab w:val="left" w:pos="1710"/>
        </w:tabs>
        <w:spacing w:before="120" w:after="120" w:line="276" w:lineRule="auto"/>
        <w:ind w:firstLine="180"/>
        <w:jc w:val="both"/>
      </w:pPr>
      <w:r w:rsidRPr="009E5AC6">
        <w:t>Žemės sklypo panaudos sutarties nutraukimą;</w:t>
      </w:r>
    </w:p>
    <w:p w14:paraId="329B618E" w14:textId="362E8F8A" w:rsidR="00935A98" w:rsidRPr="009E5AC6" w:rsidRDefault="00935A98" w:rsidP="00812CE8">
      <w:pPr>
        <w:pStyle w:val="ListParagraph"/>
        <w:numPr>
          <w:ilvl w:val="1"/>
          <w:numId w:val="49"/>
        </w:numPr>
        <w:spacing w:before="120" w:after="120" w:line="276" w:lineRule="auto"/>
        <w:ind w:left="1701" w:hanging="850"/>
        <w:jc w:val="both"/>
      </w:pPr>
      <w:r w:rsidRPr="009E5AC6">
        <w:t>Pastebėjimų dėl Finansinio veiklos modelio audito pateikimą Privačiam subjektui, jeigu tokių pastebėjimų būtų;</w:t>
      </w:r>
    </w:p>
    <w:p w14:paraId="66724C9E" w14:textId="77777777" w:rsidR="00C64E3D" w:rsidRDefault="00C64E3D" w:rsidP="00C64E3D">
      <w:pPr>
        <w:spacing w:before="120" w:after="120" w:line="276" w:lineRule="auto"/>
        <w:jc w:val="both"/>
      </w:pPr>
    </w:p>
    <w:p w14:paraId="32D4B202" w14:textId="77777777" w:rsidR="00C64E3D" w:rsidRDefault="00C64E3D" w:rsidP="00C64E3D">
      <w:pPr>
        <w:spacing w:before="120" w:after="120" w:line="276" w:lineRule="auto"/>
        <w:jc w:val="both"/>
        <w:sectPr w:rsidR="00C64E3D" w:rsidSect="00AE4EC6">
          <w:pgSz w:w="11906" w:h="16838" w:code="9"/>
          <w:pgMar w:top="1418" w:right="566" w:bottom="1418" w:left="1134" w:header="567" w:footer="567" w:gutter="0"/>
          <w:cols w:space="708"/>
          <w:titlePg/>
          <w:docGrid w:linePitch="360"/>
        </w:sectPr>
      </w:pPr>
    </w:p>
    <w:p w14:paraId="21AF7D0E" w14:textId="091F22A5" w:rsidR="00C64E3D" w:rsidRPr="00C64E3D" w:rsidRDefault="00C64E3D" w:rsidP="00952D37">
      <w:pPr>
        <w:pStyle w:val="Heading1"/>
        <w:numPr>
          <w:ilvl w:val="1"/>
          <w:numId w:val="1"/>
        </w:numPr>
      </w:pPr>
      <w:bookmarkStart w:id="1742" w:name="_Toc199256833"/>
      <w:r w:rsidRPr="00C64E3D">
        <w:lastRenderedPageBreak/>
        <w:t xml:space="preserve">Priedėlis. Ataskaitos </w:t>
      </w:r>
      <w:r w:rsidRPr="00952D37">
        <w:t>apie faktinius pastebėjimus dėl Finansinio veiklos modelio patikrinimo pagal sutartas procedūras forma</w:t>
      </w:r>
      <w:bookmarkEnd w:id="1742"/>
    </w:p>
    <w:p w14:paraId="0530FFBC" w14:textId="77777777" w:rsidR="00C64E3D" w:rsidRDefault="00C64E3D" w:rsidP="00C64E3D">
      <w:pPr>
        <w:spacing w:before="120" w:after="120" w:line="276" w:lineRule="auto"/>
        <w:jc w:val="both"/>
      </w:pPr>
    </w:p>
    <w:p w14:paraId="35503316" w14:textId="444918C3" w:rsidR="00C64E3D" w:rsidRPr="00DA1F7F" w:rsidRDefault="00C64E3D" w:rsidP="00952D37">
      <w:pPr>
        <w:spacing w:line="276" w:lineRule="auto"/>
        <w:jc w:val="both"/>
        <w:rPr>
          <w:i/>
          <w:color w:val="0070C0"/>
        </w:rPr>
      </w:pPr>
      <w:r w:rsidRPr="00DA1F7F">
        <w:rPr>
          <w:color w:val="0070C0"/>
        </w:rPr>
        <w:t>[</w:t>
      </w:r>
      <w:r w:rsidRPr="00DA1F7F">
        <w:rPr>
          <w:i/>
          <w:color w:val="0070C0"/>
        </w:rPr>
        <w:t>šioje ataskaitos formoje nurodoma minimali ataskaitoje reikalaujama nurodyti informacija. Auditorius savo nuožiūra nusprendžia</w:t>
      </w:r>
      <w:r w:rsidR="7CD1D1E0" w:rsidRPr="51F5C77B">
        <w:rPr>
          <w:i/>
          <w:iCs/>
          <w:color w:val="0070C0"/>
        </w:rPr>
        <w:t>,</w:t>
      </w:r>
      <w:r w:rsidRPr="00DA1F7F">
        <w:rPr>
          <w:i/>
          <w:color w:val="0070C0"/>
        </w:rPr>
        <w:t xml:space="preserve"> kokia papildoma informacija bus nurodoma</w:t>
      </w:r>
      <w:r w:rsidRPr="00DA1F7F">
        <w:rPr>
          <w:color w:val="0070C0"/>
        </w:rPr>
        <w:t>]</w:t>
      </w:r>
    </w:p>
    <w:p w14:paraId="60C496A7" w14:textId="77777777" w:rsidR="00C64E3D" w:rsidRPr="00DA1F7F" w:rsidRDefault="00C64E3D" w:rsidP="00952D37">
      <w:pPr>
        <w:spacing w:line="276" w:lineRule="auto"/>
        <w:rPr>
          <w:i/>
          <w:color w:val="0070C0"/>
        </w:rPr>
      </w:pPr>
    </w:p>
    <w:p w14:paraId="70D45F54" w14:textId="6D4FF54C" w:rsidR="00C64E3D" w:rsidRPr="00DA1F7F" w:rsidRDefault="00C64E3D" w:rsidP="00952D37">
      <w:pPr>
        <w:spacing w:line="276" w:lineRule="auto"/>
        <w:ind w:firstLine="567"/>
        <w:jc w:val="both"/>
      </w:pPr>
      <w:r w:rsidRPr="00DA1F7F">
        <w:t>Mes atlikome su jumis sutartas procedūras, kurios išvardytos žemiau, dėl finansinio veiklos modelio (toliau – FVM) patikrinimo pagal žemiau nurodytas ir iš anksto suderintas / sutartas procedūras. Šią užduotį mes atlikome vadovaudamiesi Tarptautiniais susijusių paslaugų standartais [</w:t>
      </w:r>
      <w:r w:rsidRPr="00DA1F7F">
        <w:rPr>
          <w:i/>
        </w:rPr>
        <w:t>nurodyti atitinkamus standartus ar tvarkas</w:t>
      </w:r>
      <w:r w:rsidRPr="00DA1F7F">
        <w:t xml:space="preserve">]*, taikomais sutartų procedūrų užduotims. Procedūros buvo skirtos vieninteliam tikslui – padėti jums įvertinti, kad FVM </w:t>
      </w:r>
      <w:r w:rsidRPr="00DA1F7F">
        <w:rPr>
          <w:iCs/>
        </w:rPr>
        <w:t>[</w:t>
      </w:r>
      <w:r w:rsidRPr="00DA1F7F">
        <w:rPr>
          <w:i/>
        </w:rPr>
        <w:t>nurodyti dokumento parengimo datą ir versiją</w:t>
      </w:r>
      <w:r w:rsidRPr="00DA1F7F">
        <w:rPr>
          <w:iCs/>
        </w:rPr>
        <w:t xml:space="preserve">] </w:t>
      </w:r>
      <w:r w:rsidRPr="00DA1F7F">
        <w:t xml:space="preserve">pagrįstai atspindėtos </w:t>
      </w:r>
      <w:r>
        <w:t>[</w:t>
      </w:r>
      <w:r w:rsidRPr="00952D37">
        <w:rPr>
          <w:i/>
          <w:iCs/>
          <w:color w:val="FF0000"/>
        </w:rPr>
        <w:t>nurodyti Sutarties pavadinimą</w:t>
      </w:r>
      <w:r>
        <w:t>]</w:t>
      </w:r>
      <w:r w:rsidRPr="00DA1F7F">
        <w:t xml:space="preserve"> (toliau – Sutartis) </w:t>
      </w:r>
      <w:r>
        <w:t>sąlygos</w:t>
      </w:r>
      <w:r w:rsidRPr="00DA1F7F">
        <w:t xml:space="preserve"> ir nustatytos prielaidos, taikomi apskaitos principai ir mokesčių apskaičiavimas yra pagrįsti, nėra finansinio modeliavimo klaidų, ir jos apibendrintos taip:</w:t>
      </w:r>
    </w:p>
    <w:p w14:paraId="1E5A117A" w14:textId="77777777" w:rsidR="00C64E3D" w:rsidRPr="00DA1F7F" w:rsidRDefault="00C64E3D" w:rsidP="00952D37">
      <w:pPr>
        <w:spacing w:line="276" w:lineRule="auto"/>
        <w:ind w:firstLine="567"/>
        <w:jc w:val="both"/>
      </w:pPr>
    </w:p>
    <w:tbl>
      <w:tblPr>
        <w:tblStyle w:val="TableGrid"/>
        <w:tblW w:w="10206" w:type="dxa"/>
        <w:tblInd w:w="-5" w:type="dxa"/>
        <w:tblLook w:val="04A0" w:firstRow="1" w:lastRow="0" w:firstColumn="1" w:lastColumn="0" w:noHBand="0" w:noVBand="1"/>
      </w:tblPr>
      <w:tblGrid>
        <w:gridCol w:w="650"/>
        <w:gridCol w:w="5587"/>
        <w:gridCol w:w="3969"/>
      </w:tblGrid>
      <w:tr w:rsidR="00C64E3D" w:rsidRPr="00DA1F7F" w14:paraId="256C29E6" w14:textId="77777777" w:rsidTr="00134A9C">
        <w:tc>
          <w:tcPr>
            <w:tcW w:w="650" w:type="dxa"/>
          </w:tcPr>
          <w:p w14:paraId="005D47D2" w14:textId="77777777" w:rsidR="00C64E3D" w:rsidRPr="00DA1F7F" w:rsidRDefault="00C64E3D" w:rsidP="00952D37">
            <w:pPr>
              <w:spacing w:line="276" w:lineRule="auto"/>
              <w:contextualSpacing/>
              <w:jc w:val="both"/>
            </w:pPr>
            <w:r w:rsidRPr="00DA1F7F">
              <w:t>Eil. Nr.</w:t>
            </w:r>
          </w:p>
        </w:tc>
        <w:tc>
          <w:tcPr>
            <w:tcW w:w="5587" w:type="dxa"/>
          </w:tcPr>
          <w:p w14:paraId="1598F63E" w14:textId="77777777" w:rsidR="00C64E3D" w:rsidRPr="00DA1F7F" w:rsidRDefault="00C64E3D" w:rsidP="00952D37">
            <w:pPr>
              <w:spacing w:line="276" w:lineRule="auto"/>
              <w:contextualSpacing/>
              <w:jc w:val="both"/>
            </w:pPr>
            <w:r w:rsidRPr="00DA1F7F">
              <w:t xml:space="preserve">Atliktos procedūros </w:t>
            </w:r>
            <w:r w:rsidRPr="00DA1F7F">
              <w:rPr>
                <w:i/>
              </w:rPr>
              <w:t>(nurodomos visos procedūros)</w:t>
            </w:r>
          </w:p>
        </w:tc>
        <w:tc>
          <w:tcPr>
            <w:tcW w:w="3969" w:type="dxa"/>
          </w:tcPr>
          <w:p w14:paraId="282B6FC9" w14:textId="77777777" w:rsidR="00C64E3D" w:rsidRPr="00DA1F7F" w:rsidRDefault="00C64E3D" w:rsidP="00952D37">
            <w:pPr>
              <w:spacing w:line="276" w:lineRule="auto"/>
              <w:jc w:val="both"/>
              <w:rPr>
                <w:i/>
              </w:rPr>
            </w:pPr>
            <w:r w:rsidRPr="00DA1F7F">
              <w:t xml:space="preserve">Teikiami pastebėjimai </w:t>
            </w:r>
            <w:r w:rsidRPr="00DA1F7F">
              <w:rPr>
                <w:i/>
              </w:rPr>
              <w:t>(detaliai išvardinti atliktos procedūros neatitikimus)</w:t>
            </w:r>
          </w:p>
        </w:tc>
      </w:tr>
      <w:tr w:rsidR="00C64E3D" w:rsidRPr="00DA1F7F" w14:paraId="6E51855C" w14:textId="77777777" w:rsidTr="00134A9C">
        <w:tc>
          <w:tcPr>
            <w:tcW w:w="650" w:type="dxa"/>
          </w:tcPr>
          <w:p w14:paraId="41902B3B" w14:textId="77777777" w:rsidR="00C64E3D" w:rsidRPr="00DA1F7F" w:rsidRDefault="00C64E3D" w:rsidP="00952D37">
            <w:pPr>
              <w:spacing w:line="276" w:lineRule="auto"/>
              <w:contextualSpacing/>
              <w:jc w:val="both"/>
            </w:pPr>
            <w:r w:rsidRPr="00DA1F7F">
              <w:t>1.</w:t>
            </w:r>
          </w:p>
        </w:tc>
        <w:tc>
          <w:tcPr>
            <w:tcW w:w="5587" w:type="dxa"/>
          </w:tcPr>
          <w:p w14:paraId="52D745A2" w14:textId="347A9BB7" w:rsidR="00C64E3D" w:rsidRPr="00DA1F7F" w:rsidRDefault="00C64E3D" w:rsidP="00952D37">
            <w:pPr>
              <w:spacing w:line="276" w:lineRule="auto"/>
              <w:contextualSpacing/>
              <w:jc w:val="both"/>
            </w:pPr>
            <w:r w:rsidRPr="00DA1F7F">
              <w:t xml:space="preserve">Mes patikrinome ar </w:t>
            </w:r>
            <w:r w:rsidR="00CF20D6">
              <w:t xml:space="preserve">Mokesčio </w:t>
            </w:r>
            <w:r w:rsidRPr="00DA1F7F">
              <w:t>apskaičiavimo tvarka atitinka Sutartyje nustatytą tvarką.</w:t>
            </w:r>
          </w:p>
        </w:tc>
        <w:tc>
          <w:tcPr>
            <w:tcW w:w="3969" w:type="dxa"/>
          </w:tcPr>
          <w:p w14:paraId="27973178" w14:textId="77777777" w:rsidR="00C64E3D" w:rsidRPr="00DA1F7F" w:rsidRDefault="00C64E3D" w:rsidP="00952D37">
            <w:pPr>
              <w:spacing w:line="276" w:lineRule="auto"/>
              <w:contextualSpacing/>
              <w:jc w:val="both"/>
            </w:pPr>
          </w:p>
        </w:tc>
      </w:tr>
      <w:tr w:rsidR="00C64E3D" w:rsidRPr="00DA1F7F" w14:paraId="477AFD14" w14:textId="77777777" w:rsidTr="00134A9C">
        <w:tc>
          <w:tcPr>
            <w:tcW w:w="650" w:type="dxa"/>
          </w:tcPr>
          <w:p w14:paraId="4876002D" w14:textId="77777777" w:rsidR="00C64E3D" w:rsidRPr="00DA1F7F" w:rsidRDefault="00C64E3D" w:rsidP="00952D37">
            <w:pPr>
              <w:spacing w:line="276" w:lineRule="auto"/>
              <w:contextualSpacing/>
              <w:jc w:val="both"/>
            </w:pPr>
            <w:r w:rsidRPr="00DA1F7F">
              <w:t>2.</w:t>
            </w:r>
          </w:p>
        </w:tc>
        <w:tc>
          <w:tcPr>
            <w:tcW w:w="5587" w:type="dxa"/>
          </w:tcPr>
          <w:p w14:paraId="71F18B99" w14:textId="4EC582FB" w:rsidR="00C64E3D" w:rsidRPr="00DA1F7F" w:rsidRDefault="00C64E3D" w:rsidP="00952D37">
            <w:pPr>
              <w:spacing w:line="276" w:lineRule="auto"/>
              <w:contextualSpacing/>
              <w:jc w:val="both"/>
            </w:pPr>
            <w:r w:rsidRPr="00DA1F7F">
              <w:t xml:space="preserve">Mes patikrinome ar </w:t>
            </w:r>
            <w:r w:rsidR="1480D77E">
              <w:t>Mokestis</w:t>
            </w:r>
            <w:r w:rsidR="7A847953">
              <w:t xml:space="preserve"> </w:t>
            </w:r>
            <w:r w:rsidR="6BB134C6">
              <w:t>kiekvienais</w:t>
            </w:r>
            <w:r w:rsidRPr="00DA1F7F">
              <w:t xml:space="preserve"> metais nevertinant indeksavimo prielaidų FVM realia verte yra vienodo dydžio.</w:t>
            </w:r>
          </w:p>
        </w:tc>
        <w:tc>
          <w:tcPr>
            <w:tcW w:w="3969" w:type="dxa"/>
          </w:tcPr>
          <w:p w14:paraId="5A8550D6" w14:textId="77777777" w:rsidR="00C64E3D" w:rsidRPr="00DA1F7F" w:rsidRDefault="00C64E3D" w:rsidP="00952D37">
            <w:pPr>
              <w:spacing w:line="276" w:lineRule="auto"/>
              <w:contextualSpacing/>
              <w:jc w:val="both"/>
            </w:pPr>
          </w:p>
        </w:tc>
      </w:tr>
      <w:tr w:rsidR="00C64E3D" w:rsidRPr="00DA1F7F" w14:paraId="30A579B9" w14:textId="77777777" w:rsidTr="00134A9C">
        <w:tc>
          <w:tcPr>
            <w:tcW w:w="650" w:type="dxa"/>
          </w:tcPr>
          <w:p w14:paraId="544BD237" w14:textId="77777777" w:rsidR="00C64E3D" w:rsidRPr="00DA1F7F" w:rsidRDefault="00C64E3D" w:rsidP="00952D37">
            <w:pPr>
              <w:spacing w:line="276" w:lineRule="auto"/>
              <w:contextualSpacing/>
              <w:jc w:val="both"/>
            </w:pPr>
            <w:r w:rsidRPr="00DA1F7F">
              <w:t>3.</w:t>
            </w:r>
          </w:p>
        </w:tc>
        <w:tc>
          <w:tcPr>
            <w:tcW w:w="5587" w:type="dxa"/>
          </w:tcPr>
          <w:p w14:paraId="7BCC5BAC" w14:textId="33F7DDA7" w:rsidR="00C64E3D" w:rsidRPr="00DA1F7F" w:rsidRDefault="00C64E3D" w:rsidP="00952D37">
            <w:pPr>
              <w:spacing w:line="276" w:lineRule="auto"/>
              <w:contextualSpacing/>
              <w:jc w:val="both"/>
            </w:pPr>
            <w:r w:rsidRPr="00DA1F7F">
              <w:t xml:space="preserve">Mes patikrinome ar FVM nurodytos </w:t>
            </w:r>
            <w:r w:rsidR="00CF20D6">
              <w:t xml:space="preserve">Mokesčio </w:t>
            </w:r>
            <w:r w:rsidRPr="00DA1F7F">
              <w:t>apskaičiavimo reikšmės teisingai perkeltos į Sutarties 3 priedo „Atsiskaitymų ir mokėjimų tvarka“ 1 priedėlio Lentelę Nr. 1 „</w:t>
            </w:r>
            <w:r w:rsidR="00CF20D6">
              <w:t xml:space="preserve">Mokesčio </w:t>
            </w:r>
            <w:r w:rsidRPr="00DA1F7F">
              <w:t>mokėjimo grafikas“.</w:t>
            </w:r>
          </w:p>
        </w:tc>
        <w:tc>
          <w:tcPr>
            <w:tcW w:w="3969" w:type="dxa"/>
          </w:tcPr>
          <w:p w14:paraId="69E5D190" w14:textId="77777777" w:rsidR="00C64E3D" w:rsidRPr="00DA1F7F" w:rsidRDefault="00C64E3D" w:rsidP="00952D37">
            <w:pPr>
              <w:spacing w:line="276" w:lineRule="auto"/>
              <w:contextualSpacing/>
              <w:jc w:val="both"/>
            </w:pPr>
          </w:p>
        </w:tc>
      </w:tr>
      <w:tr w:rsidR="00C64E3D" w:rsidRPr="00DA1F7F" w14:paraId="0FB7A917" w14:textId="77777777" w:rsidTr="00134A9C">
        <w:tc>
          <w:tcPr>
            <w:tcW w:w="650" w:type="dxa"/>
          </w:tcPr>
          <w:p w14:paraId="573B8413" w14:textId="77777777" w:rsidR="00C64E3D" w:rsidRPr="00DA1F7F" w:rsidRDefault="00C64E3D" w:rsidP="00952D37">
            <w:pPr>
              <w:spacing w:line="276" w:lineRule="auto"/>
              <w:contextualSpacing/>
              <w:jc w:val="both"/>
            </w:pPr>
            <w:r w:rsidRPr="00DA1F7F">
              <w:t>4.</w:t>
            </w:r>
          </w:p>
        </w:tc>
        <w:tc>
          <w:tcPr>
            <w:tcW w:w="5587" w:type="dxa"/>
          </w:tcPr>
          <w:p w14:paraId="2146ACE3" w14:textId="488F1D32" w:rsidR="00C64E3D" w:rsidRPr="00DA1F7F" w:rsidRDefault="00C64E3D" w:rsidP="00952D37">
            <w:pPr>
              <w:spacing w:line="276" w:lineRule="auto"/>
              <w:contextualSpacing/>
              <w:jc w:val="both"/>
            </w:pPr>
            <w:r w:rsidRPr="00DA1F7F">
              <w:t xml:space="preserve">Mes patikrinome ar FVM nurodytas </w:t>
            </w:r>
            <w:r w:rsidR="00CF20D6">
              <w:t xml:space="preserve">Mokestis </w:t>
            </w:r>
            <w:r w:rsidRPr="00DA1F7F">
              <w:t xml:space="preserve">nominaliomis (indeksuotomis) vertėmis atitinka Sutarties 3 priedo „Atsiskaitymų ir mokėjimo tvarka“ 1 </w:t>
            </w:r>
            <w:r w:rsidR="6BB134C6">
              <w:t>pried</w:t>
            </w:r>
            <w:r w:rsidR="42417B7A">
              <w:t>ė</w:t>
            </w:r>
            <w:r w:rsidR="6BB134C6">
              <w:t>lio</w:t>
            </w:r>
            <w:r w:rsidRPr="00DA1F7F">
              <w:t xml:space="preserve"> Lentelę Nr. 2 „</w:t>
            </w:r>
            <w:r w:rsidR="00CF20D6">
              <w:t xml:space="preserve">Mokesčio </w:t>
            </w:r>
            <w:r w:rsidRPr="00DA1F7F">
              <w:t>mokėjimo grafikas“.</w:t>
            </w:r>
          </w:p>
        </w:tc>
        <w:tc>
          <w:tcPr>
            <w:tcW w:w="3969" w:type="dxa"/>
          </w:tcPr>
          <w:p w14:paraId="2F634E18" w14:textId="77777777" w:rsidR="00C64E3D" w:rsidRPr="00DA1F7F" w:rsidRDefault="00C64E3D" w:rsidP="00952D37">
            <w:pPr>
              <w:spacing w:line="276" w:lineRule="auto"/>
              <w:contextualSpacing/>
              <w:jc w:val="both"/>
            </w:pPr>
          </w:p>
        </w:tc>
      </w:tr>
      <w:tr w:rsidR="00C64E3D" w:rsidRPr="00DA1F7F" w14:paraId="488F3D77" w14:textId="77777777" w:rsidTr="00134A9C">
        <w:tc>
          <w:tcPr>
            <w:tcW w:w="650" w:type="dxa"/>
          </w:tcPr>
          <w:p w14:paraId="13DE9DF1" w14:textId="77777777" w:rsidR="00C64E3D" w:rsidRPr="00DA1F7F" w:rsidRDefault="00C64E3D" w:rsidP="00952D37">
            <w:pPr>
              <w:spacing w:line="276" w:lineRule="auto"/>
              <w:contextualSpacing/>
              <w:jc w:val="both"/>
            </w:pPr>
            <w:r w:rsidRPr="00DA1F7F">
              <w:t>5.</w:t>
            </w:r>
          </w:p>
        </w:tc>
        <w:tc>
          <w:tcPr>
            <w:tcW w:w="5587" w:type="dxa"/>
          </w:tcPr>
          <w:p w14:paraId="5E5DDE12" w14:textId="77777777" w:rsidR="00C64E3D" w:rsidRPr="00DA1F7F" w:rsidRDefault="00C64E3D" w:rsidP="00952D37">
            <w:pPr>
              <w:spacing w:line="276" w:lineRule="auto"/>
              <w:contextualSpacing/>
              <w:jc w:val="both"/>
            </w:pPr>
            <w:r w:rsidRPr="00DA1F7F">
              <w:t>Mes patikrinome ar FVM tinkamai atvaizduotos Finansuotojo (-ų) ir/arba Kito paskolos teikėjo suteiktos subordinuotos ar nesubordinuotos paskolos sąlygos: paskolos dydis, paskolos sutarties sudarymo mokesčiai, paskolos trukmė, atidėjimo laikotarpis, paskolos grąžinimo būdas, paskolos grąžinimo grafikas ir t. t.</w:t>
            </w:r>
          </w:p>
        </w:tc>
        <w:tc>
          <w:tcPr>
            <w:tcW w:w="3969" w:type="dxa"/>
          </w:tcPr>
          <w:p w14:paraId="521D493B" w14:textId="77777777" w:rsidR="00C64E3D" w:rsidRPr="00DA1F7F" w:rsidRDefault="00C64E3D" w:rsidP="00952D37">
            <w:pPr>
              <w:spacing w:line="276" w:lineRule="auto"/>
              <w:contextualSpacing/>
              <w:jc w:val="both"/>
            </w:pPr>
          </w:p>
        </w:tc>
      </w:tr>
      <w:tr w:rsidR="00C64E3D" w:rsidRPr="00DA1F7F" w14:paraId="74268B44" w14:textId="77777777" w:rsidTr="00134A9C">
        <w:tc>
          <w:tcPr>
            <w:tcW w:w="650" w:type="dxa"/>
          </w:tcPr>
          <w:p w14:paraId="3A35E0B0" w14:textId="77777777" w:rsidR="00C64E3D" w:rsidRPr="00DA1F7F" w:rsidRDefault="00C64E3D" w:rsidP="00952D37">
            <w:pPr>
              <w:spacing w:line="276" w:lineRule="auto"/>
              <w:contextualSpacing/>
              <w:jc w:val="both"/>
            </w:pPr>
            <w:r w:rsidRPr="00DA1F7F">
              <w:t>6.</w:t>
            </w:r>
          </w:p>
        </w:tc>
        <w:tc>
          <w:tcPr>
            <w:tcW w:w="5587" w:type="dxa"/>
          </w:tcPr>
          <w:p w14:paraId="3FF98D57" w14:textId="77777777" w:rsidR="00C64E3D" w:rsidRPr="00DA1F7F" w:rsidRDefault="00C64E3D" w:rsidP="00952D37">
            <w:pPr>
              <w:spacing w:line="276" w:lineRule="auto"/>
              <w:contextualSpacing/>
              <w:jc w:val="both"/>
            </w:pPr>
            <w:r w:rsidRPr="00DA1F7F">
              <w:t>Mes patikrinome ar Sutartyje numatyta investicijų suma tinkamai atvaizduota FVM.</w:t>
            </w:r>
          </w:p>
        </w:tc>
        <w:tc>
          <w:tcPr>
            <w:tcW w:w="3969" w:type="dxa"/>
          </w:tcPr>
          <w:p w14:paraId="63B00E6E" w14:textId="77777777" w:rsidR="00C64E3D" w:rsidRPr="00DA1F7F" w:rsidRDefault="00C64E3D" w:rsidP="00952D37">
            <w:pPr>
              <w:spacing w:line="276" w:lineRule="auto"/>
              <w:contextualSpacing/>
              <w:jc w:val="both"/>
            </w:pPr>
          </w:p>
        </w:tc>
      </w:tr>
      <w:tr w:rsidR="00C64E3D" w:rsidRPr="00DA1F7F" w14:paraId="3D9FF6D2" w14:textId="77777777" w:rsidTr="00134A9C">
        <w:tc>
          <w:tcPr>
            <w:tcW w:w="650" w:type="dxa"/>
          </w:tcPr>
          <w:p w14:paraId="05B9B2D5" w14:textId="77777777" w:rsidR="00C64E3D" w:rsidRPr="00DA1F7F" w:rsidRDefault="00C64E3D" w:rsidP="00952D37">
            <w:pPr>
              <w:spacing w:line="276" w:lineRule="auto"/>
              <w:contextualSpacing/>
              <w:jc w:val="both"/>
            </w:pPr>
            <w:r w:rsidRPr="00DA1F7F">
              <w:t>7.</w:t>
            </w:r>
          </w:p>
        </w:tc>
        <w:tc>
          <w:tcPr>
            <w:tcW w:w="5587" w:type="dxa"/>
          </w:tcPr>
          <w:p w14:paraId="400E440F" w14:textId="77777777" w:rsidR="00C64E3D" w:rsidRPr="00DA1F7F" w:rsidRDefault="00C64E3D" w:rsidP="00952D37">
            <w:pPr>
              <w:spacing w:line="276" w:lineRule="auto"/>
              <w:contextualSpacing/>
              <w:jc w:val="both"/>
            </w:pPr>
            <w:r w:rsidRPr="00DA1F7F">
              <w:t>Mes patikrinome ar Sutartyje numatytų komunalinių mokesčių apskaičiavimas ir mokėjimo sąlygos bei prielaidos teisingai atvaizduotos FVM.</w:t>
            </w:r>
          </w:p>
        </w:tc>
        <w:tc>
          <w:tcPr>
            <w:tcW w:w="3969" w:type="dxa"/>
          </w:tcPr>
          <w:p w14:paraId="7E55D381" w14:textId="77777777" w:rsidR="00C64E3D" w:rsidRPr="00DA1F7F" w:rsidRDefault="00C64E3D" w:rsidP="00952D37">
            <w:pPr>
              <w:spacing w:line="276" w:lineRule="auto"/>
              <w:contextualSpacing/>
              <w:jc w:val="both"/>
            </w:pPr>
          </w:p>
        </w:tc>
      </w:tr>
      <w:tr w:rsidR="00C64E3D" w:rsidRPr="00DA1F7F" w14:paraId="244D5BF4" w14:textId="77777777" w:rsidTr="00134A9C">
        <w:tc>
          <w:tcPr>
            <w:tcW w:w="650" w:type="dxa"/>
          </w:tcPr>
          <w:p w14:paraId="3CCCB2FA" w14:textId="77777777" w:rsidR="00C64E3D" w:rsidRPr="00DA1F7F" w:rsidRDefault="00C64E3D" w:rsidP="00952D37">
            <w:pPr>
              <w:spacing w:line="276" w:lineRule="auto"/>
              <w:contextualSpacing/>
              <w:jc w:val="both"/>
            </w:pPr>
            <w:r w:rsidRPr="00DA1F7F">
              <w:lastRenderedPageBreak/>
              <w:t>8.</w:t>
            </w:r>
          </w:p>
        </w:tc>
        <w:tc>
          <w:tcPr>
            <w:tcW w:w="5587" w:type="dxa"/>
          </w:tcPr>
          <w:p w14:paraId="13FAEEC0" w14:textId="77777777" w:rsidR="00C64E3D" w:rsidRPr="00DA1F7F" w:rsidRDefault="00C64E3D" w:rsidP="00952D37">
            <w:pPr>
              <w:spacing w:line="276" w:lineRule="auto"/>
              <w:contextualSpacing/>
              <w:jc w:val="both"/>
            </w:pPr>
            <w:r w:rsidRPr="00DA1F7F">
              <w:t>Mes patikrinome ar keičiantis likusiai negrąžinto Finansuotojo suteiktos paskolos daliai FVM atitinkamai kinta negrąžinta Investicijų dalis.</w:t>
            </w:r>
          </w:p>
        </w:tc>
        <w:tc>
          <w:tcPr>
            <w:tcW w:w="3969" w:type="dxa"/>
          </w:tcPr>
          <w:p w14:paraId="1CA5EBA2" w14:textId="77777777" w:rsidR="00C64E3D" w:rsidRPr="00DA1F7F" w:rsidRDefault="00C64E3D" w:rsidP="00952D37">
            <w:pPr>
              <w:spacing w:line="276" w:lineRule="auto"/>
              <w:contextualSpacing/>
              <w:jc w:val="both"/>
            </w:pPr>
          </w:p>
        </w:tc>
      </w:tr>
      <w:tr w:rsidR="00C64E3D" w:rsidRPr="00DA1F7F" w14:paraId="7EE87A30" w14:textId="77777777" w:rsidTr="00134A9C">
        <w:tc>
          <w:tcPr>
            <w:tcW w:w="650" w:type="dxa"/>
          </w:tcPr>
          <w:p w14:paraId="46CD58A9" w14:textId="77777777" w:rsidR="00C64E3D" w:rsidRPr="00DA1F7F" w:rsidRDefault="00C64E3D" w:rsidP="00952D37">
            <w:pPr>
              <w:spacing w:line="276" w:lineRule="auto"/>
              <w:contextualSpacing/>
              <w:jc w:val="both"/>
            </w:pPr>
            <w:r w:rsidRPr="00DA1F7F">
              <w:t>9.</w:t>
            </w:r>
          </w:p>
        </w:tc>
        <w:tc>
          <w:tcPr>
            <w:tcW w:w="5587" w:type="dxa"/>
          </w:tcPr>
          <w:p w14:paraId="4ECF2E00" w14:textId="77777777" w:rsidR="00C64E3D" w:rsidRPr="00DA1F7F" w:rsidRDefault="00C64E3D" w:rsidP="00952D37">
            <w:pPr>
              <w:spacing w:line="276" w:lineRule="auto"/>
              <w:contextualSpacing/>
              <w:jc w:val="both"/>
            </w:pPr>
            <w:r w:rsidRPr="00DA1F7F">
              <w:t>Mes patikrinome FVM pateiktų Finansinės ir investicinės veiklos sąnaudų apskaičiavimą pagal FVM nurodytas Finansuotojo (-ų) paskolos sąlygas ir Kito paskolos teikėjo suteiktos subordinuotos ar nesubordinuotos paskolos sąlygas.</w:t>
            </w:r>
          </w:p>
        </w:tc>
        <w:tc>
          <w:tcPr>
            <w:tcW w:w="3969" w:type="dxa"/>
          </w:tcPr>
          <w:p w14:paraId="7D249156" w14:textId="77777777" w:rsidR="00C64E3D" w:rsidRPr="00DA1F7F" w:rsidRDefault="00C64E3D" w:rsidP="00952D37">
            <w:pPr>
              <w:spacing w:line="276" w:lineRule="auto"/>
              <w:contextualSpacing/>
              <w:jc w:val="both"/>
            </w:pPr>
          </w:p>
        </w:tc>
      </w:tr>
      <w:tr w:rsidR="00C64E3D" w:rsidRPr="00DA1F7F" w14:paraId="09D5477A" w14:textId="77777777" w:rsidTr="00134A9C">
        <w:tc>
          <w:tcPr>
            <w:tcW w:w="650" w:type="dxa"/>
          </w:tcPr>
          <w:p w14:paraId="37A47DA5" w14:textId="77777777" w:rsidR="00C64E3D" w:rsidRPr="00DA1F7F" w:rsidRDefault="00C64E3D" w:rsidP="00952D37">
            <w:pPr>
              <w:spacing w:line="276" w:lineRule="auto"/>
              <w:contextualSpacing/>
              <w:jc w:val="both"/>
            </w:pPr>
            <w:r w:rsidRPr="00DA1F7F">
              <w:t>10.</w:t>
            </w:r>
          </w:p>
        </w:tc>
        <w:tc>
          <w:tcPr>
            <w:tcW w:w="5587" w:type="dxa"/>
          </w:tcPr>
          <w:p w14:paraId="3C7506AC" w14:textId="77777777" w:rsidR="00C64E3D" w:rsidRPr="00DA1F7F" w:rsidRDefault="00C64E3D" w:rsidP="00952D37">
            <w:pPr>
              <w:spacing w:line="276" w:lineRule="auto"/>
              <w:contextualSpacing/>
              <w:jc w:val="both"/>
            </w:pPr>
            <w:r w:rsidRPr="00DA1F7F">
              <w:t>Mes patikrinome ar pateiktos Paslaugų teikimo sąnaudų prielaidos tinkamai atvaizduotos FVM.</w:t>
            </w:r>
          </w:p>
        </w:tc>
        <w:tc>
          <w:tcPr>
            <w:tcW w:w="3969" w:type="dxa"/>
          </w:tcPr>
          <w:p w14:paraId="708DC541" w14:textId="77777777" w:rsidR="00C64E3D" w:rsidRPr="00DA1F7F" w:rsidRDefault="00C64E3D" w:rsidP="00952D37">
            <w:pPr>
              <w:spacing w:line="276" w:lineRule="auto"/>
              <w:contextualSpacing/>
              <w:jc w:val="both"/>
            </w:pPr>
          </w:p>
        </w:tc>
      </w:tr>
      <w:tr w:rsidR="00C64E3D" w:rsidRPr="00DA1F7F" w14:paraId="4E899C5E" w14:textId="77777777" w:rsidTr="00134A9C">
        <w:tc>
          <w:tcPr>
            <w:tcW w:w="650" w:type="dxa"/>
          </w:tcPr>
          <w:p w14:paraId="5623C658" w14:textId="77777777" w:rsidR="00C64E3D" w:rsidRPr="00DA1F7F" w:rsidRDefault="00C64E3D" w:rsidP="00952D37">
            <w:pPr>
              <w:spacing w:line="276" w:lineRule="auto"/>
              <w:contextualSpacing/>
              <w:jc w:val="both"/>
            </w:pPr>
            <w:r w:rsidRPr="00DA1F7F">
              <w:t>11.</w:t>
            </w:r>
          </w:p>
        </w:tc>
        <w:tc>
          <w:tcPr>
            <w:tcW w:w="5587" w:type="dxa"/>
          </w:tcPr>
          <w:p w14:paraId="357D128F" w14:textId="77777777" w:rsidR="00C64E3D" w:rsidRPr="00DA1F7F" w:rsidRDefault="00C64E3D" w:rsidP="00952D37">
            <w:pPr>
              <w:spacing w:line="276" w:lineRule="auto"/>
              <w:contextualSpacing/>
              <w:jc w:val="both"/>
            </w:pPr>
            <w:r w:rsidRPr="00DA1F7F">
              <w:t>Mes patikrinome ar pateiktos Administravimo ir valdymo sąnaudų prielaidos tinkamai atvaizduotos FVM.</w:t>
            </w:r>
          </w:p>
        </w:tc>
        <w:tc>
          <w:tcPr>
            <w:tcW w:w="3969" w:type="dxa"/>
          </w:tcPr>
          <w:p w14:paraId="1A3DC3B4" w14:textId="77777777" w:rsidR="00C64E3D" w:rsidRPr="00DA1F7F" w:rsidRDefault="00C64E3D" w:rsidP="00952D37">
            <w:pPr>
              <w:spacing w:line="276" w:lineRule="auto"/>
              <w:contextualSpacing/>
              <w:jc w:val="both"/>
            </w:pPr>
          </w:p>
        </w:tc>
      </w:tr>
      <w:tr w:rsidR="00C64E3D" w:rsidRPr="00DA1F7F" w14:paraId="44DA629A" w14:textId="77777777" w:rsidTr="00134A9C">
        <w:tc>
          <w:tcPr>
            <w:tcW w:w="650" w:type="dxa"/>
          </w:tcPr>
          <w:p w14:paraId="1040A309" w14:textId="77777777" w:rsidR="00C64E3D" w:rsidRPr="00DA1F7F" w:rsidRDefault="00C64E3D" w:rsidP="00952D37">
            <w:pPr>
              <w:spacing w:line="276" w:lineRule="auto"/>
              <w:contextualSpacing/>
              <w:jc w:val="both"/>
            </w:pPr>
            <w:r w:rsidRPr="00DA1F7F">
              <w:t>12.</w:t>
            </w:r>
          </w:p>
        </w:tc>
        <w:tc>
          <w:tcPr>
            <w:tcW w:w="5587" w:type="dxa"/>
          </w:tcPr>
          <w:p w14:paraId="1ABB3E6E" w14:textId="3F5107EB" w:rsidR="00C64E3D" w:rsidRPr="00DA1F7F" w:rsidRDefault="00C64E3D" w:rsidP="00952D37">
            <w:pPr>
              <w:spacing w:line="276" w:lineRule="auto"/>
              <w:contextualSpacing/>
              <w:jc w:val="both"/>
            </w:pPr>
            <w:r w:rsidRPr="00DA1F7F">
              <w:t xml:space="preserve">Mes patikrinome ar FVM teisingai indeksuojamos </w:t>
            </w:r>
            <w:r w:rsidR="00CF20D6">
              <w:t xml:space="preserve">Mokesčio </w:t>
            </w:r>
            <w:r w:rsidRPr="00DA1F7F">
              <w:t>dalys ir ar teisingai naudojamos  nurodytos indeksavimo prielaidos.</w:t>
            </w:r>
          </w:p>
        </w:tc>
        <w:tc>
          <w:tcPr>
            <w:tcW w:w="3969" w:type="dxa"/>
          </w:tcPr>
          <w:p w14:paraId="1C56B13E" w14:textId="77777777" w:rsidR="00C64E3D" w:rsidRPr="00DA1F7F" w:rsidRDefault="00C64E3D" w:rsidP="00952D37">
            <w:pPr>
              <w:spacing w:line="276" w:lineRule="auto"/>
              <w:contextualSpacing/>
              <w:jc w:val="both"/>
            </w:pPr>
          </w:p>
        </w:tc>
      </w:tr>
      <w:tr w:rsidR="00C64E3D" w:rsidRPr="00DA1F7F" w14:paraId="32A18AEF" w14:textId="77777777" w:rsidTr="00134A9C">
        <w:tc>
          <w:tcPr>
            <w:tcW w:w="650" w:type="dxa"/>
          </w:tcPr>
          <w:p w14:paraId="090587F0" w14:textId="77777777" w:rsidR="00C64E3D" w:rsidRPr="00DA1F7F" w:rsidRDefault="00C64E3D" w:rsidP="00952D37">
            <w:pPr>
              <w:spacing w:line="276" w:lineRule="auto"/>
              <w:contextualSpacing/>
              <w:jc w:val="both"/>
            </w:pPr>
            <w:r w:rsidRPr="00DA1F7F">
              <w:t>13.</w:t>
            </w:r>
          </w:p>
        </w:tc>
        <w:tc>
          <w:tcPr>
            <w:tcW w:w="5587" w:type="dxa"/>
          </w:tcPr>
          <w:p w14:paraId="343CBB6F" w14:textId="77777777" w:rsidR="00C64E3D" w:rsidRPr="00DA1F7F" w:rsidRDefault="00C64E3D" w:rsidP="00952D37">
            <w:pPr>
              <w:spacing w:line="276" w:lineRule="auto"/>
              <w:contextualSpacing/>
              <w:jc w:val="both"/>
            </w:pPr>
            <w:r w:rsidRPr="00DA1F7F">
              <w:t>Mes patikrinome ar FVM atspindėtos finansinės apskaitos prielaidos atitinka Sutarties sąlygas.</w:t>
            </w:r>
          </w:p>
        </w:tc>
        <w:tc>
          <w:tcPr>
            <w:tcW w:w="3969" w:type="dxa"/>
          </w:tcPr>
          <w:p w14:paraId="18EF6279" w14:textId="77777777" w:rsidR="00C64E3D" w:rsidRPr="00DA1F7F" w:rsidRDefault="00C64E3D" w:rsidP="00952D37">
            <w:pPr>
              <w:spacing w:line="276" w:lineRule="auto"/>
              <w:contextualSpacing/>
              <w:jc w:val="both"/>
            </w:pPr>
          </w:p>
        </w:tc>
      </w:tr>
      <w:tr w:rsidR="00C64E3D" w:rsidRPr="00DA1F7F" w14:paraId="77EAB1BD" w14:textId="77777777" w:rsidTr="00134A9C">
        <w:tc>
          <w:tcPr>
            <w:tcW w:w="650" w:type="dxa"/>
          </w:tcPr>
          <w:p w14:paraId="7A5BB788" w14:textId="77777777" w:rsidR="00C64E3D" w:rsidRPr="00DA1F7F" w:rsidRDefault="00C64E3D" w:rsidP="00952D37">
            <w:pPr>
              <w:spacing w:line="276" w:lineRule="auto"/>
              <w:contextualSpacing/>
              <w:jc w:val="both"/>
            </w:pPr>
            <w:r w:rsidRPr="00DA1F7F">
              <w:t>14.</w:t>
            </w:r>
          </w:p>
        </w:tc>
        <w:tc>
          <w:tcPr>
            <w:tcW w:w="5587" w:type="dxa"/>
          </w:tcPr>
          <w:p w14:paraId="2B9CCBE7" w14:textId="355FE6EC" w:rsidR="00C64E3D" w:rsidRPr="00DA1F7F" w:rsidRDefault="00C64E3D" w:rsidP="00952D37">
            <w:pPr>
              <w:spacing w:line="276" w:lineRule="auto"/>
              <w:contextualSpacing/>
              <w:jc w:val="both"/>
            </w:pPr>
            <w:r w:rsidRPr="00DA1F7F">
              <w:t>Mes patikrin</w:t>
            </w:r>
            <w:r w:rsidR="00473381">
              <w:t>o</w:t>
            </w:r>
            <w:r w:rsidRPr="00DA1F7F">
              <w:t>me ar pagal pateiktas prielaidas FVM tinkamai apskaičiuotas pelno mokestis.</w:t>
            </w:r>
          </w:p>
        </w:tc>
        <w:tc>
          <w:tcPr>
            <w:tcW w:w="3969" w:type="dxa"/>
          </w:tcPr>
          <w:p w14:paraId="39471B2F" w14:textId="77777777" w:rsidR="00C64E3D" w:rsidRPr="00DA1F7F" w:rsidRDefault="00C64E3D" w:rsidP="00952D37">
            <w:pPr>
              <w:spacing w:line="276" w:lineRule="auto"/>
              <w:contextualSpacing/>
              <w:jc w:val="both"/>
            </w:pPr>
          </w:p>
        </w:tc>
      </w:tr>
      <w:tr w:rsidR="00C64E3D" w:rsidRPr="00DA1F7F" w14:paraId="05A271EF" w14:textId="77777777" w:rsidTr="00134A9C">
        <w:tc>
          <w:tcPr>
            <w:tcW w:w="650" w:type="dxa"/>
          </w:tcPr>
          <w:p w14:paraId="01B18D6F" w14:textId="77777777" w:rsidR="00C64E3D" w:rsidRPr="00DA1F7F" w:rsidRDefault="00C64E3D" w:rsidP="00952D37">
            <w:pPr>
              <w:spacing w:line="276" w:lineRule="auto"/>
              <w:contextualSpacing/>
              <w:jc w:val="both"/>
            </w:pPr>
            <w:r w:rsidRPr="00DA1F7F">
              <w:t>15.</w:t>
            </w:r>
          </w:p>
        </w:tc>
        <w:tc>
          <w:tcPr>
            <w:tcW w:w="5587" w:type="dxa"/>
          </w:tcPr>
          <w:p w14:paraId="138B92D9" w14:textId="77777777" w:rsidR="00C64E3D" w:rsidRPr="00DA1F7F" w:rsidRDefault="00C64E3D" w:rsidP="00952D37">
            <w:pPr>
              <w:spacing w:line="276" w:lineRule="auto"/>
              <w:contextualSpacing/>
              <w:jc w:val="both"/>
            </w:pPr>
            <w:r w:rsidRPr="00DA1F7F">
              <w:t>Mes patikrinome ar pagal pateiktas prielaidas FVM tinkamai apskaičiuotas PVM.</w:t>
            </w:r>
          </w:p>
        </w:tc>
        <w:tc>
          <w:tcPr>
            <w:tcW w:w="3969" w:type="dxa"/>
          </w:tcPr>
          <w:p w14:paraId="6C8D5929" w14:textId="77777777" w:rsidR="00C64E3D" w:rsidRPr="00DA1F7F" w:rsidRDefault="00C64E3D" w:rsidP="00952D37">
            <w:pPr>
              <w:spacing w:line="276" w:lineRule="auto"/>
              <w:contextualSpacing/>
              <w:jc w:val="both"/>
            </w:pPr>
          </w:p>
        </w:tc>
      </w:tr>
      <w:tr w:rsidR="00C64E3D" w:rsidRPr="00DA1F7F" w14:paraId="74D6F94A" w14:textId="77777777" w:rsidTr="00134A9C">
        <w:tc>
          <w:tcPr>
            <w:tcW w:w="650" w:type="dxa"/>
          </w:tcPr>
          <w:p w14:paraId="43F99100" w14:textId="77777777" w:rsidR="00C64E3D" w:rsidRPr="00DA1F7F" w:rsidRDefault="00C64E3D" w:rsidP="00952D37">
            <w:pPr>
              <w:spacing w:line="276" w:lineRule="auto"/>
              <w:contextualSpacing/>
              <w:jc w:val="both"/>
            </w:pPr>
            <w:r w:rsidRPr="00DA1F7F">
              <w:t>16.</w:t>
            </w:r>
          </w:p>
        </w:tc>
        <w:tc>
          <w:tcPr>
            <w:tcW w:w="5587" w:type="dxa"/>
          </w:tcPr>
          <w:p w14:paraId="583C8929" w14:textId="0C531D10" w:rsidR="00C64E3D" w:rsidRPr="00DA1F7F" w:rsidRDefault="00C64E3D" w:rsidP="00952D37">
            <w:pPr>
              <w:spacing w:line="276" w:lineRule="auto"/>
              <w:contextualSpacing/>
              <w:jc w:val="both"/>
            </w:pPr>
            <w:r w:rsidRPr="00DA1F7F">
              <w:t xml:space="preserve">Mes patikrinome ar FVM pateikta </w:t>
            </w:r>
            <w:r w:rsidR="00400410">
              <w:t>n</w:t>
            </w:r>
            <w:r w:rsidRPr="00DA1F7F">
              <w:t xml:space="preserve">uosavo ir </w:t>
            </w:r>
            <w:r w:rsidR="00400410">
              <w:t>s</w:t>
            </w:r>
            <w:r w:rsidRPr="00DA1F7F">
              <w:t>kolinto kapitalo struktūra atitinka plonos kapitalizacijos taisyklę.</w:t>
            </w:r>
          </w:p>
        </w:tc>
        <w:tc>
          <w:tcPr>
            <w:tcW w:w="3969" w:type="dxa"/>
          </w:tcPr>
          <w:p w14:paraId="2566D3C5" w14:textId="77777777" w:rsidR="00C64E3D" w:rsidRPr="00DA1F7F" w:rsidRDefault="00C64E3D" w:rsidP="00952D37">
            <w:pPr>
              <w:spacing w:line="276" w:lineRule="auto"/>
              <w:contextualSpacing/>
              <w:jc w:val="both"/>
            </w:pPr>
          </w:p>
        </w:tc>
      </w:tr>
      <w:tr w:rsidR="00C64E3D" w:rsidRPr="00DA1F7F" w14:paraId="2ECA71CB" w14:textId="77777777" w:rsidTr="00134A9C">
        <w:tc>
          <w:tcPr>
            <w:tcW w:w="650" w:type="dxa"/>
          </w:tcPr>
          <w:p w14:paraId="76268C15" w14:textId="77777777" w:rsidR="00C64E3D" w:rsidRPr="00DA1F7F" w:rsidRDefault="00C64E3D" w:rsidP="00952D37">
            <w:pPr>
              <w:spacing w:line="276" w:lineRule="auto"/>
              <w:contextualSpacing/>
              <w:jc w:val="both"/>
            </w:pPr>
            <w:r w:rsidRPr="00DA1F7F">
              <w:t>17.</w:t>
            </w:r>
          </w:p>
        </w:tc>
        <w:tc>
          <w:tcPr>
            <w:tcW w:w="5587" w:type="dxa"/>
          </w:tcPr>
          <w:p w14:paraId="3FD8F9BD" w14:textId="77777777" w:rsidR="00C64E3D" w:rsidRPr="00DA1F7F" w:rsidRDefault="00C64E3D" w:rsidP="00952D37">
            <w:pPr>
              <w:spacing w:line="276" w:lineRule="auto"/>
            </w:pPr>
            <w:r w:rsidRPr="00DA1F7F">
              <w:t>Mes patikrinome ar FVM nėra finansinio modeliavimo klaidų.</w:t>
            </w:r>
          </w:p>
        </w:tc>
        <w:tc>
          <w:tcPr>
            <w:tcW w:w="3969" w:type="dxa"/>
          </w:tcPr>
          <w:p w14:paraId="01F1A819" w14:textId="77777777" w:rsidR="00C64E3D" w:rsidRPr="00DA1F7F" w:rsidRDefault="00C64E3D" w:rsidP="00952D37">
            <w:pPr>
              <w:spacing w:line="276" w:lineRule="auto"/>
              <w:contextualSpacing/>
              <w:jc w:val="both"/>
            </w:pPr>
          </w:p>
        </w:tc>
      </w:tr>
    </w:tbl>
    <w:p w14:paraId="277C40C2" w14:textId="77777777" w:rsidR="00C64E3D" w:rsidRPr="00DA1F7F" w:rsidRDefault="00C64E3D" w:rsidP="00952D37">
      <w:pPr>
        <w:spacing w:line="276" w:lineRule="auto"/>
        <w:jc w:val="both"/>
      </w:pPr>
    </w:p>
    <w:p w14:paraId="64CD0BF2" w14:textId="77777777" w:rsidR="00C64E3D" w:rsidRPr="00DA1F7F" w:rsidRDefault="00C64E3D" w:rsidP="00952D37">
      <w:pPr>
        <w:spacing w:line="276" w:lineRule="auto"/>
        <w:ind w:firstLine="567"/>
        <w:jc w:val="both"/>
      </w:pPr>
      <w:r w:rsidRPr="00DA1F7F">
        <w:t>Kadangi aukščiau išvardytos procedūros nėra nei auditas, nei peržvalga, atliekami pagal Tarptautinius audito standartus ar Tarptautinius peržvalgos standartus (ar atitinkamus nacionalinius standartus ar tvarkas), jokio užtikrinimo dėl FVM naudojamų sumų mes nepareiškiame.</w:t>
      </w:r>
    </w:p>
    <w:p w14:paraId="295028F8" w14:textId="77777777" w:rsidR="00C64E3D" w:rsidRPr="00DA1F7F" w:rsidRDefault="00C64E3D" w:rsidP="00952D37">
      <w:pPr>
        <w:spacing w:line="276" w:lineRule="auto"/>
        <w:ind w:firstLine="567"/>
        <w:jc w:val="both"/>
      </w:pPr>
      <w:r w:rsidRPr="00DA1F7F">
        <w:t>Jei būtume atlikę papildomas procedūras arba finansinės atskaitomybės auditą ar peržvalgą vadovaudamiesi Tarptautiniais audito standartais ar Tarptautiniais peržvalgos standartais (ar atitinkamais nacionaliniais standartais ar tvarkomis), apie kitus dalykus, kuriuos mes būtume pastebėję, būtume jums pranešę.</w:t>
      </w:r>
    </w:p>
    <w:p w14:paraId="034074B6" w14:textId="3B2ACAD2" w:rsidR="00C64E3D" w:rsidRPr="00DA1F7F" w:rsidRDefault="00C64E3D" w:rsidP="00952D37">
      <w:pPr>
        <w:spacing w:line="276" w:lineRule="auto"/>
        <w:ind w:firstLine="567"/>
        <w:jc w:val="both"/>
      </w:pPr>
      <w:r w:rsidRPr="00DA1F7F">
        <w:t>Ataskaita susijusi tik su taikomais elementais, sąskaitomis, straipsniais ar konkrečia finansine ir nefinansine informacija ir kad įmonės finansinės atskaitomybės kaip visumos ji neapima.</w:t>
      </w:r>
    </w:p>
    <w:p w14:paraId="5ACA0996" w14:textId="2700DE24" w:rsidR="00C64E3D" w:rsidRPr="00DA1F7F" w:rsidRDefault="00C64E3D" w:rsidP="00952D37">
      <w:pPr>
        <w:spacing w:line="276" w:lineRule="auto"/>
        <w:ind w:firstLine="567"/>
        <w:jc w:val="both"/>
      </w:pPr>
      <w:r w:rsidRPr="00DA1F7F">
        <w:t>Mūsų ataskaita yra vienareikšmiškai skirta pirmoje šios ataskaitos pastraipoje išdėstytam tikslui, ir skirta jums bei</w:t>
      </w:r>
      <w:r w:rsidR="00545272">
        <w:t xml:space="preserve"> Lietuvos Respublikos krašto apsaugos ministerijai</w:t>
      </w:r>
      <w:r w:rsidRPr="00DA1F7F">
        <w:t xml:space="preserve"> </w:t>
      </w:r>
      <w:r w:rsidRPr="00DA1F7F">
        <w:rPr>
          <w:i/>
        </w:rPr>
        <w:t xml:space="preserve"> </w:t>
      </w:r>
      <w:r w:rsidRPr="00DA1F7F">
        <w:t>informuoti, todėl negali būti panaudota kitu tikslu ar perduota kitoms šalims.</w:t>
      </w:r>
    </w:p>
    <w:p w14:paraId="13DEA46D" w14:textId="77777777" w:rsidR="00C64E3D" w:rsidRPr="00DA1F7F" w:rsidRDefault="00C64E3D" w:rsidP="00952D37">
      <w:pPr>
        <w:spacing w:line="276" w:lineRule="auto"/>
        <w:ind w:firstLine="567"/>
        <w:jc w:val="both"/>
      </w:pPr>
    </w:p>
    <w:p w14:paraId="5F56A769" w14:textId="2671161E" w:rsidR="00C64E3D" w:rsidRPr="00DA1F7F" w:rsidRDefault="00C64E3D" w:rsidP="00952D37">
      <w:pPr>
        <w:spacing w:line="276" w:lineRule="auto"/>
        <w:ind w:firstLine="567"/>
        <w:jc w:val="both"/>
      </w:pPr>
      <w:r w:rsidRPr="00DA1F7F">
        <w:t>Priedai</w:t>
      </w:r>
      <w:r w:rsidR="00400410">
        <w:t>:</w:t>
      </w:r>
    </w:p>
    <w:p w14:paraId="1A6161BB" w14:textId="77777777" w:rsidR="00C64E3D" w:rsidRPr="00DA1F7F" w:rsidRDefault="00C64E3D" w:rsidP="00952D37">
      <w:pPr>
        <w:spacing w:line="276" w:lineRule="auto"/>
        <w:ind w:firstLine="567"/>
        <w:jc w:val="both"/>
      </w:pPr>
      <w:r w:rsidRPr="00DA1F7F">
        <w:t xml:space="preserve">Auditorius </w:t>
      </w:r>
    </w:p>
    <w:p w14:paraId="24EEFCB5" w14:textId="77777777" w:rsidR="00C64E3D" w:rsidRPr="00DA1F7F" w:rsidRDefault="00C64E3D" w:rsidP="00952D37">
      <w:pPr>
        <w:spacing w:line="276" w:lineRule="auto"/>
        <w:ind w:firstLine="567"/>
        <w:jc w:val="both"/>
      </w:pPr>
      <w:r w:rsidRPr="00DA1F7F">
        <w:lastRenderedPageBreak/>
        <w:t xml:space="preserve">Auditoriaus pažymėjimo Nr. </w:t>
      </w:r>
    </w:p>
    <w:p w14:paraId="7F6160F3" w14:textId="77777777" w:rsidR="00C64E3D" w:rsidRPr="00DA1F7F" w:rsidRDefault="00C64E3D" w:rsidP="00952D37">
      <w:pPr>
        <w:spacing w:line="276" w:lineRule="auto"/>
        <w:ind w:firstLine="567"/>
        <w:jc w:val="both"/>
      </w:pPr>
      <w:r w:rsidRPr="00DA1F7F">
        <w:t>Audito įmonės rekvizitai</w:t>
      </w:r>
    </w:p>
    <w:p w14:paraId="55D14921"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 xml:space="preserve">Audito įmonės </w:t>
      </w:r>
      <w:smartTag w:uri="schemas-tilde-lt/tildestengine" w:element="templates">
        <w:smartTagPr>
          <w:attr w:name="baseform" w:val="pažym|ėjimas"/>
          <w:attr w:name="id" w:val="-1"/>
          <w:attr w:name="text" w:val="pažymėjimo"/>
        </w:smartTagPr>
        <w:r w:rsidRPr="00DA1F7F">
          <w:t>pažymėjimo</w:t>
        </w:r>
      </w:smartTag>
      <w:r w:rsidRPr="00DA1F7F">
        <w:t xml:space="preserve"> Nr.</w:t>
      </w:r>
    </w:p>
    <w:p w14:paraId="58EF64C2"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Data</w:t>
      </w:r>
    </w:p>
    <w:p w14:paraId="72F94449"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p>
    <w:p w14:paraId="5FBD8E3E" w14:textId="3B71B2CD"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SimSun" w:cs="Courier New"/>
          <w:color w:val="0000FF"/>
          <w:u w:val="single"/>
          <w:lang w:eastAsia="lt-LT"/>
        </w:rPr>
      </w:pPr>
      <w:r w:rsidRPr="00DA1F7F">
        <w:t xml:space="preserve">*Rekomenduojama vadovautis Tarptautiniu susijusių paslaugų standartu </w:t>
      </w:r>
      <w:r w:rsidRPr="00DA1F7F">
        <w:rPr>
          <w:rFonts w:ascii="Courier New" w:hAnsi="Courier New" w:cs="Courier New"/>
          <w:lang w:eastAsia="lt-LT"/>
        </w:rPr>
        <w:t>(</w:t>
      </w:r>
      <w:r w:rsidRPr="00DA1F7F">
        <w:rPr>
          <w:lang w:eastAsia="lt-LT"/>
        </w:rPr>
        <w:t>TSPS) 4400</w:t>
      </w:r>
      <w:r w:rsidRPr="00DA1F7F">
        <w:rPr>
          <w:rFonts w:ascii="Courier New" w:hAnsi="Courier New" w:cs="Courier New"/>
          <w:lang w:eastAsia="lt-LT"/>
        </w:rPr>
        <w:t xml:space="preserve"> – </w:t>
      </w:r>
      <w:hyperlink r:id="rId14" w:history="1">
        <w:r w:rsidRPr="00DA1F7F">
          <w:rPr>
            <w:rFonts w:eastAsia="SimSun" w:cs="Courier New"/>
            <w:color w:val="0000FF"/>
            <w:u w:val="single"/>
            <w:lang w:eastAsia="lt-LT"/>
          </w:rPr>
          <w:t>„Užduotys atlikti sutartas procedūras dėl finansinės informacijos“</w:t>
        </w:r>
      </w:hyperlink>
      <w:r w:rsidRPr="00DA1F7F">
        <w:rPr>
          <w:rFonts w:eastAsia="SimSun" w:cs="Courier New"/>
          <w:color w:val="0000FF"/>
          <w:u w:val="single"/>
          <w:lang w:eastAsia="lt-LT"/>
        </w:rPr>
        <w:t>.</w:t>
      </w:r>
    </w:p>
    <w:p w14:paraId="72BCA00A" w14:textId="77777777" w:rsidR="00C64E3D" w:rsidRDefault="00C64E3D" w:rsidP="00C64E3D">
      <w:pPr>
        <w:spacing w:before="120" w:after="120" w:line="276" w:lineRule="auto"/>
        <w:jc w:val="both"/>
      </w:pPr>
    </w:p>
    <w:p w14:paraId="7DE7036D" w14:textId="77777777" w:rsidR="00C64E3D" w:rsidRDefault="00C64E3D" w:rsidP="00C64E3D">
      <w:pPr>
        <w:spacing w:before="120" w:after="120" w:line="276" w:lineRule="auto"/>
        <w:jc w:val="both"/>
      </w:pPr>
    </w:p>
    <w:p w14:paraId="6CF1E141" w14:textId="77777777" w:rsidR="00C64E3D" w:rsidRPr="001F6F32" w:rsidRDefault="00C64E3D" w:rsidP="00C64E3D">
      <w:pPr>
        <w:spacing w:before="120" w:after="120" w:line="276" w:lineRule="auto"/>
        <w:jc w:val="both"/>
      </w:pPr>
    </w:p>
    <w:p w14:paraId="01DCF78B" w14:textId="650BCBDB" w:rsidR="00B407B2" w:rsidRPr="009C2D1C" w:rsidRDefault="00B407B2" w:rsidP="00DA3AAE"/>
    <w:p w14:paraId="4898C555" w14:textId="4CEEEB88" w:rsidR="00020569" w:rsidRPr="009C2D1C" w:rsidRDefault="00020569">
      <w:pPr>
        <w:spacing w:after="200" w:line="276" w:lineRule="auto"/>
        <w:sectPr w:rsidR="00020569" w:rsidRPr="009C2D1C" w:rsidSect="00AE4EC6">
          <w:pgSz w:w="11906" w:h="16838" w:code="9"/>
          <w:pgMar w:top="1418" w:right="566" w:bottom="1418" w:left="1134" w:header="567" w:footer="567" w:gutter="0"/>
          <w:cols w:space="708"/>
          <w:titlePg/>
          <w:docGrid w:linePitch="360"/>
        </w:sectPr>
      </w:pPr>
    </w:p>
    <w:p w14:paraId="21C14F9C" w14:textId="0688775F" w:rsidR="00D55B7E" w:rsidRPr="002B44E2" w:rsidRDefault="00D55B7E" w:rsidP="00F27C74">
      <w:pPr>
        <w:pStyle w:val="Heading1"/>
        <w:numPr>
          <w:ilvl w:val="0"/>
          <w:numId w:val="43"/>
        </w:numPr>
      </w:pPr>
      <w:bookmarkStart w:id="1743" w:name="_Ref110235349"/>
      <w:bookmarkStart w:id="1744" w:name="_Toc113432649"/>
      <w:bookmarkStart w:id="1745" w:name="_Ref485802480"/>
      <w:bookmarkStart w:id="1746" w:name="_Toc199256834"/>
      <w:r>
        <w:lastRenderedPageBreak/>
        <w:t>p</w:t>
      </w:r>
      <w:r w:rsidRPr="002B44E2">
        <w:t xml:space="preserve">riedas. </w:t>
      </w:r>
      <w:r w:rsidR="003837BC">
        <w:t xml:space="preserve">Objekto </w:t>
      </w:r>
      <w:r w:rsidR="002C4F29">
        <w:t>naudojimo</w:t>
      </w:r>
      <w:r w:rsidR="002C4F29" w:rsidRPr="002B44E2">
        <w:t xml:space="preserve"> </w:t>
      </w:r>
      <w:r w:rsidRPr="002B44E2">
        <w:t>trukmė</w:t>
      </w:r>
      <w:bookmarkEnd w:id="1743"/>
      <w:bookmarkEnd w:id="1744"/>
      <w:bookmarkEnd w:id="1746"/>
      <w:r w:rsidRPr="002B44E2">
        <w:t xml:space="preserve"> </w:t>
      </w:r>
    </w:p>
    <w:p w14:paraId="020C26A0" w14:textId="71E85CD9" w:rsidR="00F143FD" w:rsidRPr="009C2D1C" w:rsidRDefault="00F143FD" w:rsidP="00593510"/>
    <w:p w14:paraId="09582792" w14:textId="77777777" w:rsidR="001442E1" w:rsidRDefault="001442E1" w:rsidP="001442E1">
      <w:pPr>
        <w:spacing w:before="120" w:after="120" w:line="276" w:lineRule="auto"/>
        <w:jc w:val="center"/>
      </w:pPr>
    </w:p>
    <w:tbl>
      <w:tblPr>
        <w:tblStyle w:val="TableGrid"/>
        <w:tblW w:w="13179" w:type="dxa"/>
        <w:tblLook w:val="04A0" w:firstRow="1" w:lastRow="0" w:firstColumn="1" w:lastColumn="0" w:noHBand="0" w:noVBand="1"/>
      </w:tblPr>
      <w:tblGrid>
        <w:gridCol w:w="988"/>
        <w:gridCol w:w="2552"/>
        <w:gridCol w:w="3151"/>
        <w:gridCol w:w="2514"/>
        <w:gridCol w:w="3974"/>
      </w:tblGrid>
      <w:tr w:rsidR="00E74A6D" w:rsidRPr="008A5961" w14:paraId="542B54A2" w14:textId="76A8727C" w:rsidTr="00012D4D">
        <w:trPr>
          <w:tblHeader/>
        </w:trPr>
        <w:tc>
          <w:tcPr>
            <w:tcW w:w="988" w:type="dxa"/>
          </w:tcPr>
          <w:p w14:paraId="6B869D51"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Eil. Nr.</w:t>
            </w:r>
          </w:p>
        </w:tc>
        <w:tc>
          <w:tcPr>
            <w:tcW w:w="2552" w:type="dxa"/>
          </w:tcPr>
          <w:p w14:paraId="264E0C1C"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Konstrukciniai elementai</w:t>
            </w:r>
          </w:p>
        </w:tc>
        <w:tc>
          <w:tcPr>
            <w:tcW w:w="3151" w:type="dxa"/>
          </w:tcPr>
          <w:p w14:paraId="1B33665D"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Statybos produkto pavadinimas</w:t>
            </w:r>
          </w:p>
        </w:tc>
        <w:tc>
          <w:tcPr>
            <w:tcW w:w="2514" w:type="dxa"/>
          </w:tcPr>
          <w:p w14:paraId="1DEACF9C" w14:textId="73B3A105" w:rsidR="00E74A6D" w:rsidRPr="008A5961" w:rsidRDefault="00E74A6D" w:rsidP="00012D4D">
            <w:pPr>
              <w:spacing w:line="276" w:lineRule="auto"/>
              <w:jc w:val="center"/>
              <w:rPr>
                <w:b/>
                <w:bCs/>
                <w:color w:val="632423" w:themeColor="accent2" w:themeShade="80"/>
              </w:rPr>
            </w:pPr>
            <w:r>
              <w:rPr>
                <w:rFonts w:eastAsia="Times New Roman"/>
                <w:b/>
                <w:bCs/>
                <w:color w:val="632423" w:themeColor="accent2" w:themeShade="80"/>
              </w:rPr>
              <w:t>N</w:t>
            </w:r>
            <w:r w:rsidRPr="008A5961">
              <w:rPr>
                <w:rFonts w:eastAsia="Times New Roman"/>
                <w:b/>
                <w:bCs/>
                <w:color w:val="632423" w:themeColor="accent2" w:themeShade="80"/>
              </w:rPr>
              <w:t>audojimo trukmė</w:t>
            </w:r>
            <w:r>
              <w:rPr>
                <w:rFonts w:eastAsia="Times New Roman"/>
                <w:b/>
                <w:bCs/>
                <w:color w:val="632423" w:themeColor="accent2" w:themeShade="80"/>
              </w:rPr>
              <w:t xml:space="preserve"> nuo </w:t>
            </w:r>
            <w:r w:rsidR="000D6296" w:rsidRPr="0065527A">
              <w:rPr>
                <w:b/>
                <w:bCs/>
              </w:rPr>
              <w:t>Objekto eksploatacijos</w:t>
            </w:r>
            <w:r>
              <w:rPr>
                <w:rFonts w:eastAsia="Times New Roman"/>
                <w:b/>
                <w:bCs/>
                <w:color w:val="632423" w:themeColor="accent2" w:themeShade="80"/>
              </w:rPr>
              <w:t xml:space="preserve"> pradžios</w:t>
            </w:r>
          </w:p>
        </w:tc>
        <w:tc>
          <w:tcPr>
            <w:tcW w:w="3974" w:type="dxa"/>
          </w:tcPr>
          <w:p w14:paraId="40E4BF55" w14:textId="77777777" w:rsidR="00E74A6D" w:rsidRPr="005D4D93" w:rsidRDefault="00E74A6D" w:rsidP="00012D4D">
            <w:pPr>
              <w:spacing w:line="276" w:lineRule="auto"/>
              <w:jc w:val="center"/>
              <w:rPr>
                <w:rFonts w:eastAsia="Times New Roman"/>
                <w:b/>
                <w:color w:val="000000" w:themeColor="text1"/>
              </w:rPr>
            </w:pPr>
            <w:r w:rsidRPr="005D4D93">
              <w:rPr>
                <w:rFonts w:eastAsia="Times New Roman"/>
                <w:b/>
                <w:color w:val="000000" w:themeColor="text1"/>
              </w:rPr>
              <w:t>Naudojimo trukmė pasibaigus Sutarčiai</w:t>
            </w:r>
          </w:p>
          <w:p w14:paraId="373CEEC4" w14:textId="5A4E925C" w:rsidR="00E74A6D" w:rsidRPr="005D4D93" w:rsidRDefault="00E74A6D" w:rsidP="00012D4D">
            <w:pPr>
              <w:spacing w:line="276" w:lineRule="auto"/>
              <w:jc w:val="center"/>
              <w:rPr>
                <w:rFonts w:eastAsia="Times New Roman"/>
                <w:b/>
                <w:color w:val="632423" w:themeColor="accent2" w:themeShade="80"/>
              </w:rPr>
            </w:pPr>
            <w:r w:rsidRPr="00981FAE">
              <w:rPr>
                <w:rFonts w:eastAsia="Times New Roman"/>
                <w:b/>
              </w:rPr>
              <w:t xml:space="preserve">(šioje skiltyje nurodomi terminai </w:t>
            </w:r>
            <w:proofErr w:type="spellStart"/>
            <w:r w:rsidR="00545272" w:rsidRPr="00981FAE">
              <w:rPr>
                <w:rFonts w:eastAsia="Times New Roman"/>
                <w:b/>
              </w:rPr>
              <w:t>skaičiuojanat</w:t>
            </w:r>
            <w:proofErr w:type="spellEnd"/>
            <w:r w:rsidR="00545272" w:rsidRPr="00981FAE">
              <w:rPr>
                <w:rFonts w:eastAsia="Times New Roman"/>
                <w:b/>
              </w:rPr>
              <w:t xml:space="preserve">, kad Paslaugų terminas yra 12 (dvylika) metų </w:t>
            </w:r>
            <w:r w:rsidRPr="00981FAE">
              <w:rPr>
                <w:rFonts w:eastAsia="Times New Roman"/>
                <w:b/>
              </w:rPr>
              <w:t xml:space="preserve">ir </w:t>
            </w:r>
            <w:r w:rsidR="00545272" w:rsidRPr="00981FAE">
              <w:rPr>
                <w:rFonts w:eastAsia="Times New Roman"/>
                <w:b/>
              </w:rPr>
              <w:t xml:space="preserve">atsižvelgiant į </w:t>
            </w:r>
            <w:r w:rsidRPr="00981FAE">
              <w:rPr>
                <w:rFonts w:eastAsia="Times New Roman"/>
                <w:b/>
              </w:rPr>
              <w:t>planuojamas reinvesticijas į atskir</w:t>
            </w:r>
            <w:r w:rsidR="00545272" w:rsidRPr="00981FAE">
              <w:rPr>
                <w:rFonts w:eastAsia="Times New Roman"/>
                <w:b/>
              </w:rPr>
              <w:t>as</w:t>
            </w:r>
            <w:r w:rsidRPr="00981FAE">
              <w:rPr>
                <w:rFonts w:eastAsia="Times New Roman"/>
                <w:b/>
              </w:rPr>
              <w:t xml:space="preserve"> Objekto element</w:t>
            </w:r>
            <w:r w:rsidR="00545272" w:rsidRPr="00981FAE">
              <w:rPr>
                <w:rFonts w:eastAsia="Times New Roman"/>
                <w:b/>
              </w:rPr>
              <w:t>o sudedamąsias / konstrukcines dalis</w:t>
            </w:r>
            <w:r w:rsidRPr="00981FAE">
              <w:rPr>
                <w:rFonts w:eastAsia="Times New Roman"/>
                <w:b/>
              </w:rPr>
              <w:t>)</w:t>
            </w:r>
          </w:p>
        </w:tc>
      </w:tr>
      <w:tr w:rsidR="00E74A6D" w14:paraId="7B67C657" w14:textId="37A0A873" w:rsidTr="00012D4D">
        <w:trPr>
          <w:trHeight w:val="111"/>
        </w:trPr>
        <w:tc>
          <w:tcPr>
            <w:tcW w:w="988" w:type="dxa"/>
            <w:vMerge w:val="restart"/>
          </w:tcPr>
          <w:p w14:paraId="1D5AB733" w14:textId="77777777" w:rsidR="00E74A6D" w:rsidRDefault="00E74A6D" w:rsidP="00F27C74">
            <w:pPr>
              <w:pStyle w:val="ListParagraph"/>
              <w:numPr>
                <w:ilvl w:val="0"/>
                <w:numId w:val="50"/>
              </w:numPr>
              <w:tabs>
                <w:tab w:val="left" w:pos="452"/>
              </w:tabs>
              <w:spacing w:line="276" w:lineRule="auto"/>
              <w:ind w:left="27" w:right="32" w:hanging="27"/>
              <w:jc w:val="both"/>
            </w:pPr>
          </w:p>
        </w:tc>
        <w:tc>
          <w:tcPr>
            <w:tcW w:w="2552" w:type="dxa"/>
            <w:vMerge w:val="restart"/>
          </w:tcPr>
          <w:p w14:paraId="3C32EC08" w14:textId="77777777" w:rsidR="00E74A6D" w:rsidRDefault="00E74A6D" w:rsidP="00012D4D">
            <w:pPr>
              <w:spacing w:line="276" w:lineRule="auto"/>
            </w:pPr>
            <w:r>
              <w:t>Pamatai</w:t>
            </w:r>
          </w:p>
        </w:tc>
        <w:tc>
          <w:tcPr>
            <w:tcW w:w="3151" w:type="dxa"/>
          </w:tcPr>
          <w:p w14:paraId="0895B3D8" w14:textId="77777777" w:rsidR="00E74A6D" w:rsidRDefault="00E74A6D" w:rsidP="00012D4D">
            <w:pPr>
              <w:spacing w:line="276" w:lineRule="auto"/>
              <w:jc w:val="center"/>
            </w:pPr>
            <w:r>
              <w:t xml:space="preserve">Gelžbetonis, betonas, </w:t>
            </w:r>
            <w:proofErr w:type="spellStart"/>
            <w:r>
              <w:t>akmenbetonis</w:t>
            </w:r>
            <w:proofErr w:type="spellEnd"/>
          </w:p>
        </w:tc>
        <w:tc>
          <w:tcPr>
            <w:tcW w:w="2514" w:type="dxa"/>
          </w:tcPr>
          <w:p w14:paraId="72211D23" w14:textId="77777777" w:rsidR="00E74A6D" w:rsidRDefault="00E74A6D" w:rsidP="00012D4D">
            <w:pPr>
              <w:spacing w:line="276" w:lineRule="auto"/>
              <w:jc w:val="center"/>
            </w:pPr>
            <w:r>
              <w:t>150</w:t>
            </w:r>
          </w:p>
        </w:tc>
        <w:tc>
          <w:tcPr>
            <w:tcW w:w="3974" w:type="dxa"/>
          </w:tcPr>
          <w:p w14:paraId="296B160D" w14:textId="77777777" w:rsidR="00E74A6D" w:rsidRPr="005D4D93" w:rsidRDefault="00E74A6D" w:rsidP="00012D4D">
            <w:pPr>
              <w:spacing w:line="276" w:lineRule="auto"/>
              <w:jc w:val="center"/>
            </w:pPr>
          </w:p>
        </w:tc>
      </w:tr>
      <w:tr w:rsidR="00E74A6D" w14:paraId="00251F79" w14:textId="0C39B523" w:rsidTr="00012D4D">
        <w:trPr>
          <w:trHeight w:val="111"/>
        </w:trPr>
        <w:tc>
          <w:tcPr>
            <w:tcW w:w="988" w:type="dxa"/>
            <w:vMerge/>
          </w:tcPr>
          <w:p w14:paraId="5730F6E8" w14:textId="77777777" w:rsidR="00E74A6D" w:rsidRDefault="00E74A6D" w:rsidP="00F27C74">
            <w:pPr>
              <w:pStyle w:val="ListParagraph"/>
              <w:numPr>
                <w:ilvl w:val="0"/>
                <w:numId w:val="50"/>
              </w:numPr>
              <w:spacing w:line="276" w:lineRule="auto"/>
            </w:pPr>
          </w:p>
        </w:tc>
        <w:tc>
          <w:tcPr>
            <w:tcW w:w="2552" w:type="dxa"/>
            <w:vMerge/>
          </w:tcPr>
          <w:p w14:paraId="0C7D1380" w14:textId="77777777" w:rsidR="00E74A6D" w:rsidRDefault="00E74A6D" w:rsidP="00012D4D">
            <w:pPr>
              <w:spacing w:line="276" w:lineRule="auto"/>
            </w:pPr>
          </w:p>
        </w:tc>
        <w:tc>
          <w:tcPr>
            <w:tcW w:w="3151" w:type="dxa"/>
          </w:tcPr>
          <w:p w14:paraId="3561DA96" w14:textId="77777777" w:rsidR="00E74A6D" w:rsidRDefault="00E74A6D" w:rsidP="00012D4D">
            <w:pPr>
              <w:spacing w:line="276" w:lineRule="auto"/>
              <w:jc w:val="center"/>
            </w:pPr>
            <w:r>
              <w:t>Akmuo</w:t>
            </w:r>
          </w:p>
        </w:tc>
        <w:tc>
          <w:tcPr>
            <w:tcW w:w="2514" w:type="dxa"/>
          </w:tcPr>
          <w:p w14:paraId="060B721B" w14:textId="77777777" w:rsidR="00E74A6D" w:rsidRDefault="00E74A6D" w:rsidP="00012D4D">
            <w:pPr>
              <w:spacing w:line="276" w:lineRule="auto"/>
              <w:jc w:val="center"/>
            </w:pPr>
            <w:r>
              <w:t>80</w:t>
            </w:r>
          </w:p>
        </w:tc>
        <w:tc>
          <w:tcPr>
            <w:tcW w:w="3974" w:type="dxa"/>
          </w:tcPr>
          <w:p w14:paraId="1CE6ACF9" w14:textId="77777777" w:rsidR="00E74A6D" w:rsidRDefault="00E74A6D" w:rsidP="00012D4D">
            <w:pPr>
              <w:spacing w:line="276" w:lineRule="auto"/>
              <w:jc w:val="center"/>
            </w:pPr>
          </w:p>
        </w:tc>
      </w:tr>
      <w:tr w:rsidR="00E74A6D" w14:paraId="0B2DF7DB" w14:textId="58869B35" w:rsidTr="00012D4D">
        <w:trPr>
          <w:trHeight w:val="111"/>
        </w:trPr>
        <w:tc>
          <w:tcPr>
            <w:tcW w:w="988" w:type="dxa"/>
            <w:vMerge/>
          </w:tcPr>
          <w:p w14:paraId="2B351822" w14:textId="77777777" w:rsidR="00E74A6D" w:rsidRDefault="00E74A6D" w:rsidP="00F27C74">
            <w:pPr>
              <w:pStyle w:val="ListParagraph"/>
              <w:numPr>
                <w:ilvl w:val="0"/>
                <w:numId w:val="50"/>
              </w:numPr>
              <w:spacing w:line="276" w:lineRule="auto"/>
            </w:pPr>
          </w:p>
        </w:tc>
        <w:tc>
          <w:tcPr>
            <w:tcW w:w="2552" w:type="dxa"/>
            <w:vMerge/>
          </w:tcPr>
          <w:p w14:paraId="2EEBAC84" w14:textId="77777777" w:rsidR="00E74A6D" w:rsidRDefault="00E74A6D" w:rsidP="00012D4D">
            <w:pPr>
              <w:spacing w:line="276" w:lineRule="auto"/>
            </w:pPr>
          </w:p>
        </w:tc>
        <w:tc>
          <w:tcPr>
            <w:tcW w:w="3151" w:type="dxa"/>
          </w:tcPr>
          <w:p w14:paraId="224615DA" w14:textId="77777777" w:rsidR="00E74A6D" w:rsidRDefault="00E74A6D" w:rsidP="00012D4D">
            <w:pPr>
              <w:spacing w:line="276" w:lineRule="auto"/>
              <w:jc w:val="center"/>
            </w:pPr>
            <w:r>
              <w:t>Plytos</w:t>
            </w:r>
          </w:p>
        </w:tc>
        <w:tc>
          <w:tcPr>
            <w:tcW w:w="2514" w:type="dxa"/>
          </w:tcPr>
          <w:p w14:paraId="75C11420" w14:textId="77777777" w:rsidR="00E74A6D" w:rsidRDefault="00E74A6D" w:rsidP="00012D4D">
            <w:pPr>
              <w:spacing w:line="276" w:lineRule="auto"/>
              <w:jc w:val="center"/>
            </w:pPr>
            <w:r>
              <w:t>60</w:t>
            </w:r>
          </w:p>
        </w:tc>
        <w:tc>
          <w:tcPr>
            <w:tcW w:w="3974" w:type="dxa"/>
          </w:tcPr>
          <w:p w14:paraId="3EFD166C" w14:textId="77777777" w:rsidR="00E74A6D" w:rsidRDefault="00E74A6D" w:rsidP="00012D4D">
            <w:pPr>
              <w:spacing w:line="276" w:lineRule="auto"/>
              <w:jc w:val="center"/>
            </w:pPr>
          </w:p>
        </w:tc>
      </w:tr>
      <w:tr w:rsidR="00E74A6D" w14:paraId="0412555D" w14:textId="0E5202BB" w:rsidTr="00012D4D">
        <w:trPr>
          <w:trHeight w:val="111"/>
        </w:trPr>
        <w:tc>
          <w:tcPr>
            <w:tcW w:w="988" w:type="dxa"/>
            <w:vMerge/>
          </w:tcPr>
          <w:p w14:paraId="7D8A3325" w14:textId="77777777" w:rsidR="00E74A6D" w:rsidRDefault="00E74A6D" w:rsidP="00F27C74">
            <w:pPr>
              <w:pStyle w:val="ListParagraph"/>
              <w:numPr>
                <w:ilvl w:val="0"/>
                <w:numId w:val="50"/>
              </w:numPr>
              <w:spacing w:line="276" w:lineRule="auto"/>
            </w:pPr>
          </w:p>
        </w:tc>
        <w:tc>
          <w:tcPr>
            <w:tcW w:w="2552" w:type="dxa"/>
            <w:vMerge/>
          </w:tcPr>
          <w:p w14:paraId="39D90130" w14:textId="77777777" w:rsidR="00E74A6D" w:rsidRDefault="00E74A6D" w:rsidP="00012D4D">
            <w:pPr>
              <w:spacing w:line="276" w:lineRule="auto"/>
            </w:pPr>
          </w:p>
        </w:tc>
        <w:tc>
          <w:tcPr>
            <w:tcW w:w="3151" w:type="dxa"/>
          </w:tcPr>
          <w:p w14:paraId="550F53E5" w14:textId="77777777" w:rsidR="00E74A6D" w:rsidRDefault="00E74A6D" w:rsidP="00012D4D">
            <w:pPr>
              <w:spacing w:line="276" w:lineRule="auto"/>
              <w:jc w:val="center"/>
            </w:pPr>
            <w:r>
              <w:t>Medis</w:t>
            </w:r>
          </w:p>
        </w:tc>
        <w:tc>
          <w:tcPr>
            <w:tcW w:w="2514" w:type="dxa"/>
          </w:tcPr>
          <w:p w14:paraId="481260A4" w14:textId="77777777" w:rsidR="00E74A6D" w:rsidRDefault="00E74A6D" w:rsidP="00012D4D">
            <w:pPr>
              <w:spacing w:line="276" w:lineRule="auto"/>
              <w:jc w:val="center"/>
            </w:pPr>
            <w:r>
              <w:t>10</w:t>
            </w:r>
          </w:p>
        </w:tc>
        <w:tc>
          <w:tcPr>
            <w:tcW w:w="3974" w:type="dxa"/>
          </w:tcPr>
          <w:p w14:paraId="7B3F7D12" w14:textId="77777777" w:rsidR="00E74A6D" w:rsidRDefault="00E74A6D" w:rsidP="00012D4D">
            <w:pPr>
              <w:spacing w:line="276" w:lineRule="auto"/>
              <w:jc w:val="center"/>
            </w:pPr>
          </w:p>
        </w:tc>
      </w:tr>
      <w:tr w:rsidR="00E74A6D" w14:paraId="5739E925" w14:textId="4DAE2422" w:rsidTr="00012D4D">
        <w:trPr>
          <w:trHeight w:val="111"/>
        </w:trPr>
        <w:tc>
          <w:tcPr>
            <w:tcW w:w="988" w:type="dxa"/>
            <w:vMerge/>
          </w:tcPr>
          <w:p w14:paraId="4E6185D5" w14:textId="77777777" w:rsidR="00E74A6D" w:rsidRDefault="00E74A6D" w:rsidP="00F27C74">
            <w:pPr>
              <w:pStyle w:val="ListParagraph"/>
              <w:numPr>
                <w:ilvl w:val="0"/>
                <w:numId w:val="50"/>
              </w:numPr>
              <w:spacing w:line="276" w:lineRule="auto"/>
            </w:pPr>
          </w:p>
        </w:tc>
        <w:tc>
          <w:tcPr>
            <w:tcW w:w="2552" w:type="dxa"/>
            <w:vMerge/>
          </w:tcPr>
          <w:p w14:paraId="0E582D4D" w14:textId="77777777" w:rsidR="00E74A6D" w:rsidRDefault="00E74A6D" w:rsidP="00012D4D">
            <w:pPr>
              <w:spacing w:line="276" w:lineRule="auto"/>
            </w:pPr>
          </w:p>
        </w:tc>
        <w:tc>
          <w:tcPr>
            <w:tcW w:w="3151" w:type="dxa"/>
          </w:tcPr>
          <w:p w14:paraId="67CE8C2E" w14:textId="77777777" w:rsidR="00E74A6D" w:rsidRDefault="00E74A6D" w:rsidP="00012D4D">
            <w:pPr>
              <w:spacing w:line="276" w:lineRule="auto"/>
              <w:jc w:val="center"/>
            </w:pPr>
            <w:r>
              <w:t>Metalas</w:t>
            </w:r>
          </w:p>
        </w:tc>
        <w:tc>
          <w:tcPr>
            <w:tcW w:w="2514" w:type="dxa"/>
          </w:tcPr>
          <w:p w14:paraId="79E4BD2A" w14:textId="77777777" w:rsidR="00E74A6D" w:rsidRDefault="00E74A6D" w:rsidP="00012D4D">
            <w:pPr>
              <w:spacing w:line="276" w:lineRule="auto"/>
              <w:jc w:val="center"/>
            </w:pPr>
            <w:r>
              <w:t>50</w:t>
            </w:r>
          </w:p>
        </w:tc>
        <w:tc>
          <w:tcPr>
            <w:tcW w:w="3974" w:type="dxa"/>
          </w:tcPr>
          <w:p w14:paraId="2CAD0B4A" w14:textId="77777777" w:rsidR="00E74A6D" w:rsidRDefault="00E74A6D" w:rsidP="00012D4D">
            <w:pPr>
              <w:spacing w:line="276" w:lineRule="auto"/>
              <w:jc w:val="center"/>
            </w:pPr>
          </w:p>
        </w:tc>
      </w:tr>
      <w:tr w:rsidR="00E74A6D" w14:paraId="176C7761" w14:textId="0596CEAF" w:rsidTr="00012D4D">
        <w:trPr>
          <w:trHeight w:val="51"/>
        </w:trPr>
        <w:tc>
          <w:tcPr>
            <w:tcW w:w="988" w:type="dxa"/>
            <w:vMerge w:val="restart"/>
          </w:tcPr>
          <w:p w14:paraId="63B21811" w14:textId="77777777" w:rsidR="00E74A6D" w:rsidRDefault="00E74A6D" w:rsidP="00F27C74">
            <w:pPr>
              <w:pStyle w:val="ListParagraph"/>
              <w:numPr>
                <w:ilvl w:val="0"/>
                <w:numId w:val="50"/>
              </w:numPr>
              <w:tabs>
                <w:tab w:val="left" w:pos="594"/>
              </w:tabs>
              <w:spacing w:line="276" w:lineRule="auto"/>
              <w:ind w:left="0" w:right="32" w:firstLine="0"/>
            </w:pPr>
          </w:p>
        </w:tc>
        <w:tc>
          <w:tcPr>
            <w:tcW w:w="2552" w:type="dxa"/>
            <w:vMerge w:val="restart"/>
          </w:tcPr>
          <w:p w14:paraId="42522608" w14:textId="77777777" w:rsidR="00E74A6D" w:rsidRDefault="00E74A6D" w:rsidP="00012D4D">
            <w:pPr>
              <w:spacing w:line="276" w:lineRule="auto"/>
            </w:pPr>
            <w:r>
              <w:t>Sienos</w:t>
            </w:r>
          </w:p>
        </w:tc>
        <w:tc>
          <w:tcPr>
            <w:tcW w:w="3151" w:type="dxa"/>
          </w:tcPr>
          <w:p w14:paraId="6489E349" w14:textId="77777777" w:rsidR="00E74A6D" w:rsidRDefault="00E74A6D" w:rsidP="00012D4D">
            <w:pPr>
              <w:spacing w:line="276" w:lineRule="auto"/>
              <w:jc w:val="center"/>
            </w:pPr>
            <w:r>
              <w:t>Plytos, gelžbetonio blokai</w:t>
            </w:r>
          </w:p>
        </w:tc>
        <w:tc>
          <w:tcPr>
            <w:tcW w:w="2514" w:type="dxa"/>
          </w:tcPr>
          <w:p w14:paraId="18E15451" w14:textId="77777777" w:rsidR="00E74A6D" w:rsidRDefault="00E74A6D" w:rsidP="00012D4D">
            <w:pPr>
              <w:spacing w:line="276" w:lineRule="auto"/>
              <w:jc w:val="center"/>
            </w:pPr>
            <w:r>
              <w:t>125</w:t>
            </w:r>
          </w:p>
        </w:tc>
        <w:tc>
          <w:tcPr>
            <w:tcW w:w="3974" w:type="dxa"/>
          </w:tcPr>
          <w:p w14:paraId="0583B6EA" w14:textId="77777777" w:rsidR="00E74A6D" w:rsidRDefault="00E74A6D" w:rsidP="00012D4D">
            <w:pPr>
              <w:spacing w:line="276" w:lineRule="auto"/>
              <w:jc w:val="center"/>
            </w:pPr>
          </w:p>
        </w:tc>
      </w:tr>
      <w:tr w:rsidR="00E74A6D" w14:paraId="073B1150" w14:textId="290CF059" w:rsidTr="00012D4D">
        <w:trPr>
          <w:trHeight w:val="42"/>
        </w:trPr>
        <w:tc>
          <w:tcPr>
            <w:tcW w:w="988" w:type="dxa"/>
            <w:vMerge/>
          </w:tcPr>
          <w:p w14:paraId="372C7072" w14:textId="77777777" w:rsidR="00E74A6D" w:rsidRDefault="00E74A6D" w:rsidP="00F27C74">
            <w:pPr>
              <w:pStyle w:val="ListParagraph"/>
              <w:numPr>
                <w:ilvl w:val="0"/>
                <w:numId w:val="50"/>
              </w:numPr>
              <w:spacing w:line="276" w:lineRule="auto"/>
            </w:pPr>
          </w:p>
        </w:tc>
        <w:tc>
          <w:tcPr>
            <w:tcW w:w="2552" w:type="dxa"/>
            <w:vMerge/>
          </w:tcPr>
          <w:p w14:paraId="3EE2A5B3" w14:textId="77777777" w:rsidR="00E74A6D" w:rsidRDefault="00E74A6D" w:rsidP="00012D4D">
            <w:pPr>
              <w:spacing w:line="276" w:lineRule="auto"/>
            </w:pPr>
          </w:p>
        </w:tc>
        <w:tc>
          <w:tcPr>
            <w:tcW w:w="3151" w:type="dxa"/>
          </w:tcPr>
          <w:p w14:paraId="17FB872A" w14:textId="77777777" w:rsidR="00E74A6D" w:rsidRDefault="00E74A6D" w:rsidP="00012D4D">
            <w:pPr>
              <w:spacing w:line="276" w:lineRule="auto"/>
              <w:jc w:val="center"/>
            </w:pPr>
            <w:r>
              <w:t>Blokeliai</w:t>
            </w:r>
          </w:p>
        </w:tc>
        <w:tc>
          <w:tcPr>
            <w:tcW w:w="2514" w:type="dxa"/>
          </w:tcPr>
          <w:p w14:paraId="277D2682" w14:textId="77777777" w:rsidR="00E74A6D" w:rsidRDefault="00E74A6D" w:rsidP="00012D4D">
            <w:pPr>
              <w:spacing w:line="276" w:lineRule="auto"/>
              <w:jc w:val="center"/>
            </w:pPr>
            <w:r>
              <w:t>100</w:t>
            </w:r>
          </w:p>
        </w:tc>
        <w:tc>
          <w:tcPr>
            <w:tcW w:w="3974" w:type="dxa"/>
          </w:tcPr>
          <w:p w14:paraId="706D48CA" w14:textId="77777777" w:rsidR="00E74A6D" w:rsidRDefault="00E74A6D" w:rsidP="00012D4D">
            <w:pPr>
              <w:spacing w:line="276" w:lineRule="auto"/>
              <w:jc w:val="center"/>
            </w:pPr>
          </w:p>
        </w:tc>
      </w:tr>
      <w:tr w:rsidR="00E74A6D" w14:paraId="1EC9D755" w14:textId="2B8E7202" w:rsidTr="00012D4D">
        <w:trPr>
          <w:trHeight w:val="42"/>
        </w:trPr>
        <w:tc>
          <w:tcPr>
            <w:tcW w:w="988" w:type="dxa"/>
            <w:vMerge/>
          </w:tcPr>
          <w:p w14:paraId="0013D381" w14:textId="77777777" w:rsidR="00E74A6D" w:rsidRDefault="00E74A6D" w:rsidP="00F27C74">
            <w:pPr>
              <w:pStyle w:val="ListParagraph"/>
              <w:numPr>
                <w:ilvl w:val="0"/>
                <w:numId w:val="50"/>
              </w:numPr>
              <w:spacing w:line="276" w:lineRule="auto"/>
            </w:pPr>
          </w:p>
        </w:tc>
        <w:tc>
          <w:tcPr>
            <w:tcW w:w="2552" w:type="dxa"/>
            <w:vMerge/>
          </w:tcPr>
          <w:p w14:paraId="13A59A23" w14:textId="77777777" w:rsidR="00E74A6D" w:rsidRDefault="00E74A6D" w:rsidP="00012D4D">
            <w:pPr>
              <w:spacing w:line="276" w:lineRule="auto"/>
            </w:pPr>
          </w:p>
        </w:tc>
        <w:tc>
          <w:tcPr>
            <w:tcW w:w="3151" w:type="dxa"/>
          </w:tcPr>
          <w:p w14:paraId="5316F2E1" w14:textId="77777777" w:rsidR="00E74A6D" w:rsidRDefault="00E74A6D" w:rsidP="00012D4D">
            <w:pPr>
              <w:spacing w:line="276" w:lineRule="auto"/>
              <w:jc w:val="center"/>
            </w:pPr>
            <w:r>
              <w:t xml:space="preserve">Monolitinis betonas, monolitinis gelžbetonis, </w:t>
            </w:r>
            <w:proofErr w:type="spellStart"/>
            <w:r>
              <w:t>akmenbetonis</w:t>
            </w:r>
            <w:proofErr w:type="spellEnd"/>
            <w:r>
              <w:t>, akmuo</w:t>
            </w:r>
          </w:p>
        </w:tc>
        <w:tc>
          <w:tcPr>
            <w:tcW w:w="2514" w:type="dxa"/>
          </w:tcPr>
          <w:p w14:paraId="327071C8" w14:textId="77777777" w:rsidR="00E74A6D" w:rsidRDefault="00E74A6D" w:rsidP="00012D4D">
            <w:pPr>
              <w:spacing w:line="276" w:lineRule="auto"/>
              <w:jc w:val="center"/>
            </w:pPr>
            <w:r>
              <w:t>150</w:t>
            </w:r>
          </w:p>
        </w:tc>
        <w:tc>
          <w:tcPr>
            <w:tcW w:w="3974" w:type="dxa"/>
          </w:tcPr>
          <w:p w14:paraId="12B87DB0" w14:textId="77777777" w:rsidR="00E74A6D" w:rsidRDefault="00E74A6D" w:rsidP="00012D4D">
            <w:pPr>
              <w:spacing w:line="276" w:lineRule="auto"/>
              <w:jc w:val="center"/>
            </w:pPr>
          </w:p>
        </w:tc>
      </w:tr>
      <w:tr w:rsidR="00E74A6D" w14:paraId="7228A4C6" w14:textId="4ABA7CF0" w:rsidTr="00012D4D">
        <w:trPr>
          <w:trHeight w:val="42"/>
        </w:trPr>
        <w:tc>
          <w:tcPr>
            <w:tcW w:w="988" w:type="dxa"/>
            <w:vMerge/>
          </w:tcPr>
          <w:p w14:paraId="40568AE8" w14:textId="77777777" w:rsidR="00E74A6D" w:rsidRDefault="00E74A6D" w:rsidP="00F27C74">
            <w:pPr>
              <w:pStyle w:val="ListParagraph"/>
              <w:numPr>
                <w:ilvl w:val="0"/>
                <w:numId w:val="50"/>
              </w:numPr>
              <w:spacing w:line="276" w:lineRule="auto"/>
            </w:pPr>
          </w:p>
        </w:tc>
        <w:tc>
          <w:tcPr>
            <w:tcW w:w="2552" w:type="dxa"/>
            <w:vMerge/>
          </w:tcPr>
          <w:p w14:paraId="531BB481" w14:textId="77777777" w:rsidR="00E74A6D" w:rsidRDefault="00E74A6D" w:rsidP="00012D4D">
            <w:pPr>
              <w:spacing w:line="276" w:lineRule="auto"/>
            </w:pPr>
          </w:p>
        </w:tc>
        <w:tc>
          <w:tcPr>
            <w:tcW w:w="3151" w:type="dxa"/>
          </w:tcPr>
          <w:p w14:paraId="68E8AAFA" w14:textId="77777777" w:rsidR="00E74A6D" w:rsidRDefault="00E74A6D" w:rsidP="00012D4D">
            <w:pPr>
              <w:spacing w:line="276" w:lineRule="auto"/>
              <w:jc w:val="center"/>
            </w:pPr>
            <w:r>
              <w:t>Gelžbetonio plokštės</w:t>
            </w:r>
          </w:p>
        </w:tc>
        <w:tc>
          <w:tcPr>
            <w:tcW w:w="2514" w:type="dxa"/>
          </w:tcPr>
          <w:p w14:paraId="40F42B29" w14:textId="77777777" w:rsidR="00E74A6D" w:rsidRDefault="00E74A6D" w:rsidP="00012D4D">
            <w:pPr>
              <w:spacing w:line="276" w:lineRule="auto"/>
              <w:jc w:val="center"/>
            </w:pPr>
            <w:r>
              <w:t>125</w:t>
            </w:r>
          </w:p>
        </w:tc>
        <w:tc>
          <w:tcPr>
            <w:tcW w:w="3974" w:type="dxa"/>
          </w:tcPr>
          <w:p w14:paraId="6F57DF46" w14:textId="77777777" w:rsidR="00E74A6D" w:rsidRDefault="00E74A6D" w:rsidP="00012D4D">
            <w:pPr>
              <w:spacing w:line="276" w:lineRule="auto"/>
              <w:jc w:val="center"/>
            </w:pPr>
          </w:p>
        </w:tc>
      </w:tr>
      <w:tr w:rsidR="00E74A6D" w14:paraId="68209D41" w14:textId="191D6356" w:rsidTr="00012D4D">
        <w:trPr>
          <w:trHeight w:val="42"/>
        </w:trPr>
        <w:tc>
          <w:tcPr>
            <w:tcW w:w="988" w:type="dxa"/>
            <w:vMerge/>
          </w:tcPr>
          <w:p w14:paraId="1C463AD1" w14:textId="77777777" w:rsidR="00E74A6D" w:rsidRDefault="00E74A6D" w:rsidP="00F27C74">
            <w:pPr>
              <w:pStyle w:val="ListParagraph"/>
              <w:numPr>
                <w:ilvl w:val="0"/>
                <w:numId w:val="50"/>
              </w:numPr>
              <w:spacing w:line="276" w:lineRule="auto"/>
            </w:pPr>
          </w:p>
        </w:tc>
        <w:tc>
          <w:tcPr>
            <w:tcW w:w="2552" w:type="dxa"/>
            <w:vMerge/>
          </w:tcPr>
          <w:p w14:paraId="4D4B1334" w14:textId="77777777" w:rsidR="00E74A6D" w:rsidRDefault="00E74A6D" w:rsidP="00012D4D">
            <w:pPr>
              <w:spacing w:line="276" w:lineRule="auto"/>
            </w:pPr>
          </w:p>
        </w:tc>
        <w:tc>
          <w:tcPr>
            <w:tcW w:w="3151" w:type="dxa"/>
          </w:tcPr>
          <w:p w14:paraId="542CA355" w14:textId="77777777" w:rsidR="00E74A6D" w:rsidRDefault="00E74A6D" w:rsidP="00012D4D">
            <w:pPr>
              <w:spacing w:line="276" w:lineRule="auto"/>
              <w:jc w:val="center"/>
            </w:pPr>
            <w:r>
              <w:t>Rąstai</w:t>
            </w:r>
          </w:p>
        </w:tc>
        <w:tc>
          <w:tcPr>
            <w:tcW w:w="2514" w:type="dxa"/>
          </w:tcPr>
          <w:p w14:paraId="4F82CDDE" w14:textId="77777777" w:rsidR="00E74A6D" w:rsidRDefault="00E74A6D" w:rsidP="00012D4D">
            <w:pPr>
              <w:spacing w:line="276" w:lineRule="auto"/>
              <w:jc w:val="center"/>
            </w:pPr>
            <w:r>
              <w:t>65</w:t>
            </w:r>
          </w:p>
        </w:tc>
        <w:tc>
          <w:tcPr>
            <w:tcW w:w="3974" w:type="dxa"/>
          </w:tcPr>
          <w:p w14:paraId="1778AB18" w14:textId="77777777" w:rsidR="00E74A6D" w:rsidRDefault="00E74A6D" w:rsidP="00012D4D">
            <w:pPr>
              <w:spacing w:line="276" w:lineRule="auto"/>
              <w:jc w:val="center"/>
            </w:pPr>
          </w:p>
        </w:tc>
      </w:tr>
      <w:tr w:rsidR="00E74A6D" w14:paraId="2D801F86" w14:textId="0B486AD3" w:rsidTr="00012D4D">
        <w:trPr>
          <w:trHeight w:val="42"/>
        </w:trPr>
        <w:tc>
          <w:tcPr>
            <w:tcW w:w="988" w:type="dxa"/>
            <w:vMerge/>
          </w:tcPr>
          <w:p w14:paraId="463DBE20" w14:textId="77777777" w:rsidR="00E74A6D" w:rsidRDefault="00E74A6D" w:rsidP="00F27C74">
            <w:pPr>
              <w:pStyle w:val="ListParagraph"/>
              <w:numPr>
                <w:ilvl w:val="0"/>
                <w:numId w:val="50"/>
              </w:numPr>
              <w:spacing w:line="276" w:lineRule="auto"/>
            </w:pPr>
          </w:p>
        </w:tc>
        <w:tc>
          <w:tcPr>
            <w:tcW w:w="2552" w:type="dxa"/>
            <w:vMerge/>
          </w:tcPr>
          <w:p w14:paraId="49B3A099" w14:textId="77777777" w:rsidR="00E74A6D" w:rsidRDefault="00E74A6D" w:rsidP="00012D4D">
            <w:pPr>
              <w:spacing w:line="276" w:lineRule="auto"/>
            </w:pPr>
          </w:p>
        </w:tc>
        <w:tc>
          <w:tcPr>
            <w:tcW w:w="3151" w:type="dxa"/>
          </w:tcPr>
          <w:p w14:paraId="0B24F8A8" w14:textId="77777777" w:rsidR="00E74A6D" w:rsidRDefault="00E74A6D" w:rsidP="00012D4D">
            <w:pPr>
              <w:spacing w:line="276" w:lineRule="auto"/>
              <w:jc w:val="center"/>
            </w:pPr>
            <w:r>
              <w:t>Medis su karkasu</w:t>
            </w:r>
          </w:p>
        </w:tc>
        <w:tc>
          <w:tcPr>
            <w:tcW w:w="2514" w:type="dxa"/>
          </w:tcPr>
          <w:p w14:paraId="24640E2A" w14:textId="77777777" w:rsidR="00E74A6D" w:rsidRDefault="00E74A6D" w:rsidP="00012D4D">
            <w:pPr>
              <w:spacing w:line="276" w:lineRule="auto"/>
              <w:jc w:val="center"/>
            </w:pPr>
            <w:r>
              <w:t>40</w:t>
            </w:r>
          </w:p>
        </w:tc>
        <w:tc>
          <w:tcPr>
            <w:tcW w:w="3974" w:type="dxa"/>
          </w:tcPr>
          <w:p w14:paraId="7436CF7B" w14:textId="77777777" w:rsidR="00E74A6D" w:rsidRDefault="00E74A6D" w:rsidP="00012D4D">
            <w:pPr>
              <w:spacing w:line="276" w:lineRule="auto"/>
              <w:jc w:val="center"/>
            </w:pPr>
          </w:p>
        </w:tc>
      </w:tr>
      <w:tr w:rsidR="00E74A6D" w14:paraId="1976D995" w14:textId="75C28FAD" w:rsidTr="00012D4D">
        <w:trPr>
          <w:trHeight w:val="42"/>
        </w:trPr>
        <w:tc>
          <w:tcPr>
            <w:tcW w:w="988" w:type="dxa"/>
            <w:vMerge/>
          </w:tcPr>
          <w:p w14:paraId="27462F59" w14:textId="77777777" w:rsidR="00E74A6D" w:rsidRDefault="00E74A6D" w:rsidP="00F27C74">
            <w:pPr>
              <w:pStyle w:val="ListParagraph"/>
              <w:numPr>
                <w:ilvl w:val="0"/>
                <w:numId w:val="50"/>
              </w:numPr>
              <w:spacing w:line="276" w:lineRule="auto"/>
            </w:pPr>
          </w:p>
        </w:tc>
        <w:tc>
          <w:tcPr>
            <w:tcW w:w="2552" w:type="dxa"/>
            <w:vMerge/>
          </w:tcPr>
          <w:p w14:paraId="4A9330BD" w14:textId="77777777" w:rsidR="00E74A6D" w:rsidRDefault="00E74A6D" w:rsidP="00012D4D">
            <w:pPr>
              <w:spacing w:line="276" w:lineRule="auto"/>
            </w:pPr>
          </w:p>
        </w:tc>
        <w:tc>
          <w:tcPr>
            <w:tcW w:w="3151" w:type="dxa"/>
          </w:tcPr>
          <w:p w14:paraId="0BC1A079" w14:textId="4D3528A3" w:rsidR="00E74A6D" w:rsidRDefault="00E74A6D" w:rsidP="00012D4D">
            <w:pPr>
              <w:spacing w:line="276" w:lineRule="auto"/>
              <w:jc w:val="center"/>
            </w:pPr>
            <w:r>
              <w:t>Mediniai skydai su karkasu</w:t>
            </w:r>
          </w:p>
        </w:tc>
        <w:tc>
          <w:tcPr>
            <w:tcW w:w="2514" w:type="dxa"/>
          </w:tcPr>
          <w:p w14:paraId="1E360552" w14:textId="77777777" w:rsidR="00E74A6D" w:rsidRDefault="00E74A6D" w:rsidP="00012D4D">
            <w:pPr>
              <w:spacing w:line="276" w:lineRule="auto"/>
              <w:jc w:val="center"/>
            </w:pPr>
            <w:r>
              <w:t>50</w:t>
            </w:r>
          </w:p>
        </w:tc>
        <w:tc>
          <w:tcPr>
            <w:tcW w:w="3974" w:type="dxa"/>
          </w:tcPr>
          <w:p w14:paraId="440ED290" w14:textId="77777777" w:rsidR="00E74A6D" w:rsidRDefault="00E74A6D" w:rsidP="00012D4D">
            <w:pPr>
              <w:spacing w:line="276" w:lineRule="auto"/>
              <w:jc w:val="center"/>
            </w:pPr>
          </w:p>
        </w:tc>
      </w:tr>
      <w:tr w:rsidR="00E74A6D" w14:paraId="5A5C50D4" w14:textId="07B0BBC0" w:rsidTr="00012D4D">
        <w:trPr>
          <w:trHeight w:val="42"/>
        </w:trPr>
        <w:tc>
          <w:tcPr>
            <w:tcW w:w="988" w:type="dxa"/>
            <w:vMerge/>
          </w:tcPr>
          <w:p w14:paraId="7F85E4D8" w14:textId="77777777" w:rsidR="00E74A6D" w:rsidRDefault="00E74A6D" w:rsidP="00F27C74">
            <w:pPr>
              <w:pStyle w:val="ListParagraph"/>
              <w:numPr>
                <w:ilvl w:val="0"/>
                <w:numId w:val="50"/>
              </w:numPr>
              <w:spacing w:line="276" w:lineRule="auto"/>
            </w:pPr>
          </w:p>
        </w:tc>
        <w:tc>
          <w:tcPr>
            <w:tcW w:w="2552" w:type="dxa"/>
            <w:vMerge/>
          </w:tcPr>
          <w:p w14:paraId="4EA929C1" w14:textId="77777777" w:rsidR="00E74A6D" w:rsidRDefault="00E74A6D" w:rsidP="00012D4D">
            <w:pPr>
              <w:spacing w:line="276" w:lineRule="auto"/>
            </w:pPr>
          </w:p>
        </w:tc>
        <w:tc>
          <w:tcPr>
            <w:tcW w:w="3151" w:type="dxa"/>
          </w:tcPr>
          <w:p w14:paraId="4AB3B18C" w14:textId="77777777" w:rsidR="00E74A6D" w:rsidRDefault="00E74A6D" w:rsidP="00012D4D">
            <w:pPr>
              <w:spacing w:line="276" w:lineRule="auto"/>
              <w:jc w:val="center"/>
            </w:pPr>
            <w:r>
              <w:t>Metalas su karkasu</w:t>
            </w:r>
          </w:p>
        </w:tc>
        <w:tc>
          <w:tcPr>
            <w:tcW w:w="2514" w:type="dxa"/>
          </w:tcPr>
          <w:p w14:paraId="6AAF18EE" w14:textId="77777777" w:rsidR="00E74A6D" w:rsidRDefault="00E74A6D" w:rsidP="00012D4D">
            <w:pPr>
              <w:spacing w:line="276" w:lineRule="auto"/>
              <w:jc w:val="center"/>
            </w:pPr>
            <w:r>
              <w:t>60</w:t>
            </w:r>
          </w:p>
        </w:tc>
        <w:tc>
          <w:tcPr>
            <w:tcW w:w="3974" w:type="dxa"/>
          </w:tcPr>
          <w:p w14:paraId="221F7BA2" w14:textId="77777777" w:rsidR="00E74A6D" w:rsidRDefault="00E74A6D" w:rsidP="00012D4D">
            <w:pPr>
              <w:spacing w:line="276" w:lineRule="auto"/>
              <w:jc w:val="center"/>
            </w:pPr>
          </w:p>
        </w:tc>
      </w:tr>
      <w:tr w:rsidR="00E74A6D" w14:paraId="47D1F0A8" w14:textId="2CD6C940" w:rsidTr="00012D4D">
        <w:trPr>
          <w:trHeight w:val="42"/>
        </w:trPr>
        <w:tc>
          <w:tcPr>
            <w:tcW w:w="988" w:type="dxa"/>
            <w:vMerge/>
          </w:tcPr>
          <w:p w14:paraId="2295C436" w14:textId="77777777" w:rsidR="00E74A6D" w:rsidRDefault="00E74A6D" w:rsidP="00F27C74">
            <w:pPr>
              <w:pStyle w:val="ListParagraph"/>
              <w:numPr>
                <w:ilvl w:val="0"/>
                <w:numId w:val="50"/>
              </w:numPr>
              <w:spacing w:line="276" w:lineRule="auto"/>
            </w:pPr>
          </w:p>
        </w:tc>
        <w:tc>
          <w:tcPr>
            <w:tcW w:w="2552" w:type="dxa"/>
            <w:vMerge/>
          </w:tcPr>
          <w:p w14:paraId="6695145F" w14:textId="77777777" w:rsidR="00E74A6D" w:rsidRDefault="00E74A6D" w:rsidP="00012D4D">
            <w:pPr>
              <w:spacing w:line="276" w:lineRule="auto"/>
            </w:pPr>
          </w:p>
        </w:tc>
        <w:tc>
          <w:tcPr>
            <w:tcW w:w="3151" w:type="dxa"/>
          </w:tcPr>
          <w:p w14:paraId="003B68AB" w14:textId="77777777" w:rsidR="00E74A6D" w:rsidRDefault="00E74A6D" w:rsidP="00012D4D">
            <w:pPr>
              <w:spacing w:line="276" w:lineRule="auto"/>
              <w:jc w:val="center"/>
            </w:pPr>
            <w:r>
              <w:t>Stiklas su karkasu</w:t>
            </w:r>
          </w:p>
        </w:tc>
        <w:tc>
          <w:tcPr>
            <w:tcW w:w="2514" w:type="dxa"/>
          </w:tcPr>
          <w:p w14:paraId="022B07AC" w14:textId="77777777" w:rsidR="00E74A6D" w:rsidRDefault="00E74A6D" w:rsidP="00012D4D">
            <w:pPr>
              <w:spacing w:line="276" w:lineRule="auto"/>
              <w:jc w:val="center"/>
            </w:pPr>
            <w:r>
              <w:t>40</w:t>
            </w:r>
          </w:p>
        </w:tc>
        <w:tc>
          <w:tcPr>
            <w:tcW w:w="3974" w:type="dxa"/>
          </w:tcPr>
          <w:p w14:paraId="46F35618" w14:textId="77777777" w:rsidR="00E74A6D" w:rsidRDefault="00E74A6D" w:rsidP="00012D4D">
            <w:pPr>
              <w:spacing w:line="276" w:lineRule="auto"/>
              <w:jc w:val="center"/>
            </w:pPr>
          </w:p>
        </w:tc>
      </w:tr>
      <w:tr w:rsidR="00E74A6D" w14:paraId="796F00B3" w14:textId="003AB941" w:rsidTr="00012D4D">
        <w:trPr>
          <w:trHeight w:val="42"/>
        </w:trPr>
        <w:tc>
          <w:tcPr>
            <w:tcW w:w="988" w:type="dxa"/>
            <w:vMerge/>
          </w:tcPr>
          <w:p w14:paraId="5C0A3476" w14:textId="77777777" w:rsidR="00E74A6D" w:rsidRDefault="00E74A6D" w:rsidP="00F27C74">
            <w:pPr>
              <w:pStyle w:val="ListParagraph"/>
              <w:numPr>
                <w:ilvl w:val="0"/>
                <w:numId w:val="50"/>
              </w:numPr>
              <w:spacing w:line="276" w:lineRule="auto"/>
            </w:pPr>
          </w:p>
        </w:tc>
        <w:tc>
          <w:tcPr>
            <w:tcW w:w="2552" w:type="dxa"/>
            <w:vMerge/>
          </w:tcPr>
          <w:p w14:paraId="0E8B6BCF" w14:textId="77777777" w:rsidR="00E74A6D" w:rsidRDefault="00E74A6D" w:rsidP="00012D4D">
            <w:pPr>
              <w:spacing w:line="276" w:lineRule="auto"/>
            </w:pPr>
          </w:p>
        </w:tc>
        <w:tc>
          <w:tcPr>
            <w:tcW w:w="3151" w:type="dxa"/>
          </w:tcPr>
          <w:p w14:paraId="15B3AEFB" w14:textId="77777777" w:rsidR="00E74A6D" w:rsidRDefault="00E74A6D" w:rsidP="00012D4D">
            <w:pPr>
              <w:spacing w:line="276" w:lineRule="auto"/>
              <w:jc w:val="center"/>
            </w:pPr>
            <w:proofErr w:type="spellStart"/>
            <w:r>
              <w:t>Asbedtcementinis</w:t>
            </w:r>
            <w:proofErr w:type="spellEnd"/>
            <w:r>
              <w:t xml:space="preserve"> su karkasu, </w:t>
            </w:r>
            <w:proofErr w:type="spellStart"/>
            <w:r>
              <w:t>beasbestis</w:t>
            </w:r>
            <w:proofErr w:type="spellEnd"/>
            <w:r>
              <w:t xml:space="preserve"> su karkasu</w:t>
            </w:r>
          </w:p>
        </w:tc>
        <w:tc>
          <w:tcPr>
            <w:tcW w:w="2514" w:type="dxa"/>
          </w:tcPr>
          <w:p w14:paraId="294C914D" w14:textId="77777777" w:rsidR="00E74A6D" w:rsidRDefault="00E74A6D" w:rsidP="00012D4D">
            <w:pPr>
              <w:spacing w:line="276" w:lineRule="auto"/>
              <w:jc w:val="center"/>
            </w:pPr>
            <w:r>
              <w:t>40</w:t>
            </w:r>
          </w:p>
        </w:tc>
        <w:tc>
          <w:tcPr>
            <w:tcW w:w="3974" w:type="dxa"/>
          </w:tcPr>
          <w:p w14:paraId="67E1A09E" w14:textId="77777777" w:rsidR="00E74A6D" w:rsidRDefault="00E74A6D" w:rsidP="00012D4D">
            <w:pPr>
              <w:spacing w:line="276" w:lineRule="auto"/>
              <w:jc w:val="center"/>
            </w:pPr>
          </w:p>
        </w:tc>
      </w:tr>
      <w:tr w:rsidR="00E74A6D" w14:paraId="4C5164E2" w14:textId="55DBBB78" w:rsidTr="00012D4D">
        <w:trPr>
          <w:trHeight w:val="42"/>
        </w:trPr>
        <w:tc>
          <w:tcPr>
            <w:tcW w:w="988" w:type="dxa"/>
            <w:vMerge/>
          </w:tcPr>
          <w:p w14:paraId="327AC90A" w14:textId="77777777" w:rsidR="00E74A6D" w:rsidRDefault="00E74A6D" w:rsidP="00F27C74">
            <w:pPr>
              <w:pStyle w:val="ListParagraph"/>
              <w:numPr>
                <w:ilvl w:val="0"/>
                <w:numId w:val="50"/>
              </w:numPr>
              <w:spacing w:line="276" w:lineRule="auto"/>
            </w:pPr>
          </w:p>
        </w:tc>
        <w:tc>
          <w:tcPr>
            <w:tcW w:w="2552" w:type="dxa"/>
            <w:vMerge/>
          </w:tcPr>
          <w:p w14:paraId="2B7F61C5" w14:textId="77777777" w:rsidR="00E74A6D" w:rsidRDefault="00E74A6D" w:rsidP="00012D4D">
            <w:pPr>
              <w:spacing w:line="276" w:lineRule="auto"/>
            </w:pPr>
          </w:p>
        </w:tc>
        <w:tc>
          <w:tcPr>
            <w:tcW w:w="3151" w:type="dxa"/>
          </w:tcPr>
          <w:p w14:paraId="50D693F0" w14:textId="77777777" w:rsidR="00E74A6D" w:rsidRDefault="00E74A6D" w:rsidP="00012D4D">
            <w:pPr>
              <w:spacing w:line="276" w:lineRule="auto"/>
              <w:jc w:val="center"/>
            </w:pPr>
            <w:r>
              <w:t>Plastikas su karkasu</w:t>
            </w:r>
          </w:p>
        </w:tc>
        <w:tc>
          <w:tcPr>
            <w:tcW w:w="2514" w:type="dxa"/>
          </w:tcPr>
          <w:p w14:paraId="52F64211" w14:textId="77777777" w:rsidR="00E74A6D" w:rsidRDefault="00E74A6D" w:rsidP="00012D4D">
            <w:pPr>
              <w:spacing w:line="276" w:lineRule="auto"/>
              <w:jc w:val="center"/>
            </w:pPr>
            <w:r>
              <w:t>35</w:t>
            </w:r>
          </w:p>
        </w:tc>
        <w:tc>
          <w:tcPr>
            <w:tcW w:w="3974" w:type="dxa"/>
          </w:tcPr>
          <w:p w14:paraId="69B3CC4C" w14:textId="77777777" w:rsidR="00E74A6D" w:rsidRDefault="00E74A6D" w:rsidP="00012D4D">
            <w:pPr>
              <w:spacing w:line="276" w:lineRule="auto"/>
              <w:jc w:val="center"/>
            </w:pPr>
          </w:p>
        </w:tc>
      </w:tr>
      <w:tr w:rsidR="00E74A6D" w14:paraId="6FE3C5A0" w14:textId="31B17A6B" w:rsidTr="00012D4D">
        <w:trPr>
          <w:trHeight w:val="42"/>
        </w:trPr>
        <w:tc>
          <w:tcPr>
            <w:tcW w:w="988" w:type="dxa"/>
            <w:vMerge/>
          </w:tcPr>
          <w:p w14:paraId="699822B7" w14:textId="77777777" w:rsidR="00E74A6D" w:rsidRDefault="00E74A6D" w:rsidP="00F27C74">
            <w:pPr>
              <w:pStyle w:val="ListParagraph"/>
              <w:numPr>
                <w:ilvl w:val="0"/>
                <w:numId w:val="50"/>
              </w:numPr>
              <w:spacing w:line="276" w:lineRule="auto"/>
            </w:pPr>
          </w:p>
        </w:tc>
        <w:tc>
          <w:tcPr>
            <w:tcW w:w="2552" w:type="dxa"/>
            <w:vMerge/>
          </w:tcPr>
          <w:p w14:paraId="0C78C6E9" w14:textId="77777777" w:rsidR="00E74A6D" w:rsidRDefault="00E74A6D" w:rsidP="00012D4D">
            <w:pPr>
              <w:spacing w:line="276" w:lineRule="auto"/>
            </w:pPr>
          </w:p>
        </w:tc>
        <w:tc>
          <w:tcPr>
            <w:tcW w:w="3151" w:type="dxa"/>
          </w:tcPr>
          <w:p w14:paraId="107398DC" w14:textId="77777777" w:rsidR="00E74A6D" w:rsidRDefault="00E74A6D" w:rsidP="00012D4D">
            <w:pPr>
              <w:spacing w:line="276" w:lineRule="auto"/>
              <w:jc w:val="center"/>
            </w:pPr>
            <w:r>
              <w:t>Molis</w:t>
            </w:r>
          </w:p>
        </w:tc>
        <w:tc>
          <w:tcPr>
            <w:tcW w:w="2514" w:type="dxa"/>
          </w:tcPr>
          <w:p w14:paraId="3DBBFCF3" w14:textId="77777777" w:rsidR="00E74A6D" w:rsidRDefault="00E74A6D" w:rsidP="00012D4D">
            <w:pPr>
              <w:spacing w:line="276" w:lineRule="auto"/>
              <w:jc w:val="center"/>
            </w:pPr>
            <w:r>
              <w:t>50</w:t>
            </w:r>
          </w:p>
        </w:tc>
        <w:tc>
          <w:tcPr>
            <w:tcW w:w="3974" w:type="dxa"/>
          </w:tcPr>
          <w:p w14:paraId="00B2298D" w14:textId="77777777" w:rsidR="00E74A6D" w:rsidRDefault="00E74A6D" w:rsidP="00012D4D">
            <w:pPr>
              <w:spacing w:line="276" w:lineRule="auto"/>
              <w:jc w:val="center"/>
            </w:pPr>
          </w:p>
        </w:tc>
      </w:tr>
      <w:tr w:rsidR="00E74A6D" w14:paraId="412F7206" w14:textId="4DF0AF0F" w:rsidTr="00012D4D">
        <w:trPr>
          <w:trHeight w:val="42"/>
        </w:trPr>
        <w:tc>
          <w:tcPr>
            <w:tcW w:w="988" w:type="dxa"/>
            <w:vMerge/>
          </w:tcPr>
          <w:p w14:paraId="102172AE" w14:textId="77777777" w:rsidR="00E74A6D" w:rsidRDefault="00E74A6D" w:rsidP="00F27C74">
            <w:pPr>
              <w:pStyle w:val="ListParagraph"/>
              <w:numPr>
                <w:ilvl w:val="0"/>
                <w:numId w:val="50"/>
              </w:numPr>
              <w:spacing w:line="276" w:lineRule="auto"/>
            </w:pPr>
          </w:p>
        </w:tc>
        <w:tc>
          <w:tcPr>
            <w:tcW w:w="2552" w:type="dxa"/>
            <w:vMerge/>
          </w:tcPr>
          <w:p w14:paraId="6E3931E2" w14:textId="77777777" w:rsidR="00E74A6D" w:rsidRDefault="00E74A6D" w:rsidP="00012D4D">
            <w:pPr>
              <w:spacing w:line="276" w:lineRule="auto"/>
            </w:pPr>
          </w:p>
        </w:tc>
        <w:tc>
          <w:tcPr>
            <w:tcW w:w="3151" w:type="dxa"/>
          </w:tcPr>
          <w:p w14:paraId="233B9F8B" w14:textId="77777777" w:rsidR="00E74A6D" w:rsidRDefault="00E74A6D" w:rsidP="00012D4D">
            <w:pPr>
              <w:spacing w:line="276" w:lineRule="auto"/>
              <w:jc w:val="center"/>
            </w:pPr>
            <w:proofErr w:type="spellStart"/>
            <w:r>
              <w:t>Šlakbetonis</w:t>
            </w:r>
            <w:proofErr w:type="spellEnd"/>
          </w:p>
        </w:tc>
        <w:tc>
          <w:tcPr>
            <w:tcW w:w="2514" w:type="dxa"/>
          </w:tcPr>
          <w:p w14:paraId="41645576" w14:textId="77777777" w:rsidR="00E74A6D" w:rsidRDefault="00E74A6D" w:rsidP="00012D4D">
            <w:pPr>
              <w:spacing w:line="276" w:lineRule="auto"/>
              <w:jc w:val="center"/>
            </w:pPr>
            <w:r>
              <w:t>80</w:t>
            </w:r>
          </w:p>
        </w:tc>
        <w:tc>
          <w:tcPr>
            <w:tcW w:w="3974" w:type="dxa"/>
          </w:tcPr>
          <w:p w14:paraId="2578AC11" w14:textId="77777777" w:rsidR="00E74A6D" w:rsidRDefault="00E74A6D" w:rsidP="00012D4D">
            <w:pPr>
              <w:spacing w:line="276" w:lineRule="auto"/>
              <w:jc w:val="center"/>
            </w:pPr>
          </w:p>
        </w:tc>
      </w:tr>
      <w:tr w:rsidR="00E74A6D" w:rsidRPr="006F3680" w14:paraId="3A3EC030" w14:textId="216DD069" w:rsidTr="00012D4D">
        <w:trPr>
          <w:trHeight w:val="141"/>
        </w:trPr>
        <w:tc>
          <w:tcPr>
            <w:tcW w:w="988" w:type="dxa"/>
            <w:vMerge w:val="restart"/>
          </w:tcPr>
          <w:p w14:paraId="54362812" w14:textId="77777777" w:rsidR="00E74A6D" w:rsidRDefault="00E74A6D" w:rsidP="00F27C74">
            <w:pPr>
              <w:pStyle w:val="ListParagraph"/>
              <w:numPr>
                <w:ilvl w:val="0"/>
                <w:numId w:val="50"/>
              </w:numPr>
              <w:spacing w:line="276" w:lineRule="auto"/>
              <w:ind w:left="0" w:right="885" w:firstLine="0"/>
            </w:pPr>
          </w:p>
        </w:tc>
        <w:tc>
          <w:tcPr>
            <w:tcW w:w="2552" w:type="dxa"/>
            <w:vMerge w:val="restart"/>
          </w:tcPr>
          <w:p w14:paraId="3CAC16DA" w14:textId="77777777" w:rsidR="00E74A6D" w:rsidRDefault="00E74A6D" w:rsidP="00012D4D">
            <w:pPr>
              <w:spacing w:line="276" w:lineRule="auto"/>
            </w:pPr>
            <w:r>
              <w:t>Perdangos</w:t>
            </w:r>
          </w:p>
        </w:tc>
        <w:tc>
          <w:tcPr>
            <w:tcW w:w="3151" w:type="dxa"/>
          </w:tcPr>
          <w:p w14:paraId="30F57AA5" w14:textId="77777777" w:rsidR="00E74A6D" w:rsidRDefault="00E74A6D" w:rsidP="00012D4D">
            <w:pPr>
              <w:spacing w:line="276" w:lineRule="auto"/>
              <w:jc w:val="center"/>
            </w:pPr>
            <w:r>
              <w:t>Gelžbetonis</w:t>
            </w:r>
          </w:p>
        </w:tc>
        <w:tc>
          <w:tcPr>
            <w:tcW w:w="2514" w:type="dxa"/>
          </w:tcPr>
          <w:p w14:paraId="546ED06D" w14:textId="77777777" w:rsidR="00E74A6D" w:rsidRPr="006F3680" w:rsidRDefault="00E74A6D" w:rsidP="00012D4D">
            <w:pPr>
              <w:spacing w:line="276" w:lineRule="auto"/>
              <w:jc w:val="center"/>
              <w:rPr>
                <w:lang w:val="en-US"/>
              </w:rPr>
            </w:pPr>
            <w:r>
              <w:rPr>
                <w:lang w:val="en-US"/>
              </w:rPr>
              <w:t>125</w:t>
            </w:r>
          </w:p>
        </w:tc>
        <w:tc>
          <w:tcPr>
            <w:tcW w:w="3974" w:type="dxa"/>
          </w:tcPr>
          <w:p w14:paraId="0CE10385" w14:textId="77777777" w:rsidR="00E74A6D" w:rsidRDefault="00E74A6D" w:rsidP="00012D4D">
            <w:pPr>
              <w:spacing w:line="276" w:lineRule="auto"/>
              <w:jc w:val="center"/>
              <w:rPr>
                <w:lang w:val="en-US"/>
              </w:rPr>
            </w:pPr>
          </w:p>
        </w:tc>
      </w:tr>
      <w:tr w:rsidR="00E74A6D" w14:paraId="40280CC2" w14:textId="2F50C1B6" w:rsidTr="00012D4D">
        <w:trPr>
          <w:trHeight w:val="138"/>
        </w:trPr>
        <w:tc>
          <w:tcPr>
            <w:tcW w:w="988" w:type="dxa"/>
            <w:vMerge/>
          </w:tcPr>
          <w:p w14:paraId="145FBC12" w14:textId="77777777" w:rsidR="00E74A6D" w:rsidRDefault="00E74A6D" w:rsidP="00F27C74">
            <w:pPr>
              <w:pStyle w:val="ListParagraph"/>
              <w:numPr>
                <w:ilvl w:val="0"/>
                <w:numId w:val="50"/>
              </w:numPr>
              <w:spacing w:line="276" w:lineRule="auto"/>
            </w:pPr>
          </w:p>
        </w:tc>
        <w:tc>
          <w:tcPr>
            <w:tcW w:w="2552" w:type="dxa"/>
            <w:vMerge/>
          </w:tcPr>
          <w:p w14:paraId="37BEAEB8" w14:textId="77777777" w:rsidR="00E74A6D" w:rsidRDefault="00E74A6D" w:rsidP="00012D4D">
            <w:pPr>
              <w:spacing w:line="276" w:lineRule="auto"/>
            </w:pPr>
          </w:p>
        </w:tc>
        <w:tc>
          <w:tcPr>
            <w:tcW w:w="3151" w:type="dxa"/>
          </w:tcPr>
          <w:p w14:paraId="29419AD1" w14:textId="77777777" w:rsidR="00E74A6D" w:rsidRDefault="00E74A6D" w:rsidP="00012D4D">
            <w:pPr>
              <w:spacing w:line="276" w:lineRule="auto"/>
              <w:jc w:val="center"/>
            </w:pPr>
            <w:r>
              <w:t>Medis</w:t>
            </w:r>
          </w:p>
        </w:tc>
        <w:tc>
          <w:tcPr>
            <w:tcW w:w="2514" w:type="dxa"/>
          </w:tcPr>
          <w:p w14:paraId="54DD12D3" w14:textId="77777777" w:rsidR="00E74A6D" w:rsidRDefault="00E74A6D" w:rsidP="00012D4D">
            <w:pPr>
              <w:spacing w:line="276" w:lineRule="auto"/>
              <w:jc w:val="center"/>
            </w:pPr>
            <w:r>
              <w:t>60</w:t>
            </w:r>
          </w:p>
        </w:tc>
        <w:tc>
          <w:tcPr>
            <w:tcW w:w="3974" w:type="dxa"/>
          </w:tcPr>
          <w:p w14:paraId="48242607" w14:textId="77777777" w:rsidR="00E74A6D" w:rsidRDefault="00E74A6D" w:rsidP="00012D4D">
            <w:pPr>
              <w:spacing w:line="276" w:lineRule="auto"/>
              <w:jc w:val="center"/>
            </w:pPr>
          </w:p>
        </w:tc>
      </w:tr>
      <w:tr w:rsidR="00E74A6D" w14:paraId="129899D7" w14:textId="2DD3BC40" w:rsidTr="00012D4D">
        <w:trPr>
          <w:trHeight w:val="138"/>
        </w:trPr>
        <w:tc>
          <w:tcPr>
            <w:tcW w:w="988" w:type="dxa"/>
            <w:vMerge/>
          </w:tcPr>
          <w:p w14:paraId="5B7E3BBA" w14:textId="77777777" w:rsidR="00E74A6D" w:rsidRDefault="00E74A6D" w:rsidP="00F27C74">
            <w:pPr>
              <w:pStyle w:val="ListParagraph"/>
              <w:numPr>
                <w:ilvl w:val="0"/>
                <w:numId w:val="50"/>
              </w:numPr>
              <w:spacing w:line="276" w:lineRule="auto"/>
            </w:pPr>
          </w:p>
        </w:tc>
        <w:tc>
          <w:tcPr>
            <w:tcW w:w="2552" w:type="dxa"/>
            <w:vMerge/>
          </w:tcPr>
          <w:p w14:paraId="14C632D4" w14:textId="77777777" w:rsidR="00E74A6D" w:rsidRDefault="00E74A6D" w:rsidP="00012D4D">
            <w:pPr>
              <w:spacing w:line="276" w:lineRule="auto"/>
            </w:pPr>
          </w:p>
        </w:tc>
        <w:tc>
          <w:tcPr>
            <w:tcW w:w="3151" w:type="dxa"/>
          </w:tcPr>
          <w:p w14:paraId="1298A3D8" w14:textId="77777777" w:rsidR="00E74A6D" w:rsidRDefault="00E74A6D" w:rsidP="00012D4D">
            <w:pPr>
              <w:spacing w:line="276" w:lineRule="auto"/>
              <w:jc w:val="center"/>
            </w:pPr>
            <w:r>
              <w:t>Metalas</w:t>
            </w:r>
          </w:p>
        </w:tc>
        <w:tc>
          <w:tcPr>
            <w:tcW w:w="2514" w:type="dxa"/>
          </w:tcPr>
          <w:p w14:paraId="04D24B1F" w14:textId="77777777" w:rsidR="00E74A6D" w:rsidRDefault="00E74A6D" w:rsidP="00012D4D">
            <w:pPr>
              <w:spacing w:line="276" w:lineRule="auto"/>
              <w:jc w:val="center"/>
            </w:pPr>
            <w:r>
              <w:t>125</w:t>
            </w:r>
          </w:p>
        </w:tc>
        <w:tc>
          <w:tcPr>
            <w:tcW w:w="3974" w:type="dxa"/>
          </w:tcPr>
          <w:p w14:paraId="2EE9B7B2" w14:textId="77777777" w:rsidR="00E74A6D" w:rsidRDefault="00E74A6D" w:rsidP="00012D4D">
            <w:pPr>
              <w:spacing w:line="276" w:lineRule="auto"/>
              <w:jc w:val="center"/>
            </w:pPr>
          </w:p>
        </w:tc>
      </w:tr>
      <w:tr w:rsidR="00E74A6D" w14:paraId="322704A8" w14:textId="5738F656" w:rsidTr="00012D4D">
        <w:trPr>
          <w:trHeight w:val="138"/>
        </w:trPr>
        <w:tc>
          <w:tcPr>
            <w:tcW w:w="988" w:type="dxa"/>
            <w:vMerge/>
          </w:tcPr>
          <w:p w14:paraId="03527BB7" w14:textId="77777777" w:rsidR="00E74A6D" w:rsidRDefault="00E74A6D" w:rsidP="00F27C74">
            <w:pPr>
              <w:pStyle w:val="ListParagraph"/>
              <w:numPr>
                <w:ilvl w:val="0"/>
                <w:numId w:val="50"/>
              </w:numPr>
              <w:spacing w:line="276" w:lineRule="auto"/>
            </w:pPr>
          </w:p>
        </w:tc>
        <w:tc>
          <w:tcPr>
            <w:tcW w:w="2552" w:type="dxa"/>
            <w:vMerge/>
          </w:tcPr>
          <w:p w14:paraId="0E60CE36" w14:textId="77777777" w:rsidR="00E74A6D" w:rsidRDefault="00E74A6D" w:rsidP="00012D4D">
            <w:pPr>
              <w:spacing w:line="276" w:lineRule="auto"/>
            </w:pPr>
          </w:p>
        </w:tc>
        <w:tc>
          <w:tcPr>
            <w:tcW w:w="3151" w:type="dxa"/>
          </w:tcPr>
          <w:p w14:paraId="32D39FF9" w14:textId="77777777" w:rsidR="00E74A6D" w:rsidRDefault="00E74A6D" w:rsidP="00012D4D">
            <w:pPr>
              <w:spacing w:line="276" w:lineRule="auto"/>
              <w:jc w:val="center"/>
            </w:pPr>
            <w:r>
              <w:t>Plytos (blokeliai)</w:t>
            </w:r>
          </w:p>
        </w:tc>
        <w:tc>
          <w:tcPr>
            <w:tcW w:w="2514" w:type="dxa"/>
          </w:tcPr>
          <w:p w14:paraId="7BACE055" w14:textId="77777777" w:rsidR="00E74A6D" w:rsidRDefault="00E74A6D" w:rsidP="00012D4D">
            <w:pPr>
              <w:spacing w:line="276" w:lineRule="auto"/>
              <w:jc w:val="center"/>
            </w:pPr>
            <w:r>
              <w:t>125</w:t>
            </w:r>
          </w:p>
        </w:tc>
        <w:tc>
          <w:tcPr>
            <w:tcW w:w="3974" w:type="dxa"/>
          </w:tcPr>
          <w:p w14:paraId="3F4F36CE" w14:textId="77777777" w:rsidR="00E74A6D" w:rsidRDefault="00E74A6D" w:rsidP="00012D4D">
            <w:pPr>
              <w:spacing w:line="276" w:lineRule="auto"/>
              <w:jc w:val="center"/>
            </w:pPr>
          </w:p>
        </w:tc>
      </w:tr>
      <w:tr w:rsidR="00E74A6D" w14:paraId="729AF150" w14:textId="5CF65673" w:rsidTr="00012D4D">
        <w:trPr>
          <w:trHeight w:val="185"/>
        </w:trPr>
        <w:tc>
          <w:tcPr>
            <w:tcW w:w="988" w:type="dxa"/>
            <w:vMerge w:val="restart"/>
          </w:tcPr>
          <w:p w14:paraId="1DEA6A8A" w14:textId="77777777" w:rsidR="00E74A6D" w:rsidRDefault="00E74A6D" w:rsidP="00F27C74">
            <w:pPr>
              <w:pStyle w:val="ListParagraph"/>
              <w:numPr>
                <w:ilvl w:val="0"/>
                <w:numId w:val="50"/>
              </w:numPr>
              <w:spacing w:line="276" w:lineRule="auto"/>
              <w:ind w:left="27" w:hanging="27"/>
            </w:pPr>
          </w:p>
        </w:tc>
        <w:tc>
          <w:tcPr>
            <w:tcW w:w="2552" w:type="dxa"/>
            <w:vMerge w:val="restart"/>
          </w:tcPr>
          <w:p w14:paraId="4505EAE0" w14:textId="77777777" w:rsidR="00E74A6D" w:rsidRDefault="00E74A6D" w:rsidP="00012D4D">
            <w:pPr>
              <w:spacing w:line="276" w:lineRule="auto"/>
            </w:pPr>
            <w:r>
              <w:t>Stogo konstrukcija</w:t>
            </w:r>
          </w:p>
        </w:tc>
        <w:tc>
          <w:tcPr>
            <w:tcW w:w="3151" w:type="dxa"/>
          </w:tcPr>
          <w:p w14:paraId="0F107CCD" w14:textId="77777777" w:rsidR="00E74A6D" w:rsidRDefault="00E74A6D" w:rsidP="00012D4D">
            <w:pPr>
              <w:spacing w:line="276" w:lineRule="auto"/>
              <w:jc w:val="center"/>
            </w:pPr>
            <w:r>
              <w:t>Gelžbetonis</w:t>
            </w:r>
          </w:p>
        </w:tc>
        <w:tc>
          <w:tcPr>
            <w:tcW w:w="2514" w:type="dxa"/>
          </w:tcPr>
          <w:p w14:paraId="06908DC2" w14:textId="77777777" w:rsidR="00E74A6D" w:rsidRDefault="00E74A6D" w:rsidP="00012D4D">
            <w:pPr>
              <w:spacing w:line="276" w:lineRule="auto"/>
              <w:jc w:val="center"/>
            </w:pPr>
            <w:r>
              <w:t>125</w:t>
            </w:r>
          </w:p>
        </w:tc>
        <w:tc>
          <w:tcPr>
            <w:tcW w:w="3974" w:type="dxa"/>
          </w:tcPr>
          <w:p w14:paraId="715F5CE8" w14:textId="77777777" w:rsidR="00E74A6D" w:rsidRDefault="00E74A6D" w:rsidP="00012D4D">
            <w:pPr>
              <w:spacing w:line="276" w:lineRule="auto"/>
              <w:jc w:val="center"/>
            </w:pPr>
          </w:p>
        </w:tc>
      </w:tr>
      <w:tr w:rsidR="00E74A6D" w14:paraId="0F399BED" w14:textId="727C1608" w:rsidTr="00012D4D">
        <w:trPr>
          <w:trHeight w:val="185"/>
        </w:trPr>
        <w:tc>
          <w:tcPr>
            <w:tcW w:w="988" w:type="dxa"/>
            <w:vMerge/>
          </w:tcPr>
          <w:p w14:paraId="3D287FDA" w14:textId="77777777" w:rsidR="00E74A6D" w:rsidRDefault="00E74A6D" w:rsidP="00F27C74">
            <w:pPr>
              <w:pStyle w:val="ListParagraph"/>
              <w:numPr>
                <w:ilvl w:val="0"/>
                <w:numId w:val="50"/>
              </w:numPr>
              <w:spacing w:line="276" w:lineRule="auto"/>
            </w:pPr>
          </w:p>
        </w:tc>
        <w:tc>
          <w:tcPr>
            <w:tcW w:w="2552" w:type="dxa"/>
            <w:vMerge/>
          </w:tcPr>
          <w:p w14:paraId="55BD965A" w14:textId="77777777" w:rsidR="00E74A6D" w:rsidRDefault="00E74A6D" w:rsidP="00012D4D">
            <w:pPr>
              <w:spacing w:line="276" w:lineRule="auto"/>
            </w:pPr>
          </w:p>
        </w:tc>
        <w:tc>
          <w:tcPr>
            <w:tcW w:w="3151" w:type="dxa"/>
          </w:tcPr>
          <w:p w14:paraId="653DD176" w14:textId="77777777" w:rsidR="00E74A6D" w:rsidRDefault="00E74A6D" w:rsidP="00012D4D">
            <w:pPr>
              <w:spacing w:line="276" w:lineRule="auto"/>
              <w:jc w:val="center"/>
            </w:pPr>
            <w:r>
              <w:t>Medis</w:t>
            </w:r>
          </w:p>
        </w:tc>
        <w:tc>
          <w:tcPr>
            <w:tcW w:w="2514" w:type="dxa"/>
          </w:tcPr>
          <w:p w14:paraId="0F9982BF" w14:textId="77777777" w:rsidR="00E74A6D" w:rsidRDefault="00E74A6D" w:rsidP="00012D4D">
            <w:pPr>
              <w:spacing w:line="276" w:lineRule="auto"/>
              <w:jc w:val="center"/>
            </w:pPr>
            <w:r>
              <w:t>50</w:t>
            </w:r>
          </w:p>
        </w:tc>
        <w:tc>
          <w:tcPr>
            <w:tcW w:w="3974" w:type="dxa"/>
          </w:tcPr>
          <w:p w14:paraId="1D662486" w14:textId="77777777" w:rsidR="00E74A6D" w:rsidRDefault="00E74A6D" w:rsidP="00012D4D">
            <w:pPr>
              <w:spacing w:line="276" w:lineRule="auto"/>
              <w:jc w:val="center"/>
            </w:pPr>
          </w:p>
        </w:tc>
      </w:tr>
      <w:tr w:rsidR="00E74A6D" w14:paraId="6C9631CB" w14:textId="7293E6A5" w:rsidTr="00012D4D">
        <w:trPr>
          <w:trHeight w:val="185"/>
        </w:trPr>
        <w:tc>
          <w:tcPr>
            <w:tcW w:w="988" w:type="dxa"/>
            <w:vMerge/>
          </w:tcPr>
          <w:p w14:paraId="301F91F7" w14:textId="77777777" w:rsidR="00E74A6D" w:rsidRDefault="00E74A6D" w:rsidP="00F27C74">
            <w:pPr>
              <w:pStyle w:val="ListParagraph"/>
              <w:numPr>
                <w:ilvl w:val="0"/>
                <w:numId w:val="50"/>
              </w:numPr>
              <w:spacing w:line="276" w:lineRule="auto"/>
            </w:pPr>
          </w:p>
        </w:tc>
        <w:tc>
          <w:tcPr>
            <w:tcW w:w="2552" w:type="dxa"/>
            <w:vMerge/>
          </w:tcPr>
          <w:p w14:paraId="462F736B" w14:textId="77777777" w:rsidR="00E74A6D" w:rsidRDefault="00E74A6D" w:rsidP="00012D4D">
            <w:pPr>
              <w:spacing w:line="276" w:lineRule="auto"/>
            </w:pPr>
          </w:p>
        </w:tc>
        <w:tc>
          <w:tcPr>
            <w:tcW w:w="3151" w:type="dxa"/>
          </w:tcPr>
          <w:p w14:paraId="256B9CAD" w14:textId="77777777" w:rsidR="00E74A6D" w:rsidRDefault="00E74A6D" w:rsidP="00012D4D">
            <w:pPr>
              <w:spacing w:line="276" w:lineRule="auto"/>
              <w:jc w:val="center"/>
            </w:pPr>
            <w:r>
              <w:t>Metalas</w:t>
            </w:r>
          </w:p>
        </w:tc>
        <w:tc>
          <w:tcPr>
            <w:tcW w:w="2514" w:type="dxa"/>
          </w:tcPr>
          <w:p w14:paraId="2C66534B" w14:textId="77777777" w:rsidR="00E74A6D" w:rsidRDefault="00E74A6D" w:rsidP="00012D4D">
            <w:pPr>
              <w:spacing w:line="276" w:lineRule="auto"/>
              <w:jc w:val="center"/>
            </w:pPr>
            <w:r>
              <w:t>100</w:t>
            </w:r>
          </w:p>
        </w:tc>
        <w:tc>
          <w:tcPr>
            <w:tcW w:w="3974" w:type="dxa"/>
          </w:tcPr>
          <w:p w14:paraId="2F042A19" w14:textId="77777777" w:rsidR="00E74A6D" w:rsidRDefault="00E74A6D" w:rsidP="00012D4D">
            <w:pPr>
              <w:spacing w:line="276" w:lineRule="auto"/>
              <w:jc w:val="center"/>
            </w:pPr>
          </w:p>
        </w:tc>
      </w:tr>
      <w:tr w:rsidR="00E74A6D" w14:paraId="28155B33" w14:textId="4DCFD91F" w:rsidTr="00012D4D">
        <w:trPr>
          <w:trHeight w:val="60"/>
        </w:trPr>
        <w:tc>
          <w:tcPr>
            <w:tcW w:w="988" w:type="dxa"/>
            <w:vMerge w:val="restart"/>
          </w:tcPr>
          <w:p w14:paraId="590138DF" w14:textId="77777777" w:rsidR="00E74A6D" w:rsidRDefault="00E74A6D" w:rsidP="00F27C74">
            <w:pPr>
              <w:pStyle w:val="ListParagraph"/>
              <w:numPr>
                <w:ilvl w:val="0"/>
                <w:numId w:val="50"/>
              </w:numPr>
              <w:spacing w:line="276" w:lineRule="auto"/>
              <w:ind w:left="0" w:firstLine="0"/>
            </w:pPr>
          </w:p>
        </w:tc>
        <w:tc>
          <w:tcPr>
            <w:tcW w:w="2552" w:type="dxa"/>
            <w:vMerge w:val="restart"/>
          </w:tcPr>
          <w:p w14:paraId="1EEFB43B" w14:textId="77777777" w:rsidR="00E74A6D" w:rsidRDefault="00E74A6D" w:rsidP="00012D4D">
            <w:pPr>
              <w:spacing w:line="276" w:lineRule="auto"/>
            </w:pPr>
            <w:r>
              <w:t>Stogo danga</w:t>
            </w:r>
          </w:p>
        </w:tc>
        <w:tc>
          <w:tcPr>
            <w:tcW w:w="3151" w:type="dxa"/>
          </w:tcPr>
          <w:p w14:paraId="6CE20084" w14:textId="77777777" w:rsidR="00E74A6D" w:rsidRDefault="00E74A6D" w:rsidP="00012D4D">
            <w:pPr>
              <w:spacing w:line="276" w:lineRule="auto"/>
              <w:jc w:val="center"/>
            </w:pPr>
            <w:r>
              <w:t>Keramika</w:t>
            </w:r>
          </w:p>
        </w:tc>
        <w:tc>
          <w:tcPr>
            <w:tcW w:w="2514" w:type="dxa"/>
          </w:tcPr>
          <w:p w14:paraId="353AB3ED" w14:textId="77777777" w:rsidR="00E74A6D" w:rsidRDefault="00E74A6D" w:rsidP="00012D4D">
            <w:pPr>
              <w:spacing w:line="276" w:lineRule="auto"/>
              <w:jc w:val="center"/>
            </w:pPr>
            <w:r>
              <w:t>80</w:t>
            </w:r>
          </w:p>
        </w:tc>
        <w:tc>
          <w:tcPr>
            <w:tcW w:w="3974" w:type="dxa"/>
          </w:tcPr>
          <w:p w14:paraId="39C96483" w14:textId="77777777" w:rsidR="00E74A6D" w:rsidRDefault="00E74A6D" w:rsidP="00012D4D">
            <w:pPr>
              <w:spacing w:line="276" w:lineRule="auto"/>
              <w:jc w:val="center"/>
            </w:pPr>
          </w:p>
        </w:tc>
      </w:tr>
      <w:tr w:rsidR="00E74A6D" w14:paraId="767CAD5A" w14:textId="7E21BECB" w:rsidTr="00012D4D">
        <w:trPr>
          <w:trHeight w:val="55"/>
        </w:trPr>
        <w:tc>
          <w:tcPr>
            <w:tcW w:w="988" w:type="dxa"/>
            <w:vMerge/>
          </w:tcPr>
          <w:p w14:paraId="56586DAC" w14:textId="77777777" w:rsidR="00E74A6D" w:rsidRDefault="00E74A6D" w:rsidP="00F27C74">
            <w:pPr>
              <w:pStyle w:val="ListParagraph"/>
              <w:numPr>
                <w:ilvl w:val="0"/>
                <w:numId w:val="50"/>
              </w:numPr>
              <w:spacing w:line="276" w:lineRule="auto"/>
            </w:pPr>
          </w:p>
        </w:tc>
        <w:tc>
          <w:tcPr>
            <w:tcW w:w="2552" w:type="dxa"/>
            <w:vMerge/>
          </w:tcPr>
          <w:p w14:paraId="19743787" w14:textId="77777777" w:rsidR="00E74A6D" w:rsidRDefault="00E74A6D" w:rsidP="00012D4D">
            <w:pPr>
              <w:spacing w:line="276" w:lineRule="auto"/>
            </w:pPr>
          </w:p>
        </w:tc>
        <w:tc>
          <w:tcPr>
            <w:tcW w:w="3151" w:type="dxa"/>
          </w:tcPr>
          <w:p w14:paraId="1A82F9EE" w14:textId="77777777" w:rsidR="00E74A6D" w:rsidRDefault="00E74A6D" w:rsidP="00012D4D">
            <w:pPr>
              <w:spacing w:line="276" w:lineRule="auto"/>
              <w:jc w:val="center"/>
            </w:pPr>
            <w:r>
              <w:t>Metalas</w:t>
            </w:r>
          </w:p>
        </w:tc>
        <w:tc>
          <w:tcPr>
            <w:tcW w:w="2514" w:type="dxa"/>
          </w:tcPr>
          <w:p w14:paraId="2DBAE8AB" w14:textId="77777777" w:rsidR="00E74A6D" w:rsidRDefault="00E74A6D" w:rsidP="00012D4D">
            <w:pPr>
              <w:spacing w:line="276" w:lineRule="auto"/>
              <w:jc w:val="center"/>
            </w:pPr>
            <w:r>
              <w:t>25</w:t>
            </w:r>
          </w:p>
        </w:tc>
        <w:tc>
          <w:tcPr>
            <w:tcW w:w="3974" w:type="dxa"/>
          </w:tcPr>
          <w:p w14:paraId="6FA15D57" w14:textId="77777777" w:rsidR="00E74A6D" w:rsidRDefault="00E74A6D" w:rsidP="00012D4D">
            <w:pPr>
              <w:spacing w:line="276" w:lineRule="auto"/>
              <w:jc w:val="center"/>
            </w:pPr>
          </w:p>
        </w:tc>
      </w:tr>
      <w:tr w:rsidR="00E74A6D" w14:paraId="35F29EC1" w14:textId="1C86CC84" w:rsidTr="00012D4D">
        <w:trPr>
          <w:trHeight w:val="55"/>
        </w:trPr>
        <w:tc>
          <w:tcPr>
            <w:tcW w:w="988" w:type="dxa"/>
            <w:vMerge/>
          </w:tcPr>
          <w:p w14:paraId="28134F9B" w14:textId="77777777" w:rsidR="00E74A6D" w:rsidRDefault="00E74A6D" w:rsidP="00F27C74">
            <w:pPr>
              <w:pStyle w:val="ListParagraph"/>
              <w:numPr>
                <w:ilvl w:val="0"/>
                <w:numId w:val="50"/>
              </w:numPr>
              <w:spacing w:line="276" w:lineRule="auto"/>
            </w:pPr>
          </w:p>
        </w:tc>
        <w:tc>
          <w:tcPr>
            <w:tcW w:w="2552" w:type="dxa"/>
            <w:vMerge/>
          </w:tcPr>
          <w:p w14:paraId="07E1B52B" w14:textId="77777777" w:rsidR="00E74A6D" w:rsidRDefault="00E74A6D" w:rsidP="00012D4D">
            <w:pPr>
              <w:spacing w:line="276" w:lineRule="auto"/>
            </w:pPr>
          </w:p>
        </w:tc>
        <w:tc>
          <w:tcPr>
            <w:tcW w:w="3151" w:type="dxa"/>
          </w:tcPr>
          <w:p w14:paraId="78EFED83" w14:textId="77777777" w:rsidR="00E74A6D" w:rsidRDefault="00E74A6D" w:rsidP="00012D4D">
            <w:pPr>
              <w:spacing w:line="276" w:lineRule="auto"/>
              <w:jc w:val="center"/>
            </w:pPr>
            <w:proofErr w:type="spellStart"/>
            <w:r>
              <w:t>Asbestcementis</w:t>
            </w:r>
            <w:proofErr w:type="spellEnd"/>
            <w:r>
              <w:t xml:space="preserve">, </w:t>
            </w:r>
            <w:proofErr w:type="spellStart"/>
            <w:r>
              <w:t>beasbestis</w:t>
            </w:r>
            <w:proofErr w:type="spellEnd"/>
            <w:r>
              <w:t xml:space="preserve"> (</w:t>
            </w:r>
            <w:proofErr w:type="spellStart"/>
            <w:r>
              <w:t>eternitas</w:t>
            </w:r>
            <w:proofErr w:type="spellEnd"/>
            <w:r>
              <w:t>)</w:t>
            </w:r>
          </w:p>
        </w:tc>
        <w:tc>
          <w:tcPr>
            <w:tcW w:w="2514" w:type="dxa"/>
          </w:tcPr>
          <w:p w14:paraId="2777B1F4" w14:textId="77777777" w:rsidR="00E74A6D" w:rsidRDefault="00E74A6D" w:rsidP="00012D4D">
            <w:pPr>
              <w:spacing w:line="276" w:lineRule="auto"/>
              <w:jc w:val="center"/>
            </w:pPr>
            <w:r>
              <w:t>40</w:t>
            </w:r>
          </w:p>
        </w:tc>
        <w:tc>
          <w:tcPr>
            <w:tcW w:w="3974" w:type="dxa"/>
          </w:tcPr>
          <w:p w14:paraId="7A60ABCE" w14:textId="77777777" w:rsidR="00E74A6D" w:rsidRDefault="00E74A6D" w:rsidP="00012D4D">
            <w:pPr>
              <w:spacing w:line="276" w:lineRule="auto"/>
              <w:jc w:val="center"/>
            </w:pPr>
          </w:p>
        </w:tc>
      </w:tr>
      <w:tr w:rsidR="00E74A6D" w14:paraId="2A95E6C0" w14:textId="69AC0574" w:rsidTr="00012D4D">
        <w:trPr>
          <w:trHeight w:val="55"/>
        </w:trPr>
        <w:tc>
          <w:tcPr>
            <w:tcW w:w="988" w:type="dxa"/>
            <w:vMerge/>
          </w:tcPr>
          <w:p w14:paraId="37C12609" w14:textId="77777777" w:rsidR="00E74A6D" w:rsidRDefault="00E74A6D" w:rsidP="00F27C74">
            <w:pPr>
              <w:pStyle w:val="ListParagraph"/>
              <w:numPr>
                <w:ilvl w:val="0"/>
                <w:numId w:val="50"/>
              </w:numPr>
              <w:spacing w:line="276" w:lineRule="auto"/>
            </w:pPr>
          </w:p>
        </w:tc>
        <w:tc>
          <w:tcPr>
            <w:tcW w:w="2552" w:type="dxa"/>
            <w:vMerge/>
          </w:tcPr>
          <w:p w14:paraId="07DCEB88" w14:textId="77777777" w:rsidR="00E74A6D" w:rsidRDefault="00E74A6D" w:rsidP="00012D4D">
            <w:pPr>
              <w:spacing w:line="276" w:lineRule="auto"/>
            </w:pPr>
          </w:p>
        </w:tc>
        <w:tc>
          <w:tcPr>
            <w:tcW w:w="3151" w:type="dxa"/>
          </w:tcPr>
          <w:p w14:paraId="41448617" w14:textId="77777777" w:rsidR="00E74A6D" w:rsidRDefault="00E74A6D" w:rsidP="00012D4D">
            <w:pPr>
              <w:spacing w:line="276" w:lineRule="auto"/>
              <w:jc w:val="center"/>
            </w:pPr>
            <w:r>
              <w:t>Plastikas</w:t>
            </w:r>
          </w:p>
        </w:tc>
        <w:tc>
          <w:tcPr>
            <w:tcW w:w="2514" w:type="dxa"/>
          </w:tcPr>
          <w:p w14:paraId="7CD8F758" w14:textId="77777777" w:rsidR="00E74A6D" w:rsidRDefault="00E74A6D" w:rsidP="00012D4D">
            <w:pPr>
              <w:spacing w:line="276" w:lineRule="auto"/>
              <w:jc w:val="center"/>
            </w:pPr>
            <w:r>
              <w:t>20</w:t>
            </w:r>
          </w:p>
        </w:tc>
        <w:tc>
          <w:tcPr>
            <w:tcW w:w="3974" w:type="dxa"/>
          </w:tcPr>
          <w:p w14:paraId="075A2AA8" w14:textId="77777777" w:rsidR="00E74A6D" w:rsidRDefault="00E74A6D" w:rsidP="00012D4D">
            <w:pPr>
              <w:spacing w:line="276" w:lineRule="auto"/>
              <w:jc w:val="center"/>
            </w:pPr>
          </w:p>
        </w:tc>
      </w:tr>
      <w:tr w:rsidR="00E74A6D" w14:paraId="37319143" w14:textId="292317A5" w:rsidTr="00012D4D">
        <w:trPr>
          <w:trHeight w:val="55"/>
        </w:trPr>
        <w:tc>
          <w:tcPr>
            <w:tcW w:w="988" w:type="dxa"/>
            <w:vMerge/>
          </w:tcPr>
          <w:p w14:paraId="53C23049" w14:textId="77777777" w:rsidR="00E74A6D" w:rsidRDefault="00E74A6D" w:rsidP="00F27C74">
            <w:pPr>
              <w:pStyle w:val="ListParagraph"/>
              <w:numPr>
                <w:ilvl w:val="0"/>
                <w:numId w:val="50"/>
              </w:numPr>
              <w:spacing w:line="276" w:lineRule="auto"/>
            </w:pPr>
          </w:p>
        </w:tc>
        <w:tc>
          <w:tcPr>
            <w:tcW w:w="2552" w:type="dxa"/>
            <w:vMerge/>
          </w:tcPr>
          <w:p w14:paraId="5BC346DF" w14:textId="77777777" w:rsidR="00E74A6D" w:rsidRDefault="00E74A6D" w:rsidP="00012D4D">
            <w:pPr>
              <w:spacing w:line="276" w:lineRule="auto"/>
            </w:pPr>
          </w:p>
        </w:tc>
        <w:tc>
          <w:tcPr>
            <w:tcW w:w="3151" w:type="dxa"/>
          </w:tcPr>
          <w:p w14:paraId="6D82B77E" w14:textId="77777777" w:rsidR="00E74A6D" w:rsidRDefault="00E74A6D" w:rsidP="00012D4D">
            <w:pPr>
              <w:spacing w:line="276" w:lineRule="auto"/>
              <w:jc w:val="center"/>
            </w:pPr>
            <w:r>
              <w:t>Ruberoidas, bitumas</w:t>
            </w:r>
          </w:p>
        </w:tc>
        <w:tc>
          <w:tcPr>
            <w:tcW w:w="2514" w:type="dxa"/>
          </w:tcPr>
          <w:p w14:paraId="4AC65ED9" w14:textId="77777777" w:rsidR="00E74A6D" w:rsidRDefault="00E74A6D" w:rsidP="00012D4D">
            <w:pPr>
              <w:spacing w:line="276" w:lineRule="auto"/>
              <w:jc w:val="center"/>
            </w:pPr>
            <w:r>
              <w:t>12</w:t>
            </w:r>
          </w:p>
        </w:tc>
        <w:tc>
          <w:tcPr>
            <w:tcW w:w="3974" w:type="dxa"/>
          </w:tcPr>
          <w:p w14:paraId="424ED9A7" w14:textId="77777777" w:rsidR="00E74A6D" w:rsidRDefault="00E74A6D" w:rsidP="00012D4D">
            <w:pPr>
              <w:spacing w:line="276" w:lineRule="auto"/>
              <w:jc w:val="center"/>
            </w:pPr>
          </w:p>
        </w:tc>
      </w:tr>
      <w:tr w:rsidR="00E74A6D" w14:paraId="2FA60086" w14:textId="6600A4CC" w:rsidTr="00012D4D">
        <w:trPr>
          <w:trHeight w:val="55"/>
        </w:trPr>
        <w:tc>
          <w:tcPr>
            <w:tcW w:w="988" w:type="dxa"/>
            <w:vMerge/>
          </w:tcPr>
          <w:p w14:paraId="039E766F" w14:textId="77777777" w:rsidR="00E74A6D" w:rsidRDefault="00E74A6D" w:rsidP="00F27C74">
            <w:pPr>
              <w:pStyle w:val="ListParagraph"/>
              <w:numPr>
                <w:ilvl w:val="0"/>
                <w:numId w:val="50"/>
              </w:numPr>
              <w:spacing w:line="276" w:lineRule="auto"/>
            </w:pPr>
          </w:p>
        </w:tc>
        <w:tc>
          <w:tcPr>
            <w:tcW w:w="2552" w:type="dxa"/>
            <w:vMerge/>
          </w:tcPr>
          <w:p w14:paraId="7132318D" w14:textId="77777777" w:rsidR="00E74A6D" w:rsidRDefault="00E74A6D" w:rsidP="00012D4D">
            <w:pPr>
              <w:spacing w:line="276" w:lineRule="auto"/>
            </w:pPr>
          </w:p>
        </w:tc>
        <w:tc>
          <w:tcPr>
            <w:tcW w:w="3151" w:type="dxa"/>
          </w:tcPr>
          <w:p w14:paraId="2DA3D507" w14:textId="77777777" w:rsidR="00E74A6D" w:rsidRDefault="00E74A6D" w:rsidP="00012D4D">
            <w:pPr>
              <w:spacing w:line="276" w:lineRule="auto"/>
              <w:jc w:val="center"/>
            </w:pPr>
            <w:r>
              <w:t>Medinės lentelės</w:t>
            </w:r>
          </w:p>
        </w:tc>
        <w:tc>
          <w:tcPr>
            <w:tcW w:w="2514" w:type="dxa"/>
          </w:tcPr>
          <w:p w14:paraId="0130291D" w14:textId="77777777" w:rsidR="00E74A6D" w:rsidRDefault="00E74A6D" w:rsidP="00012D4D">
            <w:pPr>
              <w:spacing w:line="276" w:lineRule="auto"/>
              <w:jc w:val="center"/>
            </w:pPr>
            <w:r>
              <w:t>35</w:t>
            </w:r>
          </w:p>
        </w:tc>
        <w:tc>
          <w:tcPr>
            <w:tcW w:w="3974" w:type="dxa"/>
          </w:tcPr>
          <w:p w14:paraId="41BF0ABD" w14:textId="77777777" w:rsidR="00E74A6D" w:rsidRDefault="00E74A6D" w:rsidP="00012D4D">
            <w:pPr>
              <w:spacing w:line="276" w:lineRule="auto"/>
              <w:jc w:val="center"/>
            </w:pPr>
          </w:p>
        </w:tc>
      </w:tr>
      <w:tr w:rsidR="00E74A6D" w14:paraId="2EF7E97A" w14:textId="590BCC53" w:rsidTr="00012D4D">
        <w:trPr>
          <w:trHeight w:val="55"/>
        </w:trPr>
        <w:tc>
          <w:tcPr>
            <w:tcW w:w="988" w:type="dxa"/>
            <w:vMerge/>
          </w:tcPr>
          <w:p w14:paraId="0E6ED6FF" w14:textId="77777777" w:rsidR="00E74A6D" w:rsidRDefault="00E74A6D" w:rsidP="00F27C74">
            <w:pPr>
              <w:pStyle w:val="ListParagraph"/>
              <w:numPr>
                <w:ilvl w:val="0"/>
                <w:numId w:val="50"/>
              </w:numPr>
              <w:spacing w:line="276" w:lineRule="auto"/>
            </w:pPr>
          </w:p>
        </w:tc>
        <w:tc>
          <w:tcPr>
            <w:tcW w:w="2552" w:type="dxa"/>
            <w:vMerge/>
          </w:tcPr>
          <w:p w14:paraId="4D3AAA19" w14:textId="77777777" w:rsidR="00E74A6D" w:rsidRDefault="00E74A6D" w:rsidP="00012D4D">
            <w:pPr>
              <w:spacing w:line="276" w:lineRule="auto"/>
            </w:pPr>
          </w:p>
        </w:tc>
        <w:tc>
          <w:tcPr>
            <w:tcW w:w="3151" w:type="dxa"/>
          </w:tcPr>
          <w:p w14:paraId="5E9C5EC7" w14:textId="77777777" w:rsidR="00E74A6D" w:rsidRDefault="00E74A6D" w:rsidP="00012D4D">
            <w:pPr>
              <w:spacing w:line="276" w:lineRule="auto"/>
              <w:jc w:val="center"/>
            </w:pPr>
            <w:r>
              <w:t>Šiaudai, nendrės</w:t>
            </w:r>
          </w:p>
        </w:tc>
        <w:tc>
          <w:tcPr>
            <w:tcW w:w="2514" w:type="dxa"/>
          </w:tcPr>
          <w:p w14:paraId="2FECEAC9" w14:textId="77777777" w:rsidR="00E74A6D" w:rsidRDefault="00E74A6D" w:rsidP="00012D4D">
            <w:pPr>
              <w:spacing w:line="276" w:lineRule="auto"/>
              <w:jc w:val="center"/>
            </w:pPr>
            <w:r>
              <w:t>30</w:t>
            </w:r>
          </w:p>
        </w:tc>
        <w:tc>
          <w:tcPr>
            <w:tcW w:w="3974" w:type="dxa"/>
          </w:tcPr>
          <w:p w14:paraId="34AA79EC" w14:textId="77777777" w:rsidR="00E74A6D" w:rsidRDefault="00E74A6D" w:rsidP="00012D4D">
            <w:pPr>
              <w:spacing w:line="276" w:lineRule="auto"/>
              <w:jc w:val="center"/>
            </w:pPr>
          </w:p>
        </w:tc>
      </w:tr>
      <w:tr w:rsidR="00E74A6D" w14:paraId="244A8A46" w14:textId="0B14308C" w:rsidTr="00012D4D">
        <w:trPr>
          <w:trHeight w:val="55"/>
        </w:trPr>
        <w:tc>
          <w:tcPr>
            <w:tcW w:w="988" w:type="dxa"/>
            <w:vMerge/>
          </w:tcPr>
          <w:p w14:paraId="77C4B998" w14:textId="77777777" w:rsidR="00E74A6D" w:rsidRDefault="00E74A6D" w:rsidP="00F27C74">
            <w:pPr>
              <w:pStyle w:val="ListParagraph"/>
              <w:numPr>
                <w:ilvl w:val="0"/>
                <w:numId w:val="50"/>
              </w:numPr>
              <w:spacing w:line="276" w:lineRule="auto"/>
            </w:pPr>
          </w:p>
        </w:tc>
        <w:tc>
          <w:tcPr>
            <w:tcW w:w="2552" w:type="dxa"/>
            <w:vMerge/>
          </w:tcPr>
          <w:p w14:paraId="5110F8F9" w14:textId="77777777" w:rsidR="00E74A6D" w:rsidRDefault="00E74A6D" w:rsidP="00012D4D">
            <w:pPr>
              <w:spacing w:line="276" w:lineRule="auto"/>
            </w:pPr>
          </w:p>
        </w:tc>
        <w:tc>
          <w:tcPr>
            <w:tcW w:w="3151" w:type="dxa"/>
          </w:tcPr>
          <w:p w14:paraId="132C52EF" w14:textId="77777777" w:rsidR="00E74A6D" w:rsidRDefault="00E74A6D" w:rsidP="00012D4D">
            <w:pPr>
              <w:spacing w:line="276" w:lineRule="auto"/>
              <w:jc w:val="center"/>
            </w:pPr>
            <w:r>
              <w:t>Betonas (čerpės)</w:t>
            </w:r>
          </w:p>
        </w:tc>
        <w:tc>
          <w:tcPr>
            <w:tcW w:w="2514" w:type="dxa"/>
          </w:tcPr>
          <w:p w14:paraId="26765293" w14:textId="77777777" w:rsidR="00E74A6D" w:rsidRDefault="00E74A6D" w:rsidP="00012D4D">
            <w:pPr>
              <w:spacing w:line="276" w:lineRule="auto"/>
              <w:jc w:val="center"/>
            </w:pPr>
            <w:r>
              <w:t>80</w:t>
            </w:r>
          </w:p>
        </w:tc>
        <w:tc>
          <w:tcPr>
            <w:tcW w:w="3974" w:type="dxa"/>
          </w:tcPr>
          <w:p w14:paraId="20972E39" w14:textId="77777777" w:rsidR="00E74A6D" w:rsidRDefault="00E74A6D" w:rsidP="00012D4D">
            <w:pPr>
              <w:spacing w:line="276" w:lineRule="auto"/>
              <w:jc w:val="center"/>
            </w:pPr>
          </w:p>
        </w:tc>
      </w:tr>
      <w:tr w:rsidR="00E74A6D" w14:paraId="7E9F0691" w14:textId="62D4FF7F" w:rsidTr="00012D4D">
        <w:trPr>
          <w:trHeight w:val="55"/>
        </w:trPr>
        <w:tc>
          <w:tcPr>
            <w:tcW w:w="988" w:type="dxa"/>
            <w:vMerge/>
          </w:tcPr>
          <w:p w14:paraId="5AA77419" w14:textId="77777777" w:rsidR="00E74A6D" w:rsidRDefault="00E74A6D" w:rsidP="00F27C74">
            <w:pPr>
              <w:pStyle w:val="ListParagraph"/>
              <w:numPr>
                <w:ilvl w:val="0"/>
                <w:numId w:val="50"/>
              </w:numPr>
              <w:spacing w:line="276" w:lineRule="auto"/>
            </w:pPr>
          </w:p>
        </w:tc>
        <w:tc>
          <w:tcPr>
            <w:tcW w:w="2552" w:type="dxa"/>
            <w:vMerge/>
          </w:tcPr>
          <w:p w14:paraId="651DC6A9" w14:textId="77777777" w:rsidR="00E74A6D" w:rsidRDefault="00E74A6D" w:rsidP="00012D4D">
            <w:pPr>
              <w:spacing w:line="276" w:lineRule="auto"/>
            </w:pPr>
          </w:p>
        </w:tc>
        <w:tc>
          <w:tcPr>
            <w:tcW w:w="3151" w:type="dxa"/>
          </w:tcPr>
          <w:p w14:paraId="425B2A98" w14:textId="77777777" w:rsidR="00E74A6D" w:rsidRDefault="00E74A6D" w:rsidP="00012D4D">
            <w:pPr>
              <w:spacing w:line="276" w:lineRule="auto"/>
              <w:jc w:val="center"/>
            </w:pPr>
            <w:r>
              <w:t>Skiedros</w:t>
            </w:r>
          </w:p>
        </w:tc>
        <w:tc>
          <w:tcPr>
            <w:tcW w:w="2514" w:type="dxa"/>
          </w:tcPr>
          <w:p w14:paraId="3E7DE3F5" w14:textId="77777777" w:rsidR="00E74A6D" w:rsidRDefault="00E74A6D" w:rsidP="00012D4D">
            <w:pPr>
              <w:spacing w:line="276" w:lineRule="auto"/>
              <w:jc w:val="center"/>
            </w:pPr>
            <w:r>
              <w:t>25</w:t>
            </w:r>
          </w:p>
        </w:tc>
        <w:tc>
          <w:tcPr>
            <w:tcW w:w="3974" w:type="dxa"/>
          </w:tcPr>
          <w:p w14:paraId="205A8D38" w14:textId="77777777" w:rsidR="00E74A6D" w:rsidRDefault="00E74A6D" w:rsidP="00012D4D">
            <w:pPr>
              <w:spacing w:line="276" w:lineRule="auto"/>
              <w:jc w:val="center"/>
            </w:pPr>
          </w:p>
        </w:tc>
      </w:tr>
      <w:tr w:rsidR="00E74A6D" w14:paraId="41AAB6D8" w14:textId="4CE86E44" w:rsidTr="00012D4D">
        <w:trPr>
          <w:trHeight w:val="55"/>
        </w:trPr>
        <w:tc>
          <w:tcPr>
            <w:tcW w:w="988" w:type="dxa"/>
            <w:vMerge/>
          </w:tcPr>
          <w:p w14:paraId="35CBDD57" w14:textId="77777777" w:rsidR="00E74A6D" w:rsidRDefault="00E74A6D" w:rsidP="00F27C74">
            <w:pPr>
              <w:pStyle w:val="ListParagraph"/>
              <w:numPr>
                <w:ilvl w:val="0"/>
                <w:numId w:val="50"/>
              </w:numPr>
              <w:spacing w:line="276" w:lineRule="auto"/>
            </w:pPr>
          </w:p>
        </w:tc>
        <w:tc>
          <w:tcPr>
            <w:tcW w:w="2552" w:type="dxa"/>
            <w:vMerge/>
          </w:tcPr>
          <w:p w14:paraId="68F72566" w14:textId="77777777" w:rsidR="00E74A6D" w:rsidRDefault="00E74A6D" w:rsidP="00012D4D">
            <w:pPr>
              <w:spacing w:line="276" w:lineRule="auto"/>
            </w:pPr>
          </w:p>
        </w:tc>
        <w:tc>
          <w:tcPr>
            <w:tcW w:w="3151" w:type="dxa"/>
          </w:tcPr>
          <w:p w14:paraId="6C62AF3D" w14:textId="77777777" w:rsidR="00E74A6D" w:rsidRDefault="00E74A6D" w:rsidP="00012D4D">
            <w:pPr>
              <w:spacing w:line="276" w:lineRule="auto"/>
              <w:jc w:val="center"/>
            </w:pPr>
            <w:r>
              <w:t>Stiklas</w:t>
            </w:r>
          </w:p>
        </w:tc>
        <w:tc>
          <w:tcPr>
            <w:tcW w:w="2514" w:type="dxa"/>
          </w:tcPr>
          <w:p w14:paraId="20E9BAA9" w14:textId="77777777" w:rsidR="00E74A6D" w:rsidRDefault="00E74A6D" w:rsidP="00012D4D">
            <w:pPr>
              <w:spacing w:line="276" w:lineRule="auto"/>
              <w:jc w:val="center"/>
            </w:pPr>
            <w:r>
              <w:t>25</w:t>
            </w:r>
          </w:p>
        </w:tc>
        <w:tc>
          <w:tcPr>
            <w:tcW w:w="3974" w:type="dxa"/>
          </w:tcPr>
          <w:p w14:paraId="0BDB0724" w14:textId="77777777" w:rsidR="00E74A6D" w:rsidRDefault="00E74A6D" w:rsidP="00012D4D">
            <w:pPr>
              <w:spacing w:line="276" w:lineRule="auto"/>
              <w:jc w:val="center"/>
            </w:pPr>
          </w:p>
        </w:tc>
      </w:tr>
      <w:tr w:rsidR="00E74A6D" w14:paraId="16E9CA09" w14:textId="6CAD9AC9" w:rsidTr="00012D4D">
        <w:trPr>
          <w:trHeight w:val="45"/>
        </w:trPr>
        <w:tc>
          <w:tcPr>
            <w:tcW w:w="988" w:type="dxa"/>
            <w:vMerge w:val="restart"/>
          </w:tcPr>
          <w:p w14:paraId="4D3540F4"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0F09AB3B" w14:textId="77777777" w:rsidR="00E74A6D" w:rsidRDefault="00E74A6D" w:rsidP="00012D4D">
            <w:pPr>
              <w:spacing w:line="276" w:lineRule="auto"/>
            </w:pPr>
            <w:r>
              <w:t>Išorės apdaila</w:t>
            </w:r>
          </w:p>
        </w:tc>
        <w:tc>
          <w:tcPr>
            <w:tcW w:w="3151" w:type="dxa"/>
          </w:tcPr>
          <w:p w14:paraId="00FAC111" w14:textId="77777777" w:rsidR="00E74A6D" w:rsidRDefault="00E74A6D" w:rsidP="00012D4D">
            <w:pPr>
              <w:spacing w:line="276" w:lineRule="auto"/>
              <w:jc w:val="center"/>
            </w:pPr>
            <w:r>
              <w:t>Betoninių ir mūrinių sienų tinkas</w:t>
            </w:r>
          </w:p>
        </w:tc>
        <w:tc>
          <w:tcPr>
            <w:tcW w:w="2514" w:type="dxa"/>
          </w:tcPr>
          <w:p w14:paraId="2ECD595B" w14:textId="77777777" w:rsidR="00E74A6D" w:rsidRDefault="00E74A6D" w:rsidP="00012D4D">
            <w:pPr>
              <w:spacing w:line="276" w:lineRule="auto"/>
              <w:jc w:val="center"/>
            </w:pPr>
            <w:r>
              <w:t>30</w:t>
            </w:r>
          </w:p>
        </w:tc>
        <w:tc>
          <w:tcPr>
            <w:tcW w:w="3974" w:type="dxa"/>
          </w:tcPr>
          <w:p w14:paraId="5B17FF63" w14:textId="77777777" w:rsidR="00E74A6D" w:rsidRDefault="00E74A6D" w:rsidP="00012D4D">
            <w:pPr>
              <w:spacing w:line="276" w:lineRule="auto"/>
              <w:jc w:val="center"/>
            </w:pPr>
          </w:p>
        </w:tc>
      </w:tr>
      <w:tr w:rsidR="00E74A6D" w14:paraId="21CD50D7" w14:textId="42AD683C" w:rsidTr="00012D4D">
        <w:trPr>
          <w:trHeight w:val="34"/>
        </w:trPr>
        <w:tc>
          <w:tcPr>
            <w:tcW w:w="988" w:type="dxa"/>
            <w:vMerge/>
          </w:tcPr>
          <w:p w14:paraId="21F86F4F" w14:textId="77777777" w:rsidR="00E74A6D" w:rsidRDefault="00E74A6D" w:rsidP="00F27C74">
            <w:pPr>
              <w:pStyle w:val="ListParagraph"/>
              <w:numPr>
                <w:ilvl w:val="0"/>
                <w:numId w:val="50"/>
              </w:numPr>
              <w:spacing w:line="276" w:lineRule="auto"/>
            </w:pPr>
          </w:p>
        </w:tc>
        <w:tc>
          <w:tcPr>
            <w:tcW w:w="2552" w:type="dxa"/>
            <w:vMerge/>
          </w:tcPr>
          <w:p w14:paraId="52D2F616" w14:textId="77777777" w:rsidR="00E74A6D" w:rsidRDefault="00E74A6D" w:rsidP="00012D4D">
            <w:pPr>
              <w:spacing w:line="276" w:lineRule="auto"/>
            </w:pPr>
          </w:p>
        </w:tc>
        <w:tc>
          <w:tcPr>
            <w:tcW w:w="3151" w:type="dxa"/>
          </w:tcPr>
          <w:p w14:paraId="02379E06" w14:textId="77777777" w:rsidR="00E74A6D" w:rsidRDefault="00E74A6D" w:rsidP="00012D4D">
            <w:pPr>
              <w:spacing w:line="276" w:lineRule="auto"/>
              <w:jc w:val="center"/>
            </w:pPr>
            <w:r>
              <w:t>Medinių sienų tinkas</w:t>
            </w:r>
          </w:p>
        </w:tc>
        <w:tc>
          <w:tcPr>
            <w:tcW w:w="2514" w:type="dxa"/>
          </w:tcPr>
          <w:p w14:paraId="2AB5F6E4" w14:textId="77777777" w:rsidR="00E74A6D" w:rsidRDefault="00E74A6D" w:rsidP="00012D4D">
            <w:pPr>
              <w:spacing w:line="276" w:lineRule="auto"/>
              <w:jc w:val="center"/>
            </w:pPr>
            <w:r>
              <w:t>15</w:t>
            </w:r>
          </w:p>
        </w:tc>
        <w:tc>
          <w:tcPr>
            <w:tcW w:w="3974" w:type="dxa"/>
          </w:tcPr>
          <w:p w14:paraId="11849586" w14:textId="77777777" w:rsidR="00E74A6D" w:rsidRDefault="00E74A6D" w:rsidP="00012D4D">
            <w:pPr>
              <w:spacing w:line="276" w:lineRule="auto"/>
              <w:jc w:val="center"/>
            </w:pPr>
          </w:p>
        </w:tc>
      </w:tr>
      <w:tr w:rsidR="00E74A6D" w14:paraId="1C02D3CF" w14:textId="2668F359" w:rsidTr="00012D4D">
        <w:trPr>
          <w:trHeight w:val="34"/>
        </w:trPr>
        <w:tc>
          <w:tcPr>
            <w:tcW w:w="988" w:type="dxa"/>
            <w:vMerge/>
          </w:tcPr>
          <w:p w14:paraId="5CA30193" w14:textId="77777777" w:rsidR="00E74A6D" w:rsidRDefault="00E74A6D" w:rsidP="00F27C74">
            <w:pPr>
              <w:pStyle w:val="ListParagraph"/>
              <w:numPr>
                <w:ilvl w:val="0"/>
                <w:numId w:val="50"/>
              </w:numPr>
              <w:spacing w:line="276" w:lineRule="auto"/>
            </w:pPr>
          </w:p>
        </w:tc>
        <w:tc>
          <w:tcPr>
            <w:tcW w:w="2552" w:type="dxa"/>
            <w:vMerge/>
          </w:tcPr>
          <w:p w14:paraId="74804A74" w14:textId="77777777" w:rsidR="00E74A6D" w:rsidRDefault="00E74A6D" w:rsidP="00012D4D">
            <w:pPr>
              <w:spacing w:line="276" w:lineRule="auto"/>
            </w:pPr>
          </w:p>
        </w:tc>
        <w:tc>
          <w:tcPr>
            <w:tcW w:w="3151" w:type="dxa"/>
          </w:tcPr>
          <w:p w14:paraId="78B52D1D" w14:textId="77777777" w:rsidR="00E74A6D" w:rsidRDefault="00E74A6D" w:rsidP="00012D4D">
            <w:pPr>
              <w:spacing w:line="276" w:lineRule="auto"/>
              <w:jc w:val="center"/>
            </w:pPr>
            <w:r>
              <w:t>Dekoratyvinis tinkas</w:t>
            </w:r>
          </w:p>
        </w:tc>
        <w:tc>
          <w:tcPr>
            <w:tcW w:w="2514" w:type="dxa"/>
          </w:tcPr>
          <w:p w14:paraId="59909DCE" w14:textId="77777777" w:rsidR="00E74A6D" w:rsidRDefault="00E74A6D" w:rsidP="00012D4D">
            <w:pPr>
              <w:spacing w:line="276" w:lineRule="auto"/>
              <w:jc w:val="center"/>
            </w:pPr>
            <w:r>
              <w:t>50</w:t>
            </w:r>
          </w:p>
        </w:tc>
        <w:tc>
          <w:tcPr>
            <w:tcW w:w="3974" w:type="dxa"/>
          </w:tcPr>
          <w:p w14:paraId="234C639E" w14:textId="77777777" w:rsidR="00E74A6D" w:rsidRDefault="00E74A6D" w:rsidP="00012D4D">
            <w:pPr>
              <w:spacing w:line="276" w:lineRule="auto"/>
              <w:jc w:val="center"/>
            </w:pPr>
          </w:p>
        </w:tc>
      </w:tr>
      <w:tr w:rsidR="00E74A6D" w14:paraId="536B4D44" w14:textId="44966669" w:rsidTr="00012D4D">
        <w:trPr>
          <w:trHeight w:val="34"/>
        </w:trPr>
        <w:tc>
          <w:tcPr>
            <w:tcW w:w="988" w:type="dxa"/>
            <w:vMerge/>
          </w:tcPr>
          <w:p w14:paraId="33847C39" w14:textId="77777777" w:rsidR="00E74A6D" w:rsidRDefault="00E74A6D" w:rsidP="00F27C74">
            <w:pPr>
              <w:pStyle w:val="ListParagraph"/>
              <w:numPr>
                <w:ilvl w:val="0"/>
                <w:numId w:val="50"/>
              </w:numPr>
              <w:spacing w:line="276" w:lineRule="auto"/>
            </w:pPr>
          </w:p>
        </w:tc>
        <w:tc>
          <w:tcPr>
            <w:tcW w:w="2552" w:type="dxa"/>
            <w:vMerge/>
          </w:tcPr>
          <w:p w14:paraId="7C9E703E" w14:textId="77777777" w:rsidR="00E74A6D" w:rsidRDefault="00E74A6D" w:rsidP="00012D4D">
            <w:pPr>
              <w:spacing w:line="276" w:lineRule="auto"/>
            </w:pPr>
          </w:p>
        </w:tc>
        <w:tc>
          <w:tcPr>
            <w:tcW w:w="3151" w:type="dxa"/>
          </w:tcPr>
          <w:p w14:paraId="6544FD0C" w14:textId="77777777" w:rsidR="00E74A6D" w:rsidRDefault="00E74A6D" w:rsidP="00012D4D">
            <w:pPr>
              <w:spacing w:line="276" w:lineRule="auto"/>
              <w:jc w:val="center"/>
            </w:pPr>
            <w:r>
              <w:t>Keraminės plytelės</w:t>
            </w:r>
          </w:p>
        </w:tc>
        <w:tc>
          <w:tcPr>
            <w:tcW w:w="2514" w:type="dxa"/>
          </w:tcPr>
          <w:p w14:paraId="22AC9F63" w14:textId="77777777" w:rsidR="00E74A6D" w:rsidRDefault="00E74A6D" w:rsidP="00012D4D">
            <w:pPr>
              <w:spacing w:line="276" w:lineRule="auto"/>
              <w:jc w:val="center"/>
            </w:pPr>
            <w:r>
              <w:t>75</w:t>
            </w:r>
          </w:p>
        </w:tc>
        <w:tc>
          <w:tcPr>
            <w:tcW w:w="3974" w:type="dxa"/>
          </w:tcPr>
          <w:p w14:paraId="58E3A4F5" w14:textId="77777777" w:rsidR="00E74A6D" w:rsidRDefault="00E74A6D" w:rsidP="00012D4D">
            <w:pPr>
              <w:spacing w:line="276" w:lineRule="auto"/>
              <w:jc w:val="center"/>
            </w:pPr>
          </w:p>
        </w:tc>
      </w:tr>
      <w:tr w:rsidR="00E74A6D" w14:paraId="26079597" w14:textId="303C2A8A" w:rsidTr="00012D4D">
        <w:trPr>
          <w:trHeight w:val="34"/>
        </w:trPr>
        <w:tc>
          <w:tcPr>
            <w:tcW w:w="988" w:type="dxa"/>
            <w:vMerge/>
          </w:tcPr>
          <w:p w14:paraId="567FFB4D" w14:textId="77777777" w:rsidR="00E74A6D" w:rsidRDefault="00E74A6D" w:rsidP="00F27C74">
            <w:pPr>
              <w:pStyle w:val="ListParagraph"/>
              <w:numPr>
                <w:ilvl w:val="0"/>
                <w:numId w:val="50"/>
              </w:numPr>
              <w:spacing w:line="276" w:lineRule="auto"/>
            </w:pPr>
          </w:p>
        </w:tc>
        <w:tc>
          <w:tcPr>
            <w:tcW w:w="2552" w:type="dxa"/>
            <w:vMerge/>
          </w:tcPr>
          <w:p w14:paraId="06D88B66" w14:textId="77777777" w:rsidR="00E74A6D" w:rsidRDefault="00E74A6D" w:rsidP="00012D4D">
            <w:pPr>
              <w:spacing w:line="276" w:lineRule="auto"/>
            </w:pPr>
          </w:p>
        </w:tc>
        <w:tc>
          <w:tcPr>
            <w:tcW w:w="3151" w:type="dxa"/>
          </w:tcPr>
          <w:p w14:paraId="3C68740A" w14:textId="77777777" w:rsidR="00E74A6D" w:rsidRDefault="00E74A6D" w:rsidP="00012D4D">
            <w:pPr>
              <w:spacing w:line="276" w:lineRule="auto"/>
              <w:jc w:val="center"/>
            </w:pPr>
            <w:r>
              <w:t>Stiklo plytelės</w:t>
            </w:r>
          </w:p>
        </w:tc>
        <w:tc>
          <w:tcPr>
            <w:tcW w:w="2514" w:type="dxa"/>
          </w:tcPr>
          <w:p w14:paraId="0E386F04" w14:textId="77777777" w:rsidR="00E74A6D" w:rsidRDefault="00E74A6D" w:rsidP="00012D4D">
            <w:pPr>
              <w:spacing w:line="276" w:lineRule="auto"/>
              <w:jc w:val="center"/>
            </w:pPr>
            <w:r>
              <w:t>30</w:t>
            </w:r>
          </w:p>
        </w:tc>
        <w:tc>
          <w:tcPr>
            <w:tcW w:w="3974" w:type="dxa"/>
          </w:tcPr>
          <w:p w14:paraId="0F38BA51" w14:textId="77777777" w:rsidR="00E74A6D" w:rsidRDefault="00E74A6D" w:rsidP="00012D4D">
            <w:pPr>
              <w:spacing w:line="276" w:lineRule="auto"/>
              <w:jc w:val="center"/>
            </w:pPr>
          </w:p>
        </w:tc>
      </w:tr>
      <w:tr w:rsidR="00E74A6D" w14:paraId="4681BB40" w14:textId="0E506229" w:rsidTr="00012D4D">
        <w:trPr>
          <w:trHeight w:val="34"/>
        </w:trPr>
        <w:tc>
          <w:tcPr>
            <w:tcW w:w="988" w:type="dxa"/>
            <w:vMerge/>
          </w:tcPr>
          <w:p w14:paraId="0C0290FC" w14:textId="77777777" w:rsidR="00E74A6D" w:rsidRDefault="00E74A6D" w:rsidP="00F27C74">
            <w:pPr>
              <w:pStyle w:val="ListParagraph"/>
              <w:numPr>
                <w:ilvl w:val="0"/>
                <w:numId w:val="50"/>
              </w:numPr>
              <w:spacing w:line="276" w:lineRule="auto"/>
            </w:pPr>
          </w:p>
        </w:tc>
        <w:tc>
          <w:tcPr>
            <w:tcW w:w="2552" w:type="dxa"/>
            <w:vMerge/>
          </w:tcPr>
          <w:p w14:paraId="5980BFD4" w14:textId="77777777" w:rsidR="00E74A6D" w:rsidRDefault="00E74A6D" w:rsidP="00012D4D">
            <w:pPr>
              <w:spacing w:line="276" w:lineRule="auto"/>
            </w:pPr>
          </w:p>
        </w:tc>
        <w:tc>
          <w:tcPr>
            <w:tcW w:w="3151" w:type="dxa"/>
          </w:tcPr>
          <w:p w14:paraId="3B4C0F44" w14:textId="77777777" w:rsidR="00E74A6D" w:rsidRDefault="00E74A6D" w:rsidP="00012D4D">
            <w:pPr>
              <w:spacing w:line="276" w:lineRule="auto"/>
              <w:jc w:val="center"/>
            </w:pPr>
            <w:r>
              <w:t>Akmens plokštės</w:t>
            </w:r>
          </w:p>
        </w:tc>
        <w:tc>
          <w:tcPr>
            <w:tcW w:w="2514" w:type="dxa"/>
          </w:tcPr>
          <w:p w14:paraId="6FF28914" w14:textId="77777777" w:rsidR="00E74A6D" w:rsidRDefault="00E74A6D" w:rsidP="00012D4D">
            <w:pPr>
              <w:spacing w:line="276" w:lineRule="auto"/>
              <w:jc w:val="center"/>
            </w:pPr>
            <w:r>
              <w:t>100</w:t>
            </w:r>
          </w:p>
        </w:tc>
        <w:tc>
          <w:tcPr>
            <w:tcW w:w="3974" w:type="dxa"/>
          </w:tcPr>
          <w:p w14:paraId="3CD2833B" w14:textId="77777777" w:rsidR="00E74A6D" w:rsidRDefault="00E74A6D" w:rsidP="00012D4D">
            <w:pPr>
              <w:spacing w:line="276" w:lineRule="auto"/>
              <w:jc w:val="center"/>
            </w:pPr>
          </w:p>
        </w:tc>
      </w:tr>
      <w:tr w:rsidR="00E74A6D" w14:paraId="04C48643" w14:textId="73013B15" w:rsidTr="00012D4D">
        <w:trPr>
          <w:trHeight w:val="34"/>
        </w:trPr>
        <w:tc>
          <w:tcPr>
            <w:tcW w:w="988" w:type="dxa"/>
            <w:vMerge/>
          </w:tcPr>
          <w:p w14:paraId="79F9712B" w14:textId="77777777" w:rsidR="00E74A6D" w:rsidRDefault="00E74A6D" w:rsidP="00F27C74">
            <w:pPr>
              <w:pStyle w:val="ListParagraph"/>
              <w:numPr>
                <w:ilvl w:val="0"/>
                <w:numId w:val="50"/>
              </w:numPr>
              <w:spacing w:line="276" w:lineRule="auto"/>
            </w:pPr>
          </w:p>
        </w:tc>
        <w:tc>
          <w:tcPr>
            <w:tcW w:w="2552" w:type="dxa"/>
            <w:vMerge/>
          </w:tcPr>
          <w:p w14:paraId="7177868A" w14:textId="77777777" w:rsidR="00E74A6D" w:rsidRDefault="00E74A6D" w:rsidP="00012D4D">
            <w:pPr>
              <w:spacing w:line="276" w:lineRule="auto"/>
            </w:pPr>
          </w:p>
        </w:tc>
        <w:tc>
          <w:tcPr>
            <w:tcW w:w="3151" w:type="dxa"/>
          </w:tcPr>
          <w:p w14:paraId="11714928" w14:textId="77777777" w:rsidR="00E74A6D" w:rsidRDefault="00E74A6D" w:rsidP="00012D4D">
            <w:pPr>
              <w:spacing w:line="276" w:lineRule="auto"/>
              <w:jc w:val="center"/>
            </w:pPr>
            <w:r>
              <w:t>Stiklo plokštės</w:t>
            </w:r>
          </w:p>
        </w:tc>
        <w:tc>
          <w:tcPr>
            <w:tcW w:w="2514" w:type="dxa"/>
          </w:tcPr>
          <w:p w14:paraId="42104219" w14:textId="77777777" w:rsidR="00E74A6D" w:rsidRDefault="00E74A6D" w:rsidP="00012D4D">
            <w:pPr>
              <w:spacing w:line="276" w:lineRule="auto"/>
              <w:jc w:val="center"/>
            </w:pPr>
            <w:r>
              <w:t>30</w:t>
            </w:r>
          </w:p>
        </w:tc>
        <w:tc>
          <w:tcPr>
            <w:tcW w:w="3974" w:type="dxa"/>
          </w:tcPr>
          <w:p w14:paraId="11448DDE" w14:textId="77777777" w:rsidR="00E74A6D" w:rsidRDefault="00E74A6D" w:rsidP="00012D4D">
            <w:pPr>
              <w:spacing w:line="276" w:lineRule="auto"/>
              <w:jc w:val="center"/>
            </w:pPr>
          </w:p>
        </w:tc>
      </w:tr>
      <w:tr w:rsidR="00E74A6D" w14:paraId="239596AD" w14:textId="0E032D3B" w:rsidTr="00012D4D">
        <w:trPr>
          <w:trHeight w:val="34"/>
        </w:trPr>
        <w:tc>
          <w:tcPr>
            <w:tcW w:w="988" w:type="dxa"/>
            <w:vMerge/>
          </w:tcPr>
          <w:p w14:paraId="025F6F44" w14:textId="77777777" w:rsidR="00E74A6D" w:rsidRDefault="00E74A6D" w:rsidP="00F27C74">
            <w:pPr>
              <w:pStyle w:val="ListParagraph"/>
              <w:numPr>
                <w:ilvl w:val="0"/>
                <w:numId w:val="50"/>
              </w:numPr>
              <w:spacing w:line="276" w:lineRule="auto"/>
            </w:pPr>
          </w:p>
        </w:tc>
        <w:tc>
          <w:tcPr>
            <w:tcW w:w="2552" w:type="dxa"/>
            <w:vMerge/>
          </w:tcPr>
          <w:p w14:paraId="223C3CA7" w14:textId="77777777" w:rsidR="00E74A6D" w:rsidRDefault="00E74A6D" w:rsidP="00012D4D">
            <w:pPr>
              <w:spacing w:line="276" w:lineRule="auto"/>
            </w:pPr>
          </w:p>
        </w:tc>
        <w:tc>
          <w:tcPr>
            <w:tcW w:w="3151" w:type="dxa"/>
          </w:tcPr>
          <w:p w14:paraId="7BEF87F1" w14:textId="77777777" w:rsidR="00E74A6D" w:rsidRDefault="00E74A6D" w:rsidP="00012D4D">
            <w:pPr>
              <w:spacing w:line="276" w:lineRule="auto"/>
              <w:jc w:val="center"/>
            </w:pPr>
            <w:r>
              <w:t>Betono plokštės</w:t>
            </w:r>
          </w:p>
        </w:tc>
        <w:tc>
          <w:tcPr>
            <w:tcW w:w="2514" w:type="dxa"/>
          </w:tcPr>
          <w:p w14:paraId="2F3F1F04" w14:textId="77777777" w:rsidR="00E74A6D" w:rsidRDefault="00E74A6D" w:rsidP="00012D4D">
            <w:pPr>
              <w:spacing w:line="276" w:lineRule="auto"/>
              <w:jc w:val="center"/>
            </w:pPr>
            <w:r>
              <w:t>60</w:t>
            </w:r>
          </w:p>
        </w:tc>
        <w:tc>
          <w:tcPr>
            <w:tcW w:w="3974" w:type="dxa"/>
          </w:tcPr>
          <w:p w14:paraId="2AEAF106" w14:textId="77777777" w:rsidR="00E74A6D" w:rsidRDefault="00E74A6D" w:rsidP="00012D4D">
            <w:pPr>
              <w:spacing w:line="276" w:lineRule="auto"/>
              <w:jc w:val="center"/>
            </w:pPr>
          </w:p>
        </w:tc>
      </w:tr>
      <w:tr w:rsidR="00E74A6D" w14:paraId="5A4241A9" w14:textId="122D3CB0" w:rsidTr="00012D4D">
        <w:trPr>
          <w:trHeight w:val="34"/>
        </w:trPr>
        <w:tc>
          <w:tcPr>
            <w:tcW w:w="988" w:type="dxa"/>
            <w:vMerge/>
          </w:tcPr>
          <w:p w14:paraId="3CC2237E" w14:textId="77777777" w:rsidR="00E74A6D" w:rsidRDefault="00E74A6D" w:rsidP="00F27C74">
            <w:pPr>
              <w:pStyle w:val="ListParagraph"/>
              <w:numPr>
                <w:ilvl w:val="0"/>
                <w:numId w:val="50"/>
              </w:numPr>
              <w:spacing w:line="276" w:lineRule="auto"/>
            </w:pPr>
          </w:p>
        </w:tc>
        <w:tc>
          <w:tcPr>
            <w:tcW w:w="2552" w:type="dxa"/>
            <w:vMerge/>
          </w:tcPr>
          <w:p w14:paraId="7ED87EE6" w14:textId="77777777" w:rsidR="00E74A6D" w:rsidRDefault="00E74A6D" w:rsidP="00012D4D">
            <w:pPr>
              <w:spacing w:line="276" w:lineRule="auto"/>
            </w:pPr>
          </w:p>
        </w:tc>
        <w:tc>
          <w:tcPr>
            <w:tcW w:w="3151" w:type="dxa"/>
          </w:tcPr>
          <w:p w14:paraId="52892D7F" w14:textId="77777777" w:rsidR="00E74A6D" w:rsidRDefault="00E74A6D" w:rsidP="00012D4D">
            <w:pPr>
              <w:spacing w:line="276" w:lineRule="auto"/>
              <w:jc w:val="center"/>
            </w:pPr>
            <w:r>
              <w:t>Metalo lakštai</w:t>
            </w:r>
          </w:p>
        </w:tc>
        <w:tc>
          <w:tcPr>
            <w:tcW w:w="2514" w:type="dxa"/>
          </w:tcPr>
          <w:p w14:paraId="73A3495C" w14:textId="77777777" w:rsidR="00E74A6D" w:rsidRDefault="00E74A6D" w:rsidP="00012D4D">
            <w:pPr>
              <w:spacing w:line="276" w:lineRule="auto"/>
              <w:jc w:val="center"/>
            </w:pPr>
            <w:r>
              <w:t>30</w:t>
            </w:r>
          </w:p>
        </w:tc>
        <w:tc>
          <w:tcPr>
            <w:tcW w:w="3974" w:type="dxa"/>
          </w:tcPr>
          <w:p w14:paraId="6C7DE6AE" w14:textId="77777777" w:rsidR="00E74A6D" w:rsidRDefault="00E74A6D" w:rsidP="00012D4D">
            <w:pPr>
              <w:spacing w:line="276" w:lineRule="auto"/>
              <w:jc w:val="center"/>
            </w:pPr>
          </w:p>
        </w:tc>
      </w:tr>
      <w:tr w:rsidR="00E74A6D" w14:paraId="4F6596EC" w14:textId="35078AA3" w:rsidTr="00012D4D">
        <w:trPr>
          <w:trHeight w:val="34"/>
        </w:trPr>
        <w:tc>
          <w:tcPr>
            <w:tcW w:w="988" w:type="dxa"/>
            <w:vMerge/>
          </w:tcPr>
          <w:p w14:paraId="3ADDD852" w14:textId="77777777" w:rsidR="00E74A6D" w:rsidRDefault="00E74A6D" w:rsidP="00F27C74">
            <w:pPr>
              <w:pStyle w:val="ListParagraph"/>
              <w:numPr>
                <w:ilvl w:val="0"/>
                <w:numId w:val="50"/>
              </w:numPr>
              <w:spacing w:line="276" w:lineRule="auto"/>
            </w:pPr>
          </w:p>
        </w:tc>
        <w:tc>
          <w:tcPr>
            <w:tcW w:w="2552" w:type="dxa"/>
            <w:vMerge/>
          </w:tcPr>
          <w:p w14:paraId="6BC09927" w14:textId="77777777" w:rsidR="00E74A6D" w:rsidRDefault="00E74A6D" w:rsidP="00012D4D">
            <w:pPr>
              <w:spacing w:line="276" w:lineRule="auto"/>
            </w:pPr>
          </w:p>
        </w:tc>
        <w:tc>
          <w:tcPr>
            <w:tcW w:w="3151" w:type="dxa"/>
          </w:tcPr>
          <w:p w14:paraId="56C0656D" w14:textId="77777777" w:rsidR="00E74A6D" w:rsidRDefault="00E74A6D" w:rsidP="00012D4D">
            <w:pPr>
              <w:spacing w:line="276" w:lineRule="auto"/>
              <w:jc w:val="center"/>
            </w:pPr>
            <w:r>
              <w:t>Medinės dailylentės</w:t>
            </w:r>
          </w:p>
        </w:tc>
        <w:tc>
          <w:tcPr>
            <w:tcW w:w="2514" w:type="dxa"/>
          </w:tcPr>
          <w:p w14:paraId="2DFFF4F8" w14:textId="77777777" w:rsidR="00E74A6D" w:rsidRDefault="00E74A6D" w:rsidP="00012D4D">
            <w:pPr>
              <w:spacing w:line="276" w:lineRule="auto"/>
              <w:jc w:val="center"/>
            </w:pPr>
            <w:r>
              <w:t>30</w:t>
            </w:r>
          </w:p>
        </w:tc>
        <w:tc>
          <w:tcPr>
            <w:tcW w:w="3974" w:type="dxa"/>
          </w:tcPr>
          <w:p w14:paraId="7D5E5891" w14:textId="77777777" w:rsidR="00E74A6D" w:rsidRDefault="00E74A6D" w:rsidP="00012D4D">
            <w:pPr>
              <w:spacing w:line="276" w:lineRule="auto"/>
              <w:jc w:val="center"/>
            </w:pPr>
          </w:p>
        </w:tc>
      </w:tr>
      <w:tr w:rsidR="00E74A6D" w14:paraId="26909D82" w14:textId="2778AC36" w:rsidTr="00012D4D">
        <w:trPr>
          <w:trHeight w:val="34"/>
        </w:trPr>
        <w:tc>
          <w:tcPr>
            <w:tcW w:w="988" w:type="dxa"/>
            <w:vMerge/>
          </w:tcPr>
          <w:p w14:paraId="075BCADB" w14:textId="77777777" w:rsidR="00E74A6D" w:rsidRDefault="00E74A6D" w:rsidP="00F27C74">
            <w:pPr>
              <w:pStyle w:val="ListParagraph"/>
              <w:numPr>
                <w:ilvl w:val="0"/>
                <w:numId w:val="50"/>
              </w:numPr>
              <w:spacing w:line="276" w:lineRule="auto"/>
            </w:pPr>
          </w:p>
        </w:tc>
        <w:tc>
          <w:tcPr>
            <w:tcW w:w="2552" w:type="dxa"/>
            <w:vMerge/>
          </w:tcPr>
          <w:p w14:paraId="6781F558" w14:textId="77777777" w:rsidR="00E74A6D" w:rsidRDefault="00E74A6D" w:rsidP="00012D4D">
            <w:pPr>
              <w:spacing w:line="276" w:lineRule="auto"/>
            </w:pPr>
          </w:p>
        </w:tc>
        <w:tc>
          <w:tcPr>
            <w:tcW w:w="3151" w:type="dxa"/>
          </w:tcPr>
          <w:p w14:paraId="7FAE1D3D" w14:textId="77777777" w:rsidR="00E74A6D" w:rsidRDefault="00E74A6D" w:rsidP="00012D4D">
            <w:pPr>
              <w:spacing w:line="276" w:lineRule="auto"/>
              <w:jc w:val="center"/>
            </w:pPr>
            <w:r>
              <w:t>Plastikinės dailylentės</w:t>
            </w:r>
          </w:p>
        </w:tc>
        <w:tc>
          <w:tcPr>
            <w:tcW w:w="2514" w:type="dxa"/>
          </w:tcPr>
          <w:p w14:paraId="55A4990E" w14:textId="77777777" w:rsidR="00E74A6D" w:rsidRDefault="00E74A6D" w:rsidP="00012D4D">
            <w:pPr>
              <w:spacing w:line="276" w:lineRule="auto"/>
              <w:jc w:val="center"/>
            </w:pPr>
            <w:r>
              <w:t>20</w:t>
            </w:r>
          </w:p>
        </w:tc>
        <w:tc>
          <w:tcPr>
            <w:tcW w:w="3974" w:type="dxa"/>
          </w:tcPr>
          <w:p w14:paraId="5B735F12" w14:textId="77777777" w:rsidR="00E74A6D" w:rsidRDefault="00E74A6D" w:rsidP="00012D4D">
            <w:pPr>
              <w:spacing w:line="276" w:lineRule="auto"/>
              <w:jc w:val="center"/>
            </w:pPr>
          </w:p>
        </w:tc>
      </w:tr>
      <w:tr w:rsidR="00E74A6D" w14:paraId="381D1C78" w14:textId="74130C01" w:rsidTr="00012D4D">
        <w:trPr>
          <w:trHeight w:val="34"/>
        </w:trPr>
        <w:tc>
          <w:tcPr>
            <w:tcW w:w="988" w:type="dxa"/>
            <w:vMerge/>
          </w:tcPr>
          <w:p w14:paraId="14F73B87" w14:textId="77777777" w:rsidR="00E74A6D" w:rsidRDefault="00E74A6D" w:rsidP="00F27C74">
            <w:pPr>
              <w:pStyle w:val="ListParagraph"/>
              <w:numPr>
                <w:ilvl w:val="0"/>
                <w:numId w:val="50"/>
              </w:numPr>
              <w:spacing w:line="276" w:lineRule="auto"/>
            </w:pPr>
          </w:p>
        </w:tc>
        <w:tc>
          <w:tcPr>
            <w:tcW w:w="2552" w:type="dxa"/>
            <w:vMerge/>
          </w:tcPr>
          <w:p w14:paraId="6BB35F77" w14:textId="77777777" w:rsidR="00E74A6D" w:rsidRDefault="00E74A6D" w:rsidP="00012D4D">
            <w:pPr>
              <w:spacing w:line="276" w:lineRule="auto"/>
            </w:pPr>
          </w:p>
        </w:tc>
        <w:tc>
          <w:tcPr>
            <w:tcW w:w="3151" w:type="dxa"/>
          </w:tcPr>
          <w:p w14:paraId="5B6245A0" w14:textId="77777777" w:rsidR="00E74A6D" w:rsidRDefault="00E74A6D" w:rsidP="00012D4D">
            <w:pPr>
              <w:spacing w:line="276" w:lineRule="auto"/>
              <w:jc w:val="center"/>
            </w:pPr>
            <w:proofErr w:type="spellStart"/>
            <w:r>
              <w:t>Asbescementinės</w:t>
            </w:r>
            <w:proofErr w:type="spellEnd"/>
            <w:r>
              <w:t xml:space="preserve">, </w:t>
            </w:r>
            <w:proofErr w:type="spellStart"/>
            <w:r>
              <w:t>beasbestinės</w:t>
            </w:r>
            <w:proofErr w:type="spellEnd"/>
            <w:r>
              <w:t xml:space="preserve"> plokštės</w:t>
            </w:r>
          </w:p>
        </w:tc>
        <w:tc>
          <w:tcPr>
            <w:tcW w:w="2514" w:type="dxa"/>
          </w:tcPr>
          <w:p w14:paraId="6415EC74" w14:textId="77777777" w:rsidR="00E74A6D" w:rsidRDefault="00E74A6D" w:rsidP="00012D4D">
            <w:pPr>
              <w:spacing w:line="276" w:lineRule="auto"/>
              <w:jc w:val="center"/>
            </w:pPr>
            <w:r>
              <w:t>30</w:t>
            </w:r>
          </w:p>
        </w:tc>
        <w:tc>
          <w:tcPr>
            <w:tcW w:w="3974" w:type="dxa"/>
          </w:tcPr>
          <w:p w14:paraId="19C073BC" w14:textId="77777777" w:rsidR="00E74A6D" w:rsidRDefault="00E74A6D" w:rsidP="00012D4D">
            <w:pPr>
              <w:spacing w:line="276" w:lineRule="auto"/>
              <w:jc w:val="center"/>
            </w:pPr>
          </w:p>
        </w:tc>
      </w:tr>
      <w:tr w:rsidR="00E74A6D" w14:paraId="187003C3" w14:textId="0724A008" w:rsidTr="00012D4D">
        <w:trPr>
          <w:trHeight w:val="34"/>
        </w:trPr>
        <w:tc>
          <w:tcPr>
            <w:tcW w:w="988" w:type="dxa"/>
            <w:vMerge/>
          </w:tcPr>
          <w:p w14:paraId="4FDA0AE0" w14:textId="77777777" w:rsidR="00E74A6D" w:rsidRDefault="00E74A6D" w:rsidP="00F27C74">
            <w:pPr>
              <w:pStyle w:val="ListParagraph"/>
              <w:numPr>
                <w:ilvl w:val="0"/>
                <w:numId w:val="50"/>
              </w:numPr>
              <w:spacing w:line="276" w:lineRule="auto"/>
            </w:pPr>
          </w:p>
        </w:tc>
        <w:tc>
          <w:tcPr>
            <w:tcW w:w="2552" w:type="dxa"/>
            <w:vMerge/>
          </w:tcPr>
          <w:p w14:paraId="7AE000B3" w14:textId="77777777" w:rsidR="00E74A6D" w:rsidRDefault="00E74A6D" w:rsidP="00012D4D">
            <w:pPr>
              <w:spacing w:line="276" w:lineRule="auto"/>
            </w:pPr>
          </w:p>
        </w:tc>
        <w:tc>
          <w:tcPr>
            <w:tcW w:w="3151" w:type="dxa"/>
          </w:tcPr>
          <w:p w14:paraId="7E87BE3F" w14:textId="77777777" w:rsidR="00E74A6D" w:rsidRDefault="00E74A6D" w:rsidP="00012D4D">
            <w:pPr>
              <w:spacing w:line="276" w:lineRule="auto"/>
              <w:jc w:val="center"/>
            </w:pPr>
            <w:r>
              <w:t>Medžio drožlių plokštės</w:t>
            </w:r>
          </w:p>
        </w:tc>
        <w:tc>
          <w:tcPr>
            <w:tcW w:w="2514" w:type="dxa"/>
          </w:tcPr>
          <w:p w14:paraId="389A7464" w14:textId="77777777" w:rsidR="00E74A6D" w:rsidRDefault="00E74A6D" w:rsidP="00012D4D">
            <w:pPr>
              <w:spacing w:line="276" w:lineRule="auto"/>
              <w:jc w:val="center"/>
            </w:pPr>
            <w:r>
              <w:t>15</w:t>
            </w:r>
          </w:p>
        </w:tc>
        <w:tc>
          <w:tcPr>
            <w:tcW w:w="3974" w:type="dxa"/>
          </w:tcPr>
          <w:p w14:paraId="231C173E" w14:textId="77777777" w:rsidR="00E74A6D" w:rsidRDefault="00E74A6D" w:rsidP="00012D4D">
            <w:pPr>
              <w:spacing w:line="276" w:lineRule="auto"/>
              <w:jc w:val="center"/>
            </w:pPr>
          </w:p>
        </w:tc>
      </w:tr>
      <w:tr w:rsidR="00E74A6D" w14:paraId="601996D6" w14:textId="07B4722E" w:rsidTr="00012D4D">
        <w:trPr>
          <w:trHeight w:val="34"/>
        </w:trPr>
        <w:tc>
          <w:tcPr>
            <w:tcW w:w="988" w:type="dxa"/>
            <w:vMerge/>
          </w:tcPr>
          <w:p w14:paraId="1C4D04BE" w14:textId="77777777" w:rsidR="00E74A6D" w:rsidRDefault="00E74A6D" w:rsidP="00F27C74">
            <w:pPr>
              <w:pStyle w:val="ListParagraph"/>
              <w:numPr>
                <w:ilvl w:val="0"/>
                <w:numId w:val="50"/>
              </w:numPr>
              <w:spacing w:line="276" w:lineRule="auto"/>
            </w:pPr>
          </w:p>
        </w:tc>
        <w:tc>
          <w:tcPr>
            <w:tcW w:w="2552" w:type="dxa"/>
            <w:vMerge/>
          </w:tcPr>
          <w:p w14:paraId="51BBA9A4" w14:textId="77777777" w:rsidR="00E74A6D" w:rsidRDefault="00E74A6D" w:rsidP="00012D4D">
            <w:pPr>
              <w:spacing w:line="276" w:lineRule="auto"/>
            </w:pPr>
          </w:p>
        </w:tc>
        <w:tc>
          <w:tcPr>
            <w:tcW w:w="3151" w:type="dxa"/>
          </w:tcPr>
          <w:p w14:paraId="2767D065" w14:textId="77777777" w:rsidR="00E74A6D" w:rsidRDefault="00E74A6D" w:rsidP="00012D4D">
            <w:pPr>
              <w:spacing w:line="276" w:lineRule="auto"/>
              <w:jc w:val="center"/>
            </w:pPr>
            <w:r>
              <w:t>Medžio plaušo plokštės</w:t>
            </w:r>
          </w:p>
        </w:tc>
        <w:tc>
          <w:tcPr>
            <w:tcW w:w="2514" w:type="dxa"/>
          </w:tcPr>
          <w:p w14:paraId="54B28809" w14:textId="77777777" w:rsidR="00E74A6D" w:rsidRDefault="00E74A6D" w:rsidP="00012D4D">
            <w:pPr>
              <w:spacing w:line="276" w:lineRule="auto"/>
              <w:jc w:val="center"/>
            </w:pPr>
            <w:r>
              <w:t>15</w:t>
            </w:r>
          </w:p>
        </w:tc>
        <w:tc>
          <w:tcPr>
            <w:tcW w:w="3974" w:type="dxa"/>
          </w:tcPr>
          <w:p w14:paraId="308CFB38" w14:textId="77777777" w:rsidR="00E74A6D" w:rsidRDefault="00E74A6D" w:rsidP="00012D4D">
            <w:pPr>
              <w:spacing w:line="276" w:lineRule="auto"/>
              <w:jc w:val="center"/>
            </w:pPr>
          </w:p>
        </w:tc>
      </w:tr>
      <w:tr w:rsidR="00E74A6D" w14:paraId="0D3C3843" w14:textId="2B8E6923" w:rsidTr="00012D4D">
        <w:trPr>
          <w:trHeight w:val="34"/>
        </w:trPr>
        <w:tc>
          <w:tcPr>
            <w:tcW w:w="988" w:type="dxa"/>
            <w:vMerge/>
          </w:tcPr>
          <w:p w14:paraId="50BC7A37" w14:textId="77777777" w:rsidR="00E74A6D" w:rsidRDefault="00E74A6D" w:rsidP="00F27C74">
            <w:pPr>
              <w:pStyle w:val="ListParagraph"/>
              <w:numPr>
                <w:ilvl w:val="0"/>
                <w:numId w:val="50"/>
              </w:numPr>
              <w:spacing w:line="276" w:lineRule="auto"/>
            </w:pPr>
          </w:p>
        </w:tc>
        <w:tc>
          <w:tcPr>
            <w:tcW w:w="2552" w:type="dxa"/>
            <w:vMerge/>
          </w:tcPr>
          <w:p w14:paraId="69A96E17" w14:textId="77777777" w:rsidR="00E74A6D" w:rsidRDefault="00E74A6D" w:rsidP="00012D4D">
            <w:pPr>
              <w:spacing w:line="276" w:lineRule="auto"/>
            </w:pPr>
          </w:p>
        </w:tc>
        <w:tc>
          <w:tcPr>
            <w:tcW w:w="3151" w:type="dxa"/>
          </w:tcPr>
          <w:p w14:paraId="23F14797" w14:textId="77777777" w:rsidR="00E74A6D" w:rsidRDefault="00E74A6D" w:rsidP="00012D4D">
            <w:pPr>
              <w:spacing w:line="276" w:lineRule="auto"/>
              <w:jc w:val="center"/>
            </w:pPr>
            <w:r>
              <w:t>Dekoratyvinis plytų mūras</w:t>
            </w:r>
          </w:p>
        </w:tc>
        <w:tc>
          <w:tcPr>
            <w:tcW w:w="2514" w:type="dxa"/>
          </w:tcPr>
          <w:p w14:paraId="7A544085" w14:textId="77777777" w:rsidR="00E74A6D" w:rsidRDefault="00E74A6D" w:rsidP="00012D4D">
            <w:pPr>
              <w:spacing w:line="276" w:lineRule="auto"/>
              <w:jc w:val="center"/>
            </w:pPr>
            <w:r>
              <w:t>75</w:t>
            </w:r>
          </w:p>
        </w:tc>
        <w:tc>
          <w:tcPr>
            <w:tcW w:w="3974" w:type="dxa"/>
          </w:tcPr>
          <w:p w14:paraId="11643CBC" w14:textId="77777777" w:rsidR="00E74A6D" w:rsidRDefault="00E74A6D" w:rsidP="00012D4D">
            <w:pPr>
              <w:spacing w:line="276" w:lineRule="auto"/>
              <w:jc w:val="center"/>
            </w:pPr>
          </w:p>
        </w:tc>
      </w:tr>
      <w:tr w:rsidR="00E74A6D" w14:paraId="7E346335" w14:textId="4D7AA3AE" w:rsidTr="00012D4D">
        <w:trPr>
          <w:trHeight w:val="34"/>
        </w:trPr>
        <w:tc>
          <w:tcPr>
            <w:tcW w:w="988" w:type="dxa"/>
            <w:vMerge/>
          </w:tcPr>
          <w:p w14:paraId="5A472540" w14:textId="77777777" w:rsidR="00E74A6D" w:rsidRDefault="00E74A6D" w:rsidP="00F27C74">
            <w:pPr>
              <w:pStyle w:val="ListParagraph"/>
              <w:numPr>
                <w:ilvl w:val="0"/>
                <w:numId w:val="50"/>
              </w:numPr>
              <w:spacing w:line="276" w:lineRule="auto"/>
            </w:pPr>
          </w:p>
        </w:tc>
        <w:tc>
          <w:tcPr>
            <w:tcW w:w="2552" w:type="dxa"/>
            <w:vMerge/>
          </w:tcPr>
          <w:p w14:paraId="766CE9F4" w14:textId="77777777" w:rsidR="00E74A6D" w:rsidRDefault="00E74A6D" w:rsidP="00012D4D">
            <w:pPr>
              <w:spacing w:line="276" w:lineRule="auto"/>
            </w:pPr>
          </w:p>
        </w:tc>
        <w:tc>
          <w:tcPr>
            <w:tcW w:w="3151" w:type="dxa"/>
          </w:tcPr>
          <w:p w14:paraId="4B583073" w14:textId="77777777" w:rsidR="00E74A6D" w:rsidRDefault="00E74A6D" w:rsidP="00012D4D">
            <w:pPr>
              <w:spacing w:line="276" w:lineRule="auto"/>
              <w:jc w:val="center"/>
            </w:pPr>
            <w:r>
              <w:t>Termoizoliacinės plokštes</w:t>
            </w:r>
          </w:p>
        </w:tc>
        <w:tc>
          <w:tcPr>
            <w:tcW w:w="2514" w:type="dxa"/>
          </w:tcPr>
          <w:p w14:paraId="11477A88" w14:textId="77777777" w:rsidR="00E74A6D" w:rsidRDefault="00E74A6D" w:rsidP="00012D4D">
            <w:pPr>
              <w:spacing w:line="276" w:lineRule="auto"/>
              <w:jc w:val="center"/>
            </w:pPr>
            <w:r>
              <w:t>20</w:t>
            </w:r>
          </w:p>
        </w:tc>
        <w:tc>
          <w:tcPr>
            <w:tcW w:w="3974" w:type="dxa"/>
          </w:tcPr>
          <w:p w14:paraId="74E62A91" w14:textId="77777777" w:rsidR="00E74A6D" w:rsidRDefault="00E74A6D" w:rsidP="00012D4D">
            <w:pPr>
              <w:spacing w:line="276" w:lineRule="auto"/>
              <w:jc w:val="center"/>
            </w:pPr>
          </w:p>
        </w:tc>
      </w:tr>
      <w:tr w:rsidR="00E74A6D" w:rsidRPr="005835C5" w14:paraId="26C2AE06" w14:textId="3CFBED25" w:rsidTr="00012D4D">
        <w:trPr>
          <w:trHeight w:val="51"/>
        </w:trPr>
        <w:tc>
          <w:tcPr>
            <w:tcW w:w="988" w:type="dxa"/>
            <w:vMerge w:val="restart"/>
          </w:tcPr>
          <w:p w14:paraId="3ACEE41C" w14:textId="77777777" w:rsidR="00E74A6D" w:rsidRDefault="00E74A6D" w:rsidP="00F27C74">
            <w:pPr>
              <w:pStyle w:val="ListParagraph"/>
              <w:numPr>
                <w:ilvl w:val="0"/>
                <w:numId w:val="50"/>
              </w:numPr>
              <w:spacing w:line="276" w:lineRule="auto"/>
              <w:ind w:left="0" w:firstLine="0"/>
            </w:pPr>
          </w:p>
        </w:tc>
        <w:tc>
          <w:tcPr>
            <w:tcW w:w="2552" w:type="dxa"/>
            <w:vMerge w:val="restart"/>
          </w:tcPr>
          <w:p w14:paraId="2E11E9C1" w14:textId="77777777" w:rsidR="00E74A6D" w:rsidRDefault="00E74A6D" w:rsidP="00012D4D">
            <w:pPr>
              <w:spacing w:line="276" w:lineRule="auto"/>
            </w:pPr>
            <w:r>
              <w:t>Pertvaros</w:t>
            </w:r>
          </w:p>
        </w:tc>
        <w:tc>
          <w:tcPr>
            <w:tcW w:w="3151" w:type="dxa"/>
          </w:tcPr>
          <w:p w14:paraId="004153F4" w14:textId="77777777" w:rsidR="00E74A6D" w:rsidRDefault="00E74A6D" w:rsidP="00012D4D">
            <w:pPr>
              <w:spacing w:line="276" w:lineRule="auto"/>
              <w:jc w:val="center"/>
            </w:pPr>
            <w:r>
              <w:t>Plytos, blokeliai, gelžbetonio blokai</w:t>
            </w:r>
          </w:p>
        </w:tc>
        <w:tc>
          <w:tcPr>
            <w:tcW w:w="2514" w:type="dxa"/>
          </w:tcPr>
          <w:p w14:paraId="653E6C03" w14:textId="77777777" w:rsidR="00E74A6D" w:rsidRPr="005835C5" w:rsidRDefault="00E74A6D" w:rsidP="00012D4D">
            <w:pPr>
              <w:spacing w:line="276" w:lineRule="auto"/>
              <w:jc w:val="center"/>
              <w:rPr>
                <w:lang w:val="en-US"/>
              </w:rPr>
            </w:pPr>
            <w:r>
              <w:rPr>
                <w:lang w:val="en-US"/>
              </w:rPr>
              <w:t>75</w:t>
            </w:r>
          </w:p>
        </w:tc>
        <w:tc>
          <w:tcPr>
            <w:tcW w:w="3974" w:type="dxa"/>
          </w:tcPr>
          <w:p w14:paraId="27C570A5" w14:textId="77777777" w:rsidR="00E74A6D" w:rsidRDefault="00E74A6D" w:rsidP="00012D4D">
            <w:pPr>
              <w:spacing w:line="276" w:lineRule="auto"/>
              <w:jc w:val="center"/>
              <w:rPr>
                <w:lang w:val="en-US"/>
              </w:rPr>
            </w:pPr>
          </w:p>
        </w:tc>
      </w:tr>
      <w:tr w:rsidR="00E74A6D" w14:paraId="122746C0" w14:textId="5C7F395D" w:rsidTr="00012D4D">
        <w:trPr>
          <w:trHeight w:val="42"/>
        </w:trPr>
        <w:tc>
          <w:tcPr>
            <w:tcW w:w="988" w:type="dxa"/>
            <w:vMerge/>
          </w:tcPr>
          <w:p w14:paraId="159AD281" w14:textId="77777777" w:rsidR="00E74A6D" w:rsidRDefault="00E74A6D" w:rsidP="00F27C74">
            <w:pPr>
              <w:pStyle w:val="ListParagraph"/>
              <w:numPr>
                <w:ilvl w:val="0"/>
                <w:numId w:val="50"/>
              </w:numPr>
              <w:spacing w:line="276" w:lineRule="auto"/>
            </w:pPr>
          </w:p>
        </w:tc>
        <w:tc>
          <w:tcPr>
            <w:tcW w:w="2552" w:type="dxa"/>
            <w:vMerge/>
          </w:tcPr>
          <w:p w14:paraId="6F8A6CC9" w14:textId="77777777" w:rsidR="00E74A6D" w:rsidRDefault="00E74A6D" w:rsidP="00012D4D">
            <w:pPr>
              <w:spacing w:line="276" w:lineRule="auto"/>
            </w:pPr>
          </w:p>
        </w:tc>
        <w:tc>
          <w:tcPr>
            <w:tcW w:w="3151" w:type="dxa"/>
          </w:tcPr>
          <w:p w14:paraId="2C7C57A0" w14:textId="77777777" w:rsidR="00E74A6D" w:rsidRDefault="00E74A6D" w:rsidP="00012D4D">
            <w:pPr>
              <w:spacing w:line="276" w:lineRule="auto"/>
              <w:jc w:val="center"/>
            </w:pPr>
            <w:r>
              <w:t>Stiklo blokeliai</w:t>
            </w:r>
          </w:p>
        </w:tc>
        <w:tc>
          <w:tcPr>
            <w:tcW w:w="2514" w:type="dxa"/>
          </w:tcPr>
          <w:p w14:paraId="393A71AA" w14:textId="77777777" w:rsidR="00E74A6D" w:rsidRDefault="00E74A6D" w:rsidP="00012D4D">
            <w:pPr>
              <w:spacing w:line="276" w:lineRule="auto"/>
              <w:jc w:val="center"/>
            </w:pPr>
            <w:r>
              <w:t>50</w:t>
            </w:r>
          </w:p>
        </w:tc>
        <w:tc>
          <w:tcPr>
            <w:tcW w:w="3974" w:type="dxa"/>
          </w:tcPr>
          <w:p w14:paraId="17C8934F" w14:textId="77777777" w:rsidR="00E74A6D" w:rsidRDefault="00E74A6D" w:rsidP="00012D4D">
            <w:pPr>
              <w:spacing w:line="276" w:lineRule="auto"/>
              <w:jc w:val="center"/>
            </w:pPr>
          </w:p>
        </w:tc>
      </w:tr>
      <w:tr w:rsidR="00E74A6D" w:rsidRPr="00BD00BF" w14:paraId="05EE93EE" w14:textId="04C7EE1B" w:rsidTr="00012D4D">
        <w:trPr>
          <w:trHeight w:val="42"/>
        </w:trPr>
        <w:tc>
          <w:tcPr>
            <w:tcW w:w="988" w:type="dxa"/>
            <w:vMerge/>
          </w:tcPr>
          <w:p w14:paraId="07D1EBE0" w14:textId="77777777" w:rsidR="00E74A6D" w:rsidRDefault="00E74A6D" w:rsidP="00F27C74">
            <w:pPr>
              <w:pStyle w:val="ListParagraph"/>
              <w:numPr>
                <w:ilvl w:val="0"/>
                <w:numId w:val="50"/>
              </w:numPr>
              <w:spacing w:line="276" w:lineRule="auto"/>
            </w:pPr>
          </w:p>
        </w:tc>
        <w:tc>
          <w:tcPr>
            <w:tcW w:w="2552" w:type="dxa"/>
            <w:vMerge/>
          </w:tcPr>
          <w:p w14:paraId="1B52A5BA" w14:textId="77777777" w:rsidR="00E74A6D" w:rsidRDefault="00E74A6D" w:rsidP="00012D4D">
            <w:pPr>
              <w:spacing w:line="276" w:lineRule="auto"/>
            </w:pPr>
          </w:p>
        </w:tc>
        <w:tc>
          <w:tcPr>
            <w:tcW w:w="3151" w:type="dxa"/>
          </w:tcPr>
          <w:p w14:paraId="4CAC90A2" w14:textId="77777777" w:rsidR="00E74A6D" w:rsidRDefault="00E74A6D" w:rsidP="00012D4D">
            <w:pPr>
              <w:spacing w:line="276" w:lineRule="auto"/>
              <w:jc w:val="center"/>
            </w:pPr>
            <w:r>
              <w:t xml:space="preserve">Monolitinis betonas, monolitinis gelžbetonis, </w:t>
            </w:r>
            <w:proofErr w:type="spellStart"/>
            <w:r>
              <w:t>akmenbetonis</w:t>
            </w:r>
            <w:proofErr w:type="spellEnd"/>
          </w:p>
        </w:tc>
        <w:tc>
          <w:tcPr>
            <w:tcW w:w="2514" w:type="dxa"/>
          </w:tcPr>
          <w:p w14:paraId="13357C4F" w14:textId="77777777" w:rsidR="00E74A6D" w:rsidRPr="00BD00BF" w:rsidRDefault="00E74A6D" w:rsidP="00012D4D">
            <w:pPr>
              <w:spacing w:line="276" w:lineRule="auto"/>
              <w:jc w:val="center"/>
              <w:rPr>
                <w:lang w:val="en-US"/>
              </w:rPr>
            </w:pPr>
            <w:r>
              <w:rPr>
                <w:lang w:val="en-US"/>
              </w:rPr>
              <w:t>75</w:t>
            </w:r>
          </w:p>
        </w:tc>
        <w:tc>
          <w:tcPr>
            <w:tcW w:w="3974" w:type="dxa"/>
          </w:tcPr>
          <w:p w14:paraId="05064253" w14:textId="77777777" w:rsidR="00E74A6D" w:rsidRDefault="00E74A6D" w:rsidP="00012D4D">
            <w:pPr>
              <w:spacing w:line="276" w:lineRule="auto"/>
              <w:jc w:val="center"/>
              <w:rPr>
                <w:lang w:val="en-US"/>
              </w:rPr>
            </w:pPr>
          </w:p>
        </w:tc>
      </w:tr>
      <w:tr w:rsidR="00E74A6D" w14:paraId="15203179" w14:textId="5C2B2CB0" w:rsidTr="00012D4D">
        <w:trPr>
          <w:trHeight w:val="42"/>
        </w:trPr>
        <w:tc>
          <w:tcPr>
            <w:tcW w:w="988" w:type="dxa"/>
            <w:vMerge/>
          </w:tcPr>
          <w:p w14:paraId="2CADD1E7" w14:textId="77777777" w:rsidR="00E74A6D" w:rsidRDefault="00E74A6D" w:rsidP="00F27C74">
            <w:pPr>
              <w:pStyle w:val="ListParagraph"/>
              <w:numPr>
                <w:ilvl w:val="0"/>
                <w:numId w:val="50"/>
              </w:numPr>
              <w:spacing w:line="276" w:lineRule="auto"/>
            </w:pPr>
          </w:p>
        </w:tc>
        <w:tc>
          <w:tcPr>
            <w:tcW w:w="2552" w:type="dxa"/>
            <w:vMerge/>
          </w:tcPr>
          <w:p w14:paraId="235A467D" w14:textId="77777777" w:rsidR="00E74A6D" w:rsidRDefault="00E74A6D" w:rsidP="00012D4D">
            <w:pPr>
              <w:spacing w:line="276" w:lineRule="auto"/>
            </w:pPr>
          </w:p>
        </w:tc>
        <w:tc>
          <w:tcPr>
            <w:tcW w:w="3151" w:type="dxa"/>
          </w:tcPr>
          <w:p w14:paraId="594EEC65" w14:textId="77777777" w:rsidR="00E74A6D" w:rsidRDefault="00E74A6D" w:rsidP="00012D4D">
            <w:pPr>
              <w:spacing w:line="276" w:lineRule="auto"/>
              <w:jc w:val="center"/>
            </w:pPr>
            <w:r>
              <w:t>Gelžbetonio plokštės</w:t>
            </w:r>
          </w:p>
        </w:tc>
        <w:tc>
          <w:tcPr>
            <w:tcW w:w="2514" w:type="dxa"/>
          </w:tcPr>
          <w:p w14:paraId="43CFC75E" w14:textId="77777777" w:rsidR="00E74A6D" w:rsidRDefault="00E74A6D" w:rsidP="00012D4D">
            <w:pPr>
              <w:spacing w:line="276" w:lineRule="auto"/>
              <w:jc w:val="center"/>
            </w:pPr>
            <w:r>
              <w:t>75</w:t>
            </w:r>
          </w:p>
        </w:tc>
        <w:tc>
          <w:tcPr>
            <w:tcW w:w="3974" w:type="dxa"/>
          </w:tcPr>
          <w:p w14:paraId="7F5E4129" w14:textId="77777777" w:rsidR="00E74A6D" w:rsidRDefault="00E74A6D" w:rsidP="00012D4D">
            <w:pPr>
              <w:spacing w:line="276" w:lineRule="auto"/>
              <w:jc w:val="center"/>
            </w:pPr>
          </w:p>
        </w:tc>
      </w:tr>
      <w:tr w:rsidR="00E74A6D" w14:paraId="01C20BFC" w14:textId="5DF6D14E" w:rsidTr="00012D4D">
        <w:trPr>
          <w:trHeight w:val="42"/>
        </w:trPr>
        <w:tc>
          <w:tcPr>
            <w:tcW w:w="988" w:type="dxa"/>
            <w:vMerge/>
          </w:tcPr>
          <w:p w14:paraId="0F16BE02" w14:textId="77777777" w:rsidR="00E74A6D" w:rsidRDefault="00E74A6D" w:rsidP="00F27C74">
            <w:pPr>
              <w:pStyle w:val="ListParagraph"/>
              <w:numPr>
                <w:ilvl w:val="0"/>
                <w:numId w:val="50"/>
              </w:numPr>
              <w:spacing w:line="276" w:lineRule="auto"/>
            </w:pPr>
          </w:p>
        </w:tc>
        <w:tc>
          <w:tcPr>
            <w:tcW w:w="2552" w:type="dxa"/>
            <w:vMerge/>
          </w:tcPr>
          <w:p w14:paraId="76841E67" w14:textId="77777777" w:rsidR="00E74A6D" w:rsidRDefault="00E74A6D" w:rsidP="00012D4D">
            <w:pPr>
              <w:spacing w:line="276" w:lineRule="auto"/>
            </w:pPr>
          </w:p>
        </w:tc>
        <w:tc>
          <w:tcPr>
            <w:tcW w:w="3151" w:type="dxa"/>
          </w:tcPr>
          <w:p w14:paraId="458F40CA" w14:textId="77777777" w:rsidR="00E74A6D" w:rsidRDefault="00E74A6D" w:rsidP="00012D4D">
            <w:pPr>
              <w:spacing w:line="276" w:lineRule="auto"/>
              <w:jc w:val="center"/>
            </w:pPr>
            <w:r>
              <w:t>Gipso betonas</w:t>
            </w:r>
          </w:p>
        </w:tc>
        <w:tc>
          <w:tcPr>
            <w:tcW w:w="2514" w:type="dxa"/>
          </w:tcPr>
          <w:p w14:paraId="23B56A77" w14:textId="77777777" w:rsidR="00E74A6D" w:rsidRDefault="00E74A6D" w:rsidP="00012D4D">
            <w:pPr>
              <w:spacing w:line="276" w:lineRule="auto"/>
              <w:jc w:val="center"/>
            </w:pPr>
            <w:r>
              <w:t>60</w:t>
            </w:r>
          </w:p>
        </w:tc>
        <w:tc>
          <w:tcPr>
            <w:tcW w:w="3974" w:type="dxa"/>
          </w:tcPr>
          <w:p w14:paraId="60C890A6" w14:textId="77777777" w:rsidR="00E74A6D" w:rsidRDefault="00E74A6D" w:rsidP="00012D4D">
            <w:pPr>
              <w:spacing w:line="276" w:lineRule="auto"/>
              <w:jc w:val="center"/>
            </w:pPr>
          </w:p>
        </w:tc>
      </w:tr>
      <w:tr w:rsidR="00E74A6D" w14:paraId="3954574D" w14:textId="09621F0D" w:rsidTr="00012D4D">
        <w:trPr>
          <w:trHeight w:val="42"/>
        </w:trPr>
        <w:tc>
          <w:tcPr>
            <w:tcW w:w="988" w:type="dxa"/>
            <w:vMerge/>
          </w:tcPr>
          <w:p w14:paraId="0C52713B" w14:textId="77777777" w:rsidR="00E74A6D" w:rsidRDefault="00E74A6D" w:rsidP="00F27C74">
            <w:pPr>
              <w:pStyle w:val="ListParagraph"/>
              <w:numPr>
                <w:ilvl w:val="0"/>
                <w:numId w:val="50"/>
              </w:numPr>
              <w:spacing w:line="276" w:lineRule="auto"/>
            </w:pPr>
          </w:p>
        </w:tc>
        <w:tc>
          <w:tcPr>
            <w:tcW w:w="2552" w:type="dxa"/>
            <w:vMerge/>
          </w:tcPr>
          <w:p w14:paraId="51CE9E21" w14:textId="77777777" w:rsidR="00E74A6D" w:rsidRDefault="00E74A6D" w:rsidP="00012D4D">
            <w:pPr>
              <w:spacing w:line="276" w:lineRule="auto"/>
            </w:pPr>
          </w:p>
        </w:tc>
        <w:tc>
          <w:tcPr>
            <w:tcW w:w="3151" w:type="dxa"/>
          </w:tcPr>
          <w:p w14:paraId="7E954393" w14:textId="77777777" w:rsidR="00E74A6D" w:rsidRDefault="00E74A6D" w:rsidP="00012D4D">
            <w:pPr>
              <w:spacing w:line="276" w:lineRule="auto"/>
              <w:jc w:val="center"/>
            </w:pPr>
            <w:r>
              <w:t>Rąstai</w:t>
            </w:r>
          </w:p>
        </w:tc>
        <w:tc>
          <w:tcPr>
            <w:tcW w:w="2514" w:type="dxa"/>
          </w:tcPr>
          <w:p w14:paraId="3F4E4907" w14:textId="77777777" w:rsidR="00E74A6D" w:rsidRDefault="00E74A6D" w:rsidP="00012D4D">
            <w:pPr>
              <w:spacing w:line="276" w:lineRule="auto"/>
              <w:jc w:val="center"/>
            </w:pPr>
            <w:r>
              <w:t>60</w:t>
            </w:r>
          </w:p>
        </w:tc>
        <w:tc>
          <w:tcPr>
            <w:tcW w:w="3974" w:type="dxa"/>
          </w:tcPr>
          <w:p w14:paraId="144DFB09" w14:textId="77777777" w:rsidR="00E74A6D" w:rsidRDefault="00E74A6D" w:rsidP="00012D4D">
            <w:pPr>
              <w:spacing w:line="276" w:lineRule="auto"/>
              <w:jc w:val="center"/>
            </w:pPr>
          </w:p>
        </w:tc>
      </w:tr>
      <w:tr w:rsidR="00E74A6D" w14:paraId="7133B5B1" w14:textId="0EA43C6C" w:rsidTr="00012D4D">
        <w:trPr>
          <w:trHeight w:val="42"/>
        </w:trPr>
        <w:tc>
          <w:tcPr>
            <w:tcW w:w="988" w:type="dxa"/>
            <w:vMerge/>
          </w:tcPr>
          <w:p w14:paraId="73A602EE" w14:textId="77777777" w:rsidR="00E74A6D" w:rsidRDefault="00E74A6D" w:rsidP="00F27C74">
            <w:pPr>
              <w:pStyle w:val="ListParagraph"/>
              <w:numPr>
                <w:ilvl w:val="0"/>
                <w:numId w:val="50"/>
              </w:numPr>
              <w:spacing w:line="276" w:lineRule="auto"/>
            </w:pPr>
          </w:p>
        </w:tc>
        <w:tc>
          <w:tcPr>
            <w:tcW w:w="2552" w:type="dxa"/>
            <w:vMerge/>
          </w:tcPr>
          <w:p w14:paraId="42CB5C1F" w14:textId="77777777" w:rsidR="00E74A6D" w:rsidRDefault="00E74A6D" w:rsidP="00012D4D">
            <w:pPr>
              <w:spacing w:line="276" w:lineRule="auto"/>
            </w:pPr>
          </w:p>
        </w:tc>
        <w:tc>
          <w:tcPr>
            <w:tcW w:w="3151" w:type="dxa"/>
          </w:tcPr>
          <w:p w14:paraId="0E99EE40" w14:textId="77777777" w:rsidR="00E74A6D" w:rsidRDefault="00E74A6D" w:rsidP="00012D4D">
            <w:pPr>
              <w:spacing w:line="276" w:lineRule="auto"/>
              <w:jc w:val="center"/>
            </w:pPr>
            <w:r>
              <w:t>Medienos plaušo plokštės, medžio drožlių plokštės</w:t>
            </w:r>
          </w:p>
        </w:tc>
        <w:tc>
          <w:tcPr>
            <w:tcW w:w="2514" w:type="dxa"/>
          </w:tcPr>
          <w:p w14:paraId="4255D0B0" w14:textId="77777777" w:rsidR="00E74A6D" w:rsidRDefault="00E74A6D" w:rsidP="00012D4D">
            <w:pPr>
              <w:spacing w:line="276" w:lineRule="auto"/>
              <w:jc w:val="center"/>
            </w:pPr>
            <w:r>
              <w:t>30</w:t>
            </w:r>
          </w:p>
        </w:tc>
        <w:tc>
          <w:tcPr>
            <w:tcW w:w="3974" w:type="dxa"/>
          </w:tcPr>
          <w:p w14:paraId="4DAEBEE5" w14:textId="77777777" w:rsidR="00E74A6D" w:rsidRDefault="00E74A6D" w:rsidP="00012D4D">
            <w:pPr>
              <w:spacing w:line="276" w:lineRule="auto"/>
              <w:jc w:val="center"/>
            </w:pPr>
          </w:p>
        </w:tc>
      </w:tr>
      <w:tr w:rsidR="00E74A6D" w14:paraId="1A4E3B75" w14:textId="43DE31DB" w:rsidTr="00012D4D">
        <w:trPr>
          <w:trHeight w:val="42"/>
        </w:trPr>
        <w:tc>
          <w:tcPr>
            <w:tcW w:w="988" w:type="dxa"/>
            <w:vMerge/>
          </w:tcPr>
          <w:p w14:paraId="67CE4B9F" w14:textId="77777777" w:rsidR="00E74A6D" w:rsidRDefault="00E74A6D" w:rsidP="00F27C74">
            <w:pPr>
              <w:pStyle w:val="ListParagraph"/>
              <w:numPr>
                <w:ilvl w:val="0"/>
                <w:numId w:val="50"/>
              </w:numPr>
              <w:spacing w:line="276" w:lineRule="auto"/>
            </w:pPr>
          </w:p>
        </w:tc>
        <w:tc>
          <w:tcPr>
            <w:tcW w:w="2552" w:type="dxa"/>
            <w:vMerge/>
          </w:tcPr>
          <w:p w14:paraId="70380A92" w14:textId="77777777" w:rsidR="00E74A6D" w:rsidRDefault="00E74A6D" w:rsidP="00012D4D">
            <w:pPr>
              <w:spacing w:line="276" w:lineRule="auto"/>
            </w:pPr>
          </w:p>
        </w:tc>
        <w:tc>
          <w:tcPr>
            <w:tcW w:w="3151" w:type="dxa"/>
          </w:tcPr>
          <w:p w14:paraId="30FA6DE3" w14:textId="77777777" w:rsidR="00E74A6D" w:rsidRDefault="00E74A6D" w:rsidP="00012D4D">
            <w:pPr>
              <w:spacing w:line="276" w:lineRule="auto"/>
              <w:jc w:val="center"/>
            </w:pPr>
            <w:r>
              <w:t>Medinės lentos, mediniai skydai</w:t>
            </w:r>
          </w:p>
        </w:tc>
        <w:tc>
          <w:tcPr>
            <w:tcW w:w="2514" w:type="dxa"/>
          </w:tcPr>
          <w:p w14:paraId="12567835" w14:textId="77777777" w:rsidR="00E74A6D" w:rsidRDefault="00E74A6D" w:rsidP="00012D4D">
            <w:pPr>
              <w:spacing w:line="276" w:lineRule="auto"/>
              <w:jc w:val="center"/>
            </w:pPr>
            <w:r>
              <w:t>40</w:t>
            </w:r>
          </w:p>
        </w:tc>
        <w:tc>
          <w:tcPr>
            <w:tcW w:w="3974" w:type="dxa"/>
          </w:tcPr>
          <w:p w14:paraId="3E2B7028" w14:textId="77777777" w:rsidR="00E74A6D" w:rsidRDefault="00E74A6D" w:rsidP="00012D4D">
            <w:pPr>
              <w:spacing w:line="276" w:lineRule="auto"/>
              <w:jc w:val="center"/>
            </w:pPr>
          </w:p>
        </w:tc>
      </w:tr>
      <w:tr w:rsidR="00E74A6D" w14:paraId="1FB310B8" w14:textId="237A80F4" w:rsidTr="00012D4D">
        <w:trPr>
          <w:trHeight w:val="42"/>
        </w:trPr>
        <w:tc>
          <w:tcPr>
            <w:tcW w:w="988" w:type="dxa"/>
            <w:vMerge/>
          </w:tcPr>
          <w:p w14:paraId="464BC5CE" w14:textId="77777777" w:rsidR="00E74A6D" w:rsidRDefault="00E74A6D" w:rsidP="00F27C74">
            <w:pPr>
              <w:pStyle w:val="ListParagraph"/>
              <w:numPr>
                <w:ilvl w:val="0"/>
                <w:numId w:val="50"/>
              </w:numPr>
              <w:spacing w:line="276" w:lineRule="auto"/>
            </w:pPr>
          </w:p>
        </w:tc>
        <w:tc>
          <w:tcPr>
            <w:tcW w:w="2552" w:type="dxa"/>
            <w:vMerge/>
          </w:tcPr>
          <w:p w14:paraId="63F0428E" w14:textId="77777777" w:rsidR="00E74A6D" w:rsidRDefault="00E74A6D" w:rsidP="00012D4D">
            <w:pPr>
              <w:spacing w:line="276" w:lineRule="auto"/>
            </w:pPr>
          </w:p>
        </w:tc>
        <w:tc>
          <w:tcPr>
            <w:tcW w:w="3151" w:type="dxa"/>
          </w:tcPr>
          <w:p w14:paraId="13362FCF" w14:textId="77777777" w:rsidR="00E74A6D" w:rsidRDefault="00E74A6D" w:rsidP="00012D4D">
            <w:pPr>
              <w:spacing w:line="276" w:lineRule="auto"/>
              <w:jc w:val="center"/>
            </w:pPr>
            <w:r>
              <w:t>Gipso kartonas</w:t>
            </w:r>
          </w:p>
        </w:tc>
        <w:tc>
          <w:tcPr>
            <w:tcW w:w="2514" w:type="dxa"/>
          </w:tcPr>
          <w:p w14:paraId="20D4D318" w14:textId="77777777" w:rsidR="00E74A6D" w:rsidRDefault="00E74A6D" w:rsidP="00012D4D">
            <w:pPr>
              <w:spacing w:line="276" w:lineRule="auto"/>
              <w:jc w:val="center"/>
            </w:pPr>
            <w:r>
              <w:t>30</w:t>
            </w:r>
          </w:p>
        </w:tc>
        <w:tc>
          <w:tcPr>
            <w:tcW w:w="3974" w:type="dxa"/>
          </w:tcPr>
          <w:p w14:paraId="2DB1E2FD" w14:textId="77777777" w:rsidR="00E74A6D" w:rsidRDefault="00E74A6D" w:rsidP="00012D4D">
            <w:pPr>
              <w:spacing w:line="276" w:lineRule="auto"/>
              <w:jc w:val="center"/>
            </w:pPr>
          </w:p>
        </w:tc>
      </w:tr>
      <w:tr w:rsidR="00E74A6D" w14:paraId="0C048B2D" w14:textId="1C5DCF4A" w:rsidTr="00012D4D">
        <w:trPr>
          <w:trHeight w:val="42"/>
        </w:trPr>
        <w:tc>
          <w:tcPr>
            <w:tcW w:w="988" w:type="dxa"/>
            <w:vMerge/>
          </w:tcPr>
          <w:p w14:paraId="339523E2" w14:textId="77777777" w:rsidR="00E74A6D" w:rsidRDefault="00E74A6D" w:rsidP="00F27C74">
            <w:pPr>
              <w:pStyle w:val="ListParagraph"/>
              <w:numPr>
                <w:ilvl w:val="0"/>
                <w:numId w:val="50"/>
              </w:numPr>
              <w:spacing w:line="276" w:lineRule="auto"/>
            </w:pPr>
          </w:p>
        </w:tc>
        <w:tc>
          <w:tcPr>
            <w:tcW w:w="2552" w:type="dxa"/>
            <w:vMerge/>
          </w:tcPr>
          <w:p w14:paraId="7B8E620D" w14:textId="77777777" w:rsidR="00E74A6D" w:rsidRDefault="00E74A6D" w:rsidP="00012D4D">
            <w:pPr>
              <w:spacing w:line="276" w:lineRule="auto"/>
            </w:pPr>
          </w:p>
        </w:tc>
        <w:tc>
          <w:tcPr>
            <w:tcW w:w="3151" w:type="dxa"/>
          </w:tcPr>
          <w:p w14:paraId="20547B78" w14:textId="77777777" w:rsidR="00E74A6D" w:rsidRDefault="00E74A6D" w:rsidP="00012D4D">
            <w:pPr>
              <w:spacing w:line="276" w:lineRule="auto"/>
              <w:jc w:val="center"/>
            </w:pPr>
            <w:r>
              <w:t>Metalas</w:t>
            </w:r>
          </w:p>
        </w:tc>
        <w:tc>
          <w:tcPr>
            <w:tcW w:w="2514" w:type="dxa"/>
          </w:tcPr>
          <w:p w14:paraId="6411700D" w14:textId="77777777" w:rsidR="00E74A6D" w:rsidRDefault="00E74A6D" w:rsidP="00012D4D">
            <w:pPr>
              <w:spacing w:line="276" w:lineRule="auto"/>
              <w:jc w:val="center"/>
            </w:pPr>
            <w:r>
              <w:t>50</w:t>
            </w:r>
          </w:p>
        </w:tc>
        <w:tc>
          <w:tcPr>
            <w:tcW w:w="3974" w:type="dxa"/>
          </w:tcPr>
          <w:p w14:paraId="55E61961" w14:textId="77777777" w:rsidR="00E74A6D" w:rsidRDefault="00E74A6D" w:rsidP="00012D4D">
            <w:pPr>
              <w:spacing w:line="276" w:lineRule="auto"/>
              <w:jc w:val="center"/>
            </w:pPr>
          </w:p>
        </w:tc>
      </w:tr>
      <w:tr w:rsidR="00E74A6D" w14:paraId="28C1FD13" w14:textId="776893B9" w:rsidTr="00012D4D">
        <w:trPr>
          <w:trHeight w:val="42"/>
        </w:trPr>
        <w:tc>
          <w:tcPr>
            <w:tcW w:w="988" w:type="dxa"/>
            <w:vMerge/>
          </w:tcPr>
          <w:p w14:paraId="255BF8C5" w14:textId="77777777" w:rsidR="00E74A6D" w:rsidRDefault="00E74A6D" w:rsidP="00F27C74">
            <w:pPr>
              <w:pStyle w:val="ListParagraph"/>
              <w:numPr>
                <w:ilvl w:val="0"/>
                <w:numId w:val="50"/>
              </w:numPr>
              <w:spacing w:line="276" w:lineRule="auto"/>
            </w:pPr>
          </w:p>
        </w:tc>
        <w:tc>
          <w:tcPr>
            <w:tcW w:w="2552" w:type="dxa"/>
            <w:vMerge/>
          </w:tcPr>
          <w:p w14:paraId="5463529D" w14:textId="77777777" w:rsidR="00E74A6D" w:rsidRDefault="00E74A6D" w:rsidP="00012D4D">
            <w:pPr>
              <w:spacing w:line="276" w:lineRule="auto"/>
            </w:pPr>
          </w:p>
        </w:tc>
        <w:tc>
          <w:tcPr>
            <w:tcW w:w="3151" w:type="dxa"/>
          </w:tcPr>
          <w:p w14:paraId="016541F5" w14:textId="77777777" w:rsidR="00E74A6D" w:rsidRDefault="00E74A6D" w:rsidP="00012D4D">
            <w:pPr>
              <w:spacing w:line="276" w:lineRule="auto"/>
              <w:jc w:val="center"/>
            </w:pPr>
            <w:r>
              <w:t>Stiklas</w:t>
            </w:r>
          </w:p>
        </w:tc>
        <w:tc>
          <w:tcPr>
            <w:tcW w:w="2514" w:type="dxa"/>
          </w:tcPr>
          <w:p w14:paraId="249FFD37" w14:textId="77777777" w:rsidR="00E74A6D" w:rsidRDefault="00E74A6D" w:rsidP="00012D4D">
            <w:pPr>
              <w:spacing w:line="276" w:lineRule="auto"/>
              <w:jc w:val="center"/>
            </w:pPr>
            <w:r>
              <w:t>40</w:t>
            </w:r>
          </w:p>
        </w:tc>
        <w:tc>
          <w:tcPr>
            <w:tcW w:w="3974" w:type="dxa"/>
          </w:tcPr>
          <w:p w14:paraId="01F81938" w14:textId="77777777" w:rsidR="00E74A6D" w:rsidRDefault="00E74A6D" w:rsidP="00012D4D">
            <w:pPr>
              <w:spacing w:line="276" w:lineRule="auto"/>
              <w:jc w:val="center"/>
            </w:pPr>
          </w:p>
        </w:tc>
      </w:tr>
      <w:tr w:rsidR="00E74A6D" w14:paraId="47C3914D" w14:textId="25EC3A4F" w:rsidTr="00012D4D">
        <w:trPr>
          <w:trHeight w:val="42"/>
        </w:trPr>
        <w:tc>
          <w:tcPr>
            <w:tcW w:w="988" w:type="dxa"/>
            <w:vMerge/>
          </w:tcPr>
          <w:p w14:paraId="35169BEE" w14:textId="77777777" w:rsidR="00E74A6D" w:rsidRDefault="00E74A6D" w:rsidP="00F27C74">
            <w:pPr>
              <w:pStyle w:val="ListParagraph"/>
              <w:numPr>
                <w:ilvl w:val="0"/>
                <w:numId w:val="50"/>
              </w:numPr>
              <w:spacing w:line="276" w:lineRule="auto"/>
            </w:pPr>
          </w:p>
        </w:tc>
        <w:tc>
          <w:tcPr>
            <w:tcW w:w="2552" w:type="dxa"/>
            <w:vMerge/>
          </w:tcPr>
          <w:p w14:paraId="3F68C95F" w14:textId="77777777" w:rsidR="00E74A6D" w:rsidRDefault="00E74A6D" w:rsidP="00012D4D">
            <w:pPr>
              <w:spacing w:line="276" w:lineRule="auto"/>
            </w:pPr>
          </w:p>
        </w:tc>
        <w:tc>
          <w:tcPr>
            <w:tcW w:w="3151" w:type="dxa"/>
          </w:tcPr>
          <w:p w14:paraId="320223C8" w14:textId="77777777" w:rsidR="00E74A6D" w:rsidRDefault="00E74A6D" w:rsidP="00012D4D">
            <w:pPr>
              <w:spacing w:line="276" w:lineRule="auto"/>
              <w:jc w:val="center"/>
            </w:pPr>
            <w:r>
              <w:t>Plastikas</w:t>
            </w:r>
          </w:p>
        </w:tc>
        <w:tc>
          <w:tcPr>
            <w:tcW w:w="2514" w:type="dxa"/>
          </w:tcPr>
          <w:p w14:paraId="17237EC9" w14:textId="77777777" w:rsidR="00E74A6D" w:rsidRDefault="00E74A6D" w:rsidP="00012D4D">
            <w:pPr>
              <w:spacing w:line="276" w:lineRule="auto"/>
              <w:jc w:val="center"/>
            </w:pPr>
            <w:r>
              <w:t>30</w:t>
            </w:r>
          </w:p>
        </w:tc>
        <w:tc>
          <w:tcPr>
            <w:tcW w:w="3974" w:type="dxa"/>
          </w:tcPr>
          <w:p w14:paraId="7285AEAF" w14:textId="77777777" w:rsidR="00E74A6D" w:rsidRDefault="00E74A6D" w:rsidP="00012D4D">
            <w:pPr>
              <w:spacing w:line="276" w:lineRule="auto"/>
              <w:jc w:val="center"/>
            </w:pPr>
          </w:p>
        </w:tc>
      </w:tr>
      <w:tr w:rsidR="00E74A6D" w14:paraId="30664FA3" w14:textId="0D8B5315" w:rsidTr="00012D4D">
        <w:trPr>
          <w:trHeight w:val="42"/>
        </w:trPr>
        <w:tc>
          <w:tcPr>
            <w:tcW w:w="988" w:type="dxa"/>
            <w:vMerge/>
          </w:tcPr>
          <w:p w14:paraId="34AA1E3A" w14:textId="77777777" w:rsidR="00E74A6D" w:rsidRDefault="00E74A6D" w:rsidP="00F27C74">
            <w:pPr>
              <w:pStyle w:val="ListParagraph"/>
              <w:numPr>
                <w:ilvl w:val="0"/>
                <w:numId w:val="50"/>
              </w:numPr>
              <w:spacing w:line="276" w:lineRule="auto"/>
            </w:pPr>
          </w:p>
        </w:tc>
        <w:tc>
          <w:tcPr>
            <w:tcW w:w="2552" w:type="dxa"/>
            <w:vMerge/>
          </w:tcPr>
          <w:p w14:paraId="7D565615" w14:textId="77777777" w:rsidR="00E74A6D" w:rsidRDefault="00E74A6D" w:rsidP="00012D4D">
            <w:pPr>
              <w:spacing w:line="276" w:lineRule="auto"/>
            </w:pPr>
          </w:p>
        </w:tc>
        <w:tc>
          <w:tcPr>
            <w:tcW w:w="3151" w:type="dxa"/>
          </w:tcPr>
          <w:p w14:paraId="74315A9D" w14:textId="77777777" w:rsidR="00E74A6D" w:rsidRDefault="00E74A6D" w:rsidP="00012D4D">
            <w:pPr>
              <w:spacing w:line="276" w:lineRule="auto"/>
              <w:jc w:val="center"/>
            </w:pPr>
            <w:r>
              <w:t xml:space="preserve">Asbestcemenčio, </w:t>
            </w:r>
            <w:proofErr w:type="spellStart"/>
            <w:r>
              <w:t>beasbesčio</w:t>
            </w:r>
            <w:proofErr w:type="spellEnd"/>
            <w:r>
              <w:t xml:space="preserve"> lakštai</w:t>
            </w:r>
          </w:p>
        </w:tc>
        <w:tc>
          <w:tcPr>
            <w:tcW w:w="2514" w:type="dxa"/>
          </w:tcPr>
          <w:p w14:paraId="246E23F6" w14:textId="77777777" w:rsidR="00E74A6D" w:rsidRDefault="00E74A6D" w:rsidP="00012D4D">
            <w:pPr>
              <w:spacing w:line="276" w:lineRule="auto"/>
              <w:jc w:val="center"/>
            </w:pPr>
            <w:r>
              <w:t>40</w:t>
            </w:r>
          </w:p>
        </w:tc>
        <w:tc>
          <w:tcPr>
            <w:tcW w:w="3974" w:type="dxa"/>
          </w:tcPr>
          <w:p w14:paraId="34FF087F" w14:textId="77777777" w:rsidR="00E74A6D" w:rsidRDefault="00E74A6D" w:rsidP="00012D4D">
            <w:pPr>
              <w:spacing w:line="276" w:lineRule="auto"/>
              <w:jc w:val="center"/>
            </w:pPr>
          </w:p>
        </w:tc>
      </w:tr>
      <w:tr w:rsidR="00E74A6D" w14:paraId="5F2A463E" w14:textId="36F5CEFF" w:rsidTr="00012D4D">
        <w:trPr>
          <w:trHeight w:val="37"/>
        </w:trPr>
        <w:tc>
          <w:tcPr>
            <w:tcW w:w="988" w:type="dxa"/>
            <w:vMerge w:val="restart"/>
          </w:tcPr>
          <w:p w14:paraId="6009EDB0" w14:textId="77777777" w:rsidR="00E74A6D" w:rsidRDefault="00E74A6D" w:rsidP="00F27C74">
            <w:pPr>
              <w:pStyle w:val="ListParagraph"/>
              <w:numPr>
                <w:ilvl w:val="0"/>
                <w:numId w:val="50"/>
              </w:numPr>
              <w:spacing w:line="276" w:lineRule="auto"/>
              <w:ind w:left="0" w:firstLine="0"/>
            </w:pPr>
          </w:p>
        </w:tc>
        <w:tc>
          <w:tcPr>
            <w:tcW w:w="2552" w:type="dxa"/>
            <w:vMerge w:val="restart"/>
          </w:tcPr>
          <w:p w14:paraId="77F07218" w14:textId="77777777" w:rsidR="00E74A6D" w:rsidRDefault="00E74A6D" w:rsidP="00012D4D">
            <w:pPr>
              <w:spacing w:line="276" w:lineRule="auto"/>
            </w:pPr>
            <w:r>
              <w:t>Grindys</w:t>
            </w:r>
          </w:p>
        </w:tc>
        <w:tc>
          <w:tcPr>
            <w:tcW w:w="3151" w:type="dxa"/>
          </w:tcPr>
          <w:p w14:paraId="5E55F7E8" w14:textId="77777777" w:rsidR="00E74A6D" w:rsidRDefault="00E74A6D" w:rsidP="00012D4D">
            <w:pPr>
              <w:spacing w:line="276" w:lineRule="auto"/>
              <w:jc w:val="center"/>
            </w:pPr>
            <w:r>
              <w:t>Parketas</w:t>
            </w:r>
          </w:p>
        </w:tc>
        <w:tc>
          <w:tcPr>
            <w:tcW w:w="2514" w:type="dxa"/>
          </w:tcPr>
          <w:p w14:paraId="23145C6B" w14:textId="77777777" w:rsidR="00E74A6D" w:rsidRDefault="00E74A6D" w:rsidP="00012D4D">
            <w:pPr>
              <w:spacing w:line="276" w:lineRule="auto"/>
              <w:jc w:val="center"/>
            </w:pPr>
            <w:r>
              <w:t>60</w:t>
            </w:r>
          </w:p>
        </w:tc>
        <w:tc>
          <w:tcPr>
            <w:tcW w:w="3974" w:type="dxa"/>
          </w:tcPr>
          <w:p w14:paraId="0F12E4D5" w14:textId="77777777" w:rsidR="00E74A6D" w:rsidRDefault="00E74A6D" w:rsidP="00012D4D">
            <w:pPr>
              <w:spacing w:line="276" w:lineRule="auto"/>
              <w:jc w:val="center"/>
            </w:pPr>
          </w:p>
        </w:tc>
      </w:tr>
      <w:tr w:rsidR="00E74A6D" w14:paraId="49E4F312" w14:textId="62E16AD6" w:rsidTr="00012D4D">
        <w:trPr>
          <w:trHeight w:val="37"/>
        </w:trPr>
        <w:tc>
          <w:tcPr>
            <w:tcW w:w="988" w:type="dxa"/>
            <w:vMerge/>
          </w:tcPr>
          <w:p w14:paraId="73D59C66" w14:textId="77777777" w:rsidR="00E74A6D" w:rsidRDefault="00E74A6D" w:rsidP="00F27C74">
            <w:pPr>
              <w:pStyle w:val="ListParagraph"/>
              <w:numPr>
                <w:ilvl w:val="0"/>
                <w:numId w:val="50"/>
              </w:numPr>
              <w:spacing w:line="276" w:lineRule="auto"/>
            </w:pPr>
          </w:p>
        </w:tc>
        <w:tc>
          <w:tcPr>
            <w:tcW w:w="2552" w:type="dxa"/>
            <w:vMerge/>
          </w:tcPr>
          <w:p w14:paraId="64DDFA20" w14:textId="77777777" w:rsidR="00E74A6D" w:rsidRDefault="00E74A6D" w:rsidP="00012D4D">
            <w:pPr>
              <w:spacing w:line="276" w:lineRule="auto"/>
            </w:pPr>
          </w:p>
        </w:tc>
        <w:tc>
          <w:tcPr>
            <w:tcW w:w="3151" w:type="dxa"/>
          </w:tcPr>
          <w:p w14:paraId="32D18E3E" w14:textId="77777777" w:rsidR="00E74A6D" w:rsidRDefault="00E74A6D" w:rsidP="00012D4D">
            <w:pPr>
              <w:spacing w:line="276" w:lineRule="auto"/>
              <w:jc w:val="center"/>
            </w:pPr>
            <w:r>
              <w:t>Metalas</w:t>
            </w:r>
          </w:p>
        </w:tc>
        <w:tc>
          <w:tcPr>
            <w:tcW w:w="2514" w:type="dxa"/>
          </w:tcPr>
          <w:p w14:paraId="2C4ABA97" w14:textId="77777777" w:rsidR="00E74A6D" w:rsidRDefault="00E74A6D" w:rsidP="00012D4D">
            <w:pPr>
              <w:spacing w:line="276" w:lineRule="auto"/>
              <w:jc w:val="center"/>
            </w:pPr>
            <w:r>
              <w:t>80</w:t>
            </w:r>
          </w:p>
        </w:tc>
        <w:tc>
          <w:tcPr>
            <w:tcW w:w="3974" w:type="dxa"/>
          </w:tcPr>
          <w:p w14:paraId="7CCC7B11" w14:textId="77777777" w:rsidR="00E74A6D" w:rsidRDefault="00E74A6D" w:rsidP="00012D4D">
            <w:pPr>
              <w:spacing w:line="276" w:lineRule="auto"/>
              <w:jc w:val="center"/>
            </w:pPr>
          </w:p>
        </w:tc>
      </w:tr>
      <w:tr w:rsidR="00E74A6D" w14:paraId="046075B0" w14:textId="4B9A2786" w:rsidTr="00012D4D">
        <w:trPr>
          <w:trHeight w:val="37"/>
        </w:trPr>
        <w:tc>
          <w:tcPr>
            <w:tcW w:w="988" w:type="dxa"/>
            <w:vMerge/>
          </w:tcPr>
          <w:p w14:paraId="6F4DC690" w14:textId="77777777" w:rsidR="00E74A6D" w:rsidRDefault="00E74A6D" w:rsidP="00F27C74">
            <w:pPr>
              <w:pStyle w:val="ListParagraph"/>
              <w:numPr>
                <w:ilvl w:val="0"/>
                <w:numId w:val="50"/>
              </w:numPr>
              <w:spacing w:line="276" w:lineRule="auto"/>
            </w:pPr>
          </w:p>
        </w:tc>
        <w:tc>
          <w:tcPr>
            <w:tcW w:w="2552" w:type="dxa"/>
            <w:vMerge/>
          </w:tcPr>
          <w:p w14:paraId="15C77807" w14:textId="77777777" w:rsidR="00E74A6D" w:rsidRDefault="00E74A6D" w:rsidP="00012D4D">
            <w:pPr>
              <w:spacing w:line="276" w:lineRule="auto"/>
            </w:pPr>
          </w:p>
        </w:tc>
        <w:tc>
          <w:tcPr>
            <w:tcW w:w="3151" w:type="dxa"/>
          </w:tcPr>
          <w:p w14:paraId="205465CF" w14:textId="77777777" w:rsidR="00E74A6D" w:rsidRDefault="00E74A6D" w:rsidP="00012D4D">
            <w:pPr>
              <w:spacing w:line="276" w:lineRule="auto"/>
              <w:jc w:val="center"/>
            </w:pPr>
            <w:r>
              <w:t xml:space="preserve">Linoleumas, </w:t>
            </w:r>
            <w:proofErr w:type="spellStart"/>
            <w:r>
              <w:t>realinas</w:t>
            </w:r>
            <w:proofErr w:type="spellEnd"/>
          </w:p>
        </w:tc>
        <w:tc>
          <w:tcPr>
            <w:tcW w:w="2514" w:type="dxa"/>
          </w:tcPr>
          <w:p w14:paraId="60D271B1" w14:textId="77777777" w:rsidR="00E74A6D" w:rsidRDefault="00E74A6D" w:rsidP="00012D4D">
            <w:pPr>
              <w:spacing w:line="276" w:lineRule="auto"/>
              <w:jc w:val="center"/>
            </w:pPr>
            <w:r>
              <w:t>15</w:t>
            </w:r>
          </w:p>
        </w:tc>
        <w:tc>
          <w:tcPr>
            <w:tcW w:w="3974" w:type="dxa"/>
          </w:tcPr>
          <w:p w14:paraId="73EB0C54" w14:textId="77777777" w:rsidR="00E74A6D" w:rsidRDefault="00E74A6D" w:rsidP="00012D4D">
            <w:pPr>
              <w:spacing w:line="276" w:lineRule="auto"/>
              <w:jc w:val="center"/>
            </w:pPr>
          </w:p>
        </w:tc>
      </w:tr>
      <w:tr w:rsidR="00E74A6D" w14:paraId="4AC93AAB" w14:textId="1B44EBC1" w:rsidTr="00012D4D">
        <w:trPr>
          <w:trHeight w:val="37"/>
        </w:trPr>
        <w:tc>
          <w:tcPr>
            <w:tcW w:w="988" w:type="dxa"/>
            <w:vMerge/>
          </w:tcPr>
          <w:p w14:paraId="038F8103" w14:textId="77777777" w:rsidR="00E74A6D" w:rsidRDefault="00E74A6D" w:rsidP="00F27C74">
            <w:pPr>
              <w:pStyle w:val="ListParagraph"/>
              <w:numPr>
                <w:ilvl w:val="0"/>
                <w:numId w:val="50"/>
              </w:numPr>
              <w:spacing w:line="276" w:lineRule="auto"/>
            </w:pPr>
          </w:p>
        </w:tc>
        <w:tc>
          <w:tcPr>
            <w:tcW w:w="2552" w:type="dxa"/>
            <w:vMerge/>
          </w:tcPr>
          <w:p w14:paraId="3354F9AD" w14:textId="77777777" w:rsidR="00E74A6D" w:rsidRDefault="00E74A6D" w:rsidP="00012D4D">
            <w:pPr>
              <w:spacing w:line="276" w:lineRule="auto"/>
            </w:pPr>
          </w:p>
        </w:tc>
        <w:tc>
          <w:tcPr>
            <w:tcW w:w="3151" w:type="dxa"/>
          </w:tcPr>
          <w:p w14:paraId="5DFB346B" w14:textId="77777777" w:rsidR="00E74A6D" w:rsidRDefault="00E74A6D" w:rsidP="00012D4D">
            <w:pPr>
              <w:spacing w:line="276" w:lineRule="auto"/>
              <w:jc w:val="center"/>
            </w:pPr>
            <w:r>
              <w:t>Kiliminė danga</w:t>
            </w:r>
          </w:p>
        </w:tc>
        <w:tc>
          <w:tcPr>
            <w:tcW w:w="2514" w:type="dxa"/>
          </w:tcPr>
          <w:p w14:paraId="0916CD28" w14:textId="77777777" w:rsidR="00E74A6D" w:rsidRDefault="00E74A6D" w:rsidP="00012D4D">
            <w:pPr>
              <w:spacing w:line="276" w:lineRule="auto"/>
              <w:jc w:val="center"/>
            </w:pPr>
            <w:r>
              <w:t>10</w:t>
            </w:r>
          </w:p>
        </w:tc>
        <w:tc>
          <w:tcPr>
            <w:tcW w:w="3974" w:type="dxa"/>
          </w:tcPr>
          <w:p w14:paraId="3E14FAB1" w14:textId="77777777" w:rsidR="00E74A6D" w:rsidRDefault="00E74A6D" w:rsidP="00012D4D">
            <w:pPr>
              <w:spacing w:line="276" w:lineRule="auto"/>
              <w:jc w:val="center"/>
            </w:pPr>
          </w:p>
        </w:tc>
      </w:tr>
      <w:tr w:rsidR="00E74A6D" w14:paraId="2E06DD4E" w14:textId="45E23F41" w:rsidTr="00012D4D">
        <w:trPr>
          <w:trHeight w:val="37"/>
        </w:trPr>
        <w:tc>
          <w:tcPr>
            <w:tcW w:w="988" w:type="dxa"/>
            <w:vMerge/>
          </w:tcPr>
          <w:p w14:paraId="24DC825F" w14:textId="77777777" w:rsidR="00E74A6D" w:rsidRDefault="00E74A6D" w:rsidP="00F27C74">
            <w:pPr>
              <w:pStyle w:val="ListParagraph"/>
              <w:numPr>
                <w:ilvl w:val="0"/>
                <w:numId w:val="50"/>
              </w:numPr>
              <w:spacing w:line="276" w:lineRule="auto"/>
            </w:pPr>
          </w:p>
        </w:tc>
        <w:tc>
          <w:tcPr>
            <w:tcW w:w="2552" w:type="dxa"/>
            <w:vMerge/>
          </w:tcPr>
          <w:p w14:paraId="3A823E98" w14:textId="77777777" w:rsidR="00E74A6D" w:rsidRDefault="00E74A6D" w:rsidP="00012D4D">
            <w:pPr>
              <w:spacing w:line="276" w:lineRule="auto"/>
            </w:pPr>
          </w:p>
        </w:tc>
        <w:tc>
          <w:tcPr>
            <w:tcW w:w="3151" w:type="dxa"/>
          </w:tcPr>
          <w:p w14:paraId="31A81D05" w14:textId="77777777" w:rsidR="00E74A6D" w:rsidRDefault="00E74A6D" w:rsidP="00012D4D">
            <w:pPr>
              <w:spacing w:line="276" w:lineRule="auto"/>
              <w:jc w:val="center"/>
            </w:pPr>
            <w:r>
              <w:t>Lentos</w:t>
            </w:r>
          </w:p>
        </w:tc>
        <w:tc>
          <w:tcPr>
            <w:tcW w:w="2514" w:type="dxa"/>
          </w:tcPr>
          <w:p w14:paraId="196E0D74" w14:textId="77777777" w:rsidR="00E74A6D" w:rsidRDefault="00E74A6D" w:rsidP="00012D4D">
            <w:pPr>
              <w:spacing w:line="276" w:lineRule="auto"/>
              <w:jc w:val="center"/>
            </w:pPr>
            <w:r>
              <w:t>30</w:t>
            </w:r>
          </w:p>
        </w:tc>
        <w:tc>
          <w:tcPr>
            <w:tcW w:w="3974" w:type="dxa"/>
          </w:tcPr>
          <w:p w14:paraId="13A16A1F" w14:textId="77777777" w:rsidR="00E74A6D" w:rsidRDefault="00E74A6D" w:rsidP="00012D4D">
            <w:pPr>
              <w:spacing w:line="276" w:lineRule="auto"/>
              <w:jc w:val="center"/>
            </w:pPr>
          </w:p>
        </w:tc>
      </w:tr>
      <w:tr w:rsidR="00E74A6D" w14:paraId="75147EF0" w14:textId="3270E202" w:rsidTr="00012D4D">
        <w:trPr>
          <w:trHeight w:val="37"/>
        </w:trPr>
        <w:tc>
          <w:tcPr>
            <w:tcW w:w="988" w:type="dxa"/>
            <w:vMerge/>
          </w:tcPr>
          <w:p w14:paraId="5864BBB9" w14:textId="77777777" w:rsidR="00E74A6D" w:rsidRDefault="00E74A6D" w:rsidP="00F27C74">
            <w:pPr>
              <w:pStyle w:val="ListParagraph"/>
              <w:numPr>
                <w:ilvl w:val="0"/>
                <w:numId w:val="50"/>
              </w:numPr>
              <w:spacing w:line="276" w:lineRule="auto"/>
            </w:pPr>
          </w:p>
        </w:tc>
        <w:tc>
          <w:tcPr>
            <w:tcW w:w="2552" w:type="dxa"/>
            <w:vMerge/>
          </w:tcPr>
          <w:p w14:paraId="2B827F80" w14:textId="77777777" w:rsidR="00E74A6D" w:rsidRDefault="00E74A6D" w:rsidP="00012D4D">
            <w:pPr>
              <w:spacing w:line="276" w:lineRule="auto"/>
            </w:pPr>
          </w:p>
        </w:tc>
        <w:tc>
          <w:tcPr>
            <w:tcW w:w="3151" w:type="dxa"/>
          </w:tcPr>
          <w:p w14:paraId="48621C6E" w14:textId="77777777" w:rsidR="00E74A6D" w:rsidRDefault="00E74A6D" w:rsidP="00012D4D">
            <w:pPr>
              <w:spacing w:line="276" w:lineRule="auto"/>
              <w:jc w:val="center"/>
            </w:pPr>
            <w:r>
              <w:t>Parketlentės, laminuotos plokštės</w:t>
            </w:r>
          </w:p>
        </w:tc>
        <w:tc>
          <w:tcPr>
            <w:tcW w:w="2514" w:type="dxa"/>
          </w:tcPr>
          <w:p w14:paraId="76E97403" w14:textId="77777777" w:rsidR="00E74A6D" w:rsidRDefault="00E74A6D" w:rsidP="00012D4D">
            <w:pPr>
              <w:spacing w:line="276" w:lineRule="auto"/>
              <w:jc w:val="center"/>
            </w:pPr>
            <w:r>
              <w:t>20</w:t>
            </w:r>
          </w:p>
        </w:tc>
        <w:tc>
          <w:tcPr>
            <w:tcW w:w="3974" w:type="dxa"/>
          </w:tcPr>
          <w:p w14:paraId="2F9B29CA" w14:textId="77777777" w:rsidR="00E74A6D" w:rsidRDefault="00E74A6D" w:rsidP="00012D4D">
            <w:pPr>
              <w:spacing w:line="276" w:lineRule="auto"/>
              <w:jc w:val="center"/>
            </w:pPr>
          </w:p>
        </w:tc>
      </w:tr>
      <w:tr w:rsidR="00E74A6D" w14:paraId="673C27C9" w14:textId="6E9EF3A9" w:rsidTr="00012D4D">
        <w:trPr>
          <w:trHeight w:val="37"/>
        </w:trPr>
        <w:tc>
          <w:tcPr>
            <w:tcW w:w="988" w:type="dxa"/>
            <w:vMerge/>
          </w:tcPr>
          <w:p w14:paraId="2E56B41A" w14:textId="77777777" w:rsidR="00E74A6D" w:rsidRDefault="00E74A6D" w:rsidP="00F27C74">
            <w:pPr>
              <w:pStyle w:val="ListParagraph"/>
              <w:numPr>
                <w:ilvl w:val="0"/>
                <w:numId w:val="50"/>
              </w:numPr>
              <w:spacing w:line="276" w:lineRule="auto"/>
            </w:pPr>
          </w:p>
        </w:tc>
        <w:tc>
          <w:tcPr>
            <w:tcW w:w="2552" w:type="dxa"/>
            <w:vMerge/>
          </w:tcPr>
          <w:p w14:paraId="4F48071C" w14:textId="77777777" w:rsidR="00E74A6D" w:rsidRDefault="00E74A6D" w:rsidP="00012D4D">
            <w:pPr>
              <w:spacing w:line="276" w:lineRule="auto"/>
            </w:pPr>
          </w:p>
        </w:tc>
        <w:tc>
          <w:tcPr>
            <w:tcW w:w="3151" w:type="dxa"/>
          </w:tcPr>
          <w:p w14:paraId="1945A9D2" w14:textId="77777777" w:rsidR="00E74A6D" w:rsidRDefault="00E74A6D" w:rsidP="00012D4D">
            <w:pPr>
              <w:spacing w:line="276" w:lineRule="auto"/>
              <w:jc w:val="center"/>
            </w:pPr>
            <w:r>
              <w:t>Keraminės plytelės</w:t>
            </w:r>
          </w:p>
        </w:tc>
        <w:tc>
          <w:tcPr>
            <w:tcW w:w="2514" w:type="dxa"/>
          </w:tcPr>
          <w:p w14:paraId="20909F4E" w14:textId="77777777" w:rsidR="00E74A6D" w:rsidRDefault="00E74A6D" w:rsidP="00012D4D">
            <w:pPr>
              <w:spacing w:line="276" w:lineRule="auto"/>
              <w:jc w:val="center"/>
            </w:pPr>
            <w:r>
              <w:t>60</w:t>
            </w:r>
          </w:p>
        </w:tc>
        <w:tc>
          <w:tcPr>
            <w:tcW w:w="3974" w:type="dxa"/>
          </w:tcPr>
          <w:p w14:paraId="62F68CF5" w14:textId="77777777" w:rsidR="00E74A6D" w:rsidRDefault="00E74A6D" w:rsidP="00012D4D">
            <w:pPr>
              <w:spacing w:line="276" w:lineRule="auto"/>
              <w:jc w:val="center"/>
            </w:pPr>
          </w:p>
        </w:tc>
      </w:tr>
      <w:tr w:rsidR="00E74A6D" w14:paraId="7B20E938" w14:textId="278A88DE" w:rsidTr="00012D4D">
        <w:trPr>
          <w:trHeight w:val="37"/>
        </w:trPr>
        <w:tc>
          <w:tcPr>
            <w:tcW w:w="988" w:type="dxa"/>
            <w:vMerge/>
          </w:tcPr>
          <w:p w14:paraId="09CF298F" w14:textId="77777777" w:rsidR="00E74A6D" w:rsidRDefault="00E74A6D" w:rsidP="00F27C74">
            <w:pPr>
              <w:pStyle w:val="ListParagraph"/>
              <w:numPr>
                <w:ilvl w:val="0"/>
                <w:numId w:val="50"/>
              </w:numPr>
              <w:spacing w:line="276" w:lineRule="auto"/>
            </w:pPr>
          </w:p>
        </w:tc>
        <w:tc>
          <w:tcPr>
            <w:tcW w:w="2552" w:type="dxa"/>
            <w:vMerge/>
          </w:tcPr>
          <w:p w14:paraId="6B79F6C3" w14:textId="77777777" w:rsidR="00E74A6D" w:rsidRDefault="00E74A6D" w:rsidP="00012D4D">
            <w:pPr>
              <w:spacing w:line="276" w:lineRule="auto"/>
            </w:pPr>
          </w:p>
        </w:tc>
        <w:tc>
          <w:tcPr>
            <w:tcW w:w="3151" w:type="dxa"/>
          </w:tcPr>
          <w:p w14:paraId="40FC904D" w14:textId="77777777" w:rsidR="00E74A6D" w:rsidRDefault="00E74A6D" w:rsidP="00012D4D">
            <w:pPr>
              <w:spacing w:line="276" w:lineRule="auto"/>
              <w:jc w:val="center"/>
            </w:pPr>
            <w:r>
              <w:t>Betono plytelės, betono trinkelės, plytos</w:t>
            </w:r>
          </w:p>
        </w:tc>
        <w:tc>
          <w:tcPr>
            <w:tcW w:w="2514" w:type="dxa"/>
          </w:tcPr>
          <w:p w14:paraId="34389E62" w14:textId="77777777" w:rsidR="00E74A6D" w:rsidRDefault="00E74A6D" w:rsidP="00012D4D">
            <w:pPr>
              <w:spacing w:line="276" w:lineRule="auto"/>
              <w:jc w:val="center"/>
            </w:pPr>
            <w:r>
              <w:t>20</w:t>
            </w:r>
          </w:p>
        </w:tc>
        <w:tc>
          <w:tcPr>
            <w:tcW w:w="3974" w:type="dxa"/>
          </w:tcPr>
          <w:p w14:paraId="08B17BC7" w14:textId="77777777" w:rsidR="00E74A6D" w:rsidRDefault="00E74A6D" w:rsidP="00012D4D">
            <w:pPr>
              <w:spacing w:line="276" w:lineRule="auto"/>
              <w:jc w:val="center"/>
            </w:pPr>
          </w:p>
        </w:tc>
      </w:tr>
      <w:tr w:rsidR="00E74A6D" w14:paraId="04A8FB55" w14:textId="1BE62D94" w:rsidTr="00012D4D">
        <w:trPr>
          <w:trHeight w:val="37"/>
        </w:trPr>
        <w:tc>
          <w:tcPr>
            <w:tcW w:w="988" w:type="dxa"/>
            <w:vMerge/>
          </w:tcPr>
          <w:p w14:paraId="389FFE75" w14:textId="77777777" w:rsidR="00E74A6D" w:rsidRDefault="00E74A6D" w:rsidP="00F27C74">
            <w:pPr>
              <w:pStyle w:val="ListParagraph"/>
              <w:numPr>
                <w:ilvl w:val="0"/>
                <w:numId w:val="50"/>
              </w:numPr>
              <w:spacing w:line="276" w:lineRule="auto"/>
            </w:pPr>
          </w:p>
        </w:tc>
        <w:tc>
          <w:tcPr>
            <w:tcW w:w="2552" w:type="dxa"/>
            <w:vMerge/>
          </w:tcPr>
          <w:p w14:paraId="6CF1A4BE" w14:textId="77777777" w:rsidR="00E74A6D" w:rsidRDefault="00E74A6D" w:rsidP="00012D4D">
            <w:pPr>
              <w:spacing w:line="276" w:lineRule="auto"/>
            </w:pPr>
          </w:p>
        </w:tc>
        <w:tc>
          <w:tcPr>
            <w:tcW w:w="3151" w:type="dxa"/>
          </w:tcPr>
          <w:p w14:paraId="0D4A0FDA" w14:textId="77777777" w:rsidR="00E74A6D" w:rsidRDefault="00E74A6D" w:rsidP="00012D4D">
            <w:pPr>
              <w:spacing w:line="276" w:lineRule="auto"/>
              <w:jc w:val="center"/>
            </w:pPr>
            <w:r>
              <w:t>Betono plokštės, dirbtinio akmens plokštės</w:t>
            </w:r>
          </w:p>
        </w:tc>
        <w:tc>
          <w:tcPr>
            <w:tcW w:w="2514" w:type="dxa"/>
          </w:tcPr>
          <w:p w14:paraId="6D4ED75D" w14:textId="77777777" w:rsidR="00E74A6D" w:rsidRDefault="00E74A6D" w:rsidP="00012D4D">
            <w:pPr>
              <w:spacing w:line="276" w:lineRule="auto"/>
              <w:jc w:val="center"/>
            </w:pPr>
            <w:r>
              <w:t>30</w:t>
            </w:r>
          </w:p>
        </w:tc>
        <w:tc>
          <w:tcPr>
            <w:tcW w:w="3974" w:type="dxa"/>
          </w:tcPr>
          <w:p w14:paraId="686F47A7" w14:textId="77777777" w:rsidR="00E74A6D" w:rsidRDefault="00E74A6D" w:rsidP="00012D4D">
            <w:pPr>
              <w:spacing w:line="276" w:lineRule="auto"/>
              <w:jc w:val="center"/>
            </w:pPr>
          </w:p>
        </w:tc>
      </w:tr>
      <w:tr w:rsidR="00E74A6D" w14:paraId="78A7FC84" w14:textId="101CB70D" w:rsidTr="00012D4D">
        <w:trPr>
          <w:trHeight w:val="37"/>
        </w:trPr>
        <w:tc>
          <w:tcPr>
            <w:tcW w:w="988" w:type="dxa"/>
            <w:vMerge/>
          </w:tcPr>
          <w:p w14:paraId="61BE98C2" w14:textId="77777777" w:rsidR="00E74A6D" w:rsidRDefault="00E74A6D" w:rsidP="00F27C74">
            <w:pPr>
              <w:pStyle w:val="ListParagraph"/>
              <w:numPr>
                <w:ilvl w:val="0"/>
                <w:numId w:val="50"/>
              </w:numPr>
              <w:spacing w:line="276" w:lineRule="auto"/>
            </w:pPr>
          </w:p>
        </w:tc>
        <w:tc>
          <w:tcPr>
            <w:tcW w:w="2552" w:type="dxa"/>
            <w:vMerge/>
          </w:tcPr>
          <w:p w14:paraId="67F7431C" w14:textId="77777777" w:rsidR="00E74A6D" w:rsidRDefault="00E74A6D" w:rsidP="00012D4D">
            <w:pPr>
              <w:spacing w:line="276" w:lineRule="auto"/>
            </w:pPr>
          </w:p>
        </w:tc>
        <w:tc>
          <w:tcPr>
            <w:tcW w:w="3151" w:type="dxa"/>
          </w:tcPr>
          <w:p w14:paraId="13D673F3" w14:textId="77777777" w:rsidR="00E74A6D" w:rsidRDefault="00E74A6D" w:rsidP="00012D4D">
            <w:pPr>
              <w:spacing w:line="276" w:lineRule="auto"/>
              <w:jc w:val="center"/>
            </w:pPr>
            <w:r>
              <w:t>Natūralaus akmens plokštės</w:t>
            </w:r>
          </w:p>
        </w:tc>
        <w:tc>
          <w:tcPr>
            <w:tcW w:w="2514" w:type="dxa"/>
          </w:tcPr>
          <w:p w14:paraId="252ADE89" w14:textId="77777777" w:rsidR="00E74A6D" w:rsidRDefault="00E74A6D" w:rsidP="00012D4D">
            <w:pPr>
              <w:spacing w:line="276" w:lineRule="auto"/>
              <w:jc w:val="center"/>
            </w:pPr>
            <w:r>
              <w:t>80</w:t>
            </w:r>
          </w:p>
        </w:tc>
        <w:tc>
          <w:tcPr>
            <w:tcW w:w="3974" w:type="dxa"/>
          </w:tcPr>
          <w:p w14:paraId="38A717FC" w14:textId="77777777" w:rsidR="00E74A6D" w:rsidRDefault="00E74A6D" w:rsidP="00012D4D">
            <w:pPr>
              <w:spacing w:line="276" w:lineRule="auto"/>
              <w:jc w:val="center"/>
            </w:pPr>
          </w:p>
        </w:tc>
      </w:tr>
      <w:tr w:rsidR="00E74A6D" w14:paraId="6A0382AD" w14:textId="7D4FE31A" w:rsidTr="00012D4D">
        <w:trPr>
          <w:trHeight w:val="37"/>
        </w:trPr>
        <w:tc>
          <w:tcPr>
            <w:tcW w:w="988" w:type="dxa"/>
            <w:vMerge/>
          </w:tcPr>
          <w:p w14:paraId="5F8F507B" w14:textId="77777777" w:rsidR="00E74A6D" w:rsidRDefault="00E74A6D" w:rsidP="00F27C74">
            <w:pPr>
              <w:pStyle w:val="ListParagraph"/>
              <w:numPr>
                <w:ilvl w:val="0"/>
                <w:numId w:val="50"/>
              </w:numPr>
              <w:spacing w:line="276" w:lineRule="auto"/>
            </w:pPr>
          </w:p>
        </w:tc>
        <w:tc>
          <w:tcPr>
            <w:tcW w:w="2552" w:type="dxa"/>
            <w:vMerge/>
          </w:tcPr>
          <w:p w14:paraId="180F7AB1" w14:textId="77777777" w:rsidR="00E74A6D" w:rsidRDefault="00E74A6D" w:rsidP="00012D4D">
            <w:pPr>
              <w:spacing w:line="276" w:lineRule="auto"/>
            </w:pPr>
          </w:p>
        </w:tc>
        <w:tc>
          <w:tcPr>
            <w:tcW w:w="3151" w:type="dxa"/>
          </w:tcPr>
          <w:p w14:paraId="24E2A362" w14:textId="77777777" w:rsidR="00E74A6D" w:rsidRDefault="00E74A6D" w:rsidP="00012D4D">
            <w:pPr>
              <w:spacing w:line="276" w:lineRule="auto"/>
              <w:jc w:val="center"/>
            </w:pPr>
            <w:proofErr w:type="spellStart"/>
            <w:r>
              <w:t>Teraca</w:t>
            </w:r>
            <w:proofErr w:type="spellEnd"/>
          </w:p>
        </w:tc>
        <w:tc>
          <w:tcPr>
            <w:tcW w:w="2514" w:type="dxa"/>
          </w:tcPr>
          <w:p w14:paraId="25A29A3B" w14:textId="77777777" w:rsidR="00E74A6D" w:rsidRDefault="00E74A6D" w:rsidP="00012D4D">
            <w:pPr>
              <w:spacing w:line="276" w:lineRule="auto"/>
              <w:jc w:val="center"/>
            </w:pPr>
            <w:r>
              <w:t>30</w:t>
            </w:r>
          </w:p>
        </w:tc>
        <w:tc>
          <w:tcPr>
            <w:tcW w:w="3974" w:type="dxa"/>
          </w:tcPr>
          <w:p w14:paraId="7CC8645D" w14:textId="77777777" w:rsidR="00E74A6D" w:rsidRDefault="00E74A6D" w:rsidP="00012D4D">
            <w:pPr>
              <w:spacing w:line="276" w:lineRule="auto"/>
              <w:jc w:val="center"/>
            </w:pPr>
          </w:p>
        </w:tc>
      </w:tr>
      <w:tr w:rsidR="00E74A6D" w14:paraId="6871D481" w14:textId="2EBF30CF" w:rsidTr="00012D4D">
        <w:trPr>
          <w:trHeight w:val="37"/>
        </w:trPr>
        <w:tc>
          <w:tcPr>
            <w:tcW w:w="988" w:type="dxa"/>
            <w:vMerge/>
          </w:tcPr>
          <w:p w14:paraId="23B91E5C" w14:textId="77777777" w:rsidR="00E74A6D" w:rsidRDefault="00E74A6D" w:rsidP="00F27C74">
            <w:pPr>
              <w:pStyle w:val="ListParagraph"/>
              <w:numPr>
                <w:ilvl w:val="0"/>
                <w:numId w:val="50"/>
              </w:numPr>
              <w:spacing w:line="276" w:lineRule="auto"/>
            </w:pPr>
          </w:p>
        </w:tc>
        <w:tc>
          <w:tcPr>
            <w:tcW w:w="2552" w:type="dxa"/>
            <w:vMerge/>
          </w:tcPr>
          <w:p w14:paraId="0FCE7E66" w14:textId="77777777" w:rsidR="00E74A6D" w:rsidRDefault="00E74A6D" w:rsidP="00012D4D">
            <w:pPr>
              <w:spacing w:line="276" w:lineRule="auto"/>
            </w:pPr>
          </w:p>
        </w:tc>
        <w:tc>
          <w:tcPr>
            <w:tcW w:w="3151" w:type="dxa"/>
          </w:tcPr>
          <w:p w14:paraId="7FD3D3C3" w14:textId="77777777" w:rsidR="00E74A6D" w:rsidRDefault="00E74A6D" w:rsidP="00012D4D">
            <w:pPr>
              <w:spacing w:line="276" w:lineRule="auto"/>
              <w:jc w:val="center"/>
            </w:pPr>
            <w:r>
              <w:t>Monolitinės</w:t>
            </w:r>
          </w:p>
        </w:tc>
        <w:tc>
          <w:tcPr>
            <w:tcW w:w="2514" w:type="dxa"/>
          </w:tcPr>
          <w:p w14:paraId="7C6FCF54" w14:textId="77777777" w:rsidR="00E74A6D" w:rsidRDefault="00E74A6D" w:rsidP="00012D4D">
            <w:pPr>
              <w:spacing w:line="276" w:lineRule="auto"/>
              <w:jc w:val="center"/>
            </w:pPr>
            <w:r>
              <w:t>20</w:t>
            </w:r>
          </w:p>
        </w:tc>
        <w:tc>
          <w:tcPr>
            <w:tcW w:w="3974" w:type="dxa"/>
          </w:tcPr>
          <w:p w14:paraId="77C033C3" w14:textId="77777777" w:rsidR="00E74A6D" w:rsidRDefault="00E74A6D" w:rsidP="00012D4D">
            <w:pPr>
              <w:spacing w:line="276" w:lineRule="auto"/>
              <w:jc w:val="center"/>
            </w:pPr>
          </w:p>
        </w:tc>
      </w:tr>
      <w:tr w:rsidR="00E74A6D" w14:paraId="0E9D01FA" w14:textId="238EB362" w:rsidTr="00012D4D">
        <w:trPr>
          <w:trHeight w:val="37"/>
        </w:trPr>
        <w:tc>
          <w:tcPr>
            <w:tcW w:w="988" w:type="dxa"/>
            <w:vMerge/>
          </w:tcPr>
          <w:p w14:paraId="71F256F7" w14:textId="77777777" w:rsidR="00E74A6D" w:rsidRDefault="00E74A6D" w:rsidP="00F27C74">
            <w:pPr>
              <w:pStyle w:val="ListParagraph"/>
              <w:numPr>
                <w:ilvl w:val="0"/>
                <w:numId w:val="50"/>
              </w:numPr>
              <w:spacing w:line="276" w:lineRule="auto"/>
            </w:pPr>
          </w:p>
        </w:tc>
        <w:tc>
          <w:tcPr>
            <w:tcW w:w="2552" w:type="dxa"/>
            <w:vMerge/>
          </w:tcPr>
          <w:p w14:paraId="78FF3677" w14:textId="77777777" w:rsidR="00E74A6D" w:rsidRDefault="00E74A6D" w:rsidP="00012D4D">
            <w:pPr>
              <w:spacing w:line="276" w:lineRule="auto"/>
            </w:pPr>
          </w:p>
        </w:tc>
        <w:tc>
          <w:tcPr>
            <w:tcW w:w="3151" w:type="dxa"/>
          </w:tcPr>
          <w:p w14:paraId="71D9736E" w14:textId="77777777" w:rsidR="00E74A6D" w:rsidRDefault="00E74A6D" w:rsidP="00012D4D">
            <w:pPr>
              <w:spacing w:line="276" w:lineRule="auto"/>
              <w:jc w:val="center"/>
            </w:pPr>
            <w:r>
              <w:t>Asfaltas</w:t>
            </w:r>
          </w:p>
        </w:tc>
        <w:tc>
          <w:tcPr>
            <w:tcW w:w="2514" w:type="dxa"/>
          </w:tcPr>
          <w:p w14:paraId="3E2E3B12" w14:textId="77777777" w:rsidR="00E74A6D" w:rsidRDefault="00E74A6D" w:rsidP="00012D4D">
            <w:pPr>
              <w:spacing w:line="276" w:lineRule="auto"/>
              <w:jc w:val="center"/>
            </w:pPr>
            <w:r>
              <w:t>10</w:t>
            </w:r>
          </w:p>
        </w:tc>
        <w:tc>
          <w:tcPr>
            <w:tcW w:w="3974" w:type="dxa"/>
          </w:tcPr>
          <w:p w14:paraId="34846DAD" w14:textId="77777777" w:rsidR="00E74A6D" w:rsidRDefault="00E74A6D" w:rsidP="00012D4D">
            <w:pPr>
              <w:spacing w:line="276" w:lineRule="auto"/>
              <w:jc w:val="center"/>
            </w:pPr>
          </w:p>
        </w:tc>
      </w:tr>
      <w:tr w:rsidR="00E74A6D" w14:paraId="0D60E993" w14:textId="57704CBB" w:rsidTr="00012D4D">
        <w:trPr>
          <w:trHeight w:val="37"/>
        </w:trPr>
        <w:tc>
          <w:tcPr>
            <w:tcW w:w="988" w:type="dxa"/>
            <w:vMerge/>
          </w:tcPr>
          <w:p w14:paraId="38617E88" w14:textId="77777777" w:rsidR="00E74A6D" w:rsidRDefault="00E74A6D" w:rsidP="00F27C74">
            <w:pPr>
              <w:pStyle w:val="ListParagraph"/>
              <w:numPr>
                <w:ilvl w:val="0"/>
                <w:numId w:val="50"/>
              </w:numPr>
              <w:spacing w:line="276" w:lineRule="auto"/>
            </w:pPr>
          </w:p>
        </w:tc>
        <w:tc>
          <w:tcPr>
            <w:tcW w:w="2552" w:type="dxa"/>
            <w:vMerge/>
          </w:tcPr>
          <w:p w14:paraId="0F3FEF6A" w14:textId="77777777" w:rsidR="00E74A6D" w:rsidRDefault="00E74A6D" w:rsidP="00012D4D">
            <w:pPr>
              <w:spacing w:line="276" w:lineRule="auto"/>
            </w:pPr>
          </w:p>
        </w:tc>
        <w:tc>
          <w:tcPr>
            <w:tcW w:w="3151" w:type="dxa"/>
          </w:tcPr>
          <w:p w14:paraId="22D07E57" w14:textId="77777777" w:rsidR="00E74A6D" w:rsidRDefault="00E74A6D" w:rsidP="00012D4D">
            <w:pPr>
              <w:spacing w:line="276" w:lineRule="auto"/>
              <w:jc w:val="center"/>
            </w:pPr>
            <w:r>
              <w:t>Plūktas molis</w:t>
            </w:r>
          </w:p>
        </w:tc>
        <w:tc>
          <w:tcPr>
            <w:tcW w:w="2514" w:type="dxa"/>
          </w:tcPr>
          <w:p w14:paraId="338B985D" w14:textId="77777777" w:rsidR="00E74A6D" w:rsidRDefault="00E74A6D" w:rsidP="00012D4D">
            <w:pPr>
              <w:spacing w:line="276" w:lineRule="auto"/>
              <w:jc w:val="center"/>
            </w:pPr>
            <w:r>
              <w:t>15</w:t>
            </w:r>
          </w:p>
        </w:tc>
        <w:tc>
          <w:tcPr>
            <w:tcW w:w="3974" w:type="dxa"/>
          </w:tcPr>
          <w:p w14:paraId="0A3C7555" w14:textId="77777777" w:rsidR="00E74A6D" w:rsidRDefault="00E74A6D" w:rsidP="00012D4D">
            <w:pPr>
              <w:spacing w:line="276" w:lineRule="auto"/>
              <w:jc w:val="center"/>
            </w:pPr>
          </w:p>
        </w:tc>
      </w:tr>
      <w:tr w:rsidR="00E74A6D" w14:paraId="6FE21129" w14:textId="4C6DF7B9" w:rsidTr="00012D4D">
        <w:trPr>
          <w:trHeight w:val="37"/>
        </w:trPr>
        <w:tc>
          <w:tcPr>
            <w:tcW w:w="988" w:type="dxa"/>
            <w:vMerge/>
          </w:tcPr>
          <w:p w14:paraId="59ED724F" w14:textId="77777777" w:rsidR="00E74A6D" w:rsidRDefault="00E74A6D" w:rsidP="00F27C74">
            <w:pPr>
              <w:pStyle w:val="ListParagraph"/>
              <w:numPr>
                <w:ilvl w:val="0"/>
                <w:numId w:val="50"/>
              </w:numPr>
              <w:spacing w:line="276" w:lineRule="auto"/>
            </w:pPr>
          </w:p>
        </w:tc>
        <w:tc>
          <w:tcPr>
            <w:tcW w:w="2552" w:type="dxa"/>
            <w:vMerge/>
          </w:tcPr>
          <w:p w14:paraId="05472C9A" w14:textId="77777777" w:rsidR="00E74A6D" w:rsidRDefault="00E74A6D" w:rsidP="00012D4D">
            <w:pPr>
              <w:spacing w:line="276" w:lineRule="auto"/>
            </w:pPr>
          </w:p>
        </w:tc>
        <w:tc>
          <w:tcPr>
            <w:tcW w:w="3151" w:type="dxa"/>
          </w:tcPr>
          <w:p w14:paraId="1686B2A4" w14:textId="77777777" w:rsidR="00E74A6D" w:rsidRDefault="00E74A6D" w:rsidP="00012D4D">
            <w:pPr>
              <w:spacing w:line="276" w:lineRule="auto"/>
              <w:jc w:val="center"/>
            </w:pPr>
            <w:r>
              <w:t>Presuotas kartonas, medžio drožlių plokštės, medienos plokštės, medienos plaušo plokštės</w:t>
            </w:r>
          </w:p>
        </w:tc>
        <w:tc>
          <w:tcPr>
            <w:tcW w:w="2514" w:type="dxa"/>
          </w:tcPr>
          <w:p w14:paraId="487FF4E0" w14:textId="77777777" w:rsidR="00E74A6D" w:rsidRDefault="00E74A6D" w:rsidP="00012D4D">
            <w:pPr>
              <w:spacing w:line="276" w:lineRule="auto"/>
              <w:jc w:val="center"/>
            </w:pPr>
            <w:r>
              <w:t>15</w:t>
            </w:r>
          </w:p>
        </w:tc>
        <w:tc>
          <w:tcPr>
            <w:tcW w:w="3974" w:type="dxa"/>
          </w:tcPr>
          <w:p w14:paraId="31C556BD" w14:textId="77777777" w:rsidR="00E74A6D" w:rsidRDefault="00E74A6D" w:rsidP="00012D4D">
            <w:pPr>
              <w:spacing w:line="276" w:lineRule="auto"/>
              <w:jc w:val="center"/>
            </w:pPr>
          </w:p>
        </w:tc>
      </w:tr>
      <w:tr w:rsidR="00E74A6D" w:rsidRPr="009E27A3" w14:paraId="1D953A7E" w14:textId="7A9D6507" w:rsidTr="00012D4D">
        <w:trPr>
          <w:trHeight w:val="141"/>
        </w:trPr>
        <w:tc>
          <w:tcPr>
            <w:tcW w:w="988" w:type="dxa"/>
            <w:vMerge w:val="restart"/>
          </w:tcPr>
          <w:p w14:paraId="4EB93F4A" w14:textId="77777777" w:rsidR="00E74A6D" w:rsidRDefault="00E74A6D" w:rsidP="00F27C74">
            <w:pPr>
              <w:pStyle w:val="ListParagraph"/>
              <w:numPr>
                <w:ilvl w:val="0"/>
                <w:numId w:val="50"/>
              </w:numPr>
              <w:spacing w:line="276" w:lineRule="auto"/>
              <w:ind w:left="0" w:firstLine="0"/>
            </w:pPr>
          </w:p>
        </w:tc>
        <w:tc>
          <w:tcPr>
            <w:tcW w:w="2552" w:type="dxa"/>
            <w:vMerge w:val="restart"/>
          </w:tcPr>
          <w:p w14:paraId="33BDDB37" w14:textId="77777777" w:rsidR="00E74A6D" w:rsidRDefault="00E74A6D" w:rsidP="00012D4D">
            <w:pPr>
              <w:spacing w:line="276" w:lineRule="auto"/>
            </w:pPr>
            <w:r>
              <w:t>Langai</w:t>
            </w:r>
          </w:p>
        </w:tc>
        <w:tc>
          <w:tcPr>
            <w:tcW w:w="3151" w:type="dxa"/>
          </w:tcPr>
          <w:p w14:paraId="158FA4F3" w14:textId="77777777" w:rsidR="00E74A6D" w:rsidRDefault="00E74A6D" w:rsidP="00012D4D">
            <w:pPr>
              <w:spacing w:line="276" w:lineRule="auto"/>
              <w:jc w:val="center"/>
            </w:pPr>
            <w:r>
              <w:t>Medis</w:t>
            </w:r>
          </w:p>
        </w:tc>
        <w:tc>
          <w:tcPr>
            <w:tcW w:w="2514" w:type="dxa"/>
          </w:tcPr>
          <w:p w14:paraId="42B7BB32" w14:textId="77777777" w:rsidR="00E74A6D" w:rsidRPr="009E27A3" w:rsidRDefault="00E74A6D" w:rsidP="00012D4D">
            <w:pPr>
              <w:spacing w:line="276" w:lineRule="auto"/>
              <w:jc w:val="center"/>
              <w:rPr>
                <w:lang w:val="en-US"/>
              </w:rPr>
            </w:pPr>
            <w:r>
              <w:rPr>
                <w:lang w:val="en-US"/>
              </w:rPr>
              <w:t>50</w:t>
            </w:r>
          </w:p>
        </w:tc>
        <w:tc>
          <w:tcPr>
            <w:tcW w:w="3974" w:type="dxa"/>
          </w:tcPr>
          <w:p w14:paraId="0339AB9E" w14:textId="77777777" w:rsidR="00E74A6D" w:rsidRDefault="00E74A6D" w:rsidP="00012D4D">
            <w:pPr>
              <w:spacing w:line="276" w:lineRule="auto"/>
              <w:jc w:val="center"/>
              <w:rPr>
                <w:lang w:val="en-US"/>
              </w:rPr>
            </w:pPr>
          </w:p>
        </w:tc>
      </w:tr>
      <w:tr w:rsidR="00E74A6D" w14:paraId="2B6393D8" w14:textId="5679796E" w:rsidTr="00012D4D">
        <w:trPr>
          <w:trHeight w:val="138"/>
        </w:trPr>
        <w:tc>
          <w:tcPr>
            <w:tcW w:w="988" w:type="dxa"/>
            <w:vMerge/>
          </w:tcPr>
          <w:p w14:paraId="00F1B8A3" w14:textId="77777777" w:rsidR="00E74A6D" w:rsidRDefault="00E74A6D" w:rsidP="00F27C74">
            <w:pPr>
              <w:pStyle w:val="ListParagraph"/>
              <w:numPr>
                <w:ilvl w:val="0"/>
                <w:numId w:val="50"/>
              </w:numPr>
              <w:spacing w:line="276" w:lineRule="auto"/>
            </w:pPr>
          </w:p>
        </w:tc>
        <w:tc>
          <w:tcPr>
            <w:tcW w:w="2552" w:type="dxa"/>
            <w:vMerge/>
          </w:tcPr>
          <w:p w14:paraId="5444F5EB" w14:textId="77777777" w:rsidR="00E74A6D" w:rsidRDefault="00E74A6D" w:rsidP="00012D4D">
            <w:pPr>
              <w:spacing w:line="276" w:lineRule="auto"/>
            </w:pPr>
          </w:p>
        </w:tc>
        <w:tc>
          <w:tcPr>
            <w:tcW w:w="3151" w:type="dxa"/>
          </w:tcPr>
          <w:p w14:paraId="749B14C2" w14:textId="77777777" w:rsidR="00E74A6D" w:rsidRDefault="00E74A6D" w:rsidP="00012D4D">
            <w:pPr>
              <w:spacing w:line="276" w:lineRule="auto"/>
              <w:jc w:val="center"/>
            </w:pPr>
            <w:r>
              <w:t>Plastikas</w:t>
            </w:r>
          </w:p>
        </w:tc>
        <w:tc>
          <w:tcPr>
            <w:tcW w:w="2514" w:type="dxa"/>
          </w:tcPr>
          <w:p w14:paraId="7C783A5A" w14:textId="77777777" w:rsidR="00E74A6D" w:rsidRDefault="00E74A6D" w:rsidP="00012D4D">
            <w:pPr>
              <w:spacing w:line="276" w:lineRule="auto"/>
              <w:jc w:val="center"/>
            </w:pPr>
            <w:r>
              <w:t>25</w:t>
            </w:r>
          </w:p>
        </w:tc>
        <w:tc>
          <w:tcPr>
            <w:tcW w:w="3974" w:type="dxa"/>
          </w:tcPr>
          <w:p w14:paraId="0D34512D" w14:textId="77777777" w:rsidR="00E74A6D" w:rsidRDefault="00E74A6D" w:rsidP="00012D4D">
            <w:pPr>
              <w:spacing w:line="276" w:lineRule="auto"/>
              <w:jc w:val="center"/>
            </w:pPr>
          </w:p>
        </w:tc>
      </w:tr>
      <w:tr w:rsidR="00E74A6D" w14:paraId="5CCD1EFF" w14:textId="2B1AD828" w:rsidTr="00012D4D">
        <w:trPr>
          <w:trHeight w:val="138"/>
        </w:trPr>
        <w:tc>
          <w:tcPr>
            <w:tcW w:w="988" w:type="dxa"/>
            <w:vMerge/>
          </w:tcPr>
          <w:p w14:paraId="262B96C5" w14:textId="77777777" w:rsidR="00E74A6D" w:rsidRDefault="00E74A6D" w:rsidP="00F27C74">
            <w:pPr>
              <w:pStyle w:val="ListParagraph"/>
              <w:numPr>
                <w:ilvl w:val="0"/>
                <w:numId w:val="50"/>
              </w:numPr>
              <w:spacing w:line="276" w:lineRule="auto"/>
            </w:pPr>
          </w:p>
        </w:tc>
        <w:tc>
          <w:tcPr>
            <w:tcW w:w="2552" w:type="dxa"/>
            <w:vMerge/>
          </w:tcPr>
          <w:p w14:paraId="7143BA1D" w14:textId="77777777" w:rsidR="00E74A6D" w:rsidRDefault="00E74A6D" w:rsidP="00012D4D">
            <w:pPr>
              <w:spacing w:line="276" w:lineRule="auto"/>
            </w:pPr>
          </w:p>
        </w:tc>
        <w:tc>
          <w:tcPr>
            <w:tcW w:w="3151" w:type="dxa"/>
          </w:tcPr>
          <w:p w14:paraId="4E47CD5D" w14:textId="77777777" w:rsidR="00E74A6D" w:rsidRDefault="00E74A6D" w:rsidP="00012D4D">
            <w:pPr>
              <w:spacing w:line="276" w:lineRule="auto"/>
              <w:jc w:val="center"/>
            </w:pPr>
            <w:r>
              <w:t>Metalas</w:t>
            </w:r>
          </w:p>
        </w:tc>
        <w:tc>
          <w:tcPr>
            <w:tcW w:w="2514" w:type="dxa"/>
          </w:tcPr>
          <w:p w14:paraId="339E591B" w14:textId="77777777" w:rsidR="00E74A6D" w:rsidRDefault="00E74A6D" w:rsidP="00012D4D">
            <w:pPr>
              <w:spacing w:line="276" w:lineRule="auto"/>
              <w:jc w:val="center"/>
            </w:pPr>
            <w:r>
              <w:t>60</w:t>
            </w:r>
          </w:p>
        </w:tc>
        <w:tc>
          <w:tcPr>
            <w:tcW w:w="3974" w:type="dxa"/>
          </w:tcPr>
          <w:p w14:paraId="3FE341D6" w14:textId="77777777" w:rsidR="00E74A6D" w:rsidRDefault="00E74A6D" w:rsidP="00012D4D">
            <w:pPr>
              <w:spacing w:line="276" w:lineRule="auto"/>
              <w:jc w:val="center"/>
            </w:pPr>
          </w:p>
        </w:tc>
      </w:tr>
      <w:tr w:rsidR="00E74A6D" w:rsidRPr="00552C72" w14:paraId="25DAB836" w14:textId="0C617747" w:rsidTr="00012D4D">
        <w:trPr>
          <w:trHeight w:val="138"/>
        </w:trPr>
        <w:tc>
          <w:tcPr>
            <w:tcW w:w="988" w:type="dxa"/>
            <w:vMerge/>
          </w:tcPr>
          <w:p w14:paraId="442B13B3" w14:textId="77777777" w:rsidR="00E74A6D" w:rsidRDefault="00E74A6D" w:rsidP="00F27C74">
            <w:pPr>
              <w:pStyle w:val="ListParagraph"/>
              <w:numPr>
                <w:ilvl w:val="0"/>
                <w:numId w:val="50"/>
              </w:numPr>
              <w:spacing w:line="276" w:lineRule="auto"/>
            </w:pPr>
          </w:p>
        </w:tc>
        <w:tc>
          <w:tcPr>
            <w:tcW w:w="2552" w:type="dxa"/>
            <w:vMerge/>
          </w:tcPr>
          <w:p w14:paraId="439F858E" w14:textId="77777777" w:rsidR="00E74A6D" w:rsidRDefault="00E74A6D" w:rsidP="00012D4D">
            <w:pPr>
              <w:spacing w:line="276" w:lineRule="auto"/>
            </w:pPr>
          </w:p>
        </w:tc>
        <w:tc>
          <w:tcPr>
            <w:tcW w:w="3151" w:type="dxa"/>
          </w:tcPr>
          <w:p w14:paraId="59D37605" w14:textId="77777777" w:rsidR="00E74A6D" w:rsidRDefault="00E74A6D" w:rsidP="00012D4D">
            <w:pPr>
              <w:spacing w:line="276" w:lineRule="auto"/>
              <w:jc w:val="center"/>
            </w:pPr>
            <w:r>
              <w:t>Stiklo blokeliai</w:t>
            </w:r>
          </w:p>
        </w:tc>
        <w:tc>
          <w:tcPr>
            <w:tcW w:w="2514" w:type="dxa"/>
          </w:tcPr>
          <w:p w14:paraId="20638B10" w14:textId="77777777" w:rsidR="00E74A6D" w:rsidRPr="00552C72" w:rsidRDefault="00E74A6D" w:rsidP="00012D4D">
            <w:pPr>
              <w:spacing w:line="276" w:lineRule="auto"/>
              <w:jc w:val="center"/>
              <w:rPr>
                <w:lang w:val="en-US"/>
              </w:rPr>
            </w:pPr>
            <w:r>
              <w:rPr>
                <w:lang w:val="en-US"/>
              </w:rPr>
              <w:t>50</w:t>
            </w:r>
          </w:p>
        </w:tc>
        <w:tc>
          <w:tcPr>
            <w:tcW w:w="3974" w:type="dxa"/>
          </w:tcPr>
          <w:p w14:paraId="12298BAE" w14:textId="77777777" w:rsidR="00E74A6D" w:rsidRDefault="00E74A6D" w:rsidP="00012D4D">
            <w:pPr>
              <w:spacing w:line="276" w:lineRule="auto"/>
              <w:jc w:val="center"/>
              <w:rPr>
                <w:lang w:val="en-US"/>
              </w:rPr>
            </w:pPr>
          </w:p>
        </w:tc>
      </w:tr>
      <w:tr w:rsidR="00E74A6D" w14:paraId="3708B6A9" w14:textId="5EE03E1E" w:rsidTr="00012D4D">
        <w:trPr>
          <w:trHeight w:val="141"/>
        </w:trPr>
        <w:tc>
          <w:tcPr>
            <w:tcW w:w="988" w:type="dxa"/>
            <w:vMerge w:val="restart"/>
          </w:tcPr>
          <w:p w14:paraId="52D9A976"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0346F667" w14:textId="77777777" w:rsidR="00E74A6D" w:rsidRDefault="00E74A6D" w:rsidP="00012D4D">
            <w:pPr>
              <w:spacing w:line="276" w:lineRule="auto"/>
            </w:pPr>
            <w:r>
              <w:t>Durys</w:t>
            </w:r>
          </w:p>
        </w:tc>
        <w:tc>
          <w:tcPr>
            <w:tcW w:w="3151" w:type="dxa"/>
          </w:tcPr>
          <w:p w14:paraId="54677B6C" w14:textId="77777777" w:rsidR="00E74A6D" w:rsidRDefault="00E74A6D" w:rsidP="00012D4D">
            <w:pPr>
              <w:spacing w:line="276" w:lineRule="auto"/>
              <w:jc w:val="center"/>
            </w:pPr>
            <w:r>
              <w:t>Medis</w:t>
            </w:r>
          </w:p>
        </w:tc>
        <w:tc>
          <w:tcPr>
            <w:tcW w:w="2514" w:type="dxa"/>
          </w:tcPr>
          <w:p w14:paraId="20F6CC4F" w14:textId="77777777" w:rsidR="00E74A6D" w:rsidRDefault="00E74A6D" w:rsidP="00012D4D">
            <w:pPr>
              <w:spacing w:line="276" w:lineRule="auto"/>
              <w:jc w:val="center"/>
            </w:pPr>
            <w:r>
              <w:t>50</w:t>
            </w:r>
          </w:p>
        </w:tc>
        <w:tc>
          <w:tcPr>
            <w:tcW w:w="3974" w:type="dxa"/>
          </w:tcPr>
          <w:p w14:paraId="5BBBEFAB" w14:textId="77777777" w:rsidR="00E74A6D" w:rsidRDefault="00E74A6D" w:rsidP="00012D4D">
            <w:pPr>
              <w:spacing w:line="276" w:lineRule="auto"/>
              <w:jc w:val="center"/>
            </w:pPr>
          </w:p>
        </w:tc>
      </w:tr>
      <w:tr w:rsidR="00E74A6D" w14:paraId="41DE5815" w14:textId="53E66D1A" w:rsidTr="00012D4D">
        <w:trPr>
          <w:trHeight w:val="138"/>
        </w:trPr>
        <w:tc>
          <w:tcPr>
            <w:tcW w:w="988" w:type="dxa"/>
            <w:vMerge/>
          </w:tcPr>
          <w:p w14:paraId="64544191" w14:textId="77777777" w:rsidR="00E74A6D" w:rsidRDefault="00E74A6D" w:rsidP="00F27C74">
            <w:pPr>
              <w:pStyle w:val="ListParagraph"/>
              <w:numPr>
                <w:ilvl w:val="0"/>
                <w:numId w:val="50"/>
              </w:numPr>
              <w:spacing w:line="276" w:lineRule="auto"/>
            </w:pPr>
          </w:p>
        </w:tc>
        <w:tc>
          <w:tcPr>
            <w:tcW w:w="2552" w:type="dxa"/>
            <w:vMerge/>
          </w:tcPr>
          <w:p w14:paraId="0F643F28" w14:textId="77777777" w:rsidR="00E74A6D" w:rsidRDefault="00E74A6D" w:rsidP="00012D4D">
            <w:pPr>
              <w:spacing w:line="276" w:lineRule="auto"/>
            </w:pPr>
          </w:p>
        </w:tc>
        <w:tc>
          <w:tcPr>
            <w:tcW w:w="3151" w:type="dxa"/>
          </w:tcPr>
          <w:p w14:paraId="13D78F17" w14:textId="77777777" w:rsidR="00E74A6D" w:rsidRDefault="00E74A6D" w:rsidP="00012D4D">
            <w:pPr>
              <w:spacing w:line="276" w:lineRule="auto"/>
              <w:jc w:val="center"/>
            </w:pPr>
            <w:r>
              <w:t>Plastikas</w:t>
            </w:r>
          </w:p>
        </w:tc>
        <w:tc>
          <w:tcPr>
            <w:tcW w:w="2514" w:type="dxa"/>
          </w:tcPr>
          <w:p w14:paraId="4F99299D" w14:textId="77777777" w:rsidR="00E74A6D" w:rsidRDefault="00E74A6D" w:rsidP="00012D4D">
            <w:pPr>
              <w:spacing w:line="276" w:lineRule="auto"/>
              <w:jc w:val="center"/>
            </w:pPr>
            <w:r>
              <w:t>25</w:t>
            </w:r>
          </w:p>
        </w:tc>
        <w:tc>
          <w:tcPr>
            <w:tcW w:w="3974" w:type="dxa"/>
          </w:tcPr>
          <w:p w14:paraId="49F4738F" w14:textId="77777777" w:rsidR="00E74A6D" w:rsidRDefault="00E74A6D" w:rsidP="00012D4D">
            <w:pPr>
              <w:spacing w:line="276" w:lineRule="auto"/>
              <w:jc w:val="center"/>
            </w:pPr>
          </w:p>
        </w:tc>
      </w:tr>
      <w:tr w:rsidR="00E74A6D" w14:paraId="2AC4A7CC" w14:textId="42020B1E" w:rsidTr="00012D4D">
        <w:trPr>
          <w:trHeight w:val="138"/>
        </w:trPr>
        <w:tc>
          <w:tcPr>
            <w:tcW w:w="988" w:type="dxa"/>
            <w:vMerge/>
          </w:tcPr>
          <w:p w14:paraId="09E5F4A0" w14:textId="77777777" w:rsidR="00E74A6D" w:rsidRDefault="00E74A6D" w:rsidP="00F27C74">
            <w:pPr>
              <w:pStyle w:val="ListParagraph"/>
              <w:numPr>
                <w:ilvl w:val="0"/>
                <w:numId w:val="50"/>
              </w:numPr>
              <w:spacing w:line="276" w:lineRule="auto"/>
            </w:pPr>
          </w:p>
        </w:tc>
        <w:tc>
          <w:tcPr>
            <w:tcW w:w="2552" w:type="dxa"/>
            <w:vMerge/>
          </w:tcPr>
          <w:p w14:paraId="55E64D2E" w14:textId="77777777" w:rsidR="00E74A6D" w:rsidRDefault="00E74A6D" w:rsidP="00012D4D">
            <w:pPr>
              <w:spacing w:line="276" w:lineRule="auto"/>
            </w:pPr>
          </w:p>
        </w:tc>
        <w:tc>
          <w:tcPr>
            <w:tcW w:w="3151" w:type="dxa"/>
          </w:tcPr>
          <w:p w14:paraId="7F2BBA3E" w14:textId="77777777" w:rsidR="00E74A6D" w:rsidRDefault="00E74A6D" w:rsidP="00012D4D">
            <w:pPr>
              <w:spacing w:line="276" w:lineRule="auto"/>
              <w:jc w:val="center"/>
            </w:pPr>
            <w:r>
              <w:t>Metalas</w:t>
            </w:r>
          </w:p>
        </w:tc>
        <w:tc>
          <w:tcPr>
            <w:tcW w:w="2514" w:type="dxa"/>
          </w:tcPr>
          <w:p w14:paraId="4B94E93D" w14:textId="77777777" w:rsidR="00E74A6D" w:rsidRDefault="00E74A6D" w:rsidP="00012D4D">
            <w:pPr>
              <w:spacing w:line="276" w:lineRule="auto"/>
              <w:jc w:val="center"/>
            </w:pPr>
            <w:r>
              <w:t>60</w:t>
            </w:r>
          </w:p>
        </w:tc>
        <w:tc>
          <w:tcPr>
            <w:tcW w:w="3974" w:type="dxa"/>
          </w:tcPr>
          <w:p w14:paraId="63715364" w14:textId="77777777" w:rsidR="00E74A6D" w:rsidRDefault="00E74A6D" w:rsidP="00012D4D">
            <w:pPr>
              <w:spacing w:line="276" w:lineRule="auto"/>
              <w:jc w:val="center"/>
            </w:pPr>
          </w:p>
        </w:tc>
      </w:tr>
      <w:tr w:rsidR="00E74A6D" w14:paraId="40AB9618" w14:textId="0D9906D6" w:rsidTr="00012D4D">
        <w:trPr>
          <w:trHeight w:val="138"/>
        </w:trPr>
        <w:tc>
          <w:tcPr>
            <w:tcW w:w="988" w:type="dxa"/>
            <w:vMerge/>
          </w:tcPr>
          <w:p w14:paraId="55660065" w14:textId="77777777" w:rsidR="00E74A6D" w:rsidRDefault="00E74A6D" w:rsidP="00F27C74">
            <w:pPr>
              <w:pStyle w:val="ListParagraph"/>
              <w:numPr>
                <w:ilvl w:val="0"/>
                <w:numId w:val="50"/>
              </w:numPr>
              <w:spacing w:line="276" w:lineRule="auto"/>
            </w:pPr>
          </w:p>
        </w:tc>
        <w:tc>
          <w:tcPr>
            <w:tcW w:w="2552" w:type="dxa"/>
            <w:vMerge/>
          </w:tcPr>
          <w:p w14:paraId="452A00E0" w14:textId="77777777" w:rsidR="00E74A6D" w:rsidRDefault="00E74A6D" w:rsidP="00012D4D">
            <w:pPr>
              <w:spacing w:line="276" w:lineRule="auto"/>
            </w:pPr>
          </w:p>
        </w:tc>
        <w:tc>
          <w:tcPr>
            <w:tcW w:w="3151" w:type="dxa"/>
          </w:tcPr>
          <w:p w14:paraId="77707793" w14:textId="77777777" w:rsidR="00E74A6D" w:rsidRDefault="00E74A6D" w:rsidP="00012D4D">
            <w:pPr>
              <w:spacing w:line="276" w:lineRule="auto"/>
              <w:jc w:val="center"/>
            </w:pPr>
            <w:r>
              <w:t>Stiklas</w:t>
            </w:r>
          </w:p>
        </w:tc>
        <w:tc>
          <w:tcPr>
            <w:tcW w:w="2514" w:type="dxa"/>
          </w:tcPr>
          <w:p w14:paraId="30A83951" w14:textId="77777777" w:rsidR="00E74A6D" w:rsidRDefault="00E74A6D" w:rsidP="00012D4D">
            <w:pPr>
              <w:spacing w:line="276" w:lineRule="auto"/>
              <w:jc w:val="center"/>
            </w:pPr>
            <w:r>
              <w:t>25</w:t>
            </w:r>
          </w:p>
        </w:tc>
        <w:tc>
          <w:tcPr>
            <w:tcW w:w="3974" w:type="dxa"/>
          </w:tcPr>
          <w:p w14:paraId="42A7FB9C" w14:textId="77777777" w:rsidR="00E74A6D" w:rsidRDefault="00E74A6D" w:rsidP="00012D4D">
            <w:pPr>
              <w:spacing w:line="276" w:lineRule="auto"/>
              <w:jc w:val="center"/>
            </w:pPr>
          </w:p>
        </w:tc>
      </w:tr>
      <w:tr w:rsidR="00E74A6D" w:rsidRPr="00552C72" w14:paraId="6B3FA923" w14:textId="416C6E88" w:rsidTr="00012D4D">
        <w:trPr>
          <w:trHeight w:val="51"/>
        </w:trPr>
        <w:tc>
          <w:tcPr>
            <w:tcW w:w="988" w:type="dxa"/>
            <w:vMerge w:val="restart"/>
          </w:tcPr>
          <w:p w14:paraId="11A9DD01" w14:textId="77777777" w:rsidR="00E74A6D" w:rsidRDefault="00E74A6D" w:rsidP="00F27C74">
            <w:pPr>
              <w:pStyle w:val="ListParagraph"/>
              <w:numPr>
                <w:ilvl w:val="0"/>
                <w:numId w:val="50"/>
              </w:numPr>
              <w:spacing w:line="276" w:lineRule="auto"/>
              <w:ind w:left="27" w:hanging="27"/>
            </w:pPr>
          </w:p>
        </w:tc>
        <w:tc>
          <w:tcPr>
            <w:tcW w:w="2552" w:type="dxa"/>
            <w:vMerge w:val="restart"/>
          </w:tcPr>
          <w:p w14:paraId="3C903160" w14:textId="77777777" w:rsidR="00E74A6D" w:rsidRDefault="00E74A6D" w:rsidP="00012D4D">
            <w:pPr>
              <w:spacing w:line="276" w:lineRule="auto"/>
            </w:pPr>
            <w:r>
              <w:t>Vidaus apdaila</w:t>
            </w:r>
          </w:p>
        </w:tc>
        <w:tc>
          <w:tcPr>
            <w:tcW w:w="3151" w:type="dxa"/>
          </w:tcPr>
          <w:p w14:paraId="02C30AB1" w14:textId="77777777" w:rsidR="00E74A6D" w:rsidRDefault="00E74A6D" w:rsidP="00012D4D">
            <w:pPr>
              <w:spacing w:line="276" w:lineRule="auto"/>
              <w:jc w:val="center"/>
            </w:pPr>
            <w:r>
              <w:t>Mūrinių ir betoninių sienų tinkas</w:t>
            </w:r>
          </w:p>
        </w:tc>
        <w:tc>
          <w:tcPr>
            <w:tcW w:w="2514" w:type="dxa"/>
          </w:tcPr>
          <w:p w14:paraId="0F7DE179" w14:textId="77777777" w:rsidR="00E74A6D" w:rsidRPr="00552C72" w:rsidRDefault="00E74A6D" w:rsidP="00012D4D">
            <w:pPr>
              <w:spacing w:line="276" w:lineRule="auto"/>
              <w:jc w:val="center"/>
              <w:rPr>
                <w:lang w:val="en-US"/>
              </w:rPr>
            </w:pPr>
            <w:r>
              <w:rPr>
                <w:lang w:val="en-US"/>
              </w:rPr>
              <w:t>50</w:t>
            </w:r>
          </w:p>
        </w:tc>
        <w:tc>
          <w:tcPr>
            <w:tcW w:w="3974" w:type="dxa"/>
          </w:tcPr>
          <w:p w14:paraId="77D92F98" w14:textId="77777777" w:rsidR="00E74A6D" w:rsidRDefault="00E74A6D" w:rsidP="00012D4D">
            <w:pPr>
              <w:spacing w:line="276" w:lineRule="auto"/>
              <w:jc w:val="center"/>
              <w:rPr>
                <w:lang w:val="en-US"/>
              </w:rPr>
            </w:pPr>
          </w:p>
        </w:tc>
      </w:tr>
      <w:tr w:rsidR="00E74A6D" w14:paraId="31234071" w14:textId="6203D267" w:rsidTr="00012D4D">
        <w:trPr>
          <w:trHeight w:val="42"/>
        </w:trPr>
        <w:tc>
          <w:tcPr>
            <w:tcW w:w="988" w:type="dxa"/>
            <w:vMerge/>
          </w:tcPr>
          <w:p w14:paraId="04488DD1" w14:textId="77777777" w:rsidR="00E74A6D" w:rsidRDefault="00E74A6D" w:rsidP="00F27C74">
            <w:pPr>
              <w:pStyle w:val="ListParagraph"/>
              <w:numPr>
                <w:ilvl w:val="0"/>
                <w:numId w:val="50"/>
              </w:numPr>
              <w:spacing w:line="276" w:lineRule="auto"/>
            </w:pPr>
          </w:p>
        </w:tc>
        <w:tc>
          <w:tcPr>
            <w:tcW w:w="2552" w:type="dxa"/>
            <w:vMerge/>
          </w:tcPr>
          <w:p w14:paraId="6E754631" w14:textId="77777777" w:rsidR="00E74A6D" w:rsidRDefault="00E74A6D" w:rsidP="00012D4D">
            <w:pPr>
              <w:spacing w:line="276" w:lineRule="auto"/>
            </w:pPr>
          </w:p>
        </w:tc>
        <w:tc>
          <w:tcPr>
            <w:tcW w:w="3151" w:type="dxa"/>
          </w:tcPr>
          <w:p w14:paraId="2412B9A4" w14:textId="77777777" w:rsidR="00E74A6D" w:rsidRDefault="00E74A6D" w:rsidP="00012D4D">
            <w:pPr>
              <w:spacing w:line="276" w:lineRule="auto"/>
              <w:jc w:val="center"/>
            </w:pPr>
            <w:r>
              <w:t>Medinių sienų ir pertvarų tinkas</w:t>
            </w:r>
          </w:p>
        </w:tc>
        <w:tc>
          <w:tcPr>
            <w:tcW w:w="2514" w:type="dxa"/>
          </w:tcPr>
          <w:p w14:paraId="7D689B85" w14:textId="77777777" w:rsidR="00E74A6D" w:rsidRDefault="00E74A6D" w:rsidP="00012D4D">
            <w:pPr>
              <w:spacing w:line="276" w:lineRule="auto"/>
              <w:jc w:val="center"/>
            </w:pPr>
            <w:r>
              <w:t>30</w:t>
            </w:r>
          </w:p>
        </w:tc>
        <w:tc>
          <w:tcPr>
            <w:tcW w:w="3974" w:type="dxa"/>
          </w:tcPr>
          <w:p w14:paraId="47ABA0BE" w14:textId="77777777" w:rsidR="00E74A6D" w:rsidRDefault="00E74A6D" w:rsidP="00012D4D">
            <w:pPr>
              <w:spacing w:line="276" w:lineRule="auto"/>
              <w:jc w:val="center"/>
            </w:pPr>
          </w:p>
        </w:tc>
      </w:tr>
      <w:tr w:rsidR="00E74A6D" w14:paraId="66657538" w14:textId="1E42855F" w:rsidTr="00012D4D">
        <w:trPr>
          <w:trHeight w:val="42"/>
        </w:trPr>
        <w:tc>
          <w:tcPr>
            <w:tcW w:w="988" w:type="dxa"/>
            <w:vMerge/>
          </w:tcPr>
          <w:p w14:paraId="306C0418" w14:textId="77777777" w:rsidR="00E74A6D" w:rsidRDefault="00E74A6D" w:rsidP="00F27C74">
            <w:pPr>
              <w:pStyle w:val="ListParagraph"/>
              <w:numPr>
                <w:ilvl w:val="0"/>
                <w:numId w:val="50"/>
              </w:numPr>
              <w:spacing w:line="276" w:lineRule="auto"/>
            </w:pPr>
          </w:p>
        </w:tc>
        <w:tc>
          <w:tcPr>
            <w:tcW w:w="2552" w:type="dxa"/>
            <w:vMerge/>
          </w:tcPr>
          <w:p w14:paraId="3AE5ECC7" w14:textId="77777777" w:rsidR="00E74A6D" w:rsidRDefault="00E74A6D" w:rsidP="00012D4D">
            <w:pPr>
              <w:spacing w:line="276" w:lineRule="auto"/>
            </w:pPr>
          </w:p>
        </w:tc>
        <w:tc>
          <w:tcPr>
            <w:tcW w:w="3151" w:type="dxa"/>
          </w:tcPr>
          <w:p w14:paraId="21B962E4" w14:textId="77777777" w:rsidR="00E74A6D" w:rsidRDefault="00E74A6D" w:rsidP="00012D4D">
            <w:pPr>
              <w:spacing w:line="276" w:lineRule="auto"/>
              <w:jc w:val="center"/>
            </w:pPr>
            <w:r>
              <w:t>Dekoratyvinis tinkas</w:t>
            </w:r>
          </w:p>
        </w:tc>
        <w:tc>
          <w:tcPr>
            <w:tcW w:w="2514" w:type="dxa"/>
          </w:tcPr>
          <w:p w14:paraId="60137B13" w14:textId="77777777" w:rsidR="00E74A6D" w:rsidRDefault="00E74A6D" w:rsidP="00012D4D">
            <w:pPr>
              <w:spacing w:line="276" w:lineRule="auto"/>
              <w:jc w:val="center"/>
            </w:pPr>
            <w:r>
              <w:t>60</w:t>
            </w:r>
          </w:p>
        </w:tc>
        <w:tc>
          <w:tcPr>
            <w:tcW w:w="3974" w:type="dxa"/>
          </w:tcPr>
          <w:p w14:paraId="79035A03" w14:textId="77777777" w:rsidR="00E74A6D" w:rsidRDefault="00E74A6D" w:rsidP="00012D4D">
            <w:pPr>
              <w:spacing w:line="276" w:lineRule="auto"/>
              <w:jc w:val="center"/>
            </w:pPr>
          </w:p>
        </w:tc>
      </w:tr>
      <w:tr w:rsidR="00E74A6D" w14:paraId="51FEED94" w14:textId="10A11064" w:rsidTr="00012D4D">
        <w:trPr>
          <w:trHeight w:val="42"/>
        </w:trPr>
        <w:tc>
          <w:tcPr>
            <w:tcW w:w="988" w:type="dxa"/>
            <w:vMerge/>
          </w:tcPr>
          <w:p w14:paraId="5D4EE612" w14:textId="77777777" w:rsidR="00E74A6D" w:rsidRDefault="00E74A6D" w:rsidP="00F27C74">
            <w:pPr>
              <w:pStyle w:val="ListParagraph"/>
              <w:numPr>
                <w:ilvl w:val="0"/>
                <w:numId w:val="50"/>
              </w:numPr>
              <w:spacing w:line="276" w:lineRule="auto"/>
            </w:pPr>
          </w:p>
        </w:tc>
        <w:tc>
          <w:tcPr>
            <w:tcW w:w="2552" w:type="dxa"/>
            <w:vMerge/>
          </w:tcPr>
          <w:p w14:paraId="36DD1CA0" w14:textId="77777777" w:rsidR="00E74A6D" w:rsidRDefault="00E74A6D" w:rsidP="00012D4D">
            <w:pPr>
              <w:spacing w:line="276" w:lineRule="auto"/>
            </w:pPr>
          </w:p>
        </w:tc>
        <w:tc>
          <w:tcPr>
            <w:tcW w:w="3151" w:type="dxa"/>
          </w:tcPr>
          <w:p w14:paraId="5BA00907" w14:textId="77777777" w:rsidR="00E74A6D" w:rsidRDefault="00E74A6D" w:rsidP="00012D4D">
            <w:pPr>
              <w:spacing w:line="276" w:lineRule="auto"/>
              <w:jc w:val="center"/>
            </w:pPr>
            <w:r>
              <w:t>Keraminės plytelės</w:t>
            </w:r>
          </w:p>
        </w:tc>
        <w:tc>
          <w:tcPr>
            <w:tcW w:w="2514" w:type="dxa"/>
          </w:tcPr>
          <w:p w14:paraId="258748C1" w14:textId="77777777" w:rsidR="00E74A6D" w:rsidRDefault="00E74A6D" w:rsidP="00012D4D">
            <w:pPr>
              <w:spacing w:line="276" w:lineRule="auto"/>
              <w:jc w:val="center"/>
            </w:pPr>
            <w:r>
              <w:t>40</w:t>
            </w:r>
          </w:p>
        </w:tc>
        <w:tc>
          <w:tcPr>
            <w:tcW w:w="3974" w:type="dxa"/>
          </w:tcPr>
          <w:p w14:paraId="0DFE8401" w14:textId="77777777" w:rsidR="00E74A6D" w:rsidRDefault="00E74A6D" w:rsidP="00012D4D">
            <w:pPr>
              <w:spacing w:line="276" w:lineRule="auto"/>
              <w:jc w:val="center"/>
            </w:pPr>
          </w:p>
        </w:tc>
      </w:tr>
      <w:tr w:rsidR="00E74A6D" w14:paraId="42F6215D" w14:textId="781ACC43" w:rsidTr="00012D4D">
        <w:trPr>
          <w:trHeight w:val="42"/>
        </w:trPr>
        <w:tc>
          <w:tcPr>
            <w:tcW w:w="988" w:type="dxa"/>
            <w:vMerge/>
          </w:tcPr>
          <w:p w14:paraId="3BED1BF6" w14:textId="77777777" w:rsidR="00E74A6D" w:rsidRDefault="00E74A6D" w:rsidP="00F27C74">
            <w:pPr>
              <w:pStyle w:val="ListParagraph"/>
              <w:numPr>
                <w:ilvl w:val="0"/>
                <w:numId w:val="50"/>
              </w:numPr>
              <w:spacing w:line="276" w:lineRule="auto"/>
            </w:pPr>
          </w:p>
        </w:tc>
        <w:tc>
          <w:tcPr>
            <w:tcW w:w="2552" w:type="dxa"/>
            <w:vMerge/>
          </w:tcPr>
          <w:p w14:paraId="12567400" w14:textId="77777777" w:rsidR="00E74A6D" w:rsidRDefault="00E74A6D" w:rsidP="00012D4D">
            <w:pPr>
              <w:spacing w:line="276" w:lineRule="auto"/>
            </w:pPr>
          </w:p>
        </w:tc>
        <w:tc>
          <w:tcPr>
            <w:tcW w:w="3151" w:type="dxa"/>
          </w:tcPr>
          <w:p w14:paraId="19ACF05B" w14:textId="77777777" w:rsidR="00E74A6D" w:rsidRDefault="00E74A6D" w:rsidP="00012D4D">
            <w:pPr>
              <w:spacing w:line="276" w:lineRule="auto"/>
              <w:jc w:val="center"/>
            </w:pPr>
            <w:r>
              <w:t>Akmens plokštės</w:t>
            </w:r>
          </w:p>
        </w:tc>
        <w:tc>
          <w:tcPr>
            <w:tcW w:w="2514" w:type="dxa"/>
          </w:tcPr>
          <w:p w14:paraId="1A8D8A0F" w14:textId="77777777" w:rsidR="00E74A6D" w:rsidRDefault="00E74A6D" w:rsidP="00012D4D">
            <w:pPr>
              <w:spacing w:line="276" w:lineRule="auto"/>
              <w:jc w:val="center"/>
            </w:pPr>
            <w:r>
              <w:t>80</w:t>
            </w:r>
          </w:p>
        </w:tc>
        <w:tc>
          <w:tcPr>
            <w:tcW w:w="3974" w:type="dxa"/>
          </w:tcPr>
          <w:p w14:paraId="371B257E" w14:textId="77777777" w:rsidR="00E74A6D" w:rsidRDefault="00E74A6D" w:rsidP="00012D4D">
            <w:pPr>
              <w:spacing w:line="276" w:lineRule="auto"/>
              <w:jc w:val="center"/>
            </w:pPr>
          </w:p>
        </w:tc>
      </w:tr>
      <w:tr w:rsidR="00E74A6D" w14:paraId="59372CC6" w14:textId="277A360E" w:rsidTr="00012D4D">
        <w:trPr>
          <w:trHeight w:val="42"/>
        </w:trPr>
        <w:tc>
          <w:tcPr>
            <w:tcW w:w="988" w:type="dxa"/>
            <w:vMerge/>
          </w:tcPr>
          <w:p w14:paraId="776AC44C" w14:textId="77777777" w:rsidR="00E74A6D" w:rsidRDefault="00E74A6D" w:rsidP="00F27C74">
            <w:pPr>
              <w:pStyle w:val="ListParagraph"/>
              <w:numPr>
                <w:ilvl w:val="0"/>
                <w:numId w:val="50"/>
              </w:numPr>
              <w:spacing w:line="276" w:lineRule="auto"/>
            </w:pPr>
          </w:p>
        </w:tc>
        <w:tc>
          <w:tcPr>
            <w:tcW w:w="2552" w:type="dxa"/>
            <w:vMerge/>
          </w:tcPr>
          <w:p w14:paraId="55F99DCE" w14:textId="77777777" w:rsidR="00E74A6D" w:rsidRDefault="00E74A6D" w:rsidP="00012D4D">
            <w:pPr>
              <w:spacing w:line="276" w:lineRule="auto"/>
            </w:pPr>
          </w:p>
        </w:tc>
        <w:tc>
          <w:tcPr>
            <w:tcW w:w="3151" w:type="dxa"/>
          </w:tcPr>
          <w:p w14:paraId="6427CDF6" w14:textId="77777777" w:rsidR="00E74A6D" w:rsidRDefault="00E74A6D" w:rsidP="00012D4D">
            <w:pPr>
              <w:spacing w:line="276" w:lineRule="auto"/>
              <w:jc w:val="center"/>
            </w:pPr>
            <w:r>
              <w:t>Medinės dailylentės</w:t>
            </w:r>
          </w:p>
        </w:tc>
        <w:tc>
          <w:tcPr>
            <w:tcW w:w="2514" w:type="dxa"/>
          </w:tcPr>
          <w:p w14:paraId="6615464F" w14:textId="77777777" w:rsidR="00E74A6D" w:rsidRDefault="00E74A6D" w:rsidP="00012D4D">
            <w:pPr>
              <w:spacing w:line="276" w:lineRule="auto"/>
              <w:jc w:val="center"/>
            </w:pPr>
            <w:r>
              <w:t>40</w:t>
            </w:r>
          </w:p>
        </w:tc>
        <w:tc>
          <w:tcPr>
            <w:tcW w:w="3974" w:type="dxa"/>
          </w:tcPr>
          <w:p w14:paraId="1678846A" w14:textId="77777777" w:rsidR="00E74A6D" w:rsidRDefault="00E74A6D" w:rsidP="00012D4D">
            <w:pPr>
              <w:spacing w:line="276" w:lineRule="auto"/>
              <w:jc w:val="center"/>
            </w:pPr>
          </w:p>
        </w:tc>
      </w:tr>
      <w:tr w:rsidR="00E74A6D" w14:paraId="77823AFC" w14:textId="287C9B5E" w:rsidTr="00012D4D">
        <w:trPr>
          <w:trHeight w:val="42"/>
        </w:trPr>
        <w:tc>
          <w:tcPr>
            <w:tcW w:w="988" w:type="dxa"/>
            <w:vMerge/>
          </w:tcPr>
          <w:p w14:paraId="34BD8D3C" w14:textId="77777777" w:rsidR="00E74A6D" w:rsidRDefault="00E74A6D" w:rsidP="00F27C74">
            <w:pPr>
              <w:pStyle w:val="ListParagraph"/>
              <w:numPr>
                <w:ilvl w:val="0"/>
                <w:numId w:val="50"/>
              </w:numPr>
              <w:spacing w:line="276" w:lineRule="auto"/>
            </w:pPr>
          </w:p>
        </w:tc>
        <w:tc>
          <w:tcPr>
            <w:tcW w:w="2552" w:type="dxa"/>
            <w:vMerge/>
          </w:tcPr>
          <w:p w14:paraId="66E00073" w14:textId="77777777" w:rsidR="00E74A6D" w:rsidRDefault="00E74A6D" w:rsidP="00012D4D">
            <w:pPr>
              <w:spacing w:line="276" w:lineRule="auto"/>
            </w:pPr>
          </w:p>
        </w:tc>
        <w:tc>
          <w:tcPr>
            <w:tcW w:w="3151" w:type="dxa"/>
          </w:tcPr>
          <w:p w14:paraId="3A7E2AD2" w14:textId="77777777" w:rsidR="00E74A6D" w:rsidRDefault="00E74A6D" w:rsidP="00012D4D">
            <w:pPr>
              <w:spacing w:line="276" w:lineRule="auto"/>
              <w:jc w:val="center"/>
            </w:pPr>
            <w:r>
              <w:t>Plastikinės dailylentės</w:t>
            </w:r>
          </w:p>
        </w:tc>
        <w:tc>
          <w:tcPr>
            <w:tcW w:w="2514" w:type="dxa"/>
          </w:tcPr>
          <w:p w14:paraId="153D9B79" w14:textId="77777777" w:rsidR="00E74A6D" w:rsidRDefault="00E74A6D" w:rsidP="00012D4D">
            <w:pPr>
              <w:spacing w:line="276" w:lineRule="auto"/>
              <w:jc w:val="center"/>
            </w:pPr>
            <w:r>
              <w:t>30</w:t>
            </w:r>
          </w:p>
        </w:tc>
        <w:tc>
          <w:tcPr>
            <w:tcW w:w="3974" w:type="dxa"/>
          </w:tcPr>
          <w:p w14:paraId="4F613C37" w14:textId="77777777" w:rsidR="00E74A6D" w:rsidRDefault="00E74A6D" w:rsidP="00012D4D">
            <w:pPr>
              <w:spacing w:line="276" w:lineRule="auto"/>
              <w:jc w:val="center"/>
            </w:pPr>
          </w:p>
        </w:tc>
      </w:tr>
      <w:tr w:rsidR="00E74A6D" w14:paraId="29942EE2" w14:textId="604FE65E" w:rsidTr="00012D4D">
        <w:trPr>
          <w:trHeight w:val="42"/>
        </w:trPr>
        <w:tc>
          <w:tcPr>
            <w:tcW w:w="988" w:type="dxa"/>
            <w:vMerge/>
          </w:tcPr>
          <w:p w14:paraId="5A1DC111" w14:textId="77777777" w:rsidR="00E74A6D" w:rsidRDefault="00E74A6D" w:rsidP="00F27C74">
            <w:pPr>
              <w:pStyle w:val="ListParagraph"/>
              <w:numPr>
                <w:ilvl w:val="0"/>
                <w:numId w:val="50"/>
              </w:numPr>
              <w:spacing w:line="276" w:lineRule="auto"/>
            </w:pPr>
          </w:p>
        </w:tc>
        <w:tc>
          <w:tcPr>
            <w:tcW w:w="2552" w:type="dxa"/>
            <w:vMerge/>
          </w:tcPr>
          <w:p w14:paraId="42849C31" w14:textId="77777777" w:rsidR="00E74A6D" w:rsidRDefault="00E74A6D" w:rsidP="00012D4D">
            <w:pPr>
              <w:spacing w:line="276" w:lineRule="auto"/>
            </w:pPr>
          </w:p>
        </w:tc>
        <w:tc>
          <w:tcPr>
            <w:tcW w:w="3151" w:type="dxa"/>
          </w:tcPr>
          <w:p w14:paraId="7468D6AB" w14:textId="77777777" w:rsidR="00E74A6D" w:rsidRDefault="00E74A6D" w:rsidP="00012D4D">
            <w:pPr>
              <w:spacing w:line="276" w:lineRule="auto"/>
              <w:jc w:val="center"/>
            </w:pPr>
            <w:r>
              <w:t>Metalinės dailylentės</w:t>
            </w:r>
          </w:p>
        </w:tc>
        <w:tc>
          <w:tcPr>
            <w:tcW w:w="2514" w:type="dxa"/>
          </w:tcPr>
          <w:p w14:paraId="75005A46" w14:textId="77777777" w:rsidR="00E74A6D" w:rsidRDefault="00E74A6D" w:rsidP="00012D4D">
            <w:pPr>
              <w:spacing w:line="276" w:lineRule="auto"/>
              <w:jc w:val="center"/>
            </w:pPr>
            <w:r>
              <w:t>30</w:t>
            </w:r>
          </w:p>
        </w:tc>
        <w:tc>
          <w:tcPr>
            <w:tcW w:w="3974" w:type="dxa"/>
          </w:tcPr>
          <w:p w14:paraId="74457C90" w14:textId="77777777" w:rsidR="00E74A6D" w:rsidRDefault="00E74A6D" w:rsidP="00012D4D">
            <w:pPr>
              <w:spacing w:line="276" w:lineRule="auto"/>
              <w:jc w:val="center"/>
            </w:pPr>
          </w:p>
        </w:tc>
      </w:tr>
      <w:tr w:rsidR="00E74A6D" w14:paraId="63454049" w14:textId="28C8870A" w:rsidTr="00012D4D">
        <w:trPr>
          <w:trHeight w:val="42"/>
        </w:trPr>
        <w:tc>
          <w:tcPr>
            <w:tcW w:w="988" w:type="dxa"/>
            <w:vMerge/>
          </w:tcPr>
          <w:p w14:paraId="34D76CE5" w14:textId="77777777" w:rsidR="00E74A6D" w:rsidRDefault="00E74A6D" w:rsidP="00F27C74">
            <w:pPr>
              <w:pStyle w:val="ListParagraph"/>
              <w:numPr>
                <w:ilvl w:val="0"/>
                <w:numId w:val="50"/>
              </w:numPr>
              <w:spacing w:line="276" w:lineRule="auto"/>
            </w:pPr>
          </w:p>
        </w:tc>
        <w:tc>
          <w:tcPr>
            <w:tcW w:w="2552" w:type="dxa"/>
            <w:vMerge/>
          </w:tcPr>
          <w:p w14:paraId="47794A08" w14:textId="77777777" w:rsidR="00E74A6D" w:rsidRDefault="00E74A6D" w:rsidP="00012D4D">
            <w:pPr>
              <w:spacing w:line="276" w:lineRule="auto"/>
            </w:pPr>
          </w:p>
        </w:tc>
        <w:tc>
          <w:tcPr>
            <w:tcW w:w="3151" w:type="dxa"/>
          </w:tcPr>
          <w:p w14:paraId="131A01A1" w14:textId="77777777" w:rsidR="00E74A6D" w:rsidRDefault="00E74A6D" w:rsidP="00012D4D">
            <w:pPr>
              <w:spacing w:line="276" w:lineRule="auto"/>
              <w:jc w:val="center"/>
            </w:pPr>
            <w:r>
              <w:t>Medžio kamščio plokštės</w:t>
            </w:r>
          </w:p>
        </w:tc>
        <w:tc>
          <w:tcPr>
            <w:tcW w:w="2514" w:type="dxa"/>
          </w:tcPr>
          <w:p w14:paraId="67BD4677" w14:textId="77777777" w:rsidR="00E74A6D" w:rsidRDefault="00E74A6D" w:rsidP="00012D4D">
            <w:pPr>
              <w:spacing w:line="276" w:lineRule="auto"/>
              <w:jc w:val="center"/>
            </w:pPr>
            <w:r>
              <w:t>12</w:t>
            </w:r>
          </w:p>
        </w:tc>
        <w:tc>
          <w:tcPr>
            <w:tcW w:w="3974" w:type="dxa"/>
          </w:tcPr>
          <w:p w14:paraId="2FF165AC" w14:textId="77777777" w:rsidR="00E74A6D" w:rsidRDefault="00E74A6D" w:rsidP="00012D4D">
            <w:pPr>
              <w:spacing w:line="276" w:lineRule="auto"/>
              <w:jc w:val="center"/>
            </w:pPr>
          </w:p>
        </w:tc>
      </w:tr>
      <w:tr w:rsidR="00E74A6D" w14:paraId="33F25696" w14:textId="5AD6458F" w:rsidTr="00012D4D">
        <w:trPr>
          <w:trHeight w:val="42"/>
        </w:trPr>
        <w:tc>
          <w:tcPr>
            <w:tcW w:w="988" w:type="dxa"/>
            <w:vMerge/>
          </w:tcPr>
          <w:p w14:paraId="72C0106D" w14:textId="77777777" w:rsidR="00E74A6D" w:rsidRDefault="00E74A6D" w:rsidP="00F27C74">
            <w:pPr>
              <w:pStyle w:val="ListParagraph"/>
              <w:numPr>
                <w:ilvl w:val="0"/>
                <w:numId w:val="50"/>
              </w:numPr>
              <w:spacing w:line="276" w:lineRule="auto"/>
            </w:pPr>
          </w:p>
        </w:tc>
        <w:tc>
          <w:tcPr>
            <w:tcW w:w="2552" w:type="dxa"/>
            <w:vMerge/>
          </w:tcPr>
          <w:p w14:paraId="4D43129E" w14:textId="77777777" w:rsidR="00E74A6D" w:rsidRDefault="00E74A6D" w:rsidP="00012D4D">
            <w:pPr>
              <w:spacing w:line="276" w:lineRule="auto"/>
            </w:pPr>
          </w:p>
        </w:tc>
        <w:tc>
          <w:tcPr>
            <w:tcW w:w="3151" w:type="dxa"/>
          </w:tcPr>
          <w:p w14:paraId="212E1C54" w14:textId="77777777" w:rsidR="00E74A6D" w:rsidRDefault="00E74A6D" w:rsidP="00012D4D">
            <w:pPr>
              <w:spacing w:line="276" w:lineRule="auto"/>
              <w:jc w:val="center"/>
            </w:pPr>
            <w:r>
              <w:t>Medienos plaušo plokštės</w:t>
            </w:r>
          </w:p>
        </w:tc>
        <w:tc>
          <w:tcPr>
            <w:tcW w:w="2514" w:type="dxa"/>
          </w:tcPr>
          <w:p w14:paraId="01018FB2" w14:textId="77777777" w:rsidR="00E74A6D" w:rsidRDefault="00E74A6D" w:rsidP="00012D4D">
            <w:pPr>
              <w:spacing w:line="276" w:lineRule="auto"/>
              <w:jc w:val="center"/>
            </w:pPr>
            <w:r>
              <w:t>30</w:t>
            </w:r>
          </w:p>
        </w:tc>
        <w:tc>
          <w:tcPr>
            <w:tcW w:w="3974" w:type="dxa"/>
          </w:tcPr>
          <w:p w14:paraId="69376320" w14:textId="77777777" w:rsidR="00E74A6D" w:rsidRDefault="00E74A6D" w:rsidP="00012D4D">
            <w:pPr>
              <w:spacing w:line="276" w:lineRule="auto"/>
              <w:jc w:val="center"/>
            </w:pPr>
          </w:p>
        </w:tc>
      </w:tr>
      <w:tr w:rsidR="00E74A6D" w14:paraId="72451923" w14:textId="0CE2BD36" w:rsidTr="00012D4D">
        <w:trPr>
          <w:trHeight w:val="42"/>
        </w:trPr>
        <w:tc>
          <w:tcPr>
            <w:tcW w:w="988" w:type="dxa"/>
            <w:vMerge/>
          </w:tcPr>
          <w:p w14:paraId="72F097CD" w14:textId="77777777" w:rsidR="00E74A6D" w:rsidRDefault="00E74A6D" w:rsidP="00F27C74">
            <w:pPr>
              <w:pStyle w:val="ListParagraph"/>
              <w:numPr>
                <w:ilvl w:val="0"/>
                <w:numId w:val="50"/>
              </w:numPr>
              <w:spacing w:line="276" w:lineRule="auto"/>
            </w:pPr>
          </w:p>
        </w:tc>
        <w:tc>
          <w:tcPr>
            <w:tcW w:w="2552" w:type="dxa"/>
            <w:vMerge/>
          </w:tcPr>
          <w:p w14:paraId="12FC7A9D" w14:textId="77777777" w:rsidR="00E74A6D" w:rsidRDefault="00E74A6D" w:rsidP="00012D4D">
            <w:pPr>
              <w:spacing w:line="276" w:lineRule="auto"/>
            </w:pPr>
          </w:p>
        </w:tc>
        <w:tc>
          <w:tcPr>
            <w:tcW w:w="3151" w:type="dxa"/>
          </w:tcPr>
          <w:p w14:paraId="7AF8A0E3" w14:textId="77777777" w:rsidR="00E74A6D" w:rsidRDefault="00E74A6D" w:rsidP="00012D4D">
            <w:pPr>
              <w:spacing w:line="276" w:lineRule="auto"/>
              <w:jc w:val="center"/>
            </w:pPr>
            <w:r>
              <w:t>Medžio drožlių plokštės</w:t>
            </w:r>
          </w:p>
        </w:tc>
        <w:tc>
          <w:tcPr>
            <w:tcW w:w="2514" w:type="dxa"/>
          </w:tcPr>
          <w:p w14:paraId="2F412C16" w14:textId="77777777" w:rsidR="00E74A6D" w:rsidRDefault="00E74A6D" w:rsidP="00012D4D">
            <w:pPr>
              <w:spacing w:line="276" w:lineRule="auto"/>
              <w:jc w:val="center"/>
            </w:pPr>
            <w:r>
              <w:t>30</w:t>
            </w:r>
          </w:p>
        </w:tc>
        <w:tc>
          <w:tcPr>
            <w:tcW w:w="3974" w:type="dxa"/>
          </w:tcPr>
          <w:p w14:paraId="71817A62" w14:textId="77777777" w:rsidR="00E74A6D" w:rsidRDefault="00E74A6D" w:rsidP="00012D4D">
            <w:pPr>
              <w:spacing w:line="276" w:lineRule="auto"/>
              <w:jc w:val="center"/>
            </w:pPr>
          </w:p>
        </w:tc>
      </w:tr>
      <w:tr w:rsidR="00E74A6D" w14:paraId="383D0288" w14:textId="0F410388" w:rsidTr="00012D4D">
        <w:trPr>
          <w:trHeight w:val="42"/>
        </w:trPr>
        <w:tc>
          <w:tcPr>
            <w:tcW w:w="988" w:type="dxa"/>
            <w:vMerge/>
          </w:tcPr>
          <w:p w14:paraId="5FE2490D" w14:textId="77777777" w:rsidR="00E74A6D" w:rsidRDefault="00E74A6D" w:rsidP="00F27C74">
            <w:pPr>
              <w:pStyle w:val="ListParagraph"/>
              <w:numPr>
                <w:ilvl w:val="0"/>
                <w:numId w:val="50"/>
              </w:numPr>
              <w:spacing w:line="276" w:lineRule="auto"/>
            </w:pPr>
          </w:p>
        </w:tc>
        <w:tc>
          <w:tcPr>
            <w:tcW w:w="2552" w:type="dxa"/>
            <w:vMerge/>
          </w:tcPr>
          <w:p w14:paraId="071962F3" w14:textId="77777777" w:rsidR="00E74A6D" w:rsidRDefault="00E74A6D" w:rsidP="00012D4D">
            <w:pPr>
              <w:spacing w:line="276" w:lineRule="auto"/>
            </w:pPr>
          </w:p>
        </w:tc>
        <w:tc>
          <w:tcPr>
            <w:tcW w:w="3151" w:type="dxa"/>
          </w:tcPr>
          <w:p w14:paraId="73F5B4FA" w14:textId="77777777" w:rsidR="00E74A6D" w:rsidRDefault="00E74A6D" w:rsidP="00012D4D">
            <w:pPr>
              <w:spacing w:line="276" w:lineRule="auto"/>
              <w:jc w:val="center"/>
            </w:pPr>
            <w:r>
              <w:t>Dekoratyvinės plytos</w:t>
            </w:r>
          </w:p>
        </w:tc>
        <w:tc>
          <w:tcPr>
            <w:tcW w:w="2514" w:type="dxa"/>
          </w:tcPr>
          <w:p w14:paraId="342CDD92" w14:textId="77777777" w:rsidR="00E74A6D" w:rsidRDefault="00E74A6D" w:rsidP="00012D4D">
            <w:pPr>
              <w:spacing w:line="276" w:lineRule="auto"/>
              <w:jc w:val="center"/>
            </w:pPr>
            <w:r>
              <w:t>75</w:t>
            </w:r>
          </w:p>
        </w:tc>
        <w:tc>
          <w:tcPr>
            <w:tcW w:w="3974" w:type="dxa"/>
          </w:tcPr>
          <w:p w14:paraId="4C312AAF" w14:textId="77777777" w:rsidR="00E74A6D" w:rsidRDefault="00E74A6D" w:rsidP="00012D4D">
            <w:pPr>
              <w:spacing w:line="276" w:lineRule="auto"/>
              <w:jc w:val="center"/>
            </w:pPr>
          </w:p>
        </w:tc>
      </w:tr>
      <w:tr w:rsidR="00E74A6D" w14:paraId="696F13FD" w14:textId="153F50D8" w:rsidTr="00012D4D">
        <w:trPr>
          <w:trHeight w:val="42"/>
        </w:trPr>
        <w:tc>
          <w:tcPr>
            <w:tcW w:w="988" w:type="dxa"/>
            <w:vMerge/>
          </w:tcPr>
          <w:p w14:paraId="1796E2BE" w14:textId="77777777" w:rsidR="00E74A6D" w:rsidRDefault="00E74A6D" w:rsidP="00F27C74">
            <w:pPr>
              <w:pStyle w:val="ListParagraph"/>
              <w:numPr>
                <w:ilvl w:val="0"/>
                <w:numId w:val="50"/>
              </w:numPr>
              <w:spacing w:line="276" w:lineRule="auto"/>
            </w:pPr>
          </w:p>
        </w:tc>
        <w:tc>
          <w:tcPr>
            <w:tcW w:w="2552" w:type="dxa"/>
            <w:vMerge/>
          </w:tcPr>
          <w:p w14:paraId="12854381" w14:textId="77777777" w:rsidR="00E74A6D" w:rsidRDefault="00E74A6D" w:rsidP="00012D4D">
            <w:pPr>
              <w:spacing w:line="276" w:lineRule="auto"/>
            </w:pPr>
          </w:p>
        </w:tc>
        <w:tc>
          <w:tcPr>
            <w:tcW w:w="3151" w:type="dxa"/>
          </w:tcPr>
          <w:p w14:paraId="1D7B7359" w14:textId="77777777" w:rsidR="00E74A6D" w:rsidRDefault="00E74A6D" w:rsidP="00012D4D">
            <w:pPr>
              <w:spacing w:line="276" w:lineRule="auto"/>
              <w:jc w:val="center"/>
            </w:pPr>
            <w:r>
              <w:t>Gipso lakštai</w:t>
            </w:r>
          </w:p>
        </w:tc>
        <w:tc>
          <w:tcPr>
            <w:tcW w:w="2514" w:type="dxa"/>
          </w:tcPr>
          <w:p w14:paraId="2404DBC0" w14:textId="77777777" w:rsidR="00E74A6D" w:rsidRDefault="00E74A6D" w:rsidP="00012D4D">
            <w:pPr>
              <w:spacing w:line="276" w:lineRule="auto"/>
              <w:jc w:val="center"/>
            </w:pPr>
            <w:r>
              <w:t>30</w:t>
            </w:r>
          </w:p>
        </w:tc>
        <w:tc>
          <w:tcPr>
            <w:tcW w:w="3974" w:type="dxa"/>
          </w:tcPr>
          <w:p w14:paraId="390D3D12" w14:textId="77777777" w:rsidR="00E74A6D" w:rsidRDefault="00E74A6D" w:rsidP="00012D4D">
            <w:pPr>
              <w:spacing w:line="276" w:lineRule="auto"/>
              <w:jc w:val="center"/>
            </w:pPr>
          </w:p>
        </w:tc>
      </w:tr>
      <w:tr w:rsidR="00E74A6D" w:rsidRPr="000B49E7" w14:paraId="3B5712E2" w14:textId="4BECA3C5" w:rsidTr="00012D4D">
        <w:trPr>
          <w:trHeight w:val="185"/>
        </w:trPr>
        <w:tc>
          <w:tcPr>
            <w:tcW w:w="988" w:type="dxa"/>
            <w:vMerge w:val="restart"/>
          </w:tcPr>
          <w:p w14:paraId="655EB670"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7D89C53E" w14:textId="77777777" w:rsidR="00E74A6D" w:rsidRDefault="00E74A6D" w:rsidP="00012D4D">
            <w:pPr>
              <w:spacing w:line="276" w:lineRule="auto"/>
            </w:pPr>
            <w:r>
              <w:t>Šildymas</w:t>
            </w:r>
          </w:p>
        </w:tc>
        <w:tc>
          <w:tcPr>
            <w:tcW w:w="3151" w:type="dxa"/>
          </w:tcPr>
          <w:p w14:paraId="2960E492" w14:textId="77777777" w:rsidR="00E74A6D" w:rsidRDefault="00E74A6D" w:rsidP="00012D4D">
            <w:pPr>
              <w:spacing w:line="276" w:lineRule="auto"/>
              <w:jc w:val="center"/>
            </w:pPr>
            <w:r>
              <w:t xml:space="preserve">ŠEC, </w:t>
            </w:r>
            <w:proofErr w:type="spellStart"/>
            <w:r>
              <w:t>kvartalinės</w:t>
            </w:r>
            <w:proofErr w:type="spellEnd"/>
            <w:r>
              <w:t>, rajoninės, grupinės katilinės</w:t>
            </w:r>
          </w:p>
        </w:tc>
        <w:tc>
          <w:tcPr>
            <w:tcW w:w="2514" w:type="dxa"/>
          </w:tcPr>
          <w:p w14:paraId="052D710F" w14:textId="77777777" w:rsidR="00E74A6D" w:rsidRPr="000B49E7" w:rsidRDefault="00E74A6D" w:rsidP="00012D4D">
            <w:pPr>
              <w:spacing w:line="276" w:lineRule="auto"/>
              <w:jc w:val="center"/>
              <w:rPr>
                <w:lang w:val="en-US"/>
              </w:rPr>
            </w:pPr>
            <w:r>
              <w:rPr>
                <w:lang w:val="en-US"/>
              </w:rPr>
              <w:t>30</w:t>
            </w:r>
          </w:p>
        </w:tc>
        <w:tc>
          <w:tcPr>
            <w:tcW w:w="3974" w:type="dxa"/>
          </w:tcPr>
          <w:p w14:paraId="50539A4D" w14:textId="77777777" w:rsidR="00E74A6D" w:rsidRDefault="00E74A6D" w:rsidP="00012D4D">
            <w:pPr>
              <w:spacing w:line="276" w:lineRule="auto"/>
              <w:jc w:val="center"/>
              <w:rPr>
                <w:lang w:val="en-US"/>
              </w:rPr>
            </w:pPr>
          </w:p>
        </w:tc>
      </w:tr>
      <w:tr w:rsidR="00E74A6D" w14:paraId="5DFF0EBE" w14:textId="32535EBB" w:rsidTr="00012D4D">
        <w:trPr>
          <w:trHeight w:val="185"/>
        </w:trPr>
        <w:tc>
          <w:tcPr>
            <w:tcW w:w="988" w:type="dxa"/>
            <w:vMerge/>
          </w:tcPr>
          <w:p w14:paraId="167C380E" w14:textId="77777777" w:rsidR="00E74A6D" w:rsidRDefault="00E74A6D" w:rsidP="00F27C74">
            <w:pPr>
              <w:pStyle w:val="ListParagraph"/>
              <w:numPr>
                <w:ilvl w:val="0"/>
                <w:numId w:val="50"/>
              </w:numPr>
              <w:spacing w:line="276" w:lineRule="auto"/>
            </w:pPr>
          </w:p>
        </w:tc>
        <w:tc>
          <w:tcPr>
            <w:tcW w:w="2552" w:type="dxa"/>
            <w:vMerge/>
          </w:tcPr>
          <w:p w14:paraId="367F1D4B" w14:textId="77777777" w:rsidR="00E74A6D" w:rsidRDefault="00E74A6D" w:rsidP="00012D4D">
            <w:pPr>
              <w:spacing w:line="276" w:lineRule="auto"/>
            </w:pPr>
          </w:p>
        </w:tc>
        <w:tc>
          <w:tcPr>
            <w:tcW w:w="3151" w:type="dxa"/>
          </w:tcPr>
          <w:p w14:paraId="4593A687" w14:textId="77777777" w:rsidR="00E74A6D" w:rsidRDefault="00E74A6D" w:rsidP="00012D4D">
            <w:pPr>
              <w:spacing w:line="276" w:lineRule="auto"/>
              <w:jc w:val="center"/>
            </w:pPr>
            <w:r>
              <w:t>Vietinis šildymas, vietinė katilinė</w:t>
            </w:r>
          </w:p>
        </w:tc>
        <w:tc>
          <w:tcPr>
            <w:tcW w:w="2514" w:type="dxa"/>
          </w:tcPr>
          <w:p w14:paraId="4C68728B" w14:textId="77777777" w:rsidR="00E74A6D" w:rsidRDefault="00E74A6D" w:rsidP="00012D4D">
            <w:pPr>
              <w:spacing w:line="276" w:lineRule="auto"/>
              <w:jc w:val="center"/>
            </w:pPr>
            <w:r>
              <w:t>25</w:t>
            </w:r>
          </w:p>
        </w:tc>
        <w:tc>
          <w:tcPr>
            <w:tcW w:w="3974" w:type="dxa"/>
          </w:tcPr>
          <w:p w14:paraId="4365EED8" w14:textId="77777777" w:rsidR="00E74A6D" w:rsidRDefault="00E74A6D" w:rsidP="00012D4D">
            <w:pPr>
              <w:spacing w:line="276" w:lineRule="auto"/>
              <w:jc w:val="center"/>
            </w:pPr>
          </w:p>
        </w:tc>
      </w:tr>
      <w:tr w:rsidR="00E74A6D" w14:paraId="65B73098" w14:textId="3888B62D" w:rsidTr="00012D4D">
        <w:trPr>
          <w:trHeight w:val="185"/>
        </w:trPr>
        <w:tc>
          <w:tcPr>
            <w:tcW w:w="988" w:type="dxa"/>
            <w:vMerge/>
          </w:tcPr>
          <w:p w14:paraId="1CE57D78" w14:textId="77777777" w:rsidR="00E74A6D" w:rsidRDefault="00E74A6D" w:rsidP="00F27C74">
            <w:pPr>
              <w:pStyle w:val="ListParagraph"/>
              <w:numPr>
                <w:ilvl w:val="0"/>
                <w:numId w:val="50"/>
              </w:numPr>
              <w:spacing w:line="276" w:lineRule="auto"/>
            </w:pPr>
          </w:p>
        </w:tc>
        <w:tc>
          <w:tcPr>
            <w:tcW w:w="2552" w:type="dxa"/>
            <w:vMerge/>
          </w:tcPr>
          <w:p w14:paraId="2B0B3465" w14:textId="77777777" w:rsidR="00E74A6D" w:rsidRDefault="00E74A6D" w:rsidP="00012D4D">
            <w:pPr>
              <w:spacing w:line="276" w:lineRule="auto"/>
            </w:pPr>
          </w:p>
        </w:tc>
        <w:tc>
          <w:tcPr>
            <w:tcW w:w="3151" w:type="dxa"/>
          </w:tcPr>
          <w:p w14:paraId="67E5CB53" w14:textId="77777777" w:rsidR="00E74A6D" w:rsidRDefault="00E74A6D" w:rsidP="00012D4D">
            <w:pPr>
              <w:spacing w:line="276" w:lineRule="auto"/>
              <w:jc w:val="center"/>
            </w:pPr>
            <w:r>
              <w:t>Krosnis</w:t>
            </w:r>
          </w:p>
        </w:tc>
        <w:tc>
          <w:tcPr>
            <w:tcW w:w="2514" w:type="dxa"/>
          </w:tcPr>
          <w:p w14:paraId="75B617AD" w14:textId="77777777" w:rsidR="00E74A6D" w:rsidRDefault="00E74A6D" w:rsidP="00012D4D">
            <w:pPr>
              <w:spacing w:line="276" w:lineRule="auto"/>
              <w:jc w:val="center"/>
            </w:pPr>
            <w:r>
              <w:t>30</w:t>
            </w:r>
          </w:p>
        </w:tc>
        <w:tc>
          <w:tcPr>
            <w:tcW w:w="3974" w:type="dxa"/>
          </w:tcPr>
          <w:p w14:paraId="6FC1B0CA" w14:textId="77777777" w:rsidR="00E74A6D" w:rsidRDefault="00E74A6D" w:rsidP="00012D4D">
            <w:pPr>
              <w:spacing w:line="276" w:lineRule="auto"/>
              <w:jc w:val="center"/>
            </w:pPr>
          </w:p>
        </w:tc>
      </w:tr>
      <w:tr w:rsidR="00E74A6D" w14:paraId="6F03160F" w14:textId="74A82A6B" w:rsidTr="00012D4D">
        <w:tc>
          <w:tcPr>
            <w:tcW w:w="988" w:type="dxa"/>
          </w:tcPr>
          <w:p w14:paraId="3FD03506" w14:textId="77777777" w:rsidR="00E74A6D" w:rsidRDefault="00E74A6D" w:rsidP="00F27C74">
            <w:pPr>
              <w:pStyle w:val="ListParagraph"/>
              <w:numPr>
                <w:ilvl w:val="0"/>
                <w:numId w:val="50"/>
              </w:numPr>
              <w:spacing w:line="276" w:lineRule="auto"/>
              <w:ind w:left="0" w:firstLine="0"/>
            </w:pPr>
          </w:p>
        </w:tc>
        <w:tc>
          <w:tcPr>
            <w:tcW w:w="2552" w:type="dxa"/>
          </w:tcPr>
          <w:p w14:paraId="318F000C" w14:textId="77777777" w:rsidR="00E74A6D" w:rsidRDefault="00E74A6D" w:rsidP="00012D4D">
            <w:pPr>
              <w:spacing w:line="276" w:lineRule="auto"/>
            </w:pPr>
            <w:r>
              <w:t>Vandentiekis</w:t>
            </w:r>
          </w:p>
        </w:tc>
        <w:tc>
          <w:tcPr>
            <w:tcW w:w="3151" w:type="dxa"/>
          </w:tcPr>
          <w:p w14:paraId="5601902B" w14:textId="77777777" w:rsidR="00E74A6D" w:rsidRPr="00152990" w:rsidRDefault="00E74A6D" w:rsidP="00012D4D">
            <w:pPr>
              <w:spacing w:line="276" w:lineRule="auto"/>
              <w:rPr>
                <w:lang w:val="en-US"/>
              </w:rPr>
            </w:pPr>
            <w:r>
              <w:t>Miesto ir vietinis</w:t>
            </w:r>
          </w:p>
        </w:tc>
        <w:tc>
          <w:tcPr>
            <w:tcW w:w="2514" w:type="dxa"/>
          </w:tcPr>
          <w:p w14:paraId="1504AA39" w14:textId="77777777" w:rsidR="00E74A6D" w:rsidRDefault="00E74A6D" w:rsidP="00012D4D">
            <w:pPr>
              <w:spacing w:line="276" w:lineRule="auto"/>
              <w:jc w:val="center"/>
            </w:pPr>
            <w:r>
              <w:t>30</w:t>
            </w:r>
          </w:p>
        </w:tc>
        <w:tc>
          <w:tcPr>
            <w:tcW w:w="3974" w:type="dxa"/>
          </w:tcPr>
          <w:p w14:paraId="72704095" w14:textId="77777777" w:rsidR="00E74A6D" w:rsidRDefault="00E74A6D" w:rsidP="00012D4D">
            <w:pPr>
              <w:spacing w:line="276" w:lineRule="auto"/>
              <w:jc w:val="center"/>
            </w:pPr>
          </w:p>
        </w:tc>
      </w:tr>
      <w:tr w:rsidR="00E74A6D" w14:paraId="017495AF" w14:textId="576A7BC1" w:rsidTr="00012D4D">
        <w:tc>
          <w:tcPr>
            <w:tcW w:w="988" w:type="dxa"/>
          </w:tcPr>
          <w:p w14:paraId="647236FB" w14:textId="77777777" w:rsidR="00E74A6D" w:rsidRDefault="00E74A6D" w:rsidP="00F27C74">
            <w:pPr>
              <w:pStyle w:val="ListParagraph"/>
              <w:numPr>
                <w:ilvl w:val="0"/>
                <w:numId w:val="50"/>
              </w:numPr>
              <w:spacing w:line="276" w:lineRule="auto"/>
              <w:ind w:left="27" w:hanging="27"/>
            </w:pPr>
          </w:p>
        </w:tc>
        <w:tc>
          <w:tcPr>
            <w:tcW w:w="2552" w:type="dxa"/>
          </w:tcPr>
          <w:p w14:paraId="0CB42D01" w14:textId="77777777" w:rsidR="00E74A6D" w:rsidRDefault="00E74A6D" w:rsidP="00012D4D">
            <w:pPr>
              <w:spacing w:line="276" w:lineRule="auto"/>
            </w:pPr>
            <w:r>
              <w:t xml:space="preserve">Nuotekų </w:t>
            </w:r>
            <w:proofErr w:type="spellStart"/>
            <w:r>
              <w:t>šalintuvas</w:t>
            </w:r>
            <w:proofErr w:type="spellEnd"/>
          </w:p>
        </w:tc>
        <w:tc>
          <w:tcPr>
            <w:tcW w:w="3151" w:type="dxa"/>
          </w:tcPr>
          <w:p w14:paraId="772F2F77" w14:textId="77777777" w:rsidR="00E74A6D" w:rsidRDefault="00E74A6D" w:rsidP="00012D4D">
            <w:pPr>
              <w:spacing w:line="276" w:lineRule="auto"/>
            </w:pPr>
            <w:r>
              <w:t>Miesto ir vietinis</w:t>
            </w:r>
          </w:p>
        </w:tc>
        <w:tc>
          <w:tcPr>
            <w:tcW w:w="2514" w:type="dxa"/>
          </w:tcPr>
          <w:p w14:paraId="683CD998" w14:textId="77777777" w:rsidR="00E74A6D" w:rsidRDefault="00E74A6D" w:rsidP="00012D4D">
            <w:pPr>
              <w:spacing w:line="276" w:lineRule="auto"/>
              <w:jc w:val="center"/>
            </w:pPr>
            <w:r>
              <w:t>40</w:t>
            </w:r>
          </w:p>
        </w:tc>
        <w:tc>
          <w:tcPr>
            <w:tcW w:w="3974" w:type="dxa"/>
          </w:tcPr>
          <w:p w14:paraId="2B1A7D0C" w14:textId="77777777" w:rsidR="00E74A6D" w:rsidRDefault="00E74A6D" w:rsidP="00012D4D">
            <w:pPr>
              <w:spacing w:line="276" w:lineRule="auto"/>
              <w:jc w:val="center"/>
            </w:pPr>
          </w:p>
        </w:tc>
      </w:tr>
      <w:tr w:rsidR="00E74A6D" w14:paraId="6746AC76" w14:textId="323BF859" w:rsidTr="00012D4D">
        <w:tc>
          <w:tcPr>
            <w:tcW w:w="988" w:type="dxa"/>
          </w:tcPr>
          <w:p w14:paraId="709EF88B" w14:textId="77777777" w:rsidR="00E74A6D" w:rsidRDefault="00E74A6D" w:rsidP="00F27C74">
            <w:pPr>
              <w:pStyle w:val="ListParagraph"/>
              <w:numPr>
                <w:ilvl w:val="0"/>
                <w:numId w:val="50"/>
              </w:numPr>
              <w:spacing w:line="276" w:lineRule="auto"/>
              <w:ind w:left="0" w:firstLine="0"/>
            </w:pPr>
          </w:p>
        </w:tc>
        <w:tc>
          <w:tcPr>
            <w:tcW w:w="2552" w:type="dxa"/>
          </w:tcPr>
          <w:p w14:paraId="1DB1DF84" w14:textId="77777777" w:rsidR="00E74A6D" w:rsidRDefault="00E74A6D" w:rsidP="00012D4D">
            <w:pPr>
              <w:spacing w:line="276" w:lineRule="auto"/>
            </w:pPr>
            <w:r>
              <w:t>Dujos</w:t>
            </w:r>
          </w:p>
        </w:tc>
        <w:tc>
          <w:tcPr>
            <w:tcW w:w="3151" w:type="dxa"/>
          </w:tcPr>
          <w:p w14:paraId="4BD88313" w14:textId="77777777" w:rsidR="00E74A6D" w:rsidRDefault="00E74A6D" w:rsidP="00012D4D">
            <w:pPr>
              <w:spacing w:line="276" w:lineRule="auto"/>
            </w:pPr>
            <w:r>
              <w:t>Gamtinės ir suskystintos</w:t>
            </w:r>
          </w:p>
        </w:tc>
        <w:tc>
          <w:tcPr>
            <w:tcW w:w="2514" w:type="dxa"/>
          </w:tcPr>
          <w:p w14:paraId="4C294B9D" w14:textId="77777777" w:rsidR="00E74A6D" w:rsidRDefault="00E74A6D" w:rsidP="00012D4D">
            <w:pPr>
              <w:spacing w:line="276" w:lineRule="auto"/>
              <w:jc w:val="center"/>
            </w:pPr>
            <w:r>
              <w:t>20</w:t>
            </w:r>
          </w:p>
        </w:tc>
        <w:tc>
          <w:tcPr>
            <w:tcW w:w="3974" w:type="dxa"/>
          </w:tcPr>
          <w:p w14:paraId="41B330A5" w14:textId="77777777" w:rsidR="00E74A6D" w:rsidRDefault="00E74A6D" w:rsidP="00012D4D">
            <w:pPr>
              <w:spacing w:line="276" w:lineRule="auto"/>
              <w:jc w:val="center"/>
            </w:pPr>
          </w:p>
        </w:tc>
      </w:tr>
      <w:tr w:rsidR="00E74A6D" w14:paraId="64825FBC" w14:textId="125DFA45" w:rsidTr="00012D4D">
        <w:tc>
          <w:tcPr>
            <w:tcW w:w="988" w:type="dxa"/>
          </w:tcPr>
          <w:p w14:paraId="1D531053" w14:textId="77777777" w:rsidR="00E74A6D" w:rsidRDefault="00E74A6D" w:rsidP="00F27C74">
            <w:pPr>
              <w:pStyle w:val="ListParagraph"/>
              <w:numPr>
                <w:ilvl w:val="0"/>
                <w:numId w:val="50"/>
              </w:numPr>
              <w:spacing w:line="276" w:lineRule="auto"/>
              <w:ind w:left="0" w:firstLine="0"/>
            </w:pPr>
          </w:p>
        </w:tc>
        <w:tc>
          <w:tcPr>
            <w:tcW w:w="2552" w:type="dxa"/>
          </w:tcPr>
          <w:p w14:paraId="16A5F162" w14:textId="77777777" w:rsidR="00E74A6D" w:rsidRDefault="00E74A6D" w:rsidP="00012D4D">
            <w:pPr>
              <w:spacing w:line="276" w:lineRule="auto"/>
            </w:pPr>
            <w:r>
              <w:t>Karštas vanduo</w:t>
            </w:r>
          </w:p>
        </w:tc>
        <w:tc>
          <w:tcPr>
            <w:tcW w:w="3151" w:type="dxa"/>
          </w:tcPr>
          <w:p w14:paraId="7729FD09" w14:textId="77777777" w:rsidR="00E74A6D" w:rsidRDefault="00E74A6D" w:rsidP="00012D4D">
            <w:pPr>
              <w:spacing w:line="276" w:lineRule="auto"/>
            </w:pPr>
          </w:p>
        </w:tc>
        <w:tc>
          <w:tcPr>
            <w:tcW w:w="2514" w:type="dxa"/>
          </w:tcPr>
          <w:p w14:paraId="20DD4A91" w14:textId="77777777" w:rsidR="00E74A6D" w:rsidRDefault="00E74A6D" w:rsidP="00012D4D">
            <w:pPr>
              <w:spacing w:line="276" w:lineRule="auto"/>
              <w:jc w:val="center"/>
            </w:pPr>
            <w:r>
              <w:t>25</w:t>
            </w:r>
          </w:p>
        </w:tc>
        <w:tc>
          <w:tcPr>
            <w:tcW w:w="3974" w:type="dxa"/>
          </w:tcPr>
          <w:p w14:paraId="3A56D1C1" w14:textId="77777777" w:rsidR="00E74A6D" w:rsidRDefault="00E74A6D" w:rsidP="00012D4D">
            <w:pPr>
              <w:spacing w:line="276" w:lineRule="auto"/>
              <w:jc w:val="center"/>
            </w:pPr>
          </w:p>
        </w:tc>
      </w:tr>
      <w:tr w:rsidR="00E74A6D" w14:paraId="3FBB938A" w14:textId="2FB9A4CB" w:rsidTr="00012D4D">
        <w:tc>
          <w:tcPr>
            <w:tcW w:w="988" w:type="dxa"/>
          </w:tcPr>
          <w:p w14:paraId="789F9EF0" w14:textId="77777777" w:rsidR="00E74A6D" w:rsidRDefault="00E74A6D" w:rsidP="00F27C74">
            <w:pPr>
              <w:pStyle w:val="ListParagraph"/>
              <w:numPr>
                <w:ilvl w:val="0"/>
                <w:numId w:val="50"/>
              </w:numPr>
              <w:spacing w:line="276" w:lineRule="auto"/>
              <w:ind w:left="27" w:right="596" w:firstLine="0"/>
            </w:pPr>
          </w:p>
        </w:tc>
        <w:tc>
          <w:tcPr>
            <w:tcW w:w="2552" w:type="dxa"/>
          </w:tcPr>
          <w:p w14:paraId="1EA14FC1" w14:textId="77777777" w:rsidR="00E74A6D" w:rsidRDefault="00E74A6D" w:rsidP="00012D4D">
            <w:pPr>
              <w:spacing w:line="276" w:lineRule="auto"/>
            </w:pPr>
            <w:r>
              <w:t>Elektra</w:t>
            </w:r>
          </w:p>
        </w:tc>
        <w:tc>
          <w:tcPr>
            <w:tcW w:w="3151" w:type="dxa"/>
          </w:tcPr>
          <w:p w14:paraId="2D7D6E9D" w14:textId="77777777" w:rsidR="00E74A6D" w:rsidRDefault="00E74A6D" w:rsidP="00012D4D">
            <w:pPr>
              <w:spacing w:line="276" w:lineRule="auto"/>
            </w:pPr>
          </w:p>
        </w:tc>
        <w:tc>
          <w:tcPr>
            <w:tcW w:w="2514" w:type="dxa"/>
          </w:tcPr>
          <w:p w14:paraId="40094C29" w14:textId="77777777" w:rsidR="00E74A6D" w:rsidRDefault="00E74A6D" w:rsidP="00012D4D">
            <w:pPr>
              <w:spacing w:line="276" w:lineRule="auto"/>
              <w:jc w:val="center"/>
            </w:pPr>
            <w:r>
              <w:t>30</w:t>
            </w:r>
          </w:p>
        </w:tc>
        <w:tc>
          <w:tcPr>
            <w:tcW w:w="3974" w:type="dxa"/>
          </w:tcPr>
          <w:p w14:paraId="7FF3C4C0" w14:textId="77777777" w:rsidR="00E74A6D" w:rsidRDefault="00E74A6D" w:rsidP="00012D4D">
            <w:pPr>
              <w:spacing w:line="276" w:lineRule="auto"/>
              <w:jc w:val="center"/>
            </w:pPr>
          </w:p>
        </w:tc>
      </w:tr>
      <w:tr w:rsidR="00E74A6D" w:rsidRPr="00152990" w14:paraId="651B2E08" w14:textId="45D0051E" w:rsidTr="00012D4D">
        <w:tc>
          <w:tcPr>
            <w:tcW w:w="988" w:type="dxa"/>
          </w:tcPr>
          <w:p w14:paraId="1A17FC63" w14:textId="77777777" w:rsidR="00E74A6D" w:rsidRDefault="00E74A6D" w:rsidP="00F27C74">
            <w:pPr>
              <w:pStyle w:val="ListParagraph"/>
              <w:numPr>
                <w:ilvl w:val="0"/>
                <w:numId w:val="50"/>
              </w:numPr>
              <w:spacing w:line="276" w:lineRule="auto"/>
              <w:ind w:left="0" w:firstLine="0"/>
            </w:pPr>
          </w:p>
        </w:tc>
        <w:tc>
          <w:tcPr>
            <w:tcW w:w="2552" w:type="dxa"/>
          </w:tcPr>
          <w:p w14:paraId="253A20FB" w14:textId="77777777" w:rsidR="00E74A6D" w:rsidRDefault="00E74A6D" w:rsidP="00012D4D">
            <w:pPr>
              <w:spacing w:line="276" w:lineRule="auto"/>
            </w:pPr>
            <w:r>
              <w:t>Vėdinimas kondicionavimas</w:t>
            </w:r>
          </w:p>
        </w:tc>
        <w:tc>
          <w:tcPr>
            <w:tcW w:w="3151" w:type="dxa"/>
          </w:tcPr>
          <w:p w14:paraId="42100DCE" w14:textId="77777777" w:rsidR="00E74A6D" w:rsidRDefault="00E74A6D" w:rsidP="00012D4D">
            <w:pPr>
              <w:spacing w:line="276" w:lineRule="auto"/>
            </w:pPr>
          </w:p>
        </w:tc>
        <w:tc>
          <w:tcPr>
            <w:tcW w:w="2514" w:type="dxa"/>
          </w:tcPr>
          <w:p w14:paraId="7CEE82C1" w14:textId="77777777" w:rsidR="00E74A6D" w:rsidRPr="00152990" w:rsidRDefault="00E74A6D" w:rsidP="00012D4D">
            <w:pPr>
              <w:spacing w:line="276" w:lineRule="auto"/>
              <w:jc w:val="center"/>
              <w:rPr>
                <w:lang w:val="en-US"/>
              </w:rPr>
            </w:pPr>
            <w:r>
              <w:rPr>
                <w:lang w:val="en-US"/>
              </w:rPr>
              <w:t>25</w:t>
            </w:r>
          </w:p>
        </w:tc>
        <w:tc>
          <w:tcPr>
            <w:tcW w:w="3974" w:type="dxa"/>
          </w:tcPr>
          <w:p w14:paraId="5861240B" w14:textId="77777777" w:rsidR="00E74A6D" w:rsidRDefault="00E74A6D" w:rsidP="00012D4D">
            <w:pPr>
              <w:spacing w:line="276" w:lineRule="auto"/>
              <w:jc w:val="center"/>
              <w:rPr>
                <w:lang w:val="en-US"/>
              </w:rPr>
            </w:pPr>
          </w:p>
        </w:tc>
      </w:tr>
    </w:tbl>
    <w:p w14:paraId="2BA0E219" w14:textId="77777777" w:rsidR="00E74A6D" w:rsidRDefault="00E74A6D" w:rsidP="00012D4D">
      <w:pPr>
        <w:spacing w:line="276" w:lineRule="auto"/>
        <w:jc w:val="center"/>
      </w:pPr>
    </w:p>
    <w:p w14:paraId="091BC5A4" w14:textId="77777777" w:rsidR="00E74A6D" w:rsidRDefault="00E74A6D" w:rsidP="001442E1">
      <w:pPr>
        <w:spacing w:before="120" w:after="120" w:line="276" w:lineRule="auto"/>
        <w:jc w:val="center"/>
      </w:pPr>
    </w:p>
    <w:tbl>
      <w:tblPr>
        <w:tblW w:w="13892" w:type="dxa"/>
        <w:tblLook w:val="04A0" w:firstRow="1" w:lastRow="0" w:firstColumn="1" w:lastColumn="0" w:noHBand="0" w:noVBand="1"/>
      </w:tblPr>
      <w:tblGrid>
        <w:gridCol w:w="13892"/>
      </w:tblGrid>
      <w:tr w:rsidR="001442E1" w:rsidRPr="009C2D1C" w14:paraId="0E84049B" w14:textId="77777777" w:rsidTr="00601DB1">
        <w:trPr>
          <w:trHeight w:val="300"/>
        </w:trPr>
        <w:tc>
          <w:tcPr>
            <w:tcW w:w="13892" w:type="dxa"/>
            <w:tcBorders>
              <w:top w:val="nil"/>
              <w:left w:val="nil"/>
              <w:bottom w:val="nil"/>
            </w:tcBorders>
            <w:shd w:val="clear" w:color="auto" w:fill="auto"/>
            <w:hideMark/>
          </w:tcPr>
          <w:p w14:paraId="5FC7F7F1" w14:textId="77777777" w:rsidR="001442E1" w:rsidRPr="009C2D1C" w:rsidRDefault="001442E1" w:rsidP="00887A08">
            <w:pPr>
              <w:spacing w:after="120" w:line="276" w:lineRule="auto"/>
              <w:ind w:left="-108"/>
              <w:jc w:val="both"/>
              <w:rPr>
                <w:rFonts w:eastAsia="Times New Roman"/>
                <w:color w:val="000000"/>
              </w:rPr>
            </w:pPr>
            <w:r w:rsidRPr="009C2D1C">
              <w:rPr>
                <w:rFonts w:eastAsia="Times New Roman"/>
                <w:color w:val="000000"/>
              </w:rPr>
              <w:t>Pastabos:</w:t>
            </w:r>
          </w:p>
          <w:p w14:paraId="157FD336" w14:textId="5BEE7EBE" w:rsidR="001442E1" w:rsidRPr="009C2D1C" w:rsidRDefault="001442E1" w:rsidP="00887A08">
            <w:pPr>
              <w:spacing w:after="120" w:line="276" w:lineRule="auto"/>
              <w:ind w:left="597"/>
              <w:jc w:val="both"/>
              <w:rPr>
                <w:rFonts w:eastAsia="Times New Roman"/>
                <w:color w:val="000000"/>
              </w:rPr>
            </w:pPr>
            <w:r w:rsidRPr="009C2D1C">
              <w:rPr>
                <w:rFonts w:eastAsia="Times New Roman"/>
                <w:color w:val="000000"/>
              </w:rPr>
              <w:t xml:space="preserve">1. </w:t>
            </w:r>
            <w:r w:rsidR="00CC62DD">
              <w:rPr>
                <w:rFonts w:eastAsia="Times New Roman"/>
                <w:color w:val="000000"/>
              </w:rPr>
              <w:t>Objekto element</w:t>
            </w:r>
            <w:r w:rsidR="00545272">
              <w:rPr>
                <w:rFonts w:eastAsia="Times New Roman"/>
                <w:color w:val="000000"/>
              </w:rPr>
              <w:t>ų sudėtinės / konstrukcinės dalys</w:t>
            </w:r>
            <w:r w:rsidR="00CC62DD" w:rsidRPr="009C2D1C">
              <w:rPr>
                <w:rFonts w:eastAsia="Times New Roman"/>
                <w:color w:val="000000"/>
              </w:rPr>
              <w:t xml:space="preserve"> </w:t>
            </w:r>
            <w:r w:rsidRPr="009C2D1C">
              <w:rPr>
                <w:rFonts w:eastAsia="Times New Roman"/>
                <w:color w:val="000000"/>
              </w:rPr>
              <w:t xml:space="preserve">turi atitikti kokybinius ir kiekybinius reikalavimus bei rodiklius ir turi būti užtikrinta galimybė </w:t>
            </w:r>
            <w:r w:rsidR="00545272">
              <w:rPr>
                <w:rFonts w:eastAsia="Times New Roman"/>
                <w:color w:val="000000"/>
              </w:rPr>
              <w:t>Objektą</w:t>
            </w:r>
            <w:r w:rsidR="00631F73">
              <w:rPr>
                <w:rFonts w:eastAsia="Times New Roman"/>
                <w:color w:val="000000"/>
              </w:rPr>
              <w:t xml:space="preserve"> </w:t>
            </w:r>
            <w:r w:rsidR="00545272">
              <w:rPr>
                <w:rFonts w:eastAsia="Times New Roman"/>
                <w:color w:val="000000"/>
              </w:rPr>
              <w:t>arba Objekto elementą</w:t>
            </w:r>
            <w:r w:rsidR="00545272" w:rsidRPr="009C2D1C">
              <w:rPr>
                <w:rFonts w:eastAsia="Times New Roman"/>
                <w:color w:val="000000"/>
              </w:rPr>
              <w:t xml:space="preserve"> </w:t>
            </w:r>
            <w:r w:rsidRPr="009C2D1C">
              <w:rPr>
                <w:rFonts w:eastAsia="Times New Roman"/>
                <w:color w:val="000000"/>
              </w:rPr>
              <w:t xml:space="preserve">eksploatuoti </w:t>
            </w:r>
            <w:r w:rsidR="00810952" w:rsidRPr="00952D37">
              <w:rPr>
                <w:color w:val="000000" w:themeColor="text1"/>
              </w:rPr>
              <w:t>UAB Sistela „</w:t>
            </w:r>
            <w:hyperlink r:id="rId15" w:history="1">
              <w:r w:rsidR="00810952" w:rsidRPr="00952D37">
                <w:rPr>
                  <w:rStyle w:val="Hyperlink"/>
                  <w:color w:val="000000" w:themeColor="text1"/>
                  <w:u w:val="none"/>
                </w:rPr>
                <w:t>Statinių vidutinės naudojimo trukmės normatyvai (SVN)</w:t>
              </w:r>
            </w:hyperlink>
            <w:r w:rsidR="00810952" w:rsidRPr="00952D37">
              <w:rPr>
                <w:color w:val="000000" w:themeColor="text1"/>
              </w:rPr>
              <w:t xml:space="preserve">“ nurodytų naudojimo trukmės laikotarpius. Tokiu atveju, kai nėra normatyvuose nurodytų Objekto </w:t>
            </w:r>
            <w:r w:rsidR="00545272">
              <w:rPr>
                <w:rFonts w:eastAsia="Times New Roman"/>
                <w:color w:val="000000"/>
              </w:rPr>
              <w:t>elementų sudėtinių / konstrukcinių dalių</w:t>
            </w:r>
            <w:r w:rsidR="00810952" w:rsidRPr="00952D37">
              <w:rPr>
                <w:color w:val="000000" w:themeColor="text1"/>
              </w:rPr>
              <w:t xml:space="preserve">, tokių </w:t>
            </w:r>
            <w:r w:rsidR="00545272">
              <w:rPr>
                <w:color w:val="000000" w:themeColor="text1"/>
              </w:rPr>
              <w:t>dalių</w:t>
            </w:r>
            <w:r w:rsidR="00545272" w:rsidRPr="00952D37">
              <w:rPr>
                <w:color w:val="000000" w:themeColor="text1"/>
              </w:rPr>
              <w:t xml:space="preserve"> </w:t>
            </w:r>
            <w:r w:rsidR="00810952" w:rsidRPr="00952D37">
              <w:rPr>
                <w:color w:val="000000" w:themeColor="text1"/>
              </w:rPr>
              <w:t xml:space="preserve">gyvavimo trukmė taikoma vadovaujantis </w:t>
            </w:r>
            <w:r w:rsidRPr="009C2D1C">
              <w:rPr>
                <w:rFonts w:eastAsia="Times New Roman"/>
                <w:color w:val="000000"/>
              </w:rPr>
              <w:t>STR 1.12.06:2002 ,,Statinių naudojimo paskirtis ir gyvavimo trukmė</w:t>
            </w:r>
            <w:r w:rsidR="00887A08">
              <w:rPr>
                <w:rFonts w:eastAsia="Times New Roman"/>
                <w:color w:val="000000"/>
              </w:rPr>
              <w:t>“</w:t>
            </w:r>
            <w:r w:rsidRPr="009C2D1C">
              <w:rPr>
                <w:rFonts w:eastAsia="Times New Roman"/>
                <w:color w:val="000000"/>
              </w:rPr>
              <w:t xml:space="preserve"> nurodytą laikotarpį. </w:t>
            </w:r>
            <w:r w:rsidRPr="009C2D1C">
              <w:rPr>
                <w:rFonts w:eastAsia="Times New Roman"/>
                <w:bCs/>
                <w:color w:val="000000"/>
              </w:rPr>
              <w:t>Konstrukcijų skaičiuotina eksploatavimo trukmės kategorija yra 4 (keturi) pagal LST EN 1990:2004 2.1 lentelę.</w:t>
            </w:r>
          </w:p>
          <w:p w14:paraId="4B1B02C8" w14:textId="379B8469" w:rsidR="00F11650" w:rsidRDefault="001442E1" w:rsidP="00887A08">
            <w:pPr>
              <w:spacing w:after="120" w:line="276" w:lineRule="auto"/>
              <w:ind w:left="597"/>
              <w:jc w:val="both"/>
              <w:rPr>
                <w:rFonts w:eastAsia="Times New Roman"/>
                <w:color w:val="000000"/>
              </w:rPr>
            </w:pPr>
            <w:r w:rsidRPr="009C2D1C">
              <w:rPr>
                <w:rFonts w:eastAsia="Times New Roman"/>
                <w:color w:val="000000"/>
              </w:rPr>
              <w:t xml:space="preserve">2. </w:t>
            </w:r>
            <w:r w:rsidR="00F11650">
              <w:rPr>
                <w:rFonts w:eastAsia="Times New Roman"/>
                <w:color w:val="000000"/>
              </w:rPr>
              <w:t xml:space="preserve">Objekto </w:t>
            </w:r>
            <w:r w:rsidR="00545272">
              <w:rPr>
                <w:rFonts w:eastAsia="Times New Roman"/>
                <w:color w:val="000000"/>
              </w:rPr>
              <w:t>elementų sudėtinių / konstrukcinių dalių</w:t>
            </w:r>
            <w:r w:rsidR="00545272" w:rsidRPr="009C2D1C">
              <w:rPr>
                <w:rFonts w:eastAsia="Times New Roman"/>
                <w:color w:val="000000"/>
              </w:rPr>
              <w:t xml:space="preserve"> </w:t>
            </w:r>
            <w:r w:rsidR="00F11650" w:rsidRPr="009C2D1C">
              <w:rPr>
                <w:rFonts w:eastAsia="Times New Roman"/>
                <w:color w:val="000000"/>
              </w:rPr>
              <w:t xml:space="preserve"> </w:t>
            </w:r>
            <w:r w:rsidR="00F11650">
              <w:rPr>
                <w:rFonts w:eastAsia="Times New Roman"/>
                <w:color w:val="000000"/>
              </w:rPr>
              <w:t>naudojimo</w:t>
            </w:r>
            <w:r w:rsidR="00F11650" w:rsidRPr="009C2D1C">
              <w:rPr>
                <w:rFonts w:eastAsia="Times New Roman"/>
                <w:color w:val="000000"/>
              </w:rPr>
              <w:t xml:space="preserve"> trukmė – teorinis laikotarpis, per kurį </w:t>
            </w:r>
            <w:r w:rsidR="00F11650">
              <w:rPr>
                <w:rFonts w:eastAsia="Times New Roman"/>
                <w:color w:val="000000"/>
              </w:rPr>
              <w:t>Objekto el</w:t>
            </w:r>
            <w:r w:rsidR="00C6643C">
              <w:rPr>
                <w:rFonts w:eastAsia="Times New Roman"/>
                <w:color w:val="000000"/>
              </w:rPr>
              <w:t>e</w:t>
            </w:r>
            <w:r w:rsidR="00F11650">
              <w:rPr>
                <w:rFonts w:eastAsia="Times New Roman"/>
                <w:color w:val="000000"/>
              </w:rPr>
              <w:t>mentas</w:t>
            </w:r>
            <w:r w:rsidR="00F11650" w:rsidRPr="009C2D1C">
              <w:rPr>
                <w:rFonts w:eastAsia="Times New Roman"/>
                <w:color w:val="000000"/>
              </w:rPr>
              <w:t xml:space="preserve">, normaliai jį naudojant (nuo </w:t>
            </w:r>
            <w:r w:rsidR="00545272">
              <w:rPr>
                <w:rFonts w:eastAsia="Times New Roman"/>
                <w:color w:val="000000"/>
              </w:rPr>
              <w:t xml:space="preserve">Objekto </w:t>
            </w:r>
            <w:r w:rsidR="000D6296">
              <w:rPr>
                <w:rFonts w:eastAsia="Times New Roman"/>
                <w:color w:val="000000"/>
              </w:rPr>
              <w:t>eksploatacijos</w:t>
            </w:r>
            <w:r w:rsidR="000D6296" w:rsidRPr="009C2D1C">
              <w:rPr>
                <w:rFonts w:eastAsia="Times New Roman"/>
                <w:color w:val="000000"/>
              </w:rPr>
              <w:t xml:space="preserve"> </w:t>
            </w:r>
            <w:r w:rsidR="00F11650" w:rsidRPr="009C2D1C">
              <w:rPr>
                <w:rFonts w:eastAsia="Times New Roman"/>
                <w:color w:val="000000"/>
              </w:rPr>
              <w:t>pradžios iki jo nugriovimo / nurašymo</w:t>
            </w:r>
            <w:r w:rsidR="00F11650">
              <w:rPr>
                <w:rFonts w:eastAsia="Times New Roman"/>
                <w:color w:val="000000"/>
              </w:rPr>
              <w:t xml:space="preserve"> / pakeitimo</w:t>
            </w:r>
            <w:r w:rsidR="00F11650" w:rsidRPr="009C2D1C">
              <w:rPr>
                <w:rFonts w:eastAsia="Times New Roman"/>
                <w:color w:val="000000"/>
              </w:rPr>
              <w:t xml:space="preserve">) ir atsižvelgiant į medžiagas, iš kurių jis pastatytas / pagamintas, bei vietines klimatines sąlygas, atitinka esminius </w:t>
            </w:r>
            <w:r w:rsidR="00F11650">
              <w:rPr>
                <w:rFonts w:eastAsia="Times New Roman"/>
                <w:color w:val="000000"/>
              </w:rPr>
              <w:t>Objekto elemento</w:t>
            </w:r>
            <w:r w:rsidR="00F11650" w:rsidRPr="009C2D1C">
              <w:rPr>
                <w:rFonts w:eastAsia="Times New Roman"/>
                <w:color w:val="000000"/>
              </w:rPr>
              <w:t xml:space="preserve"> reikalavimus.</w:t>
            </w:r>
          </w:p>
          <w:p w14:paraId="011EFC02" w14:textId="3C68C108" w:rsidR="00F11650" w:rsidRDefault="00F11650" w:rsidP="00887A08">
            <w:pPr>
              <w:spacing w:after="120" w:line="276" w:lineRule="auto"/>
              <w:ind w:left="597"/>
              <w:jc w:val="both"/>
              <w:rPr>
                <w:rFonts w:eastAsia="Times New Roman"/>
                <w:color w:val="000000"/>
              </w:rPr>
            </w:pPr>
            <w:r>
              <w:rPr>
                <w:rFonts w:eastAsia="Times New Roman"/>
                <w:color w:val="000000"/>
              </w:rPr>
              <w:lastRenderedPageBreak/>
              <w:t xml:space="preserve">3. </w:t>
            </w:r>
            <w:r w:rsidRPr="00F11650">
              <w:rPr>
                <w:rFonts w:eastAsia="Times New Roman"/>
                <w:color w:val="000000"/>
              </w:rPr>
              <w:t>Objekto elementų normalus naudojimas – prevencinių ir kitų priemonių visuma, siekiant užtikrinti Objekto</w:t>
            </w:r>
            <w:r w:rsidR="00545272">
              <w:rPr>
                <w:rFonts w:eastAsia="Times New Roman"/>
                <w:color w:val="000000"/>
              </w:rPr>
              <w:t xml:space="preserve"> </w:t>
            </w:r>
            <w:r w:rsidRPr="00F11650">
              <w:rPr>
                <w:rFonts w:eastAsia="Times New Roman"/>
                <w:color w:val="000000"/>
              </w:rPr>
              <w:t>elemento naudojimo paskirties reikalavimus per visą jo gyvavimo trukmę. Šios priemonės apima Objekto</w:t>
            </w:r>
            <w:r w:rsidR="00545272">
              <w:rPr>
                <w:rFonts w:eastAsia="Times New Roman"/>
                <w:color w:val="000000"/>
              </w:rPr>
              <w:t xml:space="preserve"> </w:t>
            </w:r>
            <w:r w:rsidRPr="00F11650">
              <w:rPr>
                <w:rFonts w:eastAsia="Times New Roman"/>
                <w:color w:val="000000"/>
              </w:rPr>
              <w:t>elemento valymą, tinkamos būklės palaikymą, atnaujinimą, instaliavimą ir atskirų Objekto</w:t>
            </w:r>
            <w:r w:rsidR="00545272">
              <w:rPr>
                <w:rFonts w:eastAsia="Times New Roman"/>
                <w:color w:val="000000"/>
              </w:rPr>
              <w:t xml:space="preserve"> </w:t>
            </w:r>
            <w:r w:rsidRPr="00F11650">
              <w:rPr>
                <w:rFonts w:eastAsia="Times New Roman"/>
                <w:color w:val="000000"/>
              </w:rPr>
              <w:t>elemento dalių pakeitimą.</w:t>
            </w:r>
          </w:p>
          <w:p w14:paraId="63D67F5A" w14:textId="27DF9E9E" w:rsidR="001442E1" w:rsidRDefault="00F11650" w:rsidP="00887A08">
            <w:pPr>
              <w:spacing w:after="120" w:line="276" w:lineRule="auto"/>
              <w:ind w:left="597"/>
              <w:jc w:val="both"/>
              <w:rPr>
                <w:rFonts w:eastAsia="Times New Roman"/>
                <w:color w:val="000000"/>
              </w:rPr>
            </w:pPr>
            <w:r>
              <w:rPr>
                <w:rFonts w:eastAsia="Times New Roman"/>
                <w:color w:val="000000"/>
              </w:rPr>
              <w:t xml:space="preserve">4. </w:t>
            </w:r>
            <w:r w:rsidR="00CC62DD">
              <w:rPr>
                <w:rFonts w:eastAsia="Times New Roman"/>
                <w:color w:val="000000"/>
              </w:rPr>
              <w:t>Objekto elementų</w:t>
            </w:r>
            <w:r w:rsidR="00CC62DD" w:rsidRPr="009C2D1C">
              <w:rPr>
                <w:rFonts w:eastAsia="Times New Roman"/>
                <w:color w:val="000000"/>
              </w:rPr>
              <w:t xml:space="preserve"> </w:t>
            </w:r>
            <w:r>
              <w:rPr>
                <w:rFonts w:eastAsia="Times New Roman"/>
                <w:color w:val="000000"/>
              </w:rPr>
              <w:t>naudojimo</w:t>
            </w:r>
            <w:r w:rsidRPr="009C2D1C">
              <w:rPr>
                <w:rFonts w:eastAsia="Times New Roman"/>
                <w:color w:val="000000"/>
              </w:rPr>
              <w:t xml:space="preserve"> </w:t>
            </w:r>
            <w:r w:rsidR="001442E1" w:rsidRPr="009C2D1C">
              <w:rPr>
                <w:rFonts w:eastAsia="Times New Roman"/>
                <w:color w:val="000000"/>
              </w:rPr>
              <w:t xml:space="preserve">trukmė </w:t>
            </w:r>
            <w:r>
              <w:rPr>
                <w:rFonts w:eastAsia="Times New Roman"/>
                <w:color w:val="000000"/>
              </w:rPr>
              <w:t xml:space="preserve">Sutarties vykdymo laikotarpiu </w:t>
            </w:r>
            <w:r w:rsidR="001442E1" w:rsidRPr="009C2D1C">
              <w:rPr>
                <w:rFonts w:eastAsia="Times New Roman"/>
                <w:color w:val="000000"/>
              </w:rPr>
              <w:t xml:space="preserve">skaičiuojama nuo </w:t>
            </w:r>
            <w:r w:rsidR="00545272">
              <w:rPr>
                <w:rFonts w:eastAsia="Times New Roman"/>
                <w:color w:val="000000"/>
              </w:rPr>
              <w:t xml:space="preserve">Objekto </w:t>
            </w:r>
            <w:r w:rsidR="000D6296">
              <w:rPr>
                <w:rFonts w:eastAsia="Times New Roman"/>
                <w:color w:val="000000"/>
              </w:rPr>
              <w:t>eksploatacijos</w:t>
            </w:r>
            <w:r w:rsidR="000D6296" w:rsidRPr="009C2D1C">
              <w:rPr>
                <w:rFonts w:eastAsia="Times New Roman"/>
                <w:color w:val="000000"/>
              </w:rPr>
              <w:t xml:space="preserve"> </w:t>
            </w:r>
            <w:r w:rsidR="001442E1" w:rsidRPr="009C2D1C">
              <w:rPr>
                <w:rFonts w:eastAsia="Times New Roman"/>
                <w:color w:val="000000"/>
              </w:rPr>
              <w:t>pradžios.</w:t>
            </w:r>
          </w:p>
          <w:p w14:paraId="13EE9454" w14:textId="298D26A1" w:rsidR="00F11650" w:rsidRPr="009C2D1C" w:rsidRDefault="00F11650" w:rsidP="00887A08">
            <w:pPr>
              <w:spacing w:after="120" w:line="276" w:lineRule="auto"/>
              <w:ind w:left="597"/>
              <w:jc w:val="both"/>
              <w:rPr>
                <w:rFonts w:eastAsia="Times New Roman"/>
                <w:color w:val="000000"/>
              </w:rPr>
            </w:pPr>
            <w:r>
              <w:rPr>
                <w:rFonts w:eastAsia="Times New Roman"/>
                <w:color w:val="000000"/>
              </w:rPr>
              <w:t xml:space="preserve">5. Objekto elementų naudojimo trukmė po Sutarties pabaigos yra skaičiuojama nuo </w:t>
            </w:r>
            <w:r w:rsidR="00545272">
              <w:rPr>
                <w:rFonts w:eastAsia="Times New Roman"/>
                <w:color w:val="000000"/>
              </w:rPr>
              <w:t xml:space="preserve">Objekto </w:t>
            </w:r>
            <w:r w:rsidR="000D6296">
              <w:rPr>
                <w:rFonts w:eastAsia="Times New Roman"/>
                <w:color w:val="000000"/>
              </w:rPr>
              <w:t xml:space="preserve">eksploatacijos </w:t>
            </w:r>
            <w:r>
              <w:rPr>
                <w:rFonts w:eastAsia="Times New Roman"/>
                <w:color w:val="000000"/>
              </w:rPr>
              <w:t xml:space="preserve">pradžios </w:t>
            </w:r>
            <w:r w:rsidR="003C1A4C">
              <w:rPr>
                <w:rFonts w:eastAsia="Times New Roman"/>
                <w:color w:val="000000"/>
              </w:rPr>
              <w:t>skaičiuojant, kad paslaugos yra teikiamos 12 (dvylika) metų</w:t>
            </w:r>
            <w:r>
              <w:rPr>
                <w:rFonts w:eastAsia="Times New Roman"/>
                <w:color w:val="000000"/>
              </w:rPr>
              <w:t xml:space="preserve"> ir </w:t>
            </w:r>
            <w:r w:rsidR="003C1A4C">
              <w:rPr>
                <w:rFonts w:eastAsia="Times New Roman"/>
                <w:color w:val="000000"/>
              </w:rPr>
              <w:t xml:space="preserve">atsižvelgiant </w:t>
            </w:r>
            <w:r>
              <w:rPr>
                <w:rFonts w:eastAsia="Times New Roman"/>
                <w:color w:val="000000"/>
              </w:rPr>
              <w:t xml:space="preserve">į </w:t>
            </w:r>
            <w:r w:rsidR="003C1A4C">
              <w:rPr>
                <w:rFonts w:eastAsia="Times New Roman"/>
                <w:color w:val="000000"/>
              </w:rPr>
              <w:t>Atnaujinimo ir remonto darbus</w:t>
            </w:r>
            <w:r>
              <w:rPr>
                <w:rFonts w:eastAsia="Times New Roman"/>
                <w:color w:val="000000"/>
              </w:rPr>
              <w:t xml:space="preserve"> (Objekto</w:t>
            </w:r>
            <w:r w:rsidR="003C1A4C">
              <w:rPr>
                <w:rFonts w:eastAsia="Times New Roman"/>
                <w:color w:val="000000"/>
              </w:rPr>
              <w:t xml:space="preserve"> </w:t>
            </w:r>
            <w:r>
              <w:rPr>
                <w:rFonts w:eastAsia="Times New Roman"/>
                <w:color w:val="000000"/>
              </w:rPr>
              <w:t>element</w:t>
            </w:r>
            <w:r w:rsidR="003C1A4C">
              <w:rPr>
                <w:rFonts w:eastAsia="Times New Roman"/>
                <w:color w:val="000000"/>
              </w:rPr>
              <w:t xml:space="preserve">o </w:t>
            </w:r>
            <w:r>
              <w:rPr>
                <w:rFonts w:eastAsia="Times New Roman"/>
                <w:color w:val="000000"/>
              </w:rPr>
              <w:t xml:space="preserve">pakeitimą arba remontą, dėl ko pailgėja Objekto elemento naudojimo terminas). Pavyzdžiui, jeigu Objekto elemento naudojimo terminas nuo </w:t>
            </w:r>
            <w:r w:rsidR="000D6296">
              <w:t>Objekto e</w:t>
            </w:r>
            <w:r w:rsidR="000D6296" w:rsidRPr="00E56EC1">
              <w:t>ksploatacijos</w:t>
            </w:r>
            <w:r>
              <w:rPr>
                <w:rFonts w:eastAsia="Times New Roman"/>
                <w:color w:val="000000"/>
              </w:rPr>
              <w:t xml:space="preserve"> pradžios yra 30 metų, o bendras Paslaugų teikimo terminas yra 1</w:t>
            </w:r>
            <w:r w:rsidR="003C1A4C">
              <w:rPr>
                <w:rFonts w:eastAsia="Times New Roman"/>
                <w:color w:val="000000"/>
              </w:rPr>
              <w:t>2</w:t>
            </w:r>
            <w:r w:rsidR="005058F7">
              <w:rPr>
                <w:rFonts w:eastAsia="Times New Roman"/>
                <w:color w:val="000000"/>
              </w:rPr>
              <w:t xml:space="preserve"> </w:t>
            </w:r>
            <w:r w:rsidR="003C1A4C">
              <w:rPr>
                <w:rFonts w:eastAsia="Times New Roman"/>
                <w:color w:val="000000"/>
              </w:rPr>
              <w:t>(dvylika)</w:t>
            </w:r>
            <w:r>
              <w:rPr>
                <w:rFonts w:eastAsia="Times New Roman"/>
                <w:color w:val="000000"/>
              </w:rPr>
              <w:t xml:space="preserve"> metų, tokiu atveju Objekto elemento naudojimo trukmė po Sutarties pabaigos negali būti trumpesnė, kaip 1</w:t>
            </w:r>
            <w:r w:rsidR="003C1A4C">
              <w:rPr>
                <w:rFonts w:eastAsia="Times New Roman"/>
                <w:color w:val="000000"/>
              </w:rPr>
              <w:t>8 (aštuoniolika)</w:t>
            </w:r>
            <w:r>
              <w:rPr>
                <w:rFonts w:eastAsia="Times New Roman"/>
                <w:color w:val="000000"/>
              </w:rPr>
              <w:t xml:space="preserve"> metų.</w:t>
            </w:r>
          </w:p>
          <w:p w14:paraId="6207105D" w14:textId="0F32B905" w:rsidR="001442E1" w:rsidRPr="009C2D1C" w:rsidRDefault="001442E1" w:rsidP="00887A08">
            <w:pPr>
              <w:spacing w:after="120" w:line="276" w:lineRule="auto"/>
              <w:ind w:left="597"/>
              <w:jc w:val="both"/>
              <w:rPr>
                <w:rFonts w:eastAsia="Times New Roman"/>
                <w:color w:val="000000"/>
              </w:rPr>
            </w:pPr>
          </w:p>
          <w:p w14:paraId="440BA9F5" w14:textId="77777777" w:rsidR="001442E1" w:rsidRPr="009C2D1C" w:rsidRDefault="001442E1" w:rsidP="00887A08">
            <w:pPr>
              <w:spacing w:after="120" w:line="276" w:lineRule="auto"/>
              <w:ind w:left="-108"/>
              <w:rPr>
                <w:rFonts w:eastAsia="Times New Roman"/>
                <w:color w:val="000000"/>
              </w:rPr>
            </w:pPr>
          </w:p>
        </w:tc>
      </w:tr>
    </w:tbl>
    <w:p w14:paraId="0B76276A" w14:textId="77777777" w:rsidR="001442E1" w:rsidRPr="009C2D1C" w:rsidRDefault="001442E1" w:rsidP="00593510">
      <w:pPr>
        <w:jc w:val="both"/>
        <w:sectPr w:rsidR="001442E1" w:rsidRPr="009C2D1C" w:rsidSect="00952D37">
          <w:pgSz w:w="16838" w:h="11906" w:orient="landscape" w:code="9"/>
          <w:pgMar w:top="1134" w:right="1418" w:bottom="709" w:left="1418" w:header="567" w:footer="567" w:gutter="0"/>
          <w:cols w:space="708"/>
          <w:titlePg/>
          <w:docGrid w:linePitch="360"/>
        </w:sectPr>
      </w:pPr>
    </w:p>
    <w:p w14:paraId="7FBC7ABD" w14:textId="7A0FEBEF" w:rsidR="00902B3D" w:rsidRDefault="00902B3D" w:rsidP="00F27C74">
      <w:pPr>
        <w:pStyle w:val="Heading1"/>
        <w:numPr>
          <w:ilvl w:val="0"/>
          <w:numId w:val="44"/>
        </w:numPr>
        <w:rPr>
          <w:color w:val="632423" w:themeColor="accent2" w:themeShade="80"/>
        </w:rPr>
      </w:pPr>
      <w:bookmarkStart w:id="1747" w:name="_Ref110235157"/>
      <w:bookmarkStart w:id="1748" w:name="_Toc113432650"/>
      <w:bookmarkStart w:id="1749" w:name="_Toc199256835"/>
      <w:bookmarkEnd w:id="1745"/>
      <w:r>
        <w:rPr>
          <w:color w:val="632423" w:themeColor="accent2" w:themeShade="80"/>
        </w:rPr>
        <w:lastRenderedPageBreak/>
        <w:t>p</w:t>
      </w:r>
      <w:r w:rsidRPr="008A5961">
        <w:rPr>
          <w:color w:val="632423" w:themeColor="accent2" w:themeShade="80"/>
        </w:rPr>
        <w:t>riedas. Tiesioginis susitarimas</w:t>
      </w:r>
      <w:bookmarkEnd w:id="1747"/>
      <w:bookmarkEnd w:id="1748"/>
      <w:bookmarkEnd w:id="1749"/>
      <w:r w:rsidRPr="008A5961">
        <w:rPr>
          <w:color w:val="632423" w:themeColor="accent2" w:themeShade="80"/>
        </w:rPr>
        <w:t xml:space="preserve"> </w:t>
      </w:r>
    </w:p>
    <w:p w14:paraId="231E5AF1" w14:textId="77777777" w:rsidR="00844A57" w:rsidRPr="00844A57" w:rsidRDefault="00844A57" w:rsidP="00844A57"/>
    <w:p w14:paraId="44D399E9"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1E7A2B">
        <w:rPr>
          <w:rFonts w:eastAsia="Times New Roman"/>
          <w:b/>
          <w:color w:val="632423"/>
          <w:spacing w:val="20"/>
        </w:rPr>
        <w:t>TIESIOGINIS SUSITARIMAS Nr. </w:t>
      </w:r>
      <w:r w:rsidRPr="001E7A2B">
        <w:rPr>
          <w:rFonts w:eastAsia="Times New Roman"/>
          <w:b/>
          <w:color w:val="FF0000"/>
          <w:spacing w:val="20"/>
        </w:rPr>
        <w:t>[</w:t>
      </w:r>
      <w:r w:rsidRPr="001E7A2B">
        <w:rPr>
          <w:rFonts w:eastAsia="Times New Roman"/>
          <w:b/>
          <w:i/>
          <w:color w:val="FF0000"/>
          <w:spacing w:val="20"/>
        </w:rPr>
        <w:t>susitarimo numeris</w:t>
      </w:r>
      <w:r w:rsidRPr="001E7A2B">
        <w:rPr>
          <w:rFonts w:eastAsia="Times New Roman"/>
          <w:b/>
          <w:color w:val="FF0000"/>
          <w:spacing w:val="20"/>
        </w:rPr>
        <w:t>]</w:t>
      </w:r>
    </w:p>
    <w:p w14:paraId="04C45BF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7C089773"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sudarytas tarp</w:t>
      </w:r>
    </w:p>
    <w:p w14:paraId="70A7019F"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51F631DD" w14:textId="3531F029" w:rsidR="00282C65" w:rsidRPr="009C2D1C" w:rsidRDefault="00DA0B1C"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Valdžios subjekto pavadinimas</w:t>
      </w:r>
      <w:r w:rsidRPr="009C2D1C">
        <w:rPr>
          <w:rFonts w:eastAsia="Times New Roman"/>
          <w:b/>
          <w:color w:val="FF0000"/>
          <w:spacing w:val="20"/>
        </w:rPr>
        <w:t>]</w:t>
      </w:r>
      <w:r w:rsidR="00282C65" w:rsidRPr="009C2D1C">
        <w:rPr>
          <w:rFonts w:eastAsia="Times New Roman"/>
          <w:b/>
          <w:color w:val="632423"/>
          <w:spacing w:val="20"/>
        </w:rPr>
        <w:t xml:space="preserve">, </w:t>
      </w:r>
      <w:r w:rsidR="00282C65" w:rsidRPr="009C2D1C">
        <w:rPr>
          <w:rFonts w:eastAsia="Times New Roman"/>
          <w:b/>
          <w:color w:val="FF0000"/>
          <w:spacing w:val="20"/>
        </w:rPr>
        <w:t>[</w:t>
      </w:r>
      <w:r w:rsidR="00282C65" w:rsidRPr="009C2D1C">
        <w:rPr>
          <w:rFonts w:eastAsia="Times New Roman"/>
          <w:b/>
          <w:i/>
          <w:color w:val="FF0000"/>
          <w:spacing w:val="20"/>
        </w:rPr>
        <w:t>Finansuotojo pavadinimas</w:t>
      </w:r>
      <w:r w:rsidR="00282C65" w:rsidRPr="009C2D1C">
        <w:rPr>
          <w:rFonts w:eastAsia="Times New Roman"/>
          <w:b/>
          <w:color w:val="FF0000"/>
          <w:spacing w:val="20"/>
        </w:rPr>
        <w:t xml:space="preserve">] </w:t>
      </w:r>
    </w:p>
    <w:p w14:paraId="6CE3C3EC" w14:textId="50A40568" w:rsidR="00282C65" w:rsidRPr="009C2D1C" w:rsidRDefault="00282C65" w:rsidP="00DA0B1C">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ir </w:t>
      </w:r>
      <w:r w:rsidR="00DA0B1C" w:rsidRPr="009C2D1C">
        <w:rPr>
          <w:rFonts w:eastAsia="Times New Roman"/>
          <w:b/>
          <w:color w:val="FF0000"/>
          <w:spacing w:val="20"/>
        </w:rPr>
        <w:t>[</w:t>
      </w:r>
      <w:r w:rsidR="00DA0B1C" w:rsidRPr="009C2D1C">
        <w:rPr>
          <w:rFonts w:eastAsia="Times New Roman"/>
          <w:b/>
          <w:i/>
          <w:color w:val="FF0000"/>
          <w:spacing w:val="20"/>
        </w:rPr>
        <w:t>Privataus subjekto pavadinimas</w:t>
      </w:r>
      <w:r w:rsidR="00DA0B1C" w:rsidRPr="009C2D1C">
        <w:rPr>
          <w:rFonts w:eastAsia="Times New Roman"/>
          <w:b/>
          <w:color w:val="FF0000"/>
          <w:spacing w:val="20"/>
        </w:rPr>
        <w:t>]</w:t>
      </w:r>
    </w:p>
    <w:p w14:paraId="78E0305D" w14:textId="073A6A86"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dėl </w:t>
      </w:r>
      <w:r w:rsidRPr="009C2D1C">
        <w:rPr>
          <w:rFonts w:eastAsia="Times New Roman"/>
          <w:b/>
          <w:color w:val="FF0000"/>
          <w:spacing w:val="20"/>
        </w:rPr>
        <w:t>[</w:t>
      </w:r>
      <w:r w:rsidRPr="009C2D1C">
        <w:rPr>
          <w:rFonts w:eastAsia="Times New Roman"/>
          <w:b/>
          <w:i/>
          <w:color w:val="FF0000"/>
          <w:spacing w:val="20"/>
        </w:rPr>
        <w:t>...</w:t>
      </w:r>
      <w:r w:rsidRPr="009C2D1C">
        <w:rPr>
          <w:rFonts w:eastAsia="Times New Roman"/>
          <w:b/>
          <w:color w:val="FF0000"/>
          <w:spacing w:val="20"/>
        </w:rPr>
        <w:t>]</w:t>
      </w:r>
      <w:r w:rsidRPr="009C2D1C">
        <w:rPr>
          <w:rFonts w:eastAsia="Times New Roman"/>
          <w:b/>
          <w:i/>
          <w:color w:val="FF0000"/>
          <w:spacing w:val="20"/>
        </w:rPr>
        <w:t xml:space="preserve"> </w:t>
      </w:r>
    </w:p>
    <w:p w14:paraId="4BAC54E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2D41D1CC"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FF0000"/>
          <w:spacing w:val="20"/>
        </w:rPr>
        <w:t>[</w:t>
      </w:r>
      <w:r w:rsidRPr="009C2D1C">
        <w:rPr>
          <w:rFonts w:eastAsia="Times New Roman"/>
          <w:b/>
          <w:i/>
          <w:color w:val="FF0000"/>
          <w:spacing w:val="20"/>
        </w:rPr>
        <w:t>metai</w:t>
      </w:r>
      <w:r w:rsidRPr="009C2D1C">
        <w:rPr>
          <w:rFonts w:eastAsia="Times New Roman"/>
          <w:b/>
          <w:color w:val="FF0000"/>
          <w:spacing w:val="20"/>
        </w:rPr>
        <w:t>] [</w:t>
      </w:r>
      <w:r w:rsidRPr="009C2D1C">
        <w:rPr>
          <w:rFonts w:eastAsia="Times New Roman"/>
          <w:b/>
          <w:i/>
          <w:color w:val="FF0000"/>
          <w:spacing w:val="20"/>
        </w:rPr>
        <w:t>mėnesio</w:t>
      </w:r>
      <w:r w:rsidRPr="009C2D1C">
        <w:rPr>
          <w:rFonts w:eastAsia="Times New Roman"/>
          <w:b/>
          <w:color w:val="FF0000"/>
          <w:spacing w:val="20"/>
        </w:rPr>
        <w:t>] [</w:t>
      </w:r>
      <w:r w:rsidRPr="009C2D1C">
        <w:rPr>
          <w:rFonts w:eastAsia="Times New Roman"/>
          <w:b/>
          <w:i/>
          <w:color w:val="FF0000"/>
          <w:spacing w:val="20"/>
        </w:rPr>
        <w:t>diena</w:t>
      </w:r>
      <w:r w:rsidRPr="009C2D1C">
        <w:rPr>
          <w:rFonts w:eastAsia="Times New Roman"/>
          <w:b/>
          <w:color w:val="FF0000"/>
          <w:spacing w:val="20"/>
        </w:rPr>
        <w:t>] </w:t>
      </w:r>
      <w:r w:rsidRPr="009C2D1C">
        <w:rPr>
          <w:rFonts w:eastAsia="Times New Roman"/>
          <w:b/>
          <w:color w:val="632423"/>
          <w:spacing w:val="20"/>
        </w:rPr>
        <w:t>d.</w:t>
      </w:r>
    </w:p>
    <w:p w14:paraId="511A5B92"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Vieta</w:t>
      </w:r>
      <w:r w:rsidRPr="009C2D1C">
        <w:rPr>
          <w:rFonts w:eastAsia="Times New Roman"/>
          <w:b/>
          <w:color w:val="FF0000"/>
          <w:spacing w:val="20"/>
        </w:rPr>
        <w:t>]</w:t>
      </w:r>
    </w:p>
    <w:p w14:paraId="7B37CF6B"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p>
    <w:p w14:paraId="271D44D8" w14:textId="77777777" w:rsidR="00282C65" w:rsidRPr="009C2D1C" w:rsidRDefault="00282C65" w:rsidP="00282C65">
      <w:pPr>
        <w:spacing w:after="200" w:line="276" w:lineRule="auto"/>
        <w:rPr>
          <w:b/>
        </w:rPr>
      </w:pPr>
      <w:r w:rsidRPr="009C2D1C">
        <w:rPr>
          <w:b/>
        </w:rPr>
        <w:br w:type="page"/>
      </w:r>
    </w:p>
    <w:p w14:paraId="1F2823B4" w14:textId="77777777" w:rsidR="000D4815" w:rsidRPr="000D4815" w:rsidRDefault="000D4815" w:rsidP="000D4815">
      <w:pPr>
        <w:spacing w:after="120" w:line="23" w:lineRule="atLeast"/>
        <w:jc w:val="center"/>
        <w:rPr>
          <w:rFonts w:eastAsia="Times New Roman"/>
          <w:b/>
          <w:bCs/>
          <w:smallCaps/>
          <w:color w:val="632423"/>
          <w:sz w:val="22"/>
          <w:szCs w:val="22"/>
        </w:rPr>
      </w:pPr>
      <w:bookmarkStart w:id="1750" w:name="_Toc286329096"/>
      <w:bookmarkStart w:id="1751" w:name="_Toc498408303"/>
      <w:bookmarkStart w:id="1752" w:name="_Toc500332093"/>
      <w:bookmarkStart w:id="1753" w:name="_Toc502211433"/>
      <w:bookmarkStart w:id="1754" w:name="_Toc20813620"/>
      <w:bookmarkStart w:id="1755" w:name="_Toc92372115"/>
      <w:r w:rsidRPr="000D4815">
        <w:rPr>
          <w:rFonts w:eastAsia="Times New Roman"/>
          <w:b/>
          <w:bCs/>
          <w:smallCaps/>
          <w:color w:val="632423"/>
          <w:sz w:val="22"/>
          <w:szCs w:val="22"/>
        </w:rPr>
        <w:lastRenderedPageBreak/>
        <w:t>ĮŽANGA</w:t>
      </w:r>
      <w:bookmarkEnd w:id="1750"/>
      <w:bookmarkEnd w:id="1751"/>
      <w:bookmarkEnd w:id="1752"/>
      <w:bookmarkEnd w:id="1753"/>
      <w:bookmarkEnd w:id="1754"/>
      <w:bookmarkEnd w:id="1755"/>
    </w:p>
    <w:p w14:paraId="5A37E7B2" w14:textId="77777777" w:rsidR="00282C65" w:rsidRPr="009C2D1C" w:rsidRDefault="00282C65" w:rsidP="000D4815">
      <w:pPr>
        <w:spacing w:after="120" w:line="23" w:lineRule="atLeast"/>
        <w:rPr>
          <w:sz w:val="22"/>
        </w:rPr>
      </w:pPr>
    </w:p>
    <w:p w14:paraId="2DC06D62" w14:textId="39D6E883" w:rsidR="00282C65" w:rsidRDefault="00C267A3" w:rsidP="00926ED1">
      <w:pPr>
        <w:spacing w:after="120" w:line="276" w:lineRule="auto"/>
        <w:jc w:val="both"/>
      </w:pPr>
      <w:r w:rsidRPr="00EB6729">
        <w:rPr>
          <w:color w:val="FF0000"/>
          <w:w w:val="101"/>
        </w:rPr>
        <w:t>[</w:t>
      </w:r>
      <w:r w:rsidRPr="00EB6729">
        <w:rPr>
          <w:b/>
          <w:bCs/>
          <w:i/>
          <w:iCs/>
          <w:color w:val="FF0000"/>
          <w:w w:val="101"/>
        </w:rPr>
        <w:t>Valdžios subjektas</w:t>
      </w:r>
      <w:r w:rsidRPr="00EB6729">
        <w:rPr>
          <w:color w:val="FF0000"/>
          <w:w w:val="101"/>
        </w:rPr>
        <w:t>]</w:t>
      </w:r>
      <w:r w:rsidRPr="00EB6729">
        <w:rPr>
          <w:bCs/>
        </w:rPr>
        <w:t>,</w:t>
      </w:r>
      <w:r w:rsidRPr="00EB6729">
        <w:rPr>
          <w:b/>
          <w:bCs/>
        </w:rPr>
        <w:t xml:space="preserve"> </w:t>
      </w:r>
      <w:r w:rsidRPr="00EB6729">
        <w:t xml:space="preserve">kurio adresas yra </w:t>
      </w:r>
      <w:r w:rsidRPr="00EB6729">
        <w:rPr>
          <w:b/>
          <w:bCs/>
          <w:color w:val="FF0000"/>
          <w:w w:val="101"/>
        </w:rPr>
        <w:t>[</w:t>
      </w:r>
      <w:r w:rsidRPr="00EB6729">
        <w:rPr>
          <w:i/>
          <w:iCs/>
          <w:color w:val="FF0000"/>
          <w:w w:val="101"/>
        </w:rPr>
        <w:t>adresas</w:t>
      </w:r>
      <w:r w:rsidRPr="00EB6729">
        <w:rPr>
          <w:b/>
          <w:bCs/>
          <w:color w:val="FF0000"/>
          <w:w w:val="101"/>
        </w:rPr>
        <w:t>]</w:t>
      </w:r>
      <w:r w:rsidRPr="00EB6729">
        <w:t xml:space="preserve">, juridinio asmens kodas </w:t>
      </w:r>
      <w:r w:rsidRPr="00EB6729">
        <w:rPr>
          <w:color w:val="FF0000"/>
          <w:w w:val="101"/>
        </w:rPr>
        <w:t>[</w:t>
      </w:r>
      <w:r w:rsidRPr="00EB6729">
        <w:rPr>
          <w:i/>
          <w:iCs/>
          <w:color w:val="FF0000"/>
          <w:w w:val="101"/>
        </w:rPr>
        <w:t>juridinio asmens kodas</w:t>
      </w:r>
      <w:r w:rsidRPr="00EB6729">
        <w:rPr>
          <w:color w:val="FF0000"/>
          <w:w w:val="101"/>
        </w:rPr>
        <w:t>]</w:t>
      </w:r>
      <w:r w:rsidRPr="00EB6729">
        <w:t xml:space="preserve">, atstovaujamas </w:t>
      </w:r>
      <w:r w:rsidRPr="00EB6729">
        <w:rPr>
          <w:color w:val="FF0000"/>
          <w:w w:val="101"/>
        </w:rPr>
        <w:t>[</w:t>
      </w:r>
      <w:r w:rsidRPr="00EB6729">
        <w:rPr>
          <w:i/>
          <w:iCs/>
          <w:color w:val="FF0000"/>
          <w:w w:val="101"/>
        </w:rPr>
        <w:t>atstovo pareigos, vardas, pavardė</w:t>
      </w:r>
      <w:r w:rsidRPr="00EB6729">
        <w:rPr>
          <w:color w:val="FF0000"/>
          <w:w w:val="101"/>
        </w:rPr>
        <w:t>]</w:t>
      </w:r>
      <w:r w:rsidRPr="00EB6729">
        <w:t xml:space="preserve">, veikiančio pagal </w:t>
      </w:r>
      <w:r w:rsidRPr="00EB6729">
        <w:rPr>
          <w:color w:val="FF0000"/>
          <w:w w:val="101"/>
        </w:rPr>
        <w:t>[</w:t>
      </w:r>
      <w:r w:rsidRPr="00EB6729">
        <w:rPr>
          <w:i/>
          <w:iCs/>
          <w:color w:val="FF0000"/>
          <w:w w:val="101"/>
        </w:rPr>
        <w:t>atstovavimo pagrindas (Valdžios subjekto nuostatai, sprendimas, etc.)</w:t>
      </w:r>
      <w:r w:rsidRPr="00EB6729">
        <w:rPr>
          <w:color w:val="FF0000"/>
          <w:w w:val="101"/>
        </w:rPr>
        <w:t>]</w:t>
      </w:r>
      <w:r w:rsidRPr="00EB6729">
        <w:t xml:space="preserve">, (toliau – </w:t>
      </w:r>
      <w:r w:rsidR="007D721C" w:rsidRPr="00EB6729">
        <w:rPr>
          <w:rFonts w:eastAsia="Times New Roman"/>
          <w:b/>
          <w:lang w:eastAsia="lt-LT"/>
        </w:rPr>
        <w:t xml:space="preserve">Valdžios </w:t>
      </w:r>
      <w:r w:rsidRPr="00EB6729">
        <w:rPr>
          <w:b/>
          <w:bCs/>
        </w:rPr>
        <w:t>subjektas</w:t>
      </w:r>
      <w:r w:rsidRPr="00EB6729">
        <w:t>)</w:t>
      </w:r>
      <w:r w:rsidR="00282C65" w:rsidRPr="00EB6729">
        <w:t>;</w:t>
      </w:r>
    </w:p>
    <w:p w14:paraId="4A311AA6" w14:textId="77777777" w:rsidR="00282C65" w:rsidRPr="00EB6729" w:rsidRDefault="00282C65" w:rsidP="00926ED1">
      <w:pPr>
        <w:spacing w:after="120" w:line="276" w:lineRule="auto"/>
        <w:jc w:val="both"/>
        <w:rPr>
          <w:b/>
        </w:rPr>
      </w:pPr>
      <w:r w:rsidRPr="00EB6729">
        <w:rPr>
          <w:b/>
          <w:color w:val="FF0000"/>
        </w:rPr>
        <w:t>[</w:t>
      </w:r>
      <w:r w:rsidRPr="00EB6729">
        <w:rPr>
          <w:b/>
          <w:i/>
          <w:color w:val="FF0000"/>
        </w:rPr>
        <w:t>Finansuotojas ([jei yra keli finansuotojai, jų atstovas</w:t>
      </w:r>
      <w:r w:rsidRPr="00EB6729">
        <w:rPr>
          <w:b/>
          <w:color w:val="FF0000"/>
        </w:rPr>
        <w:t>)]</w:t>
      </w:r>
      <w:r w:rsidRPr="00EB6729">
        <w:t xml:space="preserve">, kurio adresas yra </w:t>
      </w:r>
      <w:r w:rsidRPr="00EB6729">
        <w:rPr>
          <w:color w:val="FF0000"/>
        </w:rPr>
        <w:t>[</w:t>
      </w:r>
      <w:r w:rsidRPr="00EB6729">
        <w:rPr>
          <w:i/>
          <w:color w:val="FF0000"/>
        </w:rPr>
        <w:t>adresas, juridinio asmens kodas</w:t>
      </w:r>
      <w:r w:rsidRPr="00EB6729">
        <w:rPr>
          <w:color w:val="FF0000"/>
        </w:rPr>
        <w:t>]</w:t>
      </w:r>
      <w:r w:rsidRPr="00EB6729">
        <w:t xml:space="preserve">, atstovaujamas </w:t>
      </w:r>
      <w:r w:rsidRPr="00EB6729">
        <w:rPr>
          <w:color w:val="FF0000"/>
        </w:rPr>
        <w:t>[</w:t>
      </w:r>
      <w:r w:rsidRPr="00EB6729">
        <w:rPr>
          <w:i/>
          <w:color w:val="FF0000"/>
        </w:rPr>
        <w:t>atstovo pareigos, vardas, pavardė</w:t>
      </w:r>
      <w:r w:rsidRPr="00EB6729">
        <w:rPr>
          <w:color w:val="FF0000"/>
        </w:rPr>
        <w:t>]</w:t>
      </w:r>
      <w:r w:rsidRPr="00EB6729">
        <w:t xml:space="preserve">, veikiančio pagal </w:t>
      </w:r>
      <w:r w:rsidRPr="00EB6729">
        <w:rPr>
          <w:color w:val="FF0000"/>
        </w:rPr>
        <w:t>[</w:t>
      </w:r>
      <w:r w:rsidRPr="00EB6729">
        <w:rPr>
          <w:i/>
          <w:color w:val="FF0000"/>
        </w:rPr>
        <w:t>nurodyti</w:t>
      </w:r>
      <w:r w:rsidRPr="00EB6729">
        <w:rPr>
          <w:color w:val="FF0000"/>
        </w:rPr>
        <w:t xml:space="preserve"> </w:t>
      </w:r>
      <w:r w:rsidRPr="00EB6729">
        <w:rPr>
          <w:i/>
          <w:color w:val="FF0000"/>
        </w:rPr>
        <w:t>atstovavimo pagrindą (finansuotojo nuostatai, sprendimas, etc.)</w:t>
      </w:r>
      <w:r w:rsidRPr="00EB6729">
        <w:rPr>
          <w:color w:val="FF0000"/>
        </w:rPr>
        <w:t>]</w:t>
      </w:r>
      <w:r w:rsidRPr="00EB6729">
        <w:t xml:space="preserve">, (toliau – </w:t>
      </w:r>
      <w:r w:rsidRPr="00EB6729">
        <w:rPr>
          <w:b/>
        </w:rPr>
        <w:t>Finansuotojas</w:t>
      </w:r>
      <w:r w:rsidRPr="00EB6729">
        <w:t>);</w:t>
      </w:r>
    </w:p>
    <w:p w14:paraId="58D8282C" w14:textId="77777777" w:rsidR="00282C65" w:rsidRPr="00EB6729" w:rsidRDefault="00282C65" w:rsidP="00926ED1">
      <w:pPr>
        <w:spacing w:after="120" w:line="276" w:lineRule="auto"/>
        <w:jc w:val="both"/>
      </w:pPr>
      <w:r w:rsidRPr="00EB6729">
        <w:t>ir</w:t>
      </w:r>
    </w:p>
    <w:p w14:paraId="7789FFF7" w14:textId="50919287" w:rsidR="00282C65" w:rsidRPr="00EB6729" w:rsidRDefault="00C9436A" w:rsidP="00926ED1">
      <w:pPr>
        <w:spacing w:after="120" w:line="276" w:lineRule="auto"/>
        <w:jc w:val="both"/>
        <w:rPr>
          <w:b/>
        </w:rPr>
      </w:pPr>
      <w:r w:rsidRPr="00EB6729">
        <w:rPr>
          <w:b/>
          <w:bCs/>
          <w:color w:val="FF0000"/>
          <w:w w:val="101"/>
        </w:rPr>
        <w:t>[Privatus subjektas]</w:t>
      </w:r>
      <w:r w:rsidR="00282C65" w:rsidRPr="00EB6729">
        <w:rPr>
          <w:w w:val="101"/>
        </w:rPr>
        <w:t>,</w:t>
      </w:r>
      <w:r w:rsidR="00282C65" w:rsidRPr="00EB6729">
        <w:rPr>
          <w:b/>
          <w:w w:val="101"/>
        </w:rPr>
        <w:t xml:space="preserve"> </w:t>
      </w:r>
      <w:r w:rsidR="00282C65" w:rsidRPr="00EB6729">
        <w:t xml:space="preserve">pagal </w:t>
      </w:r>
      <w:r w:rsidR="00282C65" w:rsidRPr="00EB6729">
        <w:rPr>
          <w:w w:val="101"/>
        </w:rPr>
        <w:t>Lietuvos Respublikos</w:t>
      </w:r>
      <w:r w:rsidR="00282C65" w:rsidRPr="00EB6729">
        <w:t xml:space="preserve"> įstatymus įsteigta ir veikianti bendrovė, kurios adresas yra </w:t>
      </w:r>
      <w:r w:rsidR="00E636E3" w:rsidRPr="00EB6729">
        <w:rPr>
          <w:bCs/>
          <w:color w:val="FF0000"/>
          <w:w w:val="101"/>
        </w:rPr>
        <w:t>[</w:t>
      </w:r>
      <w:r w:rsidR="00E636E3" w:rsidRPr="00EB6729">
        <w:rPr>
          <w:i/>
          <w:iCs/>
          <w:color w:val="FF0000"/>
          <w:w w:val="101"/>
        </w:rPr>
        <w:t>adresas</w:t>
      </w:r>
      <w:r w:rsidR="00E636E3" w:rsidRPr="00EB6729">
        <w:rPr>
          <w:bCs/>
          <w:color w:val="FF0000"/>
          <w:w w:val="101"/>
        </w:rPr>
        <w:t>]</w:t>
      </w:r>
      <w:r w:rsidR="00282C65" w:rsidRPr="00EB6729">
        <w:t xml:space="preserve"> juridinio asmens kodas </w:t>
      </w:r>
      <w:r w:rsidR="0021619D" w:rsidRPr="00EB6729">
        <w:rPr>
          <w:color w:val="000000"/>
        </w:rPr>
        <w:t>[</w:t>
      </w:r>
      <w:r w:rsidR="0021619D" w:rsidRPr="00EB6729">
        <w:rPr>
          <w:i/>
          <w:iCs/>
          <w:color w:val="000000"/>
        </w:rPr>
        <w:t>juridinio asmens kodas</w:t>
      </w:r>
      <w:r w:rsidR="0021619D" w:rsidRPr="00EB6729">
        <w:rPr>
          <w:color w:val="000000"/>
        </w:rPr>
        <w:t>]</w:t>
      </w:r>
      <w:r w:rsidR="00282C65" w:rsidRPr="00EB6729">
        <w:rPr>
          <w:color w:val="000000"/>
        </w:rPr>
        <w:t xml:space="preserve">, </w:t>
      </w:r>
      <w:r w:rsidR="00282C65" w:rsidRPr="00EB6729">
        <w:t xml:space="preserve">atstovaujama </w:t>
      </w:r>
      <w:r w:rsidR="0021619D" w:rsidRPr="00EB6729">
        <w:rPr>
          <w:color w:val="FF0000"/>
          <w:w w:val="101"/>
        </w:rPr>
        <w:t>[</w:t>
      </w:r>
      <w:r w:rsidR="0021619D" w:rsidRPr="00EB6729">
        <w:rPr>
          <w:i/>
          <w:iCs/>
          <w:color w:val="FF0000"/>
          <w:w w:val="101"/>
        </w:rPr>
        <w:t>atstovo pareigos, vardas, pavardė</w:t>
      </w:r>
      <w:r w:rsidR="0021619D" w:rsidRPr="00EB6729">
        <w:rPr>
          <w:color w:val="FF0000"/>
          <w:w w:val="101"/>
        </w:rPr>
        <w:t>]</w:t>
      </w:r>
      <w:r w:rsidR="00282C65" w:rsidRPr="00EB6729">
        <w:t xml:space="preserve">, veikiančio pagal </w:t>
      </w:r>
      <w:r w:rsidR="0021619D" w:rsidRPr="00EB6729">
        <w:t>[</w:t>
      </w:r>
      <w:r w:rsidR="0021619D" w:rsidRPr="00EB6729">
        <w:rPr>
          <w:i/>
        </w:rPr>
        <w:t>nurodyti</w:t>
      </w:r>
      <w:r w:rsidR="0021619D" w:rsidRPr="00EB6729">
        <w:t xml:space="preserve"> </w:t>
      </w:r>
      <w:r w:rsidR="0021619D" w:rsidRPr="00EB6729">
        <w:rPr>
          <w:i/>
        </w:rPr>
        <w:t>atstovavimo pagrindą</w:t>
      </w:r>
      <w:r w:rsidR="0021619D" w:rsidRPr="00EB6729">
        <w:t>]</w:t>
      </w:r>
      <w:r w:rsidR="00282C65" w:rsidRPr="00EB6729">
        <w:t xml:space="preserve"> (toliau – </w:t>
      </w:r>
      <w:r w:rsidR="00282C65" w:rsidRPr="00EB6729">
        <w:rPr>
          <w:b/>
        </w:rPr>
        <w:t>Privatus subjektas</w:t>
      </w:r>
      <w:r w:rsidR="00282C65" w:rsidRPr="00EB6729">
        <w:t>);</w:t>
      </w:r>
    </w:p>
    <w:p w14:paraId="042D9AB9" w14:textId="41288CE5" w:rsidR="00282C65" w:rsidRPr="00EB6729" w:rsidRDefault="00282C65" w:rsidP="00926ED1">
      <w:pPr>
        <w:shd w:val="clear" w:color="auto" w:fill="FFFFFF"/>
        <w:tabs>
          <w:tab w:val="left" w:pos="1649"/>
        </w:tabs>
        <w:spacing w:after="120" w:line="276" w:lineRule="auto"/>
        <w:jc w:val="both"/>
        <w:rPr>
          <w:b/>
          <w:color w:val="000000"/>
        </w:rPr>
      </w:pPr>
      <w:r w:rsidRPr="00EB6729">
        <w:rPr>
          <w:color w:val="000000"/>
        </w:rPr>
        <w:t xml:space="preserve">toliau </w:t>
      </w:r>
      <w:r w:rsidR="007D721C" w:rsidRPr="00EB6729">
        <w:rPr>
          <w:rFonts w:eastAsia="Times New Roman"/>
          <w:lang w:eastAsia="lt-LT"/>
        </w:rPr>
        <w:t xml:space="preserve">Valdžios </w:t>
      </w:r>
      <w:r w:rsidRPr="00EB6729">
        <w:rPr>
          <w:color w:val="000000"/>
        </w:rPr>
        <w:t xml:space="preserve">subjektas, Finansuotojas ir Privatus subjektas atskirai vadinami </w:t>
      </w:r>
      <w:r w:rsidRPr="00EB6729">
        <w:rPr>
          <w:b/>
          <w:color w:val="000000"/>
        </w:rPr>
        <w:t xml:space="preserve">Šalimi, </w:t>
      </w:r>
      <w:r w:rsidRPr="00EB6729">
        <w:rPr>
          <w:color w:val="000000"/>
        </w:rPr>
        <w:t xml:space="preserve">o visi kartu – </w:t>
      </w:r>
      <w:r w:rsidRPr="00EB6729">
        <w:rPr>
          <w:b/>
          <w:color w:val="000000"/>
        </w:rPr>
        <w:t>Šalimis;</w:t>
      </w:r>
    </w:p>
    <w:p w14:paraId="5266A559" w14:textId="77777777" w:rsidR="00282C65" w:rsidRPr="00EB6729" w:rsidRDefault="00282C65" w:rsidP="00926ED1">
      <w:pPr>
        <w:shd w:val="clear" w:color="auto" w:fill="FFFFFF"/>
        <w:tabs>
          <w:tab w:val="left" w:pos="1649"/>
        </w:tabs>
        <w:spacing w:after="120" w:line="276" w:lineRule="auto"/>
        <w:jc w:val="both"/>
        <w:rPr>
          <w:caps/>
          <w:color w:val="000000"/>
        </w:rPr>
      </w:pPr>
      <w:r w:rsidRPr="00EB6729">
        <w:rPr>
          <w:rFonts w:eastAsia="Times New Roman"/>
          <w:b/>
          <w:iCs/>
          <w:smallCaps/>
          <w:color w:val="632423"/>
        </w:rPr>
        <w:t>Atsižvelgdami į tai, kad</w:t>
      </w:r>
      <w:r w:rsidRPr="00EB6729">
        <w:rPr>
          <w:caps/>
          <w:color w:val="000000"/>
        </w:rPr>
        <w:t>:</w:t>
      </w:r>
    </w:p>
    <w:p w14:paraId="46E22538" w14:textId="6B4C5D43" w:rsidR="00282C65" w:rsidRPr="00EB6729" w:rsidRDefault="007D721C" w:rsidP="00F27C74">
      <w:pPr>
        <w:pStyle w:val="ListParagraph"/>
        <w:widowControl w:val="0"/>
        <w:numPr>
          <w:ilvl w:val="0"/>
          <w:numId w:val="19"/>
        </w:numPr>
        <w:shd w:val="clear" w:color="auto" w:fill="FFFFFF"/>
        <w:tabs>
          <w:tab w:val="left" w:pos="0"/>
          <w:tab w:val="left" w:pos="1134"/>
        </w:tabs>
        <w:autoSpaceDE w:val="0"/>
        <w:autoSpaceDN w:val="0"/>
        <w:adjustRightInd w:val="0"/>
        <w:spacing w:after="120" w:line="276" w:lineRule="auto"/>
        <w:ind w:left="721" w:hanging="437"/>
        <w:jc w:val="both"/>
      </w:pPr>
      <w:r w:rsidRPr="00EB6729">
        <w:rPr>
          <w:rFonts w:eastAsia="Times New Roman"/>
          <w:lang w:eastAsia="lt-LT"/>
        </w:rPr>
        <w:t xml:space="preserve">Valdžios </w:t>
      </w:r>
      <w:r w:rsidR="00282C65" w:rsidRPr="00EB6729">
        <w:rPr>
          <w:color w:val="000000"/>
        </w:rPr>
        <w:t>subjektas ir Privatus subjektas</w:t>
      </w:r>
      <w:r w:rsidR="00282C65" w:rsidRPr="00EB6729">
        <w:t xml:space="preserve"> sudarė Sutartį dėl </w:t>
      </w:r>
      <w:r w:rsidR="00C267A3" w:rsidRPr="00EB6729">
        <w:t>[</w:t>
      </w:r>
      <w:r w:rsidR="00C267A3" w:rsidRPr="00EB6729">
        <w:rPr>
          <w:i/>
          <w:color w:val="FF0000"/>
        </w:rPr>
        <w:t>nurodyti pavadinimą</w:t>
      </w:r>
      <w:r w:rsidR="00C267A3" w:rsidRPr="00EB6729">
        <w:t>]</w:t>
      </w:r>
      <w:r w:rsidR="00282C65" w:rsidRPr="00EB6729">
        <w:t xml:space="preserve">, pagal kurią Privatus subjektas įsipareigojo Sutartyje nustatyta tvarka atlikti Darbus ir teikti Paslaugas, prisiimti su tuo susijusias rizikas, tinkamai valdyti ir naudoti Turtą ir pasibaigus Sutarčiai grąžinti jį </w:t>
      </w:r>
      <w:r w:rsidR="00CC62DD" w:rsidRPr="00EB6729">
        <w:t xml:space="preserve">Valdžios </w:t>
      </w:r>
      <w:r w:rsidR="00282C65" w:rsidRPr="00EB6729">
        <w:t xml:space="preserve">subjektui, kaip tai nustatyta Sutartyje, taip pat tinkamai vykdyti kitas savo pareigas pagal Sutartį, o </w:t>
      </w:r>
      <w:r w:rsidRPr="00EB6729">
        <w:rPr>
          <w:rFonts w:eastAsia="Times New Roman"/>
          <w:lang w:eastAsia="lt-LT"/>
        </w:rPr>
        <w:t xml:space="preserve">Valdžios </w:t>
      </w:r>
      <w:r w:rsidR="00282C65" w:rsidRPr="00EB6729">
        <w:t>subjektas įsipareigojo Sutartyje nustatyta tvarka prisiimti nustatytą riziką, laiku atlikti mokėjimus už atliktus Darbus ir suteiktas Paslaugas bei tinkamai vykdyti kitas savo pareigas pagal Sutartį;</w:t>
      </w:r>
    </w:p>
    <w:p w14:paraId="435C36BB" w14:textId="06114E46" w:rsidR="00CC62DD" w:rsidRPr="00EB6729" w:rsidRDefault="00CC62DD"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pPr>
      <w:r w:rsidRPr="00EB6729">
        <w:rPr>
          <w:color w:val="000000"/>
        </w:rPr>
        <w:t>Privatus subjektas ir Finansuotojas sudarė Finansavimo sutartį, kaip ji apibrėžta žemiau, kuria susitarė, jog Finansuotojas išmokės Privačiam subjektui Investicijoms reikalingas lėšas pagal Finansavimo sutartyje nurodytą paskirtį ir perims visas Privataus subjekto reikalavimo teises į visus Valdžios subjekto esamus ir ateities mokėjimus;</w:t>
      </w:r>
    </w:p>
    <w:p w14:paraId="6CBA9FAC" w14:textId="1F106E52" w:rsidR="00282C65" w:rsidRPr="00EB6729" w:rsidRDefault="00282C65"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pPr>
      <w:r w:rsidRPr="00EB6729">
        <w:t>Šalys siekia užtikrinti tinkamą Projekto įgyvendinimą net ir tuo atveju, kai atsiranda Sutarties nutraukimo pagrindas;</w:t>
      </w:r>
    </w:p>
    <w:p w14:paraId="7BDF2C7B" w14:textId="42AF6887" w:rsidR="00282C65" w:rsidRPr="00EB6729" w:rsidRDefault="00282C65"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rPr>
          <w:color w:val="000000"/>
        </w:rPr>
      </w:pPr>
      <w:r w:rsidRPr="00EB6729">
        <w:rPr>
          <w:color w:val="000000"/>
        </w:rPr>
        <w:t xml:space="preserve">Finansuotojas siekia užtikrinti Privačiam subjektui suteikto finansavimo susigrąžinimą iš Privačiam subjektui už </w:t>
      </w:r>
      <w:r w:rsidR="00EB6729" w:rsidRPr="00EB6729">
        <w:rPr>
          <w:color w:val="000000"/>
        </w:rPr>
        <w:t xml:space="preserve">Sutarties </w:t>
      </w:r>
      <w:r w:rsidRPr="00EB6729">
        <w:rPr>
          <w:color w:val="000000"/>
        </w:rPr>
        <w:t xml:space="preserve">įgyvendinimą </w:t>
      </w:r>
      <w:r w:rsidR="00EB6729" w:rsidRPr="00EB6729">
        <w:rPr>
          <w:color w:val="000000"/>
        </w:rPr>
        <w:t>mokėtinų ateities mokėjimų, atitinkamus mokėjimus gaunant tiesiogiai iš Valdžios subjekto</w:t>
      </w:r>
      <w:r w:rsidRPr="00EB6729">
        <w:rPr>
          <w:color w:val="000000"/>
        </w:rPr>
        <w:t>;</w:t>
      </w:r>
    </w:p>
    <w:p w14:paraId="3BBA656B" w14:textId="49244712" w:rsidR="00282C65" w:rsidRPr="00EB6729" w:rsidRDefault="007D721C" w:rsidP="00926ED1">
      <w:pPr>
        <w:shd w:val="clear" w:color="auto" w:fill="FFFFFF"/>
        <w:spacing w:after="120" w:line="276" w:lineRule="auto"/>
        <w:jc w:val="both"/>
        <w:rPr>
          <w:color w:val="000000"/>
        </w:rPr>
      </w:pPr>
      <w:r w:rsidRPr="00EB6729">
        <w:rPr>
          <w:rFonts w:eastAsia="Times New Roman"/>
          <w:lang w:eastAsia="lt-LT"/>
        </w:rPr>
        <w:t xml:space="preserve">Valdžios </w:t>
      </w:r>
      <w:r w:rsidR="00282C65" w:rsidRPr="00EB6729">
        <w:rPr>
          <w:color w:val="000000"/>
        </w:rPr>
        <w:t xml:space="preserve">subjektas, Finansuotojas bei Privatus subjektas, ketindami prisiimti sutartinius įsipareigojimus, laisva valia susitarė ir sudarė šį tiesioginį susitarimą (toliau – </w:t>
      </w:r>
      <w:r w:rsidR="00282C65" w:rsidRPr="00EB6729">
        <w:rPr>
          <w:b/>
          <w:color w:val="000000"/>
        </w:rPr>
        <w:t>Susitarimas</w:t>
      </w:r>
      <w:r w:rsidR="00282C65" w:rsidRPr="00EB6729">
        <w:rPr>
          <w:color w:val="000000"/>
        </w:rPr>
        <w:t>):</w:t>
      </w:r>
    </w:p>
    <w:p w14:paraId="78D181B9" w14:textId="77777777" w:rsidR="00282C65" w:rsidRPr="00EB6729" w:rsidRDefault="00282C65" w:rsidP="00926ED1">
      <w:pPr>
        <w:shd w:val="clear" w:color="auto" w:fill="FFFFFF"/>
        <w:tabs>
          <w:tab w:val="left" w:pos="1649"/>
        </w:tabs>
        <w:spacing w:after="120" w:line="276" w:lineRule="auto"/>
        <w:ind w:left="720"/>
        <w:jc w:val="both"/>
      </w:pPr>
    </w:p>
    <w:p w14:paraId="186A9DD4" w14:textId="2EE01332" w:rsidR="00282C65" w:rsidRPr="00F1181D" w:rsidRDefault="00282C65" w:rsidP="00453658">
      <w:pPr>
        <w:pStyle w:val="TOC1"/>
        <w:numPr>
          <w:ilvl w:val="0"/>
          <w:numId w:val="18"/>
        </w:numPr>
      </w:pPr>
      <w:bookmarkStart w:id="1756" w:name="_Toc286329098"/>
      <w:bookmarkStart w:id="1757" w:name="_Toc498408304"/>
      <w:bookmarkStart w:id="1758" w:name="_Toc500332094"/>
      <w:bookmarkStart w:id="1759" w:name="_Toc502211434"/>
      <w:bookmarkStart w:id="1760" w:name="_Toc20813621"/>
      <w:bookmarkStart w:id="1761" w:name="_Toc92372116"/>
      <w:r w:rsidRPr="00F1181D">
        <w:t>Susitarime naudojamos sąvokos ir jų aiškinimas</w:t>
      </w:r>
      <w:bookmarkEnd w:id="1756"/>
      <w:bookmarkEnd w:id="1757"/>
      <w:bookmarkEnd w:id="1758"/>
      <w:bookmarkEnd w:id="1759"/>
      <w:bookmarkEnd w:id="1760"/>
      <w:bookmarkEnd w:id="1761"/>
    </w:p>
    <w:p w14:paraId="4D359F2A" w14:textId="77777777" w:rsidR="00282C65" w:rsidRPr="00EB6729" w:rsidRDefault="00282C65" w:rsidP="00F27C74">
      <w:pPr>
        <w:pStyle w:val="paragrafai"/>
        <w:numPr>
          <w:ilvl w:val="1"/>
          <w:numId w:val="18"/>
        </w:numPr>
        <w:ind w:left="567" w:hanging="567"/>
        <w:rPr>
          <w:sz w:val="24"/>
          <w:szCs w:val="24"/>
        </w:rPr>
      </w:pPr>
      <w:r w:rsidRPr="00EB6729">
        <w:rPr>
          <w:sz w:val="24"/>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282C65" w:rsidRPr="00EB6729" w14:paraId="22D0DD9B" w14:textId="77777777" w:rsidTr="002C3ED0">
        <w:tc>
          <w:tcPr>
            <w:tcW w:w="2148" w:type="dxa"/>
            <w:tcMar>
              <w:top w:w="113" w:type="dxa"/>
              <w:bottom w:w="113" w:type="dxa"/>
            </w:tcMar>
          </w:tcPr>
          <w:p w14:paraId="1D27DD3C" w14:textId="77777777" w:rsidR="00282C65" w:rsidRPr="00EB6729" w:rsidRDefault="00282C65" w:rsidP="00926ED1">
            <w:pPr>
              <w:spacing w:after="120" w:line="276" w:lineRule="auto"/>
              <w:ind w:left="33"/>
              <w:rPr>
                <w:rFonts w:eastAsia="Times New Roman"/>
                <w:b/>
                <w:w w:val="101"/>
              </w:rPr>
            </w:pPr>
            <w:r w:rsidRPr="00EB6729">
              <w:rPr>
                <w:b/>
                <w:color w:val="632423"/>
              </w:rPr>
              <w:lastRenderedPageBreak/>
              <w:t>Būtinasis</w:t>
            </w:r>
            <w:r w:rsidRPr="00EB6729">
              <w:rPr>
                <w:rFonts w:eastAsia="Times New Roman"/>
                <w:b/>
                <w:w w:val="101"/>
              </w:rPr>
              <w:t xml:space="preserve"> </w:t>
            </w:r>
            <w:r w:rsidRPr="00EB6729">
              <w:rPr>
                <w:b/>
                <w:color w:val="632423"/>
              </w:rPr>
              <w:t>laikotarpis</w:t>
            </w:r>
          </w:p>
        </w:tc>
        <w:tc>
          <w:tcPr>
            <w:tcW w:w="7350" w:type="dxa"/>
            <w:tcMar>
              <w:top w:w="113" w:type="dxa"/>
              <w:bottom w:w="113" w:type="dxa"/>
            </w:tcMar>
          </w:tcPr>
          <w:p w14:paraId="1D5F0B82" w14:textId="356EC7D1" w:rsidR="00282C65" w:rsidRPr="00EB6729" w:rsidRDefault="00282C65" w:rsidP="00926ED1">
            <w:pPr>
              <w:spacing w:after="120" w:line="276" w:lineRule="auto"/>
              <w:ind w:left="262"/>
              <w:jc w:val="both"/>
              <w:rPr>
                <w:rFonts w:eastAsia="Times New Roman"/>
                <w:b/>
                <w:bCs/>
                <w:w w:val="101"/>
                <w:lang w:eastAsia="en-GB"/>
              </w:rPr>
            </w:pPr>
            <w:r w:rsidRPr="00EB6729">
              <w:rPr>
                <w:rFonts w:eastAsia="Times New Roman"/>
                <w:w w:val="101"/>
              </w:rPr>
              <w:t xml:space="preserve">reiškia laikotarpį, kuris pradedamas skaičiuoti nuo Pranešimo apie </w:t>
            </w:r>
            <w:r w:rsidR="00C9436A" w:rsidRPr="00EB6729">
              <w:rPr>
                <w:rFonts w:eastAsia="Times New Roman"/>
                <w:w w:val="101"/>
              </w:rPr>
              <w:t>S</w:t>
            </w:r>
            <w:r w:rsidRPr="00EB6729">
              <w:rPr>
                <w:rFonts w:eastAsia="Times New Roman"/>
                <w:w w:val="101"/>
              </w:rPr>
              <w:t>utarties nutraukimą dienos ir kuris:</w:t>
            </w:r>
          </w:p>
          <w:p w14:paraId="6249435B" w14:textId="22B4F4F1" w:rsidR="00282C65" w:rsidRPr="00EB6729" w:rsidRDefault="00C9436A" w:rsidP="00F27C74">
            <w:pPr>
              <w:numPr>
                <w:ilvl w:val="0"/>
                <w:numId w:val="14"/>
              </w:numPr>
              <w:spacing w:after="120" w:line="276" w:lineRule="auto"/>
              <w:ind w:hanging="458"/>
              <w:jc w:val="both"/>
              <w:rPr>
                <w:rFonts w:eastAsia="Times New Roman"/>
                <w:w w:val="101"/>
              </w:rPr>
            </w:pPr>
            <w:r w:rsidRPr="00EB6729">
              <w:rPr>
                <w:rFonts w:eastAsia="Times New Roman"/>
                <w:w w:val="101"/>
              </w:rPr>
              <w:t>D</w:t>
            </w:r>
            <w:r w:rsidR="00282C65" w:rsidRPr="00EB6729">
              <w:rPr>
                <w:rFonts w:eastAsia="Times New Roman"/>
                <w:w w:val="101"/>
              </w:rPr>
              <w:t xml:space="preserve">arbų </w:t>
            </w:r>
            <w:r w:rsidR="00EB6729" w:rsidRPr="00EB6729">
              <w:rPr>
                <w:rFonts w:eastAsia="Times New Roman"/>
                <w:w w:val="101"/>
              </w:rPr>
              <w:t xml:space="preserve">etape </w:t>
            </w:r>
            <w:r w:rsidR="00282C65" w:rsidRPr="00EB6729">
              <w:rPr>
                <w:rFonts w:eastAsia="Times New Roman"/>
                <w:w w:val="101"/>
              </w:rPr>
              <w:t>baigiasi po 20 (dvidešimt) dienų; ir</w:t>
            </w:r>
          </w:p>
          <w:p w14:paraId="2FA9DEB0" w14:textId="221AE07C" w:rsidR="00282C65" w:rsidRPr="00EB6729" w:rsidRDefault="00EB6729" w:rsidP="00F27C74">
            <w:pPr>
              <w:numPr>
                <w:ilvl w:val="0"/>
                <w:numId w:val="14"/>
              </w:numPr>
              <w:spacing w:after="120" w:line="276" w:lineRule="auto"/>
              <w:ind w:hanging="458"/>
              <w:jc w:val="both"/>
              <w:rPr>
                <w:rFonts w:eastAsia="Times New Roman"/>
                <w:w w:val="101"/>
              </w:rPr>
            </w:pPr>
            <w:r w:rsidRPr="00EB6729">
              <w:rPr>
                <w:rFonts w:eastAsia="Times New Roman"/>
                <w:w w:val="101"/>
              </w:rPr>
              <w:t xml:space="preserve">po </w:t>
            </w:r>
            <w:r w:rsidR="000D6296">
              <w:t xml:space="preserve">Objekto </w:t>
            </w:r>
            <w:proofErr w:type="spellStart"/>
            <w:r w:rsidR="000D6296">
              <w:t>e</w:t>
            </w:r>
            <w:r w:rsidR="000D6296" w:rsidRPr="00E56EC1">
              <w:t>ksploataci</w:t>
            </w:r>
            <w:r w:rsidR="00966A48">
              <w:t>mo</w:t>
            </w:r>
            <w:proofErr w:type="spellEnd"/>
            <w:r w:rsidR="00282C65" w:rsidRPr="00EB6729">
              <w:rPr>
                <w:rFonts w:eastAsia="Times New Roman"/>
                <w:w w:val="101"/>
              </w:rPr>
              <w:t xml:space="preserve"> </w:t>
            </w:r>
            <w:r w:rsidRPr="00EB6729">
              <w:rPr>
                <w:rFonts w:eastAsia="Times New Roman"/>
                <w:w w:val="101"/>
              </w:rPr>
              <w:t xml:space="preserve">pradžios </w:t>
            </w:r>
            <w:r w:rsidR="00282C65" w:rsidRPr="00EB6729">
              <w:rPr>
                <w:rFonts w:eastAsia="Times New Roman"/>
                <w:w w:val="101"/>
              </w:rPr>
              <w:t>baigiasi po 90 (devyniasdešimt) dienų;</w:t>
            </w:r>
          </w:p>
        </w:tc>
      </w:tr>
      <w:tr w:rsidR="00EB6729" w:rsidRPr="00EB6729" w14:paraId="72A0E683" w14:textId="77777777" w:rsidTr="002C3ED0">
        <w:tc>
          <w:tcPr>
            <w:tcW w:w="2148" w:type="dxa"/>
            <w:tcMar>
              <w:top w:w="113" w:type="dxa"/>
              <w:bottom w:w="113" w:type="dxa"/>
            </w:tcMar>
          </w:tcPr>
          <w:p w14:paraId="467E0EBD" w14:textId="5E430FE1" w:rsidR="00EB6729" w:rsidRPr="00EB6729" w:rsidRDefault="00EB6729" w:rsidP="00EB6729">
            <w:pPr>
              <w:spacing w:after="120" w:line="276" w:lineRule="auto"/>
              <w:ind w:left="33"/>
              <w:rPr>
                <w:b/>
                <w:color w:val="632423"/>
              </w:rPr>
            </w:pPr>
            <w:r w:rsidRPr="00FB0DA7">
              <w:rPr>
                <w:b/>
                <w:color w:val="632423"/>
              </w:rPr>
              <w:t>Finansavimo sutartis</w:t>
            </w:r>
          </w:p>
        </w:tc>
        <w:tc>
          <w:tcPr>
            <w:tcW w:w="7350" w:type="dxa"/>
            <w:tcMar>
              <w:top w:w="113" w:type="dxa"/>
              <w:bottom w:w="113" w:type="dxa"/>
            </w:tcMar>
          </w:tcPr>
          <w:p w14:paraId="6D084DE3" w14:textId="181E6DF8" w:rsidR="00EB6729" w:rsidRPr="00EB6729" w:rsidRDefault="00EB6729" w:rsidP="00EB6729">
            <w:pPr>
              <w:spacing w:after="120" w:line="276" w:lineRule="auto"/>
              <w:ind w:left="262"/>
              <w:jc w:val="both"/>
              <w:rPr>
                <w:rFonts w:eastAsia="Times New Roman"/>
                <w:w w:val="101"/>
              </w:rPr>
            </w:pPr>
            <w:r w:rsidRPr="00940D29">
              <w:rPr>
                <w:color w:val="000000"/>
              </w:rPr>
              <w:t>Reiškia 20[•] m. [•] [•] tarp Privataus subjekto ir Finansuotojo sudarytą kredito sutartį Nr. [•] (su visais</w:t>
            </w:r>
            <w:r w:rsidRPr="00EB6729">
              <w:rPr>
                <w:color w:val="000000"/>
              </w:rPr>
              <w:t xml:space="preserve"> jos sąlygų pakeitimais ir papildymais); </w:t>
            </w:r>
          </w:p>
        </w:tc>
      </w:tr>
      <w:tr w:rsidR="00282C65" w:rsidRPr="00EB6729" w:rsidDel="007210C3" w14:paraId="6BDA5AF5" w14:textId="77777777" w:rsidTr="002C3ED0">
        <w:tc>
          <w:tcPr>
            <w:tcW w:w="2148" w:type="dxa"/>
            <w:tcMar>
              <w:top w:w="113" w:type="dxa"/>
              <w:bottom w:w="113" w:type="dxa"/>
            </w:tcMar>
          </w:tcPr>
          <w:p w14:paraId="41D24AB7" w14:textId="77777777" w:rsidR="00282C65" w:rsidRPr="00EB6729" w:rsidRDefault="00282C65" w:rsidP="00926ED1">
            <w:pPr>
              <w:spacing w:after="120" w:line="276" w:lineRule="auto"/>
              <w:ind w:left="33"/>
              <w:rPr>
                <w:rFonts w:eastAsia="Times New Roman"/>
                <w:b/>
                <w:bCs/>
                <w:w w:val="101"/>
                <w:lang w:eastAsia="en-GB"/>
              </w:rPr>
            </w:pPr>
            <w:r w:rsidRPr="00EB6729">
              <w:rPr>
                <w:b/>
                <w:color w:val="632423"/>
              </w:rPr>
              <w:t>Įgaliotinis</w:t>
            </w:r>
          </w:p>
        </w:tc>
        <w:tc>
          <w:tcPr>
            <w:tcW w:w="7350" w:type="dxa"/>
            <w:tcMar>
              <w:top w:w="113" w:type="dxa"/>
              <w:bottom w:w="113" w:type="dxa"/>
            </w:tcMar>
          </w:tcPr>
          <w:p w14:paraId="3B892C4B" w14:textId="77777777"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reiškia:</w:t>
            </w:r>
          </w:p>
          <w:p w14:paraId="1874FC9C" w14:textId="7C22BC9A"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 xml:space="preserve">Finansuotoją ir </w:t>
            </w:r>
            <w:r w:rsidR="00874A70" w:rsidRPr="00EB6729">
              <w:rPr>
                <w:rFonts w:eastAsia="Times New Roman"/>
                <w:w w:val="101"/>
              </w:rPr>
              <w:t>(</w:t>
            </w:r>
            <w:r w:rsidRPr="00EB6729">
              <w:rPr>
                <w:rFonts w:eastAsia="Times New Roman"/>
                <w:w w:val="101"/>
              </w:rPr>
              <w:t>ar</w:t>
            </w:r>
            <w:r w:rsidR="00874A70" w:rsidRPr="00EB6729">
              <w:rPr>
                <w:rFonts w:eastAsia="Times New Roman"/>
                <w:w w:val="101"/>
              </w:rPr>
              <w:t>)</w:t>
            </w:r>
            <w:r w:rsidRPr="00EB6729">
              <w:rPr>
                <w:rFonts w:eastAsia="Times New Roman"/>
                <w:w w:val="101"/>
              </w:rPr>
              <w:t xml:space="preserve"> jo dukterines įmones</w:t>
            </w:r>
            <w:r w:rsidR="00EB6729" w:rsidRPr="00EB6729">
              <w:rPr>
                <w:rFonts w:eastAsia="Times New Roman"/>
                <w:w w:val="101"/>
              </w:rPr>
              <w:t xml:space="preserve"> ir (ar) kitas su Finansuotoj</w:t>
            </w:r>
            <w:r w:rsidR="00311206">
              <w:rPr>
                <w:rFonts w:eastAsia="Times New Roman"/>
                <w:w w:val="101"/>
              </w:rPr>
              <w:t>u</w:t>
            </w:r>
            <w:r w:rsidR="00EB6729" w:rsidRPr="00EB6729">
              <w:rPr>
                <w:rFonts w:eastAsia="Times New Roman"/>
                <w:w w:val="101"/>
              </w:rPr>
              <w:t xml:space="preserve"> susijusias įmones</w:t>
            </w:r>
            <w:r w:rsidRPr="00EB6729">
              <w:rPr>
                <w:rFonts w:eastAsia="Times New Roman"/>
                <w:w w:val="101"/>
              </w:rPr>
              <w:t>;</w:t>
            </w:r>
          </w:p>
          <w:p w14:paraId="5B0BAB76" w14:textId="748B88D5"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administratorių, valdymo administratorių, Privataus subjekto administratorių ar vadybininką;</w:t>
            </w:r>
          </w:p>
          <w:p w14:paraId="69BDAFF2" w14:textId="12920AD6"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 xml:space="preserve">asmenį, kuris tiesiogiai ar netiesiogiai yra valdomas ar kontroliuojamas Finansuotojo ir </w:t>
            </w:r>
            <w:r w:rsidR="00237D43" w:rsidRPr="00EB6729">
              <w:rPr>
                <w:rFonts w:eastAsia="Times New Roman"/>
                <w:w w:val="101"/>
              </w:rPr>
              <w:t>(</w:t>
            </w:r>
            <w:r w:rsidRPr="00EB6729">
              <w:rPr>
                <w:rFonts w:eastAsia="Times New Roman"/>
                <w:w w:val="101"/>
              </w:rPr>
              <w:t>ar</w:t>
            </w:r>
            <w:r w:rsidR="00237D43" w:rsidRPr="00EB6729">
              <w:rPr>
                <w:rFonts w:eastAsia="Times New Roman"/>
                <w:w w:val="101"/>
              </w:rPr>
              <w:t>)</w:t>
            </w:r>
            <w:r w:rsidRPr="00EB6729">
              <w:rPr>
                <w:rFonts w:eastAsia="Times New Roman"/>
                <w:w w:val="101"/>
              </w:rPr>
              <w:t xml:space="preserve"> bet kurio kito pagrindinio kreditoriaus; arba</w:t>
            </w:r>
          </w:p>
          <w:p w14:paraId="2D13CE34" w14:textId="2040B11F" w:rsidR="00282C65" w:rsidRPr="00EB6729" w:rsidRDefault="00282C65" w:rsidP="00F27C74">
            <w:pPr>
              <w:numPr>
                <w:ilvl w:val="0"/>
                <w:numId w:val="13"/>
              </w:numPr>
              <w:spacing w:after="120" w:line="276" w:lineRule="auto"/>
              <w:ind w:hanging="458"/>
              <w:jc w:val="both"/>
              <w:rPr>
                <w:rFonts w:eastAsia="Times New Roman"/>
                <w:w w:val="101"/>
              </w:rPr>
            </w:pPr>
            <w:r w:rsidRPr="00EB6729">
              <w:rPr>
                <w:rFonts w:eastAsia="Times New Roman"/>
                <w:w w:val="101"/>
              </w:rPr>
              <w:t xml:space="preserve">bet kurį kitą asmenį, patvirtintą </w:t>
            </w:r>
            <w:r w:rsidR="00CC62DD" w:rsidRPr="00EB6729">
              <w:rPr>
                <w:rFonts w:eastAsia="Times New Roman"/>
                <w:w w:val="101"/>
              </w:rPr>
              <w:t xml:space="preserve">Valdžios </w:t>
            </w:r>
            <w:r w:rsidRPr="00EB6729">
              <w:rPr>
                <w:rFonts w:eastAsia="Times New Roman"/>
                <w:w w:val="101"/>
              </w:rPr>
              <w:t>subjekto (toks patvirtinimas neturėtų būti nepagrįstai atmestas ar atidėliojamas);</w:t>
            </w:r>
          </w:p>
        </w:tc>
      </w:tr>
      <w:tr w:rsidR="00282C65" w:rsidRPr="00EB6729" w14:paraId="1715A306" w14:textId="77777777" w:rsidTr="002C3ED0">
        <w:tc>
          <w:tcPr>
            <w:tcW w:w="2148" w:type="dxa"/>
            <w:tcMar>
              <w:top w:w="113" w:type="dxa"/>
              <w:bottom w:w="113" w:type="dxa"/>
            </w:tcMar>
          </w:tcPr>
          <w:p w14:paraId="32E06071" w14:textId="77777777" w:rsidR="00282C65" w:rsidRPr="00EB6729" w:rsidRDefault="00282C65" w:rsidP="00926ED1">
            <w:pPr>
              <w:spacing w:after="120" w:line="276" w:lineRule="auto"/>
              <w:ind w:left="33"/>
              <w:rPr>
                <w:rFonts w:eastAsia="Times New Roman"/>
                <w:b/>
                <w:bCs/>
                <w:w w:val="101"/>
              </w:rPr>
            </w:pPr>
            <w:r w:rsidRPr="00EB6729">
              <w:rPr>
                <w:b/>
                <w:color w:val="632423"/>
              </w:rPr>
              <w:t>Įstojimo data</w:t>
            </w:r>
          </w:p>
        </w:tc>
        <w:tc>
          <w:tcPr>
            <w:tcW w:w="7350" w:type="dxa"/>
            <w:tcMar>
              <w:top w:w="113" w:type="dxa"/>
              <w:bottom w:w="113" w:type="dxa"/>
            </w:tcMar>
          </w:tcPr>
          <w:p w14:paraId="64E09734" w14:textId="0B4B1561"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 xml:space="preserve">reiškia datą, kurią Finansuotojas pradeda atlikti bet kuriuos veiksmus, nurodytus šio Susitarimo </w:t>
            </w:r>
            <w:r w:rsidRPr="00EB6729">
              <w:rPr>
                <w:rFonts w:eastAsia="Times New Roman"/>
                <w:w w:val="101"/>
              </w:rPr>
              <w:fldChar w:fldCharType="begin"/>
            </w:r>
            <w:r w:rsidRPr="00EB6729">
              <w:rPr>
                <w:rFonts w:eastAsia="Times New Roman"/>
                <w:w w:val="101"/>
              </w:rPr>
              <w:instrText xml:space="preserve"> REF _Ref297654855 \r \h </w:instrText>
            </w:r>
            <w:r w:rsidR="009D1C42" w:rsidRPr="00EB6729">
              <w:rPr>
                <w:rFonts w:eastAsia="Times New Roman"/>
                <w:w w:val="101"/>
              </w:rPr>
              <w:instrText xml:space="preserve"> \* MERGEFORMAT </w:instrText>
            </w:r>
            <w:r w:rsidRPr="00EB6729">
              <w:rPr>
                <w:rFonts w:eastAsia="Times New Roman"/>
                <w:w w:val="101"/>
              </w:rPr>
            </w:r>
            <w:r w:rsidRPr="00EB6729">
              <w:rPr>
                <w:rFonts w:eastAsia="Times New Roman"/>
                <w:w w:val="101"/>
              </w:rPr>
              <w:fldChar w:fldCharType="separate"/>
            </w:r>
            <w:r w:rsidR="00E3063E">
              <w:rPr>
                <w:rFonts w:eastAsia="Times New Roman"/>
                <w:w w:val="101"/>
              </w:rPr>
              <w:t>56.6</w:t>
            </w:r>
            <w:r w:rsidRPr="00EB6729">
              <w:rPr>
                <w:rFonts w:eastAsia="Times New Roman"/>
                <w:w w:val="101"/>
              </w:rPr>
              <w:fldChar w:fldCharType="end"/>
            </w:r>
            <w:r w:rsidRPr="00EB6729">
              <w:rPr>
                <w:rFonts w:eastAsia="Times New Roman"/>
                <w:w w:val="101"/>
              </w:rPr>
              <w:t xml:space="preserve"> punkte;</w:t>
            </w:r>
          </w:p>
        </w:tc>
      </w:tr>
      <w:tr w:rsidR="00282C65" w:rsidRPr="00EB6729" w14:paraId="4B758387" w14:textId="77777777" w:rsidTr="002C3ED0">
        <w:tc>
          <w:tcPr>
            <w:tcW w:w="2148" w:type="dxa"/>
            <w:tcMar>
              <w:top w:w="113" w:type="dxa"/>
              <w:bottom w:w="113" w:type="dxa"/>
            </w:tcMar>
          </w:tcPr>
          <w:p w14:paraId="341BDDB2" w14:textId="77777777" w:rsidR="00282C65" w:rsidRPr="00EB6729" w:rsidRDefault="00282C65" w:rsidP="00926ED1">
            <w:pPr>
              <w:spacing w:after="120" w:line="276" w:lineRule="auto"/>
              <w:ind w:left="33"/>
              <w:rPr>
                <w:rFonts w:eastAsia="Times New Roman"/>
                <w:b/>
                <w:bCs/>
                <w:w w:val="101"/>
              </w:rPr>
            </w:pPr>
            <w:r w:rsidRPr="00EB6729">
              <w:rPr>
                <w:b/>
                <w:color w:val="632423"/>
              </w:rPr>
              <w:t>Įstojimo laikotarpis</w:t>
            </w:r>
          </w:p>
        </w:tc>
        <w:tc>
          <w:tcPr>
            <w:tcW w:w="7350" w:type="dxa"/>
            <w:tcMar>
              <w:top w:w="113" w:type="dxa"/>
              <w:bottom w:w="113" w:type="dxa"/>
            </w:tcMar>
          </w:tcPr>
          <w:p w14:paraId="2C14B834" w14:textId="1698E0CE" w:rsidR="00282C65" w:rsidRPr="00EB6729" w:rsidRDefault="00282C65" w:rsidP="00926ED1">
            <w:pPr>
              <w:shd w:val="clear" w:color="auto" w:fill="FFFFFF"/>
              <w:tabs>
                <w:tab w:val="left" w:pos="1649"/>
              </w:tabs>
              <w:spacing w:after="120" w:line="276" w:lineRule="auto"/>
              <w:ind w:left="262"/>
              <w:jc w:val="both"/>
              <w:rPr>
                <w:rFonts w:eastAsia="Times New Roman"/>
                <w:bCs/>
                <w:color w:val="000000"/>
                <w:w w:val="101"/>
              </w:rPr>
            </w:pPr>
            <w:r w:rsidRPr="00EB6729">
              <w:rPr>
                <w:color w:val="000000"/>
              </w:rPr>
              <w:t xml:space="preserve">reiškia (priklausomai nuo to, kuris pasibaigia anksčiau) laikotarpį nuo Įstojimo datos iki: </w:t>
            </w:r>
          </w:p>
          <w:p w14:paraId="31EB61C2" w14:textId="77777777" w:rsidR="00282C65" w:rsidRPr="00EB6729" w:rsidRDefault="00282C65" w:rsidP="00F27C74">
            <w:pPr>
              <w:numPr>
                <w:ilvl w:val="0"/>
                <w:numId w:val="15"/>
              </w:numPr>
              <w:shd w:val="clear" w:color="auto" w:fill="FFFFFF"/>
              <w:tabs>
                <w:tab w:val="left" w:pos="1649"/>
              </w:tabs>
              <w:spacing w:after="120" w:line="276" w:lineRule="auto"/>
              <w:ind w:hanging="458"/>
              <w:jc w:val="both"/>
              <w:rPr>
                <w:rFonts w:eastAsia="Times New Roman"/>
                <w:bCs/>
                <w:color w:val="000000"/>
                <w:w w:val="101"/>
              </w:rPr>
            </w:pPr>
            <w:r w:rsidRPr="00EB6729">
              <w:rPr>
                <w:color w:val="000000"/>
              </w:rPr>
              <w:t>Pasitraukimo datos;</w:t>
            </w:r>
          </w:p>
          <w:p w14:paraId="064FA210" w14:textId="76E52197" w:rsidR="00282C65" w:rsidRPr="00EB6729" w:rsidRDefault="00282C65"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 xml:space="preserve">Sutarties nutraukimo dėl pažeidimo, remiantis šio Susitarimo </w:t>
            </w:r>
            <w:r w:rsidRPr="00EB6729">
              <w:fldChar w:fldCharType="begin"/>
            </w:r>
            <w:r w:rsidRPr="00EB6729">
              <w:instrText xml:space="preserve"> REF _Ref290302824 \r \h  \* MERGEFORMAT </w:instrText>
            </w:r>
            <w:r w:rsidRPr="00EB6729">
              <w:fldChar w:fldCharType="separate"/>
            </w:r>
            <w:r w:rsidR="00E3063E" w:rsidRPr="00E3063E">
              <w:rPr>
                <w:color w:val="000000"/>
              </w:rPr>
              <w:t>5</w:t>
            </w:r>
            <w:r w:rsidRPr="00EB6729">
              <w:fldChar w:fldCharType="end"/>
            </w:r>
            <w:r w:rsidRPr="00EB6729">
              <w:rPr>
                <w:color w:val="000000"/>
              </w:rPr>
              <w:t> punktu, datos; ir</w:t>
            </w:r>
          </w:p>
          <w:p w14:paraId="1E7962C9" w14:textId="77777777" w:rsidR="00282C65" w:rsidRPr="00EB6729" w:rsidRDefault="00282C65"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Sutarties galiojimo pabaigos;</w:t>
            </w:r>
          </w:p>
          <w:p w14:paraId="3808FA42" w14:textId="4A37F29F" w:rsidR="00EB6729" w:rsidRPr="00EB6729" w:rsidRDefault="00EB6729"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Privataus subjekto įsipareigojimų pagal Finansavimo sutartį tinkamo įvykdymo;</w:t>
            </w:r>
          </w:p>
        </w:tc>
      </w:tr>
      <w:tr w:rsidR="00282C65" w:rsidRPr="00EB6729" w14:paraId="6033F180" w14:textId="77777777" w:rsidTr="002C3ED0">
        <w:tc>
          <w:tcPr>
            <w:tcW w:w="2148" w:type="dxa"/>
            <w:tcMar>
              <w:top w:w="113" w:type="dxa"/>
              <w:bottom w:w="113" w:type="dxa"/>
            </w:tcMar>
          </w:tcPr>
          <w:p w14:paraId="7643ABCE" w14:textId="77777777" w:rsidR="00282C65" w:rsidRPr="00EB6729" w:rsidRDefault="00282C65" w:rsidP="00926ED1">
            <w:pPr>
              <w:spacing w:after="120" w:line="276" w:lineRule="auto"/>
              <w:ind w:left="33"/>
              <w:rPr>
                <w:b/>
                <w:color w:val="632423"/>
              </w:rPr>
            </w:pPr>
            <w:r w:rsidRPr="00EB6729">
              <w:rPr>
                <w:b/>
                <w:color w:val="632423"/>
              </w:rPr>
              <w:t>Likvidi rinka</w:t>
            </w:r>
          </w:p>
        </w:tc>
        <w:tc>
          <w:tcPr>
            <w:tcW w:w="7350" w:type="dxa"/>
            <w:tcMar>
              <w:top w:w="113" w:type="dxa"/>
              <w:bottom w:w="113" w:type="dxa"/>
            </w:tcMar>
          </w:tcPr>
          <w:p w14:paraId="1D22EEE8" w14:textId="5BAA4BB1" w:rsidR="00282C65" w:rsidRPr="00EB6729" w:rsidRDefault="00282C65" w:rsidP="00926ED1">
            <w:pPr>
              <w:spacing w:after="120" w:line="276" w:lineRule="auto"/>
              <w:ind w:left="262"/>
              <w:jc w:val="both"/>
              <w:rPr>
                <w:rFonts w:eastAsia="Times New Roman"/>
                <w:bCs/>
                <w:color w:val="000000"/>
                <w:w w:val="101"/>
              </w:rPr>
            </w:pPr>
            <w:r w:rsidRPr="03F4BDBD">
              <w:rPr>
                <w:color w:val="000000" w:themeColor="text1"/>
              </w:rPr>
              <w:t xml:space="preserve">reiškia, kad rinkoje yra tinkamos norinčios dalyvauti ir teikti Sutartyje nurodytas </w:t>
            </w:r>
            <w:r w:rsidR="00BD0EFE">
              <w:rPr>
                <w:color w:val="000000" w:themeColor="text1"/>
              </w:rPr>
              <w:t>P</w:t>
            </w:r>
            <w:r w:rsidR="00BD0EFE" w:rsidRPr="03F4BDBD">
              <w:rPr>
                <w:color w:val="000000" w:themeColor="text1"/>
              </w:rPr>
              <w:t>aslaugas</w:t>
            </w:r>
            <w:r w:rsidRPr="03F4BDBD">
              <w:rPr>
                <w:color w:val="000000" w:themeColor="text1"/>
              </w:rPr>
              <w:t xml:space="preserve"> šalys (mažiausiai dvi šalys, iš kurių kiekviena gali būti paskirta Tinkamu substitutu);</w:t>
            </w:r>
          </w:p>
        </w:tc>
      </w:tr>
      <w:tr w:rsidR="00282C65" w:rsidRPr="00EB6729" w14:paraId="467A1B91" w14:textId="77777777" w:rsidTr="002C3ED0">
        <w:tc>
          <w:tcPr>
            <w:tcW w:w="2148" w:type="dxa"/>
            <w:tcMar>
              <w:top w:w="113" w:type="dxa"/>
              <w:bottom w:w="113" w:type="dxa"/>
            </w:tcMar>
          </w:tcPr>
          <w:p w14:paraId="240C88AF" w14:textId="77777777" w:rsidR="00282C65" w:rsidRPr="00EB6729" w:rsidRDefault="00282C65" w:rsidP="00926ED1">
            <w:pPr>
              <w:spacing w:after="120" w:line="276" w:lineRule="auto"/>
              <w:ind w:left="33"/>
              <w:rPr>
                <w:b/>
                <w:color w:val="632423"/>
              </w:rPr>
            </w:pPr>
            <w:r w:rsidRPr="00EB6729">
              <w:rPr>
                <w:b/>
                <w:color w:val="632423"/>
              </w:rPr>
              <w:t>Pasitraukimo data</w:t>
            </w:r>
          </w:p>
        </w:tc>
        <w:tc>
          <w:tcPr>
            <w:tcW w:w="7350" w:type="dxa"/>
            <w:tcMar>
              <w:top w:w="113" w:type="dxa"/>
              <w:bottom w:w="113" w:type="dxa"/>
            </w:tcMar>
          </w:tcPr>
          <w:p w14:paraId="0FE45ABF" w14:textId="5F8A00E4" w:rsidR="00282C65" w:rsidRPr="00EB6729" w:rsidRDefault="00282C65" w:rsidP="00926ED1">
            <w:pPr>
              <w:spacing w:after="120" w:line="276" w:lineRule="auto"/>
              <w:ind w:left="262"/>
              <w:jc w:val="both"/>
              <w:rPr>
                <w:rFonts w:eastAsia="Times New Roman"/>
                <w:bCs/>
                <w:color w:val="000000"/>
                <w:w w:val="101"/>
              </w:rPr>
            </w:pPr>
            <w:r w:rsidRPr="00EB6729">
              <w:t xml:space="preserve">reiškia datą sueinančią po 30 (trisdešimt) dienų po įteikto pranešimo pagal šio Susitarimo </w:t>
            </w:r>
            <w:r w:rsidRPr="00EB6729">
              <w:fldChar w:fldCharType="begin"/>
            </w:r>
            <w:r w:rsidRPr="00EB6729">
              <w:instrText xml:space="preserve"> REF _Ref290302893 \r \h  \* MERGEFORMAT </w:instrText>
            </w:r>
            <w:r w:rsidRPr="00EB6729">
              <w:fldChar w:fldCharType="separate"/>
            </w:r>
            <w:r w:rsidR="00E3063E">
              <w:t>6</w:t>
            </w:r>
            <w:r w:rsidRPr="00EB6729">
              <w:fldChar w:fldCharType="end"/>
            </w:r>
            <w:r w:rsidRPr="00EB6729">
              <w:t> punktą („Pasitraukimas“);</w:t>
            </w:r>
          </w:p>
        </w:tc>
      </w:tr>
      <w:tr w:rsidR="00282C65" w:rsidRPr="00EB6729" w14:paraId="4FD5E95B" w14:textId="77777777" w:rsidTr="002C3ED0">
        <w:tc>
          <w:tcPr>
            <w:tcW w:w="2148" w:type="dxa"/>
            <w:tcMar>
              <w:top w:w="113" w:type="dxa"/>
              <w:bottom w:w="113" w:type="dxa"/>
            </w:tcMar>
          </w:tcPr>
          <w:p w14:paraId="55805CC5" w14:textId="244E3BD5" w:rsidR="00282C65" w:rsidRPr="00EB6729" w:rsidRDefault="00282C65" w:rsidP="00C9436A">
            <w:pPr>
              <w:spacing w:after="120" w:line="276" w:lineRule="auto"/>
              <w:ind w:left="33"/>
              <w:rPr>
                <w:b/>
                <w:color w:val="632423"/>
              </w:rPr>
            </w:pPr>
            <w:r w:rsidRPr="00EB6729">
              <w:rPr>
                <w:b/>
                <w:color w:val="632423"/>
              </w:rPr>
              <w:lastRenderedPageBreak/>
              <w:t xml:space="preserve">Pranešimas apie </w:t>
            </w:r>
            <w:r w:rsidR="00C9436A" w:rsidRPr="00EB6729">
              <w:rPr>
                <w:b/>
                <w:color w:val="632423"/>
              </w:rPr>
              <w:t>S</w:t>
            </w:r>
            <w:r w:rsidRPr="00EB6729">
              <w:rPr>
                <w:b/>
                <w:color w:val="632423"/>
              </w:rPr>
              <w:t xml:space="preserve">utarties nutraukimą </w:t>
            </w:r>
          </w:p>
        </w:tc>
        <w:tc>
          <w:tcPr>
            <w:tcW w:w="7350" w:type="dxa"/>
            <w:tcMar>
              <w:top w:w="113" w:type="dxa"/>
              <w:bottom w:w="113" w:type="dxa"/>
            </w:tcMar>
          </w:tcPr>
          <w:p w14:paraId="3873DC44" w14:textId="5F1DD866" w:rsidR="00282C65" w:rsidRPr="00EB6729" w:rsidRDefault="00282C65" w:rsidP="00926ED1">
            <w:pPr>
              <w:spacing w:after="120" w:line="276" w:lineRule="auto"/>
              <w:ind w:left="262"/>
              <w:jc w:val="both"/>
            </w:pPr>
            <w:r w:rsidRPr="00EB6729">
              <w:t xml:space="preserve">reiškia </w:t>
            </w:r>
            <w:r w:rsidR="00CC62DD" w:rsidRPr="00EB6729">
              <w:t xml:space="preserve">Valdžios </w:t>
            </w:r>
            <w:r w:rsidRPr="00EB6729">
              <w:t>subjekto pranešimą Finansuotojui pagal šio Susitarimo</w:t>
            </w:r>
            <w:r w:rsidR="00EB6729" w:rsidRPr="00EB6729">
              <w:t xml:space="preserve"> </w:t>
            </w:r>
            <w:r w:rsidR="00EB6729" w:rsidRPr="00EB6729">
              <w:fldChar w:fldCharType="begin"/>
            </w:r>
            <w:r w:rsidR="00EB6729" w:rsidRPr="00EB6729">
              <w:instrText xml:space="preserve"> REF _Ref290303816 \r \h  \* MERGEFORMAT </w:instrText>
            </w:r>
            <w:r w:rsidR="00EB6729" w:rsidRPr="00EB6729">
              <w:fldChar w:fldCharType="separate"/>
            </w:r>
            <w:r w:rsidR="00E3063E">
              <w:t>3</w:t>
            </w:r>
            <w:r w:rsidR="00EB6729" w:rsidRPr="00EB6729">
              <w:fldChar w:fldCharType="end"/>
            </w:r>
            <w:r w:rsidRPr="00EB6729">
              <w:t> punktą;</w:t>
            </w:r>
          </w:p>
        </w:tc>
      </w:tr>
      <w:tr w:rsidR="00282C65" w:rsidRPr="00EB6729" w14:paraId="021180A2" w14:textId="77777777" w:rsidTr="002C3ED0">
        <w:tc>
          <w:tcPr>
            <w:tcW w:w="2148" w:type="dxa"/>
            <w:tcMar>
              <w:top w:w="113" w:type="dxa"/>
              <w:bottom w:w="113" w:type="dxa"/>
            </w:tcMar>
          </w:tcPr>
          <w:p w14:paraId="5C661AEE" w14:textId="77777777" w:rsidR="00282C65" w:rsidRPr="00EB6729" w:rsidRDefault="00282C65" w:rsidP="00926ED1">
            <w:pPr>
              <w:spacing w:after="120" w:line="276" w:lineRule="auto"/>
              <w:ind w:left="33"/>
              <w:rPr>
                <w:b/>
                <w:color w:val="632423"/>
              </w:rPr>
            </w:pPr>
            <w:r w:rsidRPr="00EB6729">
              <w:rPr>
                <w:b/>
                <w:color w:val="632423"/>
              </w:rPr>
              <w:t>Privataus subjekto įsipareigojimų nevykdymas</w:t>
            </w:r>
          </w:p>
        </w:tc>
        <w:tc>
          <w:tcPr>
            <w:tcW w:w="7350" w:type="dxa"/>
            <w:tcMar>
              <w:top w:w="113" w:type="dxa"/>
              <w:bottom w:w="113" w:type="dxa"/>
            </w:tcMar>
          </w:tcPr>
          <w:p w14:paraId="5423F241" w14:textId="77777777" w:rsidR="00282C65" w:rsidRPr="00EB6729" w:rsidRDefault="00282C65" w:rsidP="00926ED1">
            <w:pPr>
              <w:spacing w:after="120" w:line="276" w:lineRule="auto"/>
              <w:ind w:left="262"/>
              <w:jc w:val="both"/>
            </w:pPr>
            <w:r w:rsidRPr="00EB6729">
              <w:t>Privataus subjekto įsipareigojimų pagal Sutartį nevykdymas ar netinkamas vykdymas, laikomas esminiu Sutarties pažeidimu.</w:t>
            </w:r>
          </w:p>
        </w:tc>
      </w:tr>
      <w:tr w:rsidR="00EB6729" w:rsidRPr="00EB6729" w14:paraId="4D751072" w14:textId="77777777" w:rsidTr="002C3ED0">
        <w:tc>
          <w:tcPr>
            <w:tcW w:w="2148" w:type="dxa"/>
            <w:tcMar>
              <w:top w:w="113" w:type="dxa"/>
              <w:bottom w:w="113" w:type="dxa"/>
            </w:tcMar>
          </w:tcPr>
          <w:p w14:paraId="79B60B92" w14:textId="48C12EB5" w:rsidR="00EB6729" w:rsidRPr="00EB6729" w:rsidRDefault="00EB6729" w:rsidP="00EB6729">
            <w:pPr>
              <w:spacing w:after="120" w:line="276" w:lineRule="auto"/>
              <w:ind w:left="33"/>
              <w:rPr>
                <w:b/>
                <w:color w:val="632423"/>
              </w:rPr>
            </w:pPr>
            <w:r w:rsidRPr="00FB0DA7">
              <w:rPr>
                <w:b/>
                <w:color w:val="632423"/>
              </w:rPr>
              <w:t>Reikalavimo teisių perleidimas</w:t>
            </w:r>
          </w:p>
        </w:tc>
        <w:tc>
          <w:tcPr>
            <w:tcW w:w="7350" w:type="dxa"/>
            <w:tcMar>
              <w:top w:w="113" w:type="dxa"/>
              <w:bottom w:w="113" w:type="dxa"/>
            </w:tcMar>
          </w:tcPr>
          <w:p w14:paraId="57E6D48D" w14:textId="3629A5DA" w:rsidR="00EB6729" w:rsidRPr="00EB6729" w:rsidRDefault="00EB6729" w:rsidP="00EB6729">
            <w:pPr>
              <w:spacing w:after="120" w:line="276" w:lineRule="auto"/>
              <w:ind w:left="262"/>
              <w:jc w:val="both"/>
            </w:pPr>
            <w:r w:rsidRPr="00EB6729">
              <w:t>reiškia Privataus subjekto prievolių užtikrinimo būdą, kai Privatus subjektas nuo šio Susitarimo pasirašymo perleidžia Finansuotojui reikalavimo teises į visus Valdžios subjekto esamus ar ateities mokėjimus be atskiro Valdžios subjekto sutikimo;</w:t>
            </w:r>
          </w:p>
        </w:tc>
      </w:tr>
      <w:tr w:rsidR="00282C65" w:rsidRPr="00EB6729" w14:paraId="0BFC07B7" w14:textId="77777777" w:rsidTr="002C3ED0">
        <w:tc>
          <w:tcPr>
            <w:tcW w:w="2148" w:type="dxa"/>
            <w:tcMar>
              <w:top w:w="113" w:type="dxa"/>
              <w:bottom w:w="113" w:type="dxa"/>
            </w:tcMar>
          </w:tcPr>
          <w:p w14:paraId="7480723B" w14:textId="77777777" w:rsidR="00282C65" w:rsidRPr="00EB6729" w:rsidRDefault="00282C65" w:rsidP="00926ED1">
            <w:pPr>
              <w:spacing w:after="120" w:line="276" w:lineRule="auto"/>
              <w:ind w:left="33"/>
              <w:rPr>
                <w:rFonts w:eastAsia="Times New Roman"/>
                <w:b/>
                <w:bCs/>
                <w:w w:val="101"/>
              </w:rPr>
            </w:pPr>
            <w:r w:rsidRPr="00EB6729">
              <w:rPr>
                <w:b/>
                <w:color w:val="632423"/>
              </w:rPr>
              <w:t>Sutartis</w:t>
            </w:r>
          </w:p>
        </w:tc>
        <w:tc>
          <w:tcPr>
            <w:tcW w:w="7350" w:type="dxa"/>
            <w:tcMar>
              <w:top w:w="113" w:type="dxa"/>
              <w:bottom w:w="113" w:type="dxa"/>
            </w:tcMar>
          </w:tcPr>
          <w:p w14:paraId="7EAB4827" w14:textId="7A7C54B4" w:rsidR="00282C65" w:rsidRPr="00EB6729" w:rsidRDefault="00CF20D6" w:rsidP="00926ED1">
            <w:pPr>
              <w:spacing w:after="120" w:line="276" w:lineRule="auto"/>
              <w:ind w:left="262"/>
              <w:jc w:val="both"/>
              <w:rPr>
                <w:rFonts w:eastAsia="Times New Roman"/>
                <w:bCs/>
                <w:w w:val="101"/>
              </w:rPr>
            </w:pPr>
            <w:r>
              <w:t>r</w:t>
            </w:r>
            <w:r w:rsidR="00282C65" w:rsidRPr="00EB6729">
              <w:t>eiškia</w:t>
            </w:r>
            <w:r w:rsidR="00EB6729" w:rsidRPr="00EB6729">
              <w:t xml:space="preserve"> Valdžios subjekt</w:t>
            </w:r>
            <w:r>
              <w:t>o</w:t>
            </w:r>
            <w:r w:rsidR="00EB6729" w:rsidRPr="00EB6729">
              <w:t xml:space="preserve"> ir Privataus subjekto </w:t>
            </w:r>
            <w:r w:rsidR="00EB6729" w:rsidRPr="00940D29">
              <w:rPr>
                <w:color w:val="FF0000"/>
              </w:rPr>
              <w:t>[</w:t>
            </w:r>
            <w:r w:rsidR="00EB6729" w:rsidRPr="00EB6729">
              <w:rPr>
                <w:i/>
                <w:color w:val="FF0000"/>
              </w:rPr>
              <w:t>nurodyti datą</w:t>
            </w:r>
            <w:r w:rsidR="00EB6729" w:rsidRPr="00940D29">
              <w:rPr>
                <w:color w:val="FF0000"/>
              </w:rPr>
              <w:t>]</w:t>
            </w:r>
            <w:r w:rsidR="00EB6729" w:rsidRPr="00EB6729">
              <w:t xml:space="preserve"> sudarytą partnerystės sutartį</w:t>
            </w:r>
            <w:r w:rsidR="00282C65" w:rsidRPr="00EB6729">
              <w:t xml:space="preserve"> </w:t>
            </w:r>
            <w:r w:rsidR="00C267A3" w:rsidRPr="00940D29">
              <w:rPr>
                <w:color w:val="FF0000"/>
              </w:rPr>
              <w:t>[</w:t>
            </w:r>
            <w:r w:rsidR="00C267A3" w:rsidRPr="00940D29">
              <w:rPr>
                <w:i/>
                <w:color w:val="FF0000"/>
              </w:rPr>
              <w:t>nurodyti pavadinimą</w:t>
            </w:r>
            <w:r w:rsidR="00EB6729" w:rsidRPr="00940D29">
              <w:rPr>
                <w:i/>
                <w:color w:val="FF0000"/>
              </w:rPr>
              <w:t xml:space="preserve"> ir numerį</w:t>
            </w:r>
            <w:r w:rsidR="00C267A3" w:rsidRPr="00940D29">
              <w:rPr>
                <w:color w:val="FF0000"/>
              </w:rPr>
              <w:t>]</w:t>
            </w:r>
            <w:r w:rsidR="00282C65" w:rsidRPr="00EB6729">
              <w:t>;</w:t>
            </w:r>
          </w:p>
        </w:tc>
      </w:tr>
      <w:tr w:rsidR="00282C65" w:rsidRPr="00EB6729" w14:paraId="23468528" w14:textId="77777777" w:rsidTr="002C3ED0">
        <w:tc>
          <w:tcPr>
            <w:tcW w:w="2148" w:type="dxa"/>
            <w:tcMar>
              <w:top w:w="113" w:type="dxa"/>
              <w:bottom w:w="113" w:type="dxa"/>
            </w:tcMar>
          </w:tcPr>
          <w:p w14:paraId="5EC0C195" w14:textId="77777777" w:rsidR="00282C65" w:rsidRPr="00EB6729" w:rsidRDefault="00282C65" w:rsidP="00926ED1">
            <w:pPr>
              <w:spacing w:after="120" w:line="276" w:lineRule="auto"/>
              <w:ind w:left="33"/>
              <w:rPr>
                <w:b/>
                <w:color w:val="632423"/>
              </w:rPr>
            </w:pPr>
            <w:r w:rsidRPr="00EB6729">
              <w:rPr>
                <w:b/>
                <w:color w:val="632423"/>
              </w:rPr>
              <w:t xml:space="preserve">Tinkamas substitutas </w:t>
            </w:r>
          </w:p>
        </w:tc>
        <w:tc>
          <w:tcPr>
            <w:tcW w:w="7350" w:type="dxa"/>
            <w:tcMar>
              <w:top w:w="113" w:type="dxa"/>
              <w:bottom w:w="113" w:type="dxa"/>
            </w:tcMar>
          </w:tcPr>
          <w:p w14:paraId="23CF639F" w14:textId="12C3853A" w:rsidR="00282C65" w:rsidRPr="00EB6729" w:rsidRDefault="00282C65" w:rsidP="00926ED1">
            <w:pPr>
              <w:spacing w:after="120" w:line="276" w:lineRule="auto"/>
              <w:ind w:left="262"/>
              <w:jc w:val="both"/>
              <w:rPr>
                <w:rFonts w:eastAsia="Times New Roman"/>
                <w:bCs/>
                <w:color w:val="000000"/>
                <w:w w:val="101"/>
              </w:rPr>
            </w:pPr>
            <w:r w:rsidRPr="00EB6729">
              <w:rPr>
                <w:color w:val="000000"/>
              </w:rPr>
              <w:t xml:space="preserve">reiškia asmenį, patvirtintą </w:t>
            </w:r>
            <w:r w:rsidR="00CC62DD" w:rsidRPr="00EB6729">
              <w:rPr>
                <w:color w:val="000000"/>
              </w:rPr>
              <w:t xml:space="preserve">Valdžios </w:t>
            </w:r>
            <w:r w:rsidRPr="00EB6729">
              <w:rPr>
                <w:color w:val="000000"/>
              </w:rPr>
              <w:t>subjekto (toks patvirtinimas negali būti nepagrįstai atmetamas ar atidėliojamas) kuris:</w:t>
            </w:r>
          </w:p>
          <w:p w14:paraId="662D9337" w14:textId="2F26A6EF" w:rsidR="00282C65" w:rsidRPr="00EB6729" w:rsidRDefault="00EB6729" w:rsidP="00F27C74">
            <w:pPr>
              <w:numPr>
                <w:ilvl w:val="0"/>
                <w:numId w:val="16"/>
              </w:numPr>
              <w:spacing w:after="120" w:line="276" w:lineRule="auto"/>
              <w:ind w:left="687" w:hanging="425"/>
              <w:jc w:val="both"/>
              <w:rPr>
                <w:rFonts w:eastAsia="Times New Roman"/>
                <w:bCs/>
                <w:color w:val="000000"/>
                <w:w w:val="101"/>
              </w:rPr>
            </w:pPr>
            <w:r w:rsidRPr="59AC55C3">
              <w:rPr>
                <w:color w:val="000000" w:themeColor="text1"/>
              </w:rPr>
              <w:t>turi teisinį veiksnumą, kompetenciją ir įgaliojimus tapti Sutarties šalimi ir vykdyti Privataus subjekto įsipareigojimus pagal Sutartį;</w:t>
            </w:r>
            <w:r w:rsidR="00282C65" w:rsidRPr="59AC55C3">
              <w:rPr>
                <w:color w:val="000000" w:themeColor="text1"/>
              </w:rPr>
              <w:t xml:space="preserve"> ir</w:t>
            </w:r>
          </w:p>
          <w:p w14:paraId="7D75979E" w14:textId="7BB4F6CA" w:rsidR="00282C65" w:rsidRPr="00EB6729" w:rsidRDefault="00282C65" w:rsidP="00F27C74">
            <w:pPr>
              <w:numPr>
                <w:ilvl w:val="0"/>
                <w:numId w:val="16"/>
              </w:numPr>
              <w:spacing w:after="120" w:line="276" w:lineRule="auto"/>
              <w:ind w:left="687" w:hanging="425"/>
              <w:jc w:val="both"/>
              <w:rPr>
                <w:rFonts w:eastAsia="Times New Roman"/>
                <w:bCs/>
                <w:color w:val="000000"/>
                <w:w w:val="101"/>
              </w:rPr>
            </w:pPr>
            <w:r w:rsidRPr="00EB6729">
              <w:rPr>
                <w:color w:val="000000"/>
              </w:rPr>
              <w:t xml:space="preserve">yra įdarbinęs </w:t>
            </w:r>
            <w:r w:rsidR="00EB6729" w:rsidRPr="00EB6729">
              <w:rPr>
                <w:color w:val="000000"/>
              </w:rPr>
              <w:t xml:space="preserve">(ar kitokiu būdu pasitelkęs) </w:t>
            </w:r>
            <w:r w:rsidRPr="00EB6729">
              <w:rPr>
                <w:color w:val="000000"/>
              </w:rPr>
              <w:t>tinkamą kvalifikaciją, patirtį ir techninę kompetenciją turinčius asmenis, galinčius naudotis išteklių šaltiniais (įskaitant finansinius išteklius ir subrangos sutartis) ir kurie yra visiškai kompetentingi įvykdyti Privataus subjekto įsipareigojimus pagal Sutartį.</w:t>
            </w:r>
          </w:p>
        </w:tc>
      </w:tr>
    </w:tbl>
    <w:p w14:paraId="636F13A4" w14:textId="00270EFA" w:rsidR="00282C65" w:rsidRPr="00EB6729" w:rsidRDefault="00282C65" w:rsidP="00F27C74">
      <w:pPr>
        <w:pStyle w:val="paragrafai"/>
        <w:numPr>
          <w:ilvl w:val="1"/>
          <w:numId w:val="18"/>
        </w:numPr>
        <w:ind w:left="567" w:hanging="567"/>
        <w:rPr>
          <w:sz w:val="24"/>
          <w:szCs w:val="24"/>
        </w:rPr>
      </w:pPr>
      <w:r w:rsidRPr="00EB6729">
        <w:rPr>
          <w:sz w:val="24"/>
          <w:szCs w:val="24"/>
        </w:rPr>
        <w:t>Jeigu sąvokos vartojimo kontekstas nenurodo kitaip, Susitarime:</w:t>
      </w:r>
    </w:p>
    <w:p w14:paraId="375158B0"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vyriškąja gimine vartojami žodžiai apima ir žodžius, vartojamus moteriškąją gimine ir atvirkščiai;</w:t>
      </w:r>
    </w:p>
    <w:p w14:paraId="46C4372C"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vienaskaitos forma vartojami žodžiai apima žodžius, vartojamus daugiskaitos forma ir atvirkščiai;</w:t>
      </w:r>
    </w:p>
    <w:p w14:paraId="708567A7"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nuorodos į skyrius, punktus, lenteles ar priedus reiškia nuorodas į Susitarimo skyrius, punktus, lenteles ar priedus, nebent aiškiai nurodoma kitaip;</w:t>
      </w:r>
    </w:p>
    <w:p w14:paraId="48E6553F" w14:textId="78DEEC4C" w:rsidR="00282C65" w:rsidRPr="00EB6729" w:rsidRDefault="00282C65" w:rsidP="00F27C74">
      <w:pPr>
        <w:pStyle w:val="paragrafesraas0"/>
        <w:numPr>
          <w:ilvl w:val="2"/>
          <w:numId w:val="18"/>
        </w:numPr>
        <w:ind w:left="1418" w:hanging="851"/>
        <w:rPr>
          <w:sz w:val="24"/>
          <w:szCs w:val="24"/>
        </w:rPr>
      </w:pPr>
      <w:r w:rsidRPr="00EB6729">
        <w:rPr>
          <w:sz w:val="24"/>
          <w:szCs w:val="24"/>
        </w:rPr>
        <w:t>nuorodos į Susitarimą taip pat reiškia nuorodas ir į jo priedus;</w:t>
      </w:r>
    </w:p>
    <w:p w14:paraId="47613B29"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Susitarimo ar bet kokio dokumento „sudarymas“ reiškia, kad Susitarimą ar kitą dokumentą pasirašė visos Susitarimo ar atitinkamo dokumento šalys;</w:t>
      </w:r>
    </w:p>
    <w:p w14:paraId="78277599"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bet kokia nuoroda į teisės aktus suprantama kaip nuoroda į Susitarimo įgyvendinimo metu aktualią teisės aktų redakciją, išskyrus atvejus, kai aiškiai numatyta kitaip;</w:t>
      </w:r>
    </w:p>
    <w:p w14:paraId="1CD76964"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lastRenderedPageBreak/>
        <w:t>punktų ir kitų nuostatų pavadinimai rašomi tik patogumo sumetimais ir neturi įtakos Susitarimo aiškinimui.</w:t>
      </w:r>
    </w:p>
    <w:p w14:paraId="18F10570" w14:textId="6041ACE9" w:rsidR="00282C65" w:rsidRPr="00897B39" w:rsidRDefault="00282C65" w:rsidP="00453658">
      <w:pPr>
        <w:pStyle w:val="TOC1"/>
        <w:numPr>
          <w:ilvl w:val="0"/>
          <w:numId w:val="18"/>
        </w:numPr>
      </w:pPr>
      <w:bookmarkStart w:id="1762" w:name="_Toc498408305"/>
      <w:bookmarkStart w:id="1763" w:name="_Toc500332095"/>
      <w:bookmarkStart w:id="1764" w:name="_Toc502211435"/>
      <w:bookmarkStart w:id="1765" w:name="_Toc20813622"/>
      <w:bookmarkStart w:id="1766" w:name="_Toc92372117"/>
      <w:r w:rsidRPr="00897B39">
        <w:t>Sutikimas dėl</w:t>
      </w:r>
      <w:r w:rsidR="00BA24A0" w:rsidRPr="00897B39">
        <w:t xml:space="preserve"> Reikalavimo teisių perleidimo, kiti sutikimai ir įsipareigojimai</w:t>
      </w:r>
      <w:bookmarkEnd w:id="1762"/>
      <w:bookmarkEnd w:id="1763"/>
      <w:bookmarkEnd w:id="1764"/>
      <w:bookmarkEnd w:id="1765"/>
      <w:bookmarkEnd w:id="1766"/>
    </w:p>
    <w:p w14:paraId="716A48D1" w14:textId="01FAE21D" w:rsidR="00282C65" w:rsidRPr="00EB6729" w:rsidRDefault="007D721C" w:rsidP="634BF79E">
      <w:pPr>
        <w:pStyle w:val="paragrafai"/>
        <w:rPr>
          <w:sz w:val="24"/>
          <w:szCs w:val="24"/>
        </w:rPr>
      </w:pPr>
      <w:bookmarkStart w:id="1767" w:name="_Toc286329101"/>
      <w:r w:rsidRPr="00EB6729">
        <w:rPr>
          <w:sz w:val="24"/>
          <w:szCs w:val="24"/>
          <w:lang w:eastAsia="lt-LT"/>
        </w:rPr>
        <w:t xml:space="preserve">Valdžios </w:t>
      </w:r>
      <w:r w:rsidR="00282C65" w:rsidRPr="00EB6729">
        <w:rPr>
          <w:sz w:val="24"/>
          <w:szCs w:val="24"/>
        </w:rPr>
        <w:t xml:space="preserve">subjektas patvirtina, kad sutinka su </w:t>
      </w:r>
      <w:r w:rsidR="00BA24A0">
        <w:rPr>
          <w:sz w:val="24"/>
          <w:szCs w:val="24"/>
        </w:rPr>
        <w:t>reikalavimo teisių perleidimu</w:t>
      </w:r>
      <w:r w:rsidR="00282C65" w:rsidRPr="00EB6729">
        <w:rPr>
          <w:sz w:val="24"/>
          <w:szCs w:val="24"/>
        </w:rPr>
        <w:t xml:space="preserve"> Finansuotojo naudai vadovaujantis šio Susitarimo </w:t>
      </w:r>
      <w:r w:rsidR="00282C65" w:rsidRPr="00EB6729">
        <w:rPr>
          <w:sz w:val="24"/>
          <w:szCs w:val="24"/>
        </w:rPr>
        <w:fldChar w:fldCharType="begin"/>
      </w:r>
      <w:r w:rsidR="00282C65" w:rsidRPr="00EB6729">
        <w:rPr>
          <w:sz w:val="24"/>
          <w:szCs w:val="24"/>
        </w:rPr>
        <w:instrText xml:space="preserve"> REF _Ref290302779 \r \h  \* MERGEFORMAT </w:instrText>
      </w:r>
      <w:r w:rsidR="00282C65" w:rsidRPr="00EB6729">
        <w:rPr>
          <w:sz w:val="24"/>
          <w:szCs w:val="24"/>
        </w:rPr>
      </w:r>
      <w:r w:rsidR="00282C65" w:rsidRPr="00EB6729">
        <w:rPr>
          <w:sz w:val="24"/>
          <w:szCs w:val="24"/>
        </w:rPr>
        <w:fldChar w:fldCharType="separate"/>
      </w:r>
      <w:r w:rsidR="00E3063E">
        <w:rPr>
          <w:sz w:val="24"/>
          <w:szCs w:val="24"/>
        </w:rPr>
        <w:t>8</w:t>
      </w:r>
      <w:r w:rsidR="00282C65" w:rsidRPr="00EB6729">
        <w:rPr>
          <w:sz w:val="24"/>
          <w:szCs w:val="24"/>
        </w:rPr>
        <w:fldChar w:fldCharType="end"/>
      </w:r>
      <w:r w:rsidR="00282C65" w:rsidRPr="00EB6729">
        <w:rPr>
          <w:sz w:val="24"/>
          <w:szCs w:val="24"/>
        </w:rPr>
        <w:t> </w:t>
      </w:r>
      <w:r w:rsidR="00B30E8A">
        <w:rPr>
          <w:sz w:val="24"/>
          <w:szCs w:val="24"/>
        </w:rPr>
        <w:t>punktu</w:t>
      </w:r>
      <w:r w:rsidR="00B30E8A" w:rsidRPr="00EB6729">
        <w:rPr>
          <w:sz w:val="24"/>
          <w:szCs w:val="24"/>
        </w:rPr>
        <w:t xml:space="preserve"> </w:t>
      </w:r>
      <w:r w:rsidR="00282C65" w:rsidRPr="00EB6729">
        <w:rPr>
          <w:sz w:val="24"/>
          <w:szCs w:val="24"/>
        </w:rPr>
        <w:t xml:space="preserve">(„Reikalavimo teisių perleidimas“), siekiant užtikrinti Privataus subjekto prievoles pagal </w:t>
      </w:r>
      <w:r w:rsidR="00BA24A0">
        <w:rPr>
          <w:sz w:val="24"/>
          <w:szCs w:val="24"/>
        </w:rPr>
        <w:t>Finansavimo</w:t>
      </w:r>
      <w:r w:rsidR="00BA24A0" w:rsidRPr="00EB6729">
        <w:rPr>
          <w:sz w:val="24"/>
          <w:szCs w:val="24"/>
        </w:rPr>
        <w:t xml:space="preserve"> </w:t>
      </w:r>
      <w:r w:rsidR="00282C65" w:rsidRPr="00EB6729">
        <w:rPr>
          <w:sz w:val="24"/>
          <w:szCs w:val="24"/>
        </w:rPr>
        <w:t>sutartį, kuri apriboja Privataus subjekto teises pagal Sutartį.</w:t>
      </w:r>
    </w:p>
    <w:p w14:paraId="15785D6F" w14:textId="4EF30344" w:rsidR="00282C65" w:rsidRDefault="007D721C" w:rsidP="00812CE8">
      <w:pPr>
        <w:pStyle w:val="paragrafai"/>
        <w:numPr>
          <w:ilvl w:val="1"/>
          <w:numId w:val="18"/>
        </w:numPr>
        <w:ind w:left="993" w:hanging="567"/>
        <w:rPr>
          <w:sz w:val="24"/>
          <w:szCs w:val="24"/>
        </w:rPr>
      </w:pPr>
      <w:r w:rsidRPr="00EB6729">
        <w:rPr>
          <w:sz w:val="24"/>
          <w:szCs w:val="24"/>
          <w:lang w:eastAsia="lt-LT"/>
        </w:rPr>
        <w:t xml:space="preserve">Valdžios </w:t>
      </w:r>
      <w:r w:rsidR="00282C65" w:rsidRPr="00EB6729">
        <w:rPr>
          <w:sz w:val="24"/>
          <w:szCs w:val="24"/>
        </w:rPr>
        <w:t xml:space="preserve">subjektas patvirtina, kad nėra gavęs pranešimo apie jokią kitą užtikrinimo priemonę, </w:t>
      </w:r>
      <w:r w:rsidR="00BA24A0" w:rsidRPr="005E6917">
        <w:rPr>
          <w:sz w:val="24"/>
          <w:szCs w:val="24"/>
        </w:rPr>
        <w:t xml:space="preserve">išskyrus tas užtikrinimo priemones, kurios numatytos Sutartyje, ir šiame Susitarime bei apie kurių pateikimą Finansuotojui Privatus subjektas yra informavęs </w:t>
      </w:r>
      <w:r w:rsidR="00BA24A0">
        <w:rPr>
          <w:sz w:val="24"/>
          <w:szCs w:val="24"/>
        </w:rPr>
        <w:t>Valdžios</w:t>
      </w:r>
      <w:r w:rsidR="00BA24A0" w:rsidRPr="005E6917">
        <w:rPr>
          <w:sz w:val="24"/>
          <w:szCs w:val="24"/>
        </w:rPr>
        <w:t xml:space="preserve"> subjektą</w:t>
      </w:r>
      <w:r w:rsidR="00282C65" w:rsidRPr="00EB6729">
        <w:rPr>
          <w:sz w:val="24"/>
          <w:szCs w:val="24"/>
        </w:rPr>
        <w:t>.</w:t>
      </w:r>
    </w:p>
    <w:p w14:paraId="566A7C9D" w14:textId="6C496074" w:rsidR="00BA24A0" w:rsidRDefault="00BA24A0" w:rsidP="00812CE8">
      <w:pPr>
        <w:pStyle w:val="paragrafai"/>
        <w:numPr>
          <w:ilvl w:val="1"/>
          <w:numId w:val="18"/>
        </w:numPr>
        <w:ind w:left="993" w:hanging="567"/>
        <w:rPr>
          <w:sz w:val="24"/>
          <w:szCs w:val="24"/>
        </w:rPr>
      </w:pPr>
      <w:r>
        <w:rPr>
          <w:sz w:val="24"/>
          <w:szCs w:val="24"/>
        </w:rPr>
        <w:t>Valdžios subjektas taip pat patvirtina, kad:</w:t>
      </w:r>
    </w:p>
    <w:p w14:paraId="19737ED6" w14:textId="07479EB1" w:rsidR="00BA24A0" w:rsidRDefault="00BA24A0" w:rsidP="00636173">
      <w:pPr>
        <w:pStyle w:val="paragrafai"/>
        <w:numPr>
          <w:ilvl w:val="2"/>
          <w:numId w:val="18"/>
        </w:numPr>
        <w:ind w:left="1276" w:hanging="567"/>
        <w:rPr>
          <w:sz w:val="24"/>
          <w:szCs w:val="24"/>
        </w:rPr>
      </w:pPr>
      <w:r w:rsidRPr="00E934A3">
        <w:rPr>
          <w:sz w:val="24"/>
          <w:szCs w:val="24"/>
        </w:rPr>
        <w:t>yra informuotas ir neprieštarauja, jog Investuotojas, užtikrindamas Privataus subjekto prievolių įvykdymą Finansuotojui, įkeistų visas Privataus subjekto akcijas Finansuotojui; ir</w:t>
      </w:r>
    </w:p>
    <w:p w14:paraId="1216FE31" w14:textId="100ACE9A" w:rsidR="00BA24A0" w:rsidRDefault="00BA24A0" w:rsidP="00636173">
      <w:pPr>
        <w:pStyle w:val="paragrafai"/>
        <w:numPr>
          <w:ilvl w:val="2"/>
          <w:numId w:val="18"/>
        </w:numPr>
        <w:ind w:left="1276" w:hanging="567"/>
        <w:rPr>
          <w:sz w:val="24"/>
          <w:szCs w:val="24"/>
        </w:rPr>
      </w:pPr>
      <w:r w:rsidRPr="00E934A3">
        <w:rPr>
          <w:sz w:val="24"/>
          <w:szCs w:val="24"/>
        </w:rPr>
        <w:t xml:space="preserve">sutinka, jog Privatus subjektas, užtikrindamas savo prievolių įvykdymą Finansuotojui ir remdamasis Lietuvos Respublikos finansinio užtikrinimo susitarimų įstatymu, pateiktų Finansuotojui ne mažesnės kaip </w:t>
      </w:r>
      <w:r w:rsidR="00C61652" w:rsidRPr="009536FE">
        <w:rPr>
          <w:i/>
          <w:iCs/>
          <w:color w:val="FF0000"/>
          <w:sz w:val="24"/>
          <w:szCs w:val="24"/>
        </w:rPr>
        <w:t>[nurodoma suma]</w:t>
      </w:r>
      <w:r w:rsidR="00C61652">
        <w:rPr>
          <w:sz w:val="24"/>
          <w:szCs w:val="24"/>
        </w:rPr>
        <w:t xml:space="preserve"> </w:t>
      </w:r>
      <w:r w:rsidRPr="00E934A3">
        <w:rPr>
          <w:sz w:val="24"/>
          <w:szCs w:val="24"/>
        </w:rPr>
        <w:t>EUR sumos finansinį užstatą su nuosavybės teisės perdavimu</w:t>
      </w:r>
      <w:r>
        <w:rPr>
          <w:sz w:val="24"/>
          <w:szCs w:val="24"/>
        </w:rPr>
        <w:t>.</w:t>
      </w:r>
    </w:p>
    <w:p w14:paraId="3A8111B3" w14:textId="6B564D69" w:rsidR="00BA24A0" w:rsidRPr="00812CE8" w:rsidRDefault="00BA24A0" w:rsidP="00812CE8">
      <w:pPr>
        <w:pStyle w:val="paragrafai"/>
        <w:numPr>
          <w:ilvl w:val="1"/>
          <w:numId w:val="18"/>
        </w:numPr>
        <w:ind w:left="993" w:hanging="567"/>
        <w:rPr>
          <w:sz w:val="24"/>
          <w:szCs w:val="24"/>
        </w:rPr>
      </w:pPr>
      <w:r>
        <w:rPr>
          <w:sz w:val="24"/>
          <w:szCs w:val="24"/>
        </w:rPr>
        <w:t>Jeigu Privatus subjektas nėra pilnai įvykdęs įsipareigojimų pagal Finansavimo sutartį, Valdžios</w:t>
      </w:r>
      <w:r w:rsidRPr="00E934A3">
        <w:rPr>
          <w:sz w:val="24"/>
          <w:szCs w:val="24"/>
        </w:rPr>
        <w:t xml:space="preserve"> subjektas ir Privatus subjektas įsipareigoja be Finansuotojo išankstinio raštiško sutikimo</w:t>
      </w:r>
      <w:r>
        <w:rPr>
          <w:sz w:val="24"/>
          <w:szCs w:val="24"/>
        </w:rPr>
        <w:t xml:space="preserve"> </w:t>
      </w:r>
      <w:r w:rsidRPr="00E934A3">
        <w:rPr>
          <w:sz w:val="24"/>
          <w:szCs w:val="24"/>
        </w:rPr>
        <w:t>nekeisti Sutarties sąlygų</w:t>
      </w:r>
      <w:r>
        <w:rPr>
          <w:sz w:val="24"/>
          <w:szCs w:val="24"/>
        </w:rPr>
        <w:t>, išskyrus techninio pobūdžio pakeitimus, kurie neįtakoja Sutarties finansinių sąlygų,</w:t>
      </w:r>
      <w:r w:rsidRPr="00E934A3">
        <w:rPr>
          <w:sz w:val="24"/>
          <w:szCs w:val="24"/>
        </w:rPr>
        <w:t xml:space="preserve"> ir atsiskaitymų, vykdomų pagal Sutartį, tvarkos, taip pat </w:t>
      </w:r>
      <w:r w:rsidR="00986EBB">
        <w:rPr>
          <w:sz w:val="24"/>
          <w:szCs w:val="24"/>
        </w:rPr>
        <w:t xml:space="preserve">nekeisti </w:t>
      </w:r>
      <w:r w:rsidRPr="00E934A3">
        <w:rPr>
          <w:sz w:val="24"/>
          <w:szCs w:val="24"/>
        </w:rPr>
        <w:t>Finansinio veiklos modelio</w:t>
      </w:r>
      <w:r>
        <w:rPr>
          <w:sz w:val="24"/>
          <w:szCs w:val="24"/>
        </w:rPr>
        <w:t>.</w:t>
      </w:r>
    </w:p>
    <w:p w14:paraId="45A52731" w14:textId="5BD11B2C" w:rsidR="00282C65" w:rsidRPr="00F1181D" w:rsidRDefault="00282C65" w:rsidP="00453658">
      <w:pPr>
        <w:pStyle w:val="TOC1"/>
        <w:numPr>
          <w:ilvl w:val="0"/>
          <w:numId w:val="18"/>
        </w:numPr>
      </w:pPr>
      <w:bookmarkStart w:id="1768" w:name="_Ref290303816"/>
      <w:bookmarkStart w:id="1769" w:name="_Toc498408306"/>
      <w:bookmarkStart w:id="1770" w:name="_Toc500332096"/>
      <w:bookmarkStart w:id="1771" w:name="_Toc502211436"/>
      <w:bookmarkStart w:id="1772" w:name="_Toc20813623"/>
      <w:bookmarkStart w:id="1773" w:name="_Toc92372118"/>
      <w:bookmarkEnd w:id="1767"/>
      <w:r w:rsidRPr="00F1181D">
        <w:t xml:space="preserve">Pranešimas apie </w:t>
      </w:r>
      <w:r w:rsidR="00BA24A0">
        <w:t>S</w:t>
      </w:r>
      <w:r w:rsidRPr="00F1181D">
        <w:t>utarties nutraukimą ir egzistuojančias prievoles</w:t>
      </w:r>
      <w:bookmarkEnd w:id="1768"/>
      <w:bookmarkEnd w:id="1769"/>
      <w:bookmarkEnd w:id="1770"/>
      <w:bookmarkEnd w:id="1771"/>
      <w:bookmarkEnd w:id="1772"/>
      <w:bookmarkEnd w:id="1773"/>
    </w:p>
    <w:p w14:paraId="6BDD61A8" w14:textId="11123DC5" w:rsidR="00282C65" w:rsidRPr="00EB6729" w:rsidRDefault="007D721C" w:rsidP="00453658">
      <w:pPr>
        <w:pStyle w:val="paragrafai"/>
        <w:numPr>
          <w:ilvl w:val="1"/>
          <w:numId w:val="18"/>
        </w:numPr>
        <w:tabs>
          <w:tab w:val="left" w:pos="851"/>
        </w:tabs>
        <w:rPr>
          <w:sz w:val="24"/>
          <w:szCs w:val="24"/>
        </w:rPr>
      </w:pPr>
      <w:bookmarkStart w:id="1774" w:name="_Ref290303005"/>
      <w:bookmarkStart w:id="1775" w:name="_Toc286329103"/>
      <w:r w:rsidRPr="00EB6729">
        <w:rPr>
          <w:sz w:val="24"/>
          <w:szCs w:val="24"/>
          <w:lang w:eastAsia="lt-LT"/>
        </w:rPr>
        <w:t xml:space="preserve">Valdžios </w:t>
      </w:r>
      <w:r w:rsidR="00282C65" w:rsidRPr="00EB6729">
        <w:rPr>
          <w:sz w:val="24"/>
          <w:szCs w:val="24"/>
        </w:rPr>
        <w:t xml:space="preserve">subjektas įsipareigoja nenutraukti </w:t>
      </w:r>
      <w:r w:rsidR="00C61652">
        <w:rPr>
          <w:sz w:val="24"/>
          <w:szCs w:val="24"/>
        </w:rPr>
        <w:t>Sutarties ir (</w:t>
      </w:r>
      <w:r w:rsidR="00282C65" w:rsidRPr="00EB6729">
        <w:rPr>
          <w:sz w:val="24"/>
          <w:szCs w:val="24"/>
        </w:rPr>
        <w:t>ar</w:t>
      </w:r>
      <w:r w:rsidR="00C61652">
        <w:rPr>
          <w:sz w:val="24"/>
          <w:szCs w:val="24"/>
        </w:rPr>
        <w:t>)</w:t>
      </w:r>
      <w:r w:rsidR="00282C65" w:rsidRPr="00EB6729">
        <w:rPr>
          <w:sz w:val="24"/>
          <w:szCs w:val="24"/>
        </w:rPr>
        <w:t xml:space="preserve"> nepateikti įspėjimo apie Sutarties nutraukimą </w:t>
      </w:r>
      <w:r w:rsidR="00BA24A0">
        <w:rPr>
          <w:sz w:val="24"/>
          <w:szCs w:val="24"/>
        </w:rPr>
        <w:t xml:space="preserve">i) </w:t>
      </w:r>
      <w:r w:rsidR="00BA24A0" w:rsidRPr="005E6917">
        <w:rPr>
          <w:sz w:val="24"/>
          <w:szCs w:val="24"/>
        </w:rPr>
        <w:t xml:space="preserve">dėl </w:t>
      </w:r>
      <w:r w:rsidR="00BA24A0" w:rsidRPr="00EA16C7">
        <w:rPr>
          <w:sz w:val="24"/>
          <w:szCs w:val="24"/>
        </w:rPr>
        <w:t>nuo Privataus subjekto ar Investuotojo priklausančių aplinkybių</w:t>
      </w:r>
      <w:r w:rsidR="00BA24A0">
        <w:rPr>
          <w:sz w:val="24"/>
          <w:szCs w:val="24"/>
        </w:rPr>
        <w:t xml:space="preserve">, (ii) </w:t>
      </w:r>
      <w:r w:rsidR="00BA24A0" w:rsidRPr="00EA16C7">
        <w:rPr>
          <w:sz w:val="24"/>
          <w:szCs w:val="24"/>
        </w:rPr>
        <w:t>be Šalių kaltės ir</w:t>
      </w:r>
      <w:r w:rsidR="00BA24A0">
        <w:rPr>
          <w:sz w:val="24"/>
          <w:szCs w:val="24"/>
        </w:rPr>
        <w:t xml:space="preserve"> (iii)</w:t>
      </w:r>
      <w:r w:rsidR="00BA24A0" w:rsidRPr="00EA16C7">
        <w:rPr>
          <w:sz w:val="24"/>
          <w:szCs w:val="24"/>
        </w:rPr>
        <w:t xml:space="preserve"> dėl nenugalimos jėgos aplinkybių</w:t>
      </w:r>
      <w:r w:rsidR="00BA24A0" w:rsidRPr="005E6917">
        <w:rPr>
          <w:sz w:val="24"/>
          <w:szCs w:val="24"/>
        </w:rPr>
        <w:t xml:space="preserve">, </w:t>
      </w:r>
      <w:r w:rsidR="00282C65" w:rsidRPr="00EB6729">
        <w:rPr>
          <w:sz w:val="24"/>
          <w:szCs w:val="24"/>
        </w:rPr>
        <w:t xml:space="preserve">prieš tai Finansuotojui nesuteikęs mažiausio Būtinojo laikotarpio, išsiųsdamas </w:t>
      </w:r>
      <w:r w:rsidR="00BA24A0">
        <w:rPr>
          <w:sz w:val="24"/>
          <w:szCs w:val="24"/>
        </w:rPr>
        <w:t xml:space="preserve">Finansuotojui </w:t>
      </w:r>
      <w:r w:rsidR="00282C65" w:rsidRPr="00EB6729">
        <w:rPr>
          <w:sz w:val="24"/>
          <w:szCs w:val="24"/>
        </w:rPr>
        <w:t>išankstinį rašytinį pranešimą, kuriame nurodoma siūloma Sutarties nutraukimo data ir detaliai paaiškinami Sutarties nutraukimo pagrindai (</w:t>
      </w:r>
      <w:r w:rsidR="00282C65" w:rsidRPr="00EB6729">
        <w:rPr>
          <w:b/>
          <w:sz w:val="24"/>
          <w:szCs w:val="24"/>
        </w:rPr>
        <w:t xml:space="preserve">Pranešimas apie </w:t>
      </w:r>
      <w:r w:rsidR="00BA24A0">
        <w:rPr>
          <w:b/>
          <w:sz w:val="24"/>
          <w:szCs w:val="24"/>
        </w:rPr>
        <w:t>S</w:t>
      </w:r>
      <w:r w:rsidR="00282C65" w:rsidRPr="00EB6729">
        <w:rPr>
          <w:b/>
          <w:sz w:val="24"/>
          <w:szCs w:val="24"/>
        </w:rPr>
        <w:t>utarties nutraukimą</w:t>
      </w:r>
      <w:r w:rsidR="00282C65" w:rsidRPr="00EB6729">
        <w:rPr>
          <w:sz w:val="24"/>
          <w:szCs w:val="24"/>
        </w:rPr>
        <w:t>).</w:t>
      </w:r>
      <w:bookmarkEnd w:id="1774"/>
    </w:p>
    <w:p w14:paraId="26F86896" w14:textId="022DE7FA" w:rsidR="00282C65" w:rsidRPr="00EB6729" w:rsidRDefault="007D721C" w:rsidP="00812CE8">
      <w:pPr>
        <w:pStyle w:val="paragrafai"/>
        <w:numPr>
          <w:ilvl w:val="1"/>
          <w:numId w:val="18"/>
        </w:numPr>
        <w:tabs>
          <w:tab w:val="left" w:pos="851"/>
        </w:tabs>
        <w:ind w:left="709" w:hanging="283"/>
        <w:rPr>
          <w:sz w:val="24"/>
          <w:szCs w:val="24"/>
        </w:rPr>
      </w:pPr>
      <w:bookmarkStart w:id="1776" w:name="_Ref290304677"/>
      <w:r w:rsidRPr="00EB6729">
        <w:rPr>
          <w:sz w:val="24"/>
          <w:szCs w:val="24"/>
          <w:lang w:eastAsia="lt-LT"/>
        </w:rPr>
        <w:t xml:space="preserve">Valdžios </w:t>
      </w:r>
      <w:r w:rsidR="00282C65" w:rsidRPr="00EB6729">
        <w:rPr>
          <w:sz w:val="24"/>
          <w:szCs w:val="24"/>
        </w:rPr>
        <w:t xml:space="preserve">subjektas ne vėliau kaip 30 (trisdešimt) dienų po Pranešimo apie </w:t>
      </w:r>
      <w:r w:rsidR="00BA24A0">
        <w:rPr>
          <w:sz w:val="24"/>
          <w:szCs w:val="24"/>
        </w:rPr>
        <w:t>S</w:t>
      </w:r>
      <w:r w:rsidR="00282C65" w:rsidRPr="00EB6729">
        <w:rPr>
          <w:sz w:val="24"/>
          <w:szCs w:val="24"/>
        </w:rPr>
        <w:t xml:space="preserve">utarties nutraukimą dienos, įsipareigoja Finansuotojui pateikti pranešimą, kuriame nurodoma informacija apie bet kokią sumą, kurią Privatus subjektas yra skolingas </w:t>
      </w:r>
      <w:r w:rsidRPr="00EB6729">
        <w:rPr>
          <w:sz w:val="24"/>
          <w:szCs w:val="24"/>
          <w:lang w:eastAsia="lt-LT"/>
        </w:rPr>
        <w:t xml:space="preserve">Valdžios </w:t>
      </w:r>
      <w:r w:rsidR="00282C65" w:rsidRPr="00EB6729">
        <w:rPr>
          <w:sz w:val="24"/>
          <w:szCs w:val="24"/>
        </w:rPr>
        <w:t xml:space="preserve">subjektui ir apie visas kitas prievoles ar neįvykdytus įsipareigojimus, apie kuriuos </w:t>
      </w:r>
      <w:r w:rsidRPr="00EB6729">
        <w:rPr>
          <w:sz w:val="24"/>
          <w:szCs w:val="24"/>
          <w:lang w:eastAsia="lt-LT"/>
        </w:rPr>
        <w:t xml:space="preserve">Valdžios </w:t>
      </w:r>
      <w:r w:rsidR="00282C65" w:rsidRPr="00EB6729">
        <w:rPr>
          <w:sz w:val="24"/>
          <w:szCs w:val="24"/>
        </w:rPr>
        <w:t xml:space="preserve">subjektas žino Pranešimo apie </w:t>
      </w:r>
      <w:r w:rsidR="0086422A">
        <w:rPr>
          <w:sz w:val="24"/>
          <w:szCs w:val="24"/>
        </w:rPr>
        <w:t>S</w:t>
      </w:r>
      <w:r w:rsidR="00282C65" w:rsidRPr="00EB6729">
        <w:rPr>
          <w:sz w:val="24"/>
          <w:szCs w:val="24"/>
        </w:rPr>
        <w:t xml:space="preserve">utarties nutraukimą metu ir </w:t>
      </w:r>
      <w:r w:rsidR="00237D43" w:rsidRPr="00EB6729">
        <w:rPr>
          <w:sz w:val="24"/>
          <w:szCs w:val="24"/>
        </w:rPr>
        <w:t>(</w:t>
      </w:r>
      <w:r w:rsidR="00282C65" w:rsidRPr="00EB6729">
        <w:rPr>
          <w:sz w:val="24"/>
          <w:szCs w:val="24"/>
        </w:rPr>
        <w:t>ar</w:t>
      </w:r>
      <w:r w:rsidR="00237D43" w:rsidRPr="00EB6729">
        <w:rPr>
          <w:sz w:val="24"/>
          <w:szCs w:val="24"/>
        </w:rPr>
        <w:t>)</w:t>
      </w:r>
      <w:r w:rsidR="00282C65" w:rsidRPr="00EB6729">
        <w:rPr>
          <w:sz w:val="24"/>
          <w:szCs w:val="24"/>
        </w:rPr>
        <w:t xml:space="preserve"> kurie sueis Būtinojo laikotarpio metu.</w:t>
      </w:r>
      <w:bookmarkEnd w:id="1776"/>
    </w:p>
    <w:p w14:paraId="22D11464" w14:textId="1430AF9B" w:rsidR="00282C65" w:rsidRPr="00F1181D" w:rsidRDefault="00282C65" w:rsidP="00453658">
      <w:pPr>
        <w:pStyle w:val="TOC1"/>
        <w:numPr>
          <w:ilvl w:val="0"/>
          <w:numId w:val="18"/>
        </w:numPr>
      </w:pPr>
      <w:bookmarkStart w:id="1777" w:name="_Ref290302483"/>
      <w:bookmarkStart w:id="1778" w:name="_Toc498408307"/>
      <w:bookmarkStart w:id="1779" w:name="_Toc500332097"/>
      <w:bookmarkStart w:id="1780" w:name="_Toc502211437"/>
      <w:bookmarkStart w:id="1781" w:name="_Toc20813624"/>
      <w:bookmarkStart w:id="1782" w:name="_Toc92372119"/>
      <w:bookmarkEnd w:id="1775"/>
      <w:r w:rsidRPr="00F1181D">
        <w:t>Nelikvidi rinka</w:t>
      </w:r>
      <w:bookmarkEnd w:id="1777"/>
      <w:bookmarkEnd w:id="1778"/>
      <w:bookmarkEnd w:id="1779"/>
      <w:bookmarkEnd w:id="1780"/>
      <w:bookmarkEnd w:id="1781"/>
      <w:bookmarkEnd w:id="1782"/>
    </w:p>
    <w:p w14:paraId="4A080842" w14:textId="4BF5AACE" w:rsidR="00282C65" w:rsidRPr="00EB6729" w:rsidRDefault="1E9DF25A" w:rsidP="16B1B7CB">
      <w:pPr>
        <w:pStyle w:val="paragrafai"/>
        <w:tabs>
          <w:tab w:val="left" w:pos="851"/>
        </w:tabs>
        <w:rPr>
          <w:sz w:val="24"/>
          <w:szCs w:val="24"/>
          <w:lang w:eastAsia="lt-LT"/>
        </w:rPr>
      </w:pPr>
      <w:bookmarkStart w:id="1783" w:name="_Toc286329104"/>
      <w:r w:rsidRPr="16B1B7CB">
        <w:rPr>
          <w:sz w:val="24"/>
          <w:szCs w:val="24"/>
          <w:lang w:eastAsia="lt-LT"/>
        </w:rPr>
        <w:t xml:space="preserve"> </w:t>
      </w:r>
      <w:r w:rsidR="00282C65" w:rsidRPr="00EB6729">
        <w:rPr>
          <w:sz w:val="24"/>
          <w:szCs w:val="24"/>
          <w:lang w:eastAsia="lt-LT"/>
        </w:rPr>
        <w:t xml:space="preserve">Bet kuriuo metu per Būtinąjį laikotarpį, Finansuotojas turi teisę pateikti rašytinį pranešimą („Pranešimas apie nelikvidžią rinką“) </w:t>
      </w:r>
      <w:r w:rsidR="00CC62DD" w:rsidRPr="00636173">
        <w:rPr>
          <w:sz w:val="24"/>
          <w:szCs w:val="24"/>
          <w:lang w:eastAsia="lt-LT"/>
        </w:rPr>
        <w:t>Valdžios</w:t>
      </w:r>
      <w:r w:rsidR="00CC62DD" w:rsidRPr="00EB6729" w:rsidDel="00CC62DD">
        <w:rPr>
          <w:sz w:val="24"/>
          <w:szCs w:val="24"/>
          <w:lang w:eastAsia="lt-LT"/>
        </w:rPr>
        <w:t xml:space="preserve"> </w:t>
      </w:r>
      <w:r w:rsidR="00282C65" w:rsidRPr="00EB6729">
        <w:rPr>
          <w:sz w:val="24"/>
          <w:szCs w:val="24"/>
          <w:lang w:eastAsia="lt-LT"/>
        </w:rPr>
        <w:t>subjektui, jame nurodant priežastis, kodėl Finansuotojas mano, kad Likvidi rinka neegzistuoja.</w:t>
      </w:r>
    </w:p>
    <w:p w14:paraId="3131B434" w14:textId="5F3A977A"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lastRenderedPageBreak/>
        <w:t>Per 14 </w:t>
      </w:r>
      <w:r w:rsidR="00940D29">
        <w:rPr>
          <w:sz w:val="24"/>
          <w:szCs w:val="24"/>
          <w:lang w:eastAsia="lt-LT"/>
        </w:rPr>
        <w:t xml:space="preserve">(keturiolika) </w:t>
      </w:r>
      <w:r w:rsidRPr="00EB6729">
        <w:rPr>
          <w:sz w:val="24"/>
          <w:szCs w:val="24"/>
          <w:lang w:eastAsia="lt-LT"/>
        </w:rPr>
        <w:t xml:space="preserve">dienų imtinai nuo Pranešimo apie nelikvidžią rinką gavimo dienos, </w:t>
      </w:r>
      <w:r w:rsidR="007D721C" w:rsidRPr="00EB6729">
        <w:rPr>
          <w:sz w:val="24"/>
          <w:szCs w:val="24"/>
          <w:lang w:eastAsia="lt-LT"/>
        </w:rPr>
        <w:t xml:space="preserve">Valdžios </w:t>
      </w:r>
      <w:r w:rsidRPr="00EB6729">
        <w:rPr>
          <w:sz w:val="24"/>
          <w:szCs w:val="24"/>
          <w:lang w:eastAsia="lt-LT"/>
        </w:rPr>
        <w:t xml:space="preserve">subjektas turi Finansuotojui pranešti savo nuomonę, ar Likvidi rinka egzistuoja ar ne. Jei </w:t>
      </w:r>
      <w:r w:rsidR="007D721C" w:rsidRPr="00EB6729">
        <w:rPr>
          <w:sz w:val="24"/>
          <w:szCs w:val="24"/>
          <w:lang w:eastAsia="lt-LT"/>
        </w:rPr>
        <w:t xml:space="preserve">Valdžios </w:t>
      </w:r>
      <w:r w:rsidRPr="00EB6729">
        <w:rPr>
          <w:sz w:val="24"/>
          <w:szCs w:val="24"/>
          <w:lang w:eastAsia="lt-LT"/>
        </w:rPr>
        <w:t xml:space="preserve">subjektas mano, kad rinka yra likvidi, tokiu atveju pranešime turi būti nurodomos priežastys, kuriomis remdamasis </w:t>
      </w:r>
      <w:r w:rsidR="007D721C" w:rsidRPr="00EB6729">
        <w:rPr>
          <w:sz w:val="24"/>
          <w:szCs w:val="24"/>
          <w:lang w:eastAsia="lt-LT"/>
        </w:rPr>
        <w:t xml:space="preserve">Valdžios </w:t>
      </w:r>
      <w:r w:rsidRPr="00EB6729">
        <w:rPr>
          <w:sz w:val="24"/>
          <w:szCs w:val="24"/>
          <w:lang w:eastAsia="lt-LT"/>
        </w:rPr>
        <w:t xml:space="preserve">subjektas taip mano. Jei šalys nesutaria dėl to, ar egzistuoja Likvidi rinka ar ne, bet kuri iš šalių gali inicijuoti ginčo sprendimą </w:t>
      </w:r>
      <w:r w:rsidR="00CF4B31" w:rsidRPr="00EB6729">
        <w:rPr>
          <w:sz w:val="24"/>
          <w:szCs w:val="24"/>
          <w:lang w:eastAsia="lt-LT"/>
        </w:rPr>
        <w:t xml:space="preserve">Susitarimo </w:t>
      </w:r>
      <w:r w:rsidR="00505B6D" w:rsidRPr="00EB6729">
        <w:rPr>
          <w:sz w:val="24"/>
          <w:szCs w:val="24"/>
          <w:lang w:eastAsia="lt-LT"/>
        </w:rPr>
        <w:fldChar w:fldCharType="begin"/>
      </w:r>
      <w:r w:rsidR="00505B6D" w:rsidRPr="00EB6729">
        <w:rPr>
          <w:sz w:val="24"/>
          <w:szCs w:val="24"/>
          <w:lang w:eastAsia="lt-LT"/>
        </w:rPr>
        <w:instrText xml:space="preserve"> REF _Ref105396706 \r \h </w:instrText>
      </w:r>
      <w:r w:rsidR="009C2D1C" w:rsidRPr="00EB6729">
        <w:rPr>
          <w:sz w:val="24"/>
          <w:szCs w:val="24"/>
          <w:lang w:eastAsia="lt-LT"/>
        </w:rPr>
        <w:instrText xml:space="preserve"> \* MERGEFORMAT </w:instrText>
      </w:r>
      <w:r w:rsidR="00505B6D" w:rsidRPr="00EB6729">
        <w:rPr>
          <w:sz w:val="24"/>
          <w:szCs w:val="24"/>
          <w:lang w:eastAsia="lt-LT"/>
        </w:rPr>
      </w:r>
      <w:r w:rsidR="00505B6D" w:rsidRPr="00EB6729">
        <w:rPr>
          <w:sz w:val="24"/>
          <w:szCs w:val="24"/>
          <w:lang w:eastAsia="lt-LT"/>
        </w:rPr>
        <w:fldChar w:fldCharType="separate"/>
      </w:r>
      <w:r w:rsidR="00E3063E">
        <w:rPr>
          <w:sz w:val="24"/>
          <w:szCs w:val="24"/>
          <w:lang w:eastAsia="lt-LT"/>
        </w:rPr>
        <w:t>13</w:t>
      </w:r>
      <w:r w:rsidR="00505B6D" w:rsidRPr="00EB6729">
        <w:rPr>
          <w:sz w:val="24"/>
          <w:szCs w:val="24"/>
          <w:lang w:eastAsia="lt-LT"/>
        </w:rPr>
        <w:fldChar w:fldCharType="end"/>
      </w:r>
      <w:r w:rsidR="00FE514C" w:rsidRPr="00EB6729">
        <w:rPr>
          <w:sz w:val="24"/>
          <w:szCs w:val="24"/>
          <w:lang w:eastAsia="lt-LT"/>
        </w:rPr>
        <w:t> punkte</w:t>
      </w:r>
      <w:r w:rsidRPr="00EB6729">
        <w:rPr>
          <w:sz w:val="24"/>
          <w:szCs w:val="24"/>
          <w:lang w:eastAsia="lt-LT"/>
        </w:rPr>
        <w:t xml:space="preserve"> nurodytu būdu. </w:t>
      </w:r>
    </w:p>
    <w:p w14:paraId="5ADAFBC4" w14:textId="66EED687"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t>Jei Šalys taikiai susitaria ar išsprendus ginčą paaiškėja, kad Likvidi rinka neegzistuoja, Sutartis gali baigtis / nutr</w:t>
      </w:r>
      <w:r w:rsidR="008C1412" w:rsidRPr="00EB6729">
        <w:rPr>
          <w:sz w:val="24"/>
          <w:szCs w:val="24"/>
          <w:lang w:eastAsia="lt-LT"/>
        </w:rPr>
        <w:t>ū</w:t>
      </w:r>
      <w:r w:rsidRPr="00EB6729">
        <w:rPr>
          <w:sz w:val="24"/>
          <w:szCs w:val="24"/>
          <w:lang w:eastAsia="lt-LT"/>
        </w:rPr>
        <w:t>kti joje nustatyta tvarka.</w:t>
      </w:r>
    </w:p>
    <w:p w14:paraId="1DF975FB" w14:textId="71EDAD4A"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t xml:space="preserve">Jei bet koks ginčas, kylantis iš šio Susitarimo </w:t>
      </w:r>
      <w:r w:rsidRPr="00EB6729">
        <w:rPr>
          <w:sz w:val="24"/>
          <w:szCs w:val="24"/>
          <w:lang w:eastAsia="lt-LT"/>
        </w:rPr>
        <w:fldChar w:fldCharType="begin"/>
      </w:r>
      <w:r w:rsidRPr="00EB6729">
        <w:rPr>
          <w:sz w:val="24"/>
          <w:szCs w:val="24"/>
          <w:lang w:eastAsia="lt-LT"/>
        </w:rPr>
        <w:instrText xml:space="preserve"> REF _Ref290302483 \r \h  \* MERGEFORMAT </w:instrText>
      </w:r>
      <w:r w:rsidRPr="00EB6729">
        <w:rPr>
          <w:sz w:val="24"/>
          <w:szCs w:val="24"/>
          <w:lang w:eastAsia="lt-LT"/>
        </w:rPr>
      </w:r>
      <w:r w:rsidRPr="00EB6729">
        <w:rPr>
          <w:sz w:val="24"/>
          <w:szCs w:val="24"/>
          <w:lang w:eastAsia="lt-LT"/>
        </w:rPr>
        <w:fldChar w:fldCharType="separate"/>
      </w:r>
      <w:r w:rsidR="00E3063E">
        <w:rPr>
          <w:sz w:val="24"/>
          <w:szCs w:val="24"/>
          <w:lang w:eastAsia="lt-LT"/>
        </w:rPr>
        <w:t>4</w:t>
      </w:r>
      <w:r w:rsidRPr="00EB6729">
        <w:rPr>
          <w:sz w:val="24"/>
          <w:szCs w:val="24"/>
          <w:lang w:eastAsia="lt-LT"/>
        </w:rPr>
        <w:fldChar w:fldCharType="end"/>
      </w:r>
      <w:r w:rsidRPr="00EB6729">
        <w:rPr>
          <w:sz w:val="24"/>
          <w:szCs w:val="24"/>
          <w:lang w:eastAsia="lt-LT"/>
        </w:rPr>
        <w:t xml:space="preserve"> punkto, yra sprendžiamas remiantis </w:t>
      </w:r>
      <w:r w:rsidR="00505B6D" w:rsidRPr="00EB6729">
        <w:rPr>
          <w:sz w:val="24"/>
          <w:szCs w:val="24"/>
          <w:lang w:eastAsia="lt-LT"/>
        </w:rPr>
        <w:t xml:space="preserve">Susitarimo </w:t>
      </w:r>
      <w:r w:rsidR="00505B6D" w:rsidRPr="00EB6729">
        <w:rPr>
          <w:sz w:val="24"/>
          <w:szCs w:val="24"/>
          <w:lang w:eastAsia="lt-LT"/>
        </w:rPr>
        <w:fldChar w:fldCharType="begin"/>
      </w:r>
      <w:r w:rsidR="00505B6D" w:rsidRPr="00EB6729">
        <w:rPr>
          <w:sz w:val="24"/>
          <w:szCs w:val="24"/>
          <w:lang w:eastAsia="lt-LT"/>
        </w:rPr>
        <w:instrText xml:space="preserve"> REF _Ref105396723 \r \h </w:instrText>
      </w:r>
      <w:r w:rsidR="009C2D1C" w:rsidRPr="00EB6729">
        <w:rPr>
          <w:sz w:val="24"/>
          <w:szCs w:val="24"/>
          <w:lang w:eastAsia="lt-LT"/>
        </w:rPr>
        <w:instrText xml:space="preserve"> \* MERGEFORMAT </w:instrText>
      </w:r>
      <w:r w:rsidR="00505B6D" w:rsidRPr="00EB6729">
        <w:rPr>
          <w:sz w:val="24"/>
          <w:szCs w:val="24"/>
          <w:lang w:eastAsia="lt-LT"/>
        </w:rPr>
      </w:r>
      <w:r w:rsidR="00505B6D" w:rsidRPr="00EB6729">
        <w:rPr>
          <w:sz w:val="24"/>
          <w:szCs w:val="24"/>
          <w:lang w:eastAsia="lt-LT"/>
        </w:rPr>
        <w:fldChar w:fldCharType="separate"/>
      </w:r>
      <w:r w:rsidR="00E3063E">
        <w:rPr>
          <w:sz w:val="24"/>
          <w:szCs w:val="24"/>
          <w:lang w:eastAsia="lt-LT"/>
        </w:rPr>
        <w:t>13</w:t>
      </w:r>
      <w:r w:rsidR="00505B6D" w:rsidRPr="00EB6729">
        <w:rPr>
          <w:sz w:val="24"/>
          <w:szCs w:val="24"/>
          <w:lang w:eastAsia="lt-LT"/>
        </w:rPr>
        <w:fldChar w:fldCharType="end"/>
      </w:r>
      <w:r w:rsidRPr="00EB6729">
        <w:rPr>
          <w:sz w:val="24"/>
          <w:szCs w:val="24"/>
          <w:lang w:eastAsia="lt-LT"/>
        </w:rPr>
        <w:t> punkto nuostatomis, Būtinasis laikotarpis pratęsiamas ginčo nagrinėjimo laikotarpiui.</w:t>
      </w:r>
    </w:p>
    <w:p w14:paraId="062FE79E" w14:textId="30BE1556" w:rsidR="00282C65" w:rsidRPr="00EB6729" w:rsidRDefault="00282C65" w:rsidP="004E7126">
      <w:pPr>
        <w:pStyle w:val="paragrafai"/>
        <w:tabs>
          <w:tab w:val="left" w:pos="851"/>
        </w:tabs>
        <w:ind w:left="709" w:hanging="283"/>
        <w:rPr>
          <w:sz w:val="24"/>
          <w:szCs w:val="24"/>
          <w:lang w:eastAsia="lt-LT"/>
        </w:rPr>
      </w:pPr>
      <w:bookmarkStart w:id="1784" w:name="_Ref297654855"/>
      <w:r w:rsidRPr="087B0581">
        <w:rPr>
          <w:sz w:val="24"/>
          <w:szCs w:val="24"/>
          <w:lang w:eastAsia="lt-LT"/>
        </w:rPr>
        <w:t>Finansuotojas</w:t>
      </w:r>
      <w:r w:rsidRPr="00EB6729">
        <w:rPr>
          <w:sz w:val="24"/>
          <w:szCs w:val="24"/>
          <w:lang w:eastAsia="lt-LT"/>
        </w:rPr>
        <w:t xml:space="preserve"> laikotarpiu, kol tęsiasi Privataus subjekto įsipareigojimų nevykdymas</w:t>
      </w:r>
      <w:r w:rsidR="0086422A">
        <w:rPr>
          <w:sz w:val="24"/>
          <w:szCs w:val="24"/>
          <w:lang w:eastAsia="lt-LT"/>
        </w:rPr>
        <w:t>, nenugalimos jėgos aplinkybės</w:t>
      </w:r>
      <w:r w:rsidRPr="00EB6729" w:rsidDel="008F5AED">
        <w:rPr>
          <w:sz w:val="24"/>
          <w:szCs w:val="24"/>
          <w:lang w:eastAsia="lt-LT"/>
        </w:rPr>
        <w:t xml:space="preserve"> </w:t>
      </w:r>
      <w:r w:rsidRPr="00EB6729">
        <w:rPr>
          <w:sz w:val="24"/>
          <w:szCs w:val="24"/>
          <w:lang w:eastAsia="lt-LT"/>
        </w:rPr>
        <w:t xml:space="preserve">(nepriklausomai nuo to ar jam pateiktas Pranešimas apie </w:t>
      </w:r>
      <w:r w:rsidR="0086422A">
        <w:rPr>
          <w:sz w:val="24"/>
          <w:szCs w:val="24"/>
          <w:lang w:eastAsia="lt-LT"/>
        </w:rPr>
        <w:t>S</w:t>
      </w:r>
      <w:r w:rsidRPr="00EB6729">
        <w:rPr>
          <w:sz w:val="24"/>
          <w:szCs w:val="24"/>
          <w:lang w:eastAsia="lt-LT"/>
        </w:rPr>
        <w:t xml:space="preserve">utarties nutraukimą) arba per Būtinąjį laikotarpį gali paskirti Įgaliotinį vykdyti Privataus subjekto įsipareigojimus ir prisiimti teises pagal Sutartį, kartu ar atskirai su Privačiu subjektu. Apie bet kokius šiame punkte nurodytus veiksmus Finansuotojas privalo </w:t>
      </w:r>
      <w:r w:rsidR="18070AF1" w:rsidRPr="004E7126">
        <w:rPr>
          <w:sz w:val="24"/>
          <w:szCs w:val="24"/>
          <w:lang w:eastAsia="lt-LT"/>
        </w:rPr>
        <w:t>i</w:t>
      </w:r>
      <w:r w:rsidRPr="00EB6729">
        <w:rPr>
          <w:sz w:val="24"/>
          <w:szCs w:val="24"/>
          <w:lang w:eastAsia="lt-LT"/>
        </w:rPr>
        <w:t xml:space="preserve">nformuoti </w:t>
      </w:r>
      <w:r w:rsidR="00CC62DD" w:rsidRPr="00636173">
        <w:rPr>
          <w:sz w:val="24"/>
          <w:szCs w:val="24"/>
          <w:lang w:eastAsia="lt-LT"/>
        </w:rPr>
        <w:t>Valdžios</w:t>
      </w:r>
      <w:r w:rsidR="00CC62DD" w:rsidRPr="00EB6729" w:rsidDel="00CC62DD">
        <w:rPr>
          <w:sz w:val="24"/>
          <w:szCs w:val="24"/>
          <w:lang w:eastAsia="lt-LT"/>
        </w:rPr>
        <w:t xml:space="preserve"> </w:t>
      </w:r>
      <w:r w:rsidRPr="00EB6729">
        <w:rPr>
          <w:sz w:val="24"/>
          <w:szCs w:val="24"/>
          <w:lang w:eastAsia="lt-LT"/>
        </w:rPr>
        <w:t>subjektą mažiausiai prieš 5 (penkias) dienas.</w:t>
      </w:r>
      <w:bookmarkEnd w:id="1784"/>
      <w:r w:rsidR="0086422A">
        <w:rPr>
          <w:sz w:val="24"/>
          <w:szCs w:val="24"/>
          <w:lang w:eastAsia="lt-LT"/>
        </w:rPr>
        <w:t xml:space="preserve"> </w:t>
      </w:r>
      <w:r w:rsidR="0086422A" w:rsidRPr="00692857">
        <w:rPr>
          <w:sz w:val="24"/>
          <w:szCs w:val="24"/>
          <w:lang w:eastAsia="lt-LT"/>
        </w:rPr>
        <w:t>Aiškumo dėlei Šalys patvirtina savo supratimą, kad bet kuriuo atveju Finansuotojas turi teisę, bet ne pareigą, paskirti Įgaliotinį ar Tinkamą substitutą</w:t>
      </w:r>
      <w:r w:rsidR="0086422A">
        <w:rPr>
          <w:sz w:val="24"/>
          <w:szCs w:val="24"/>
          <w:lang w:eastAsia="lt-LT"/>
        </w:rPr>
        <w:t>.</w:t>
      </w:r>
    </w:p>
    <w:p w14:paraId="76D54C2C" w14:textId="4D40786C" w:rsidR="00282C65" w:rsidRPr="00F1181D" w:rsidRDefault="00282C65" w:rsidP="00453658">
      <w:pPr>
        <w:pStyle w:val="TOC1"/>
        <w:numPr>
          <w:ilvl w:val="0"/>
          <w:numId w:val="18"/>
        </w:numPr>
      </w:pPr>
      <w:bookmarkStart w:id="1785" w:name="_Ref290302824"/>
      <w:bookmarkStart w:id="1786" w:name="_Toc498408308"/>
      <w:bookmarkStart w:id="1787" w:name="_Toc500332098"/>
      <w:bookmarkStart w:id="1788" w:name="_Toc502211438"/>
      <w:bookmarkStart w:id="1789" w:name="_Toc20813625"/>
      <w:bookmarkStart w:id="1790" w:name="_Toc92372120"/>
      <w:bookmarkEnd w:id="1783"/>
      <w:r w:rsidRPr="00F1181D">
        <w:t>Įstojimo laikotarpis („Step-In Period“)</w:t>
      </w:r>
      <w:bookmarkEnd w:id="1785"/>
      <w:bookmarkEnd w:id="1786"/>
      <w:bookmarkEnd w:id="1787"/>
      <w:bookmarkEnd w:id="1788"/>
      <w:bookmarkEnd w:id="1789"/>
      <w:bookmarkEnd w:id="1790"/>
    </w:p>
    <w:p w14:paraId="26C3CB0C" w14:textId="0190FBC8" w:rsidR="0086422A" w:rsidRDefault="0086422A" w:rsidP="00453658">
      <w:pPr>
        <w:pStyle w:val="paragrafai"/>
        <w:numPr>
          <w:ilvl w:val="1"/>
          <w:numId w:val="18"/>
        </w:numPr>
        <w:rPr>
          <w:sz w:val="24"/>
          <w:szCs w:val="24"/>
        </w:rPr>
      </w:pPr>
      <w:bookmarkStart w:id="1791" w:name="_Ref290302741"/>
      <w:r>
        <w:rPr>
          <w:sz w:val="24"/>
          <w:szCs w:val="24"/>
        </w:rPr>
        <w:t>Valdžios</w:t>
      </w:r>
      <w:r w:rsidRPr="005F29AD">
        <w:rPr>
          <w:sz w:val="24"/>
          <w:szCs w:val="24"/>
        </w:rPr>
        <w:t xml:space="preserve"> subjektas neturi teisės nutraukti Sutarties per Įstojimo laikotarpį, išskyrus Susitarimo </w:t>
      </w:r>
      <w:r>
        <w:rPr>
          <w:sz w:val="24"/>
          <w:szCs w:val="24"/>
        </w:rPr>
        <w:fldChar w:fldCharType="begin"/>
      </w:r>
      <w:r>
        <w:rPr>
          <w:sz w:val="24"/>
          <w:szCs w:val="24"/>
        </w:rPr>
        <w:instrText xml:space="preserve"> REF _Ref170968305 \r \h </w:instrText>
      </w:r>
      <w:r>
        <w:rPr>
          <w:sz w:val="24"/>
          <w:szCs w:val="24"/>
        </w:rPr>
      </w:r>
      <w:r>
        <w:rPr>
          <w:sz w:val="24"/>
          <w:szCs w:val="24"/>
        </w:rPr>
        <w:fldChar w:fldCharType="separate"/>
      </w:r>
      <w:r w:rsidR="00E3063E">
        <w:rPr>
          <w:sz w:val="24"/>
          <w:szCs w:val="24"/>
        </w:rPr>
        <w:t>56.7</w:t>
      </w:r>
      <w:r>
        <w:rPr>
          <w:sz w:val="24"/>
          <w:szCs w:val="24"/>
        </w:rPr>
        <w:fldChar w:fldCharType="end"/>
      </w:r>
      <w:r w:rsidRPr="005F29AD">
        <w:rPr>
          <w:sz w:val="24"/>
          <w:szCs w:val="24"/>
        </w:rPr>
        <w:t xml:space="preserve"> punkte numatytas išimtis</w:t>
      </w:r>
      <w:r w:rsidRPr="00692857">
        <w:rPr>
          <w:sz w:val="24"/>
          <w:szCs w:val="24"/>
        </w:rPr>
        <w:t>.</w:t>
      </w:r>
    </w:p>
    <w:p w14:paraId="6FD82187" w14:textId="000C5251" w:rsidR="00282C65" w:rsidRPr="00EB6729" w:rsidRDefault="0F50C522" w:rsidP="4EB691E7">
      <w:pPr>
        <w:pStyle w:val="paragrafai"/>
        <w:ind w:left="709"/>
        <w:rPr>
          <w:sz w:val="24"/>
          <w:szCs w:val="24"/>
        </w:rPr>
      </w:pPr>
      <w:bookmarkStart w:id="1792" w:name="_Ref170968305"/>
      <w:r w:rsidRPr="4EB691E7">
        <w:rPr>
          <w:sz w:val="24"/>
          <w:szCs w:val="24"/>
        </w:rPr>
        <w:t xml:space="preserve"> </w:t>
      </w:r>
      <w:r w:rsidR="0086422A">
        <w:rPr>
          <w:sz w:val="24"/>
          <w:szCs w:val="24"/>
        </w:rPr>
        <w:t>Valdžio</w:t>
      </w:r>
      <w:r w:rsidR="0086422A" w:rsidRPr="00692857">
        <w:rPr>
          <w:sz w:val="24"/>
          <w:szCs w:val="24"/>
        </w:rPr>
        <w:t>s subjektas įgyja teisę nutraukti Sutartį pateikdamas rašytinį pranešimą Privačiam subjektui</w:t>
      </w:r>
      <w:r w:rsidR="0086422A">
        <w:rPr>
          <w:sz w:val="24"/>
          <w:szCs w:val="24"/>
        </w:rPr>
        <w:t>, Finansuotojui</w:t>
      </w:r>
      <w:r w:rsidR="0086422A" w:rsidRPr="00692857">
        <w:rPr>
          <w:sz w:val="24"/>
          <w:szCs w:val="24"/>
        </w:rPr>
        <w:t xml:space="preserve"> ir paskirtam Įgaliotiniui</w:t>
      </w:r>
      <w:r w:rsidR="0086422A">
        <w:rPr>
          <w:sz w:val="24"/>
          <w:szCs w:val="24"/>
        </w:rPr>
        <w:t xml:space="preserve"> (jei Finansuotojas ir Įgaliotinis nesutampa)</w:t>
      </w:r>
      <w:r w:rsidR="00282C65" w:rsidRPr="00EB6729">
        <w:rPr>
          <w:sz w:val="24"/>
          <w:szCs w:val="24"/>
        </w:rPr>
        <w:t>:</w:t>
      </w:r>
      <w:bookmarkEnd w:id="1791"/>
      <w:bookmarkEnd w:id="1792"/>
    </w:p>
    <w:p w14:paraId="518B2776" w14:textId="5A9CFDBC" w:rsidR="00282C65" w:rsidRDefault="0086422A" w:rsidP="00812CE8">
      <w:pPr>
        <w:pStyle w:val="paragrafesraas0"/>
        <w:numPr>
          <w:ilvl w:val="2"/>
          <w:numId w:val="18"/>
        </w:numPr>
        <w:ind w:left="993" w:hanging="360"/>
        <w:rPr>
          <w:sz w:val="24"/>
          <w:szCs w:val="24"/>
        </w:rPr>
      </w:pPr>
      <w:bookmarkStart w:id="1793" w:name="_Ref290303875"/>
      <w:r w:rsidRPr="00952D37">
        <w:rPr>
          <w:sz w:val="24"/>
          <w:szCs w:val="24"/>
        </w:rPr>
        <w:t xml:space="preserve">jei bet kokia įsipareigojimų suma, nurodyta šio Susitarimo </w:t>
      </w:r>
      <w:r>
        <w:rPr>
          <w:sz w:val="24"/>
          <w:szCs w:val="24"/>
        </w:rPr>
        <w:fldChar w:fldCharType="begin"/>
      </w:r>
      <w:r>
        <w:rPr>
          <w:sz w:val="24"/>
          <w:szCs w:val="24"/>
        </w:rPr>
        <w:instrText xml:space="preserve"> REF _Ref290304677 \r \h </w:instrText>
      </w:r>
      <w:r>
        <w:rPr>
          <w:sz w:val="24"/>
          <w:szCs w:val="24"/>
        </w:rPr>
      </w:r>
      <w:r>
        <w:rPr>
          <w:sz w:val="24"/>
          <w:szCs w:val="24"/>
        </w:rPr>
        <w:fldChar w:fldCharType="separate"/>
      </w:r>
      <w:r w:rsidR="00E3063E">
        <w:rPr>
          <w:sz w:val="24"/>
          <w:szCs w:val="24"/>
        </w:rPr>
        <w:t>3.2</w:t>
      </w:r>
      <w:r>
        <w:rPr>
          <w:sz w:val="24"/>
          <w:szCs w:val="24"/>
        </w:rPr>
        <w:fldChar w:fldCharType="end"/>
      </w:r>
      <w:r w:rsidRPr="00952D37">
        <w:rPr>
          <w:sz w:val="24"/>
          <w:szCs w:val="24"/>
        </w:rPr>
        <w:t xml:space="preserve"> punkte numatytame pranešime, nėra sumokėta Valdžios subjektui per 20 (dvidešimt) dienų po paskutinės Būtinojo </w:t>
      </w:r>
      <w:r w:rsidR="0048419D">
        <w:rPr>
          <w:sz w:val="24"/>
          <w:szCs w:val="24"/>
        </w:rPr>
        <w:t>laikotarpio</w:t>
      </w:r>
      <w:r w:rsidRPr="00952D37">
        <w:rPr>
          <w:sz w:val="24"/>
          <w:szCs w:val="24"/>
        </w:rPr>
        <w:t xml:space="preserve"> dienos</w:t>
      </w:r>
      <w:r w:rsidR="00282C65" w:rsidRPr="00EB6729">
        <w:rPr>
          <w:sz w:val="24"/>
          <w:szCs w:val="24"/>
        </w:rPr>
        <w:t>;</w:t>
      </w:r>
    </w:p>
    <w:p w14:paraId="5AC3606E" w14:textId="752B503C" w:rsidR="0086422A" w:rsidRPr="0086422A" w:rsidRDefault="0086422A" w:rsidP="00812CE8">
      <w:pPr>
        <w:pStyle w:val="paragrafesraas0"/>
        <w:numPr>
          <w:ilvl w:val="2"/>
          <w:numId w:val="18"/>
        </w:numPr>
        <w:ind w:left="993" w:hanging="360"/>
        <w:rPr>
          <w:sz w:val="24"/>
          <w:szCs w:val="24"/>
        </w:rPr>
      </w:pPr>
      <w:r w:rsidRPr="00952D37">
        <w:rPr>
          <w:sz w:val="24"/>
          <w:szCs w:val="24"/>
        </w:rPr>
        <w:t xml:space="preserve">jei sumos, apie kurias Finansuotojas nebuvo informuotas Pranešimo apie </w:t>
      </w:r>
      <w:r>
        <w:rPr>
          <w:sz w:val="24"/>
          <w:szCs w:val="24"/>
        </w:rPr>
        <w:t>S</w:t>
      </w:r>
      <w:r w:rsidRPr="00952D37">
        <w:rPr>
          <w:sz w:val="24"/>
          <w:szCs w:val="24"/>
        </w:rPr>
        <w:t>utarties nutraukimą ar Privataus subjekto įsipareigojimų neįvykdymo metu, vėliau tampa apmokėtinos, tačiau nėra apmokamos per 30 (trisdešimt) dienų terminą imtinai, nuo dienos, kai Finansuotojui ir Įgaliotiniui (jei Finansuotojas ir Įgaliotinis nesutampa) buvo pranešta apie šias sumas.</w:t>
      </w:r>
    </w:p>
    <w:bookmarkEnd w:id="1793"/>
    <w:p w14:paraId="4DEF7312" w14:textId="7A197B01" w:rsidR="00282C65" w:rsidRPr="00EB6729" w:rsidRDefault="2410CB2A" w:rsidP="7D15D1A7">
      <w:pPr>
        <w:pStyle w:val="paragrafai"/>
        <w:ind w:left="709"/>
        <w:rPr>
          <w:sz w:val="24"/>
          <w:szCs w:val="24"/>
        </w:rPr>
      </w:pPr>
      <w:r w:rsidRPr="7D15D1A7">
        <w:rPr>
          <w:sz w:val="24"/>
          <w:szCs w:val="24"/>
        </w:rPr>
        <w:t xml:space="preserve"> </w:t>
      </w:r>
      <w:r w:rsidR="00282C65" w:rsidRPr="00EB6729">
        <w:rPr>
          <w:sz w:val="24"/>
          <w:szCs w:val="24"/>
        </w:rPr>
        <w:t xml:space="preserve">Įstojimo laikotarpiu </w:t>
      </w:r>
      <w:r w:rsidR="007D721C" w:rsidRPr="00EB6729">
        <w:rPr>
          <w:sz w:val="24"/>
          <w:szCs w:val="24"/>
          <w:lang w:eastAsia="lt-LT"/>
        </w:rPr>
        <w:t xml:space="preserve">Valdžios </w:t>
      </w:r>
      <w:r w:rsidR="00282C65" w:rsidRPr="00EB6729">
        <w:rPr>
          <w:sz w:val="24"/>
          <w:szCs w:val="24"/>
        </w:rPr>
        <w:t xml:space="preserve">subjektas tariasi ne su Privačiu subjektu, bet su </w:t>
      </w:r>
      <w:r w:rsidR="0086422A">
        <w:rPr>
          <w:sz w:val="24"/>
          <w:szCs w:val="24"/>
        </w:rPr>
        <w:t xml:space="preserve">Finansuotoju ir </w:t>
      </w:r>
      <w:r w:rsidR="00282C65" w:rsidRPr="00EB6729">
        <w:rPr>
          <w:sz w:val="24"/>
          <w:szCs w:val="24"/>
        </w:rPr>
        <w:t>paskirtu Įgaliotiniu</w:t>
      </w:r>
      <w:r w:rsidR="0086422A">
        <w:rPr>
          <w:sz w:val="24"/>
          <w:szCs w:val="24"/>
        </w:rPr>
        <w:t xml:space="preserve"> (jei Finansuotojas ir Įgaliotinis nesutampa)</w:t>
      </w:r>
      <w:r w:rsidR="00282C65" w:rsidRPr="00EB6729">
        <w:rPr>
          <w:sz w:val="24"/>
          <w:szCs w:val="24"/>
        </w:rPr>
        <w:t>.</w:t>
      </w:r>
      <w:r w:rsidR="0086422A">
        <w:rPr>
          <w:sz w:val="24"/>
          <w:szCs w:val="24"/>
        </w:rPr>
        <w:t xml:space="preserve"> </w:t>
      </w:r>
      <w:r w:rsidR="0086422A" w:rsidRPr="00692857">
        <w:rPr>
          <w:sz w:val="24"/>
          <w:szCs w:val="24"/>
        </w:rPr>
        <w:t xml:space="preserve">Investuotojas turi teisę dalyvauti </w:t>
      </w:r>
      <w:r w:rsidR="0086422A">
        <w:rPr>
          <w:sz w:val="24"/>
          <w:szCs w:val="24"/>
        </w:rPr>
        <w:t>Valdžios</w:t>
      </w:r>
      <w:r w:rsidR="0086422A" w:rsidRPr="00692857">
        <w:rPr>
          <w:sz w:val="24"/>
          <w:szCs w:val="24"/>
        </w:rPr>
        <w:t xml:space="preserve"> subjektui tariantis su </w:t>
      </w:r>
      <w:r w:rsidR="0086422A">
        <w:rPr>
          <w:sz w:val="24"/>
          <w:szCs w:val="24"/>
        </w:rPr>
        <w:t xml:space="preserve">Finansuotoju ir </w:t>
      </w:r>
      <w:r w:rsidR="0086422A" w:rsidRPr="00692857">
        <w:rPr>
          <w:sz w:val="24"/>
          <w:szCs w:val="24"/>
        </w:rPr>
        <w:t>Įgaliotiniu</w:t>
      </w:r>
      <w:r w:rsidR="0086422A">
        <w:rPr>
          <w:sz w:val="24"/>
          <w:szCs w:val="24"/>
        </w:rPr>
        <w:t xml:space="preserve"> (jei Finansuotojas ir Įgaliotinis nesutampa), tačiau tik su išankstiniu raštišku Finansuotojo sutikimu</w:t>
      </w:r>
      <w:r w:rsidR="0086422A" w:rsidRPr="00692857">
        <w:rPr>
          <w:sz w:val="24"/>
          <w:szCs w:val="24"/>
        </w:rPr>
        <w:t>.</w:t>
      </w:r>
    </w:p>
    <w:p w14:paraId="761E4D3B" w14:textId="777A13DF" w:rsidR="00282C65" w:rsidRPr="00EB6729" w:rsidRDefault="71862732" w:rsidP="487872B3">
      <w:pPr>
        <w:pStyle w:val="paragrafai"/>
        <w:ind w:left="709"/>
        <w:rPr>
          <w:sz w:val="24"/>
          <w:szCs w:val="24"/>
        </w:rPr>
      </w:pPr>
      <w:r w:rsidRPr="487872B3">
        <w:rPr>
          <w:sz w:val="24"/>
          <w:szCs w:val="24"/>
        </w:rPr>
        <w:t xml:space="preserve"> </w:t>
      </w:r>
      <w:r w:rsidR="00282C65" w:rsidRPr="00EB6729">
        <w:rPr>
          <w:sz w:val="24"/>
          <w:szCs w:val="24"/>
        </w:rPr>
        <w:t>Įstojimo laikotarpiu Įgaliotinis atsako už visus savo veiksmus, atliktus jam veikiant Įgaliotiniu, kaip Privatus subjektas pagal Sutartyje numatytas sąlygas.</w:t>
      </w:r>
      <w:r w:rsidR="00B2523B">
        <w:rPr>
          <w:sz w:val="24"/>
          <w:szCs w:val="24"/>
        </w:rPr>
        <w:t xml:space="preserve"> </w:t>
      </w:r>
      <w:r w:rsidR="00B2523B" w:rsidRPr="00692857">
        <w:rPr>
          <w:sz w:val="24"/>
          <w:szCs w:val="24"/>
        </w:rPr>
        <w:t>Tuo atveju, jeigu Įgaliotinis arba Tinkamas substitutas nėra paskiriamas, Privatus subjektas ir Investuotojas lieka atsakingi už Sutartyje numatytų įsipareigojimų vykdymą.</w:t>
      </w:r>
    </w:p>
    <w:p w14:paraId="0385CC85" w14:textId="1AA6EBC7" w:rsidR="00282C65" w:rsidRPr="00F1181D" w:rsidRDefault="00282C65" w:rsidP="00453658">
      <w:pPr>
        <w:pStyle w:val="TOC1"/>
        <w:numPr>
          <w:ilvl w:val="0"/>
          <w:numId w:val="18"/>
        </w:numPr>
      </w:pPr>
      <w:bookmarkStart w:id="1794" w:name="_Ref290302893"/>
      <w:bookmarkStart w:id="1795" w:name="_Toc498408309"/>
      <w:bookmarkStart w:id="1796" w:name="_Toc500332099"/>
      <w:bookmarkStart w:id="1797" w:name="_Toc502211439"/>
      <w:bookmarkStart w:id="1798" w:name="_Toc20813626"/>
      <w:bookmarkStart w:id="1799" w:name="_Toc92372121"/>
      <w:r w:rsidRPr="00F1181D">
        <w:t>Pasitraukimas („step-out“)</w:t>
      </w:r>
      <w:bookmarkEnd w:id="1794"/>
      <w:bookmarkEnd w:id="1795"/>
      <w:bookmarkEnd w:id="1796"/>
      <w:bookmarkEnd w:id="1797"/>
      <w:bookmarkEnd w:id="1798"/>
      <w:bookmarkEnd w:id="1799"/>
    </w:p>
    <w:p w14:paraId="3F03B600" w14:textId="17E09C44" w:rsidR="00282C65" w:rsidRPr="00EB6729" w:rsidRDefault="00282C65" w:rsidP="00453658">
      <w:pPr>
        <w:pStyle w:val="paragrafai"/>
        <w:numPr>
          <w:ilvl w:val="1"/>
          <w:numId w:val="18"/>
        </w:numPr>
        <w:rPr>
          <w:sz w:val="24"/>
          <w:szCs w:val="24"/>
        </w:rPr>
      </w:pPr>
      <w:bookmarkStart w:id="1800" w:name="_Toc286329108"/>
      <w:r w:rsidRPr="00EB6729">
        <w:rPr>
          <w:sz w:val="24"/>
          <w:szCs w:val="24"/>
        </w:rPr>
        <w:t xml:space="preserve">Įstojimo laikotarpiu, paskirtas Įgaliotinis, Finansuotojui ar paskirtam Įgaliotiniui apie tai ne vėliau kaip </w:t>
      </w:r>
      <w:r w:rsidR="00B2523B">
        <w:rPr>
          <w:sz w:val="24"/>
          <w:szCs w:val="24"/>
        </w:rPr>
        <w:t xml:space="preserve">prieš </w:t>
      </w:r>
      <w:r w:rsidRPr="00EB6729">
        <w:rPr>
          <w:sz w:val="24"/>
          <w:szCs w:val="24"/>
        </w:rPr>
        <w:t xml:space="preserve">30 (trisdešimt) dienų pateikus rašytinį pranešimą </w:t>
      </w:r>
      <w:r w:rsidR="00B2523B" w:rsidRPr="00692857">
        <w:rPr>
          <w:sz w:val="24"/>
          <w:szCs w:val="24"/>
        </w:rPr>
        <w:t>apie pasitraukimą („</w:t>
      </w:r>
      <w:proofErr w:type="spellStart"/>
      <w:r w:rsidR="00B2523B">
        <w:rPr>
          <w:sz w:val="24"/>
          <w:szCs w:val="24"/>
        </w:rPr>
        <w:t>S</w:t>
      </w:r>
      <w:r w:rsidR="00B2523B" w:rsidRPr="00692857">
        <w:rPr>
          <w:sz w:val="24"/>
          <w:szCs w:val="24"/>
        </w:rPr>
        <w:t>tep-</w:t>
      </w:r>
      <w:r w:rsidR="00B2523B">
        <w:rPr>
          <w:sz w:val="24"/>
          <w:szCs w:val="24"/>
        </w:rPr>
        <w:t>O</w:t>
      </w:r>
      <w:r w:rsidR="00B2523B" w:rsidRPr="00692857">
        <w:rPr>
          <w:sz w:val="24"/>
          <w:szCs w:val="24"/>
        </w:rPr>
        <w:t>ut</w:t>
      </w:r>
      <w:proofErr w:type="spellEnd"/>
      <w:r w:rsidR="00B2523B" w:rsidRPr="00692857">
        <w:rPr>
          <w:sz w:val="24"/>
          <w:szCs w:val="24"/>
        </w:rPr>
        <w:t>“)</w:t>
      </w:r>
      <w:r w:rsidR="00B2523B">
        <w:rPr>
          <w:sz w:val="24"/>
          <w:szCs w:val="24"/>
        </w:rPr>
        <w:t xml:space="preserve">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yra atleidžiamas nuo visų jo prievolių ir įsipareigojimų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kylančių iš </w:t>
      </w:r>
      <w:r w:rsidRPr="00EB6729">
        <w:rPr>
          <w:sz w:val="24"/>
          <w:szCs w:val="24"/>
        </w:rPr>
        <w:lastRenderedPageBreak/>
        <w:t xml:space="preserve">Sutarties ir atsiradusių iki Pasitraukimo datos, ir visos paskirto Įgaliotinio teisės prieš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subjektą yra atšaukiamos.</w:t>
      </w:r>
    </w:p>
    <w:p w14:paraId="0C69F3DF" w14:textId="7A4994F9" w:rsidR="00282C65" w:rsidRPr="00EB6729" w:rsidRDefault="00282C65" w:rsidP="00812CE8">
      <w:pPr>
        <w:pStyle w:val="paragrafai"/>
        <w:numPr>
          <w:ilvl w:val="1"/>
          <w:numId w:val="18"/>
        </w:numPr>
        <w:ind w:left="709" w:hanging="567"/>
        <w:rPr>
          <w:sz w:val="24"/>
          <w:szCs w:val="24"/>
        </w:rPr>
      </w:pPr>
      <w:r w:rsidRPr="00EB6729">
        <w:rPr>
          <w:sz w:val="24"/>
          <w:szCs w:val="24"/>
        </w:rPr>
        <w:t xml:space="preserve">Privatus subjektas </w:t>
      </w:r>
      <w:r w:rsidR="00986EBB">
        <w:rPr>
          <w:sz w:val="24"/>
          <w:szCs w:val="24"/>
        </w:rPr>
        <w:t xml:space="preserve">ir Investuotojas </w:t>
      </w:r>
      <w:r w:rsidRPr="00EB6729">
        <w:rPr>
          <w:sz w:val="24"/>
          <w:szCs w:val="24"/>
        </w:rPr>
        <w:t>toliau lieka saistomas Sutarties, neatsižvelgiant į Pasitraukimo datą.</w:t>
      </w:r>
    </w:p>
    <w:p w14:paraId="57BD6BA1" w14:textId="2CA2A8DA" w:rsidR="00282C65" w:rsidRPr="00EB266E" w:rsidRDefault="00282C65" w:rsidP="00453658">
      <w:pPr>
        <w:pStyle w:val="TOC1"/>
        <w:numPr>
          <w:ilvl w:val="0"/>
          <w:numId w:val="18"/>
        </w:numPr>
      </w:pPr>
      <w:bookmarkStart w:id="1801" w:name="_Ref309215352"/>
      <w:bookmarkStart w:id="1802" w:name="_Toc498408310"/>
      <w:bookmarkStart w:id="1803" w:name="_Toc500332100"/>
      <w:bookmarkStart w:id="1804" w:name="_Toc502211440"/>
      <w:bookmarkStart w:id="1805" w:name="_Toc20813627"/>
      <w:bookmarkStart w:id="1806" w:name="_Toc92372122"/>
      <w:bookmarkStart w:id="1807" w:name="_Toc284496677"/>
      <w:bookmarkEnd w:id="1800"/>
      <w:r w:rsidRPr="00EB266E">
        <w:t>Novacija</w:t>
      </w:r>
      <w:bookmarkEnd w:id="1801"/>
      <w:bookmarkEnd w:id="1802"/>
      <w:bookmarkEnd w:id="1803"/>
      <w:bookmarkEnd w:id="1804"/>
      <w:bookmarkEnd w:id="1805"/>
      <w:bookmarkEnd w:id="1806"/>
    </w:p>
    <w:p w14:paraId="18D6F37B" w14:textId="627C6A28" w:rsidR="00282C65" w:rsidRPr="00EB6729" w:rsidRDefault="00282C65" w:rsidP="00453658">
      <w:pPr>
        <w:pStyle w:val="paragrafai"/>
        <w:numPr>
          <w:ilvl w:val="1"/>
          <w:numId w:val="18"/>
        </w:numPr>
        <w:tabs>
          <w:tab w:val="left" w:pos="709"/>
        </w:tabs>
        <w:rPr>
          <w:sz w:val="24"/>
          <w:szCs w:val="24"/>
        </w:rPr>
      </w:pPr>
      <w:bookmarkStart w:id="1808" w:name="_Ref290305024"/>
      <w:bookmarkStart w:id="1809" w:name="_Toc286329110"/>
      <w:bookmarkEnd w:id="1807"/>
      <w:r w:rsidRPr="00EB6729">
        <w:rPr>
          <w:sz w:val="24"/>
          <w:szCs w:val="24"/>
        </w:rPr>
        <w:t xml:space="preserve">Atsižvelgiant į šio Susitarimo </w:t>
      </w:r>
      <w:r w:rsidRPr="00EB6729">
        <w:rPr>
          <w:sz w:val="24"/>
          <w:szCs w:val="24"/>
        </w:rPr>
        <w:fldChar w:fldCharType="begin"/>
      </w:r>
      <w:r w:rsidRPr="00EB6729">
        <w:rPr>
          <w:sz w:val="24"/>
          <w:szCs w:val="24"/>
        </w:rPr>
        <w:instrText xml:space="preserve"> REF _Ref290304843 \r \h  \* MERGEFORMAT </w:instrText>
      </w:r>
      <w:r w:rsidRPr="00EB6729">
        <w:rPr>
          <w:sz w:val="24"/>
          <w:szCs w:val="24"/>
        </w:rPr>
      </w:r>
      <w:r w:rsidRPr="00EB6729">
        <w:rPr>
          <w:sz w:val="24"/>
          <w:szCs w:val="24"/>
        </w:rPr>
        <w:fldChar w:fldCharType="separate"/>
      </w:r>
      <w:r w:rsidR="00E3063E">
        <w:rPr>
          <w:sz w:val="24"/>
          <w:szCs w:val="24"/>
        </w:rPr>
        <w:t>7.2</w:t>
      </w:r>
      <w:r w:rsidRPr="00EB6729">
        <w:rPr>
          <w:sz w:val="24"/>
          <w:szCs w:val="24"/>
        </w:rPr>
        <w:fldChar w:fldCharType="end"/>
      </w:r>
      <w:r w:rsidRPr="00EB6729">
        <w:rPr>
          <w:sz w:val="24"/>
          <w:szCs w:val="24"/>
        </w:rPr>
        <w:t xml:space="preserve"> punktą, laikotarpiu, kai tęsiasi Privataus subjekto </w:t>
      </w:r>
      <w:r w:rsidR="00B2523B">
        <w:rPr>
          <w:sz w:val="24"/>
          <w:szCs w:val="24"/>
        </w:rPr>
        <w:t xml:space="preserve">ar Investuotojo </w:t>
      </w:r>
      <w:r w:rsidRPr="00EB6729">
        <w:rPr>
          <w:sz w:val="24"/>
          <w:szCs w:val="24"/>
        </w:rPr>
        <w:t>įsipareigojimų nevykdymas</w:t>
      </w:r>
      <w:r w:rsidRPr="00EB6729" w:rsidDel="00225E87">
        <w:rPr>
          <w:sz w:val="24"/>
          <w:szCs w:val="24"/>
        </w:rPr>
        <w:t xml:space="preserve"> </w:t>
      </w:r>
      <w:r w:rsidRPr="00EB6729">
        <w:rPr>
          <w:sz w:val="24"/>
          <w:szCs w:val="24"/>
        </w:rPr>
        <w:t xml:space="preserve">ar Įstojimo laikotarpiu Finansuotojas, ne mažiau kaip prieš 30 (trisdešimt) dienų pateikęs rašytinį pranešimą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remiantis Sutartimi gali organizuoti </w:t>
      </w:r>
      <w:r w:rsidR="004E21CD">
        <w:rPr>
          <w:sz w:val="24"/>
          <w:szCs w:val="24"/>
        </w:rPr>
        <w:t>Novaciją, Privatų subjektą pakeičiant</w:t>
      </w:r>
      <w:r w:rsidR="004E21CD" w:rsidRPr="005E6917">
        <w:rPr>
          <w:sz w:val="24"/>
          <w:szCs w:val="24"/>
        </w:rPr>
        <w:t xml:space="preserve"> Tinkam</w:t>
      </w:r>
      <w:r w:rsidR="004E21CD">
        <w:rPr>
          <w:sz w:val="24"/>
          <w:szCs w:val="24"/>
        </w:rPr>
        <w:t>u</w:t>
      </w:r>
      <w:r w:rsidR="004E21CD" w:rsidRPr="005E6917">
        <w:rPr>
          <w:sz w:val="24"/>
          <w:szCs w:val="24"/>
        </w:rPr>
        <w:t xml:space="preserve"> substitutu</w:t>
      </w:r>
      <w:r w:rsidRPr="00EB6729">
        <w:rPr>
          <w:sz w:val="24"/>
          <w:szCs w:val="24"/>
        </w:rPr>
        <w:t>.</w:t>
      </w:r>
      <w:bookmarkEnd w:id="1808"/>
    </w:p>
    <w:p w14:paraId="0947700E" w14:textId="3F7B5628" w:rsidR="00282C65" w:rsidRPr="00EB6729" w:rsidRDefault="007D721C" w:rsidP="00812CE8">
      <w:pPr>
        <w:pStyle w:val="paragrafai"/>
        <w:numPr>
          <w:ilvl w:val="1"/>
          <w:numId w:val="18"/>
        </w:numPr>
        <w:tabs>
          <w:tab w:val="left" w:pos="709"/>
        </w:tabs>
        <w:ind w:left="567" w:hanging="283"/>
        <w:rPr>
          <w:sz w:val="24"/>
          <w:szCs w:val="24"/>
        </w:rPr>
      </w:pPr>
      <w:bookmarkStart w:id="1810" w:name="_Ref290304843"/>
      <w:r w:rsidRPr="00EB6729">
        <w:rPr>
          <w:sz w:val="24"/>
          <w:szCs w:val="24"/>
          <w:lang w:eastAsia="lt-LT"/>
        </w:rPr>
        <w:t xml:space="preserve">Valdžios </w:t>
      </w:r>
      <w:r w:rsidR="00282C65" w:rsidRPr="00EB6729">
        <w:rPr>
          <w:sz w:val="24"/>
          <w:szCs w:val="24"/>
        </w:rPr>
        <w:t xml:space="preserve">subjektas praneša Finansuotojui apie asmens, kuriam Finansuotojas pasiūlo perleisti Privataus subjekto teises ir įsipareigojimus pagal Sutartį, tinkamumą imtinai 30 (trisdešimt) dienų po visos pakankamos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subjekto reikalaujamos informacijos, būtinos nuspręsti, ar asmuo, kuriam bus perleidžiamos teisės ir pareigos, yra Tinkamas substitutas, gavimo.</w:t>
      </w:r>
      <w:bookmarkEnd w:id="1810"/>
    </w:p>
    <w:p w14:paraId="14A28FAC" w14:textId="10B252B1" w:rsidR="00282C65" w:rsidRPr="00EB6729" w:rsidRDefault="007D721C" w:rsidP="00812CE8">
      <w:pPr>
        <w:pStyle w:val="paragrafai"/>
        <w:numPr>
          <w:ilvl w:val="1"/>
          <w:numId w:val="18"/>
        </w:numPr>
        <w:tabs>
          <w:tab w:val="left" w:pos="709"/>
        </w:tabs>
        <w:ind w:left="567" w:hanging="283"/>
        <w:rPr>
          <w:sz w:val="24"/>
          <w:szCs w:val="24"/>
        </w:rPr>
      </w:pPr>
      <w:r w:rsidRPr="00EB6729">
        <w:rPr>
          <w:sz w:val="24"/>
          <w:szCs w:val="24"/>
          <w:lang w:eastAsia="lt-LT"/>
        </w:rPr>
        <w:t xml:space="preserve">Valdžios </w:t>
      </w:r>
      <w:r w:rsidR="00282C65" w:rsidRPr="00EB6729">
        <w:rPr>
          <w:sz w:val="24"/>
          <w:szCs w:val="24"/>
        </w:rPr>
        <w:t>subjektas negali nepagrįstai sulaikyti ar atidėlioti savo sprendimo dėl asmens, kuriam bus perleidžiamos teisės ir pareigos, tinkamumo būti Tinkamu substitutu.</w:t>
      </w:r>
    </w:p>
    <w:p w14:paraId="3B6E7102" w14:textId="04E2D2EC" w:rsidR="00282C65" w:rsidRPr="00EB6729" w:rsidRDefault="00282C65" w:rsidP="00812CE8">
      <w:pPr>
        <w:pStyle w:val="paragrafai"/>
        <w:numPr>
          <w:ilvl w:val="1"/>
          <w:numId w:val="18"/>
        </w:numPr>
        <w:tabs>
          <w:tab w:val="left" w:pos="709"/>
        </w:tabs>
        <w:ind w:left="567" w:hanging="283"/>
        <w:rPr>
          <w:sz w:val="24"/>
          <w:szCs w:val="24"/>
        </w:rPr>
      </w:pPr>
      <w:r w:rsidRPr="00EB6729">
        <w:rPr>
          <w:sz w:val="24"/>
          <w:szCs w:val="24"/>
        </w:rPr>
        <w:t xml:space="preserve">Kai įsigalioja bet koks teisių ir pareigų perleidimas pagal šio Susitarimo </w:t>
      </w:r>
      <w:r w:rsidRPr="00EB6729">
        <w:rPr>
          <w:sz w:val="24"/>
          <w:szCs w:val="24"/>
        </w:rPr>
        <w:fldChar w:fldCharType="begin"/>
      </w:r>
      <w:r w:rsidRPr="00EB6729">
        <w:rPr>
          <w:sz w:val="24"/>
          <w:szCs w:val="24"/>
        </w:rPr>
        <w:instrText xml:space="preserve"> REF _Ref290305024 \r \h  \* MERGEFORMAT </w:instrText>
      </w:r>
      <w:r w:rsidRPr="00EB6729">
        <w:rPr>
          <w:sz w:val="24"/>
          <w:szCs w:val="24"/>
        </w:rPr>
      </w:r>
      <w:r w:rsidRPr="00EB6729">
        <w:rPr>
          <w:sz w:val="24"/>
          <w:szCs w:val="24"/>
        </w:rPr>
        <w:fldChar w:fldCharType="separate"/>
      </w:r>
      <w:r w:rsidR="00E3063E">
        <w:rPr>
          <w:sz w:val="24"/>
          <w:szCs w:val="24"/>
        </w:rPr>
        <w:t>7.1</w:t>
      </w:r>
      <w:r w:rsidRPr="00EB6729">
        <w:rPr>
          <w:sz w:val="24"/>
          <w:szCs w:val="24"/>
        </w:rPr>
        <w:fldChar w:fldCharType="end"/>
      </w:r>
      <w:r w:rsidRPr="00EB6729">
        <w:rPr>
          <w:sz w:val="24"/>
          <w:szCs w:val="24"/>
        </w:rPr>
        <w:t> punktą:</w:t>
      </w:r>
    </w:p>
    <w:p w14:paraId="16F2240F" w14:textId="3DFFEDE3" w:rsidR="00282C65" w:rsidRPr="004E21CD" w:rsidRDefault="00282C65" w:rsidP="00812CE8">
      <w:pPr>
        <w:pStyle w:val="paragrafesraas0"/>
        <w:numPr>
          <w:ilvl w:val="2"/>
          <w:numId w:val="18"/>
        </w:numPr>
        <w:tabs>
          <w:tab w:val="left" w:pos="709"/>
        </w:tabs>
        <w:ind w:left="993" w:hanging="283"/>
        <w:rPr>
          <w:sz w:val="24"/>
          <w:szCs w:val="24"/>
        </w:rPr>
      </w:pPr>
      <w:r w:rsidRPr="00EB6729">
        <w:rPr>
          <w:sz w:val="24"/>
          <w:szCs w:val="24"/>
        </w:rPr>
        <w:t xml:space="preserve">Privatus subjektas yra atleidžiamas nuo visų įsipareigojimų, kylančių iš Sutarties nuo dienos, kai Tinkamas substitutas perima visas teises ir </w:t>
      </w:r>
      <w:r w:rsidRPr="004E21CD">
        <w:rPr>
          <w:sz w:val="24"/>
          <w:szCs w:val="24"/>
        </w:rPr>
        <w:t>pareigas</w:t>
      </w:r>
      <w:r w:rsidR="004E21CD" w:rsidRPr="004E21CD">
        <w:rPr>
          <w:sz w:val="24"/>
          <w:szCs w:val="24"/>
        </w:rPr>
        <w:t xml:space="preserve">, </w:t>
      </w:r>
      <w:r w:rsidR="004E21CD" w:rsidRPr="00952D37">
        <w:rPr>
          <w:sz w:val="24"/>
          <w:szCs w:val="24"/>
        </w:rPr>
        <w:t>tačiau lieka atsakingas už prievoles, kurios atsirado iki visų teisių ir pareigų perdavimo Įgaliotiniui arba Tinkamam substitutui</w:t>
      </w:r>
      <w:r w:rsidRPr="004E21CD">
        <w:rPr>
          <w:sz w:val="24"/>
          <w:szCs w:val="24"/>
        </w:rPr>
        <w:t>;</w:t>
      </w:r>
    </w:p>
    <w:p w14:paraId="625E0E1E" w14:textId="04F3A222" w:rsidR="00282C65" w:rsidRPr="00EB6729" w:rsidRDefault="004E21CD" w:rsidP="00812CE8">
      <w:pPr>
        <w:pStyle w:val="paragrafesraas0"/>
        <w:numPr>
          <w:ilvl w:val="2"/>
          <w:numId w:val="18"/>
        </w:numPr>
        <w:tabs>
          <w:tab w:val="left" w:pos="709"/>
        </w:tabs>
        <w:ind w:left="993" w:hanging="283"/>
        <w:rPr>
          <w:sz w:val="24"/>
          <w:szCs w:val="24"/>
        </w:rPr>
      </w:pPr>
      <w:r>
        <w:rPr>
          <w:sz w:val="24"/>
          <w:szCs w:val="24"/>
        </w:rPr>
        <w:t>b</w:t>
      </w:r>
      <w:r w:rsidR="00282C65" w:rsidRPr="00EB6729">
        <w:rPr>
          <w:sz w:val="24"/>
          <w:szCs w:val="24"/>
        </w:rPr>
        <w:t xml:space="preserve">et kuris egzistuojantis Sutarties nutraukimo pagrindas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 xml:space="preserve">subjekto yra laikomas neturintis įtakos ir bet kuris pranešimas apie Sutarties nutraukimą yra automatiškai atšaukiamas; ir </w:t>
      </w:r>
    </w:p>
    <w:p w14:paraId="4D50775B" w14:textId="119F9F16" w:rsidR="00282C65" w:rsidRPr="00EB6729" w:rsidRDefault="00CC62DD" w:rsidP="00812CE8">
      <w:pPr>
        <w:pStyle w:val="paragrafesraas0"/>
        <w:numPr>
          <w:ilvl w:val="2"/>
          <w:numId w:val="18"/>
        </w:numPr>
        <w:tabs>
          <w:tab w:val="left" w:pos="709"/>
        </w:tabs>
        <w:ind w:left="993" w:hanging="283"/>
        <w:rPr>
          <w:sz w:val="24"/>
          <w:szCs w:val="24"/>
        </w:rPr>
      </w:pPr>
      <w:r w:rsidRPr="00EB6729">
        <w:rPr>
          <w:color w:val="000000"/>
          <w:sz w:val="24"/>
          <w:szCs w:val="24"/>
        </w:rPr>
        <w:t>Valdžios</w:t>
      </w:r>
      <w:r w:rsidRPr="00EB6729" w:rsidDel="00CC62DD">
        <w:rPr>
          <w:sz w:val="24"/>
          <w:szCs w:val="24"/>
        </w:rPr>
        <w:t xml:space="preserve"> </w:t>
      </w:r>
      <w:r w:rsidR="00282C65" w:rsidRPr="00EB6729">
        <w:rPr>
          <w:sz w:val="24"/>
          <w:szCs w:val="24"/>
        </w:rPr>
        <w:t xml:space="preserve">subjekto tiesioginis susitarimas su Finansuotoju įsigalioja naujam Tinkamam substitutui tomis pačiomis sąlygomis ir pagrindais kaip ir šiame Susitarime. </w:t>
      </w:r>
    </w:p>
    <w:p w14:paraId="22FFAB76" w14:textId="79683C06" w:rsidR="00282C65" w:rsidRDefault="00282C65" w:rsidP="00812CE8">
      <w:pPr>
        <w:pStyle w:val="paragrafai"/>
        <w:numPr>
          <w:ilvl w:val="1"/>
          <w:numId w:val="18"/>
        </w:numPr>
        <w:tabs>
          <w:tab w:val="left" w:pos="709"/>
        </w:tabs>
        <w:ind w:left="567" w:hanging="283"/>
        <w:rPr>
          <w:sz w:val="24"/>
          <w:szCs w:val="24"/>
        </w:rPr>
      </w:pPr>
      <w:r w:rsidRPr="00EB6729">
        <w:rPr>
          <w:sz w:val="24"/>
          <w:szCs w:val="24"/>
        </w:rPr>
        <w:t xml:space="preserve">Privatus subjektas </w:t>
      </w:r>
      <w:r w:rsidR="004E21CD">
        <w:rPr>
          <w:sz w:val="24"/>
          <w:szCs w:val="24"/>
        </w:rPr>
        <w:t xml:space="preserve">ir Investuotojas </w:t>
      </w:r>
      <w:r w:rsidRPr="00EB6729">
        <w:rPr>
          <w:sz w:val="24"/>
          <w:szCs w:val="24"/>
        </w:rPr>
        <w:t>patvirtina, kad ji</w:t>
      </w:r>
      <w:r w:rsidR="004E21CD">
        <w:rPr>
          <w:sz w:val="24"/>
          <w:szCs w:val="24"/>
        </w:rPr>
        <w:t>e</w:t>
      </w:r>
      <w:r w:rsidRPr="00EB6729">
        <w:rPr>
          <w:sz w:val="24"/>
          <w:szCs w:val="24"/>
        </w:rPr>
        <w:t xml:space="preserve"> sutinka su </w:t>
      </w:r>
      <w:r w:rsidR="004E21CD">
        <w:rPr>
          <w:sz w:val="24"/>
          <w:szCs w:val="24"/>
        </w:rPr>
        <w:t>Novacija</w:t>
      </w:r>
      <w:r w:rsidRPr="00EB6729">
        <w:rPr>
          <w:sz w:val="24"/>
          <w:szCs w:val="24"/>
        </w:rPr>
        <w:t>, kuri gali būti atliekama kaip numatyta šiame Susitarime.</w:t>
      </w:r>
    </w:p>
    <w:p w14:paraId="1631A065" w14:textId="1970DE6D" w:rsidR="004E21CD" w:rsidRPr="00EB6729" w:rsidRDefault="004E21CD" w:rsidP="00812CE8">
      <w:pPr>
        <w:pStyle w:val="paragrafai"/>
        <w:numPr>
          <w:ilvl w:val="1"/>
          <w:numId w:val="18"/>
        </w:numPr>
        <w:tabs>
          <w:tab w:val="left" w:pos="709"/>
        </w:tabs>
        <w:ind w:left="567" w:hanging="283"/>
        <w:rPr>
          <w:sz w:val="24"/>
          <w:szCs w:val="24"/>
        </w:rPr>
      </w:pPr>
      <w:r w:rsidRPr="00692857">
        <w:rPr>
          <w:sz w:val="24"/>
          <w:szCs w:val="24"/>
        </w:rPr>
        <w:t>Novacijos atveju Investuotojas gali būti keičiamas Sutarties</w:t>
      </w:r>
      <w:r>
        <w:rPr>
          <w:sz w:val="24"/>
          <w:szCs w:val="24"/>
        </w:rPr>
        <w:t xml:space="preserve"> </w:t>
      </w:r>
      <w:r>
        <w:rPr>
          <w:sz w:val="24"/>
          <w:szCs w:val="24"/>
        </w:rPr>
        <w:fldChar w:fldCharType="begin"/>
      </w:r>
      <w:r>
        <w:rPr>
          <w:sz w:val="24"/>
          <w:szCs w:val="24"/>
        </w:rPr>
        <w:instrText xml:space="preserve"> REF _Ref406933219 \r \h </w:instrText>
      </w:r>
      <w:r>
        <w:rPr>
          <w:sz w:val="24"/>
          <w:szCs w:val="24"/>
        </w:rPr>
      </w:r>
      <w:r>
        <w:rPr>
          <w:sz w:val="24"/>
          <w:szCs w:val="24"/>
        </w:rPr>
        <w:fldChar w:fldCharType="separate"/>
      </w:r>
      <w:r w:rsidR="00E3063E">
        <w:rPr>
          <w:sz w:val="24"/>
          <w:szCs w:val="24"/>
        </w:rPr>
        <w:t>28.3</w:t>
      </w:r>
      <w:r>
        <w:rPr>
          <w:sz w:val="24"/>
          <w:szCs w:val="24"/>
        </w:rPr>
        <w:fldChar w:fldCharType="end"/>
      </w:r>
      <w:r>
        <w:rPr>
          <w:sz w:val="24"/>
          <w:szCs w:val="24"/>
        </w:rPr>
        <w:t xml:space="preserve"> punkte nustatyta tvarka. </w:t>
      </w:r>
    </w:p>
    <w:p w14:paraId="456199B2" w14:textId="3DCE9A3B" w:rsidR="00282C65" w:rsidRPr="00F1181D" w:rsidRDefault="00282C65" w:rsidP="00453658">
      <w:pPr>
        <w:pStyle w:val="TOC1"/>
        <w:numPr>
          <w:ilvl w:val="0"/>
          <w:numId w:val="18"/>
        </w:numPr>
      </w:pPr>
      <w:bookmarkStart w:id="1811" w:name="_Ref290302779"/>
      <w:bookmarkStart w:id="1812" w:name="_Toc498408311"/>
      <w:bookmarkStart w:id="1813" w:name="_Toc500332101"/>
      <w:bookmarkStart w:id="1814" w:name="_Toc502211441"/>
      <w:bookmarkStart w:id="1815" w:name="_Toc20813628"/>
      <w:bookmarkStart w:id="1816" w:name="_Toc92372123"/>
      <w:bookmarkEnd w:id="1809"/>
      <w:r w:rsidRPr="00F1181D">
        <w:t>Reikalavimo teisių perleidimas</w:t>
      </w:r>
      <w:bookmarkEnd w:id="1811"/>
      <w:bookmarkEnd w:id="1812"/>
      <w:bookmarkEnd w:id="1813"/>
      <w:bookmarkEnd w:id="1814"/>
      <w:bookmarkEnd w:id="1815"/>
      <w:bookmarkEnd w:id="1816"/>
    </w:p>
    <w:p w14:paraId="6BA08DB6" w14:textId="2776F263" w:rsidR="004E21CD" w:rsidRDefault="004E21CD" w:rsidP="00453658">
      <w:pPr>
        <w:pStyle w:val="paragrafai"/>
        <w:numPr>
          <w:ilvl w:val="1"/>
          <w:numId w:val="18"/>
        </w:numPr>
        <w:tabs>
          <w:tab w:val="left" w:pos="993"/>
        </w:tabs>
        <w:rPr>
          <w:sz w:val="24"/>
          <w:szCs w:val="24"/>
        </w:rPr>
      </w:pPr>
      <w:bookmarkStart w:id="1817" w:name="_Ref290305067"/>
      <w:bookmarkStart w:id="1818" w:name="_Toc286329111"/>
      <w:r>
        <w:rPr>
          <w:sz w:val="24"/>
          <w:szCs w:val="24"/>
        </w:rPr>
        <w:t>Privatus subjektas</w:t>
      </w:r>
      <w:r w:rsidRPr="000B6D85">
        <w:rPr>
          <w:sz w:val="24"/>
          <w:szCs w:val="24"/>
        </w:rPr>
        <w:t xml:space="preserve">, užtikrindamas savo prievolių </w:t>
      </w:r>
      <w:r>
        <w:rPr>
          <w:sz w:val="24"/>
          <w:szCs w:val="24"/>
        </w:rPr>
        <w:t>Finansuotojui</w:t>
      </w:r>
      <w:r w:rsidRPr="000B6D85">
        <w:rPr>
          <w:sz w:val="24"/>
          <w:szCs w:val="24"/>
        </w:rPr>
        <w:t xml:space="preserve"> pagal </w:t>
      </w:r>
      <w:r>
        <w:rPr>
          <w:sz w:val="24"/>
          <w:szCs w:val="24"/>
        </w:rPr>
        <w:t>Finansavim</w:t>
      </w:r>
      <w:r w:rsidRPr="000B6D85">
        <w:rPr>
          <w:sz w:val="24"/>
          <w:szCs w:val="24"/>
        </w:rPr>
        <w:t xml:space="preserve">o sutartį tinkamą įvykdymą, neatšaukiamai ir besąlygiškai perleidžia </w:t>
      </w:r>
      <w:r>
        <w:rPr>
          <w:sz w:val="24"/>
          <w:szCs w:val="24"/>
        </w:rPr>
        <w:t>Finansuotojui</w:t>
      </w:r>
      <w:r w:rsidRPr="000B6D85">
        <w:rPr>
          <w:sz w:val="24"/>
          <w:szCs w:val="24"/>
        </w:rPr>
        <w:t xml:space="preserve"> </w:t>
      </w:r>
      <w:r>
        <w:rPr>
          <w:sz w:val="24"/>
          <w:szCs w:val="24"/>
        </w:rPr>
        <w:t xml:space="preserve">visus esamus ir būsimus Privataus subjekto reikalavimus (reikalavimo teises) į visas iš Valdžios subjekto gautinas sumas (toliau – </w:t>
      </w:r>
      <w:r>
        <w:rPr>
          <w:b/>
          <w:bCs/>
          <w:sz w:val="24"/>
          <w:szCs w:val="24"/>
        </w:rPr>
        <w:t>Reikalavimas</w:t>
      </w:r>
      <w:r>
        <w:rPr>
          <w:sz w:val="24"/>
          <w:szCs w:val="24"/>
        </w:rPr>
        <w:t>), įskaitant, bet neapsiribojant:</w:t>
      </w:r>
    </w:p>
    <w:p w14:paraId="1CCB476A" w14:textId="09543308" w:rsidR="004E21CD" w:rsidRDefault="004E21CD" w:rsidP="3EC94C03">
      <w:pPr>
        <w:pStyle w:val="paragrafai"/>
        <w:tabs>
          <w:tab w:val="left" w:pos="993"/>
        </w:tabs>
        <w:ind w:left="851" w:hanging="283"/>
        <w:rPr>
          <w:sz w:val="24"/>
          <w:szCs w:val="24"/>
        </w:rPr>
      </w:pPr>
      <w:r>
        <w:rPr>
          <w:sz w:val="24"/>
          <w:szCs w:val="24"/>
        </w:rPr>
        <w:t xml:space="preserve">Valdžios subjekto mokėjimus, t. y. </w:t>
      </w:r>
      <w:r w:rsidR="00CF20D6">
        <w:rPr>
          <w:sz w:val="24"/>
          <w:szCs w:val="24"/>
        </w:rPr>
        <w:t xml:space="preserve">Mokestis </w:t>
      </w:r>
      <w:r>
        <w:rPr>
          <w:sz w:val="24"/>
          <w:szCs w:val="24"/>
        </w:rPr>
        <w:t>ir kitos už Sutarties vykdymą mokėtinos sumos;</w:t>
      </w:r>
    </w:p>
    <w:p w14:paraId="350103E8" w14:textId="00402E40" w:rsidR="004E21CD" w:rsidRDefault="004E21CD" w:rsidP="00812CE8">
      <w:pPr>
        <w:pStyle w:val="paragrafai"/>
        <w:numPr>
          <w:ilvl w:val="2"/>
          <w:numId w:val="18"/>
        </w:numPr>
        <w:tabs>
          <w:tab w:val="left" w:pos="993"/>
        </w:tabs>
        <w:ind w:left="851" w:hanging="283"/>
        <w:rPr>
          <w:sz w:val="24"/>
          <w:szCs w:val="24"/>
        </w:rPr>
      </w:pPr>
      <w:r>
        <w:rPr>
          <w:sz w:val="24"/>
          <w:szCs w:val="24"/>
        </w:rPr>
        <w:t xml:space="preserve">Valdžios subjekto </w:t>
      </w:r>
      <w:r w:rsidRPr="00692857">
        <w:rPr>
          <w:sz w:val="24"/>
          <w:szCs w:val="24"/>
        </w:rPr>
        <w:t>Sutarties nutraukimo atveju mokėtinas kompensacijas</w:t>
      </w:r>
      <w:r>
        <w:rPr>
          <w:sz w:val="24"/>
          <w:szCs w:val="24"/>
        </w:rPr>
        <w:t>;</w:t>
      </w:r>
    </w:p>
    <w:p w14:paraId="1B28D02F" w14:textId="31C646FB" w:rsidR="004E21CD" w:rsidRDefault="004E21CD" w:rsidP="00812CE8">
      <w:pPr>
        <w:pStyle w:val="paragrafai"/>
        <w:numPr>
          <w:ilvl w:val="2"/>
          <w:numId w:val="18"/>
        </w:numPr>
        <w:tabs>
          <w:tab w:val="left" w:pos="993"/>
        </w:tabs>
        <w:ind w:left="851" w:hanging="283"/>
        <w:rPr>
          <w:sz w:val="24"/>
          <w:szCs w:val="24"/>
        </w:rPr>
      </w:pPr>
      <w:r>
        <w:rPr>
          <w:sz w:val="24"/>
          <w:szCs w:val="24"/>
        </w:rPr>
        <w:t>v</w:t>
      </w:r>
      <w:r w:rsidRPr="00654891">
        <w:rPr>
          <w:sz w:val="24"/>
          <w:szCs w:val="24"/>
        </w:rPr>
        <w:t>isas kitas su Privataus subjekto gautinomis sumomis susijusias Privataus subjekto teises (pvz., teisė reikalauti netesybų).</w:t>
      </w:r>
    </w:p>
    <w:p w14:paraId="4856662B" w14:textId="1C7281DD" w:rsidR="004E21CD" w:rsidRDefault="004E21CD" w:rsidP="00812CE8">
      <w:pPr>
        <w:pStyle w:val="paragrafai"/>
        <w:numPr>
          <w:ilvl w:val="1"/>
          <w:numId w:val="18"/>
        </w:numPr>
        <w:tabs>
          <w:tab w:val="left" w:pos="993"/>
        </w:tabs>
        <w:ind w:left="709" w:hanging="283"/>
        <w:rPr>
          <w:sz w:val="24"/>
          <w:szCs w:val="24"/>
        </w:rPr>
      </w:pPr>
      <w:r w:rsidRPr="00692857">
        <w:rPr>
          <w:sz w:val="24"/>
          <w:szCs w:val="24"/>
        </w:rPr>
        <w:lastRenderedPageBreak/>
        <w:t xml:space="preserve">Finansuotojo teisė gauti </w:t>
      </w:r>
      <w:r>
        <w:rPr>
          <w:color w:val="000000"/>
          <w:sz w:val="24"/>
          <w:szCs w:val="24"/>
        </w:rPr>
        <w:t>Valdžios</w:t>
      </w:r>
      <w:r w:rsidRPr="005E6917">
        <w:rPr>
          <w:color w:val="000000"/>
          <w:sz w:val="24"/>
          <w:szCs w:val="24"/>
        </w:rPr>
        <w:t xml:space="preserve"> </w:t>
      </w:r>
      <w:r w:rsidRPr="00692857">
        <w:rPr>
          <w:sz w:val="24"/>
          <w:szCs w:val="24"/>
        </w:rPr>
        <w:t xml:space="preserve">subjekto mokėjimus (ar jų dalį), kurią Privatus subjektas perleidžia Finansuotojui, atsiranda iš karto, kai tik Privačiam subjektui 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subjekto</w:t>
      </w:r>
      <w:r>
        <w:rPr>
          <w:sz w:val="24"/>
          <w:szCs w:val="24"/>
        </w:rPr>
        <w:t>.</w:t>
      </w:r>
    </w:p>
    <w:p w14:paraId="51BC0863" w14:textId="2CDE5349" w:rsidR="004E21CD" w:rsidRDefault="004E21CD" w:rsidP="00F27C74">
      <w:pPr>
        <w:pStyle w:val="paragrafai"/>
        <w:numPr>
          <w:ilvl w:val="1"/>
          <w:numId w:val="18"/>
        </w:numPr>
        <w:ind w:left="567" w:hanging="567"/>
        <w:rPr>
          <w:sz w:val="24"/>
          <w:szCs w:val="24"/>
        </w:rPr>
      </w:pPr>
      <w:r w:rsidRPr="00E81000">
        <w:rPr>
          <w:sz w:val="24"/>
          <w:szCs w:val="24"/>
        </w:rPr>
        <w:t>Perleidžiamas Reikalavimas</w:t>
      </w:r>
      <w:r>
        <w:rPr>
          <w:sz w:val="24"/>
          <w:szCs w:val="24"/>
        </w:rPr>
        <w:t xml:space="preserve">, išskyrus Reikalavimą dėl Valdžios subjekto </w:t>
      </w:r>
      <w:r w:rsidRPr="00692857">
        <w:rPr>
          <w:sz w:val="24"/>
          <w:szCs w:val="24"/>
        </w:rPr>
        <w:t>Sutarties nutraukimo atveju mokėtin</w:t>
      </w:r>
      <w:r>
        <w:rPr>
          <w:sz w:val="24"/>
          <w:szCs w:val="24"/>
        </w:rPr>
        <w:t>ų</w:t>
      </w:r>
      <w:r w:rsidRPr="00692857">
        <w:rPr>
          <w:sz w:val="24"/>
          <w:szCs w:val="24"/>
        </w:rPr>
        <w:t xml:space="preserve"> kompensacij</w:t>
      </w:r>
      <w:r>
        <w:rPr>
          <w:sz w:val="24"/>
          <w:szCs w:val="24"/>
        </w:rPr>
        <w:t xml:space="preserve">ų, </w:t>
      </w:r>
      <w:r w:rsidRPr="00E81000">
        <w:rPr>
          <w:sz w:val="24"/>
          <w:szCs w:val="24"/>
        </w:rPr>
        <w:t xml:space="preserve">pereina </w:t>
      </w:r>
      <w:r>
        <w:rPr>
          <w:sz w:val="24"/>
          <w:szCs w:val="24"/>
        </w:rPr>
        <w:t>Finansuotojui</w:t>
      </w:r>
      <w:r w:rsidRPr="00E81000">
        <w:rPr>
          <w:sz w:val="24"/>
          <w:szCs w:val="24"/>
        </w:rPr>
        <w:t xml:space="preserve"> nuo to momento, kai </w:t>
      </w:r>
      <w:r>
        <w:rPr>
          <w:sz w:val="24"/>
          <w:szCs w:val="24"/>
        </w:rPr>
        <w:t>Susitarimo</w:t>
      </w:r>
      <w:r w:rsidRPr="00E81000">
        <w:rPr>
          <w:sz w:val="24"/>
          <w:szCs w:val="24"/>
        </w:rPr>
        <w:t xml:space="preserve">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E3063E">
        <w:rPr>
          <w:sz w:val="24"/>
          <w:szCs w:val="24"/>
        </w:rPr>
        <w:t>8.5</w:t>
      </w:r>
      <w:r>
        <w:rPr>
          <w:sz w:val="24"/>
          <w:szCs w:val="24"/>
        </w:rPr>
        <w:fldChar w:fldCharType="end"/>
      </w:r>
      <w:r w:rsidRPr="00E81000">
        <w:rPr>
          <w:sz w:val="24"/>
          <w:szCs w:val="24"/>
        </w:rPr>
        <w:t xml:space="preserve"> punkte numatytu atveju atsiranda </w:t>
      </w:r>
      <w:r>
        <w:rPr>
          <w:sz w:val="24"/>
          <w:szCs w:val="24"/>
        </w:rPr>
        <w:t>Finansuotojo</w:t>
      </w:r>
      <w:r w:rsidRPr="00E81000">
        <w:rPr>
          <w:sz w:val="24"/>
          <w:szCs w:val="24"/>
        </w:rPr>
        <w:t xml:space="preserve"> teisė reikalauti iš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visus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mokėjimus</w:t>
      </w:r>
      <w:r>
        <w:rPr>
          <w:sz w:val="24"/>
          <w:szCs w:val="24"/>
        </w:rPr>
        <w:t xml:space="preserve"> Sutartyje nustatyta tvarka ir terminais</w:t>
      </w:r>
      <w:r w:rsidRPr="00E81000">
        <w:rPr>
          <w:sz w:val="24"/>
          <w:szCs w:val="24"/>
        </w:rPr>
        <w:t xml:space="preserve"> vykdyti </w:t>
      </w:r>
      <w:r>
        <w:rPr>
          <w:sz w:val="24"/>
          <w:szCs w:val="24"/>
        </w:rPr>
        <w:t>Finansuotojui</w:t>
      </w:r>
      <w:r w:rsidRPr="00E81000">
        <w:rPr>
          <w:sz w:val="24"/>
          <w:szCs w:val="24"/>
        </w:rPr>
        <w:t xml:space="preserve">, ir </w:t>
      </w:r>
      <w:r>
        <w:rPr>
          <w:sz w:val="24"/>
          <w:szCs w:val="24"/>
        </w:rPr>
        <w:t>Finansuotojas</w:t>
      </w:r>
      <w:r w:rsidRPr="00E81000">
        <w:rPr>
          <w:sz w:val="24"/>
          <w:szCs w:val="24"/>
        </w:rPr>
        <w:t xml:space="preserve"> ir</w:t>
      </w:r>
      <w:r>
        <w:rPr>
          <w:sz w:val="24"/>
          <w:szCs w:val="24"/>
        </w:rPr>
        <w:t xml:space="preserve"> (</w:t>
      </w:r>
      <w:r w:rsidRPr="00E81000">
        <w:rPr>
          <w:sz w:val="24"/>
          <w:szCs w:val="24"/>
        </w:rPr>
        <w:t>ar</w:t>
      </w:r>
      <w:r>
        <w:rPr>
          <w:sz w:val="24"/>
          <w:szCs w:val="24"/>
        </w:rPr>
        <w:t>)</w:t>
      </w:r>
      <w:r w:rsidRPr="00E81000">
        <w:rPr>
          <w:sz w:val="24"/>
          <w:szCs w:val="24"/>
        </w:rPr>
        <w:t xml:space="preserve"> </w:t>
      </w:r>
      <w:r>
        <w:rPr>
          <w:sz w:val="24"/>
          <w:szCs w:val="24"/>
        </w:rPr>
        <w:t>Privatus subjektas</w:t>
      </w:r>
      <w:r w:rsidRPr="00E81000">
        <w:rPr>
          <w:sz w:val="24"/>
          <w:szCs w:val="24"/>
        </w:rPr>
        <w:t xml:space="preserve"> pateikia </w:t>
      </w:r>
      <w:r>
        <w:rPr>
          <w:sz w:val="24"/>
          <w:szCs w:val="24"/>
        </w:rPr>
        <w:t>Valdžios subjektui</w:t>
      </w:r>
      <w:r w:rsidRPr="00E81000">
        <w:rPr>
          <w:sz w:val="24"/>
          <w:szCs w:val="24"/>
        </w:rPr>
        <w:t xml:space="preserve"> atitinkamus nurodymus </w:t>
      </w:r>
      <w:r>
        <w:rPr>
          <w:sz w:val="24"/>
          <w:szCs w:val="24"/>
        </w:rPr>
        <w:t>Valdžios subjekto</w:t>
      </w:r>
      <w:r w:rsidRPr="00E81000">
        <w:rPr>
          <w:sz w:val="24"/>
          <w:szCs w:val="24"/>
        </w:rPr>
        <w:t xml:space="preserve"> mokėjimus vykdyti į </w:t>
      </w:r>
      <w:r>
        <w:rPr>
          <w:sz w:val="24"/>
          <w:szCs w:val="24"/>
        </w:rPr>
        <w:t>Finansuotojo</w:t>
      </w:r>
      <w:r w:rsidRPr="00E81000">
        <w:rPr>
          <w:sz w:val="24"/>
          <w:szCs w:val="24"/>
        </w:rPr>
        <w:t xml:space="preserve"> sąskaitą (t.</w:t>
      </w:r>
      <w:r>
        <w:rPr>
          <w:sz w:val="24"/>
          <w:szCs w:val="24"/>
        </w:rPr>
        <w:t> </w:t>
      </w:r>
      <w:r w:rsidRPr="00E81000">
        <w:rPr>
          <w:sz w:val="24"/>
          <w:szCs w:val="24"/>
        </w:rPr>
        <w:t xml:space="preserve">y. informavus </w:t>
      </w:r>
      <w:r>
        <w:rPr>
          <w:sz w:val="24"/>
          <w:szCs w:val="24"/>
        </w:rPr>
        <w:t>Valdžios subjektą Susitarimo</w:t>
      </w:r>
      <w:r w:rsidRPr="00E81000">
        <w:rPr>
          <w:sz w:val="24"/>
          <w:szCs w:val="24"/>
        </w:rPr>
        <w:t xml:space="preserve">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E3063E">
        <w:rPr>
          <w:sz w:val="24"/>
          <w:szCs w:val="24"/>
        </w:rPr>
        <w:t>8.5</w:t>
      </w:r>
      <w:r>
        <w:rPr>
          <w:sz w:val="24"/>
          <w:szCs w:val="24"/>
        </w:rPr>
        <w:fldChar w:fldCharType="end"/>
      </w:r>
      <w:r>
        <w:rPr>
          <w:sz w:val="24"/>
          <w:szCs w:val="24"/>
        </w:rPr>
        <w:t xml:space="preserve"> </w:t>
      </w:r>
      <w:r w:rsidRPr="00E81000">
        <w:rPr>
          <w:sz w:val="24"/>
          <w:szCs w:val="24"/>
        </w:rPr>
        <w:t xml:space="preserve">punkte nustatyta tvarka). Perleidžiamas Reikalavimas </w:t>
      </w:r>
      <w:r>
        <w:rPr>
          <w:sz w:val="24"/>
          <w:szCs w:val="24"/>
        </w:rPr>
        <w:t>Finansuotojui</w:t>
      </w:r>
      <w:r w:rsidRPr="00E81000">
        <w:rPr>
          <w:sz w:val="24"/>
          <w:szCs w:val="24"/>
        </w:rPr>
        <w:t xml:space="preserve"> pereina be jokių papildomų </w:t>
      </w:r>
      <w:r>
        <w:rPr>
          <w:sz w:val="24"/>
          <w:szCs w:val="24"/>
        </w:rPr>
        <w:t>Privataus subjekto</w:t>
      </w:r>
      <w:r w:rsidRPr="00E81000">
        <w:rPr>
          <w:sz w:val="24"/>
          <w:szCs w:val="24"/>
        </w:rPr>
        <w:t xml:space="preserve"> veiksmų.</w:t>
      </w:r>
    </w:p>
    <w:p w14:paraId="121C21C8" w14:textId="4C83299C" w:rsidR="004E21CD" w:rsidRPr="000552CF" w:rsidRDefault="004E21CD" w:rsidP="00F27C74">
      <w:pPr>
        <w:pStyle w:val="paragrafai"/>
        <w:numPr>
          <w:ilvl w:val="1"/>
          <w:numId w:val="18"/>
        </w:numPr>
        <w:ind w:left="567" w:hanging="567"/>
        <w:rPr>
          <w:sz w:val="24"/>
          <w:szCs w:val="24"/>
        </w:rPr>
      </w:pPr>
      <w:r w:rsidRPr="002656FC">
        <w:rPr>
          <w:sz w:val="24"/>
          <w:szCs w:val="24"/>
        </w:rPr>
        <w:t xml:space="preserve">Perleidžiamas Reikalavimas dėl Valdžios subjekto Sutarties nutraukimo atveju mokėtinų kompensacijų pereina Finansuotojui nuo šio Susitarimo sudarymo momento. Šalys susitaria, kad visais atvejais (be atskiro Finansuotojo pareikalavimo ar bet kokių kitų papildomų Finansuotojo ir (ar) Privataus subjekto veiksmų) </w:t>
      </w:r>
      <w:r>
        <w:rPr>
          <w:color w:val="000000"/>
          <w:sz w:val="24"/>
          <w:szCs w:val="24"/>
        </w:rPr>
        <w:t>Valdžios</w:t>
      </w:r>
      <w:r w:rsidRPr="005E6917">
        <w:rPr>
          <w:color w:val="000000"/>
          <w:sz w:val="24"/>
          <w:szCs w:val="24"/>
        </w:rPr>
        <w:t xml:space="preserve"> </w:t>
      </w:r>
      <w:r w:rsidRPr="002656FC">
        <w:rPr>
          <w:sz w:val="24"/>
          <w:szCs w:val="24"/>
        </w:rPr>
        <w:t>subjekto Sutarties nutraukimo atveju mokėtina kompensacija turi būti mokama tiesiogiai Finansuotojui į jo einamąją banko sąskaitą Nr. </w:t>
      </w:r>
      <w:r w:rsidRPr="000552CF">
        <w:rPr>
          <w:sz w:val="24"/>
          <w:szCs w:val="24"/>
        </w:rPr>
        <w:t>[•], mokėjimo paskirtyje nurodant „[•]“.</w:t>
      </w:r>
    </w:p>
    <w:p w14:paraId="13DF7602" w14:textId="57DB02ED" w:rsidR="004E21CD" w:rsidRDefault="004E21CD" w:rsidP="00F27C74">
      <w:pPr>
        <w:pStyle w:val="paragrafai"/>
        <w:numPr>
          <w:ilvl w:val="1"/>
          <w:numId w:val="18"/>
        </w:numPr>
        <w:ind w:left="567" w:hanging="567"/>
        <w:rPr>
          <w:sz w:val="24"/>
          <w:szCs w:val="24"/>
        </w:rPr>
      </w:pPr>
      <w:bookmarkStart w:id="1819" w:name="_Ref170969732"/>
      <w:r w:rsidRPr="002656FC">
        <w:rPr>
          <w:sz w:val="24"/>
          <w:szCs w:val="24"/>
        </w:rPr>
        <w:t xml:space="preserve">Finansuotojas įgyja teisę reikalauti iš Valdžios subjekto visus Valdžios subjekto mokėjimus (išskyrus Valdžios subjekto Sutarties nutraukimo atveju mokėtinas kompensacijas, kurios visais atvejais turi būti mokamos tiesiogiai Finansuotojui) vykdyti Finansuotojui, kai </w:t>
      </w:r>
      <w:r w:rsidRPr="00692857">
        <w:rPr>
          <w:sz w:val="24"/>
          <w:szCs w:val="24"/>
        </w:rPr>
        <w:t xml:space="preserve">Privačiam subjektui 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w:t>
      </w:r>
      <w:r>
        <w:rPr>
          <w:sz w:val="24"/>
          <w:szCs w:val="24"/>
        </w:rPr>
        <w:t xml:space="preserve">o ir kai </w:t>
      </w:r>
      <w:r w:rsidRPr="002656FC">
        <w:rPr>
          <w:sz w:val="24"/>
          <w:szCs w:val="24"/>
        </w:rPr>
        <w:t>Privatus subjektas ilgiau kaip 30 (trisdešimt) dienų nesumoka bet kokių mokėjimų pagal Finansavimo sutartį (kredito ar jo dalies grąžinimas, palūkanų, administravimo mokesčio ir kiti Finansavimo sutartyje numatyti Privataus subjekto gavėjo mokėjimai Finansuotojui) arba kai Finansuotojas pareikalauja, kad Privatus subjektas grąžintų Finansuotojui dalį negrąžinto kredito ar visą negrąžintą kreditą. Ši Finansuotojo teisė neatima iš Finansuotojo teisės reikalauti iš Privataus subjekto tinkamai vykdyti minėtus mokėjimus Finansuotojui pagal Finansavimo sutartį. Ši Finansuotojo teisė yra daugkartinė, t. y. Finansuotojas, esant šiame punkte numatytam pagrindui, turi teisę neribotą skaičių kartų pateikti Valdžios subjektui reikalavimą vykdyti Valdžios subjekto mokėjimus Finansuotojui.</w:t>
      </w:r>
      <w:bookmarkEnd w:id="1819"/>
    </w:p>
    <w:p w14:paraId="5C13049D" w14:textId="454C2B33" w:rsidR="004E21CD" w:rsidRDefault="004E21CD" w:rsidP="00F27C74">
      <w:pPr>
        <w:pStyle w:val="paragrafai"/>
        <w:numPr>
          <w:ilvl w:val="1"/>
          <w:numId w:val="18"/>
        </w:numPr>
        <w:ind w:left="567" w:hanging="567"/>
        <w:rPr>
          <w:sz w:val="24"/>
          <w:szCs w:val="24"/>
        </w:rPr>
      </w:pPr>
      <w:r>
        <w:rPr>
          <w:sz w:val="24"/>
          <w:szCs w:val="24"/>
        </w:rPr>
        <w:t>Finansuotojas</w:t>
      </w:r>
      <w:r w:rsidRPr="002656FC">
        <w:rPr>
          <w:sz w:val="24"/>
          <w:szCs w:val="24"/>
        </w:rPr>
        <w:t xml:space="preserve"> turi teisę savo nuožiūra nuspręsti nepasinaudoti </w:t>
      </w:r>
      <w:r>
        <w:rPr>
          <w:sz w:val="24"/>
          <w:szCs w:val="24"/>
        </w:rPr>
        <w:t xml:space="preserve">Susitarimo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E3063E">
        <w:rPr>
          <w:sz w:val="24"/>
          <w:szCs w:val="24"/>
        </w:rPr>
        <w:t>8.5</w:t>
      </w:r>
      <w:r w:rsidR="00F8558F">
        <w:rPr>
          <w:sz w:val="24"/>
          <w:szCs w:val="24"/>
        </w:rPr>
        <w:fldChar w:fldCharType="end"/>
      </w:r>
      <w:r w:rsidRPr="002656FC">
        <w:rPr>
          <w:sz w:val="24"/>
          <w:szCs w:val="24"/>
        </w:rPr>
        <w:t xml:space="preserve"> punkte numatyta teise, taip pat nuspręsti, kada pasinaudoti minėta teise. Šiame punkte paminėtų </w:t>
      </w:r>
      <w:r>
        <w:rPr>
          <w:sz w:val="24"/>
          <w:szCs w:val="24"/>
        </w:rPr>
        <w:t>Finansuotojo</w:t>
      </w:r>
      <w:r w:rsidRPr="002656FC">
        <w:rPr>
          <w:sz w:val="24"/>
          <w:szCs w:val="24"/>
        </w:rPr>
        <w:t xml:space="preserve"> teisių realizavimas jokiu būdu neatima ir neriboja </w:t>
      </w:r>
      <w:r>
        <w:rPr>
          <w:sz w:val="24"/>
          <w:szCs w:val="24"/>
        </w:rPr>
        <w:t>Finansuotojo</w:t>
      </w:r>
      <w:r w:rsidRPr="002656FC">
        <w:rPr>
          <w:sz w:val="24"/>
          <w:szCs w:val="24"/>
        </w:rPr>
        <w:t xml:space="preserve"> galimybės naudotis visomis kitomis </w:t>
      </w:r>
      <w:r>
        <w:rPr>
          <w:sz w:val="24"/>
          <w:szCs w:val="24"/>
        </w:rPr>
        <w:t>Finansavimo</w:t>
      </w:r>
      <w:r w:rsidRPr="002656FC">
        <w:rPr>
          <w:sz w:val="24"/>
          <w:szCs w:val="24"/>
        </w:rPr>
        <w:t xml:space="preserve"> sutartyje ir</w:t>
      </w:r>
      <w:r>
        <w:rPr>
          <w:sz w:val="24"/>
          <w:szCs w:val="24"/>
        </w:rPr>
        <w:t xml:space="preserve"> (</w:t>
      </w:r>
      <w:r w:rsidRPr="002656FC">
        <w:rPr>
          <w:sz w:val="24"/>
          <w:szCs w:val="24"/>
        </w:rPr>
        <w:t>ar</w:t>
      </w:r>
      <w:r>
        <w:rPr>
          <w:sz w:val="24"/>
          <w:szCs w:val="24"/>
        </w:rPr>
        <w:t>)</w:t>
      </w:r>
      <w:r w:rsidRPr="002656FC">
        <w:rPr>
          <w:sz w:val="24"/>
          <w:szCs w:val="24"/>
        </w:rPr>
        <w:t xml:space="preserve"> teisės aktuose numatytomis teisėmis, įskaitant </w:t>
      </w:r>
      <w:r>
        <w:rPr>
          <w:sz w:val="24"/>
          <w:szCs w:val="24"/>
        </w:rPr>
        <w:t>Finansavimo</w:t>
      </w:r>
      <w:r w:rsidRPr="002656FC">
        <w:rPr>
          <w:sz w:val="24"/>
          <w:szCs w:val="24"/>
        </w:rPr>
        <w:t xml:space="preserve"> sutartyje nustatytą </w:t>
      </w:r>
      <w:r>
        <w:rPr>
          <w:sz w:val="24"/>
          <w:szCs w:val="24"/>
        </w:rPr>
        <w:t>Finansuotojo</w:t>
      </w:r>
      <w:r w:rsidRPr="002656FC">
        <w:rPr>
          <w:sz w:val="24"/>
          <w:szCs w:val="24"/>
        </w:rPr>
        <w:t xml:space="preserve"> teisę savo pasirinktu eiliškumu realizuoti </w:t>
      </w:r>
      <w:r>
        <w:rPr>
          <w:sz w:val="24"/>
          <w:szCs w:val="24"/>
        </w:rPr>
        <w:t>Finansuotojui</w:t>
      </w:r>
      <w:r w:rsidRPr="002656FC">
        <w:rPr>
          <w:sz w:val="24"/>
          <w:szCs w:val="24"/>
        </w:rPr>
        <w:t xml:space="preserve"> pateiktas </w:t>
      </w:r>
      <w:r>
        <w:rPr>
          <w:sz w:val="24"/>
          <w:szCs w:val="24"/>
        </w:rPr>
        <w:t>Privataus subjekto</w:t>
      </w:r>
      <w:r w:rsidRPr="002656FC">
        <w:rPr>
          <w:sz w:val="24"/>
          <w:szCs w:val="24"/>
        </w:rPr>
        <w:t xml:space="preserve"> prievolių pagal </w:t>
      </w:r>
      <w:r>
        <w:rPr>
          <w:sz w:val="24"/>
          <w:szCs w:val="24"/>
        </w:rPr>
        <w:t>Finansavimo</w:t>
      </w:r>
      <w:r w:rsidRPr="002656FC">
        <w:rPr>
          <w:sz w:val="24"/>
          <w:szCs w:val="24"/>
        </w:rPr>
        <w:t xml:space="preserve"> sutartį įvykdymą užtikrinančias priemones.</w:t>
      </w:r>
    </w:p>
    <w:p w14:paraId="7D4F3E20" w14:textId="334F4D88" w:rsidR="004E21CD" w:rsidRPr="000552CF" w:rsidRDefault="004E21CD" w:rsidP="00F27C74">
      <w:pPr>
        <w:pStyle w:val="paragrafai"/>
        <w:numPr>
          <w:ilvl w:val="1"/>
          <w:numId w:val="18"/>
        </w:numPr>
        <w:ind w:left="567" w:hanging="567"/>
        <w:rPr>
          <w:sz w:val="24"/>
          <w:szCs w:val="24"/>
        </w:rPr>
      </w:pPr>
      <w:r>
        <w:rPr>
          <w:sz w:val="24"/>
          <w:szCs w:val="24"/>
        </w:rPr>
        <w:t xml:space="preserve">Finansuotojas Susitarimo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E3063E">
        <w:rPr>
          <w:sz w:val="24"/>
          <w:szCs w:val="24"/>
        </w:rPr>
        <w:t>8.5</w:t>
      </w:r>
      <w:r w:rsidR="00F8558F">
        <w:rPr>
          <w:sz w:val="24"/>
          <w:szCs w:val="24"/>
        </w:rPr>
        <w:fldChar w:fldCharType="end"/>
      </w:r>
      <w:r>
        <w:rPr>
          <w:sz w:val="24"/>
          <w:szCs w:val="24"/>
        </w:rPr>
        <w:t xml:space="preserve"> punkte nustatytą teisę realizuoja raštu pateikdamas Valdžios subjektui nurodymą vykdyti visus Valdžios subjekto mokėjimus tiesiogiai Finansuotojui, kai </w:t>
      </w:r>
      <w:r w:rsidRPr="00692857">
        <w:rPr>
          <w:sz w:val="24"/>
          <w:szCs w:val="24"/>
        </w:rPr>
        <w:t xml:space="preserve">Privačiam subjektui atsiranda </w:t>
      </w:r>
      <w:r w:rsidRPr="000552CF">
        <w:rPr>
          <w:sz w:val="24"/>
          <w:szCs w:val="24"/>
        </w:rPr>
        <w:t xml:space="preserve">atitinkama teisė gauti mokėjimus iš </w:t>
      </w:r>
      <w:r w:rsidRPr="000552CF">
        <w:rPr>
          <w:color w:val="000000"/>
          <w:sz w:val="24"/>
          <w:szCs w:val="24"/>
        </w:rPr>
        <w:t xml:space="preserve">Valdžios </w:t>
      </w:r>
      <w:r w:rsidRPr="000552CF">
        <w:rPr>
          <w:sz w:val="24"/>
          <w:szCs w:val="24"/>
        </w:rPr>
        <w:t>subjekto, ir tokiu atveju Valdžios subjektas tokio nurodymo gavimo dienos visus mokėjimus moka tiesiogiai Finansuotojui į jo einamąją banko sąskaitą Nr. </w:t>
      </w:r>
      <w:r w:rsidR="00F8558F" w:rsidRPr="000552CF">
        <w:rPr>
          <w:sz w:val="24"/>
          <w:szCs w:val="24"/>
        </w:rPr>
        <w:t>[•]</w:t>
      </w:r>
      <w:r w:rsidRPr="000552CF">
        <w:rPr>
          <w:sz w:val="24"/>
          <w:szCs w:val="24"/>
        </w:rPr>
        <w:t>, mokėjimo paskirtyje nurodant „[•]“.</w:t>
      </w:r>
    </w:p>
    <w:bookmarkEnd w:id="1817"/>
    <w:p w14:paraId="03ED8170" w14:textId="2C15B16C" w:rsidR="00282C65" w:rsidRPr="00EB6729" w:rsidRDefault="007D721C" w:rsidP="00F27C74">
      <w:pPr>
        <w:pStyle w:val="paragrafai"/>
        <w:numPr>
          <w:ilvl w:val="1"/>
          <w:numId w:val="18"/>
        </w:numPr>
        <w:ind w:left="567" w:hanging="567"/>
        <w:rPr>
          <w:sz w:val="24"/>
          <w:szCs w:val="24"/>
        </w:rPr>
      </w:pPr>
      <w:r w:rsidRPr="00EB6729">
        <w:rPr>
          <w:sz w:val="24"/>
          <w:szCs w:val="24"/>
          <w:lang w:eastAsia="lt-LT"/>
        </w:rPr>
        <w:t xml:space="preserve">Valdžios </w:t>
      </w:r>
      <w:r w:rsidR="00282C65" w:rsidRPr="00EB6729">
        <w:rPr>
          <w:sz w:val="24"/>
          <w:szCs w:val="24"/>
        </w:rPr>
        <w:t xml:space="preserve">subjektas pareiškia, kad sutinka su Susitarimo </w:t>
      </w:r>
      <w:r w:rsidR="00282C65" w:rsidRPr="00EB6729">
        <w:rPr>
          <w:sz w:val="24"/>
          <w:szCs w:val="24"/>
        </w:rPr>
        <w:fldChar w:fldCharType="begin"/>
      </w:r>
      <w:r w:rsidR="00282C65" w:rsidRPr="00EB6729">
        <w:rPr>
          <w:sz w:val="24"/>
          <w:szCs w:val="24"/>
        </w:rPr>
        <w:instrText xml:space="preserve"> REF _Ref290305067 \r \h  \* MERGEFORMAT </w:instrText>
      </w:r>
      <w:r w:rsidR="00282C65" w:rsidRPr="00EB6729">
        <w:rPr>
          <w:sz w:val="24"/>
          <w:szCs w:val="24"/>
        </w:rPr>
      </w:r>
      <w:r w:rsidR="00282C65" w:rsidRPr="00EB6729">
        <w:rPr>
          <w:sz w:val="24"/>
          <w:szCs w:val="24"/>
        </w:rPr>
        <w:fldChar w:fldCharType="separate"/>
      </w:r>
      <w:r w:rsidR="00E3063E">
        <w:rPr>
          <w:sz w:val="24"/>
          <w:szCs w:val="24"/>
        </w:rPr>
        <w:t>8.1</w:t>
      </w:r>
      <w:r w:rsidR="00282C65" w:rsidRPr="00EB6729">
        <w:rPr>
          <w:sz w:val="24"/>
          <w:szCs w:val="24"/>
        </w:rPr>
        <w:fldChar w:fldCharType="end"/>
      </w:r>
      <w:r w:rsidR="00282C65" w:rsidRPr="00EB6729">
        <w:rPr>
          <w:sz w:val="24"/>
          <w:szCs w:val="24"/>
        </w:rPr>
        <w:t> punkte nurodytu reikalavimo teisių perleidimu ir yra tinkamai informuotas apie reikalavimo teisių perleidimą.</w:t>
      </w:r>
    </w:p>
    <w:p w14:paraId="498B5438" w14:textId="7B8A7C35" w:rsidR="00282C65" w:rsidRPr="00EB6729" w:rsidRDefault="00282C65" w:rsidP="00F27C74">
      <w:pPr>
        <w:pStyle w:val="paragrafai"/>
        <w:numPr>
          <w:ilvl w:val="1"/>
          <w:numId w:val="18"/>
        </w:numPr>
        <w:ind w:left="567" w:hanging="567"/>
        <w:rPr>
          <w:sz w:val="24"/>
          <w:szCs w:val="24"/>
        </w:rPr>
      </w:pPr>
      <w:r w:rsidRPr="00EB6729">
        <w:rPr>
          <w:sz w:val="24"/>
          <w:szCs w:val="24"/>
        </w:rPr>
        <w:lastRenderedPageBreak/>
        <w:t xml:space="preserve">Pasinaudojus perleistomis reikalavimo teisėmis, Finansuotojo iš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gautos sumos bus naudojamos Privataus subjekto įsiskolinimui Finansuotojui dengti. Už reikalavimo teisių pagal Sutartį perleidimą papildomas atlyginimas Privačiam subjektui nemokamas.</w:t>
      </w:r>
    </w:p>
    <w:p w14:paraId="012ABA78" w14:textId="0ACBFCEF" w:rsidR="00282C65" w:rsidRPr="00EB6729" w:rsidRDefault="00F8558F" w:rsidP="00F27C74">
      <w:pPr>
        <w:pStyle w:val="paragrafai"/>
        <w:numPr>
          <w:ilvl w:val="1"/>
          <w:numId w:val="18"/>
        </w:numPr>
        <w:ind w:left="567" w:hanging="567"/>
        <w:rPr>
          <w:sz w:val="24"/>
          <w:szCs w:val="24"/>
        </w:rPr>
      </w:pPr>
      <w:r w:rsidRPr="00692857">
        <w:rPr>
          <w:sz w:val="24"/>
          <w:szCs w:val="24"/>
        </w:rPr>
        <w:t>Bet kuriuo atveju, Finansuotojas negali pasinaudoti jam perleistomis teisėmis didesne apimtimi, nei reikalinga Privataus subjekto įsipareigojimų</w:t>
      </w:r>
      <w:r>
        <w:rPr>
          <w:sz w:val="24"/>
          <w:szCs w:val="24"/>
        </w:rPr>
        <w:t xml:space="preserve"> (įskaitant netesybų ir kreditoriaus patirtų nuostolių atlyginimą)</w:t>
      </w:r>
      <w:r w:rsidRPr="00692857">
        <w:rPr>
          <w:sz w:val="24"/>
          <w:szCs w:val="24"/>
        </w:rPr>
        <w:t xml:space="preserve"> pagal Finansavimo sutartį vykdymui.</w:t>
      </w:r>
    </w:p>
    <w:p w14:paraId="30C08519" w14:textId="4C11F7DC" w:rsidR="00282C65" w:rsidRPr="00EB6729" w:rsidRDefault="00282C65" w:rsidP="00F27C74">
      <w:pPr>
        <w:pStyle w:val="paragrafai"/>
        <w:numPr>
          <w:ilvl w:val="1"/>
          <w:numId w:val="18"/>
        </w:numPr>
        <w:ind w:left="567" w:hanging="567"/>
        <w:rPr>
          <w:sz w:val="24"/>
          <w:szCs w:val="24"/>
        </w:rPr>
      </w:pPr>
      <w:r w:rsidRPr="00EB6729">
        <w:rPr>
          <w:sz w:val="24"/>
          <w:szCs w:val="24"/>
        </w:rPr>
        <w:t xml:space="preserve">Privatus subjektas pareiškia ir garantuoja, kad pagal šį Susitarimą perleistos reikalavimo teisės yra galiojančios. Siekiant išvengti abejonių, Privatus subjektas negarantuoja ir neatsako (i) už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įsipareigojimų pagal Sutartį neįvykdymą ar vengimą juos įvykdyti, (ii) bet kokį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ar bet kurios trečiosios šalies užtikrinimą, garantiją ar pareiškimą, susijusį su Sutartimi, (iii) </w:t>
      </w:r>
      <w:r w:rsidR="00F8558F">
        <w:rPr>
          <w:sz w:val="24"/>
          <w:szCs w:val="24"/>
        </w:rPr>
        <w:t>Valdžios</w:t>
      </w:r>
      <w:r w:rsidR="00F8558F" w:rsidRPr="00EB6729">
        <w:rPr>
          <w:sz w:val="24"/>
          <w:szCs w:val="24"/>
        </w:rPr>
        <w:t xml:space="preserve"> </w:t>
      </w:r>
      <w:r w:rsidRPr="00EB6729">
        <w:rPr>
          <w:sz w:val="24"/>
          <w:szCs w:val="24"/>
        </w:rPr>
        <w:t xml:space="preserve">subjekto ar bet kurios trečiosios šalies finansinę būklę ar kredito riziką arba (iv)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nuosavybės ar finansinės atskaitomybės patikrinimą.</w:t>
      </w:r>
    </w:p>
    <w:p w14:paraId="64BEE546" w14:textId="685E81D2" w:rsidR="00282C65" w:rsidRPr="00EB6729" w:rsidRDefault="00282C65" w:rsidP="00F27C74">
      <w:pPr>
        <w:pStyle w:val="paragrafai"/>
        <w:numPr>
          <w:ilvl w:val="1"/>
          <w:numId w:val="18"/>
        </w:numPr>
        <w:ind w:left="567" w:hanging="567"/>
        <w:rPr>
          <w:sz w:val="24"/>
          <w:szCs w:val="24"/>
        </w:rPr>
      </w:pPr>
      <w:r w:rsidRPr="00EB6729">
        <w:rPr>
          <w:sz w:val="24"/>
          <w:szCs w:val="24"/>
        </w:rPr>
        <w:t xml:space="preserve">Finansuotojas pareiškia ir patvirtina, kad jam visiškai žinoma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ūkinė-finansinė būklė, turto, o taip pat visų kitų faktų ir aspektų visuma tokia apimtimi, kiek jo manymu reikalinga šio Susitarimo sudarymui ir įgyvendinimui ir kad jis, priimdamas sprendimus sudaryti šį Susitarimą ir jį sudarydamas, nesiremia kokiais nors Privataus subjekto ar jos atstovų pareiškimais ar patvirtinimais, nepateiktais šiame Susitarime.</w:t>
      </w:r>
      <w:r w:rsidR="00F8558F">
        <w:rPr>
          <w:sz w:val="24"/>
          <w:szCs w:val="24"/>
        </w:rPr>
        <w:t xml:space="preserve"> </w:t>
      </w:r>
      <w:r w:rsidR="00F8558F" w:rsidRPr="00692857">
        <w:rPr>
          <w:sz w:val="24"/>
          <w:szCs w:val="24"/>
        </w:rPr>
        <w:t>Išlaidos, susijusios su Reikalavimo teisių perleidim</w:t>
      </w:r>
      <w:r w:rsidR="00F8558F">
        <w:rPr>
          <w:sz w:val="24"/>
          <w:szCs w:val="24"/>
        </w:rPr>
        <w:t>ų</w:t>
      </w:r>
      <w:r w:rsidR="00F8558F" w:rsidRPr="00692857">
        <w:rPr>
          <w:sz w:val="24"/>
          <w:szCs w:val="24"/>
        </w:rPr>
        <w:t xml:space="preserve">, </w:t>
      </w:r>
      <w:r w:rsidR="00F8558F">
        <w:rPr>
          <w:sz w:val="24"/>
          <w:szCs w:val="24"/>
        </w:rPr>
        <w:t xml:space="preserve">(jei tokių būtų) </w:t>
      </w:r>
      <w:r w:rsidR="00F8558F" w:rsidRPr="00692857">
        <w:rPr>
          <w:sz w:val="24"/>
          <w:szCs w:val="24"/>
        </w:rPr>
        <w:t>tenka Privačiam subjektui.</w:t>
      </w:r>
    </w:p>
    <w:p w14:paraId="0A6E9C6E" w14:textId="71F6FA95" w:rsidR="00282C65" w:rsidRPr="00EB6729" w:rsidRDefault="00282C65" w:rsidP="00F27C74">
      <w:pPr>
        <w:pStyle w:val="paragrafai"/>
        <w:numPr>
          <w:ilvl w:val="1"/>
          <w:numId w:val="18"/>
        </w:numPr>
        <w:ind w:left="567" w:hanging="567"/>
        <w:rPr>
          <w:sz w:val="24"/>
          <w:szCs w:val="24"/>
        </w:rPr>
      </w:pPr>
      <w:r w:rsidRPr="00EB6729">
        <w:rPr>
          <w:sz w:val="24"/>
          <w:szCs w:val="24"/>
        </w:rPr>
        <w:t xml:space="preserve">Nuo reikalavimo teisių pagal šį Susitarimą perleidimo momento, Finansuotojas yra visiškai atsakingas už tinkamą reikalavimo teisių perleidimo įforminimą, jų įgyvendinimą ir </w:t>
      </w:r>
      <w:r w:rsidR="00E16E9B" w:rsidRPr="00EB6729">
        <w:rPr>
          <w:sz w:val="24"/>
          <w:szCs w:val="24"/>
        </w:rPr>
        <w:t>(</w:t>
      </w:r>
      <w:r w:rsidRPr="00EB6729">
        <w:rPr>
          <w:sz w:val="24"/>
          <w:szCs w:val="24"/>
        </w:rPr>
        <w:t>arba</w:t>
      </w:r>
      <w:r w:rsidR="00E16E9B" w:rsidRPr="00EB6729">
        <w:rPr>
          <w:sz w:val="24"/>
          <w:szCs w:val="24"/>
        </w:rPr>
        <w:t>)</w:t>
      </w:r>
      <w:r w:rsidRPr="00EB6729">
        <w:rPr>
          <w:sz w:val="24"/>
          <w:szCs w:val="24"/>
        </w:rPr>
        <w:t xml:space="preserve"> priverstinį vykdymą.</w:t>
      </w:r>
    </w:p>
    <w:p w14:paraId="5073CDF3" w14:textId="53F58502" w:rsidR="00282C65" w:rsidRPr="00F1181D" w:rsidRDefault="00282C65" w:rsidP="00453658">
      <w:pPr>
        <w:pStyle w:val="TOC1"/>
        <w:numPr>
          <w:ilvl w:val="0"/>
          <w:numId w:val="18"/>
        </w:numPr>
      </w:pPr>
      <w:bookmarkStart w:id="1820" w:name="_Toc498408312"/>
      <w:bookmarkStart w:id="1821" w:name="_Toc500332102"/>
      <w:bookmarkStart w:id="1822" w:name="_Toc502211442"/>
      <w:bookmarkStart w:id="1823" w:name="_Toc20813629"/>
      <w:bookmarkStart w:id="1824" w:name="_Toc92372124"/>
      <w:bookmarkStart w:id="1825" w:name="_Toc286329150"/>
      <w:bookmarkEnd w:id="1818"/>
      <w:r w:rsidRPr="00F1181D">
        <w:t>Pareiškimai ir patvirtinimai</w:t>
      </w:r>
      <w:bookmarkEnd w:id="1820"/>
      <w:bookmarkEnd w:id="1821"/>
      <w:bookmarkEnd w:id="1822"/>
      <w:bookmarkEnd w:id="1823"/>
      <w:bookmarkEnd w:id="1824"/>
    </w:p>
    <w:p w14:paraId="05B0C0A4" w14:textId="2544FF81" w:rsidR="00282C65" w:rsidRPr="00812CE8" w:rsidRDefault="00F8558F" w:rsidP="00453658">
      <w:pPr>
        <w:pStyle w:val="paragrafai"/>
        <w:numPr>
          <w:ilvl w:val="1"/>
          <w:numId w:val="18"/>
        </w:numPr>
        <w:rPr>
          <w:sz w:val="24"/>
          <w:szCs w:val="24"/>
        </w:rPr>
      </w:pPr>
      <w:r w:rsidRPr="00692857">
        <w:rPr>
          <w:sz w:val="24"/>
          <w:szCs w:val="24"/>
        </w:rPr>
        <w:t xml:space="preserve">Finansuotojas įsipareigoja iš anksto informuoti </w:t>
      </w:r>
      <w:r>
        <w:rPr>
          <w:sz w:val="24"/>
          <w:szCs w:val="24"/>
        </w:rPr>
        <w:t xml:space="preserve">Valdžios </w:t>
      </w:r>
      <w:r w:rsidRPr="00692857">
        <w:rPr>
          <w:sz w:val="24"/>
          <w:szCs w:val="24"/>
        </w:rPr>
        <w:t xml:space="preserve">subjektą apie numatomą išieškojimą iš Privataus subjekto akcijų. Išankstinis raštiškas Finansuotojo pranešimas </w:t>
      </w:r>
      <w:r w:rsidRPr="00812CE8">
        <w:rPr>
          <w:sz w:val="24"/>
          <w:szCs w:val="24"/>
        </w:rPr>
        <w:t xml:space="preserve">Valdžios </w:t>
      </w:r>
      <w:r w:rsidRPr="00692857">
        <w:rPr>
          <w:sz w:val="24"/>
          <w:szCs w:val="24"/>
        </w:rPr>
        <w:t>subjektui turi būti pateiktas ne vėliau kaip prieš 30 (trisdešimt) dienų iki numatomo išieškojimo, nurodant Privataus subjekto įsiskolinimo Finansuotojui dydį.</w:t>
      </w:r>
    </w:p>
    <w:p w14:paraId="68DB137D" w14:textId="0A759E4A" w:rsidR="00282C65" w:rsidRPr="00EB6729" w:rsidRDefault="00282C65" w:rsidP="00F27C74">
      <w:pPr>
        <w:pStyle w:val="paragrafai"/>
        <w:numPr>
          <w:ilvl w:val="1"/>
          <w:numId w:val="18"/>
        </w:numPr>
        <w:ind w:left="567" w:hanging="567"/>
        <w:rPr>
          <w:sz w:val="24"/>
          <w:szCs w:val="24"/>
        </w:rPr>
      </w:pPr>
      <w:r w:rsidRPr="00EB6729">
        <w:rPr>
          <w:sz w:val="24"/>
          <w:szCs w:val="24"/>
        </w:rPr>
        <w:t xml:space="preserve">Finansuotojas, pasirašydamas šį Susitarimą, pareiškia ir patvirtina, kad neprieštarauja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laikino Privataus subjekto įsipareigojimų vykdymo perėmimo galimybei, kuri numatyta Sutartyje ir tokiu atveju nepasinaudos Įstojimo galimybe tol, kol nesibaigs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perimtų iš Privataus subjekto įsipareigojimų pagal Sutartį vykdymo terminas.</w:t>
      </w:r>
    </w:p>
    <w:p w14:paraId="691D16B7" w14:textId="79E64F12" w:rsidR="00282C65" w:rsidRPr="00EB6729" w:rsidRDefault="007D721C" w:rsidP="00F27C74">
      <w:pPr>
        <w:pStyle w:val="paragrafai"/>
        <w:numPr>
          <w:ilvl w:val="1"/>
          <w:numId w:val="18"/>
        </w:numPr>
        <w:ind w:left="567" w:hanging="567"/>
        <w:rPr>
          <w:sz w:val="24"/>
          <w:szCs w:val="24"/>
        </w:rPr>
      </w:pPr>
      <w:bookmarkStart w:id="1826" w:name="_Ref170970334"/>
      <w:r w:rsidRPr="00EB6729">
        <w:rPr>
          <w:sz w:val="24"/>
          <w:szCs w:val="24"/>
          <w:lang w:eastAsia="lt-LT"/>
        </w:rPr>
        <w:t xml:space="preserve">Valdžios </w:t>
      </w:r>
      <w:r w:rsidR="00282C65" w:rsidRPr="00EB6729">
        <w:rPr>
          <w:sz w:val="24"/>
          <w:szCs w:val="24"/>
        </w:rPr>
        <w:t xml:space="preserve">subjektas patvirtina, kad jis Privataus subjekto sąskaita atliks bet kuriuos veiksmus, kurie gali būti reikalingi siekiant užtikrinti, kad būtų įvykdyti Susitarime numatyti veiksmai, tai yra, bet kokia Novacija (Susitarimo </w:t>
      </w:r>
      <w:r w:rsidR="00282C65" w:rsidRPr="00952D37">
        <w:rPr>
          <w:sz w:val="24"/>
          <w:szCs w:val="24"/>
        </w:rPr>
        <w:fldChar w:fldCharType="begin"/>
      </w:r>
      <w:r w:rsidR="00282C65" w:rsidRPr="00952D37">
        <w:rPr>
          <w:sz w:val="24"/>
          <w:szCs w:val="24"/>
        </w:rPr>
        <w:instrText xml:space="preserve"> REF _Ref309215352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E3063E">
        <w:rPr>
          <w:sz w:val="24"/>
          <w:szCs w:val="24"/>
        </w:rPr>
        <w:t>7</w:t>
      </w:r>
      <w:r w:rsidR="00282C65" w:rsidRPr="00952D37">
        <w:rPr>
          <w:sz w:val="24"/>
          <w:szCs w:val="24"/>
        </w:rPr>
        <w:fldChar w:fldCharType="end"/>
      </w:r>
      <w:r w:rsidR="00282C65" w:rsidRPr="00EB6729">
        <w:rPr>
          <w:sz w:val="24"/>
          <w:szCs w:val="24"/>
        </w:rPr>
        <w:t xml:space="preserve"> punktas), teisių ir pareigų perdavimas Įgaliotiniui „</w:t>
      </w:r>
      <w:proofErr w:type="spellStart"/>
      <w:r w:rsidR="00282C65" w:rsidRPr="00EB6729">
        <w:rPr>
          <w:sz w:val="24"/>
          <w:szCs w:val="24"/>
        </w:rPr>
        <w:t>Step-in</w:t>
      </w:r>
      <w:proofErr w:type="spellEnd"/>
      <w:r w:rsidR="00282C65" w:rsidRPr="00EB6729">
        <w:rPr>
          <w:sz w:val="24"/>
          <w:szCs w:val="24"/>
        </w:rPr>
        <w:t xml:space="preserve">“ (Susitarimo </w:t>
      </w:r>
      <w:r w:rsidR="00282C65" w:rsidRPr="00952D37">
        <w:rPr>
          <w:sz w:val="24"/>
          <w:szCs w:val="24"/>
        </w:rPr>
        <w:fldChar w:fldCharType="begin"/>
      </w:r>
      <w:r w:rsidR="00282C65" w:rsidRPr="00952D37">
        <w:rPr>
          <w:sz w:val="24"/>
          <w:szCs w:val="24"/>
        </w:rPr>
        <w:instrText xml:space="preserve"> REF _Ref297654855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E3063E">
        <w:rPr>
          <w:sz w:val="24"/>
          <w:szCs w:val="24"/>
        </w:rPr>
        <w:t>56.6</w:t>
      </w:r>
      <w:r w:rsidR="00282C65" w:rsidRPr="00952D37">
        <w:rPr>
          <w:sz w:val="24"/>
          <w:szCs w:val="24"/>
        </w:rPr>
        <w:fldChar w:fldCharType="end"/>
      </w:r>
      <w:r w:rsidR="00282C65" w:rsidRPr="00EB6729">
        <w:rPr>
          <w:sz w:val="24"/>
          <w:szCs w:val="24"/>
        </w:rPr>
        <w:t xml:space="preserve"> punktas), pasitraukimas „</w:t>
      </w:r>
      <w:proofErr w:type="spellStart"/>
      <w:r w:rsidR="00282C65" w:rsidRPr="00EB6729">
        <w:rPr>
          <w:sz w:val="24"/>
          <w:szCs w:val="24"/>
        </w:rPr>
        <w:t>Step-</w:t>
      </w:r>
      <w:r w:rsidR="00F8558F">
        <w:rPr>
          <w:sz w:val="24"/>
          <w:szCs w:val="24"/>
        </w:rPr>
        <w:t>O</w:t>
      </w:r>
      <w:r w:rsidR="00282C65" w:rsidRPr="00EB6729">
        <w:rPr>
          <w:sz w:val="24"/>
          <w:szCs w:val="24"/>
        </w:rPr>
        <w:t>ut</w:t>
      </w:r>
      <w:proofErr w:type="spellEnd"/>
      <w:r w:rsidR="00282C65" w:rsidRPr="00EB6729">
        <w:rPr>
          <w:sz w:val="24"/>
          <w:szCs w:val="24"/>
        </w:rPr>
        <w:t xml:space="preserve">“ (Susitarimo </w:t>
      </w:r>
      <w:r w:rsidR="00282C65" w:rsidRPr="00952D37">
        <w:rPr>
          <w:sz w:val="24"/>
          <w:szCs w:val="24"/>
        </w:rPr>
        <w:fldChar w:fldCharType="begin"/>
      </w:r>
      <w:r w:rsidR="00282C65" w:rsidRPr="00952D37">
        <w:rPr>
          <w:sz w:val="24"/>
          <w:szCs w:val="24"/>
        </w:rPr>
        <w:instrText xml:space="preserve"> REF _Ref290302893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E3063E">
        <w:rPr>
          <w:sz w:val="24"/>
          <w:szCs w:val="24"/>
        </w:rPr>
        <w:t>6</w:t>
      </w:r>
      <w:r w:rsidR="00282C65" w:rsidRPr="00952D37">
        <w:rPr>
          <w:sz w:val="24"/>
          <w:szCs w:val="24"/>
        </w:rPr>
        <w:fldChar w:fldCharType="end"/>
      </w:r>
      <w:r w:rsidR="00282C65" w:rsidRPr="00EB6729">
        <w:rPr>
          <w:sz w:val="24"/>
          <w:szCs w:val="24"/>
        </w:rPr>
        <w:t xml:space="preserve"> punktas), įskaitant pasirašyti bet kokius perleidimo dokumentus, pateikti bet kokius pranešimus, įspėjimus atliekant registracijas ir pan., kurių kiekvienu atveju gali reikalauti Finansuotojas, Įgaliotinis ar Privatus subjektas.</w:t>
      </w:r>
      <w:r w:rsidR="00F8558F">
        <w:rPr>
          <w:sz w:val="24"/>
          <w:szCs w:val="24"/>
        </w:rPr>
        <w:t xml:space="preserve"> </w:t>
      </w:r>
      <w:r w:rsidR="00F8558F" w:rsidRPr="00692857">
        <w:rPr>
          <w:sz w:val="24"/>
          <w:szCs w:val="24"/>
        </w:rPr>
        <w:t xml:space="preserve">Privatus subjektas įsipareigoja atlyginti </w:t>
      </w:r>
      <w:r w:rsidR="00F8558F">
        <w:rPr>
          <w:color w:val="000000"/>
          <w:sz w:val="24"/>
          <w:szCs w:val="24"/>
        </w:rPr>
        <w:t>Valdžios</w:t>
      </w:r>
      <w:r w:rsidR="00F8558F" w:rsidRPr="005E6917">
        <w:rPr>
          <w:color w:val="000000"/>
          <w:sz w:val="24"/>
          <w:szCs w:val="24"/>
        </w:rPr>
        <w:t xml:space="preserve"> </w:t>
      </w:r>
      <w:r w:rsidR="00F8558F" w:rsidRPr="00692857">
        <w:rPr>
          <w:sz w:val="24"/>
          <w:szCs w:val="24"/>
        </w:rPr>
        <w:t xml:space="preserve">subjekto turėtas išlaidas, </w:t>
      </w:r>
      <w:r w:rsidR="00F8558F">
        <w:rPr>
          <w:sz w:val="24"/>
          <w:szCs w:val="24"/>
        </w:rPr>
        <w:t xml:space="preserve">patirtas </w:t>
      </w:r>
      <w:r w:rsidR="00F8558F" w:rsidRPr="00692857">
        <w:rPr>
          <w:sz w:val="24"/>
          <w:szCs w:val="24"/>
        </w:rPr>
        <w:t xml:space="preserve">atliekant </w:t>
      </w:r>
      <w:r w:rsidR="00F8558F">
        <w:rPr>
          <w:sz w:val="24"/>
          <w:szCs w:val="24"/>
        </w:rPr>
        <w:fldChar w:fldCharType="begin"/>
      </w:r>
      <w:r w:rsidR="00F8558F">
        <w:rPr>
          <w:sz w:val="24"/>
          <w:szCs w:val="24"/>
        </w:rPr>
        <w:instrText xml:space="preserve"> REF _Ref170970334 \r \h </w:instrText>
      </w:r>
      <w:r w:rsidR="00F8558F">
        <w:rPr>
          <w:sz w:val="24"/>
          <w:szCs w:val="24"/>
        </w:rPr>
      </w:r>
      <w:r w:rsidR="00F8558F">
        <w:rPr>
          <w:sz w:val="24"/>
          <w:szCs w:val="24"/>
        </w:rPr>
        <w:fldChar w:fldCharType="separate"/>
      </w:r>
      <w:r w:rsidR="00E3063E">
        <w:rPr>
          <w:sz w:val="24"/>
          <w:szCs w:val="24"/>
        </w:rPr>
        <w:t>9.3</w:t>
      </w:r>
      <w:r w:rsidR="00F8558F">
        <w:rPr>
          <w:sz w:val="24"/>
          <w:szCs w:val="24"/>
        </w:rPr>
        <w:fldChar w:fldCharType="end"/>
      </w:r>
      <w:r w:rsidR="00F8558F" w:rsidRPr="00692857">
        <w:rPr>
          <w:sz w:val="24"/>
          <w:szCs w:val="24"/>
        </w:rPr>
        <w:t xml:space="preserve"> punkte nurodytus veiksmus.</w:t>
      </w:r>
      <w:bookmarkEnd w:id="1826"/>
    </w:p>
    <w:p w14:paraId="1BFD5089" w14:textId="46EBED73" w:rsidR="00282C65" w:rsidRPr="00F1181D" w:rsidRDefault="00282C65" w:rsidP="00A750F4">
      <w:pPr>
        <w:pStyle w:val="TOC1"/>
        <w:numPr>
          <w:ilvl w:val="0"/>
          <w:numId w:val="18"/>
        </w:numPr>
      </w:pPr>
      <w:bookmarkStart w:id="1827" w:name="_Toc498408313"/>
      <w:bookmarkStart w:id="1828" w:name="_Toc500332103"/>
      <w:bookmarkStart w:id="1829" w:name="_Toc502211443"/>
      <w:bookmarkStart w:id="1830" w:name="_Toc20813630"/>
      <w:bookmarkStart w:id="1831" w:name="_Toc92372125"/>
      <w:r w:rsidRPr="00F1181D">
        <w:t>Pranešimai</w:t>
      </w:r>
      <w:bookmarkEnd w:id="1825"/>
      <w:bookmarkEnd w:id="1827"/>
      <w:bookmarkEnd w:id="1828"/>
      <w:bookmarkEnd w:id="1829"/>
      <w:bookmarkEnd w:id="1830"/>
      <w:bookmarkEnd w:id="1831"/>
    </w:p>
    <w:p w14:paraId="60075A61" w14:textId="2DB4683D" w:rsidR="00282C65" w:rsidRPr="00EB6729" w:rsidRDefault="00282C65" w:rsidP="00812CE8">
      <w:pPr>
        <w:pStyle w:val="paragrafai"/>
        <w:numPr>
          <w:ilvl w:val="1"/>
          <w:numId w:val="18"/>
        </w:numPr>
        <w:tabs>
          <w:tab w:val="left" w:pos="567"/>
        </w:tabs>
        <w:rPr>
          <w:sz w:val="24"/>
          <w:szCs w:val="24"/>
        </w:rPr>
      </w:pPr>
      <w:r w:rsidRPr="00EB6729">
        <w:rPr>
          <w:sz w:val="24"/>
          <w:szCs w:val="24"/>
        </w:rPr>
        <w:lastRenderedPageBreak/>
        <w:t>Tam, kad būtų laikomi tinkamai įteiktais ir sukeltų numatytas pasekmes, su Susitarimu susiję pranešimai turi būti sudaromi raštu, lietuvių kalba (arba į ją išversti, vertimą patvirtintą vertėjo parašu ir antspaudu) ir:</w:t>
      </w:r>
    </w:p>
    <w:p w14:paraId="15232770"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įteikiami pasirašytinai, arba</w:t>
      </w:r>
    </w:p>
    <w:p w14:paraId="00ACB242"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siunčiami iš anksto apmokėtu registruotu paštu, arba</w:t>
      </w:r>
    </w:p>
    <w:p w14:paraId="7C3F34C9"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siunčiami kurjeriu, arba</w:t>
      </w:r>
    </w:p>
    <w:p w14:paraId="1FD906AC" w14:textId="371669F1" w:rsidR="00282C65" w:rsidRPr="00EB6729" w:rsidRDefault="00282C65" w:rsidP="00F27C74">
      <w:pPr>
        <w:pStyle w:val="paragrafesraas0"/>
        <w:numPr>
          <w:ilvl w:val="2"/>
          <w:numId w:val="18"/>
        </w:numPr>
        <w:ind w:left="851" w:hanging="851"/>
        <w:rPr>
          <w:sz w:val="24"/>
          <w:szCs w:val="24"/>
        </w:rPr>
      </w:pPr>
      <w:r w:rsidRPr="00EB6729">
        <w:rPr>
          <w:sz w:val="24"/>
          <w:szCs w:val="24"/>
        </w:rPr>
        <w:t xml:space="preserve">siunčiami </w:t>
      </w:r>
      <w:r w:rsidR="0003132E" w:rsidRPr="00EB6729">
        <w:rPr>
          <w:sz w:val="24"/>
          <w:szCs w:val="24"/>
        </w:rPr>
        <w:t>elektroniniu paštu</w:t>
      </w:r>
      <w:r w:rsidRPr="00EB6729">
        <w:rPr>
          <w:sz w:val="24"/>
          <w:szCs w:val="24"/>
        </w:rPr>
        <w:t>.</w:t>
      </w:r>
    </w:p>
    <w:p w14:paraId="63E1B90B" w14:textId="77777777" w:rsidR="00282C65" w:rsidRPr="00EB6729" w:rsidRDefault="00282C65" w:rsidP="00F27C74">
      <w:pPr>
        <w:pStyle w:val="paragrafai"/>
        <w:numPr>
          <w:ilvl w:val="1"/>
          <w:numId w:val="18"/>
        </w:numPr>
        <w:ind w:left="851" w:hanging="851"/>
        <w:rPr>
          <w:sz w:val="24"/>
          <w:szCs w:val="24"/>
        </w:rPr>
      </w:pPr>
      <w:r w:rsidRPr="00EB6729">
        <w:rPr>
          <w:sz w:val="24"/>
          <w:szCs w:val="24"/>
        </w:rPr>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282C65" w:rsidRPr="00EB6729" w14:paraId="7C8721A2" w14:textId="77777777" w:rsidTr="00F46640">
        <w:trPr>
          <w:trHeight w:val="413"/>
        </w:trPr>
        <w:tc>
          <w:tcPr>
            <w:tcW w:w="4626" w:type="dxa"/>
            <w:shd w:val="clear" w:color="auto" w:fill="C0504D"/>
          </w:tcPr>
          <w:p w14:paraId="6584BC8D" w14:textId="77777777" w:rsidR="00282C65" w:rsidRPr="00EB6729" w:rsidRDefault="00282C65" w:rsidP="00681FA0">
            <w:pPr>
              <w:pStyle w:val="Sutartis3lygis"/>
              <w:spacing w:line="23" w:lineRule="atLeast"/>
              <w:ind w:firstLine="0"/>
              <w:rPr>
                <w:b/>
                <w:bCs/>
                <w:color w:val="FFFFFF"/>
                <w:sz w:val="24"/>
                <w:szCs w:val="24"/>
              </w:rPr>
            </w:pPr>
            <w:r w:rsidRPr="00EB6729">
              <w:rPr>
                <w:b/>
                <w:color w:val="FFFFFF"/>
                <w:sz w:val="24"/>
                <w:szCs w:val="24"/>
              </w:rPr>
              <w:t>Šalis</w:t>
            </w:r>
          </w:p>
        </w:tc>
        <w:tc>
          <w:tcPr>
            <w:tcW w:w="4914" w:type="dxa"/>
            <w:shd w:val="clear" w:color="auto" w:fill="C0504D"/>
          </w:tcPr>
          <w:p w14:paraId="30425A18" w14:textId="77777777" w:rsidR="00282C65" w:rsidRPr="00EB6729" w:rsidRDefault="00282C65" w:rsidP="00681FA0">
            <w:pPr>
              <w:pStyle w:val="Sutartis3lygis"/>
              <w:spacing w:line="23" w:lineRule="atLeast"/>
              <w:ind w:firstLine="0"/>
              <w:rPr>
                <w:b/>
                <w:bCs/>
                <w:color w:val="FFFFFF"/>
                <w:sz w:val="24"/>
                <w:szCs w:val="24"/>
                <w:lang w:eastAsia="en-GB"/>
              </w:rPr>
            </w:pPr>
            <w:r w:rsidRPr="00EB6729">
              <w:rPr>
                <w:b/>
                <w:color w:val="FFFFFF"/>
                <w:sz w:val="24"/>
                <w:szCs w:val="24"/>
              </w:rPr>
              <w:t>Kontaktiniai duomenys</w:t>
            </w:r>
          </w:p>
        </w:tc>
      </w:tr>
      <w:tr w:rsidR="00282C65" w:rsidRPr="00EB6729" w14:paraId="093BF03F" w14:textId="77777777" w:rsidTr="00F46640">
        <w:trPr>
          <w:trHeight w:val="1211"/>
        </w:trPr>
        <w:tc>
          <w:tcPr>
            <w:tcW w:w="4626" w:type="dxa"/>
            <w:tcBorders>
              <w:top w:val="single" w:sz="8" w:space="0" w:color="C0504D"/>
              <w:left w:val="single" w:sz="8" w:space="0" w:color="C0504D"/>
              <w:bottom w:val="single" w:sz="8" w:space="0" w:color="C0504D"/>
            </w:tcBorders>
            <w:shd w:val="clear" w:color="auto" w:fill="auto"/>
          </w:tcPr>
          <w:p w14:paraId="672238AA" w14:textId="230860EC" w:rsidR="00282C65" w:rsidRPr="00EB6729" w:rsidRDefault="00282C65" w:rsidP="00C267A3">
            <w:pPr>
              <w:shd w:val="clear" w:color="auto" w:fill="FFFFFF"/>
              <w:tabs>
                <w:tab w:val="left" w:pos="5777"/>
              </w:tabs>
              <w:spacing w:after="120" w:line="23" w:lineRule="atLeast"/>
              <w:ind w:left="720"/>
              <w:rPr>
                <w:color w:val="000000"/>
                <w:lang w:eastAsia="en-GB"/>
              </w:rPr>
            </w:pPr>
            <w:r w:rsidRPr="00EB6729">
              <w:rPr>
                <w:b/>
                <w:color w:val="FF0000"/>
              </w:rPr>
              <w:t>[</w:t>
            </w:r>
            <w:r w:rsidR="00CC62DD" w:rsidRPr="00812CE8">
              <w:rPr>
                <w:b/>
                <w:i/>
                <w:color w:val="FF0000"/>
              </w:rPr>
              <w:t>Valdžios</w:t>
            </w:r>
            <w:r w:rsidR="00CC62DD" w:rsidRPr="00812CE8" w:rsidDel="00CC62DD">
              <w:rPr>
                <w:b/>
                <w:i/>
                <w:color w:val="FF0000"/>
              </w:rPr>
              <w:t xml:space="preserve"> </w:t>
            </w:r>
            <w:r w:rsidRPr="00EB6729">
              <w:rPr>
                <w:b/>
                <w:i/>
                <w:color w:val="FF0000"/>
              </w:rPr>
              <w:t>subjektui</w:t>
            </w:r>
            <w:r w:rsidRPr="00812CE8">
              <w:rPr>
                <w:b/>
                <w:i/>
                <w:color w:val="FF0000"/>
              </w:rPr>
              <w:t>]</w:t>
            </w:r>
          </w:p>
        </w:tc>
        <w:tc>
          <w:tcPr>
            <w:tcW w:w="4914" w:type="dxa"/>
            <w:tcBorders>
              <w:top w:val="single" w:sz="8" w:space="0" w:color="C0504D"/>
              <w:bottom w:val="single" w:sz="8" w:space="0" w:color="C0504D"/>
              <w:right w:val="single" w:sz="8" w:space="0" w:color="C0504D"/>
            </w:tcBorders>
            <w:shd w:val="clear" w:color="auto" w:fill="auto"/>
          </w:tcPr>
          <w:p w14:paraId="26E4B27E"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Pr="00EB6729">
              <w:rPr>
                <w:b/>
                <w:color w:val="FF0000"/>
              </w:rPr>
              <w:t>[</w:t>
            </w:r>
            <w:r w:rsidRPr="00EB6729">
              <w:rPr>
                <w:b/>
                <w:i/>
                <w:color w:val="FF0000"/>
              </w:rPr>
              <w:t>atsakingo asmens vardas, pavardė</w:t>
            </w:r>
            <w:r w:rsidRPr="00EB6729">
              <w:rPr>
                <w:b/>
                <w:color w:val="FF0000"/>
              </w:rPr>
              <w:t>]</w:t>
            </w:r>
          </w:p>
          <w:p w14:paraId="2EA0525B"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Pr="00EB6729">
              <w:rPr>
                <w:b/>
                <w:color w:val="FF0000"/>
              </w:rPr>
              <w:t>[</w:t>
            </w:r>
            <w:r w:rsidRPr="00EB6729">
              <w:rPr>
                <w:b/>
                <w:i/>
                <w:color w:val="FF0000"/>
              </w:rPr>
              <w:t>adresas</w:t>
            </w:r>
            <w:r w:rsidRPr="00EB6729">
              <w:rPr>
                <w:b/>
                <w:color w:val="FF0000"/>
              </w:rPr>
              <w:t>]</w:t>
            </w:r>
          </w:p>
          <w:p w14:paraId="57844AF1" w14:textId="1DBC1E75"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El. pašto adresas</w:t>
            </w:r>
            <w:r w:rsidR="00282C65" w:rsidRPr="00EB6729">
              <w:rPr>
                <w:b/>
                <w:bCs/>
                <w:color w:val="000000"/>
              </w:rPr>
              <w:t xml:space="preserve">: </w:t>
            </w:r>
          </w:p>
        </w:tc>
      </w:tr>
      <w:tr w:rsidR="00282C65" w:rsidRPr="00EB6729" w14:paraId="45375D0C" w14:textId="77777777" w:rsidTr="00F46640">
        <w:trPr>
          <w:trHeight w:val="1226"/>
        </w:trPr>
        <w:tc>
          <w:tcPr>
            <w:tcW w:w="4626" w:type="dxa"/>
            <w:tcBorders>
              <w:top w:val="single" w:sz="8" w:space="0" w:color="C0504D"/>
              <w:bottom w:val="single" w:sz="8" w:space="0" w:color="C0504D"/>
            </w:tcBorders>
            <w:shd w:val="clear" w:color="auto" w:fill="auto"/>
          </w:tcPr>
          <w:p w14:paraId="5B7C5B8E" w14:textId="77777777" w:rsidR="00282C65" w:rsidRPr="00EB6729" w:rsidRDefault="00282C65" w:rsidP="00681FA0">
            <w:pPr>
              <w:shd w:val="clear" w:color="auto" w:fill="FFFFFF"/>
              <w:tabs>
                <w:tab w:val="left" w:pos="5777"/>
              </w:tabs>
              <w:spacing w:after="120" w:line="23" w:lineRule="atLeast"/>
              <w:ind w:left="720"/>
              <w:rPr>
                <w:rFonts w:eastAsia="Times New Roman"/>
                <w:b/>
                <w:bCs/>
                <w:color w:val="000000"/>
                <w:w w:val="101"/>
              </w:rPr>
            </w:pPr>
            <w:r w:rsidRPr="00EB6729">
              <w:rPr>
                <w:b/>
                <w:color w:val="FF0000"/>
              </w:rPr>
              <w:t>[</w:t>
            </w:r>
            <w:r w:rsidRPr="00EB6729">
              <w:rPr>
                <w:b/>
                <w:i/>
                <w:color w:val="FF0000"/>
              </w:rPr>
              <w:t>Finansuotojui</w:t>
            </w:r>
            <w:r w:rsidRPr="00EB6729">
              <w:rPr>
                <w:b/>
                <w:color w:val="FF0000"/>
              </w:rPr>
              <w:t>]</w:t>
            </w:r>
          </w:p>
        </w:tc>
        <w:tc>
          <w:tcPr>
            <w:tcW w:w="4914" w:type="dxa"/>
            <w:tcBorders>
              <w:top w:val="single" w:sz="8" w:space="0" w:color="C0504D"/>
              <w:bottom w:val="single" w:sz="8" w:space="0" w:color="C0504D"/>
            </w:tcBorders>
            <w:shd w:val="clear" w:color="auto" w:fill="auto"/>
          </w:tcPr>
          <w:p w14:paraId="4CD1390B"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Pr="00EB6729">
              <w:rPr>
                <w:b/>
                <w:color w:val="FF0000"/>
              </w:rPr>
              <w:t>[</w:t>
            </w:r>
            <w:r w:rsidRPr="00EB6729">
              <w:rPr>
                <w:b/>
                <w:i/>
                <w:color w:val="FF0000"/>
              </w:rPr>
              <w:t>atsakingo asmens vardas,</w:t>
            </w:r>
            <w:r w:rsidRPr="00EB6729">
              <w:rPr>
                <w:b/>
                <w:bCs/>
                <w:i/>
                <w:color w:val="FF0000"/>
              </w:rPr>
              <w:t xml:space="preserve"> </w:t>
            </w:r>
            <w:r w:rsidRPr="00EB6729">
              <w:rPr>
                <w:b/>
                <w:i/>
                <w:color w:val="FF0000"/>
              </w:rPr>
              <w:t>pavardė</w:t>
            </w:r>
            <w:r w:rsidRPr="00EB6729">
              <w:rPr>
                <w:b/>
                <w:color w:val="FF0000"/>
              </w:rPr>
              <w:t>]</w:t>
            </w:r>
          </w:p>
          <w:p w14:paraId="11862866"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Pr="00EB6729">
              <w:rPr>
                <w:b/>
                <w:color w:val="FF0000"/>
              </w:rPr>
              <w:t>[</w:t>
            </w:r>
            <w:r w:rsidRPr="00EB6729">
              <w:rPr>
                <w:b/>
                <w:i/>
                <w:color w:val="FF0000"/>
              </w:rPr>
              <w:t>adresas</w:t>
            </w:r>
            <w:r w:rsidRPr="00EB6729">
              <w:rPr>
                <w:b/>
                <w:color w:val="FF0000"/>
              </w:rPr>
              <w:t>]</w:t>
            </w:r>
          </w:p>
          <w:p w14:paraId="62C89CE1" w14:textId="3F3DC9BE"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El. pašto adresas</w:t>
            </w:r>
            <w:r w:rsidR="00282C65" w:rsidRPr="00EB6729">
              <w:rPr>
                <w:b/>
                <w:bCs/>
                <w:color w:val="000000"/>
              </w:rPr>
              <w:t xml:space="preserve">: </w:t>
            </w:r>
          </w:p>
        </w:tc>
      </w:tr>
      <w:tr w:rsidR="00282C65" w:rsidRPr="00EB6729" w14:paraId="2F7BDCC6" w14:textId="77777777" w:rsidTr="00F46640">
        <w:trPr>
          <w:trHeight w:val="1226"/>
        </w:trPr>
        <w:tc>
          <w:tcPr>
            <w:tcW w:w="4626" w:type="dxa"/>
            <w:tcBorders>
              <w:top w:val="single" w:sz="8" w:space="0" w:color="C0504D"/>
              <w:left w:val="single" w:sz="8" w:space="0" w:color="C0504D"/>
              <w:bottom w:val="single" w:sz="8" w:space="0" w:color="C0504D"/>
            </w:tcBorders>
            <w:shd w:val="clear" w:color="auto" w:fill="auto"/>
          </w:tcPr>
          <w:p w14:paraId="77F9721E" w14:textId="25975A11" w:rsidR="00282C65" w:rsidRPr="00812CE8" w:rsidRDefault="00282C65" w:rsidP="00681FA0">
            <w:pPr>
              <w:shd w:val="clear" w:color="auto" w:fill="FFFFFF"/>
              <w:tabs>
                <w:tab w:val="left" w:pos="5777"/>
              </w:tabs>
              <w:spacing w:after="120" w:line="23" w:lineRule="atLeast"/>
              <w:ind w:left="720"/>
              <w:rPr>
                <w:b/>
                <w:i/>
                <w:color w:val="FF0000"/>
              </w:rPr>
            </w:pPr>
            <w:r w:rsidRPr="00812CE8">
              <w:rPr>
                <w:b/>
                <w:i/>
                <w:color w:val="FF0000"/>
              </w:rPr>
              <w:t>[Privačiam subjektui]</w:t>
            </w:r>
          </w:p>
          <w:p w14:paraId="379BE428" w14:textId="77777777" w:rsidR="00282C65" w:rsidRPr="00EB6729" w:rsidRDefault="00282C65" w:rsidP="00681FA0">
            <w:pPr>
              <w:shd w:val="clear" w:color="auto" w:fill="FFFFFF"/>
              <w:tabs>
                <w:tab w:val="left" w:pos="5777"/>
              </w:tabs>
              <w:spacing w:after="120" w:line="23" w:lineRule="atLeast"/>
              <w:ind w:left="720"/>
              <w:rPr>
                <w:rFonts w:eastAsia="Times New Roman"/>
                <w:b/>
                <w:bCs/>
                <w:color w:val="000000"/>
                <w:w w:val="101"/>
              </w:rPr>
            </w:pPr>
          </w:p>
        </w:tc>
        <w:tc>
          <w:tcPr>
            <w:tcW w:w="4914" w:type="dxa"/>
            <w:tcBorders>
              <w:top w:val="single" w:sz="8" w:space="0" w:color="C0504D"/>
              <w:bottom w:val="single" w:sz="8" w:space="0" w:color="C0504D"/>
              <w:right w:val="single" w:sz="8" w:space="0" w:color="C0504D"/>
            </w:tcBorders>
            <w:shd w:val="clear" w:color="auto" w:fill="auto"/>
          </w:tcPr>
          <w:p w14:paraId="728CA4BA" w14:textId="564DAFD6"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00812CE8" w:rsidRPr="00EB6729">
              <w:rPr>
                <w:b/>
                <w:color w:val="FF0000"/>
              </w:rPr>
              <w:t>[</w:t>
            </w:r>
            <w:r w:rsidR="00812CE8" w:rsidRPr="00EB6729">
              <w:rPr>
                <w:b/>
                <w:i/>
                <w:color w:val="FF0000"/>
              </w:rPr>
              <w:t>atsakingo asmens vardas,</w:t>
            </w:r>
            <w:r w:rsidR="00812CE8" w:rsidRPr="00EB6729">
              <w:rPr>
                <w:b/>
                <w:bCs/>
                <w:i/>
                <w:color w:val="FF0000"/>
              </w:rPr>
              <w:t xml:space="preserve"> </w:t>
            </w:r>
            <w:r w:rsidR="00812CE8" w:rsidRPr="00EB6729">
              <w:rPr>
                <w:b/>
                <w:i/>
                <w:color w:val="FF0000"/>
              </w:rPr>
              <w:t>pavardė</w:t>
            </w:r>
            <w:r w:rsidR="00812CE8" w:rsidRPr="00EB6729">
              <w:rPr>
                <w:b/>
                <w:color w:val="FF0000"/>
              </w:rPr>
              <w:t>]</w:t>
            </w:r>
          </w:p>
          <w:p w14:paraId="18985761" w14:textId="006B3588"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00812CE8" w:rsidRPr="00EB6729">
              <w:rPr>
                <w:b/>
                <w:color w:val="FF0000"/>
              </w:rPr>
              <w:t>[</w:t>
            </w:r>
            <w:r w:rsidR="00812CE8" w:rsidRPr="00EB6729">
              <w:rPr>
                <w:b/>
                <w:i/>
                <w:color w:val="FF0000"/>
              </w:rPr>
              <w:t>adresas</w:t>
            </w:r>
            <w:r w:rsidR="00812CE8" w:rsidRPr="00EB6729">
              <w:rPr>
                <w:b/>
                <w:color w:val="FF0000"/>
              </w:rPr>
              <w:t>]</w:t>
            </w:r>
          </w:p>
          <w:p w14:paraId="275CD59E" w14:textId="57F10332"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 xml:space="preserve">El. pašto adresas </w:t>
            </w:r>
            <w:r w:rsidR="00282C65" w:rsidRPr="00EB6729">
              <w:rPr>
                <w:b/>
                <w:bCs/>
                <w:color w:val="000000"/>
              </w:rPr>
              <w:t xml:space="preserve">Nr.: </w:t>
            </w:r>
          </w:p>
        </w:tc>
      </w:tr>
    </w:tbl>
    <w:p w14:paraId="3DD1719F" w14:textId="77777777" w:rsidR="00282C65" w:rsidRPr="00EB6729" w:rsidRDefault="00282C65" w:rsidP="00282C65">
      <w:pPr>
        <w:shd w:val="clear" w:color="auto" w:fill="FFFFFF"/>
        <w:spacing w:after="120" w:line="23" w:lineRule="atLeast"/>
        <w:ind w:left="720"/>
        <w:jc w:val="both"/>
      </w:pPr>
    </w:p>
    <w:p w14:paraId="2700A480" w14:textId="141AC987" w:rsidR="00282C65" w:rsidRDefault="00282C65" w:rsidP="00F27C74">
      <w:pPr>
        <w:pStyle w:val="paragrafai"/>
        <w:numPr>
          <w:ilvl w:val="1"/>
          <w:numId w:val="18"/>
        </w:numPr>
        <w:ind w:left="851" w:hanging="851"/>
        <w:rPr>
          <w:sz w:val="24"/>
          <w:szCs w:val="24"/>
        </w:rPr>
      </w:pPr>
      <w:r w:rsidRPr="00EB6729">
        <w:rPr>
          <w:sz w:val="24"/>
          <w:szCs w:val="24"/>
        </w:rPr>
        <w:t xml:space="preserve">Šalys apie savo kontaktinių duomenų pasikeitimą nedelsdamos, bet ne vėliau kaip per 5 (penkias) </w:t>
      </w:r>
      <w:r w:rsidR="00F8558F">
        <w:rPr>
          <w:sz w:val="24"/>
          <w:szCs w:val="24"/>
        </w:rPr>
        <w:t xml:space="preserve">Darbo </w:t>
      </w:r>
      <w:r w:rsidRPr="00EB6729">
        <w:rPr>
          <w:sz w:val="24"/>
          <w:szCs w:val="24"/>
        </w:rPr>
        <w:t>dienas informuoja viena kitą ir kitus suinteresuotus asmenis. Iki tokio informavimo nurodytais kontaktiniais duomenimis pateikti pranešimai yra laikomi tinkamai įteiktais.</w:t>
      </w:r>
      <w:r w:rsidR="00F8558F">
        <w:rPr>
          <w:sz w:val="24"/>
          <w:szCs w:val="24"/>
        </w:rPr>
        <w:t xml:space="preserve"> </w:t>
      </w:r>
    </w:p>
    <w:p w14:paraId="736B4520" w14:textId="0C290F70" w:rsidR="00F8558F" w:rsidRPr="00EB6729" w:rsidRDefault="00F8558F" w:rsidP="00F27C74">
      <w:pPr>
        <w:pStyle w:val="paragrafai"/>
        <w:numPr>
          <w:ilvl w:val="1"/>
          <w:numId w:val="18"/>
        </w:numPr>
        <w:ind w:left="851" w:hanging="851"/>
        <w:rPr>
          <w:sz w:val="24"/>
          <w:szCs w:val="24"/>
        </w:rPr>
      </w:pPr>
      <w:r w:rsidRPr="0083085A">
        <w:rPr>
          <w:sz w:val="24"/>
          <w:szCs w:val="24"/>
        </w:rPr>
        <w:t xml:space="preserve">Asmens duomenis </w:t>
      </w:r>
      <w:r>
        <w:rPr>
          <w:sz w:val="24"/>
          <w:szCs w:val="24"/>
        </w:rPr>
        <w:t>Finansuotojas</w:t>
      </w:r>
      <w:r w:rsidRPr="0083085A">
        <w:rPr>
          <w:sz w:val="24"/>
          <w:szCs w:val="24"/>
        </w:rPr>
        <w:t xml:space="preserve"> tvarko vadovaudamasis </w:t>
      </w:r>
      <w:r>
        <w:rPr>
          <w:sz w:val="24"/>
          <w:szCs w:val="24"/>
        </w:rPr>
        <w:t>Finansuotojo</w:t>
      </w:r>
      <w:r w:rsidRPr="0083085A">
        <w:rPr>
          <w:sz w:val="24"/>
          <w:szCs w:val="24"/>
        </w:rPr>
        <w:t xml:space="preserve"> patvirtintais Asmens duomenų tvarkymo principais, su kuriais galima susipažinti </w:t>
      </w:r>
      <w:r>
        <w:rPr>
          <w:sz w:val="24"/>
          <w:szCs w:val="24"/>
        </w:rPr>
        <w:t>Finansuotojo</w:t>
      </w:r>
      <w:r w:rsidRPr="0083085A">
        <w:rPr>
          <w:sz w:val="24"/>
          <w:szCs w:val="24"/>
        </w:rPr>
        <w:t xml:space="preserve"> klientų aptarnavimo padaliniuose ir </w:t>
      </w:r>
      <w:r>
        <w:rPr>
          <w:sz w:val="24"/>
          <w:szCs w:val="24"/>
        </w:rPr>
        <w:t>Finansuotojo</w:t>
      </w:r>
      <w:r w:rsidRPr="0083085A">
        <w:rPr>
          <w:sz w:val="24"/>
          <w:szCs w:val="24"/>
        </w:rPr>
        <w:t xml:space="preserve"> tinklalapyje internete. </w:t>
      </w:r>
      <w:r>
        <w:rPr>
          <w:sz w:val="24"/>
          <w:szCs w:val="24"/>
        </w:rPr>
        <w:t>Finansuotojas</w:t>
      </w:r>
      <w:r w:rsidRPr="0083085A">
        <w:rPr>
          <w:sz w:val="24"/>
          <w:szCs w:val="24"/>
        </w:rPr>
        <w:t xml:space="preserve"> turi teisę perduoti asmens duomenis tretiesiems asmenims </w:t>
      </w:r>
      <w:r>
        <w:rPr>
          <w:sz w:val="24"/>
          <w:szCs w:val="24"/>
        </w:rPr>
        <w:t>Finansavimo sutartyje</w:t>
      </w:r>
      <w:r w:rsidRPr="0083085A">
        <w:rPr>
          <w:sz w:val="24"/>
          <w:szCs w:val="24"/>
        </w:rPr>
        <w:t xml:space="preserve">, Asmens duomenų tvarkymo principuose ir </w:t>
      </w:r>
      <w:r>
        <w:rPr>
          <w:sz w:val="24"/>
          <w:szCs w:val="24"/>
        </w:rPr>
        <w:t>Finansuotojo</w:t>
      </w:r>
      <w:r w:rsidRPr="0083085A">
        <w:rPr>
          <w:sz w:val="24"/>
          <w:szCs w:val="24"/>
        </w:rPr>
        <w:t xml:space="preserve"> klientų aptarnavimo ir paslaugų teikimo bendrosiose sąlygose numatytais atvejais bei tvarka.</w:t>
      </w:r>
    </w:p>
    <w:p w14:paraId="0920007F" w14:textId="77777777" w:rsidR="00282C65" w:rsidRPr="00F1181D" w:rsidRDefault="00282C65" w:rsidP="00A750F4">
      <w:pPr>
        <w:pStyle w:val="TOC1"/>
        <w:numPr>
          <w:ilvl w:val="0"/>
          <w:numId w:val="18"/>
        </w:numPr>
      </w:pPr>
      <w:bookmarkStart w:id="1832" w:name="_Toc286329151"/>
      <w:bookmarkStart w:id="1833" w:name="_Toc498408314"/>
      <w:bookmarkStart w:id="1834" w:name="_Toc500332104"/>
      <w:bookmarkStart w:id="1835" w:name="_Toc502211444"/>
      <w:bookmarkStart w:id="1836" w:name="_Toc20813631"/>
      <w:bookmarkStart w:id="1837" w:name="_Toc92372126"/>
      <w:r w:rsidRPr="00F1181D">
        <w:t>Pakeitimai</w:t>
      </w:r>
      <w:bookmarkEnd w:id="1832"/>
      <w:bookmarkEnd w:id="1833"/>
      <w:bookmarkEnd w:id="1834"/>
      <w:bookmarkEnd w:id="1835"/>
      <w:bookmarkEnd w:id="1836"/>
      <w:bookmarkEnd w:id="1837"/>
    </w:p>
    <w:p w14:paraId="26ECBC0B" w14:textId="54B7A7DD" w:rsidR="00282C65" w:rsidRPr="00EB6729" w:rsidRDefault="00282C65" w:rsidP="00812CE8">
      <w:pPr>
        <w:pStyle w:val="paragrafai"/>
        <w:numPr>
          <w:ilvl w:val="1"/>
          <w:numId w:val="18"/>
        </w:numPr>
        <w:tabs>
          <w:tab w:val="left" w:pos="567"/>
        </w:tabs>
        <w:rPr>
          <w:sz w:val="24"/>
          <w:szCs w:val="24"/>
        </w:rPr>
      </w:pPr>
      <w:r w:rsidRPr="00EB6729">
        <w:rPr>
          <w:sz w:val="24"/>
          <w:szCs w:val="24"/>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62F6C4CA" w14:textId="06B9680F" w:rsidR="00282C65" w:rsidRPr="00F1181D" w:rsidRDefault="00282C65" w:rsidP="00A750F4">
      <w:pPr>
        <w:pStyle w:val="TOC1"/>
        <w:numPr>
          <w:ilvl w:val="0"/>
          <w:numId w:val="18"/>
        </w:numPr>
      </w:pPr>
      <w:bookmarkStart w:id="1838" w:name="_Toc286329153"/>
      <w:bookmarkStart w:id="1839" w:name="_Toc498408315"/>
      <w:bookmarkStart w:id="1840" w:name="_Toc500332105"/>
      <w:bookmarkStart w:id="1841" w:name="_Toc502211445"/>
      <w:bookmarkStart w:id="1842" w:name="_Toc20813632"/>
      <w:bookmarkStart w:id="1843" w:name="_Toc92372127"/>
      <w:r w:rsidRPr="00F1181D">
        <w:t>Taikoma teisė</w:t>
      </w:r>
      <w:bookmarkEnd w:id="1838"/>
      <w:bookmarkEnd w:id="1839"/>
      <w:bookmarkEnd w:id="1840"/>
      <w:bookmarkEnd w:id="1841"/>
      <w:bookmarkEnd w:id="1842"/>
      <w:bookmarkEnd w:id="1843"/>
    </w:p>
    <w:p w14:paraId="2FE86E92" w14:textId="0B4AA0B0" w:rsidR="00282C65" w:rsidRPr="00EB6729" w:rsidRDefault="00282C65" w:rsidP="00812CE8">
      <w:pPr>
        <w:pStyle w:val="paragrafai"/>
        <w:numPr>
          <w:ilvl w:val="1"/>
          <w:numId w:val="18"/>
        </w:numPr>
        <w:tabs>
          <w:tab w:val="left" w:pos="567"/>
        </w:tabs>
        <w:rPr>
          <w:color w:val="000000"/>
          <w:w w:val="103"/>
          <w:sz w:val="24"/>
          <w:szCs w:val="24"/>
        </w:rPr>
      </w:pPr>
      <w:r w:rsidRPr="00EB6729">
        <w:rPr>
          <w:w w:val="103"/>
          <w:sz w:val="24"/>
          <w:szCs w:val="24"/>
        </w:rPr>
        <w:t>Susitarimui, iš jo kylantiems Šalių santykiams bei jų aiškinimui taikomi Lietuvos Respublikos įstatymai.</w:t>
      </w:r>
    </w:p>
    <w:p w14:paraId="02E6B42E" w14:textId="137B060B" w:rsidR="00282C65" w:rsidRPr="00812CE8" w:rsidRDefault="00282C65" w:rsidP="00812CE8">
      <w:pPr>
        <w:pStyle w:val="paragrafai"/>
        <w:numPr>
          <w:ilvl w:val="1"/>
          <w:numId w:val="18"/>
        </w:numPr>
        <w:tabs>
          <w:tab w:val="left" w:pos="567"/>
        </w:tabs>
        <w:rPr>
          <w:w w:val="103"/>
          <w:sz w:val="24"/>
          <w:szCs w:val="24"/>
        </w:rPr>
      </w:pPr>
      <w:r w:rsidRPr="00EB6729">
        <w:rPr>
          <w:w w:val="103"/>
          <w:sz w:val="24"/>
          <w:szCs w:val="24"/>
        </w:rPr>
        <w:lastRenderedPageBreak/>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CC62DD" w:rsidRPr="00812CE8">
        <w:rPr>
          <w:w w:val="103"/>
          <w:sz w:val="24"/>
          <w:szCs w:val="24"/>
        </w:rPr>
        <w:t>Valdžios</w:t>
      </w:r>
      <w:r w:rsidR="00CC62DD" w:rsidRPr="00812CE8" w:rsidDel="00CC62DD">
        <w:rPr>
          <w:w w:val="103"/>
          <w:sz w:val="24"/>
          <w:szCs w:val="24"/>
        </w:rPr>
        <w:t xml:space="preserve"> </w:t>
      </w:r>
      <w:r w:rsidRPr="00EB6729">
        <w:rPr>
          <w:w w:val="103"/>
          <w:sz w:val="24"/>
          <w:szCs w:val="24"/>
        </w:rPr>
        <w:t>subjekto atveju – tik piniginių lėšų atžvilgiu).</w:t>
      </w:r>
    </w:p>
    <w:p w14:paraId="679AF3B8" w14:textId="101ECEDD" w:rsidR="00282C65" w:rsidRPr="00F1181D" w:rsidRDefault="00282C65" w:rsidP="00A750F4">
      <w:pPr>
        <w:pStyle w:val="TOC1"/>
        <w:numPr>
          <w:ilvl w:val="0"/>
          <w:numId w:val="18"/>
        </w:numPr>
      </w:pPr>
      <w:bookmarkStart w:id="1844" w:name="_Toc286329154"/>
      <w:bookmarkStart w:id="1845" w:name="_Toc498408316"/>
      <w:bookmarkStart w:id="1846" w:name="_Toc500332106"/>
      <w:bookmarkStart w:id="1847" w:name="_Toc502211446"/>
      <w:bookmarkStart w:id="1848" w:name="_Toc20813633"/>
      <w:bookmarkStart w:id="1849" w:name="_Toc92372128"/>
      <w:bookmarkStart w:id="1850" w:name="_Ref105396706"/>
      <w:bookmarkStart w:id="1851" w:name="_Ref105396723"/>
      <w:r w:rsidRPr="00F1181D">
        <w:t>Ginčų sprendimas</w:t>
      </w:r>
      <w:bookmarkEnd w:id="1844"/>
      <w:bookmarkEnd w:id="1845"/>
      <w:bookmarkEnd w:id="1846"/>
      <w:bookmarkEnd w:id="1847"/>
      <w:bookmarkEnd w:id="1848"/>
      <w:bookmarkEnd w:id="1849"/>
      <w:bookmarkEnd w:id="1850"/>
      <w:bookmarkEnd w:id="1851"/>
    </w:p>
    <w:p w14:paraId="3E84BDBA" w14:textId="26C70381" w:rsidR="00282C65" w:rsidRPr="00EB6729" w:rsidRDefault="00282C65" w:rsidP="00812CE8">
      <w:pPr>
        <w:pStyle w:val="paragrafai"/>
        <w:numPr>
          <w:ilvl w:val="1"/>
          <w:numId w:val="18"/>
        </w:numPr>
        <w:tabs>
          <w:tab w:val="left" w:pos="567"/>
        </w:tabs>
        <w:rPr>
          <w:sz w:val="24"/>
          <w:szCs w:val="24"/>
        </w:rPr>
      </w:pPr>
      <w:r w:rsidRPr="00EB6729">
        <w:rPr>
          <w:w w:val="103"/>
          <w:sz w:val="24"/>
          <w:szCs w:val="24"/>
        </w:rPr>
        <w:t>Bet kurį iš Susitarimo kylantį ginčą ar prieštaravimą Šalys bandys spręsti tarpusavio derybomis ir visapusiškai bendradarbi</w:t>
      </w:r>
      <w:r w:rsidRPr="00EB6729">
        <w:rPr>
          <w:rStyle w:val="ppp1lygisDiagrama"/>
          <w:sz w:val="24"/>
          <w:szCs w:val="24"/>
        </w:rPr>
        <w:t>a</w:t>
      </w:r>
      <w:r w:rsidRPr="00EB6729">
        <w:rPr>
          <w:w w:val="103"/>
          <w:sz w:val="24"/>
          <w:szCs w:val="24"/>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w:t>
      </w:r>
      <w:r w:rsidR="00762371">
        <w:rPr>
          <w:w w:val="103"/>
          <w:sz w:val="24"/>
          <w:szCs w:val="24"/>
        </w:rPr>
        <w:t xml:space="preserve">kompetentingas </w:t>
      </w:r>
      <w:r w:rsidRPr="00EB6729">
        <w:rPr>
          <w:w w:val="103"/>
          <w:sz w:val="24"/>
          <w:szCs w:val="24"/>
        </w:rPr>
        <w:t xml:space="preserve">Lietuvos Respublikos teismas pagal </w:t>
      </w:r>
      <w:r w:rsidR="00CC62DD" w:rsidRPr="00EB6729">
        <w:rPr>
          <w:color w:val="000000"/>
          <w:sz w:val="24"/>
          <w:szCs w:val="24"/>
        </w:rPr>
        <w:t>Valdžios</w:t>
      </w:r>
      <w:r w:rsidR="00CC62DD" w:rsidRPr="00EB6729" w:rsidDel="00CC62DD">
        <w:rPr>
          <w:sz w:val="24"/>
          <w:szCs w:val="24"/>
        </w:rPr>
        <w:t xml:space="preserve"> </w:t>
      </w:r>
      <w:r w:rsidRPr="00EB6729">
        <w:rPr>
          <w:w w:val="103"/>
          <w:sz w:val="24"/>
          <w:szCs w:val="24"/>
        </w:rPr>
        <w:t>subjekto registruotos buveinės vietą.</w:t>
      </w:r>
    </w:p>
    <w:p w14:paraId="056F57EC" w14:textId="788D27F2" w:rsidR="00282C65" w:rsidRPr="00F1181D" w:rsidRDefault="00282C65" w:rsidP="00A750F4">
      <w:pPr>
        <w:pStyle w:val="TOC1"/>
        <w:numPr>
          <w:ilvl w:val="0"/>
          <w:numId w:val="18"/>
        </w:numPr>
      </w:pPr>
      <w:bookmarkStart w:id="1852" w:name="_Toc286329155"/>
      <w:bookmarkStart w:id="1853" w:name="_Toc498408317"/>
      <w:bookmarkStart w:id="1854" w:name="_Toc500332107"/>
      <w:bookmarkStart w:id="1855" w:name="_Toc502211447"/>
      <w:bookmarkStart w:id="1856" w:name="_Toc20813634"/>
      <w:bookmarkStart w:id="1857" w:name="_Toc92372129"/>
      <w:r w:rsidRPr="00F1181D">
        <w:t>Atskirų susitarimo nuostatų negaliojimas</w:t>
      </w:r>
      <w:bookmarkEnd w:id="1852"/>
      <w:bookmarkEnd w:id="1853"/>
      <w:bookmarkEnd w:id="1854"/>
      <w:bookmarkEnd w:id="1855"/>
      <w:bookmarkEnd w:id="1856"/>
      <w:bookmarkEnd w:id="1857"/>
    </w:p>
    <w:p w14:paraId="1B8CB9ED" w14:textId="11E25523" w:rsidR="00282C65" w:rsidRPr="00EB6729" w:rsidRDefault="00282C65" w:rsidP="00812CE8">
      <w:pPr>
        <w:pStyle w:val="paragrafai"/>
        <w:numPr>
          <w:ilvl w:val="1"/>
          <w:numId w:val="18"/>
        </w:numPr>
        <w:tabs>
          <w:tab w:val="left" w:pos="567"/>
        </w:tabs>
        <w:rPr>
          <w:b/>
          <w:color w:val="000000"/>
          <w:sz w:val="24"/>
          <w:szCs w:val="24"/>
        </w:rPr>
      </w:pPr>
      <w:r w:rsidRPr="00EB6729">
        <w:rPr>
          <w:sz w:val="24"/>
          <w:szCs w:val="24"/>
        </w:rPr>
        <w:t xml:space="preserve">Jeigu kuri nors Susitarimo nuostata prieštarauja Lietuvos Respublikos teisės aktams arba dėl kurios nors priežasties tampa iš dalies arba visiškai negaliojančia, ji jokiomis sąlygomis nedaro negaliojančiomis likusių Susitarimo nuostatų. Tokiu atveju Šalys susitaria pakeisti negaliojančią nuostatą teisiškai veiksminga kita nuostata, kuri turėtų kiek įmanoma artimesnį teisinį ir </w:t>
      </w:r>
      <w:r w:rsidR="00E16E9B" w:rsidRPr="00EB6729">
        <w:rPr>
          <w:sz w:val="24"/>
          <w:szCs w:val="24"/>
        </w:rPr>
        <w:t>(</w:t>
      </w:r>
      <w:r w:rsidRPr="00EB6729">
        <w:rPr>
          <w:sz w:val="24"/>
          <w:szCs w:val="24"/>
        </w:rPr>
        <w:t>ar</w:t>
      </w:r>
      <w:r w:rsidR="00E16E9B" w:rsidRPr="00EB6729">
        <w:rPr>
          <w:sz w:val="24"/>
          <w:szCs w:val="24"/>
        </w:rPr>
        <w:t>)</w:t>
      </w:r>
      <w:r w:rsidRPr="00EB6729">
        <w:rPr>
          <w:sz w:val="24"/>
          <w:szCs w:val="24"/>
        </w:rPr>
        <w:t xml:space="preserve"> ekonominį rezultatą pakeičiamai nuostatai.</w:t>
      </w:r>
    </w:p>
    <w:p w14:paraId="00C56DA0" w14:textId="53C3A7F9" w:rsidR="00282C65" w:rsidRPr="00F1181D" w:rsidRDefault="00282C65" w:rsidP="00A750F4">
      <w:pPr>
        <w:pStyle w:val="TOC1"/>
        <w:numPr>
          <w:ilvl w:val="0"/>
          <w:numId w:val="18"/>
        </w:numPr>
      </w:pPr>
      <w:bookmarkStart w:id="1858" w:name="_Toc498408318"/>
      <w:bookmarkStart w:id="1859" w:name="_Toc500332108"/>
      <w:bookmarkStart w:id="1860" w:name="_Toc502211448"/>
      <w:bookmarkStart w:id="1861" w:name="_Toc20813635"/>
      <w:bookmarkStart w:id="1862" w:name="_Toc92372130"/>
      <w:r w:rsidRPr="00F1181D">
        <w:t>Susitarimo galiojimas</w:t>
      </w:r>
      <w:bookmarkEnd w:id="1858"/>
      <w:bookmarkEnd w:id="1859"/>
      <w:bookmarkEnd w:id="1860"/>
      <w:bookmarkEnd w:id="1861"/>
      <w:bookmarkEnd w:id="1862"/>
    </w:p>
    <w:p w14:paraId="05C36C40" w14:textId="0571A270" w:rsidR="00762371" w:rsidRDefault="00762371" w:rsidP="00812CE8">
      <w:pPr>
        <w:pStyle w:val="paragrafai"/>
        <w:numPr>
          <w:ilvl w:val="1"/>
          <w:numId w:val="18"/>
        </w:numPr>
        <w:tabs>
          <w:tab w:val="left" w:pos="567"/>
        </w:tabs>
        <w:rPr>
          <w:sz w:val="24"/>
          <w:szCs w:val="24"/>
        </w:rPr>
      </w:pPr>
      <w:r w:rsidRPr="00692857">
        <w:rPr>
          <w:sz w:val="24"/>
          <w:szCs w:val="24"/>
        </w:rPr>
        <w:t>Susitarimas įsigalioja nuo tos dienos, kai jį pasirašo visos Šalys.</w:t>
      </w:r>
    </w:p>
    <w:p w14:paraId="310B5344" w14:textId="443D7BCE" w:rsidR="00282C65" w:rsidRPr="00EB6729" w:rsidRDefault="00282C65" w:rsidP="00812CE8">
      <w:pPr>
        <w:pStyle w:val="paragrafai"/>
        <w:numPr>
          <w:ilvl w:val="1"/>
          <w:numId w:val="18"/>
        </w:numPr>
        <w:tabs>
          <w:tab w:val="left" w:pos="567"/>
        </w:tabs>
        <w:rPr>
          <w:sz w:val="24"/>
          <w:szCs w:val="24"/>
        </w:rPr>
      </w:pPr>
      <w:r w:rsidRPr="00EB6729">
        <w:rPr>
          <w:sz w:val="24"/>
          <w:szCs w:val="24"/>
        </w:rPr>
        <w:t xml:space="preserve">Šis Susitarimas galioja iki tol, kol </w:t>
      </w:r>
      <w:r w:rsidR="007D721C" w:rsidRPr="00EB6729">
        <w:rPr>
          <w:sz w:val="24"/>
          <w:szCs w:val="24"/>
        </w:rPr>
        <w:t xml:space="preserve">Valdžios </w:t>
      </w:r>
      <w:r w:rsidRPr="00EB6729">
        <w:rPr>
          <w:sz w:val="24"/>
          <w:szCs w:val="24"/>
        </w:rPr>
        <w:t>subjektas atliks visus mokėjimus, kuriuos jis turi atlikti Privačiam subjektui pagal Sutarties sąlygas.</w:t>
      </w:r>
    </w:p>
    <w:p w14:paraId="682953A3" w14:textId="3CD4E249" w:rsidR="00D70697" w:rsidRPr="00EB6729" w:rsidRDefault="00282C65" w:rsidP="008319C7">
      <w:pPr>
        <w:rPr>
          <w:b/>
          <w:color w:val="943634" w:themeColor="accent2" w:themeShade="BF"/>
        </w:rPr>
      </w:pPr>
      <w:bookmarkStart w:id="1863" w:name="_Toc498408320"/>
      <w:bookmarkStart w:id="1864" w:name="_Toc500332110"/>
      <w:bookmarkStart w:id="1865" w:name="_Toc502211450"/>
      <w:bookmarkStart w:id="1866" w:name="_Toc20813637"/>
      <w:bookmarkStart w:id="1867" w:name="_Toc92372132"/>
      <w:r w:rsidRPr="00EB6729">
        <w:rPr>
          <w:b/>
          <w:color w:val="943634" w:themeColor="accent2" w:themeShade="BF"/>
        </w:rPr>
        <w:t>ŠALIŲ ATSTOVŲ PARAŠAI:</w:t>
      </w:r>
      <w:bookmarkEnd w:id="1863"/>
      <w:bookmarkEnd w:id="1864"/>
      <w:bookmarkEnd w:id="1865"/>
      <w:bookmarkEnd w:id="1866"/>
      <w:bookmarkEnd w:id="1867"/>
    </w:p>
    <w:p w14:paraId="4DF9D0E0" w14:textId="77777777" w:rsidR="008319C7" w:rsidRPr="00EB6729" w:rsidRDefault="008319C7" w:rsidP="008319C7"/>
    <w:tbl>
      <w:tblPr>
        <w:tblW w:w="9707" w:type="dxa"/>
        <w:tblLayout w:type="fixed"/>
        <w:tblLook w:val="01E0" w:firstRow="1" w:lastRow="1" w:firstColumn="1" w:lastColumn="1" w:noHBand="0" w:noVBand="0"/>
      </w:tblPr>
      <w:tblGrid>
        <w:gridCol w:w="3852"/>
        <w:gridCol w:w="5855"/>
      </w:tblGrid>
      <w:tr w:rsidR="00D70697" w:rsidRPr="00EB6729" w14:paraId="24582ADA" w14:textId="77777777" w:rsidTr="00BE5976">
        <w:trPr>
          <w:trHeight w:val="2404"/>
        </w:trPr>
        <w:tc>
          <w:tcPr>
            <w:tcW w:w="3852" w:type="dxa"/>
          </w:tcPr>
          <w:p w14:paraId="13DA2C59" w14:textId="77777777" w:rsidR="00D70697" w:rsidRPr="00EB6729" w:rsidRDefault="00D70697" w:rsidP="00C17E7E">
            <w:pPr>
              <w:shd w:val="clear" w:color="auto" w:fill="FFFFFF"/>
              <w:spacing w:after="120" w:line="23" w:lineRule="atLeast"/>
              <w:ind w:left="313"/>
              <w:jc w:val="both"/>
              <w:rPr>
                <w:b/>
              </w:rPr>
            </w:pPr>
            <w:r w:rsidRPr="00EB6729">
              <w:rPr>
                <w:b/>
                <w:bCs/>
              </w:rPr>
              <w:t>Valdžios subjekto</w:t>
            </w:r>
            <w:r w:rsidRPr="00EB6729">
              <w:rPr>
                <w:b/>
              </w:rPr>
              <w:t xml:space="preserve"> vardu:</w:t>
            </w:r>
          </w:p>
          <w:p w14:paraId="78AD656B" w14:textId="77777777" w:rsidR="00D70697" w:rsidRDefault="00D70697" w:rsidP="00D70697">
            <w:pPr>
              <w:shd w:val="clear" w:color="auto" w:fill="FFFFFF"/>
              <w:spacing w:after="120" w:line="23" w:lineRule="atLeast"/>
              <w:ind w:left="720"/>
              <w:jc w:val="both"/>
              <w:rPr>
                <w:b/>
              </w:rPr>
            </w:pPr>
          </w:p>
          <w:p w14:paraId="42868DA6" w14:textId="77777777" w:rsidR="00830BE5" w:rsidRDefault="00830BE5" w:rsidP="00D70697">
            <w:pPr>
              <w:shd w:val="clear" w:color="auto" w:fill="FFFFFF"/>
              <w:spacing w:after="120" w:line="23" w:lineRule="atLeast"/>
              <w:ind w:left="720"/>
              <w:jc w:val="both"/>
              <w:rPr>
                <w:b/>
              </w:rPr>
            </w:pPr>
          </w:p>
          <w:p w14:paraId="722FE63D" w14:textId="77777777" w:rsidR="00830BE5" w:rsidRDefault="00830BE5" w:rsidP="00D70697">
            <w:pPr>
              <w:shd w:val="clear" w:color="auto" w:fill="FFFFFF"/>
              <w:spacing w:after="120" w:line="23" w:lineRule="atLeast"/>
              <w:ind w:left="720"/>
              <w:jc w:val="both"/>
              <w:rPr>
                <w:b/>
              </w:rPr>
            </w:pPr>
          </w:p>
          <w:p w14:paraId="33E40B34" w14:textId="2925CDD3" w:rsidR="00830BE5" w:rsidRPr="00EB6729" w:rsidRDefault="00830BE5" w:rsidP="00453658">
            <w:pPr>
              <w:shd w:val="clear" w:color="auto" w:fill="FFFFFF"/>
              <w:spacing w:after="120" w:line="23" w:lineRule="atLeast"/>
              <w:jc w:val="both"/>
              <w:rPr>
                <w:b/>
              </w:rPr>
            </w:pPr>
          </w:p>
        </w:tc>
        <w:tc>
          <w:tcPr>
            <w:tcW w:w="5855" w:type="dxa"/>
          </w:tcPr>
          <w:p w14:paraId="4E8E9E8F"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Valdžios subjekto pavadinimas</w:t>
            </w:r>
            <w:r w:rsidRPr="00EB6729">
              <w:rPr>
                <w:bCs/>
                <w:color w:val="FF0000"/>
              </w:rPr>
              <w:t>]</w:t>
            </w:r>
          </w:p>
          <w:p w14:paraId="5065B787"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693E9F3D"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226FE844" w14:textId="77777777" w:rsidR="00D70697"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37867508" w14:textId="77777777" w:rsidR="00830BE5" w:rsidRDefault="00830BE5" w:rsidP="00D70697">
            <w:pPr>
              <w:shd w:val="clear" w:color="auto" w:fill="FFFFFF"/>
              <w:spacing w:after="120" w:line="23" w:lineRule="atLeast"/>
              <w:ind w:left="720"/>
              <w:jc w:val="both"/>
              <w:rPr>
                <w:color w:val="FF0000"/>
              </w:rPr>
            </w:pPr>
          </w:p>
          <w:p w14:paraId="42A6C382" w14:textId="77777777" w:rsidR="00830BE5" w:rsidRPr="00EB6729" w:rsidRDefault="00830BE5" w:rsidP="00D70697">
            <w:pPr>
              <w:shd w:val="clear" w:color="auto" w:fill="FFFFFF"/>
              <w:spacing w:after="120" w:line="23" w:lineRule="atLeast"/>
              <w:ind w:left="720"/>
              <w:jc w:val="both"/>
              <w:rPr>
                <w:color w:val="FF0000"/>
              </w:rPr>
            </w:pPr>
          </w:p>
          <w:p w14:paraId="1830D496" w14:textId="5C14D955" w:rsidR="00D70697" w:rsidRPr="00EB6729" w:rsidRDefault="00D70697" w:rsidP="00453658">
            <w:pPr>
              <w:shd w:val="clear" w:color="auto" w:fill="FFFFFF"/>
              <w:spacing w:after="120" w:line="23" w:lineRule="atLeast"/>
              <w:ind w:left="720"/>
              <w:jc w:val="both"/>
            </w:pPr>
          </w:p>
        </w:tc>
      </w:tr>
      <w:tr w:rsidR="00D70697" w:rsidRPr="00EB6729" w14:paraId="53F1199B"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0"/>
        </w:trPr>
        <w:tc>
          <w:tcPr>
            <w:tcW w:w="3852" w:type="dxa"/>
            <w:tcBorders>
              <w:top w:val="nil"/>
              <w:left w:val="nil"/>
              <w:bottom w:val="nil"/>
              <w:right w:val="nil"/>
            </w:tcBorders>
          </w:tcPr>
          <w:p w14:paraId="2FDE94FB"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106A2A9A" w14:textId="02ECAF5C" w:rsidR="00D70697" w:rsidRPr="00EB6729" w:rsidRDefault="00D70697" w:rsidP="00D70697">
            <w:pPr>
              <w:shd w:val="clear" w:color="auto" w:fill="FFFFFF"/>
              <w:spacing w:after="120" w:line="23" w:lineRule="atLeast"/>
              <w:ind w:left="720"/>
              <w:jc w:val="both"/>
            </w:pPr>
          </w:p>
        </w:tc>
      </w:tr>
      <w:tr w:rsidR="00D70697" w:rsidRPr="00EB6729" w14:paraId="10A7F254"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4"/>
        </w:trPr>
        <w:tc>
          <w:tcPr>
            <w:tcW w:w="3852" w:type="dxa"/>
            <w:tcBorders>
              <w:top w:val="nil"/>
              <w:left w:val="nil"/>
              <w:bottom w:val="nil"/>
              <w:right w:val="nil"/>
            </w:tcBorders>
          </w:tcPr>
          <w:p w14:paraId="637029F8" w14:textId="77777777" w:rsidR="00D70697" w:rsidRPr="00EB6729" w:rsidRDefault="00D70697" w:rsidP="00D70697">
            <w:pPr>
              <w:shd w:val="clear" w:color="auto" w:fill="FFFFFF"/>
              <w:spacing w:after="120" w:line="23" w:lineRule="atLeast"/>
              <w:ind w:left="720"/>
              <w:jc w:val="both"/>
              <w:rPr>
                <w:b/>
              </w:rPr>
            </w:pPr>
            <w:r w:rsidRPr="00EB6729">
              <w:rPr>
                <w:b/>
              </w:rPr>
              <w:lastRenderedPageBreak/>
              <w:t>Privataus subjekto vardu:</w:t>
            </w:r>
          </w:p>
          <w:p w14:paraId="6107070D"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65A67681"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Privatus subjekto pavadinimas</w:t>
            </w:r>
            <w:r w:rsidRPr="00EB6729">
              <w:rPr>
                <w:bCs/>
                <w:color w:val="FF0000"/>
              </w:rPr>
              <w:t>]</w:t>
            </w:r>
          </w:p>
          <w:p w14:paraId="3E1D2B93"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001D71C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04A2D52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0182C40E" w14:textId="49EDB364" w:rsidR="00D70697" w:rsidRPr="00EB6729" w:rsidRDefault="00D70697" w:rsidP="00D70697">
            <w:pPr>
              <w:shd w:val="clear" w:color="auto" w:fill="FFFFFF"/>
              <w:spacing w:after="120" w:line="23" w:lineRule="atLeast"/>
              <w:ind w:left="720"/>
              <w:jc w:val="both"/>
            </w:pPr>
          </w:p>
        </w:tc>
      </w:tr>
    </w:tbl>
    <w:p w14:paraId="16083E8F" w14:textId="77777777" w:rsidR="00D70697" w:rsidRPr="009C2D1C" w:rsidRDefault="00D70697" w:rsidP="002458AE">
      <w:pPr>
        <w:shd w:val="clear" w:color="auto" w:fill="FFFFFF"/>
        <w:spacing w:after="120" w:line="23" w:lineRule="atLeast"/>
        <w:jc w:val="both"/>
        <w:rPr>
          <w:b/>
          <w:bCs/>
        </w:rPr>
      </w:pPr>
    </w:p>
    <w:p w14:paraId="43979400" w14:textId="77777777" w:rsidR="00282C65" w:rsidRPr="009C2D1C" w:rsidRDefault="00282C65" w:rsidP="00282C65">
      <w:pPr>
        <w:shd w:val="clear" w:color="auto" w:fill="FFFFFF"/>
        <w:spacing w:after="120" w:line="23" w:lineRule="atLeast"/>
        <w:ind w:left="720"/>
        <w:jc w:val="both"/>
      </w:pP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2"/>
        <w:gridCol w:w="5855"/>
      </w:tblGrid>
      <w:tr w:rsidR="00060A4E" w:rsidRPr="00EB6729" w14:paraId="2EBC2E38" w14:textId="77777777" w:rsidTr="0023051C">
        <w:trPr>
          <w:trHeight w:val="2404"/>
        </w:trPr>
        <w:tc>
          <w:tcPr>
            <w:tcW w:w="3852" w:type="dxa"/>
            <w:tcBorders>
              <w:top w:val="nil"/>
              <w:left w:val="nil"/>
              <w:bottom w:val="nil"/>
              <w:right w:val="nil"/>
            </w:tcBorders>
          </w:tcPr>
          <w:p w14:paraId="1EB97E47" w14:textId="0528483A" w:rsidR="00060A4E" w:rsidRPr="00EB6729" w:rsidRDefault="00060A4E" w:rsidP="0023051C">
            <w:pPr>
              <w:shd w:val="clear" w:color="auto" w:fill="FFFFFF"/>
              <w:spacing w:after="120" w:line="23" w:lineRule="atLeast"/>
              <w:ind w:left="720"/>
              <w:jc w:val="both"/>
              <w:rPr>
                <w:b/>
              </w:rPr>
            </w:pPr>
            <w:r>
              <w:rPr>
                <w:b/>
              </w:rPr>
              <w:t>Finansuotojo vardu</w:t>
            </w:r>
            <w:r w:rsidRPr="00EB6729">
              <w:rPr>
                <w:b/>
              </w:rPr>
              <w:t>:</w:t>
            </w:r>
          </w:p>
          <w:p w14:paraId="4D2E3505" w14:textId="77777777" w:rsidR="00060A4E" w:rsidRPr="00EB6729" w:rsidRDefault="00060A4E" w:rsidP="0023051C">
            <w:pPr>
              <w:shd w:val="clear" w:color="auto" w:fill="FFFFFF"/>
              <w:spacing w:after="120" w:line="23" w:lineRule="atLeast"/>
              <w:ind w:left="720"/>
              <w:jc w:val="both"/>
            </w:pPr>
          </w:p>
        </w:tc>
        <w:tc>
          <w:tcPr>
            <w:tcW w:w="5855" w:type="dxa"/>
            <w:tcBorders>
              <w:top w:val="nil"/>
              <w:left w:val="nil"/>
              <w:bottom w:val="nil"/>
              <w:right w:val="nil"/>
            </w:tcBorders>
          </w:tcPr>
          <w:p w14:paraId="00B4E8BF" w14:textId="52607F00" w:rsidR="00060A4E" w:rsidRPr="00EB6729" w:rsidRDefault="00060A4E" w:rsidP="0023051C">
            <w:pPr>
              <w:shd w:val="clear" w:color="auto" w:fill="FFFFFF"/>
              <w:spacing w:after="120" w:line="23" w:lineRule="atLeast"/>
              <w:ind w:left="720"/>
              <w:jc w:val="both"/>
              <w:rPr>
                <w:bCs/>
                <w:color w:val="FF0000"/>
              </w:rPr>
            </w:pPr>
            <w:r w:rsidRPr="00EB6729">
              <w:rPr>
                <w:bCs/>
                <w:color w:val="FF0000"/>
              </w:rPr>
              <w:t>[</w:t>
            </w:r>
            <w:r>
              <w:rPr>
                <w:bCs/>
                <w:i/>
                <w:iCs/>
                <w:color w:val="FF0000"/>
              </w:rPr>
              <w:t>Finansuotojo</w:t>
            </w:r>
            <w:r w:rsidRPr="00EB6729">
              <w:rPr>
                <w:bCs/>
                <w:i/>
                <w:iCs/>
                <w:color w:val="FF0000"/>
              </w:rPr>
              <w:t xml:space="preserve"> pavadinimas</w:t>
            </w:r>
            <w:r w:rsidRPr="00EB6729">
              <w:rPr>
                <w:bCs/>
                <w:color w:val="FF0000"/>
              </w:rPr>
              <w:t>]</w:t>
            </w:r>
          </w:p>
          <w:p w14:paraId="37519864" w14:textId="77777777" w:rsidR="00060A4E" w:rsidRPr="00EB6729" w:rsidRDefault="00060A4E" w:rsidP="0023051C">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5050063A" w14:textId="77777777" w:rsidR="00060A4E" w:rsidRPr="00EB6729" w:rsidRDefault="00060A4E" w:rsidP="0023051C">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290BB278" w14:textId="77777777" w:rsidR="00060A4E" w:rsidRPr="00EB6729" w:rsidRDefault="00060A4E" w:rsidP="0023051C">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40CA5F70" w14:textId="77777777" w:rsidR="00060A4E" w:rsidRPr="00EB6729" w:rsidRDefault="00060A4E" w:rsidP="0023051C">
            <w:pPr>
              <w:shd w:val="clear" w:color="auto" w:fill="FFFFFF"/>
              <w:spacing w:after="120" w:line="23" w:lineRule="atLeast"/>
              <w:ind w:left="720"/>
              <w:jc w:val="both"/>
            </w:pPr>
          </w:p>
        </w:tc>
      </w:tr>
    </w:tbl>
    <w:p w14:paraId="4B704DFC" w14:textId="77777777" w:rsidR="006D4241" w:rsidRPr="009C2D1C" w:rsidRDefault="006D4241" w:rsidP="00DA3AAE">
      <w:pPr>
        <w:sectPr w:rsidR="006D4241" w:rsidRPr="009C2D1C" w:rsidSect="00E62D2F">
          <w:pgSz w:w="11906" w:h="16838" w:code="9"/>
          <w:pgMar w:top="1418" w:right="566" w:bottom="1276" w:left="1134" w:header="567" w:footer="567" w:gutter="0"/>
          <w:cols w:space="708"/>
          <w:titlePg/>
          <w:docGrid w:linePitch="360"/>
        </w:sectPr>
      </w:pPr>
    </w:p>
    <w:p w14:paraId="6B19737F" w14:textId="140DA747" w:rsidR="00992A5F" w:rsidRPr="00902B3D" w:rsidRDefault="00902B3D" w:rsidP="0065527A">
      <w:pPr>
        <w:pStyle w:val="Heading1"/>
        <w:numPr>
          <w:ilvl w:val="0"/>
          <w:numId w:val="44"/>
        </w:numPr>
      </w:pPr>
      <w:bookmarkStart w:id="1868" w:name="_Ref126928364"/>
      <w:bookmarkStart w:id="1869" w:name="_Ref126929110"/>
      <w:bookmarkStart w:id="1870" w:name="_Ref126929127"/>
      <w:bookmarkStart w:id="1871" w:name="_Ref126929146"/>
      <w:bookmarkStart w:id="1872" w:name="_Ref126929188"/>
      <w:bookmarkStart w:id="1873" w:name="_Ref126929222"/>
      <w:bookmarkStart w:id="1874" w:name="_Ref126929333"/>
      <w:bookmarkStart w:id="1875" w:name="_Toc199256836"/>
      <w:bookmarkEnd w:id="1736"/>
      <w:bookmarkEnd w:id="1737"/>
      <w:bookmarkEnd w:id="1738"/>
      <w:r>
        <w:lastRenderedPageBreak/>
        <w:t>p</w:t>
      </w:r>
      <w:r w:rsidR="000D7BCA" w:rsidRPr="007330C2">
        <w:t>riedas</w:t>
      </w:r>
      <w:r>
        <w:t xml:space="preserve">. </w:t>
      </w:r>
      <w:r w:rsidRPr="008B223E">
        <w:t xml:space="preserve">Darbų vertinimas ir priėmimas. </w:t>
      </w:r>
      <w:r w:rsidR="00A10DD6">
        <w:t>t</w:t>
      </w:r>
      <w:r w:rsidRPr="008B223E">
        <w:t>urto grąžinimas (perdavimas)</w:t>
      </w:r>
      <w:bookmarkEnd w:id="1868"/>
      <w:bookmarkEnd w:id="1869"/>
      <w:bookmarkEnd w:id="1870"/>
      <w:bookmarkEnd w:id="1871"/>
      <w:bookmarkEnd w:id="1872"/>
      <w:bookmarkEnd w:id="1873"/>
      <w:bookmarkEnd w:id="1874"/>
      <w:bookmarkEnd w:id="1875"/>
    </w:p>
    <w:p w14:paraId="4A70C8BF" w14:textId="77777777" w:rsidR="00992A5F" w:rsidRPr="009C2D1C" w:rsidRDefault="00992A5F" w:rsidP="00992A5F">
      <w:pPr>
        <w:jc w:val="center"/>
      </w:pPr>
    </w:p>
    <w:p w14:paraId="0E320CAE" w14:textId="6C9A4240" w:rsidR="00992A5F" w:rsidRDefault="00992A5F" w:rsidP="00F27C74">
      <w:pPr>
        <w:numPr>
          <w:ilvl w:val="6"/>
          <w:numId w:val="21"/>
        </w:numPr>
        <w:tabs>
          <w:tab w:val="left" w:pos="567"/>
        </w:tabs>
        <w:spacing w:after="120" w:line="276" w:lineRule="auto"/>
        <w:ind w:left="567" w:hanging="567"/>
        <w:contextualSpacing/>
        <w:jc w:val="both"/>
      </w:pPr>
      <w:r w:rsidRPr="009C2D1C">
        <w:t xml:space="preserve">Šio priedo nuostatos taikomos Valdžios subjektui vertinant Privataus subjekto pateiktą Projektinę dokumentaciją, atliktus Darbus, o taip pat grąžinant </w:t>
      </w:r>
      <w:r w:rsidR="00DF3CCF" w:rsidRPr="009C2D1C">
        <w:t>(</w:t>
      </w:r>
      <w:r w:rsidRPr="009C2D1C">
        <w:t>perduodant</w:t>
      </w:r>
      <w:r w:rsidR="00DF3CCF" w:rsidRPr="009C2D1C">
        <w:t>)</w:t>
      </w:r>
      <w:r w:rsidRPr="009C2D1C">
        <w:t xml:space="preserve"> Objektą</w:t>
      </w:r>
      <w:r w:rsidR="00DF3CCF" w:rsidRPr="009C2D1C">
        <w:t xml:space="preserve"> </w:t>
      </w:r>
      <w:r w:rsidRPr="009C2D1C">
        <w:t xml:space="preserve">Valdžios subjektui Sutarties pabaigoje. </w:t>
      </w:r>
    </w:p>
    <w:p w14:paraId="2DAF31FD" w14:textId="77777777" w:rsidR="00157EFA" w:rsidRPr="009C2D1C" w:rsidRDefault="00157EFA" w:rsidP="00952D37">
      <w:pPr>
        <w:tabs>
          <w:tab w:val="left" w:pos="567"/>
        </w:tabs>
        <w:spacing w:after="120" w:line="276" w:lineRule="auto"/>
        <w:ind w:left="567"/>
        <w:contextualSpacing/>
        <w:jc w:val="both"/>
      </w:pPr>
    </w:p>
    <w:p w14:paraId="311D1859" w14:textId="77777777" w:rsidR="00992A5F" w:rsidRPr="00952D37" w:rsidRDefault="00992A5F" w:rsidP="00F27C74">
      <w:pPr>
        <w:numPr>
          <w:ilvl w:val="0"/>
          <w:numId w:val="28"/>
        </w:numPr>
        <w:tabs>
          <w:tab w:val="left" w:pos="567"/>
        </w:tabs>
        <w:spacing w:after="120" w:line="276" w:lineRule="auto"/>
        <w:ind w:left="567" w:right="426" w:hanging="567"/>
        <w:contextualSpacing/>
        <w:jc w:val="both"/>
        <w:rPr>
          <w:b/>
          <w:bCs/>
        </w:rPr>
      </w:pPr>
      <w:bookmarkStart w:id="1876" w:name="_Ref58410477"/>
      <w:r w:rsidRPr="00952D37">
        <w:rPr>
          <w:b/>
          <w:bCs/>
        </w:rPr>
        <w:t>Projektinės dokumentacijos vertinimas.</w:t>
      </w:r>
      <w:bookmarkEnd w:id="1876"/>
    </w:p>
    <w:p w14:paraId="572C14B1" w14:textId="2FD78072" w:rsidR="002216BC" w:rsidRDefault="002216BC" w:rsidP="00F27C74">
      <w:pPr>
        <w:numPr>
          <w:ilvl w:val="1"/>
          <w:numId w:val="56"/>
        </w:numPr>
        <w:tabs>
          <w:tab w:val="left" w:pos="567"/>
        </w:tabs>
        <w:spacing w:after="120" w:line="276" w:lineRule="auto"/>
        <w:ind w:left="1418" w:hanging="851"/>
        <w:contextualSpacing/>
        <w:jc w:val="both"/>
      </w:pPr>
      <w:r w:rsidRPr="002216BC">
        <w:t>Jeigu Projektinė dokumentacija rengiama skirtingu metu, ji Valdžios subjektui gali būti teikiama etapais</w:t>
      </w:r>
      <w:r w:rsidR="007F16B5">
        <w:t>.</w:t>
      </w:r>
    </w:p>
    <w:p w14:paraId="443BDD75" w14:textId="744A71F0" w:rsidR="00992A5F" w:rsidRPr="00892586" w:rsidRDefault="00992A5F" w:rsidP="00F27C74">
      <w:pPr>
        <w:numPr>
          <w:ilvl w:val="1"/>
          <w:numId w:val="56"/>
        </w:numPr>
        <w:tabs>
          <w:tab w:val="left" w:pos="567"/>
        </w:tabs>
        <w:spacing w:after="120" w:line="276" w:lineRule="auto"/>
        <w:ind w:left="1418" w:hanging="851"/>
        <w:contextualSpacing/>
        <w:jc w:val="both"/>
      </w:pPr>
      <w:r w:rsidRPr="009C2D1C">
        <w:t xml:space="preserve">Pateikdamas Projektinę dokumentaciją Valdžios subjektui vertinimui bei pastabų ir (ar) pasiūlymų pateikimui, Privatus subjektas kartu su Projektine dokumentacija pateikia Projektinės dokumentacijos ir </w:t>
      </w:r>
      <w:r w:rsidR="00283E6F">
        <w:t>Objekto</w:t>
      </w:r>
      <w:r w:rsidRPr="009C2D1C">
        <w:t xml:space="preserve"> elementų tikrinimo apimties tikrinimo formą, parengtą pagal šio priedo </w:t>
      </w:r>
      <w:r w:rsidRPr="00214951">
        <w:fldChar w:fldCharType="begin"/>
      </w:r>
      <w:r w:rsidRPr="009C2D1C">
        <w:instrText xml:space="preserve"> REF _Ref58402219 \r \h  \* MERGEFORMAT </w:instrText>
      </w:r>
      <w:r w:rsidRPr="00214951">
        <w:fldChar w:fldCharType="separate"/>
      </w:r>
      <w:r w:rsidR="00E3063E">
        <w:t>2.3</w:t>
      </w:r>
      <w:r w:rsidRPr="00214951">
        <w:fldChar w:fldCharType="end"/>
      </w:r>
      <w:r w:rsidRPr="00553BB9">
        <w:t xml:space="preserve"> punkte nustatytą tvarką nurodytą lentelę (lentelė pildoma dėl</w:t>
      </w:r>
      <w:r w:rsidR="00283E6F">
        <w:t xml:space="preserve"> Objekto elementų, pavyzdžiui, pagal atskirus pastatus, statinius ir t.t.</w:t>
      </w:r>
      <w:r w:rsidRPr="00553BB9">
        <w:t>), patvirtindamas, kad Privataus subjektas įvykdė Specifikacijų, Pasiūlymo ir teisės aktų re</w:t>
      </w:r>
      <w:r w:rsidRPr="00214951">
        <w:t>ikalavimu</w:t>
      </w:r>
      <w:r w:rsidRPr="00892586">
        <w:t>s.</w:t>
      </w:r>
    </w:p>
    <w:p w14:paraId="381E0E19" w14:textId="19AC0E59" w:rsidR="000C0A7D" w:rsidRDefault="00992A5F" w:rsidP="00F27C74">
      <w:pPr>
        <w:numPr>
          <w:ilvl w:val="1"/>
          <w:numId w:val="56"/>
        </w:numPr>
        <w:tabs>
          <w:tab w:val="left" w:pos="567"/>
        </w:tabs>
        <w:spacing w:after="120" w:line="276" w:lineRule="auto"/>
        <w:ind w:left="1418" w:hanging="851"/>
        <w:contextualSpacing/>
        <w:jc w:val="both"/>
      </w:pPr>
      <w:bookmarkStart w:id="1877" w:name="_Ref58402219"/>
      <w:r w:rsidRPr="00EF7CDF">
        <w:t xml:space="preserve">Projektinės dokumentacijos vertinimo metu tikrinimo formą (detalizuojant </w:t>
      </w:r>
      <w:r w:rsidR="00283E6F">
        <w:t xml:space="preserve"> Objekto </w:t>
      </w:r>
      <w:r w:rsidRPr="00EF7CDF">
        <w:t xml:space="preserve">elementus, apimtį) pagal žemiau pateiktą pavyzdį, parengia komisija nurodyta Sutarties </w:t>
      </w:r>
      <w:r w:rsidRPr="00A53BF6">
        <w:fldChar w:fldCharType="begin"/>
      </w:r>
      <w:r w:rsidRPr="009C2D1C">
        <w:instrText xml:space="preserve"> REF _Ref286319572 \r \h  \* MERGEFORMAT </w:instrText>
      </w:r>
      <w:r w:rsidRPr="00A53BF6">
        <w:fldChar w:fldCharType="separate"/>
      </w:r>
      <w:r w:rsidR="00E3063E">
        <w:t>52</w:t>
      </w:r>
      <w:r w:rsidRPr="00A53BF6">
        <w:fldChar w:fldCharType="end"/>
      </w:r>
      <w:r w:rsidRPr="00553BB9">
        <w:t xml:space="preserve"> punkte ne vėliau kaip likus 30 (trisdešimt) Darbo dienų iki Projektinės dokumentacijos pateikimo Valdžios subjektui</w:t>
      </w:r>
      <w:r w:rsidR="000C0A7D">
        <w:t>.</w:t>
      </w:r>
    </w:p>
    <w:p w14:paraId="0D11B580" w14:textId="77777777" w:rsidR="009264BB" w:rsidRPr="009D4F0E" w:rsidRDefault="009264BB" w:rsidP="009D4F0E">
      <w:pPr>
        <w:spacing w:after="120" w:line="276" w:lineRule="auto"/>
        <w:ind w:left="1418" w:right="426"/>
        <w:contextualSpacing/>
        <w:jc w:val="both"/>
        <w:rPr>
          <w:i/>
          <w:color w:val="0070C0"/>
        </w:rPr>
      </w:pPr>
      <w:bookmarkStart w:id="1878" w:name="_Hlk180485123"/>
      <w:bookmarkEnd w:id="1877"/>
    </w:p>
    <w:bookmarkEnd w:id="1878"/>
    <w:p w14:paraId="3251EECA" w14:textId="77777777" w:rsidR="00550B8C" w:rsidRPr="00EE7E58" w:rsidRDefault="00550B8C" w:rsidP="00952D37">
      <w:pPr>
        <w:tabs>
          <w:tab w:val="left" w:pos="142"/>
        </w:tabs>
        <w:spacing w:after="120" w:line="276" w:lineRule="auto"/>
        <w:contextualSpacing/>
        <w:jc w:val="both"/>
      </w:pPr>
    </w:p>
    <w:p w14:paraId="0D5E5778" w14:textId="2DB46EED" w:rsidR="00992A5F" w:rsidRPr="00214951" w:rsidRDefault="3F6FB49E" w:rsidP="00952D37">
      <w:pPr>
        <w:tabs>
          <w:tab w:val="left" w:pos="142"/>
        </w:tabs>
        <w:ind w:left="709"/>
        <w:jc w:val="right"/>
        <w:rPr>
          <w:i/>
        </w:rPr>
      </w:pPr>
      <w:r w:rsidRPr="009C2D1C">
        <w:t xml:space="preserve">Projektinės dokumentacijos ir </w:t>
      </w:r>
      <w:r w:rsidR="001A54FC">
        <w:t>Objekto</w:t>
      </w:r>
      <w:r w:rsidRPr="009C2D1C">
        <w:t xml:space="preserve"> tikrinimo apimties lentelė</w:t>
      </w:r>
      <w:r w:rsidR="00992A5F" w:rsidRPr="00553BB9">
        <w:rPr>
          <w:vertAlign w:val="superscript"/>
        </w:rPr>
        <w:footnoteReference w:id="5"/>
      </w:r>
      <w:r w:rsidRPr="49D0B3B3" w:rsidDel="002453D4">
        <w:rPr>
          <w:i/>
          <w:iCs/>
        </w:rPr>
        <w:t xml:space="preserve"> </w:t>
      </w:r>
    </w:p>
    <w:p w14:paraId="774E40DA" w14:textId="77777777" w:rsidR="00992A5F" w:rsidRPr="00892586" w:rsidRDefault="00992A5F" w:rsidP="00992A5F">
      <w:pPr>
        <w:ind w:left="709"/>
        <w:jc w:val="right"/>
        <w:rPr>
          <w:i/>
          <w:color w:val="FF0000"/>
        </w:rPr>
      </w:pPr>
    </w:p>
    <w:tbl>
      <w:tblPr>
        <w:tblStyle w:val="TableGrid1"/>
        <w:tblW w:w="10206" w:type="dxa"/>
        <w:tblInd w:w="-5" w:type="dxa"/>
        <w:tblLook w:val="04A0" w:firstRow="1" w:lastRow="0" w:firstColumn="1" w:lastColumn="0" w:noHBand="0" w:noVBand="1"/>
      </w:tblPr>
      <w:tblGrid>
        <w:gridCol w:w="2410"/>
        <w:gridCol w:w="1985"/>
        <w:gridCol w:w="1983"/>
        <w:gridCol w:w="1844"/>
        <w:gridCol w:w="1984"/>
      </w:tblGrid>
      <w:tr w:rsidR="00157EFA" w:rsidRPr="009C2D1C" w14:paraId="3920A4B2" w14:textId="77777777" w:rsidTr="00952D37">
        <w:tc>
          <w:tcPr>
            <w:tcW w:w="2410" w:type="dxa"/>
          </w:tcPr>
          <w:p w14:paraId="101AD61F" w14:textId="7E104C5E" w:rsidR="00992A5F" w:rsidRPr="00EF7CDF" w:rsidRDefault="00992A5F" w:rsidP="00992A5F">
            <w:pPr>
              <w:jc w:val="center"/>
              <w:rPr>
                <w:b/>
                <w:lang w:eastAsia="en-US"/>
              </w:rPr>
            </w:pPr>
            <w:r w:rsidRPr="00EF7CDF">
              <w:rPr>
                <w:b/>
                <w:lang w:eastAsia="en-US"/>
              </w:rPr>
              <w:t xml:space="preserve">Tikrinami </w:t>
            </w:r>
            <w:r w:rsidR="001A54FC">
              <w:rPr>
                <w:b/>
                <w:lang w:eastAsia="en-US"/>
              </w:rPr>
              <w:t>Objekto</w:t>
            </w:r>
            <w:r w:rsidRPr="00EF7CDF">
              <w:rPr>
                <w:b/>
                <w:lang w:eastAsia="en-US"/>
              </w:rPr>
              <w:t xml:space="preserve"> elementai</w:t>
            </w:r>
          </w:p>
        </w:tc>
        <w:tc>
          <w:tcPr>
            <w:tcW w:w="1985" w:type="dxa"/>
          </w:tcPr>
          <w:p w14:paraId="70951E87" w14:textId="77777777" w:rsidR="00992A5F" w:rsidRPr="00EF7CDF" w:rsidRDefault="00992A5F" w:rsidP="00992A5F">
            <w:pPr>
              <w:jc w:val="center"/>
              <w:rPr>
                <w:b/>
                <w:lang w:eastAsia="en-US"/>
              </w:rPr>
            </w:pPr>
            <w:r w:rsidRPr="00EF7CDF">
              <w:rPr>
                <w:b/>
                <w:lang w:eastAsia="en-US"/>
              </w:rPr>
              <w:t>Tikrinimo apimtis</w:t>
            </w:r>
          </w:p>
        </w:tc>
        <w:tc>
          <w:tcPr>
            <w:tcW w:w="1983" w:type="dxa"/>
          </w:tcPr>
          <w:p w14:paraId="414AF50C" w14:textId="6A2C4895" w:rsidR="00992A5F" w:rsidRPr="00972F3A" w:rsidRDefault="00992A5F" w:rsidP="0092471D">
            <w:pPr>
              <w:jc w:val="center"/>
              <w:rPr>
                <w:b/>
                <w:lang w:eastAsia="en-US"/>
              </w:rPr>
            </w:pPr>
            <w:r w:rsidRPr="00403566">
              <w:rPr>
                <w:b/>
                <w:lang w:eastAsia="en-US"/>
              </w:rPr>
              <w:t>Nurodyta Specifikacijoje /</w:t>
            </w:r>
            <w:r w:rsidR="0092471D">
              <w:rPr>
                <w:b/>
                <w:lang w:eastAsia="en-US"/>
              </w:rPr>
              <w:t xml:space="preserve"> </w:t>
            </w:r>
            <w:r w:rsidRPr="00403566">
              <w:rPr>
                <w:b/>
                <w:lang w:eastAsia="en-US"/>
              </w:rPr>
              <w:t>Pasiūlyme</w:t>
            </w:r>
            <w:r w:rsidRPr="00721C47">
              <w:rPr>
                <w:b/>
                <w:i/>
                <w:lang w:eastAsia="en-US"/>
              </w:rPr>
              <w:t>(pildo Privatus subjektas)</w:t>
            </w:r>
          </w:p>
        </w:tc>
        <w:tc>
          <w:tcPr>
            <w:tcW w:w="1844" w:type="dxa"/>
          </w:tcPr>
          <w:p w14:paraId="02363C29" w14:textId="4DCD5EB3" w:rsidR="00992A5F" w:rsidRPr="00EE7E58" w:rsidRDefault="00992A5F" w:rsidP="00992A5F">
            <w:pPr>
              <w:jc w:val="center"/>
              <w:rPr>
                <w:b/>
                <w:lang w:eastAsia="en-US"/>
              </w:rPr>
            </w:pPr>
            <w:r w:rsidRPr="00210A19">
              <w:rPr>
                <w:b/>
                <w:lang w:eastAsia="en-US"/>
              </w:rPr>
              <w:t>Suprojektuota</w:t>
            </w:r>
            <w:r w:rsidR="0092471D">
              <w:rPr>
                <w:b/>
                <w:i/>
                <w:lang w:eastAsia="en-US"/>
              </w:rPr>
              <w:t xml:space="preserve"> </w:t>
            </w:r>
            <w:r w:rsidRPr="00EE7E58">
              <w:rPr>
                <w:b/>
                <w:i/>
                <w:lang w:eastAsia="en-US"/>
              </w:rPr>
              <w:t>(pildo Privatus subjektas)</w:t>
            </w:r>
          </w:p>
        </w:tc>
        <w:tc>
          <w:tcPr>
            <w:tcW w:w="1984" w:type="dxa"/>
          </w:tcPr>
          <w:p w14:paraId="75AE9CBA" w14:textId="77777777" w:rsidR="00992A5F" w:rsidRPr="009C2D1C" w:rsidRDefault="00992A5F" w:rsidP="00992A5F">
            <w:pPr>
              <w:jc w:val="center"/>
              <w:rPr>
                <w:b/>
                <w:lang w:eastAsia="en-US"/>
              </w:rPr>
            </w:pPr>
            <w:r w:rsidRPr="009C2D1C">
              <w:rPr>
                <w:b/>
              </w:rPr>
              <w:t xml:space="preserve">Valdžios subjekto vertinimas </w:t>
            </w:r>
          </w:p>
          <w:p w14:paraId="46BF6F61" w14:textId="77777777" w:rsidR="00992A5F" w:rsidRPr="009C2D1C" w:rsidRDefault="00992A5F" w:rsidP="00992A5F">
            <w:pPr>
              <w:jc w:val="center"/>
              <w:rPr>
                <w:b/>
                <w:lang w:eastAsia="en-US"/>
              </w:rPr>
            </w:pPr>
            <w:r w:rsidRPr="009C2D1C">
              <w:rPr>
                <w:b/>
                <w:i/>
              </w:rPr>
              <w:t>(pildo Valdžios subjektas)</w:t>
            </w:r>
          </w:p>
        </w:tc>
      </w:tr>
      <w:tr w:rsidR="00157EFA" w:rsidRPr="009C2D1C" w14:paraId="518AEC5D" w14:textId="77777777" w:rsidTr="00952D37">
        <w:tc>
          <w:tcPr>
            <w:tcW w:w="2410" w:type="dxa"/>
          </w:tcPr>
          <w:p w14:paraId="345B0CF1" w14:textId="7306918D" w:rsidR="00992A5F" w:rsidRPr="009C2D1C" w:rsidRDefault="009568CE" w:rsidP="00992A5F">
            <w:pPr>
              <w:jc w:val="both"/>
              <w:rPr>
                <w:lang w:eastAsia="en-US"/>
              </w:rPr>
            </w:pPr>
            <w:r>
              <w:t>P</w:t>
            </w:r>
            <w:r w:rsidR="00992A5F" w:rsidRPr="009C2D1C">
              <w:t>astatai, statiniai, priklausiniai ir pan.</w:t>
            </w:r>
          </w:p>
        </w:tc>
        <w:tc>
          <w:tcPr>
            <w:tcW w:w="1985" w:type="dxa"/>
          </w:tcPr>
          <w:p w14:paraId="240C4FF2" w14:textId="410CD8F8" w:rsidR="00992A5F" w:rsidRPr="009C2D1C" w:rsidRDefault="00992A5F" w:rsidP="00992A5F">
            <w:pPr>
              <w:jc w:val="both"/>
              <w:rPr>
                <w:lang w:eastAsia="en-US"/>
              </w:rPr>
            </w:pPr>
            <w:r w:rsidRPr="009C2D1C">
              <w:t>Kiekis, plotas</w:t>
            </w:r>
            <w:r w:rsidR="009568CE">
              <w:t xml:space="preserve"> (</w:t>
            </w:r>
            <w:proofErr w:type="spellStart"/>
            <w:r w:rsidR="009568CE">
              <w:t>kv.m</w:t>
            </w:r>
            <w:proofErr w:type="spellEnd"/>
            <w:r w:rsidR="009568CE">
              <w:t>.)</w:t>
            </w:r>
            <w:r w:rsidRPr="009C2D1C">
              <w:t xml:space="preserve"> ir paskirtis</w:t>
            </w:r>
          </w:p>
        </w:tc>
        <w:tc>
          <w:tcPr>
            <w:tcW w:w="1983" w:type="dxa"/>
          </w:tcPr>
          <w:p w14:paraId="0763BAF4" w14:textId="77777777" w:rsidR="00992A5F" w:rsidRPr="009C2D1C" w:rsidRDefault="00992A5F" w:rsidP="00992A5F">
            <w:pPr>
              <w:jc w:val="both"/>
              <w:rPr>
                <w:lang w:eastAsia="en-US"/>
              </w:rPr>
            </w:pPr>
          </w:p>
        </w:tc>
        <w:tc>
          <w:tcPr>
            <w:tcW w:w="1844" w:type="dxa"/>
          </w:tcPr>
          <w:p w14:paraId="1807D36C" w14:textId="77777777" w:rsidR="00992A5F" w:rsidRPr="009C2D1C" w:rsidRDefault="00992A5F" w:rsidP="00992A5F">
            <w:pPr>
              <w:jc w:val="both"/>
              <w:rPr>
                <w:lang w:eastAsia="en-US"/>
              </w:rPr>
            </w:pPr>
          </w:p>
        </w:tc>
        <w:tc>
          <w:tcPr>
            <w:tcW w:w="1984" w:type="dxa"/>
          </w:tcPr>
          <w:p w14:paraId="7F469339" w14:textId="77777777" w:rsidR="00992A5F" w:rsidRPr="009C2D1C" w:rsidRDefault="00992A5F" w:rsidP="00992A5F">
            <w:pPr>
              <w:jc w:val="both"/>
              <w:rPr>
                <w:lang w:eastAsia="en-US"/>
              </w:rPr>
            </w:pPr>
          </w:p>
        </w:tc>
      </w:tr>
      <w:tr w:rsidR="00157EFA" w:rsidRPr="009C2D1C" w14:paraId="044E6E1A" w14:textId="77777777" w:rsidTr="00952D37">
        <w:tc>
          <w:tcPr>
            <w:tcW w:w="2410" w:type="dxa"/>
          </w:tcPr>
          <w:p w14:paraId="7909B05C" w14:textId="77777777" w:rsidR="00992A5F" w:rsidRPr="009C2D1C" w:rsidRDefault="00992A5F" w:rsidP="00992A5F">
            <w:pPr>
              <w:jc w:val="both"/>
              <w:rPr>
                <w:lang w:eastAsia="en-US"/>
              </w:rPr>
            </w:pPr>
            <w:r w:rsidRPr="009C2D1C">
              <w:t>Automobilių parkavimo aikštelė sklypo ribose</w:t>
            </w:r>
          </w:p>
        </w:tc>
        <w:tc>
          <w:tcPr>
            <w:tcW w:w="1985" w:type="dxa"/>
          </w:tcPr>
          <w:p w14:paraId="03BFBFD9" w14:textId="77777777" w:rsidR="00992A5F" w:rsidRPr="009C2D1C" w:rsidRDefault="00992A5F" w:rsidP="00992A5F">
            <w:pPr>
              <w:jc w:val="both"/>
              <w:rPr>
                <w:lang w:eastAsia="en-US"/>
              </w:rPr>
            </w:pPr>
            <w:r w:rsidRPr="009C2D1C">
              <w:t xml:space="preserve">Parkavimo vietų skaičius </w:t>
            </w:r>
          </w:p>
        </w:tc>
        <w:tc>
          <w:tcPr>
            <w:tcW w:w="1983" w:type="dxa"/>
          </w:tcPr>
          <w:p w14:paraId="6E2F9636" w14:textId="77777777" w:rsidR="00992A5F" w:rsidRPr="009C2D1C" w:rsidRDefault="00992A5F" w:rsidP="00992A5F">
            <w:pPr>
              <w:jc w:val="both"/>
              <w:rPr>
                <w:lang w:eastAsia="en-US"/>
              </w:rPr>
            </w:pPr>
          </w:p>
        </w:tc>
        <w:tc>
          <w:tcPr>
            <w:tcW w:w="1844" w:type="dxa"/>
          </w:tcPr>
          <w:p w14:paraId="32A2802B" w14:textId="77777777" w:rsidR="00992A5F" w:rsidRPr="009C2D1C" w:rsidRDefault="00992A5F" w:rsidP="00992A5F">
            <w:pPr>
              <w:jc w:val="both"/>
              <w:rPr>
                <w:lang w:eastAsia="en-US"/>
              </w:rPr>
            </w:pPr>
          </w:p>
        </w:tc>
        <w:tc>
          <w:tcPr>
            <w:tcW w:w="1984" w:type="dxa"/>
          </w:tcPr>
          <w:p w14:paraId="1F1BB07D" w14:textId="77777777" w:rsidR="00992A5F" w:rsidRPr="009C2D1C" w:rsidRDefault="00992A5F" w:rsidP="00992A5F">
            <w:pPr>
              <w:jc w:val="both"/>
              <w:rPr>
                <w:lang w:eastAsia="en-US"/>
              </w:rPr>
            </w:pPr>
          </w:p>
        </w:tc>
      </w:tr>
      <w:tr w:rsidR="00157EFA" w:rsidRPr="009C2D1C" w14:paraId="0DF61BC6" w14:textId="77777777" w:rsidTr="00952D37">
        <w:tc>
          <w:tcPr>
            <w:tcW w:w="2410" w:type="dxa"/>
          </w:tcPr>
          <w:p w14:paraId="4FE281E2" w14:textId="77777777" w:rsidR="00992A5F" w:rsidRPr="009C2D1C" w:rsidRDefault="00992A5F" w:rsidP="00992A5F">
            <w:pPr>
              <w:jc w:val="both"/>
              <w:rPr>
                <w:lang w:eastAsia="en-US"/>
              </w:rPr>
            </w:pPr>
            <w:r w:rsidRPr="009C2D1C">
              <w:t>Automobilių parkavimo aikštelės danga</w:t>
            </w:r>
          </w:p>
        </w:tc>
        <w:tc>
          <w:tcPr>
            <w:tcW w:w="1985" w:type="dxa"/>
          </w:tcPr>
          <w:p w14:paraId="3F9D9BE9" w14:textId="77777777" w:rsidR="00992A5F" w:rsidRPr="009C2D1C" w:rsidRDefault="00992A5F" w:rsidP="00992A5F">
            <w:pPr>
              <w:jc w:val="both"/>
              <w:rPr>
                <w:lang w:eastAsia="en-US"/>
              </w:rPr>
            </w:pPr>
            <w:r w:rsidRPr="009C2D1C">
              <w:t>Dangos konstrukcija, tipas, medžiaga, plotas</w:t>
            </w:r>
          </w:p>
        </w:tc>
        <w:tc>
          <w:tcPr>
            <w:tcW w:w="1983" w:type="dxa"/>
          </w:tcPr>
          <w:p w14:paraId="1C730733" w14:textId="77777777" w:rsidR="00992A5F" w:rsidRPr="009C2D1C" w:rsidRDefault="00992A5F" w:rsidP="00992A5F">
            <w:pPr>
              <w:jc w:val="both"/>
              <w:rPr>
                <w:lang w:eastAsia="en-US"/>
              </w:rPr>
            </w:pPr>
          </w:p>
        </w:tc>
        <w:tc>
          <w:tcPr>
            <w:tcW w:w="1844" w:type="dxa"/>
          </w:tcPr>
          <w:p w14:paraId="03E7E2EF" w14:textId="77777777" w:rsidR="00992A5F" w:rsidRPr="009C2D1C" w:rsidRDefault="00992A5F" w:rsidP="00992A5F">
            <w:pPr>
              <w:jc w:val="both"/>
              <w:rPr>
                <w:lang w:eastAsia="en-US"/>
              </w:rPr>
            </w:pPr>
          </w:p>
        </w:tc>
        <w:tc>
          <w:tcPr>
            <w:tcW w:w="1984" w:type="dxa"/>
          </w:tcPr>
          <w:p w14:paraId="71F98F29" w14:textId="77777777" w:rsidR="00992A5F" w:rsidRPr="009C2D1C" w:rsidRDefault="00992A5F" w:rsidP="00992A5F">
            <w:pPr>
              <w:jc w:val="both"/>
              <w:rPr>
                <w:lang w:eastAsia="en-US"/>
              </w:rPr>
            </w:pPr>
          </w:p>
        </w:tc>
      </w:tr>
      <w:tr w:rsidR="00157EFA" w:rsidRPr="009C2D1C" w14:paraId="7C657A41" w14:textId="77777777" w:rsidTr="00952D37">
        <w:tc>
          <w:tcPr>
            <w:tcW w:w="2410" w:type="dxa"/>
          </w:tcPr>
          <w:p w14:paraId="3594226B" w14:textId="77777777" w:rsidR="00992A5F" w:rsidRPr="009C2D1C" w:rsidRDefault="00992A5F" w:rsidP="00992A5F">
            <w:pPr>
              <w:jc w:val="both"/>
              <w:rPr>
                <w:lang w:eastAsia="en-US"/>
              </w:rPr>
            </w:pPr>
            <w:r w:rsidRPr="009C2D1C">
              <w:t>Važiuojamoji dalis</w:t>
            </w:r>
          </w:p>
        </w:tc>
        <w:tc>
          <w:tcPr>
            <w:tcW w:w="1985" w:type="dxa"/>
          </w:tcPr>
          <w:p w14:paraId="0EF93226" w14:textId="77777777" w:rsidR="00992A5F" w:rsidRPr="009C2D1C" w:rsidRDefault="00992A5F" w:rsidP="00992A5F">
            <w:pPr>
              <w:jc w:val="both"/>
              <w:rPr>
                <w:lang w:eastAsia="en-US"/>
              </w:rPr>
            </w:pPr>
            <w:r w:rsidRPr="009C2D1C">
              <w:t>Dangos konstrukcija, tipas, medžiaga, plotas</w:t>
            </w:r>
          </w:p>
        </w:tc>
        <w:tc>
          <w:tcPr>
            <w:tcW w:w="1983" w:type="dxa"/>
          </w:tcPr>
          <w:p w14:paraId="09059607" w14:textId="77777777" w:rsidR="00992A5F" w:rsidRPr="009C2D1C" w:rsidRDefault="00992A5F" w:rsidP="00992A5F">
            <w:pPr>
              <w:jc w:val="both"/>
              <w:rPr>
                <w:lang w:eastAsia="en-US"/>
              </w:rPr>
            </w:pPr>
          </w:p>
        </w:tc>
        <w:tc>
          <w:tcPr>
            <w:tcW w:w="1844" w:type="dxa"/>
          </w:tcPr>
          <w:p w14:paraId="36594331" w14:textId="77777777" w:rsidR="00992A5F" w:rsidRPr="009C2D1C" w:rsidRDefault="00992A5F" w:rsidP="00992A5F">
            <w:pPr>
              <w:jc w:val="both"/>
              <w:rPr>
                <w:lang w:eastAsia="en-US"/>
              </w:rPr>
            </w:pPr>
          </w:p>
        </w:tc>
        <w:tc>
          <w:tcPr>
            <w:tcW w:w="1984" w:type="dxa"/>
          </w:tcPr>
          <w:p w14:paraId="19736E91" w14:textId="77777777" w:rsidR="00992A5F" w:rsidRPr="009C2D1C" w:rsidRDefault="00992A5F" w:rsidP="00992A5F">
            <w:pPr>
              <w:jc w:val="both"/>
              <w:rPr>
                <w:lang w:eastAsia="en-US"/>
              </w:rPr>
            </w:pPr>
          </w:p>
        </w:tc>
      </w:tr>
      <w:tr w:rsidR="00157EFA" w:rsidRPr="009C2D1C" w14:paraId="2AE6C4FD" w14:textId="77777777" w:rsidTr="00952D37">
        <w:tc>
          <w:tcPr>
            <w:tcW w:w="2410" w:type="dxa"/>
          </w:tcPr>
          <w:p w14:paraId="5C0FF7B0" w14:textId="77777777" w:rsidR="00992A5F" w:rsidRPr="009C2D1C" w:rsidRDefault="00992A5F" w:rsidP="00992A5F">
            <w:pPr>
              <w:jc w:val="both"/>
              <w:rPr>
                <w:lang w:eastAsia="en-US"/>
              </w:rPr>
            </w:pPr>
            <w:r w:rsidRPr="009C2D1C">
              <w:t>Pėsčiųjų takai</w:t>
            </w:r>
          </w:p>
        </w:tc>
        <w:tc>
          <w:tcPr>
            <w:tcW w:w="1985" w:type="dxa"/>
          </w:tcPr>
          <w:p w14:paraId="6B9E0050" w14:textId="77777777" w:rsidR="00992A5F" w:rsidRPr="009C2D1C" w:rsidRDefault="00992A5F" w:rsidP="00992A5F">
            <w:pPr>
              <w:jc w:val="both"/>
              <w:rPr>
                <w:lang w:eastAsia="en-US"/>
              </w:rPr>
            </w:pPr>
            <w:r w:rsidRPr="009C2D1C">
              <w:t xml:space="preserve">Dangos konstrukcija, </w:t>
            </w:r>
            <w:r w:rsidRPr="009C2D1C">
              <w:lastRenderedPageBreak/>
              <w:t>tipas, medžiaga, plotas</w:t>
            </w:r>
          </w:p>
        </w:tc>
        <w:tc>
          <w:tcPr>
            <w:tcW w:w="1983" w:type="dxa"/>
          </w:tcPr>
          <w:p w14:paraId="277EF40D" w14:textId="77777777" w:rsidR="00992A5F" w:rsidRPr="009C2D1C" w:rsidRDefault="00992A5F" w:rsidP="00992A5F">
            <w:pPr>
              <w:jc w:val="both"/>
              <w:rPr>
                <w:lang w:eastAsia="en-US"/>
              </w:rPr>
            </w:pPr>
          </w:p>
        </w:tc>
        <w:tc>
          <w:tcPr>
            <w:tcW w:w="1844" w:type="dxa"/>
          </w:tcPr>
          <w:p w14:paraId="4C655B48" w14:textId="77777777" w:rsidR="00992A5F" w:rsidRPr="009C2D1C" w:rsidRDefault="00992A5F" w:rsidP="00992A5F">
            <w:pPr>
              <w:jc w:val="both"/>
              <w:rPr>
                <w:lang w:eastAsia="en-US"/>
              </w:rPr>
            </w:pPr>
          </w:p>
        </w:tc>
        <w:tc>
          <w:tcPr>
            <w:tcW w:w="1984" w:type="dxa"/>
          </w:tcPr>
          <w:p w14:paraId="676BBAB6" w14:textId="77777777" w:rsidR="00992A5F" w:rsidRPr="009C2D1C" w:rsidRDefault="00992A5F" w:rsidP="00992A5F">
            <w:pPr>
              <w:jc w:val="both"/>
              <w:rPr>
                <w:lang w:eastAsia="en-US"/>
              </w:rPr>
            </w:pPr>
          </w:p>
        </w:tc>
      </w:tr>
      <w:tr w:rsidR="00157EFA" w:rsidRPr="009C2D1C" w14:paraId="1F1D709C" w14:textId="77777777" w:rsidTr="00952D37">
        <w:tc>
          <w:tcPr>
            <w:tcW w:w="2410" w:type="dxa"/>
          </w:tcPr>
          <w:p w14:paraId="721FF4D3" w14:textId="77777777" w:rsidR="00992A5F" w:rsidRPr="009C2D1C" w:rsidRDefault="00992A5F" w:rsidP="00992A5F">
            <w:pPr>
              <w:jc w:val="both"/>
              <w:rPr>
                <w:lang w:eastAsia="en-US"/>
              </w:rPr>
            </w:pPr>
            <w:r w:rsidRPr="009C2D1C">
              <w:t>Teritorijos sprendiniai (apželdinimas, apšvietimas, stoginės, suoliukai ir kt.)</w:t>
            </w:r>
          </w:p>
        </w:tc>
        <w:tc>
          <w:tcPr>
            <w:tcW w:w="1985" w:type="dxa"/>
          </w:tcPr>
          <w:p w14:paraId="4F003777" w14:textId="77777777" w:rsidR="00992A5F" w:rsidRPr="009C2D1C" w:rsidRDefault="00992A5F" w:rsidP="00992A5F">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1983" w:type="dxa"/>
          </w:tcPr>
          <w:p w14:paraId="565CB0F6" w14:textId="77777777" w:rsidR="00992A5F" w:rsidRPr="009C2D1C" w:rsidRDefault="00992A5F" w:rsidP="00992A5F">
            <w:pPr>
              <w:jc w:val="both"/>
              <w:rPr>
                <w:lang w:eastAsia="en-US"/>
              </w:rPr>
            </w:pPr>
          </w:p>
        </w:tc>
        <w:tc>
          <w:tcPr>
            <w:tcW w:w="1844" w:type="dxa"/>
          </w:tcPr>
          <w:p w14:paraId="3CFDBA50" w14:textId="77777777" w:rsidR="00992A5F" w:rsidRPr="009C2D1C" w:rsidRDefault="00992A5F" w:rsidP="00992A5F">
            <w:pPr>
              <w:jc w:val="both"/>
              <w:rPr>
                <w:lang w:eastAsia="en-US"/>
              </w:rPr>
            </w:pPr>
          </w:p>
        </w:tc>
        <w:tc>
          <w:tcPr>
            <w:tcW w:w="1984" w:type="dxa"/>
          </w:tcPr>
          <w:p w14:paraId="6CE16CF2" w14:textId="77777777" w:rsidR="00992A5F" w:rsidRPr="009C2D1C" w:rsidRDefault="00992A5F" w:rsidP="00992A5F">
            <w:pPr>
              <w:jc w:val="both"/>
              <w:rPr>
                <w:lang w:eastAsia="en-US"/>
              </w:rPr>
            </w:pPr>
          </w:p>
        </w:tc>
      </w:tr>
      <w:tr w:rsidR="00157EFA" w:rsidRPr="009C2D1C" w14:paraId="1F9B8B48" w14:textId="77777777" w:rsidTr="00952D37">
        <w:tc>
          <w:tcPr>
            <w:tcW w:w="2410" w:type="dxa"/>
          </w:tcPr>
          <w:p w14:paraId="4775CB57" w14:textId="77777777" w:rsidR="00992A5F" w:rsidRPr="009C2D1C" w:rsidRDefault="00992A5F" w:rsidP="00992A5F">
            <w:pPr>
              <w:jc w:val="both"/>
              <w:rPr>
                <w:lang w:eastAsia="en-US"/>
              </w:rPr>
            </w:pPr>
            <w:r w:rsidRPr="009C2D1C">
              <w:t>Teritorijos lauko inžineriniai tinklai</w:t>
            </w:r>
          </w:p>
        </w:tc>
        <w:tc>
          <w:tcPr>
            <w:tcW w:w="1985" w:type="dxa"/>
          </w:tcPr>
          <w:p w14:paraId="0D06AB11" w14:textId="77777777" w:rsidR="00992A5F" w:rsidRPr="009C2D1C" w:rsidRDefault="00992A5F" w:rsidP="00992A5F">
            <w:pPr>
              <w:jc w:val="both"/>
              <w:rPr>
                <w:lang w:eastAsia="en-US"/>
              </w:rPr>
            </w:pPr>
            <w:r w:rsidRPr="009C2D1C">
              <w:t>Pavadinimas, tipas, medžiagos, rodikliai</w:t>
            </w:r>
          </w:p>
        </w:tc>
        <w:tc>
          <w:tcPr>
            <w:tcW w:w="1983" w:type="dxa"/>
          </w:tcPr>
          <w:p w14:paraId="53DD5236" w14:textId="77777777" w:rsidR="00992A5F" w:rsidRPr="009C2D1C" w:rsidRDefault="00992A5F" w:rsidP="00992A5F">
            <w:pPr>
              <w:jc w:val="both"/>
              <w:rPr>
                <w:lang w:eastAsia="en-US"/>
              </w:rPr>
            </w:pPr>
          </w:p>
        </w:tc>
        <w:tc>
          <w:tcPr>
            <w:tcW w:w="1844" w:type="dxa"/>
          </w:tcPr>
          <w:p w14:paraId="6CA7D3CE" w14:textId="77777777" w:rsidR="00992A5F" w:rsidRPr="009C2D1C" w:rsidRDefault="00992A5F" w:rsidP="00992A5F">
            <w:pPr>
              <w:jc w:val="both"/>
              <w:rPr>
                <w:lang w:eastAsia="en-US"/>
              </w:rPr>
            </w:pPr>
          </w:p>
        </w:tc>
        <w:tc>
          <w:tcPr>
            <w:tcW w:w="1984" w:type="dxa"/>
          </w:tcPr>
          <w:p w14:paraId="7D757F24" w14:textId="77777777" w:rsidR="00992A5F" w:rsidRPr="009C2D1C" w:rsidRDefault="00992A5F" w:rsidP="00992A5F">
            <w:pPr>
              <w:jc w:val="both"/>
              <w:rPr>
                <w:lang w:eastAsia="en-US"/>
              </w:rPr>
            </w:pPr>
          </w:p>
        </w:tc>
      </w:tr>
      <w:tr w:rsidR="00157EFA" w:rsidRPr="009C2D1C" w14:paraId="51CA2070" w14:textId="77777777" w:rsidTr="00952D37">
        <w:tc>
          <w:tcPr>
            <w:tcW w:w="2410" w:type="dxa"/>
          </w:tcPr>
          <w:p w14:paraId="2D3AFEBB" w14:textId="77777777" w:rsidR="00992A5F" w:rsidRPr="009C2D1C" w:rsidRDefault="00992A5F" w:rsidP="00992A5F">
            <w:pPr>
              <w:jc w:val="both"/>
              <w:rPr>
                <w:lang w:eastAsia="en-US"/>
              </w:rPr>
            </w:pPr>
            <w:r w:rsidRPr="009C2D1C">
              <w:t>Statinio</w:t>
            </w:r>
            <w:r w:rsidRPr="009C2D1C" w:rsidDel="003801BE">
              <w:t xml:space="preserve"> </w:t>
            </w:r>
            <w:r w:rsidRPr="009C2D1C">
              <w:t>išorinė apdaila (cokolis, sienos, stogas, langai, išorės durys ir kt.)</w:t>
            </w:r>
          </w:p>
        </w:tc>
        <w:tc>
          <w:tcPr>
            <w:tcW w:w="1985" w:type="dxa"/>
          </w:tcPr>
          <w:p w14:paraId="4B4B20E7" w14:textId="77777777" w:rsidR="00992A5F" w:rsidRPr="009C2D1C" w:rsidRDefault="00992A5F" w:rsidP="00992A5F">
            <w:pPr>
              <w:jc w:val="both"/>
              <w:rPr>
                <w:lang w:eastAsia="en-US"/>
              </w:rPr>
            </w:pPr>
            <w:r w:rsidRPr="009C2D1C">
              <w:t>Konstrukcija, tipas, medžiagos, spalva</w:t>
            </w:r>
          </w:p>
        </w:tc>
        <w:tc>
          <w:tcPr>
            <w:tcW w:w="1983" w:type="dxa"/>
          </w:tcPr>
          <w:p w14:paraId="1C3A1703" w14:textId="77777777" w:rsidR="00992A5F" w:rsidRPr="009C2D1C" w:rsidRDefault="00992A5F" w:rsidP="00992A5F">
            <w:pPr>
              <w:jc w:val="both"/>
              <w:rPr>
                <w:lang w:eastAsia="en-US"/>
              </w:rPr>
            </w:pPr>
          </w:p>
        </w:tc>
        <w:tc>
          <w:tcPr>
            <w:tcW w:w="1844" w:type="dxa"/>
          </w:tcPr>
          <w:p w14:paraId="7B918070" w14:textId="77777777" w:rsidR="00992A5F" w:rsidRPr="009C2D1C" w:rsidRDefault="00992A5F" w:rsidP="00992A5F">
            <w:pPr>
              <w:jc w:val="both"/>
              <w:rPr>
                <w:lang w:eastAsia="en-US"/>
              </w:rPr>
            </w:pPr>
          </w:p>
        </w:tc>
        <w:tc>
          <w:tcPr>
            <w:tcW w:w="1984" w:type="dxa"/>
          </w:tcPr>
          <w:p w14:paraId="17F94B4A" w14:textId="77777777" w:rsidR="00992A5F" w:rsidRPr="009C2D1C" w:rsidRDefault="00992A5F" w:rsidP="00992A5F">
            <w:pPr>
              <w:jc w:val="both"/>
              <w:rPr>
                <w:lang w:eastAsia="en-US"/>
              </w:rPr>
            </w:pPr>
          </w:p>
        </w:tc>
      </w:tr>
      <w:tr w:rsidR="00157EFA" w:rsidRPr="009C2D1C" w14:paraId="11EBE1CE" w14:textId="77777777" w:rsidTr="00952D37">
        <w:tc>
          <w:tcPr>
            <w:tcW w:w="2410" w:type="dxa"/>
          </w:tcPr>
          <w:p w14:paraId="524B3843" w14:textId="77777777" w:rsidR="00992A5F" w:rsidRPr="009C2D1C" w:rsidRDefault="00992A5F" w:rsidP="00992A5F">
            <w:pPr>
              <w:jc w:val="both"/>
              <w:rPr>
                <w:lang w:eastAsia="en-US"/>
              </w:rPr>
            </w:pPr>
            <w:r w:rsidRPr="009C2D1C">
              <w:t>Statinio vidaus apdaila (grindys, sienos, lubos durys ir kt.)</w:t>
            </w:r>
          </w:p>
        </w:tc>
        <w:tc>
          <w:tcPr>
            <w:tcW w:w="1985" w:type="dxa"/>
          </w:tcPr>
          <w:p w14:paraId="2ABA386F" w14:textId="77777777" w:rsidR="00992A5F" w:rsidRPr="009C2D1C" w:rsidRDefault="00992A5F" w:rsidP="00992A5F">
            <w:pPr>
              <w:jc w:val="both"/>
              <w:rPr>
                <w:lang w:eastAsia="en-US"/>
              </w:rPr>
            </w:pPr>
            <w:r w:rsidRPr="009C2D1C">
              <w:t>Konstrukcija, tipas, medžiagos, spalva</w:t>
            </w:r>
            <w:r w:rsidRPr="009C2D1C" w:rsidDel="003801BE">
              <w:t xml:space="preserve"> </w:t>
            </w:r>
          </w:p>
        </w:tc>
        <w:tc>
          <w:tcPr>
            <w:tcW w:w="1983" w:type="dxa"/>
          </w:tcPr>
          <w:p w14:paraId="4513C8D9" w14:textId="77777777" w:rsidR="00992A5F" w:rsidRPr="009C2D1C" w:rsidRDefault="00992A5F" w:rsidP="00992A5F">
            <w:pPr>
              <w:jc w:val="both"/>
              <w:rPr>
                <w:lang w:eastAsia="en-US"/>
              </w:rPr>
            </w:pPr>
          </w:p>
        </w:tc>
        <w:tc>
          <w:tcPr>
            <w:tcW w:w="1844" w:type="dxa"/>
          </w:tcPr>
          <w:p w14:paraId="230D1476" w14:textId="77777777" w:rsidR="00992A5F" w:rsidRPr="009C2D1C" w:rsidRDefault="00992A5F" w:rsidP="00992A5F">
            <w:pPr>
              <w:jc w:val="both"/>
              <w:rPr>
                <w:lang w:eastAsia="en-US"/>
              </w:rPr>
            </w:pPr>
          </w:p>
        </w:tc>
        <w:tc>
          <w:tcPr>
            <w:tcW w:w="1984" w:type="dxa"/>
          </w:tcPr>
          <w:p w14:paraId="47D6AE5C" w14:textId="77777777" w:rsidR="00992A5F" w:rsidRPr="009C2D1C" w:rsidRDefault="00992A5F" w:rsidP="00992A5F">
            <w:pPr>
              <w:jc w:val="both"/>
              <w:rPr>
                <w:lang w:eastAsia="en-US"/>
              </w:rPr>
            </w:pPr>
          </w:p>
        </w:tc>
      </w:tr>
      <w:tr w:rsidR="00157EFA" w:rsidRPr="009C2D1C" w14:paraId="1F6E4166" w14:textId="77777777" w:rsidTr="00952D37">
        <w:tc>
          <w:tcPr>
            <w:tcW w:w="2410" w:type="dxa"/>
          </w:tcPr>
          <w:p w14:paraId="21426245" w14:textId="77777777" w:rsidR="00992A5F" w:rsidRPr="009C2D1C" w:rsidRDefault="00992A5F" w:rsidP="00992A5F">
            <w:pPr>
              <w:jc w:val="both"/>
              <w:rPr>
                <w:lang w:eastAsia="en-US"/>
              </w:rPr>
            </w:pPr>
            <w:r w:rsidRPr="009C2D1C">
              <w:t>Statinio vidaus inžinerinės sistemos</w:t>
            </w:r>
          </w:p>
        </w:tc>
        <w:tc>
          <w:tcPr>
            <w:tcW w:w="1985" w:type="dxa"/>
          </w:tcPr>
          <w:p w14:paraId="0AC0C105" w14:textId="77777777" w:rsidR="00992A5F" w:rsidRPr="009C2D1C" w:rsidRDefault="00992A5F" w:rsidP="00992A5F">
            <w:pPr>
              <w:jc w:val="both"/>
              <w:rPr>
                <w:lang w:eastAsia="en-US"/>
              </w:rPr>
            </w:pPr>
            <w:r w:rsidRPr="009C2D1C">
              <w:t>Pavadinimas, tipas, medžiagos, rodikliai</w:t>
            </w:r>
          </w:p>
        </w:tc>
        <w:tc>
          <w:tcPr>
            <w:tcW w:w="1983" w:type="dxa"/>
          </w:tcPr>
          <w:p w14:paraId="1FB98907" w14:textId="77777777" w:rsidR="00992A5F" w:rsidRPr="009C2D1C" w:rsidRDefault="00992A5F" w:rsidP="00992A5F">
            <w:pPr>
              <w:jc w:val="both"/>
              <w:rPr>
                <w:lang w:eastAsia="en-US"/>
              </w:rPr>
            </w:pPr>
          </w:p>
        </w:tc>
        <w:tc>
          <w:tcPr>
            <w:tcW w:w="1844" w:type="dxa"/>
          </w:tcPr>
          <w:p w14:paraId="2BCA8B77" w14:textId="77777777" w:rsidR="00992A5F" w:rsidRPr="009C2D1C" w:rsidRDefault="00992A5F" w:rsidP="00992A5F">
            <w:pPr>
              <w:jc w:val="both"/>
              <w:rPr>
                <w:lang w:eastAsia="en-US"/>
              </w:rPr>
            </w:pPr>
          </w:p>
        </w:tc>
        <w:tc>
          <w:tcPr>
            <w:tcW w:w="1984" w:type="dxa"/>
          </w:tcPr>
          <w:p w14:paraId="1455175F" w14:textId="77777777" w:rsidR="00992A5F" w:rsidRPr="009C2D1C" w:rsidRDefault="00992A5F" w:rsidP="00992A5F">
            <w:pPr>
              <w:jc w:val="both"/>
              <w:rPr>
                <w:lang w:eastAsia="en-US"/>
              </w:rPr>
            </w:pPr>
          </w:p>
        </w:tc>
      </w:tr>
    </w:tbl>
    <w:p w14:paraId="72CFB0D1" w14:textId="77777777" w:rsidR="00992A5F" w:rsidRPr="009C2D1C" w:rsidRDefault="00992A5F" w:rsidP="00992A5F">
      <w:pPr>
        <w:ind w:left="567"/>
        <w:jc w:val="both"/>
      </w:pPr>
    </w:p>
    <w:p w14:paraId="24BF3312" w14:textId="77777777" w:rsidR="00992A5F" w:rsidRPr="009C2D1C" w:rsidRDefault="00992A5F" w:rsidP="00F27C74">
      <w:pPr>
        <w:numPr>
          <w:ilvl w:val="1"/>
          <w:numId w:val="56"/>
        </w:numPr>
        <w:spacing w:after="120" w:line="276" w:lineRule="auto"/>
        <w:ind w:left="1418" w:hanging="851"/>
        <w:contextualSpacing/>
        <w:jc w:val="both"/>
      </w:pPr>
      <w:bookmarkStart w:id="1879" w:name="_Ref89078160"/>
      <w:bookmarkStart w:id="1880" w:name="_Ref58410414"/>
      <w:r w:rsidRPr="009C2D1C">
        <w:t>Valdžios subjektas ne vėliau kaip per 20 (dvidešimt) Darbo dienų nuo Projektinės dokumentacijos gavimo raštu informuoja Privatų subjektą apie vertinimą.</w:t>
      </w:r>
      <w:bookmarkEnd w:id="1879"/>
      <w:r w:rsidRPr="009C2D1C">
        <w:t xml:space="preserve"> </w:t>
      </w:r>
      <w:bookmarkEnd w:id="1880"/>
    </w:p>
    <w:p w14:paraId="5616F7CE" w14:textId="5E0AB087" w:rsidR="00992A5F" w:rsidRPr="009C2D1C" w:rsidRDefault="00992A5F" w:rsidP="00F27C74">
      <w:pPr>
        <w:numPr>
          <w:ilvl w:val="1"/>
          <w:numId w:val="56"/>
        </w:numPr>
        <w:spacing w:after="120" w:line="276" w:lineRule="auto"/>
        <w:ind w:left="1418" w:hanging="851"/>
        <w:contextualSpacing/>
        <w:jc w:val="both"/>
      </w:pPr>
      <w:r w:rsidRPr="009C2D1C">
        <w:t>Jeigu tikrinant Projektinę dokumentaciją Valdžios subjektas nustato neatitikimus Specifikacijoms, Pasiūlymui ar teisės aktų reikalavimams, teikdamas pastabas Valdžios subjektas turi nurodyti argumentus, kuriais grindžiamos pastabos bei detalizuoti kuri</w:t>
      </w:r>
      <w:r w:rsidR="0063157A">
        <w:t>e</w:t>
      </w:r>
      <w:r w:rsidRPr="009C2D1C">
        <w:t xml:space="preserve">ms Specifikacijų, Pasiūlymo ar teisės aktų reikalavimams neatitinka Projektinė dokumentacija ar jos dalis. </w:t>
      </w:r>
    </w:p>
    <w:p w14:paraId="4A2D7180" w14:textId="6F74A36F" w:rsidR="00992A5F" w:rsidRPr="00553BB9" w:rsidRDefault="00992A5F" w:rsidP="00F27C74">
      <w:pPr>
        <w:numPr>
          <w:ilvl w:val="1"/>
          <w:numId w:val="56"/>
        </w:numPr>
        <w:spacing w:after="120" w:line="276" w:lineRule="auto"/>
        <w:ind w:left="1418" w:hanging="851"/>
        <w:contextualSpacing/>
        <w:jc w:val="both"/>
      </w:pPr>
      <w:r w:rsidRPr="009C2D1C">
        <w:t xml:space="preserve">Jeigu Valdžios subjektas neturi pastabų Projektinei dokumentacijai ar jos daliai Privatus subjektas, gavęs iš Valdžios subjekto atsakymą per šio priedo </w:t>
      </w:r>
      <w:r w:rsidRPr="00214951">
        <w:fldChar w:fldCharType="begin"/>
      </w:r>
      <w:r w:rsidRPr="009C2D1C">
        <w:instrText xml:space="preserve"> REF _Ref89078160 \r \h </w:instrText>
      </w:r>
      <w:r w:rsidR="009C2D1C">
        <w:instrText xml:space="preserve"> \* MERGEFORMAT </w:instrText>
      </w:r>
      <w:r w:rsidRPr="00214951">
        <w:fldChar w:fldCharType="separate"/>
      </w:r>
      <w:r w:rsidR="00E3063E">
        <w:t>2.4</w:t>
      </w:r>
      <w:r w:rsidRPr="00214951">
        <w:fldChar w:fldCharType="end"/>
      </w:r>
      <w:r w:rsidRPr="00553BB9">
        <w:t xml:space="preserve"> punkte nustatytą terminą, toliau vykdo Darbus.</w:t>
      </w:r>
    </w:p>
    <w:p w14:paraId="4C682945" w14:textId="77777777" w:rsidR="00992A5F" w:rsidRPr="00721C47" w:rsidRDefault="00992A5F" w:rsidP="00F27C74">
      <w:pPr>
        <w:numPr>
          <w:ilvl w:val="1"/>
          <w:numId w:val="56"/>
        </w:numPr>
        <w:spacing w:after="120" w:line="276" w:lineRule="auto"/>
        <w:ind w:left="1418" w:hanging="851"/>
        <w:contextualSpacing/>
        <w:jc w:val="both"/>
      </w:pPr>
      <w:r w:rsidRPr="00214951">
        <w:t xml:space="preserve">Jeigu Valdžios subjektas turi pastabų Projektinei dokumentacijai ar atskirai jos daliai, Privatus subjektas ne vėliau, kaip </w:t>
      </w:r>
      <w:r w:rsidRPr="00A750F4">
        <w:t xml:space="preserve">per </w:t>
      </w:r>
      <w:r w:rsidRPr="00453658">
        <w:t>10</w:t>
      </w:r>
      <w:r w:rsidRPr="00A750F4">
        <w:t xml:space="preserve"> (dešimt) Darbo dienų nuo tokių pastabų gavimo dienos, turi patikslinti Projektinę dokumentaciją ar atskirą jos dalį, ir pateikti Valdžios subjekto pakartotiniam vertinimui.</w:t>
      </w:r>
      <w:r w:rsidRPr="00A750F4">
        <w:rPr>
          <w:szCs w:val="22"/>
        </w:rPr>
        <w:t xml:space="preserve"> </w:t>
      </w:r>
      <w:bookmarkStart w:id="1881" w:name="_Hlk90539149"/>
      <w:r w:rsidRPr="00A750F4">
        <w:t xml:space="preserve">Jei tikslinamos Projektinės dokumentacijos apimtis yra didelė, terminas gali būti pratęstas </w:t>
      </w:r>
      <w:r w:rsidRPr="00453658">
        <w:t>5</w:t>
      </w:r>
      <w:r w:rsidRPr="00A750F4">
        <w:t xml:space="preserve"> (penkioms) Darbo dienoms. </w:t>
      </w:r>
      <w:bookmarkEnd w:id="1881"/>
      <w:r w:rsidRPr="00A750F4">
        <w:t xml:space="preserve">Raštą dėl tokio pakartotinio vertinimo Valdžios subjektas turi pateikti ne vėliau, kaip per </w:t>
      </w:r>
      <w:r w:rsidRPr="00453658">
        <w:t>5</w:t>
      </w:r>
      <w:r w:rsidRPr="00721C47">
        <w:t xml:space="preserve"> (penkias) Darbo dienas.</w:t>
      </w:r>
    </w:p>
    <w:p w14:paraId="530419E0" w14:textId="5DD48266" w:rsidR="00992A5F" w:rsidRPr="00553BB9" w:rsidRDefault="00992A5F" w:rsidP="00F27C74">
      <w:pPr>
        <w:numPr>
          <w:ilvl w:val="1"/>
          <w:numId w:val="56"/>
        </w:numPr>
        <w:spacing w:after="120" w:line="276" w:lineRule="auto"/>
        <w:ind w:left="1418" w:hanging="851"/>
        <w:contextualSpacing/>
        <w:jc w:val="both"/>
      </w:pPr>
      <w:r w:rsidRPr="00210A19">
        <w:t xml:space="preserve">Tuo atveju, kai Valdžios subjekto pastabų įgyvendinimui būtina keisti Specifikacijas arba Pasiūlymą, šiuos klausimus Šalys sprendžia Sutarties </w:t>
      </w:r>
      <w:r w:rsidRPr="00214951">
        <w:fldChar w:fldCharType="begin"/>
      </w:r>
      <w:r w:rsidRPr="009C2D1C">
        <w:instrText xml:space="preserve"> REF _Ref406573742 \r \h  \* MERGEFORMAT </w:instrText>
      </w:r>
      <w:r w:rsidRPr="00214951">
        <w:fldChar w:fldCharType="separate"/>
      </w:r>
      <w:r w:rsidR="00E3063E">
        <w:t>17</w:t>
      </w:r>
      <w:r w:rsidRPr="00214951">
        <w:fldChar w:fldCharType="end"/>
      </w:r>
      <w:r w:rsidRPr="00553BB9">
        <w:t xml:space="preserve"> ir </w:t>
      </w:r>
      <w:r w:rsidR="00DF3CCF" w:rsidRPr="00214951">
        <w:t>(</w:t>
      </w:r>
      <w:r w:rsidRPr="00892586">
        <w:t>ar</w:t>
      </w:r>
      <w:r w:rsidR="00DF3CCF" w:rsidRPr="00EF7CDF">
        <w:t>)</w:t>
      </w:r>
      <w:r w:rsidRPr="00EF7CDF">
        <w:t xml:space="preserve"> </w:t>
      </w:r>
      <w:r w:rsidR="00EF5BFE">
        <w:fldChar w:fldCharType="begin"/>
      </w:r>
      <w:r w:rsidR="00EF5BFE">
        <w:instrText xml:space="preserve"> REF _Ref110238441 \r \h </w:instrText>
      </w:r>
      <w:r w:rsidR="00EF5BFE">
        <w:fldChar w:fldCharType="separate"/>
      </w:r>
      <w:r w:rsidR="00E3063E">
        <w:t>37</w:t>
      </w:r>
      <w:r w:rsidR="00EF5BFE">
        <w:fldChar w:fldCharType="end"/>
      </w:r>
      <w:r w:rsidR="00EF5BFE">
        <w:t xml:space="preserve"> </w:t>
      </w:r>
      <w:r w:rsidRPr="00553BB9">
        <w:t xml:space="preserve">punktuose nustatyta tvarka. </w:t>
      </w:r>
    </w:p>
    <w:p w14:paraId="5F619019" w14:textId="30C01DEC" w:rsidR="00992A5F" w:rsidRPr="00553BB9" w:rsidRDefault="00992A5F" w:rsidP="00F27C74">
      <w:pPr>
        <w:numPr>
          <w:ilvl w:val="1"/>
          <w:numId w:val="56"/>
        </w:numPr>
        <w:spacing w:after="120" w:line="276" w:lineRule="auto"/>
        <w:ind w:left="1418" w:hanging="851"/>
        <w:contextualSpacing/>
        <w:jc w:val="both"/>
      </w:pPr>
      <w:r w:rsidRPr="00214951">
        <w:t>Valdžios subjekto teigiamas arba neigiamas įvertinimas nesukelia Šalims jokių tiesioginių pasekmių</w:t>
      </w:r>
      <w:r w:rsidRPr="00892586">
        <w:t xml:space="preserve">. Šio priedo </w:t>
      </w:r>
      <w:r w:rsidRPr="00214951">
        <w:fldChar w:fldCharType="begin"/>
      </w:r>
      <w:r w:rsidRPr="009C2D1C">
        <w:instrText xml:space="preserve"> REF _Ref58410477 \r \h  \* MERGEFORMAT </w:instrText>
      </w:r>
      <w:r w:rsidRPr="00214951">
        <w:fldChar w:fldCharType="separate"/>
      </w:r>
      <w:r w:rsidR="00E3063E">
        <w:t>2</w:t>
      </w:r>
      <w:r w:rsidRPr="00214951">
        <w:fldChar w:fldCharType="end"/>
      </w:r>
      <w:r w:rsidRPr="00553BB9">
        <w:t xml:space="preserve"> punkte nustatytais terminais negavus Valdžios subjekto rašytinio atsakymo bus vertinama, kad Valdžios subjektas neturi pastabų Privataus subjekto pateiktai Projektinei dokumentacijai.</w:t>
      </w:r>
    </w:p>
    <w:p w14:paraId="3CE1F43C" w14:textId="6294FEA2" w:rsidR="00992A5F" w:rsidRPr="00553BB9" w:rsidRDefault="00992A5F" w:rsidP="00F27C74">
      <w:pPr>
        <w:numPr>
          <w:ilvl w:val="1"/>
          <w:numId w:val="56"/>
        </w:numPr>
        <w:spacing w:after="120" w:line="276" w:lineRule="auto"/>
        <w:ind w:left="1418" w:hanging="851"/>
        <w:contextualSpacing/>
        <w:jc w:val="both"/>
      </w:pPr>
      <w:r w:rsidRPr="00214951">
        <w:t>Ginčai dėl Pr</w:t>
      </w:r>
      <w:r w:rsidRPr="00892586">
        <w:t xml:space="preserve">ojektinės dokumentacijos vertinimo sprendžiami Sutarties </w:t>
      </w:r>
      <w:r w:rsidRPr="00214951">
        <w:fldChar w:fldCharType="begin"/>
      </w:r>
      <w:r w:rsidRPr="009C2D1C">
        <w:instrText xml:space="preserve"> REF _Ref284491700 \r \h </w:instrText>
      </w:r>
      <w:r w:rsidR="009C2D1C">
        <w:instrText xml:space="preserve"> \* MERGEFORMAT </w:instrText>
      </w:r>
      <w:r w:rsidRPr="00214951">
        <w:fldChar w:fldCharType="separate"/>
      </w:r>
      <w:r w:rsidR="00E3063E">
        <w:t>54</w:t>
      </w:r>
      <w:r w:rsidRPr="00214951">
        <w:fldChar w:fldCharType="end"/>
      </w:r>
      <w:r w:rsidRPr="00553BB9">
        <w:t xml:space="preserve"> punkte nustatyta tvarka.</w:t>
      </w:r>
    </w:p>
    <w:p w14:paraId="436383E1" w14:textId="2571B0B9" w:rsidR="00992A5F" w:rsidRPr="00892586" w:rsidRDefault="00992A5F" w:rsidP="00F27C74">
      <w:pPr>
        <w:numPr>
          <w:ilvl w:val="1"/>
          <w:numId w:val="56"/>
        </w:numPr>
        <w:spacing w:after="120" w:line="276" w:lineRule="auto"/>
        <w:ind w:left="1418" w:hanging="851"/>
        <w:contextualSpacing/>
        <w:jc w:val="both"/>
      </w:pPr>
      <w:r w:rsidRPr="00214951">
        <w:lastRenderedPageBreak/>
        <w:t xml:space="preserve">Jei Darbai ir </w:t>
      </w:r>
      <w:proofErr w:type="spellStart"/>
      <w:r w:rsidR="001A54FC">
        <w:t>Objek</w:t>
      </w:r>
      <w:r w:rsidR="003F0031">
        <w:t>as</w:t>
      </w:r>
      <w:proofErr w:type="spellEnd"/>
      <w:r w:rsidR="001A54FC">
        <w:t xml:space="preserve"> </w:t>
      </w:r>
      <w:r w:rsidR="00CE5051">
        <w:t xml:space="preserve"> </w:t>
      </w:r>
      <w:r w:rsidRPr="00214951">
        <w:t>atitinka keliamus reikalavimus, Valdžios subjektas per 5 (penkias) Darbo dienas nuo patikrini</w:t>
      </w:r>
      <w:r w:rsidRPr="00892586">
        <w:t>mo atlikimo išduoda raštišką Objekto atitikimo Specifikacijoms ir Pasiūlymui patvirtinimo aktą.</w:t>
      </w:r>
    </w:p>
    <w:p w14:paraId="5BC71FA9" w14:textId="77777777" w:rsidR="00992A5F" w:rsidRPr="00EF7CDF" w:rsidRDefault="00992A5F" w:rsidP="00992A5F">
      <w:pPr>
        <w:ind w:left="1069"/>
        <w:contextualSpacing/>
        <w:jc w:val="both"/>
      </w:pPr>
    </w:p>
    <w:p w14:paraId="011676D5" w14:textId="77777777" w:rsidR="00992A5F" w:rsidRPr="00952D37" w:rsidRDefault="00992A5F" w:rsidP="00F27C74">
      <w:pPr>
        <w:numPr>
          <w:ilvl w:val="0"/>
          <w:numId w:val="56"/>
        </w:numPr>
        <w:spacing w:line="276" w:lineRule="auto"/>
        <w:ind w:left="567" w:hanging="567"/>
        <w:contextualSpacing/>
        <w:jc w:val="both"/>
        <w:rPr>
          <w:b/>
          <w:bCs/>
        </w:rPr>
      </w:pPr>
      <w:bookmarkStart w:id="1882" w:name="_Ref58392220"/>
      <w:r w:rsidRPr="00952D37">
        <w:rPr>
          <w:b/>
          <w:bCs/>
        </w:rPr>
        <w:t>Atliktų Darbų vertinimas.</w:t>
      </w:r>
      <w:bookmarkEnd w:id="1882"/>
      <w:r w:rsidRPr="00952D37">
        <w:rPr>
          <w:b/>
          <w:bCs/>
        </w:rPr>
        <w:t xml:space="preserve"> </w:t>
      </w:r>
    </w:p>
    <w:p w14:paraId="55D97416" w14:textId="4CDEF41E" w:rsidR="00992A5F" w:rsidRDefault="003F0031" w:rsidP="00F27C74">
      <w:pPr>
        <w:numPr>
          <w:ilvl w:val="1"/>
          <w:numId w:val="29"/>
        </w:numPr>
        <w:spacing w:line="276" w:lineRule="auto"/>
        <w:ind w:left="1418" w:hanging="851"/>
        <w:contextualSpacing/>
        <w:jc w:val="both"/>
      </w:pPr>
      <w:r w:rsidRPr="002428CF">
        <w:t>Privačiam subjektui užbaigus Objekto ar jo dalies Darbus ir apie tai pranešus Valdžios subjektui, Valdžios subjektas per 30 (trisdešimt) Darbo dienų</w:t>
      </w:r>
      <w:r w:rsidRPr="002428CF">
        <w:rPr>
          <w:color w:val="FF0000"/>
        </w:rPr>
        <w:t xml:space="preserve"> </w:t>
      </w:r>
      <w:r w:rsidRPr="002428CF">
        <w:t>nuo Privataus subjekto pranešimo apie Darbų užbaigimą gavimo dienos patikrina Darbų ir sukurto Objekto/ jo dalies atitikimą Specifikacijose, Pasiūlyme nurodytiems kiekybės ir kokybės reikalavimus bei Projektinei dokumentacijai.</w:t>
      </w:r>
      <w:r w:rsidRPr="002428CF">
        <w:rPr>
          <w:szCs w:val="22"/>
        </w:rPr>
        <w:t xml:space="preserve"> </w:t>
      </w:r>
      <w:r w:rsidRPr="002428CF">
        <w:t>Privatus subjektus gali kviesti Valdžios subjektą tikrinti atliktus Darbus etapais (pvz.: atskir</w:t>
      </w:r>
      <w:r w:rsidR="00DE6037">
        <w:t>u</w:t>
      </w:r>
      <w:r w:rsidRPr="002428CF">
        <w:t xml:space="preserve">s Objekto </w:t>
      </w:r>
      <w:r w:rsidR="00DE6037">
        <w:t>elementus</w:t>
      </w:r>
      <w:r w:rsidRPr="002428CF">
        <w:t xml:space="preserve">), atsižvelgiant į Darbų plane numatytus terminus, tokiam patikrinimui pasirašomi tarpiniai patikros aktai. Likus nemažiau kaip 15 (penkiolika) Darbo dienų iki </w:t>
      </w:r>
      <w:r w:rsidR="00436EBD">
        <w:t>Objekto e</w:t>
      </w:r>
      <w:r w:rsidR="00436EBD" w:rsidRPr="00E56EC1">
        <w:t>ksploatacijos</w:t>
      </w:r>
      <w:r w:rsidRPr="002428CF">
        <w:t xml:space="preserve"> pradžios Valdžios subjektas išduoda galutinį raštišką Objekto ar jo dalies atitikimo Specifikacijoms, Pasiūlymui ir Projektinei dokumentacijai patvirtinimo aktą nurodyta šio priedo </w:t>
      </w:r>
      <w:r w:rsidR="00DA05F1">
        <w:fldChar w:fldCharType="begin"/>
      </w:r>
      <w:r w:rsidR="00DA05F1">
        <w:instrText xml:space="preserve"> REF _Ref90302738 \r \h </w:instrText>
      </w:r>
      <w:r w:rsidR="00DA05F1">
        <w:fldChar w:fldCharType="separate"/>
      </w:r>
      <w:r w:rsidR="00E3063E">
        <w:t>3.4</w:t>
      </w:r>
      <w:r w:rsidR="00DA05F1">
        <w:fldChar w:fldCharType="end"/>
      </w:r>
      <w:r w:rsidR="00DA05F1">
        <w:t xml:space="preserve"> </w:t>
      </w:r>
      <w:r w:rsidR="00992A5F" w:rsidRPr="00553BB9">
        <w:t>punkte.</w:t>
      </w:r>
    </w:p>
    <w:p w14:paraId="12475E5E" w14:textId="0C3EF91C" w:rsidR="00992A5F" w:rsidRPr="00553BB9" w:rsidRDefault="00992A5F" w:rsidP="00F27C74">
      <w:pPr>
        <w:numPr>
          <w:ilvl w:val="1"/>
          <w:numId w:val="29"/>
        </w:numPr>
        <w:spacing w:line="276" w:lineRule="auto"/>
        <w:ind w:left="1418" w:hanging="851"/>
        <w:contextualSpacing/>
        <w:jc w:val="both"/>
      </w:pPr>
      <w:r w:rsidRPr="00214951">
        <w:t xml:space="preserve">Kartu su pranešimu apie Objekto užbaigimą, Privatus subjektas turi pateikti Valdžios subjektui šio priedo </w:t>
      </w:r>
      <w:r w:rsidRPr="00214951">
        <w:fldChar w:fldCharType="begin"/>
      </w:r>
      <w:r w:rsidRPr="009C2D1C">
        <w:instrText xml:space="preserve"> REF _Ref58402296 \r \h  \* MERGEFORMAT </w:instrText>
      </w:r>
      <w:r w:rsidRPr="00214951">
        <w:fldChar w:fldCharType="separate"/>
      </w:r>
      <w:r w:rsidR="00E3063E">
        <w:t>3.3</w:t>
      </w:r>
      <w:r w:rsidRPr="00214951">
        <w:fldChar w:fldCharType="end"/>
      </w:r>
      <w:r w:rsidRPr="00553BB9">
        <w:t xml:space="preserve"> punkte nurodytą lentelę (lentelė pildoma dėl Objekto</w:t>
      </w:r>
      <w:r w:rsidR="003C1A4C">
        <w:t xml:space="preserve"> </w:t>
      </w:r>
      <w:r w:rsidRPr="00892586">
        <w:t xml:space="preserve">detalizuojant tikrinamus </w:t>
      </w:r>
      <w:r w:rsidR="003C1A4C">
        <w:t xml:space="preserve">Objekto </w:t>
      </w:r>
      <w:r w:rsidRPr="00892586">
        <w:t xml:space="preserve">elementus bei apimtis (jei Privatus subjektas kviečia Valdžios subjektą tikrinti Darbus etapais, šio priedo </w:t>
      </w:r>
      <w:r w:rsidRPr="00214951">
        <w:fldChar w:fldCharType="begin"/>
      </w:r>
      <w:r w:rsidRPr="009C2D1C">
        <w:instrText xml:space="preserve"> REF _Ref58402296 \r \h  \* MERGEFORMAT </w:instrText>
      </w:r>
      <w:r w:rsidRPr="00214951">
        <w:fldChar w:fldCharType="separate"/>
      </w:r>
      <w:r w:rsidR="00E3063E">
        <w:t>3.3</w:t>
      </w:r>
      <w:r w:rsidRPr="00214951">
        <w:fldChar w:fldCharType="end"/>
      </w:r>
      <w:r w:rsidRPr="00553BB9">
        <w:t xml:space="preserve"> punkte nurodytos lentelės dalys, aktualios tarpiniam priėmimui, pateikiamos prieš Darbų užbaigimą).</w:t>
      </w:r>
    </w:p>
    <w:p w14:paraId="56FBEA14" w14:textId="05334AC6" w:rsidR="00992A5F" w:rsidRDefault="00992A5F" w:rsidP="00F27C74">
      <w:pPr>
        <w:numPr>
          <w:ilvl w:val="1"/>
          <w:numId w:val="29"/>
        </w:numPr>
        <w:spacing w:line="276" w:lineRule="auto"/>
        <w:ind w:left="1418" w:hanging="851"/>
        <w:contextualSpacing/>
        <w:jc w:val="both"/>
      </w:pPr>
      <w:bookmarkStart w:id="1883" w:name="_Ref180488390"/>
      <w:bookmarkStart w:id="1884" w:name="_Ref58402296"/>
      <w:r w:rsidRPr="00553BB9">
        <w:t>Galut</w:t>
      </w:r>
      <w:r w:rsidRPr="00214951">
        <w:t xml:space="preserve">inę Darbų patikros formą pagal žemiau pateiktą pavyzdį (detalizuojant tikrinimo elementus, apimtį) parengia Sutarties </w:t>
      </w:r>
      <w:r w:rsidR="00DF3CCF" w:rsidRPr="00A53BF6">
        <w:fldChar w:fldCharType="begin"/>
      </w:r>
      <w:r w:rsidR="00DF3CCF" w:rsidRPr="009C2D1C">
        <w:instrText xml:space="preserve"> REF _Ref286319572 \r \h  \* MERGEFORMAT </w:instrText>
      </w:r>
      <w:r w:rsidR="00DF3CCF" w:rsidRPr="00A53BF6">
        <w:fldChar w:fldCharType="separate"/>
      </w:r>
      <w:r w:rsidR="00E3063E">
        <w:t>52</w:t>
      </w:r>
      <w:r w:rsidR="00DF3CCF" w:rsidRPr="00A53BF6">
        <w:fldChar w:fldCharType="end"/>
      </w:r>
      <w:r w:rsidR="00DF3CCF" w:rsidRPr="00553BB9">
        <w:t xml:space="preserve"> </w:t>
      </w:r>
      <w:r w:rsidRPr="00214951">
        <w:t>punkte</w:t>
      </w:r>
      <w:r w:rsidRPr="00892586">
        <w:t xml:space="preserve"> nurodyta komisija ne vėliau kaip likus 30 (trisdešimt) Darbo dienų iki Darbų atlikimo pabaigos.</w:t>
      </w:r>
      <w:bookmarkEnd w:id="1883"/>
    </w:p>
    <w:bookmarkEnd w:id="1884"/>
    <w:p w14:paraId="478086EA" w14:textId="77777777" w:rsidR="0092471D" w:rsidRDefault="0092471D" w:rsidP="009264BB">
      <w:pPr>
        <w:spacing w:after="120" w:line="276" w:lineRule="auto"/>
        <w:jc w:val="both"/>
        <w:rPr>
          <w:iCs/>
          <w:color w:val="0070C0"/>
        </w:rPr>
      </w:pPr>
    </w:p>
    <w:p w14:paraId="29923597" w14:textId="77777777" w:rsidR="00992A5F" w:rsidRPr="00ED22E6" w:rsidRDefault="00992A5F" w:rsidP="00992A5F">
      <w:pPr>
        <w:ind w:left="720"/>
        <w:contextualSpacing/>
        <w:jc w:val="both"/>
        <w:rPr>
          <w:i/>
        </w:rPr>
      </w:pPr>
    </w:p>
    <w:p w14:paraId="691EBAB8" w14:textId="67380F15" w:rsidR="00992A5F" w:rsidRPr="00553BB9" w:rsidRDefault="3F6FB49E" w:rsidP="00992A5F">
      <w:pPr>
        <w:ind w:left="720"/>
        <w:contextualSpacing/>
        <w:jc w:val="right"/>
      </w:pPr>
      <w:r w:rsidRPr="00553BB9">
        <w:t xml:space="preserve">Darbų ir </w:t>
      </w:r>
      <w:r w:rsidR="00F52EF8">
        <w:t xml:space="preserve">Objekto </w:t>
      </w:r>
      <w:r w:rsidRPr="00553BB9">
        <w:t>elementų</w:t>
      </w:r>
      <w:r w:rsidRPr="00214951">
        <w:t xml:space="preserve"> tikrinimo apimties lentelė</w:t>
      </w:r>
      <w:r w:rsidR="00992A5F" w:rsidRPr="49D0B3B3">
        <w:rPr>
          <w:i/>
          <w:iCs/>
          <w:vertAlign w:val="superscript"/>
        </w:rPr>
        <w:footnoteReference w:id="6"/>
      </w:r>
    </w:p>
    <w:p w14:paraId="5AEE0F04" w14:textId="77777777" w:rsidR="00992A5F" w:rsidRPr="00214951" w:rsidRDefault="00992A5F" w:rsidP="00992A5F">
      <w:pPr>
        <w:ind w:left="720"/>
        <w:contextualSpacing/>
        <w:jc w:val="right"/>
        <w:rPr>
          <w:i/>
        </w:rPr>
      </w:pPr>
    </w:p>
    <w:tbl>
      <w:tblPr>
        <w:tblStyle w:val="TableGrid1"/>
        <w:tblW w:w="10064" w:type="dxa"/>
        <w:tblInd w:w="137" w:type="dxa"/>
        <w:tblLook w:val="04A0" w:firstRow="1" w:lastRow="0" w:firstColumn="1" w:lastColumn="0" w:noHBand="0" w:noVBand="1"/>
      </w:tblPr>
      <w:tblGrid>
        <w:gridCol w:w="2268"/>
        <w:gridCol w:w="1985"/>
        <w:gridCol w:w="1984"/>
        <w:gridCol w:w="1843"/>
        <w:gridCol w:w="1984"/>
      </w:tblGrid>
      <w:tr w:rsidR="00992A5F" w:rsidRPr="009C2D1C" w14:paraId="6E14FF4C" w14:textId="77777777" w:rsidTr="00952D37">
        <w:trPr>
          <w:trHeight w:val="1363"/>
        </w:trPr>
        <w:tc>
          <w:tcPr>
            <w:tcW w:w="2268" w:type="dxa"/>
          </w:tcPr>
          <w:p w14:paraId="79C2F50D" w14:textId="4A3ED32C" w:rsidR="00992A5F" w:rsidRPr="00892586" w:rsidRDefault="00992A5F" w:rsidP="00E45E58">
            <w:pPr>
              <w:jc w:val="center"/>
              <w:rPr>
                <w:b/>
                <w:lang w:eastAsia="en-US"/>
              </w:rPr>
            </w:pPr>
            <w:r w:rsidRPr="00892586">
              <w:rPr>
                <w:b/>
                <w:lang w:eastAsia="en-US"/>
              </w:rPr>
              <w:t xml:space="preserve">Tikrinami </w:t>
            </w:r>
            <w:r w:rsidR="00F52EF8">
              <w:rPr>
                <w:b/>
                <w:lang w:eastAsia="en-US"/>
              </w:rPr>
              <w:t>Objekto</w:t>
            </w:r>
            <w:r w:rsidRPr="00892586">
              <w:rPr>
                <w:b/>
                <w:lang w:eastAsia="en-US"/>
              </w:rPr>
              <w:t xml:space="preserve"> elementai</w:t>
            </w:r>
          </w:p>
        </w:tc>
        <w:tc>
          <w:tcPr>
            <w:tcW w:w="1985" w:type="dxa"/>
          </w:tcPr>
          <w:p w14:paraId="473FE371" w14:textId="77777777" w:rsidR="00992A5F" w:rsidRPr="00EF7CDF" w:rsidRDefault="00992A5F" w:rsidP="00E45E58">
            <w:pPr>
              <w:jc w:val="center"/>
              <w:rPr>
                <w:b/>
                <w:lang w:eastAsia="en-US"/>
              </w:rPr>
            </w:pPr>
            <w:r w:rsidRPr="00EF7CDF">
              <w:rPr>
                <w:b/>
                <w:lang w:eastAsia="en-US"/>
              </w:rPr>
              <w:t>Tikrinimo apimtis</w:t>
            </w:r>
          </w:p>
        </w:tc>
        <w:tc>
          <w:tcPr>
            <w:tcW w:w="1984" w:type="dxa"/>
          </w:tcPr>
          <w:p w14:paraId="7905394B" w14:textId="77777777" w:rsidR="00992A5F" w:rsidRPr="00721C47" w:rsidRDefault="00992A5F" w:rsidP="00E45E58">
            <w:pPr>
              <w:jc w:val="center"/>
              <w:rPr>
                <w:b/>
                <w:lang w:eastAsia="en-US"/>
              </w:rPr>
            </w:pPr>
            <w:r w:rsidRPr="00EF7CDF">
              <w:rPr>
                <w:b/>
                <w:lang w:eastAsia="en-US"/>
              </w:rPr>
              <w:t xml:space="preserve">Nurodyta Projektinėje dokumentacijoje </w:t>
            </w:r>
            <w:r w:rsidRPr="00403566">
              <w:rPr>
                <w:b/>
                <w:i/>
                <w:lang w:eastAsia="en-US"/>
              </w:rPr>
              <w:t>(pildo Privatus subjektas)</w:t>
            </w:r>
          </w:p>
        </w:tc>
        <w:tc>
          <w:tcPr>
            <w:tcW w:w="1843" w:type="dxa"/>
          </w:tcPr>
          <w:p w14:paraId="5873EAE1" w14:textId="77777777" w:rsidR="00992A5F" w:rsidRPr="00210A19" w:rsidRDefault="00992A5F" w:rsidP="00E45E58">
            <w:pPr>
              <w:jc w:val="center"/>
              <w:rPr>
                <w:b/>
                <w:lang w:eastAsia="en-US"/>
              </w:rPr>
            </w:pPr>
            <w:r w:rsidRPr="00210A19">
              <w:rPr>
                <w:b/>
                <w:lang w:eastAsia="en-US"/>
              </w:rPr>
              <w:t>Pastatyta</w:t>
            </w:r>
          </w:p>
          <w:p w14:paraId="7206A4A9" w14:textId="77777777" w:rsidR="00992A5F" w:rsidRPr="00EE7E58" w:rsidRDefault="00992A5F" w:rsidP="00E45E58">
            <w:pPr>
              <w:jc w:val="center"/>
              <w:rPr>
                <w:b/>
                <w:lang w:eastAsia="en-US"/>
              </w:rPr>
            </w:pPr>
            <w:r w:rsidRPr="00EE7E58">
              <w:rPr>
                <w:b/>
                <w:i/>
                <w:lang w:eastAsia="en-US"/>
              </w:rPr>
              <w:t>(pildo Privatus subjektas)</w:t>
            </w:r>
          </w:p>
        </w:tc>
        <w:tc>
          <w:tcPr>
            <w:tcW w:w="1984" w:type="dxa"/>
          </w:tcPr>
          <w:p w14:paraId="03E7C8F5" w14:textId="77777777" w:rsidR="00992A5F" w:rsidRPr="009C2D1C" w:rsidRDefault="00992A5F" w:rsidP="00E45E58">
            <w:pPr>
              <w:jc w:val="center"/>
              <w:rPr>
                <w:b/>
                <w:lang w:eastAsia="en-US"/>
              </w:rPr>
            </w:pPr>
            <w:r w:rsidRPr="009C2D1C">
              <w:rPr>
                <w:b/>
              </w:rPr>
              <w:t xml:space="preserve">Valdžios subjekto vertinimas </w:t>
            </w:r>
            <w:r w:rsidRPr="009C2D1C">
              <w:rPr>
                <w:b/>
                <w:i/>
              </w:rPr>
              <w:t>(pildo Valdžios subjektas)</w:t>
            </w:r>
          </w:p>
        </w:tc>
      </w:tr>
      <w:tr w:rsidR="00992A5F" w:rsidRPr="009C2D1C" w14:paraId="214E4D75" w14:textId="77777777" w:rsidTr="00952D37">
        <w:trPr>
          <w:trHeight w:val="976"/>
        </w:trPr>
        <w:tc>
          <w:tcPr>
            <w:tcW w:w="2268" w:type="dxa"/>
          </w:tcPr>
          <w:p w14:paraId="3692EB77" w14:textId="7A678D87" w:rsidR="00992A5F" w:rsidRPr="009C2D1C" w:rsidRDefault="00992A5F" w:rsidP="00E45E58">
            <w:pPr>
              <w:jc w:val="both"/>
              <w:rPr>
                <w:lang w:eastAsia="en-US"/>
              </w:rPr>
            </w:pPr>
            <w:r w:rsidRPr="009C2D1C">
              <w:t xml:space="preserve"> </w:t>
            </w:r>
            <w:r w:rsidR="009568CE">
              <w:t>P</w:t>
            </w:r>
            <w:r w:rsidRPr="009C2D1C">
              <w:t>astatai, statiniai, priklausiniai ir pan.</w:t>
            </w:r>
          </w:p>
        </w:tc>
        <w:tc>
          <w:tcPr>
            <w:tcW w:w="1985" w:type="dxa"/>
          </w:tcPr>
          <w:p w14:paraId="3D5FFA97" w14:textId="1810C7F2" w:rsidR="00992A5F" w:rsidRPr="009C2D1C" w:rsidRDefault="00992A5F" w:rsidP="00E45E58">
            <w:pPr>
              <w:jc w:val="both"/>
              <w:rPr>
                <w:lang w:eastAsia="en-US"/>
              </w:rPr>
            </w:pPr>
            <w:r w:rsidRPr="009C2D1C">
              <w:t>Kiekis, plotas</w:t>
            </w:r>
            <w:r w:rsidR="009568CE">
              <w:t xml:space="preserve"> (kv. m.)</w:t>
            </w:r>
            <w:r w:rsidRPr="009C2D1C">
              <w:t xml:space="preserve"> ir paskirtis</w:t>
            </w:r>
          </w:p>
        </w:tc>
        <w:tc>
          <w:tcPr>
            <w:tcW w:w="1984" w:type="dxa"/>
          </w:tcPr>
          <w:p w14:paraId="261D3BD6" w14:textId="77777777" w:rsidR="00992A5F" w:rsidRPr="009C2D1C" w:rsidRDefault="00992A5F" w:rsidP="00E45E58">
            <w:pPr>
              <w:jc w:val="both"/>
              <w:rPr>
                <w:lang w:eastAsia="en-US"/>
              </w:rPr>
            </w:pPr>
          </w:p>
        </w:tc>
        <w:tc>
          <w:tcPr>
            <w:tcW w:w="1843" w:type="dxa"/>
          </w:tcPr>
          <w:p w14:paraId="4A8D576F" w14:textId="77777777" w:rsidR="00992A5F" w:rsidRPr="009C2D1C" w:rsidRDefault="00992A5F" w:rsidP="00E45E58">
            <w:pPr>
              <w:jc w:val="both"/>
              <w:rPr>
                <w:lang w:eastAsia="en-US"/>
              </w:rPr>
            </w:pPr>
          </w:p>
        </w:tc>
        <w:tc>
          <w:tcPr>
            <w:tcW w:w="1984" w:type="dxa"/>
          </w:tcPr>
          <w:p w14:paraId="2B601D3C" w14:textId="77777777" w:rsidR="00992A5F" w:rsidRPr="009C2D1C" w:rsidRDefault="00992A5F" w:rsidP="00E45E58">
            <w:pPr>
              <w:jc w:val="both"/>
              <w:rPr>
                <w:lang w:eastAsia="en-US"/>
              </w:rPr>
            </w:pPr>
          </w:p>
        </w:tc>
      </w:tr>
      <w:tr w:rsidR="00992A5F" w:rsidRPr="009C2D1C" w14:paraId="00476AF0" w14:textId="77777777" w:rsidTr="00952D37">
        <w:trPr>
          <w:trHeight w:val="1094"/>
        </w:trPr>
        <w:tc>
          <w:tcPr>
            <w:tcW w:w="2268" w:type="dxa"/>
          </w:tcPr>
          <w:p w14:paraId="22037B8A" w14:textId="77777777" w:rsidR="00992A5F" w:rsidRPr="009C2D1C" w:rsidRDefault="00992A5F" w:rsidP="00E45E58">
            <w:pPr>
              <w:jc w:val="both"/>
              <w:rPr>
                <w:lang w:eastAsia="en-US"/>
              </w:rPr>
            </w:pPr>
            <w:r w:rsidRPr="009C2D1C">
              <w:t>Automobilių parkavimo aikštelė sklypo ribose</w:t>
            </w:r>
          </w:p>
        </w:tc>
        <w:tc>
          <w:tcPr>
            <w:tcW w:w="1985" w:type="dxa"/>
          </w:tcPr>
          <w:p w14:paraId="7AA7268F" w14:textId="77777777" w:rsidR="00992A5F" w:rsidRPr="009C2D1C" w:rsidRDefault="00992A5F" w:rsidP="00E45E58">
            <w:pPr>
              <w:jc w:val="both"/>
              <w:rPr>
                <w:lang w:eastAsia="en-US"/>
              </w:rPr>
            </w:pPr>
            <w:r w:rsidRPr="009C2D1C">
              <w:t xml:space="preserve">Parkavimo vietų skaičius </w:t>
            </w:r>
          </w:p>
        </w:tc>
        <w:tc>
          <w:tcPr>
            <w:tcW w:w="1984" w:type="dxa"/>
          </w:tcPr>
          <w:p w14:paraId="797F3C73" w14:textId="77777777" w:rsidR="00992A5F" w:rsidRPr="009C2D1C" w:rsidRDefault="00992A5F" w:rsidP="00E45E58">
            <w:pPr>
              <w:jc w:val="both"/>
              <w:rPr>
                <w:lang w:eastAsia="en-US"/>
              </w:rPr>
            </w:pPr>
          </w:p>
        </w:tc>
        <w:tc>
          <w:tcPr>
            <w:tcW w:w="1843" w:type="dxa"/>
          </w:tcPr>
          <w:p w14:paraId="213EF566" w14:textId="77777777" w:rsidR="00992A5F" w:rsidRPr="009C2D1C" w:rsidRDefault="00992A5F" w:rsidP="00E45E58">
            <w:pPr>
              <w:jc w:val="both"/>
              <w:rPr>
                <w:lang w:eastAsia="en-US"/>
              </w:rPr>
            </w:pPr>
          </w:p>
        </w:tc>
        <w:tc>
          <w:tcPr>
            <w:tcW w:w="1984" w:type="dxa"/>
          </w:tcPr>
          <w:p w14:paraId="07591A02" w14:textId="77777777" w:rsidR="00992A5F" w:rsidRPr="009C2D1C" w:rsidRDefault="00992A5F" w:rsidP="00E45E58">
            <w:pPr>
              <w:jc w:val="both"/>
              <w:rPr>
                <w:lang w:eastAsia="en-US"/>
              </w:rPr>
            </w:pPr>
          </w:p>
        </w:tc>
      </w:tr>
      <w:tr w:rsidR="00992A5F" w:rsidRPr="009C2D1C" w14:paraId="5B008703" w14:textId="77777777" w:rsidTr="00952D37">
        <w:trPr>
          <w:trHeight w:val="1094"/>
        </w:trPr>
        <w:tc>
          <w:tcPr>
            <w:tcW w:w="2268" w:type="dxa"/>
          </w:tcPr>
          <w:p w14:paraId="4EDE331B" w14:textId="77777777" w:rsidR="00992A5F" w:rsidRPr="009C2D1C" w:rsidRDefault="00992A5F" w:rsidP="00E45E58">
            <w:pPr>
              <w:jc w:val="both"/>
              <w:rPr>
                <w:lang w:eastAsia="en-US"/>
              </w:rPr>
            </w:pPr>
            <w:r w:rsidRPr="009C2D1C">
              <w:t>Automobilių parkavimo aikštelės danga</w:t>
            </w:r>
          </w:p>
        </w:tc>
        <w:tc>
          <w:tcPr>
            <w:tcW w:w="1985" w:type="dxa"/>
          </w:tcPr>
          <w:p w14:paraId="3D5B7C4F" w14:textId="77777777" w:rsidR="00992A5F" w:rsidRPr="009C2D1C" w:rsidRDefault="00992A5F" w:rsidP="00E45E58">
            <w:pPr>
              <w:jc w:val="both"/>
              <w:rPr>
                <w:lang w:eastAsia="en-US"/>
              </w:rPr>
            </w:pPr>
            <w:r w:rsidRPr="009C2D1C">
              <w:t>Dangos konstrukcija, tipas, medžiaga, plotas</w:t>
            </w:r>
          </w:p>
        </w:tc>
        <w:tc>
          <w:tcPr>
            <w:tcW w:w="1984" w:type="dxa"/>
          </w:tcPr>
          <w:p w14:paraId="79BCC155" w14:textId="77777777" w:rsidR="00992A5F" w:rsidRPr="009C2D1C" w:rsidRDefault="00992A5F" w:rsidP="00E45E58">
            <w:pPr>
              <w:jc w:val="both"/>
              <w:rPr>
                <w:lang w:eastAsia="en-US"/>
              </w:rPr>
            </w:pPr>
          </w:p>
        </w:tc>
        <w:tc>
          <w:tcPr>
            <w:tcW w:w="1843" w:type="dxa"/>
          </w:tcPr>
          <w:p w14:paraId="5951C387" w14:textId="77777777" w:rsidR="00992A5F" w:rsidRPr="009C2D1C" w:rsidRDefault="00992A5F" w:rsidP="00E45E58">
            <w:pPr>
              <w:jc w:val="both"/>
              <w:rPr>
                <w:lang w:eastAsia="en-US"/>
              </w:rPr>
            </w:pPr>
          </w:p>
        </w:tc>
        <w:tc>
          <w:tcPr>
            <w:tcW w:w="1984" w:type="dxa"/>
          </w:tcPr>
          <w:p w14:paraId="30C6F061" w14:textId="77777777" w:rsidR="00992A5F" w:rsidRPr="009C2D1C" w:rsidRDefault="00992A5F" w:rsidP="00E45E58">
            <w:pPr>
              <w:jc w:val="both"/>
              <w:rPr>
                <w:lang w:eastAsia="en-US"/>
              </w:rPr>
            </w:pPr>
          </w:p>
        </w:tc>
      </w:tr>
      <w:tr w:rsidR="00992A5F" w:rsidRPr="009C2D1C" w14:paraId="65FF3638" w14:textId="77777777" w:rsidTr="00952D37">
        <w:trPr>
          <w:trHeight w:val="1094"/>
        </w:trPr>
        <w:tc>
          <w:tcPr>
            <w:tcW w:w="2268" w:type="dxa"/>
          </w:tcPr>
          <w:p w14:paraId="3E486CC2" w14:textId="77777777" w:rsidR="00992A5F" w:rsidRPr="009C2D1C" w:rsidRDefault="00992A5F" w:rsidP="00E45E58">
            <w:pPr>
              <w:jc w:val="both"/>
              <w:rPr>
                <w:lang w:eastAsia="en-US"/>
              </w:rPr>
            </w:pPr>
            <w:r w:rsidRPr="009C2D1C">
              <w:lastRenderedPageBreak/>
              <w:t>Važiuojamoji dalis</w:t>
            </w:r>
          </w:p>
        </w:tc>
        <w:tc>
          <w:tcPr>
            <w:tcW w:w="1985" w:type="dxa"/>
          </w:tcPr>
          <w:p w14:paraId="7B81332D" w14:textId="77777777" w:rsidR="00992A5F" w:rsidRPr="009C2D1C" w:rsidRDefault="00992A5F" w:rsidP="00E45E58">
            <w:pPr>
              <w:jc w:val="both"/>
              <w:rPr>
                <w:lang w:eastAsia="en-US"/>
              </w:rPr>
            </w:pPr>
            <w:r w:rsidRPr="009C2D1C">
              <w:t>Dangos konstrukcija, tipas, medžiaga, plotas</w:t>
            </w:r>
          </w:p>
        </w:tc>
        <w:tc>
          <w:tcPr>
            <w:tcW w:w="1984" w:type="dxa"/>
          </w:tcPr>
          <w:p w14:paraId="26954A59" w14:textId="77777777" w:rsidR="00992A5F" w:rsidRPr="009C2D1C" w:rsidRDefault="00992A5F" w:rsidP="00E45E58">
            <w:pPr>
              <w:jc w:val="both"/>
              <w:rPr>
                <w:lang w:eastAsia="en-US"/>
              </w:rPr>
            </w:pPr>
          </w:p>
        </w:tc>
        <w:tc>
          <w:tcPr>
            <w:tcW w:w="1843" w:type="dxa"/>
          </w:tcPr>
          <w:p w14:paraId="4851FBB1" w14:textId="77777777" w:rsidR="00992A5F" w:rsidRPr="009C2D1C" w:rsidRDefault="00992A5F" w:rsidP="00E45E58">
            <w:pPr>
              <w:jc w:val="both"/>
              <w:rPr>
                <w:lang w:eastAsia="en-US"/>
              </w:rPr>
            </w:pPr>
          </w:p>
        </w:tc>
        <w:tc>
          <w:tcPr>
            <w:tcW w:w="1984" w:type="dxa"/>
          </w:tcPr>
          <w:p w14:paraId="0C319A75" w14:textId="77777777" w:rsidR="00992A5F" w:rsidRPr="009C2D1C" w:rsidRDefault="00992A5F" w:rsidP="00E45E58">
            <w:pPr>
              <w:jc w:val="both"/>
              <w:rPr>
                <w:lang w:eastAsia="en-US"/>
              </w:rPr>
            </w:pPr>
          </w:p>
        </w:tc>
      </w:tr>
      <w:tr w:rsidR="00992A5F" w:rsidRPr="009C2D1C" w14:paraId="416C06BF" w14:textId="77777777" w:rsidTr="00952D37">
        <w:trPr>
          <w:trHeight w:val="1108"/>
        </w:trPr>
        <w:tc>
          <w:tcPr>
            <w:tcW w:w="2268" w:type="dxa"/>
          </w:tcPr>
          <w:p w14:paraId="0ACFF9A2" w14:textId="77777777" w:rsidR="00992A5F" w:rsidRPr="009C2D1C" w:rsidRDefault="00992A5F" w:rsidP="00E45E58">
            <w:pPr>
              <w:jc w:val="both"/>
              <w:rPr>
                <w:lang w:eastAsia="en-US"/>
              </w:rPr>
            </w:pPr>
            <w:r w:rsidRPr="009C2D1C">
              <w:t>Pėsčiųjų takai</w:t>
            </w:r>
          </w:p>
        </w:tc>
        <w:tc>
          <w:tcPr>
            <w:tcW w:w="1985" w:type="dxa"/>
          </w:tcPr>
          <w:p w14:paraId="67A875EB" w14:textId="77777777" w:rsidR="00992A5F" w:rsidRPr="009C2D1C" w:rsidRDefault="00992A5F" w:rsidP="00E45E58">
            <w:pPr>
              <w:jc w:val="both"/>
              <w:rPr>
                <w:lang w:eastAsia="en-US"/>
              </w:rPr>
            </w:pPr>
            <w:r w:rsidRPr="009C2D1C">
              <w:t>Dangos konstrukcija, tipas, medžiaga, plotas</w:t>
            </w:r>
          </w:p>
        </w:tc>
        <w:tc>
          <w:tcPr>
            <w:tcW w:w="1984" w:type="dxa"/>
          </w:tcPr>
          <w:p w14:paraId="44C0AFCF" w14:textId="77777777" w:rsidR="00992A5F" w:rsidRPr="009C2D1C" w:rsidRDefault="00992A5F" w:rsidP="00E45E58">
            <w:pPr>
              <w:jc w:val="both"/>
              <w:rPr>
                <w:lang w:eastAsia="en-US"/>
              </w:rPr>
            </w:pPr>
          </w:p>
        </w:tc>
        <w:tc>
          <w:tcPr>
            <w:tcW w:w="1843" w:type="dxa"/>
          </w:tcPr>
          <w:p w14:paraId="2F256035" w14:textId="77777777" w:rsidR="00992A5F" w:rsidRPr="009C2D1C" w:rsidRDefault="00992A5F" w:rsidP="00E45E58">
            <w:pPr>
              <w:jc w:val="both"/>
              <w:rPr>
                <w:lang w:eastAsia="en-US"/>
              </w:rPr>
            </w:pPr>
          </w:p>
        </w:tc>
        <w:tc>
          <w:tcPr>
            <w:tcW w:w="1984" w:type="dxa"/>
          </w:tcPr>
          <w:p w14:paraId="47E89A16" w14:textId="77777777" w:rsidR="00992A5F" w:rsidRPr="009C2D1C" w:rsidRDefault="00992A5F" w:rsidP="00E45E58">
            <w:pPr>
              <w:jc w:val="both"/>
              <w:rPr>
                <w:lang w:eastAsia="en-US"/>
              </w:rPr>
            </w:pPr>
          </w:p>
        </w:tc>
      </w:tr>
      <w:tr w:rsidR="00992A5F" w:rsidRPr="009C2D1C" w14:paraId="61EC48FA" w14:textId="77777777" w:rsidTr="00952D37">
        <w:trPr>
          <w:trHeight w:val="1648"/>
        </w:trPr>
        <w:tc>
          <w:tcPr>
            <w:tcW w:w="2268" w:type="dxa"/>
          </w:tcPr>
          <w:p w14:paraId="684BB589" w14:textId="77777777" w:rsidR="00992A5F" w:rsidRPr="009C2D1C" w:rsidRDefault="00992A5F" w:rsidP="00E45E58">
            <w:pPr>
              <w:jc w:val="both"/>
              <w:rPr>
                <w:lang w:eastAsia="en-US"/>
              </w:rPr>
            </w:pPr>
            <w:r w:rsidRPr="009C2D1C">
              <w:t>Teritorijos sprendiniai (apželdinimas, apšvietimas, stoginės, suoliukai ir kt.)</w:t>
            </w:r>
          </w:p>
        </w:tc>
        <w:tc>
          <w:tcPr>
            <w:tcW w:w="1985" w:type="dxa"/>
          </w:tcPr>
          <w:p w14:paraId="3B80350B" w14:textId="77777777" w:rsidR="00992A5F" w:rsidRPr="009C2D1C" w:rsidRDefault="00992A5F" w:rsidP="00E45E58">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1984" w:type="dxa"/>
          </w:tcPr>
          <w:p w14:paraId="407FAC88" w14:textId="77777777" w:rsidR="00992A5F" w:rsidRPr="009C2D1C" w:rsidRDefault="00992A5F" w:rsidP="00E45E58">
            <w:pPr>
              <w:jc w:val="both"/>
              <w:rPr>
                <w:lang w:eastAsia="en-US"/>
              </w:rPr>
            </w:pPr>
          </w:p>
        </w:tc>
        <w:tc>
          <w:tcPr>
            <w:tcW w:w="1843" w:type="dxa"/>
          </w:tcPr>
          <w:p w14:paraId="7D0AA675" w14:textId="77777777" w:rsidR="00992A5F" w:rsidRPr="009C2D1C" w:rsidRDefault="00992A5F" w:rsidP="00E45E58">
            <w:pPr>
              <w:jc w:val="both"/>
              <w:rPr>
                <w:lang w:eastAsia="en-US"/>
              </w:rPr>
            </w:pPr>
          </w:p>
        </w:tc>
        <w:tc>
          <w:tcPr>
            <w:tcW w:w="1984" w:type="dxa"/>
          </w:tcPr>
          <w:p w14:paraId="1CA0DA88" w14:textId="77777777" w:rsidR="00992A5F" w:rsidRPr="009C2D1C" w:rsidRDefault="00992A5F" w:rsidP="00E45E58">
            <w:pPr>
              <w:jc w:val="both"/>
              <w:rPr>
                <w:lang w:eastAsia="en-US"/>
              </w:rPr>
            </w:pPr>
          </w:p>
        </w:tc>
      </w:tr>
      <w:tr w:rsidR="00992A5F" w:rsidRPr="009C2D1C" w14:paraId="172C98A5" w14:textId="77777777" w:rsidTr="00952D37">
        <w:trPr>
          <w:trHeight w:val="1094"/>
        </w:trPr>
        <w:tc>
          <w:tcPr>
            <w:tcW w:w="2268" w:type="dxa"/>
          </w:tcPr>
          <w:p w14:paraId="40B89A27" w14:textId="77777777" w:rsidR="00992A5F" w:rsidRPr="009C2D1C" w:rsidRDefault="00992A5F" w:rsidP="00E45E58">
            <w:pPr>
              <w:jc w:val="both"/>
              <w:rPr>
                <w:lang w:eastAsia="en-US"/>
              </w:rPr>
            </w:pPr>
            <w:r w:rsidRPr="009C2D1C">
              <w:t>Teritorijos lauko inžineriniai tinklai</w:t>
            </w:r>
          </w:p>
        </w:tc>
        <w:tc>
          <w:tcPr>
            <w:tcW w:w="1985" w:type="dxa"/>
          </w:tcPr>
          <w:p w14:paraId="04FEA343" w14:textId="77777777" w:rsidR="00992A5F" w:rsidRPr="009C2D1C" w:rsidRDefault="00992A5F" w:rsidP="00E45E58">
            <w:pPr>
              <w:jc w:val="both"/>
              <w:rPr>
                <w:lang w:eastAsia="en-US"/>
              </w:rPr>
            </w:pPr>
            <w:r w:rsidRPr="009C2D1C">
              <w:t>Pavadinimas, tipas, medžiagos, rodikliai</w:t>
            </w:r>
          </w:p>
        </w:tc>
        <w:tc>
          <w:tcPr>
            <w:tcW w:w="1984" w:type="dxa"/>
          </w:tcPr>
          <w:p w14:paraId="37C9F3B1" w14:textId="77777777" w:rsidR="00992A5F" w:rsidRPr="009C2D1C" w:rsidRDefault="00992A5F" w:rsidP="00E45E58">
            <w:pPr>
              <w:jc w:val="both"/>
              <w:rPr>
                <w:lang w:eastAsia="en-US"/>
              </w:rPr>
            </w:pPr>
          </w:p>
        </w:tc>
        <w:tc>
          <w:tcPr>
            <w:tcW w:w="1843" w:type="dxa"/>
          </w:tcPr>
          <w:p w14:paraId="5996A989" w14:textId="77777777" w:rsidR="00992A5F" w:rsidRPr="009C2D1C" w:rsidRDefault="00992A5F" w:rsidP="00E45E58">
            <w:pPr>
              <w:jc w:val="both"/>
              <w:rPr>
                <w:lang w:eastAsia="en-US"/>
              </w:rPr>
            </w:pPr>
          </w:p>
        </w:tc>
        <w:tc>
          <w:tcPr>
            <w:tcW w:w="1984" w:type="dxa"/>
          </w:tcPr>
          <w:p w14:paraId="03F2DD9E" w14:textId="77777777" w:rsidR="00992A5F" w:rsidRPr="009C2D1C" w:rsidRDefault="00992A5F" w:rsidP="00E45E58">
            <w:pPr>
              <w:jc w:val="both"/>
              <w:rPr>
                <w:lang w:eastAsia="en-US"/>
              </w:rPr>
            </w:pPr>
          </w:p>
        </w:tc>
      </w:tr>
      <w:tr w:rsidR="00992A5F" w:rsidRPr="009C2D1C" w14:paraId="65F0FB98" w14:textId="77777777" w:rsidTr="00952D37">
        <w:trPr>
          <w:trHeight w:val="1416"/>
        </w:trPr>
        <w:tc>
          <w:tcPr>
            <w:tcW w:w="2268" w:type="dxa"/>
          </w:tcPr>
          <w:p w14:paraId="24E8A5CB" w14:textId="77777777" w:rsidR="00992A5F" w:rsidRPr="009C2D1C" w:rsidRDefault="00992A5F" w:rsidP="00E45E58">
            <w:pPr>
              <w:jc w:val="both"/>
              <w:rPr>
                <w:lang w:eastAsia="en-US"/>
              </w:rPr>
            </w:pPr>
            <w:r w:rsidRPr="009C2D1C">
              <w:t>Statinio</w:t>
            </w:r>
            <w:r w:rsidRPr="009C2D1C" w:rsidDel="003801BE">
              <w:t xml:space="preserve"> </w:t>
            </w:r>
            <w:r w:rsidRPr="009C2D1C">
              <w:t>išorinė apdaila (cokolis, sienos, stogas, langai, išorės durys ir kt.)</w:t>
            </w:r>
          </w:p>
        </w:tc>
        <w:tc>
          <w:tcPr>
            <w:tcW w:w="1985" w:type="dxa"/>
          </w:tcPr>
          <w:p w14:paraId="0C2D2AE6" w14:textId="77777777" w:rsidR="00992A5F" w:rsidRPr="009C2D1C" w:rsidRDefault="00992A5F" w:rsidP="00E45E58">
            <w:pPr>
              <w:jc w:val="both"/>
              <w:rPr>
                <w:lang w:eastAsia="en-US"/>
              </w:rPr>
            </w:pPr>
            <w:r w:rsidRPr="009C2D1C">
              <w:t>Konstrukcija, tipas, medžiagos, spalva</w:t>
            </w:r>
          </w:p>
        </w:tc>
        <w:tc>
          <w:tcPr>
            <w:tcW w:w="1984" w:type="dxa"/>
          </w:tcPr>
          <w:p w14:paraId="3BD37E57" w14:textId="77777777" w:rsidR="00992A5F" w:rsidRPr="009C2D1C" w:rsidRDefault="00992A5F" w:rsidP="00E45E58">
            <w:pPr>
              <w:jc w:val="both"/>
              <w:rPr>
                <w:lang w:eastAsia="en-US"/>
              </w:rPr>
            </w:pPr>
          </w:p>
        </w:tc>
        <w:tc>
          <w:tcPr>
            <w:tcW w:w="1843" w:type="dxa"/>
          </w:tcPr>
          <w:p w14:paraId="3BA29FB4" w14:textId="77777777" w:rsidR="00992A5F" w:rsidRPr="009C2D1C" w:rsidRDefault="00992A5F" w:rsidP="00E45E58">
            <w:pPr>
              <w:jc w:val="both"/>
              <w:rPr>
                <w:lang w:eastAsia="en-US"/>
              </w:rPr>
            </w:pPr>
          </w:p>
        </w:tc>
        <w:tc>
          <w:tcPr>
            <w:tcW w:w="1984" w:type="dxa"/>
          </w:tcPr>
          <w:p w14:paraId="68D59CE5" w14:textId="77777777" w:rsidR="00992A5F" w:rsidRPr="009C2D1C" w:rsidRDefault="00992A5F" w:rsidP="00E45E58">
            <w:pPr>
              <w:jc w:val="both"/>
              <w:rPr>
                <w:lang w:eastAsia="en-US"/>
              </w:rPr>
            </w:pPr>
          </w:p>
        </w:tc>
      </w:tr>
      <w:tr w:rsidR="00992A5F" w:rsidRPr="009C2D1C" w14:paraId="05C4D368" w14:textId="77777777" w:rsidTr="00952D37">
        <w:trPr>
          <w:trHeight w:val="1124"/>
        </w:trPr>
        <w:tc>
          <w:tcPr>
            <w:tcW w:w="2268" w:type="dxa"/>
          </w:tcPr>
          <w:p w14:paraId="68F0E077" w14:textId="77777777" w:rsidR="00992A5F" w:rsidRPr="009C2D1C" w:rsidRDefault="00992A5F" w:rsidP="00E45E58">
            <w:pPr>
              <w:jc w:val="both"/>
              <w:rPr>
                <w:lang w:eastAsia="en-US"/>
              </w:rPr>
            </w:pPr>
            <w:r w:rsidRPr="009C2D1C">
              <w:t>Statinio vidaus apdaila (grindys, sienos, lubos durys ir kt.)</w:t>
            </w:r>
          </w:p>
        </w:tc>
        <w:tc>
          <w:tcPr>
            <w:tcW w:w="1985" w:type="dxa"/>
          </w:tcPr>
          <w:p w14:paraId="7BE024CC" w14:textId="77777777" w:rsidR="00992A5F" w:rsidRPr="009C2D1C" w:rsidRDefault="00992A5F" w:rsidP="00E45E58">
            <w:pPr>
              <w:jc w:val="both"/>
              <w:rPr>
                <w:lang w:eastAsia="en-US"/>
              </w:rPr>
            </w:pPr>
            <w:r w:rsidRPr="009C2D1C">
              <w:t>Konstrukcija, tipas, medžiagos, spalva</w:t>
            </w:r>
            <w:r w:rsidRPr="009C2D1C" w:rsidDel="003801BE">
              <w:t xml:space="preserve"> </w:t>
            </w:r>
          </w:p>
        </w:tc>
        <w:tc>
          <w:tcPr>
            <w:tcW w:w="1984" w:type="dxa"/>
          </w:tcPr>
          <w:p w14:paraId="60F091B4" w14:textId="77777777" w:rsidR="00992A5F" w:rsidRPr="009C2D1C" w:rsidRDefault="00992A5F" w:rsidP="00E45E58">
            <w:pPr>
              <w:jc w:val="both"/>
              <w:rPr>
                <w:lang w:eastAsia="en-US"/>
              </w:rPr>
            </w:pPr>
          </w:p>
        </w:tc>
        <w:tc>
          <w:tcPr>
            <w:tcW w:w="1843" w:type="dxa"/>
          </w:tcPr>
          <w:p w14:paraId="0812A04D" w14:textId="77777777" w:rsidR="00992A5F" w:rsidRPr="009C2D1C" w:rsidRDefault="00992A5F" w:rsidP="00E45E58">
            <w:pPr>
              <w:jc w:val="both"/>
              <w:rPr>
                <w:lang w:eastAsia="en-US"/>
              </w:rPr>
            </w:pPr>
          </w:p>
        </w:tc>
        <w:tc>
          <w:tcPr>
            <w:tcW w:w="1984" w:type="dxa"/>
          </w:tcPr>
          <w:p w14:paraId="4D9C71C1" w14:textId="77777777" w:rsidR="00992A5F" w:rsidRPr="009C2D1C" w:rsidRDefault="00992A5F" w:rsidP="00E45E58">
            <w:pPr>
              <w:jc w:val="both"/>
              <w:rPr>
                <w:lang w:eastAsia="en-US"/>
              </w:rPr>
            </w:pPr>
          </w:p>
        </w:tc>
      </w:tr>
      <w:tr w:rsidR="00992A5F" w:rsidRPr="009C2D1C" w14:paraId="04451D19" w14:textId="77777777" w:rsidTr="00952D37">
        <w:trPr>
          <w:trHeight w:val="1094"/>
        </w:trPr>
        <w:tc>
          <w:tcPr>
            <w:tcW w:w="2268" w:type="dxa"/>
          </w:tcPr>
          <w:p w14:paraId="6AEEEB89" w14:textId="77777777" w:rsidR="00992A5F" w:rsidRPr="009C2D1C" w:rsidRDefault="00992A5F" w:rsidP="00E45E58">
            <w:pPr>
              <w:jc w:val="both"/>
              <w:rPr>
                <w:lang w:eastAsia="en-US"/>
              </w:rPr>
            </w:pPr>
            <w:r w:rsidRPr="009C2D1C">
              <w:t>Statinio vidaus inžinerinės sistemos</w:t>
            </w:r>
          </w:p>
        </w:tc>
        <w:tc>
          <w:tcPr>
            <w:tcW w:w="1985" w:type="dxa"/>
          </w:tcPr>
          <w:p w14:paraId="6ACECDCB" w14:textId="77777777" w:rsidR="00992A5F" w:rsidRPr="009C2D1C" w:rsidRDefault="00992A5F" w:rsidP="00E45E58">
            <w:pPr>
              <w:jc w:val="both"/>
              <w:rPr>
                <w:lang w:eastAsia="en-US"/>
              </w:rPr>
            </w:pPr>
            <w:r w:rsidRPr="009C2D1C">
              <w:t>Pavadinimas, tipas, medžiagos, rodikliai</w:t>
            </w:r>
          </w:p>
        </w:tc>
        <w:tc>
          <w:tcPr>
            <w:tcW w:w="1984" w:type="dxa"/>
          </w:tcPr>
          <w:p w14:paraId="1AB9DBA9" w14:textId="77777777" w:rsidR="00992A5F" w:rsidRPr="009C2D1C" w:rsidRDefault="00992A5F" w:rsidP="00E45E58">
            <w:pPr>
              <w:jc w:val="both"/>
              <w:rPr>
                <w:lang w:eastAsia="en-US"/>
              </w:rPr>
            </w:pPr>
          </w:p>
        </w:tc>
        <w:tc>
          <w:tcPr>
            <w:tcW w:w="1843" w:type="dxa"/>
          </w:tcPr>
          <w:p w14:paraId="672CA00F" w14:textId="77777777" w:rsidR="00992A5F" w:rsidRPr="009C2D1C" w:rsidRDefault="00992A5F" w:rsidP="00E45E58">
            <w:pPr>
              <w:jc w:val="both"/>
              <w:rPr>
                <w:lang w:eastAsia="en-US"/>
              </w:rPr>
            </w:pPr>
          </w:p>
        </w:tc>
        <w:tc>
          <w:tcPr>
            <w:tcW w:w="1984" w:type="dxa"/>
          </w:tcPr>
          <w:p w14:paraId="36054C19" w14:textId="77777777" w:rsidR="00992A5F" w:rsidRPr="009C2D1C" w:rsidRDefault="00992A5F" w:rsidP="00E45E58">
            <w:pPr>
              <w:jc w:val="both"/>
              <w:rPr>
                <w:lang w:eastAsia="en-US"/>
              </w:rPr>
            </w:pPr>
          </w:p>
        </w:tc>
      </w:tr>
    </w:tbl>
    <w:p w14:paraId="13798B39" w14:textId="77777777" w:rsidR="00992A5F" w:rsidRPr="009C2D1C" w:rsidRDefault="00992A5F" w:rsidP="00992A5F">
      <w:pPr>
        <w:ind w:left="567"/>
        <w:jc w:val="both"/>
      </w:pPr>
    </w:p>
    <w:p w14:paraId="38DEB94A" w14:textId="66635DC0" w:rsidR="00992A5F" w:rsidRPr="00721C47" w:rsidRDefault="00992A5F" w:rsidP="00F27C74">
      <w:pPr>
        <w:numPr>
          <w:ilvl w:val="1"/>
          <w:numId w:val="29"/>
        </w:numPr>
        <w:spacing w:after="120" w:line="276" w:lineRule="auto"/>
        <w:ind w:left="1418" w:hanging="851"/>
        <w:contextualSpacing/>
        <w:jc w:val="both"/>
      </w:pPr>
      <w:bookmarkStart w:id="1885" w:name="_Ref90302738"/>
      <w:r w:rsidRPr="009C2D1C">
        <w:t>Jei Darbai ir Objektas</w:t>
      </w:r>
      <w:r w:rsidR="00DF3CCF" w:rsidRPr="009C2D1C">
        <w:t xml:space="preserve"> </w:t>
      </w:r>
      <w:r w:rsidRPr="009C2D1C">
        <w:t xml:space="preserve">atitinka keliamus reikalavimus, įskaitant šio priedo </w:t>
      </w:r>
      <w:r w:rsidRPr="00214951">
        <w:fldChar w:fldCharType="begin"/>
      </w:r>
      <w:r w:rsidRPr="009C2D1C">
        <w:instrText xml:space="preserve"> REF _Ref58412021 \r \h  \* MERGEFORMAT </w:instrText>
      </w:r>
      <w:r w:rsidRPr="00214951">
        <w:fldChar w:fldCharType="separate"/>
      </w:r>
      <w:r w:rsidR="00E3063E">
        <w:t>3.6</w:t>
      </w:r>
      <w:r w:rsidRPr="00214951">
        <w:fldChar w:fldCharType="end"/>
      </w:r>
      <w:r w:rsidRPr="00553BB9">
        <w:t xml:space="preserve"> punkte nurodytą atvejį, Valdžios subjektas per 5 (penkias) Darbo dienas nuo patikrinimo atlikimo išduoda raštišką Obj</w:t>
      </w:r>
      <w:r w:rsidRPr="00214951">
        <w:t xml:space="preserve">ekto </w:t>
      </w:r>
      <w:r w:rsidRPr="00403566">
        <w:t>atitikimo Specifikacijoms, P</w:t>
      </w:r>
      <w:r w:rsidRPr="00721C47">
        <w:t>asiūlymui ir Projektinei dokumentacijai patvirtinimo aktą.</w:t>
      </w:r>
      <w:bookmarkEnd w:id="1885"/>
    </w:p>
    <w:p w14:paraId="53770C78" w14:textId="76D47719" w:rsidR="00992A5F" w:rsidRPr="009C2D1C" w:rsidRDefault="00992A5F" w:rsidP="00F27C74">
      <w:pPr>
        <w:numPr>
          <w:ilvl w:val="1"/>
          <w:numId w:val="29"/>
        </w:numPr>
        <w:spacing w:after="120" w:line="276" w:lineRule="auto"/>
        <w:ind w:left="1418" w:hanging="851"/>
        <w:contextualSpacing/>
        <w:jc w:val="both"/>
      </w:pPr>
      <w:r w:rsidRPr="00210A19">
        <w:t xml:space="preserve">Jei Darbai neatitinka jiems keliamų esminių reikalavimų, nustatytų Specifikacijose ir </w:t>
      </w:r>
      <w:r w:rsidR="00DF3CCF" w:rsidRPr="00210A19">
        <w:t>(</w:t>
      </w:r>
      <w:r w:rsidRPr="00EE7E58">
        <w:t>ar</w:t>
      </w:r>
      <w:r w:rsidR="00DF3CCF" w:rsidRPr="00EE7E58">
        <w:t>)</w:t>
      </w:r>
      <w:r w:rsidRPr="009C2D1C">
        <w:t xml:space="preserve"> Pasiūlyme, t.</w:t>
      </w:r>
      <w:r w:rsidR="00DF3CCF" w:rsidRPr="009C2D1C">
        <w:t xml:space="preserve"> </w:t>
      </w:r>
      <w:r w:rsidRPr="009C2D1C">
        <w:t>y. Valdžios subjektas</w:t>
      </w:r>
      <w:r w:rsidR="003C1A4C">
        <w:t xml:space="preserve"> </w:t>
      </w:r>
      <w:r w:rsidRPr="009C2D1C">
        <w:t>Objekte</w:t>
      </w:r>
      <w:r w:rsidR="00D64FDD">
        <w:t xml:space="preserve"> </w:t>
      </w:r>
      <w:r w:rsidR="003C1A4C">
        <w:t>arba</w:t>
      </w:r>
      <w:r w:rsidR="00F52EF8">
        <w:t xml:space="preserve"> Objekto elemente</w:t>
      </w:r>
      <w:r w:rsidRPr="009C2D1C">
        <w:t xml:space="preserve"> negali vykdyti Lietuvos Respublikos teisės aktais jam pavestų funkcijų ir (ar) negali būti visai ar tinkamai teikiamos Paslaugos, Valdžios subjektas gali motyvuotai atsisakyti išduoti prašomą patvirtinimą dėl Objekto</w:t>
      </w:r>
      <w:r w:rsidR="00DF3CCF" w:rsidRPr="009C2D1C">
        <w:t xml:space="preserve"> </w:t>
      </w:r>
      <w:r w:rsidRPr="009C2D1C">
        <w:t xml:space="preserve">atitikimo reikalavimams. Tokiu atveju esminiai neatitikimai užfiksuojami rašytiniu aktu, kurį pasirašo Valdžios subjekto ir Privataus subjekto atstovai ir kuris tampa neatskiriama Sutarties dalimi. Patvirtinimo dėl Objekto atitikimo Specifikacijų ir </w:t>
      </w:r>
      <w:r w:rsidR="00DF3CCF" w:rsidRPr="009C2D1C">
        <w:t>(</w:t>
      </w:r>
      <w:r w:rsidRPr="009C2D1C">
        <w:t>ar</w:t>
      </w:r>
      <w:r w:rsidR="00DF3CCF" w:rsidRPr="009C2D1C">
        <w:t>)</w:t>
      </w:r>
      <w:r w:rsidRPr="009C2D1C">
        <w:t xml:space="preserve"> Pasiūlymo bei Projektinės dokumentacijos reikalavimams išdavimas atidedamas iki tada, kada Privatus subjektas ištaisys užfiksuotus esminius neatitikimus. Kiti neatitikimai, neatitinkantys aukščiau nurodytų aplinkybių, laikytini neesminiais.</w:t>
      </w:r>
    </w:p>
    <w:p w14:paraId="19264777" w14:textId="4FE9FA59" w:rsidR="00992A5F" w:rsidRPr="009C2D1C" w:rsidRDefault="00992A5F" w:rsidP="00F27C74">
      <w:pPr>
        <w:numPr>
          <w:ilvl w:val="1"/>
          <w:numId w:val="29"/>
        </w:numPr>
        <w:spacing w:after="120" w:line="276" w:lineRule="auto"/>
        <w:ind w:left="1418" w:hanging="851"/>
        <w:contextualSpacing/>
        <w:jc w:val="both"/>
      </w:pPr>
      <w:bookmarkStart w:id="1886" w:name="_Ref58412021"/>
      <w:r w:rsidRPr="009C2D1C">
        <w:t>Jeigu Valdžios subjektas nustato neesminius Objekto</w:t>
      </w:r>
      <w:r w:rsidR="003C1A4C">
        <w:t xml:space="preserve"> </w:t>
      </w:r>
      <w:r w:rsidRPr="009C2D1C">
        <w:t xml:space="preserve">neatitikimus Specifikacijoms ir </w:t>
      </w:r>
      <w:r w:rsidR="00DF3CCF" w:rsidRPr="009C2D1C">
        <w:t>(</w:t>
      </w:r>
      <w:r w:rsidRPr="009C2D1C">
        <w:t>ar</w:t>
      </w:r>
      <w:r w:rsidR="00DF3CCF" w:rsidRPr="009C2D1C">
        <w:t>)</w:t>
      </w:r>
      <w:r w:rsidRPr="009C2D1C">
        <w:t xml:space="preserve"> Pasiūlymui ar Projektinei dokumentacijai, netrukdančius Privačiam subjektui vadovaujantis </w:t>
      </w:r>
      <w:r w:rsidRPr="009C2D1C">
        <w:lastRenderedPageBreak/>
        <w:t>teisės aktais užbaigti Darbus, šie neatitikimai užfiksuojami išduodamame Objekto</w:t>
      </w:r>
      <w:r w:rsidR="00DF3CCF" w:rsidRPr="009C2D1C">
        <w:t xml:space="preserve"> </w:t>
      </w:r>
      <w:r w:rsidRPr="009C2D1C">
        <w:t xml:space="preserve"> atitikimo Specifikacijoms ir </w:t>
      </w:r>
      <w:r w:rsidR="00DF3CCF" w:rsidRPr="009C2D1C">
        <w:t>(</w:t>
      </w:r>
      <w:r w:rsidRPr="009C2D1C">
        <w:t>ar</w:t>
      </w:r>
      <w:r w:rsidR="00DF3CCF" w:rsidRPr="009C2D1C">
        <w:t>)</w:t>
      </w:r>
      <w:r w:rsidRPr="009C2D1C">
        <w:t xml:space="preserve"> Pasiūlymui patvirtinimo akte, tačiau tai n</w:t>
      </w:r>
      <w:r w:rsidRPr="00CE2038">
        <w:t>estabdo</w:t>
      </w:r>
      <w:r w:rsidR="009568CE">
        <w:t xml:space="preserve"> Objekto </w:t>
      </w:r>
      <w:r w:rsidR="00436EBD">
        <w:t>e</w:t>
      </w:r>
      <w:r w:rsidR="00436EBD" w:rsidRPr="009C2D1C">
        <w:t xml:space="preserve">ksploatacijos </w:t>
      </w:r>
      <w:r w:rsidRPr="009C2D1C">
        <w:t>pradžios. Privatus subjektas privalo ištaisyti tokius neesminius neatitikimus per atitikimo patvirtinimo akte nurodytą protingą laikotarpį.</w:t>
      </w:r>
      <w:bookmarkEnd w:id="1886"/>
      <w:r w:rsidRPr="009C2D1C">
        <w:t xml:space="preserve"> </w:t>
      </w:r>
    </w:p>
    <w:p w14:paraId="6C905AF9" w14:textId="468D6719" w:rsidR="00992A5F" w:rsidRPr="00553BB9" w:rsidRDefault="00992A5F" w:rsidP="00F27C74">
      <w:pPr>
        <w:numPr>
          <w:ilvl w:val="1"/>
          <w:numId w:val="29"/>
        </w:numPr>
        <w:spacing w:after="120" w:line="276" w:lineRule="auto"/>
        <w:ind w:left="1418" w:hanging="851"/>
        <w:contextualSpacing/>
        <w:jc w:val="both"/>
      </w:pPr>
      <w:r w:rsidRPr="009C2D1C">
        <w:t>Ginčai dėl Darbų ir Objekto</w:t>
      </w:r>
      <w:r w:rsidR="003C1A4C">
        <w:t xml:space="preserve"> </w:t>
      </w:r>
      <w:r w:rsidRPr="009C2D1C">
        <w:t xml:space="preserve">vertinimo sprendžiami Sutarties </w:t>
      </w:r>
      <w:r w:rsidR="00397862">
        <w:fldChar w:fldCharType="begin"/>
      </w:r>
      <w:r w:rsidR="00397862">
        <w:instrText xml:space="preserve"> REF _Ref284491700 \r \h </w:instrText>
      </w:r>
      <w:r w:rsidR="00397862">
        <w:fldChar w:fldCharType="separate"/>
      </w:r>
      <w:r w:rsidR="00E3063E">
        <w:t>54</w:t>
      </w:r>
      <w:r w:rsidR="00397862">
        <w:fldChar w:fldCharType="end"/>
      </w:r>
      <w:r w:rsidR="00397862">
        <w:t xml:space="preserve"> </w:t>
      </w:r>
      <w:r w:rsidRPr="00553BB9">
        <w:t xml:space="preserve">punkte nustatyta tvarka. </w:t>
      </w:r>
    </w:p>
    <w:p w14:paraId="78FEEBE1" w14:textId="2CF29715" w:rsidR="00992A5F" w:rsidRPr="00952D37" w:rsidRDefault="00992A5F" w:rsidP="00F27C74">
      <w:pPr>
        <w:numPr>
          <w:ilvl w:val="0"/>
          <w:numId w:val="29"/>
        </w:numPr>
        <w:spacing w:line="276" w:lineRule="auto"/>
        <w:ind w:left="567" w:hanging="567"/>
        <w:contextualSpacing/>
        <w:jc w:val="both"/>
        <w:rPr>
          <w:lang w:val="es-ES"/>
        </w:rPr>
      </w:pPr>
      <w:bookmarkStart w:id="1887" w:name="_Ref58413137"/>
      <w:proofErr w:type="spellStart"/>
      <w:r w:rsidRPr="00A41AD1">
        <w:rPr>
          <w:b/>
          <w:bCs/>
          <w:lang w:val="es-ES"/>
        </w:rPr>
        <w:t>Grąžinamo</w:t>
      </w:r>
      <w:proofErr w:type="spellEnd"/>
      <w:r w:rsidRPr="00A41AD1">
        <w:rPr>
          <w:b/>
          <w:bCs/>
          <w:lang w:val="es-ES"/>
        </w:rPr>
        <w:t xml:space="preserve"> </w:t>
      </w:r>
      <w:proofErr w:type="spellStart"/>
      <w:proofErr w:type="gramStart"/>
      <w:r w:rsidRPr="00A41AD1">
        <w:rPr>
          <w:b/>
          <w:bCs/>
          <w:lang w:val="es-ES"/>
        </w:rPr>
        <w:t>Objekto</w:t>
      </w:r>
      <w:proofErr w:type="spellEnd"/>
      <w:r w:rsidR="00DF3CCF" w:rsidRPr="00A41AD1">
        <w:rPr>
          <w:b/>
          <w:bCs/>
          <w:lang w:val="es-ES"/>
        </w:rPr>
        <w:t xml:space="preserve"> </w:t>
      </w:r>
      <w:r w:rsidRPr="00A41AD1">
        <w:rPr>
          <w:b/>
          <w:bCs/>
          <w:lang w:val="es-ES"/>
        </w:rPr>
        <w:t xml:space="preserve"> </w:t>
      </w:r>
      <w:proofErr w:type="spellStart"/>
      <w:r w:rsidRPr="00A41AD1">
        <w:rPr>
          <w:b/>
          <w:bCs/>
          <w:lang w:val="es-ES"/>
        </w:rPr>
        <w:t>vertinimas</w:t>
      </w:r>
      <w:proofErr w:type="spellEnd"/>
      <w:proofErr w:type="gramEnd"/>
      <w:r w:rsidRPr="00952D37">
        <w:rPr>
          <w:lang w:val="es-ES"/>
        </w:rPr>
        <w:t>.</w:t>
      </w:r>
      <w:bookmarkEnd w:id="1887"/>
      <w:r w:rsidRPr="00952D37">
        <w:rPr>
          <w:lang w:val="es-ES"/>
        </w:rPr>
        <w:t xml:space="preserve"> </w:t>
      </w:r>
    </w:p>
    <w:p w14:paraId="66AC0674" w14:textId="09E3C5E4" w:rsidR="00992A5F" w:rsidRPr="00892586" w:rsidRDefault="00992A5F" w:rsidP="00F27C74">
      <w:pPr>
        <w:numPr>
          <w:ilvl w:val="1"/>
          <w:numId w:val="29"/>
        </w:numPr>
        <w:spacing w:line="276" w:lineRule="auto"/>
        <w:ind w:left="1418" w:hanging="851"/>
        <w:contextualSpacing/>
        <w:jc w:val="both"/>
      </w:pPr>
      <w:r w:rsidRPr="00972F3A">
        <w:t xml:space="preserve">Grąžinamo </w:t>
      </w:r>
      <w:r w:rsidR="00DF3CCF" w:rsidRPr="00210A19">
        <w:t>(</w:t>
      </w:r>
      <w:r w:rsidRPr="00210A19">
        <w:t>perduodam</w:t>
      </w:r>
      <w:r w:rsidRPr="00EE7E58">
        <w:t>o</w:t>
      </w:r>
      <w:r w:rsidR="00DF3CCF" w:rsidRPr="00EE7E58">
        <w:t>)</w:t>
      </w:r>
      <w:r w:rsidRPr="009C2D1C">
        <w:t xml:space="preserve"> Objekto</w:t>
      </w:r>
      <w:r w:rsidR="00DF3CCF" w:rsidRPr="009C2D1C">
        <w:t xml:space="preserve"> </w:t>
      </w:r>
      <w:r w:rsidRPr="009C2D1C">
        <w:t xml:space="preserve"> atitikimas Sutarties reikalavimams vertinamas</w:t>
      </w:r>
      <w:r w:rsidR="001442E1" w:rsidRPr="009C2D1C">
        <w:t xml:space="preserve"> Sutarties</w:t>
      </w:r>
      <w:r w:rsidRPr="009C2D1C">
        <w:t xml:space="preserve"> </w:t>
      </w:r>
      <w:r w:rsidR="003E2182" w:rsidRPr="00214951">
        <w:rPr>
          <w:highlight w:val="yellow"/>
        </w:rPr>
        <w:fldChar w:fldCharType="begin"/>
      </w:r>
      <w:r w:rsidR="003E2182" w:rsidRPr="009C2D1C">
        <w:instrText xml:space="preserve"> REF _Ref105391431 \r \h </w:instrText>
      </w:r>
      <w:r w:rsidR="009C2D1C">
        <w:rPr>
          <w:highlight w:val="yellow"/>
        </w:rPr>
        <w:instrText xml:space="preserve"> \* MERGEFORMAT </w:instrText>
      </w:r>
      <w:r w:rsidR="003E2182" w:rsidRPr="00214951">
        <w:rPr>
          <w:highlight w:val="yellow"/>
        </w:rPr>
      </w:r>
      <w:r w:rsidR="003E2182" w:rsidRPr="00214951">
        <w:rPr>
          <w:highlight w:val="yellow"/>
        </w:rPr>
        <w:fldChar w:fldCharType="separate"/>
      </w:r>
      <w:r w:rsidR="00E3063E">
        <w:t>10</w:t>
      </w:r>
      <w:r w:rsidR="003E2182" w:rsidRPr="00214951">
        <w:rPr>
          <w:highlight w:val="yellow"/>
        </w:rPr>
        <w:fldChar w:fldCharType="end"/>
      </w:r>
      <w:r w:rsidR="003E2182" w:rsidRPr="00553BB9">
        <w:t xml:space="preserve"> </w:t>
      </w:r>
      <w:r w:rsidR="001442E1" w:rsidRPr="00214951">
        <w:t xml:space="preserve">punkte </w:t>
      </w:r>
      <w:r w:rsidRPr="00892586">
        <w:t xml:space="preserve">nustatyta tvarka. </w:t>
      </w:r>
    </w:p>
    <w:p w14:paraId="708089BF" w14:textId="6487091E" w:rsidR="00992A5F" w:rsidRPr="00214951" w:rsidRDefault="00992A5F" w:rsidP="00F27C74">
      <w:pPr>
        <w:numPr>
          <w:ilvl w:val="1"/>
          <w:numId w:val="29"/>
        </w:numPr>
        <w:spacing w:line="276" w:lineRule="auto"/>
        <w:ind w:left="1418" w:hanging="851"/>
        <w:contextualSpacing/>
        <w:jc w:val="both"/>
      </w:pPr>
      <w:r w:rsidRPr="00EF7CDF">
        <w:t>Tikrinant ar grąžinama</w:t>
      </w:r>
      <w:r w:rsidR="009568CE">
        <w:t>s</w:t>
      </w:r>
      <w:r w:rsidRPr="00EF7CDF">
        <w:t xml:space="preserve"> </w:t>
      </w:r>
      <w:r w:rsidR="00DF3CCF" w:rsidRPr="00403566">
        <w:t>(</w:t>
      </w:r>
      <w:r w:rsidRPr="00721C47">
        <w:t>perduodama</w:t>
      </w:r>
      <w:r w:rsidR="009568CE">
        <w:t>s</w:t>
      </w:r>
      <w:r w:rsidR="00DF3CCF" w:rsidRPr="00972F3A">
        <w:t>)</w:t>
      </w:r>
      <w:r w:rsidRPr="00210A19">
        <w:t xml:space="preserve"> </w:t>
      </w:r>
      <w:r w:rsidR="003C1A4C">
        <w:t xml:space="preserve">Objekto </w:t>
      </w:r>
      <w:r w:rsidRPr="00210A19">
        <w:t xml:space="preserve">atitinka Sutarties reikalavimus, Sutarties </w:t>
      </w:r>
      <w:r w:rsidR="00A90B45" w:rsidRPr="00214951">
        <w:fldChar w:fldCharType="begin"/>
      </w:r>
      <w:r w:rsidR="00A90B45" w:rsidRPr="009C2D1C">
        <w:instrText xml:space="preserve"> REF _Ref286319572 \r \h </w:instrText>
      </w:r>
      <w:r w:rsidR="009C2D1C">
        <w:instrText xml:space="preserve"> \* MERGEFORMAT </w:instrText>
      </w:r>
      <w:r w:rsidR="00A90B45" w:rsidRPr="00214951">
        <w:fldChar w:fldCharType="separate"/>
      </w:r>
      <w:r w:rsidR="00E3063E">
        <w:t>52</w:t>
      </w:r>
      <w:r w:rsidR="00A90B45" w:rsidRPr="00214951">
        <w:fldChar w:fldCharType="end"/>
      </w:r>
      <w:r w:rsidRPr="00553BB9">
        <w:t xml:space="preserve"> punkte nurodyta komisija parengia tikrinimo formą pagal žemiau pateiktą pavyzdį detalizuodama </w:t>
      </w:r>
      <w:r w:rsidR="009568CE">
        <w:t xml:space="preserve">Objekto </w:t>
      </w:r>
      <w:r w:rsidRPr="00553BB9">
        <w:t xml:space="preserve">elementus bei apimtį ne vėliau kaip likus 30 (trisdešimt) Darbo dienų iki Turto būklės patikrinimo, nurodyto Sutarties </w:t>
      </w:r>
      <w:r w:rsidR="00A90B45" w:rsidRPr="00214951">
        <w:fldChar w:fldCharType="begin"/>
      </w:r>
      <w:r w:rsidR="00A90B45" w:rsidRPr="009C2D1C">
        <w:instrText xml:space="preserve"> REF _Ref105391574 \r \h </w:instrText>
      </w:r>
      <w:r w:rsidR="009C2D1C">
        <w:instrText xml:space="preserve"> \* MERGEFORMAT </w:instrText>
      </w:r>
      <w:r w:rsidR="00A90B45" w:rsidRPr="00214951">
        <w:fldChar w:fldCharType="separate"/>
      </w:r>
      <w:r w:rsidR="00E3063E">
        <w:t>10.6</w:t>
      </w:r>
      <w:r w:rsidR="00A90B45" w:rsidRPr="00214951">
        <w:fldChar w:fldCharType="end"/>
      </w:r>
      <w:r w:rsidRPr="00553BB9">
        <w:t xml:space="preserve"> punkte: </w:t>
      </w:r>
    </w:p>
    <w:p w14:paraId="7F77786D" w14:textId="77777777" w:rsidR="001023C0" w:rsidRPr="00892586" w:rsidRDefault="001023C0" w:rsidP="001023C0">
      <w:pPr>
        <w:spacing w:line="276" w:lineRule="auto"/>
        <w:ind w:left="1418"/>
        <w:contextualSpacing/>
        <w:jc w:val="both"/>
      </w:pPr>
    </w:p>
    <w:p w14:paraId="16CA73BE" w14:textId="6CF5F662" w:rsidR="00992A5F" w:rsidRPr="00553BB9" w:rsidRDefault="3F6FB49E" w:rsidP="00992A5F">
      <w:pPr>
        <w:ind w:left="720"/>
        <w:contextualSpacing/>
        <w:jc w:val="right"/>
      </w:pPr>
      <w:r w:rsidRPr="009C2D1C">
        <w:t xml:space="preserve">Grąžinamo </w:t>
      </w:r>
      <w:r w:rsidR="0DA14624" w:rsidRPr="009C2D1C">
        <w:t>(</w:t>
      </w:r>
      <w:r w:rsidRPr="009C2D1C">
        <w:t>perduodamo</w:t>
      </w:r>
      <w:r w:rsidR="0DA14624" w:rsidRPr="009C2D1C">
        <w:t>)</w:t>
      </w:r>
      <w:r w:rsidRPr="009C2D1C">
        <w:t xml:space="preserve"> </w:t>
      </w:r>
      <w:r w:rsidR="009568CE">
        <w:t>Objekto</w:t>
      </w:r>
      <w:r w:rsidRPr="009C2D1C">
        <w:t xml:space="preserve"> elementų tikrinimo apimties lentelė</w:t>
      </w:r>
      <w:r w:rsidR="00992A5F" w:rsidRPr="00553BB9">
        <w:rPr>
          <w:vertAlign w:val="superscript"/>
        </w:rPr>
        <w:footnoteReference w:id="7"/>
      </w:r>
    </w:p>
    <w:p w14:paraId="6FC6FB37" w14:textId="671C222E" w:rsidR="00992A5F" w:rsidRPr="00214951" w:rsidRDefault="00992A5F" w:rsidP="00992A5F">
      <w:pPr>
        <w:ind w:left="720"/>
        <w:contextualSpacing/>
        <w:jc w:val="right"/>
      </w:pPr>
    </w:p>
    <w:tbl>
      <w:tblPr>
        <w:tblStyle w:val="TableGrid1"/>
        <w:tblW w:w="10131" w:type="dxa"/>
        <w:tblInd w:w="-5" w:type="dxa"/>
        <w:tblLook w:val="04A0" w:firstRow="1" w:lastRow="0" w:firstColumn="1" w:lastColumn="0" w:noHBand="0" w:noVBand="1"/>
      </w:tblPr>
      <w:tblGrid>
        <w:gridCol w:w="3261"/>
        <w:gridCol w:w="2126"/>
        <w:gridCol w:w="2551"/>
        <w:gridCol w:w="2193"/>
      </w:tblGrid>
      <w:tr w:rsidR="00992A5F" w:rsidRPr="009C2D1C" w14:paraId="1461E6C9" w14:textId="77777777" w:rsidTr="00952D37">
        <w:trPr>
          <w:trHeight w:val="1368"/>
        </w:trPr>
        <w:tc>
          <w:tcPr>
            <w:tcW w:w="3261" w:type="dxa"/>
          </w:tcPr>
          <w:p w14:paraId="3FA059DA" w14:textId="20E2F151" w:rsidR="00992A5F" w:rsidRPr="00892586" w:rsidRDefault="00992A5F" w:rsidP="00992A5F">
            <w:pPr>
              <w:jc w:val="center"/>
              <w:rPr>
                <w:b/>
                <w:lang w:eastAsia="en-US"/>
              </w:rPr>
            </w:pPr>
            <w:r w:rsidRPr="00892586">
              <w:rPr>
                <w:b/>
                <w:lang w:eastAsia="en-US"/>
              </w:rPr>
              <w:t xml:space="preserve">Tikrinami </w:t>
            </w:r>
            <w:r w:rsidR="009568CE">
              <w:rPr>
                <w:b/>
                <w:lang w:eastAsia="en-US"/>
              </w:rPr>
              <w:t xml:space="preserve">Objekto </w:t>
            </w:r>
            <w:r w:rsidRPr="00892586">
              <w:rPr>
                <w:b/>
                <w:lang w:eastAsia="en-US"/>
              </w:rPr>
              <w:t xml:space="preserve"> dalies elementai</w:t>
            </w:r>
          </w:p>
        </w:tc>
        <w:tc>
          <w:tcPr>
            <w:tcW w:w="2126" w:type="dxa"/>
          </w:tcPr>
          <w:p w14:paraId="05A3D731" w14:textId="77777777" w:rsidR="00992A5F" w:rsidRPr="00EF7CDF" w:rsidRDefault="00992A5F" w:rsidP="00992A5F">
            <w:pPr>
              <w:jc w:val="center"/>
              <w:rPr>
                <w:b/>
                <w:lang w:eastAsia="en-US"/>
              </w:rPr>
            </w:pPr>
            <w:r w:rsidRPr="00EF7CDF">
              <w:rPr>
                <w:b/>
                <w:lang w:eastAsia="en-US"/>
              </w:rPr>
              <w:t>Tikrinimo apimtis</w:t>
            </w:r>
          </w:p>
        </w:tc>
        <w:tc>
          <w:tcPr>
            <w:tcW w:w="2551" w:type="dxa"/>
          </w:tcPr>
          <w:p w14:paraId="798321DA" w14:textId="77777777" w:rsidR="00992A5F" w:rsidRPr="00EF7CDF" w:rsidRDefault="00992A5F" w:rsidP="00992A5F">
            <w:pPr>
              <w:jc w:val="center"/>
              <w:rPr>
                <w:b/>
                <w:lang w:eastAsia="en-US"/>
              </w:rPr>
            </w:pPr>
            <w:r w:rsidRPr="00EF7CDF">
              <w:rPr>
                <w:b/>
                <w:lang w:eastAsia="en-US"/>
              </w:rPr>
              <w:t>Nurodyta Specifikacijoje /Pasiūlyme</w:t>
            </w:r>
          </w:p>
          <w:p w14:paraId="36B6AB19" w14:textId="77777777" w:rsidR="00992A5F" w:rsidRPr="00721C47" w:rsidRDefault="00992A5F" w:rsidP="00992A5F">
            <w:pPr>
              <w:jc w:val="center"/>
              <w:rPr>
                <w:b/>
                <w:lang w:eastAsia="en-US"/>
              </w:rPr>
            </w:pPr>
            <w:r w:rsidRPr="00403566">
              <w:rPr>
                <w:b/>
                <w:i/>
                <w:lang w:eastAsia="en-US"/>
              </w:rPr>
              <w:t>(pildo Privatus subjektas)</w:t>
            </w:r>
          </w:p>
        </w:tc>
        <w:tc>
          <w:tcPr>
            <w:tcW w:w="2193" w:type="dxa"/>
          </w:tcPr>
          <w:p w14:paraId="18CE9E26" w14:textId="77777777" w:rsidR="00992A5F" w:rsidRPr="00210A19" w:rsidRDefault="00992A5F" w:rsidP="00992A5F">
            <w:pPr>
              <w:jc w:val="center"/>
              <w:rPr>
                <w:b/>
                <w:lang w:eastAsia="en-US"/>
              </w:rPr>
            </w:pPr>
            <w:r w:rsidRPr="00210A19">
              <w:rPr>
                <w:b/>
                <w:lang w:eastAsia="en-US"/>
              </w:rPr>
              <w:t xml:space="preserve">Valdžios subjekto vertinimas </w:t>
            </w:r>
          </w:p>
          <w:p w14:paraId="4995D6E5" w14:textId="77777777" w:rsidR="00992A5F" w:rsidRPr="00EE7E58" w:rsidRDefault="00992A5F" w:rsidP="00992A5F">
            <w:pPr>
              <w:jc w:val="center"/>
              <w:rPr>
                <w:b/>
                <w:lang w:eastAsia="en-US"/>
              </w:rPr>
            </w:pPr>
            <w:r w:rsidRPr="00EE7E58">
              <w:rPr>
                <w:b/>
                <w:i/>
                <w:lang w:eastAsia="en-US"/>
              </w:rPr>
              <w:t>(pildo Valdžios subjektas)</w:t>
            </w:r>
          </w:p>
        </w:tc>
      </w:tr>
      <w:tr w:rsidR="00992A5F" w:rsidRPr="009C2D1C" w14:paraId="1296BA39" w14:textId="77777777" w:rsidTr="00952D37">
        <w:trPr>
          <w:trHeight w:val="810"/>
        </w:trPr>
        <w:tc>
          <w:tcPr>
            <w:tcW w:w="3261" w:type="dxa"/>
          </w:tcPr>
          <w:p w14:paraId="0ADF6D76" w14:textId="2621A804" w:rsidR="00992A5F" w:rsidRPr="009C2D1C" w:rsidRDefault="00992A5F" w:rsidP="00992A5F">
            <w:pPr>
              <w:jc w:val="both"/>
              <w:rPr>
                <w:lang w:eastAsia="en-US"/>
              </w:rPr>
            </w:pPr>
            <w:r w:rsidRPr="009C2D1C">
              <w:t xml:space="preserve"> </w:t>
            </w:r>
            <w:r w:rsidR="009568CE">
              <w:t>P</w:t>
            </w:r>
            <w:r w:rsidRPr="009C2D1C">
              <w:t>astatai, statiniai, priklausiniai ir pan.</w:t>
            </w:r>
          </w:p>
        </w:tc>
        <w:tc>
          <w:tcPr>
            <w:tcW w:w="2126" w:type="dxa"/>
          </w:tcPr>
          <w:p w14:paraId="38770370" w14:textId="74D488BC" w:rsidR="00992A5F" w:rsidRPr="009C2D1C" w:rsidRDefault="00992A5F" w:rsidP="00992A5F">
            <w:pPr>
              <w:jc w:val="both"/>
              <w:rPr>
                <w:lang w:eastAsia="en-US"/>
              </w:rPr>
            </w:pPr>
            <w:r w:rsidRPr="009C2D1C">
              <w:t>Kiekis, plotas</w:t>
            </w:r>
            <w:r w:rsidR="009568CE">
              <w:t xml:space="preserve"> (kv. m)</w:t>
            </w:r>
            <w:r w:rsidRPr="009C2D1C">
              <w:t xml:space="preserve"> ir paskirtis</w:t>
            </w:r>
          </w:p>
        </w:tc>
        <w:tc>
          <w:tcPr>
            <w:tcW w:w="2551" w:type="dxa"/>
          </w:tcPr>
          <w:p w14:paraId="48CBA2AC" w14:textId="77777777" w:rsidR="00992A5F" w:rsidRPr="009C2D1C" w:rsidRDefault="00992A5F" w:rsidP="00992A5F">
            <w:pPr>
              <w:jc w:val="both"/>
              <w:rPr>
                <w:lang w:eastAsia="en-US"/>
              </w:rPr>
            </w:pPr>
          </w:p>
        </w:tc>
        <w:tc>
          <w:tcPr>
            <w:tcW w:w="2193" w:type="dxa"/>
          </w:tcPr>
          <w:p w14:paraId="472C8929" w14:textId="77777777" w:rsidR="00992A5F" w:rsidRPr="009C2D1C" w:rsidRDefault="00992A5F" w:rsidP="00992A5F">
            <w:pPr>
              <w:jc w:val="both"/>
              <w:rPr>
                <w:lang w:eastAsia="en-US"/>
              </w:rPr>
            </w:pPr>
          </w:p>
        </w:tc>
      </w:tr>
      <w:tr w:rsidR="00992A5F" w:rsidRPr="009C2D1C" w14:paraId="2FB2490F" w14:textId="77777777" w:rsidTr="00952D37">
        <w:trPr>
          <w:trHeight w:val="688"/>
        </w:trPr>
        <w:tc>
          <w:tcPr>
            <w:tcW w:w="3261" w:type="dxa"/>
          </w:tcPr>
          <w:p w14:paraId="6CF591FD" w14:textId="77777777" w:rsidR="00992A5F" w:rsidRPr="009C2D1C" w:rsidRDefault="00992A5F" w:rsidP="00992A5F">
            <w:pPr>
              <w:jc w:val="both"/>
              <w:rPr>
                <w:lang w:eastAsia="en-US"/>
              </w:rPr>
            </w:pPr>
            <w:r w:rsidRPr="009C2D1C">
              <w:t>Automobilių parkavimo aikštelė sklypo ribose</w:t>
            </w:r>
          </w:p>
        </w:tc>
        <w:tc>
          <w:tcPr>
            <w:tcW w:w="2126" w:type="dxa"/>
          </w:tcPr>
          <w:p w14:paraId="23EE7698" w14:textId="77777777" w:rsidR="00992A5F" w:rsidRPr="009C2D1C" w:rsidRDefault="00992A5F" w:rsidP="00992A5F">
            <w:pPr>
              <w:jc w:val="both"/>
              <w:rPr>
                <w:lang w:eastAsia="en-US"/>
              </w:rPr>
            </w:pPr>
            <w:r w:rsidRPr="009C2D1C">
              <w:t xml:space="preserve">Parkavimo vietų skaičius </w:t>
            </w:r>
          </w:p>
        </w:tc>
        <w:tc>
          <w:tcPr>
            <w:tcW w:w="2551" w:type="dxa"/>
          </w:tcPr>
          <w:p w14:paraId="0E487D6A" w14:textId="77777777" w:rsidR="00992A5F" w:rsidRPr="009C2D1C" w:rsidRDefault="00992A5F" w:rsidP="00992A5F">
            <w:pPr>
              <w:jc w:val="both"/>
              <w:rPr>
                <w:lang w:eastAsia="en-US"/>
              </w:rPr>
            </w:pPr>
          </w:p>
        </w:tc>
        <w:tc>
          <w:tcPr>
            <w:tcW w:w="2193" w:type="dxa"/>
          </w:tcPr>
          <w:p w14:paraId="0DFFF6F8" w14:textId="77777777" w:rsidR="00992A5F" w:rsidRPr="009C2D1C" w:rsidRDefault="00992A5F" w:rsidP="00992A5F">
            <w:pPr>
              <w:jc w:val="both"/>
              <w:rPr>
                <w:lang w:eastAsia="en-US"/>
              </w:rPr>
            </w:pPr>
          </w:p>
        </w:tc>
      </w:tr>
      <w:tr w:rsidR="00992A5F" w:rsidRPr="009C2D1C" w14:paraId="603F5E54" w14:textId="77777777" w:rsidTr="00952D37">
        <w:trPr>
          <w:trHeight w:val="827"/>
        </w:trPr>
        <w:tc>
          <w:tcPr>
            <w:tcW w:w="3261" w:type="dxa"/>
          </w:tcPr>
          <w:p w14:paraId="65A98A6E" w14:textId="77777777" w:rsidR="00992A5F" w:rsidRPr="009C2D1C" w:rsidRDefault="00992A5F" w:rsidP="00992A5F">
            <w:pPr>
              <w:jc w:val="both"/>
              <w:rPr>
                <w:lang w:eastAsia="en-US"/>
              </w:rPr>
            </w:pPr>
            <w:r w:rsidRPr="009C2D1C">
              <w:t>Automobilių parkavimo aikštelės danga</w:t>
            </w:r>
          </w:p>
        </w:tc>
        <w:tc>
          <w:tcPr>
            <w:tcW w:w="2126" w:type="dxa"/>
          </w:tcPr>
          <w:p w14:paraId="343090D4" w14:textId="77777777" w:rsidR="00992A5F" w:rsidRPr="009C2D1C" w:rsidRDefault="00992A5F" w:rsidP="00992A5F">
            <w:pPr>
              <w:jc w:val="both"/>
              <w:rPr>
                <w:lang w:eastAsia="en-US"/>
              </w:rPr>
            </w:pPr>
            <w:r w:rsidRPr="009C2D1C">
              <w:t>Dangos konstrukcija, tipas, medžiaga, plotas</w:t>
            </w:r>
          </w:p>
        </w:tc>
        <w:tc>
          <w:tcPr>
            <w:tcW w:w="2551" w:type="dxa"/>
          </w:tcPr>
          <w:p w14:paraId="4630D9F3" w14:textId="77777777" w:rsidR="00992A5F" w:rsidRPr="009C2D1C" w:rsidRDefault="00992A5F" w:rsidP="00992A5F">
            <w:pPr>
              <w:jc w:val="both"/>
              <w:rPr>
                <w:lang w:eastAsia="en-US"/>
              </w:rPr>
            </w:pPr>
          </w:p>
        </w:tc>
        <w:tc>
          <w:tcPr>
            <w:tcW w:w="2193" w:type="dxa"/>
          </w:tcPr>
          <w:p w14:paraId="5B261D50" w14:textId="77777777" w:rsidR="00992A5F" w:rsidRPr="009C2D1C" w:rsidRDefault="00992A5F" w:rsidP="00992A5F">
            <w:pPr>
              <w:jc w:val="both"/>
              <w:rPr>
                <w:lang w:eastAsia="en-US"/>
              </w:rPr>
            </w:pPr>
          </w:p>
        </w:tc>
      </w:tr>
      <w:tr w:rsidR="00992A5F" w:rsidRPr="009C2D1C" w14:paraId="6813E4D3" w14:textId="77777777" w:rsidTr="00952D37">
        <w:trPr>
          <w:trHeight w:val="725"/>
        </w:trPr>
        <w:tc>
          <w:tcPr>
            <w:tcW w:w="3261" w:type="dxa"/>
          </w:tcPr>
          <w:p w14:paraId="7A12954D" w14:textId="77777777" w:rsidR="00992A5F" w:rsidRPr="009C2D1C" w:rsidRDefault="00992A5F" w:rsidP="00992A5F">
            <w:pPr>
              <w:jc w:val="both"/>
              <w:rPr>
                <w:lang w:eastAsia="en-US"/>
              </w:rPr>
            </w:pPr>
            <w:r w:rsidRPr="009C2D1C">
              <w:t>Važiuojamoji dalis</w:t>
            </w:r>
          </w:p>
        </w:tc>
        <w:tc>
          <w:tcPr>
            <w:tcW w:w="2126" w:type="dxa"/>
          </w:tcPr>
          <w:p w14:paraId="35F6B48B" w14:textId="77777777" w:rsidR="00992A5F" w:rsidRPr="009C2D1C" w:rsidRDefault="00992A5F" w:rsidP="00992A5F">
            <w:pPr>
              <w:jc w:val="both"/>
              <w:rPr>
                <w:lang w:eastAsia="en-US"/>
              </w:rPr>
            </w:pPr>
            <w:r w:rsidRPr="009C2D1C">
              <w:t>Dangos konstrukcija, tipas, medžiaga, plotas</w:t>
            </w:r>
          </w:p>
        </w:tc>
        <w:tc>
          <w:tcPr>
            <w:tcW w:w="2551" w:type="dxa"/>
          </w:tcPr>
          <w:p w14:paraId="5478FEDA" w14:textId="77777777" w:rsidR="00992A5F" w:rsidRPr="009C2D1C" w:rsidRDefault="00992A5F" w:rsidP="00992A5F">
            <w:pPr>
              <w:jc w:val="both"/>
              <w:rPr>
                <w:lang w:eastAsia="en-US"/>
              </w:rPr>
            </w:pPr>
          </w:p>
        </w:tc>
        <w:tc>
          <w:tcPr>
            <w:tcW w:w="2193" w:type="dxa"/>
          </w:tcPr>
          <w:p w14:paraId="40D5E08A" w14:textId="77777777" w:rsidR="00992A5F" w:rsidRPr="009C2D1C" w:rsidRDefault="00992A5F" w:rsidP="00992A5F">
            <w:pPr>
              <w:jc w:val="both"/>
              <w:rPr>
                <w:lang w:eastAsia="en-US"/>
              </w:rPr>
            </w:pPr>
          </w:p>
        </w:tc>
      </w:tr>
      <w:tr w:rsidR="00992A5F" w:rsidRPr="009C2D1C" w14:paraId="599B9874" w14:textId="77777777" w:rsidTr="00952D37">
        <w:trPr>
          <w:trHeight w:val="692"/>
        </w:trPr>
        <w:tc>
          <w:tcPr>
            <w:tcW w:w="3261" w:type="dxa"/>
          </w:tcPr>
          <w:p w14:paraId="5E3E528F" w14:textId="77777777" w:rsidR="00992A5F" w:rsidRPr="009C2D1C" w:rsidRDefault="00992A5F" w:rsidP="00992A5F">
            <w:pPr>
              <w:jc w:val="both"/>
              <w:rPr>
                <w:lang w:eastAsia="en-US"/>
              </w:rPr>
            </w:pPr>
            <w:r w:rsidRPr="009C2D1C">
              <w:t>Pėsčiųjų takai</w:t>
            </w:r>
          </w:p>
        </w:tc>
        <w:tc>
          <w:tcPr>
            <w:tcW w:w="2126" w:type="dxa"/>
          </w:tcPr>
          <w:p w14:paraId="17F224F9" w14:textId="77777777" w:rsidR="00992A5F" w:rsidRPr="009C2D1C" w:rsidRDefault="00992A5F" w:rsidP="00992A5F">
            <w:pPr>
              <w:jc w:val="both"/>
              <w:rPr>
                <w:lang w:eastAsia="en-US"/>
              </w:rPr>
            </w:pPr>
            <w:r w:rsidRPr="009C2D1C">
              <w:t>Dangos konstrukcija, tipas, medžiaga, plotas</w:t>
            </w:r>
          </w:p>
        </w:tc>
        <w:tc>
          <w:tcPr>
            <w:tcW w:w="2551" w:type="dxa"/>
          </w:tcPr>
          <w:p w14:paraId="3F8122F3" w14:textId="77777777" w:rsidR="00992A5F" w:rsidRPr="009C2D1C" w:rsidRDefault="00992A5F" w:rsidP="00992A5F">
            <w:pPr>
              <w:jc w:val="both"/>
              <w:rPr>
                <w:lang w:eastAsia="en-US"/>
              </w:rPr>
            </w:pPr>
          </w:p>
        </w:tc>
        <w:tc>
          <w:tcPr>
            <w:tcW w:w="2193" w:type="dxa"/>
          </w:tcPr>
          <w:p w14:paraId="58268A7C" w14:textId="77777777" w:rsidR="00992A5F" w:rsidRPr="009C2D1C" w:rsidRDefault="00992A5F" w:rsidP="00992A5F">
            <w:pPr>
              <w:jc w:val="both"/>
              <w:rPr>
                <w:lang w:eastAsia="en-US"/>
              </w:rPr>
            </w:pPr>
          </w:p>
        </w:tc>
      </w:tr>
      <w:tr w:rsidR="00992A5F" w:rsidRPr="009C2D1C" w14:paraId="3E6A30B5" w14:textId="77777777" w:rsidTr="00952D37">
        <w:trPr>
          <w:trHeight w:val="1269"/>
        </w:trPr>
        <w:tc>
          <w:tcPr>
            <w:tcW w:w="3261" w:type="dxa"/>
          </w:tcPr>
          <w:p w14:paraId="41347913" w14:textId="77777777" w:rsidR="00992A5F" w:rsidRPr="009C2D1C" w:rsidRDefault="00992A5F" w:rsidP="00992A5F">
            <w:pPr>
              <w:jc w:val="both"/>
              <w:rPr>
                <w:lang w:eastAsia="en-US"/>
              </w:rPr>
            </w:pPr>
            <w:r w:rsidRPr="009C2D1C">
              <w:t>Teritorijos sprendiniai (apželdinimas, apšvietimas, stoginės, suoliukai ir kt.)</w:t>
            </w:r>
          </w:p>
        </w:tc>
        <w:tc>
          <w:tcPr>
            <w:tcW w:w="2126" w:type="dxa"/>
          </w:tcPr>
          <w:p w14:paraId="1515AD10" w14:textId="77777777" w:rsidR="00992A5F" w:rsidRPr="009C2D1C" w:rsidRDefault="00992A5F" w:rsidP="00992A5F">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2551" w:type="dxa"/>
          </w:tcPr>
          <w:p w14:paraId="7B9D0C83" w14:textId="77777777" w:rsidR="00992A5F" w:rsidRPr="009C2D1C" w:rsidRDefault="00992A5F" w:rsidP="00992A5F">
            <w:pPr>
              <w:jc w:val="both"/>
              <w:rPr>
                <w:lang w:eastAsia="en-US"/>
              </w:rPr>
            </w:pPr>
          </w:p>
        </w:tc>
        <w:tc>
          <w:tcPr>
            <w:tcW w:w="2193" w:type="dxa"/>
          </w:tcPr>
          <w:p w14:paraId="52F5E54A" w14:textId="77777777" w:rsidR="00992A5F" w:rsidRPr="009C2D1C" w:rsidRDefault="00992A5F" w:rsidP="00992A5F">
            <w:pPr>
              <w:jc w:val="both"/>
              <w:rPr>
                <w:lang w:eastAsia="en-US"/>
              </w:rPr>
            </w:pPr>
          </w:p>
        </w:tc>
      </w:tr>
      <w:tr w:rsidR="00992A5F" w:rsidRPr="009C2D1C" w14:paraId="0B034E91" w14:textId="77777777" w:rsidTr="00952D37">
        <w:trPr>
          <w:trHeight w:val="541"/>
        </w:trPr>
        <w:tc>
          <w:tcPr>
            <w:tcW w:w="3261" w:type="dxa"/>
          </w:tcPr>
          <w:p w14:paraId="0ADB6E04" w14:textId="77777777" w:rsidR="00992A5F" w:rsidRPr="009C2D1C" w:rsidRDefault="00992A5F" w:rsidP="00992A5F">
            <w:pPr>
              <w:jc w:val="both"/>
              <w:rPr>
                <w:lang w:eastAsia="en-US"/>
              </w:rPr>
            </w:pPr>
            <w:r w:rsidRPr="009C2D1C">
              <w:t>Teritorijos lauko inžineriniai tinklai</w:t>
            </w:r>
          </w:p>
        </w:tc>
        <w:tc>
          <w:tcPr>
            <w:tcW w:w="2126" w:type="dxa"/>
          </w:tcPr>
          <w:p w14:paraId="1F185643" w14:textId="77777777" w:rsidR="00992A5F" w:rsidRPr="009C2D1C" w:rsidRDefault="00992A5F" w:rsidP="00992A5F">
            <w:pPr>
              <w:jc w:val="both"/>
              <w:rPr>
                <w:lang w:eastAsia="en-US"/>
              </w:rPr>
            </w:pPr>
            <w:r w:rsidRPr="009C2D1C">
              <w:t>Pavadinimas, tipas, medžiagos, rodikliai</w:t>
            </w:r>
          </w:p>
        </w:tc>
        <w:tc>
          <w:tcPr>
            <w:tcW w:w="2551" w:type="dxa"/>
          </w:tcPr>
          <w:p w14:paraId="03B214C5" w14:textId="77777777" w:rsidR="00992A5F" w:rsidRPr="009C2D1C" w:rsidRDefault="00992A5F" w:rsidP="00992A5F">
            <w:pPr>
              <w:jc w:val="both"/>
              <w:rPr>
                <w:lang w:eastAsia="en-US"/>
              </w:rPr>
            </w:pPr>
          </w:p>
        </w:tc>
        <w:tc>
          <w:tcPr>
            <w:tcW w:w="2193" w:type="dxa"/>
          </w:tcPr>
          <w:p w14:paraId="61D38788" w14:textId="77777777" w:rsidR="00992A5F" w:rsidRPr="009C2D1C" w:rsidRDefault="00992A5F" w:rsidP="00992A5F">
            <w:pPr>
              <w:jc w:val="both"/>
              <w:rPr>
                <w:lang w:eastAsia="en-US"/>
              </w:rPr>
            </w:pPr>
          </w:p>
        </w:tc>
      </w:tr>
      <w:tr w:rsidR="00992A5F" w:rsidRPr="009C2D1C" w14:paraId="192343F2" w14:textId="77777777" w:rsidTr="00952D37">
        <w:trPr>
          <w:trHeight w:val="984"/>
        </w:trPr>
        <w:tc>
          <w:tcPr>
            <w:tcW w:w="3261" w:type="dxa"/>
          </w:tcPr>
          <w:p w14:paraId="18E9C235" w14:textId="77777777" w:rsidR="00992A5F" w:rsidRPr="009C2D1C" w:rsidRDefault="00992A5F" w:rsidP="00992A5F">
            <w:pPr>
              <w:jc w:val="both"/>
              <w:rPr>
                <w:lang w:eastAsia="en-US"/>
              </w:rPr>
            </w:pPr>
            <w:r w:rsidRPr="009C2D1C">
              <w:t>Statinio</w:t>
            </w:r>
            <w:r w:rsidRPr="009C2D1C" w:rsidDel="003801BE">
              <w:t xml:space="preserve"> </w:t>
            </w:r>
            <w:r w:rsidRPr="009C2D1C">
              <w:t>išorinė apdaila (cokolis, sienos, stogas, langai, išorės durys ir kt.)</w:t>
            </w:r>
          </w:p>
        </w:tc>
        <w:tc>
          <w:tcPr>
            <w:tcW w:w="2126" w:type="dxa"/>
          </w:tcPr>
          <w:p w14:paraId="5ACC2133" w14:textId="77777777" w:rsidR="00992A5F" w:rsidRPr="009C2D1C" w:rsidRDefault="00992A5F" w:rsidP="00992A5F">
            <w:pPr>
              <w:jc w:val="both"/>
              <w:rPr>
                <w:lang w:eastAsia="en-US"/>
              </w:rPr>
            </w:pPr>
            <w:r w:rsidRPr="009C2D1C">
              <w:t>Konstrukcija, tipas, medžiagos, spalva</w:t>
            </w:r>
          </w:p>
        </w:tc>
        <w:tc>
          <w:tcPr>
            <w:tcW w:w="2551" w:type="dxa"/>
          </w:tcPr>
          <w:p w14:paraId="64229956" w14:textId="77777777" w:rsidR="00992A5F" w:rsidRPr="009C2D1C" w:rsidRDefault="00992A5F" w:rsidP="00992A5F">
            <w:pPr>
              <w:jc w:val="both"/>
              <w:rPr>
                <w:lang w:eastAsia="en-US"/>
              </w:rPr>
            </w:pPr>
          </w:p>
        </w:tc>
        <w:tc>
          <w:tcPr>
            <w:tcW w:w="2193" w:type="dxa"/>
          </w:tcPr>
          <w:p w14:paraId="1E616318" w14:textId="77777777" w:rsidR="00992A5F" w:rsidRPr="009C2D1C" w:rsidRDefault="00992A5F" w:rsidP="00992A5F">
            <w:pPr>
              <w:jc w:val="both"/>
              <w:rPr>
                <w:lang w:eastAsia="en-US"/>
              </w:rPr>
            </w:pPr>
          </w:p>
        </w:tc>
      </w:tr>
      <w:tr w:rsidR="00992A5F" w:rsidRPr="009C2D1C" w14:paraId="289AE940" w14:textId="77777777" w:rsidTr="00952D37">
        <w:trPr>
          <w:trHeight w:val="1097"/>
        </w:trPr>
        <w:tc>
          <w:tcPr>
            <w:tcW w:w="3261" w:type="dxa"/>
          </w:tcPr>
          <w:p w14:paraId="78F2658A" w14:textId="77777777" w:rsidR="00992A5F" w:rsidRPr="009C2D1C" w:rsidRDefault="00992A5F" w:rsidP="00992A5F">
            <w:pPr>
              <w:jc w:val="both"/>
              <w:rPr>
                <w:lang w:eastAsia="en-US"/>
              </w:rPr>
            </w:pPr>
            <w:r w:rsidRPr="009C2D1C">
              <w:lastRenderedPageBreak/>
              <w:t>Statinio vidaus apdaila (grindys, sienos, lubos durys ir kt.)</w:t>
            </w:r>
          </w:p>
        </w:tc>
        <w:tc>
          <w:tcPr>
            <w:tcW w:w="2126" w:type="dxa"/>
          </w:tcPr>
          <w:p w14:paraId="062E5C0B" w14:textId="77777777" w:rsidR="00992A5F" w:rsidRPr="009C2D1C" w:rsidRDefault="00992A5F" w:rsidP="00992A5F">
            <w:pPr>
              <w:jc w:val="both"/>
              <w:rPr>
                <w:lang w:eastAsia="en-US"/>
              </w:rPr>
            </w:pPr>
            <w:r w:rsidRPr="009C2D1C">
              <w:t>Konstrukcija, tipas, medžiagos, spalva</w:t>
            </w:r>
            <w:r w:rsidRPr="009C2D1C" w:rsidDel="003801BE">
              <w:t xml:space="preserve"> </w:t>
            </w:r>
          </w:p>
        </w:tc>
        <w:tc>
          <w:tcPr>
            <w:tcW w:w="2551" w:type="dxa"/>
          </w:tcPr>
          <w:p w14:paraId="3B8DBDAE" w14:textId="77777777" w:rsidR="00992A5F" w:rsidRPr="009C2D1C" w:rsidRDefault="00992A5F" w:rsidP="00992A5F">
            <w:pPr>
              <w:jc w:val="both"/>
              <w:rPr>
                <w:lang w:eastAsia="en-US"/>
              </w:rPr>
            </w:pPr>
          </w:p>
        </w:tc>
        <w:tc>
          <w:tcPr>
            <w:tcW w:w="2193" w:type="dxa"/>
          </w:tcPr>
          <w:p w14:paraId="47B29214" w14:textId="77777777" w:rsidR="00992A5F" w:rsidRPr="009C2D1C" w:rsidRDefault="00992A5F" w:rsidP="00992A5F">
            <w:pPr>
              <w:jc w:val="both"/>
              <w:rPr>
                <w:lang w:eastAsia="en-US"/>
              </w:rPr>
            </w:pPr>
          </w:p>
        </w:tc>
      </w:tr>
      <w:tr w:rsidR="00992A5F" w:rsidRPr="009C2D1C" w14:paraId="1BA37755" w14:textId="77777777" w:rsidTr="00952D37">
        <w:trPr>
          <w:trHeight w:val="707"/>
        </w:trPr>
        <w:tc>
          <w:tcPr>
            <w:tcW w:w="3261" w:type="dxa"/>
          </w:tcPr>
          <w:p w14:paraId="59F309E0" w14:textId="77777777" w:rsidR="00992A5F" w:rsidRPr="009C2D1C" w:rsidRDefault="00992A5F" w:rsidP="00992A5F">
            <w:pPr>
              <w:jc w:val="both"/>
              <w:rPr>
                <w:lang w:eastAsia="en-US"/>
              </w:rPr>
            </w:pPr>
            <w:r w:rsidRPr="009C2D1C">
              <w:t>Statinio vidaus inžinerinės sistemos</w:t>
            </w:r>
          </w:p>
        </w:tc>
        <w:tc>
          <w:tcPr>
            <w:tcW w:w="2126" w:type="dxa"/>
          </w:tcPr>
          <w:p w14:paraId="5BCEB71B" w14:textId="77777777" w:rsidR="00992A5F" w:rsidRPr="009C2D1C" w:rsidRDefault="00992A5F" w:rsidP="00992A5F">
            <w:pPr>
              <w:jc w:val="both"/>
              <w:rPr>
                <w:lang w:eastAsia="en-US"/>
              </w:rPr>
            </w:pPr>
            <w:r w:rsidRPr="009C2D1C">
              <w:t>Pavadinimas, tipas, medžiagos, rodikliai</w:t>
            </w:r>
          </w:p>
        </w:tc>
        <w:tc>
          <w:tcPr>
            <w:tcW w:w="2551" w:type="dxa"/>
          </w:tcPr>
          <w:p w14:paraId="245373C2" w14:textId="77777777" w:rsidR="00992A5F" w:rsidRPr="009C2D1C" w:rsidRDefault="00992A5F" w:rsidP="00992A5F">
            <w:pPr>
              <w:jc w:val="both"/>
              <w:rPr>
                <w:lang w:eastAsia="en-US"/>
              </w:rPr>
            </w:pPr>
          </w:p>
        </w:tc>
        <w:tc>
          <w:tcPr>
            <w:tcW w:w="2193" w:type="dxa"/>
          </w:tcPr>
          <w:p w14:paraId="308C9100" w14:textId="77777777" w:rsidR="00992A5F" w:rsidRPr="009C2D1C" w:rsidRDefault="00992A5F" w:rsidP="00992A5F">
            <w:pPr>
              <w:jc w:val="both"/>
              <w:rPr>
                <w:lang w:eastAsia="en-US"/>
              </w:rPr>
            </w:pPr>
          </w:p>
        </w:tc>
      </w:tr>
    </w:tbl>
    <w:p w14:paraId="45A1BFC6" w14:textId="77777777" w:rsidR="00C27F6C" w:rsidRDefault="00C27F6C" w:rsidP="00C27F6C"/>
    <w:p w14:paraId="3BE5271D" w14:textId="77777777" w:rsidR="0092471D" w:rsidRDefault="0092471D" w:rsidP="00C27F6C"/>
    <w:p w14:paraId="2FA4237E" w14:textId="3F3A582F" w:rsidR="0092471D" w:rsidRPr="009C2D1C" w:rsidRDefault="0092471D" w:rsidP="00952D37">
      <w:pPr>
        <w:jc w:val="center"/>
      </w:pPr>
      <w:r>
        <w:t>______________________________</w:t>
      </w:r>
    </w:p>
    <w:sectPr w:rsidR="0092471D" w:rsidRPr="009C2D1C" w:rsidSect="00AC306D">
      <w:pgSz w:w="11906" w:h="16838" w:code="9"/>
      <w:pgMar w:top="1418" w:right="566"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04C69" w14:textId="77777777" w:rsidR="00CB780D" w:rsidRDefault="00CB780D">
      <w:r>
        <w:separator/>
      </w:r>
    </w:p>
  </w:endnote>
  <w:endnote w:type="continuationSeparator" w:id="0">
    <w:p w14:paraId="4B80539F" w14:textId="77777777" w:rsidR="00CB780D" w:rsidRDefault="00CB780D">
      <w:r>
        <w:continuationSeparator/>
      </w:r>
    </w:p>
  </w:endnote>
  <w:endnote w:type="continuationNotice" w:id="1">
    <w:p w14:paraId="5B4F6810" w14:textId="77777777" w:rsidR="00CB780D" w:rsidRDefault="00CB7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D4F96" w14:textId="77777777" w:rsidR="00CB780D" w:rsidRDefault="00CB780D">
      <w:r>
        <w:separator/>
      </w:r>
    </w:p>
  </w:footnote>
  <w:footnote w:type="continuationSeparator" w:id="0">
    <w:p w14:paraId="3A305F19" w14:textId="77777777" w:rsidR="00CB780D" w:rsidRDefault="00CB780D">
      <w:r>
        <w:continuationSeparator/>
      </w:r>
    </w:p>
  </w:footnote>
  <w:footnote w:type="continuationNotice" w:id="1">
    <w:p w14:paraId="2AA363EA" w14:textId="77777777" w:rsidR="00CB780D" w:rsidRDefault="00CB780D"/>
  </w:footnote>
  <w:footnote w:id="2">
    <w:p w14:paraId="177179A4" w14:textId="1C4BE727" w:rsidR="00402ECC" w:rsidRPr="00FC39DF" w:rsidRDefault="00402ECC">
      <w:pPr>
        <w:pStyle w:val="FootnoteText"/>
        <w:rPr>
          <w:lang w:val="lt-LT"/>
        </w:rPr>
      </w:pPr>
      <w:r>
        <w:rPr>
          <w:rStyle w:val="FootnoteReference"/>
        </w:rPr>
        <w:footnoteRef/>
      </w:r>
      <w:r w:rsidRPr="009536FE">
        <w:rPr>
          <w:lang w:val="fi-FI"/>
        </w:rPr>
        <w:t xml:space="preserve"> </w:t>
      </w:r>
      <w:r w:rsidRPr="000C66B1">
        <w:rPr>
          <w:rFonts w:ascii="Times New Roman" w:hAnsi="Times New Roman" w:cs="Times New Roman"/>
          <w:sz w:val="20"/>
          <w:szCs w:val="20"/>
          <w:lang w:val="lt"/>
        </w:rPr>
        <w:t xml:space="preserve">Sutarties </w:t>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t>22.4</w:t>
      </w:r>
      <w:r>
        <w:rPr>
          <w:rFonts w:ascii="Times New Roman" w:hAnsi="Times New Roman" w:cs="Times New Roman"/>
          <w:sz w:val="20"/>
          <w:szCs w:val="20"/>
          <w:lang w:val="lt"/>
        </w:rPr>
        <w:fldChar w:fldCharType="end"/>
      </w:r>
      <w:r w:rsidR="00FE7E67">
        <w:rPr>
          <w:rFonts w:ascii="Times New Roman" w:hAnsi="Times New Roman" w:cs="Times New Roman"/>
          <w:sz w:val="20"/>
          <w:szCs w:val="20"/>
          <w:lang w:val="lt"/>
        </w:rPr>
        <w:t xml:space="preserve"> </w:t>
      </w:r>
      <w:r w:rsidRPr="000C66B1">
        <w:rPr>
          <w:rFonts w:ascii="Times New Roman" w:hAnsi="Times New Roman" w:cs="Times New Roman"/>
          <w:sz w:val="20"/>
          <w:szCs w:val="20"/>
          <w:lang w:val="lt"/>
        </w:rPr>
        <w:t xml:space="preserve">p. nustatytu atveju taikoma formulė PPI = </w:t>
      </w:r>
      <w:r w:rsidRPr="00363EF7">
        <w:rPr>
          <w:rFonts w:ascii="Times New Roman" w:hAnsi="Times New Roman" w:cs="Times New Roman"/>
          <w:sz w:val="20"/>
          <w:szCs w:val="20"/>
          <w:lang w:val="lt"/>
        </w:rPr>
        <w:t xml:space="preserve">MA x </w:t>
      </w:r>
      <w:r w:rsidR="0092704A">
        <w:rPr>
          <w:rFonts w:ascii="Times New Roman" w:hAnsi="Times New Roman" w:cs="Times New Roman"/>
          <w:sz w:val="20"/>
          <w:szCs w:val="20"/>
          <w:lang w:val="lt"/>
        </w:rPr>
        <w:t>P</w:t>
      </w:r>
      <w:r w:rsidR="0092704A" w:rsidRPr="00363EF7">
        <w:rPr>
          <w:rFonts w:ascii="Times New Roman" w:hAnsi="Times New Roman" w:cs="Times New Roman"/>
          <w:sz w:val="20"/>
          <w:szCs w:val="20"/>
          <w:lang w:val="lt"/>
        </w:rPr>
        <w:t xml:space="preserve">PT </w:t>
      </w:r>
      <w:r w:rsidRPr="00363EF7">
        <w:rPr>
          <w:rFonts w:ascii="Times New Roman" w:hAnsi="Times New Roman" w:cs="Times New Roman"/>
          <w:sz w:val="20"/>
          <w:szCs w:val="20"/>
          <w:lang w:val="lt"/>
        </w:rPr>
        <w:t>x 0,0002 %</w:t>
      </w:r>
    </w:p>
  </w:footnote>
  <w:footnote w:id="3">
    <w:p w14:paraId="59D126CE" w14:textId="7A296EB6" w:rsidR="00402ECC" w:rsidRPr="00FC39DF" w:rsidRDefault="00402ECC">
      <w:pPr>
        <w:pStyle w:val="FootnoteText"/>
        <w:rPr>
          <w:lang w:val="lt-LT"/>
        </w:rPr>
      </w:pPr>
      <w:r>
        <w:rPr>
          <w:rStyle w:val="FootnoteReference"/>
        </w:rPr>
        <w:footnoteRef/>
      </w:r>
      <w:r w:rsidRPr="009536FE">
        <w:rPr>
          <w:lang w:val="lt-LT"/>
        </w:rPr>
        <w:t xml:space="preserve"> </w:t>
      </w:r>
      <w:r w:rsidRPr="002743C1">
        <w:rPr>
          <w:rFonts w:ascii="Times New Roman" w:hAnsi="Times New Roman" w:cs="Times New Roman"/>
          <w:sz w:val="20"/>
          <w:szCs w:val="20"/>
          <w:lang w:val="lt"/>
        </w:rPr>
        <w:t xml:space="preserve">Sutarties </w:t>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t>22.4</w:t>
      </w:r>
      <w:r>
        <w:rPr>
          <w:rFonts w:ascii="Times New Roman" w:hAnsi="Times New Roman" w:cs="Times New Roman"/>
          <w:sz w:val="20"/>
          <w:szCs w:val="20"/>
          <w:lang w:val="lt"/>
        </w:rPr>
        <w:fldChar w:fldCharType="end"/>
      </w:r>
      <w:r w:rsidDel="00995797">
        <w:rPr>
          <w:rFonts w:ascii="Times New Roman" w:hAnsi="Times New Roman" w:cs="Times New Roman"/>
          <w:sz w:val="20"/>
          <w:szCs w:val="20"/>
          <w:lang w:val="lt"/>
        </w:rPr>
        <w:t xml:space="preserve"> </w:t>
      </w:r>
      <w:r>
        <w:rPr>
          <w:rFonts w:ascii="Times New Roman" w:hAnsi="Times New Roman" w:cs="Times New Roman"/>
          <w:sz w:val="20"/>
          <w:szCs w:val="20"/>
          <w:lang w:val="lt"/>
        </w:rPr>
        <w:fldChar w:fldCharType="end"/>
      </w:r>
      <w:r w:rsidRPr="002743C1">
        <w:rPr>
          <w:rFonts w:ascii="Times New Roman" w:hAnsi="Times New Roman" w:cs="Times New Roman"/>
          <w:sz w:val="20"/>
          <w:szCs w:val="20"/>
          <w:lang w:val="lt"/>
        </w:rPr>
        <w:t xml:space="preserve">p. nustatytu atveju taikoma formulė FPI = MA x FPT </w:t>
      </w:r>
      <w:r w:rsidRPr="007A2BB6">
        <w:rPr>
          <w:rFonts w:ascii="Times New Roman" w:hAnsi="Times New Roman" w:cs="Times New Roman"/>
          <w:sz w:val="20"/>
          <w:szCs w:val="20"/>
          <w:lang w:val="lt"/>
        </w:rPr>
        <w:t>x 0,0002 %</w:t>
      </w:r>
    </w:p>
  </w:footnote>
  <w:footnote w:id="4">
    <w:p w14:paraId="48BB9460" w14:textId="2D3FA7C2" w:rsidR="00402ECC" w:rsidRPr="00FB0DA7" w:rsidRDefault="00402ECC">
      <w:pPr>
        <w:pStyle w:val="FootnoteText"/>
        <w:rPr>
          <w:lang w:val="lt-LT"/>
        </w:rPr>
      </w:pPr>
      <w:r>
        <w:rPr>
          <w:rStyle w:val="FootnoteReference"/>
        </w:rPr>
        <w:footnoteRef/>
      </w:r>
      <w:r w:rsidRPr="00FB0DA7">
        <w:rPr>
          <w:lang w:val="lt"/>
        </w:rPr>
        <w:t xml:space="preserve"> </w:t>
      </w:r>
      <w:r>
        <w:rPr>
          <w:lang w:val="lt-LT"/>
        </w:rPr>
        <w:t>Taikoma išskaita pagal šio Priedėlio 2 skyrių „Periodiškumo pažeidimai“, periodiškumo pažeidimo kodas „VA“.</w:t>
      </w:r>
    </w:p>
  </w:footnote>
  <w:footnote w:id="5">
    <w:p w14:paraId="3DC9C2F6" w14:textId="30529EEA" w:rsidR="00402ECC" w:rsidRPr="0044457A"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44457A">
        <w:rPr>
          <w:rFonts w:ascii="Times New Roman" w:hAnsi="Times New Roman" w:cs="Times New Roman"/>
          <w:sz w:val="20"/>
          <w:szCs w:val="20"/>
          <w:lang w:val="lt-LT"/>
        </w:rPr>
        <w:t xml:space="preserve">Projektinės dokumentacijos ir </w:t>
      </w:r>
      <w:r>
        <w:rPr>
          <w:rFonts w:ascii="Times New Roman" w:hAnsi="Times New Roman" w:cs="Times New Roman"/>
          <w:sz w:val="20"/>
          <w:szCs w:val="20"/>
          <w:lang w:val="lt-LT"/>
        </w:rPr>
        <w:t>Objekto</w:t>
      </w:r>
      <w:r w:rsidRPr="0044457A">
        <w:rPr>
          <w:rFonts w:ascii="Times New Roman" w:hAnsi="Times New Roman" w:cs="Times New Roman"/>
          <w:sz w:val="20"/>
          <w:szCs w:val="20"/>
          <w:lang w:val="lt-LT"/>
        </w:rPr>
        <w:t xml:space="preserve">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 xml:space="preserve">gali būti papildyta kitais elementais, atsižvelgus į faktinę </w:t>
      </w:r>
      <w:r>
        <w:rPr>
          <w:rFonts w:ascii="Times New Roman" w:hAnsi="Times New Roman" w:cs="Times New Roman"/>
          <w:sz w:val="20"/>
          <w:szCs w:val="20"/>
          <w:lang w:val="lt-LT"/>
        </w:rPr>
        <w:t>tikrinimo apimtį</w:t>
      </w:r>
      <w:r w:rsidRPr="0044457A">
        <w:rPr>
          <w:rFonts w:ascii="Times New Roman" w:hAnsi="Times New Roman" w:cs="Times New Roman"/>
          <w:sz w:val="20"/>
          <w:szCs w:val="20"/>
          <w:lang w:val="lt-LT"/>
        </w:rPr>
        <w:t xml:space="preserve">. Lentelė pildoma </w:t>
      </w:r>
      <w:r>
        <w:rPr>
          <w:rFonts w:ascii="Times New Roman" w:hAnsi="Times New Roman" w:cs="Times New Roman"/>
          <w:sz w:val="20"/>
          <w:szCs w:val="20"/>
          <w:lang w:val="lt-LT"/>
        </w:rPr>
        <w:t>Objekto, Objekto elementui ar jų grupei.</w:t>
      </w:r>
    </w:p>
    <w:p w14:paraId="0049297E" w14:textId="77777777" w:rsidR="00402ECC" w:rsidRPr="00570A89" w:rsidRDefault="00402ECC" w:rsidP="00992A5F">
      <w:pPr>
        <w:pStyle w:val="FootnoteText"/>
        <w:rPr>
          <w:lang w:val="lt-LT"/>
        </w:rPr>
      </w:pPr>
    </w:p>
  </w:footnote>
  <w:footnote w:id="6">
    <w:p w14:paraId="11C97D40" w14:textId="7129FC80" w:rsidR="00402ECC" w:rsidRPr="0044457A"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Pr>
          <w:rFonts w:ascii="Times New Roman" w:hAnsi="Times New Roman" w:cs="Times New Roman"/>
          <w:sz w:val="20"/>
          <w:szCs w:val="20"/>
          <w:lang w:val="lt-LT"/>
        </w:rPr>
        <w:t>Darbų</w:t>
      </w:r>
      <w:r w:rsidRPr="0044457A">
        <w:rPr>
          <w:rFonts w:ascii="Times New Roman" w:hAnsi="Times New Roman" w:cs="Times New Roman"/>
          <w:sz w:val="20"/>
          <w:szCs w:val="20"/>
          <w:lang w:val="lt-LT"/>
        </w:rPr>
        <w:t xml:space="preserve"> ir Objekto</w:t>
      </w:r>
      <w:r>
        <w:rPr>
          <w:rFonts w:ascii="Times New Roman" w:hAnsi="Times New Roman" w:cs="Times New Roman"/>
          <w:sz w:val="20"/>
          <w:szCs w:val="20"/>
          <w:lang w:val="lt-LT"/>
        </w:rPr>
        <w:t xml:space="preserve"> arba Objekto</w:t>
      </w:r>
      <w:r w:rsidRPr="0044457A">
        <w:rPr>
          <w:rFonts w:ascii="Times New Roman" w:hAnsi="Times New Roman" w:cs="Times New Roman"/>
          <w:sz w:val="20"/>
          <w:szCs w:val="20"/>
          <w:lang w:val="lt-LT"/>
        </w:rPr>
        <w:t xml:space="preserve"> elementų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 xml:space="preserve">gali būti papildyta kitais elementais, atsižvelgus į faktinę </w:t>
      </w:r>
      <w:r>
        <w:rPr>
          <w:rFonts w:ascii="Times New Roman" w:hAnsi="Times New Roman" w:cs="Times New Roman"/>
          <w:sz w:val="20"/>
          <w:szCs w:val="20"/>
          <w:lang w:val="lt-LT"/>
        </w:rPr>
        <w:t>tikrinimo apimtį</w:t>
      </w:r>
      <w:r w:rsidRPr="0044457A">
        <w:rPr>
          <w:rFonts w:ascii="Times New Roman" w:hAnsi="Times New Roman" w:cs="Times New Roman"/>
          <w:sz w:val="20"/>
          <w:szCs w:val="20"/>
          <w:lang w:val="lt-LT"/>
        </w:rPr>
        <w:t>. Lentelė pildoma dėl Objekto</w:t>
      </w:r>
      <w:r>
        <w:rPr>
          <w:rFonts w:ascii="Times New Roman" w:hAnsi="Times New Roman" w:cs="Times New Roman"/>
          <w:sz w:val="20"/>
          <w:szCs w:val="20"/>
          <w:lang w:val="lt-LT"/>
        </w:rPr>
        <w:t xml:space="preserve"> ir Objekto elemento ar jų grupės</w:t>
      </w:r>
      <w:r w:rsidRPr="0044457A">
        <w:rPr>
          <w:rFonts w:ascii="Times New Roman" w:hAnsi="Times New Roman" w:cs="Times New Roman"/>
          <w:sz w:val="20"/>
          <w:szCs w:val="20"/>
          <w:lang w:val="lt-LT"/>
        </w:rPr>
        <w:t>.</w:t>
      </w:r>
    </w:p>
    <w:p w14:paraId="79D6B5BF" w14:textId="77777777" w:rsidR="00402ECC" w:rsidRPr="00103623" w:rsidRDefault="00402ECC" w:rsidP="00992A5F">
      <w:pPr>
        <w:pStyle w:val="FootnoteText"/>
        <w:rPr>
          <w:lang w:val="lt-LT"/>
        </w:rPr>
      </w:pPr>
    </w:p>
  </w:footnote>
  <w:footnote w:id="7">
    <w:p w14:paraId="3D07631E" w14:textId="27F6BABA" w:rsidR="00402ECC" w:rsidRPr="00570A89"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58413F">
        <w:rPr>
          <w:rFonts w:ascii="Times New Roman" w:hAnsi="Times New Roman" w:cs="Times New Roman"/>
          <w:sz w:val="20"/>
          <w:szCs w:val="20"/>
          <w:lang w:val="lt-LT"/>
        </w:rPr>
        <w:t xml:space="preserve">Grąžinamo / perduodamo </w:t>
      </w:r>
      <w:r w:rsidRPr="00570A89">
        <w:rPr>
          <w:rFonts w:ascii="Times New Roman" w:hAnsi="Times New Roman" w:cs="Times New Roman"/>
          <w:sz w:val="20"/>
          <w:szCs w:val="20"/>
          <w:lang w:val="lt-LT"/>
        </w:rPr>
        <w:t>Objekto</w:t>
      </w:r>
      <w:r>
        <w:rPr>
          <w:rFonts w:ascii="Times New Roman" w:hAnsi="Times New Roman" w:cs="Times New Roman"/>
          <w:sz w:val="20"/>
          <w:szCs w:val="20"/>
          <w:lang w:val="lt-LT"/>
        </w:rPr>
        <w:t>/ Objekto</w:t>
      </w:r>
      <w:r w:rsidRPr="00570A89">
        <w:rPr>
          <w:rFonts w:ascii="Times New Roman" w:hAnsi="Times New Roman" w:cs="Times New Roman"/>
          <w:sz w:val="20"/>
          <w:szCs w:val="20"/>
          <w:lang w:val="lt-LT"/>
        </w:rPr>
        <w:t xml:space="preserve"> elementų tikrinimo apimties lentelė preliminari ir gali būti papildyta kitais elementais, atsižvelgus į faktinę tikrinimo apimtį. Lentelė pildoma dėl Objekto</w:t>
      </w:r>
      <w:r>
        <w:rPr>
          <w:rFonts w:ascii="Times New Roman" w:hAnsi="Times New Roman" w:cs="Times New Roman"/>
          <w:sz w:val="20"/>
          <w:szCs w:val="20"/>
          <w:lang w:val="lt-LT"/>
        </w:rPr>
        <w:t>/ Objekto elemento ar jų grupės</w:t>
      </w:r>
      <w:r w:rsidRPr="00570A89">
        <w:rPr>
          <w:rFonts w:ascii="Times New Roman" w:hAnsi="Times New Roman" w:cs="Times New Roman"/>
          <w:sz w:val="20"/>
          <w:szCs w:val="20"/>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826451"/>
      <w:docPartObj>
        <w:docPartGallery w:val="Page Numbers (Top of Page)"/>
        <w:docPartUnique/>
      </w:docPartObj>
    </w:sdtPr>
    <w:sdtEndPr/>
    <w:sdtContent>
      <w:p w14:paraId="07C215D1" w14:textId="0DFEA748" w:rsidR="00402ECC" w:rsidRDefault="00402ECC">
        <w:pPr>
          <w:pStyle w:val="Header"/>
          <w:jc w:val="center"/>
        </w:pPr>
        <w:r>
          <w:fldChar w:fldCharType="begin"/>
        </w:r>
        <w:r>
          <w:instrText>PAGE   \* MERGEFORMAT</w:instrText>
        </w:r>
        <w:r>
          <w:fldChar w:fldCharType="separate"/>
        </w:r>
        <w:r w:rsidR="00947B0B">
          <w:rPr>
            <w:noProof/>
          </w:rPr>
          <w:t>18</w:t>
        </w:r>
        <w:r w:rsidR="00947B0B">
          <w:rPr>
            <w:noProof/>
          </w:rPr>
          <w:t>3</w:t>
        </w:r>
        <w:r>
          <w:fldChar w:fldCharType="end"/>
        </w:r>
      </w:p>
    </w:sdtContent>
  </w:sdt>
  <w:p w14:paraId="30F696B8" w14:textId="77777777" w:rsidR="00402ECC" w:rsidRDefault="00402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169481"/>
      <w:docPartObj>
        <w:docPartGallery w:val="Page Numbers (Top of Page)"/>
        <w:docPartUnique/>
      </w:docPartObj>
    </w:sdtPr>
    <w:sdtEndPr/>
    <w:sdtContent>
      <w:p w14:paraId="3FD51793" w14:textId="269C76AE" w:rsidR="00402ECC" w:rsidRDefault="00402ECC" w:rsidP="00952D37">
        <w:pPr>
          <w:pStyle w:val="Header"/>
          <w:jc w:val="center"/>
        </w:pPr>
        <w:r>
          <w:fldChar w:fldCharType="begin"/>
        </w:r>
        <w:r>
          <w:instrText>PAGE   \* MERGEFORMAT</w:instrText>
        </w:r>
        <w:r>
          <w:fldChar w:fldCharType="separate"/>
        </w:r>
        <w:r w:rsidR="00947B0B">
          <w:rPr>
            <w:noProof/>
          </w:rPr>
          <w:t>17</w:t>
        </w:r>
        <w:r w:rsidR="00947B0B">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F0D"/>
    <w:multiLevelType w:val="hybridMultilevel"/>
    <w:tmpl w:val="67E05D5A"/>
    <w:lvl w:ilvl="0" w:tplc="480A1826">
      <w:start w:val="1"/>
      <w:numFmt w:val="upperLetter"/>
      <w:lvlText w:val="%1."/>
      <w:lvlJc w:val="left"/>
      <w:pPr>
        <w:tabs>
          <w:tab w:val="num" w:pos="720"/>
        </w:tabs>
        <w:ind w:left="720" w:hanging="360"/>
      </w:pPr>
      <w:rPr>
        <w:rFonts w:hint="default"/>
        <w:color w:val="984806"/>
      </w:rPr>
    </w:lvl>
    <w:lvl w:ilvl="1" w:tplc="D130DEC8">
      <w:start w:val="1"/>
      <w:numFmt w:val="decimal"/>
      <w:lvlText w:val="%2."/>
      <w:lvlJc w:val="left"/>
      <w:pPr>
        <w:tabs>
          <w:tab w:val="num" w:pos="644"/>
        </w:tabs>
        <w:ind w:left="644" w:hanging="360"/>
      </w:pPr>
      <w:rPr>
        <w:rFonts w:hint="default"/>
        <w:b w:val="0"/>
        <w:bCs w:val="0"/>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A908F6"/>
    <w:multiLevelType w:val="multilevel"/>
    <w:tmpl w:val="03A2CB02"/>
    <w:lvl w:ilvl="0">
      <w:start w:val="3"/>
      <w:numFmt w:val="decimal"/>
      <w:lvlText w:val="%1."/>
      <w:lvlJc w:val="left"/>
      <w:pPr>
        <w:ind w:left="435" w:hanging="435"/>
      </w:pPr>
      <w:rPr>
        <w:rFonts w:hint="default"/>
      </w:rPr>
    </w:lvl>
    <w:lvl w:ilvl="1">
      <w:start w:val="1"/>
      <w:numFmt w:val="decimal"/>
      <w:lvlText w:val="%1.%2."/>
      <w:lvlJc w:val="left"/>
      <w:pPr>
        <w:ind w:left="3273" w:hanging="72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2"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9187EE5"/>
    <w:multiLevelType w:val="hybridMultilevel"/>
    <w:tmpl w:val="0F08229A"/>
    <w:lvl w:ilvl="0" w:tplc="FFFFFFFF">
      <w:start w:val="1"/>
      <w:numFmt w:val="decimal"/>
      <w:lvlText w:val="%1)"/>
      <w:lvlJc w:val="left"/>
      <w:pPr>
        <w:ind w:left="78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CB740F"/>
    <w:multiLevelType w:val="hybridMultilevel"/>
    <w:tmpl w:val="C7BE5A7A"/>
    <w:lvl w:ilvl="0" w:tplc="4AB8FAAC">
      <w:start w:val="1"/>
      <w:numFmt w:val="lowerLetter"/>
      <w:lvlText w:val="%1)"/>
      <w:lvlJc w:val="righ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5"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F226B8"/>
    <w:multiLevelType w:val="multilevel"/>
    <w:tmpl w:val="3BE41088"/>
    <w:lvl w:ilvl="0">
      <w:start w:val="1"/>
      <w:numFmt w:val="decimal"/>
      <w:lvlText w:val="%1."/>
      <w:lvlJc w:val="left"/>
      <w:pPr>
        <w:ind w:left="360" w:hanging="360"/>
      </w:pPr>
      <w:rPr>
        <w:rFonts w:hint="default"/>
      </w:rPr>
    </w:lvl>
    <w:lvl w:ilvl="1">
      <w:start w:val="1"/>
      <w:numFmt w:val="decimal"/>
      <w:pStyle w:val="Heading3"/>
      <w:lvlText w:val="%1.%2."/>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701" w:hanging="850"/>
      </w:pPr>
      <w:rPr>
        <w:rFonts w:hint="default"/>
      </w:rPr>
    </w:lvl>
    <w:lvl w:ilvl="3">
      <w:start w:val="1"/>
      <w:numFmt w:val="decimal"/>
      <w:pStyle w:val="Heading5"/>
      <w:lvlText w:val="%1.%2.%3.%4."/>
      <w:lvlJc w:val="left"/>
      <w:pPr>
        <w:ind w:left="2835" w:hanging="1134"/>
      </w:pPr>
      <w:rPr>
        <w:rFonts w:ascii="Times New Roman" w:hAnsi="Times New Roman"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CF24BF"/>
    <w:multiLevelType w:val="multilevel"/>
    <w:tmpl w:val="BC86F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24C1E39"/>
    <w:multiLevelType w:val="multilevel"/>
    <w:tmpl w:val="9356D8AC"/>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13FA1C1D"/>
    <w:multiLevelType w:val="multilevel"/>
    <w:tmpl w:val="2544F766"/>
    <w:lvl w:ilvl="0">
      <w:start w:val="1"/>
      <w:numFmt w:val="decimal"/>
      <w:lvlText w:val="%1."/>
      <w:lvlJc w:val="left"/>
      <w:pPr>
        <w:ind w:left="705" w:hanging="705"/>
      </w:pPr>
      <w:rPr>
        <w:rFonts w:hint="default"/>
      </w:rPr>
    </w:lvl>
    <w:lvl w:ilvl="1">
      <w:start w:val="2"/>
      <w:numFmt w:val="decimal"/>
      <w:lvlText w:val="%1.%2."/>
      <w:lvlJc w:val="left"/>
      <w:pPr>
        <w:ind w:left="945" w:hanging="705"/>
      </w:pPr>
      <w:rPr>
        <w:rFonts w:hint="default"/>
        <w:b w:val="0"/>
      </w:rPr>
    </w:lvl>
    <w:lvl w:ilvl="2">
      <w:start w:val="1"/>
      <w:numFmt w:val="decimal"/>
      <w:lvlText w:val="%1.%2.%3."/>
      <w:lvlJc w:val="left"/>
      <w:pPr>
        <w:ind w:left="1200" w:hanging="720"/>
      </w:pPr>
      <w:rPr>
        <w:rFonts w:hint="default"/>
        <w:b w:val="0"/>
      </w:rPr>
    </w:lvl>
    <w:lvl w:ilvl="3">
      <w:start w:val="1"/>
      <w:numFmt w:val="decimal"/>
      <w:lvlText w:val="%1.%2.%3.%4."/>
      <w:lvlJc w:val="left"/>
      <w:pPr>
        <w:ind w:left="1440" w:hanging="720"/>
      </w:pPr>
      <w:rPr>
        <w:rFonts w:hint="default"/>
        <w:b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17083F04"/>
    <w:multiLevelType w:val="hybridMultilevel"/>
    <w:tmpl w:val="A364BB80"/>
    <w:lvl w:ilvl="0" w:tplc="B748C1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90450"/>
    <w:multiLevelType w:val="hybridMultilevel"/>
    <w:tmpl w:val="C3E01FA2"/>
    <w:lvl w:ilvl="0" w:tplc="ACAE198C">
      <w:start w:val="1"/>
      <w:numFmt w:val="upperLetter"/>
      <w:lvlText w:val="%1."/>
      <w:lvlJc w:val="left"/>
      <w:pPr>
        <w:tabs>
          <w:tab w:val="num" w:pos="1070"/>
        </w:tabs>
        <w:ind w:left="1070" w:hanging="360"/>
      </w:pPr>
      <w:rPr>
        <w:rFonts w:hint="default"/>
        <w:color w:val="auto"/>
      </w:rPr>
    </w:lvl>
    <w:lvl w:ilvl="1" w:tplc="0ED67586">
      <w:start w:val="1"/>
      <w:numFmt w:val="decimal"/>
      <w:lvlText w:val="%2."/>
      <w:lvlJc w:val="left"/>
      <w:pPr>
        <w:tabs>
          <w:tab w:val="num" w:pos="1440"/>
        </w:tabs>
        <w:ind w:left="1440" w:hanging="360"/>
      </w:pPr>
      <w:rPr>
        <w:rFonts w:hint="default"/>
        <w:b/>
        <w:bCs/>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09370F"/>
    <w:multiLevelType w:val="multilevel"/>
    <w:tmpl w:val="1368B966"/>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8650ED"/>
    <w:multiLevelType w:val="multilevel"/>
    <w:tmpl w:val="F152789E"/>
    <w:lvl w:ilvl="0">
      <w:start w:val="3"/>
      <w:numFmt w:val="decimal"/>
      <w:lvlText w:val="%1."/>
      <w:lvlJc w:val="left"/>
      <w:pPr>
        <w:ind w:left="435" w:hanging="435"/>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72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15" w15:restartNumberingAfterBreak="0">
    <w:nsid w:val="1DA4557C"/>
    <w:multiLevelType w:val="hybridMultilevel"/>
    <w:tmpl w:val="EA30E67A"/>
    <w:lvl w:ilvl="0" w:tplc="5C2ECFD4">
      <w:start w:val="1"/>
      <w:numFmt w:val="upperRoman"/>
      <w:pStyle w:val="TOC1"/>
      <w:lvlText w:val="%1."/>
      <w:lvlJc w:val="left"/>
      <w:pPr>
        <w:ind w:left="1440" w:hanging="720"/>
      </w:pPr>
      <w:rPr>
        <w:rFonts w:ascii="Times New Roman" w:eastAsia="Times New Roman" w:hAnsi="Times New Roman" w:cs="Times New Roman" w:hint="default"/>
        <w:b/>
        <w:color w:val="984806" w:themeColor="accent6" w:themeShade="8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1DCC4272"/>
    <w:multiLevelType w:val="multilevel"/>
    <w:tmpl w:val="3214ADE6"/>
    <w:lvl w:ilvl="0">
      <w:start w:val="1"/>
      <w:numFmt w:val="decimal"/>
      <w:lvlText w:val="%1."/>
      <w:lvlJc w:val="left"/>
      <w:pPr>
        <w:ind w:left="360" w:hanging="360"/>
      </w:pPr>
    </w:lvl>
    <w:lvl w:ilvl="1">
      <w:start w:val="1"/>
      <w:numFmt w:val="decimal"/>
      <w:lvlText w:val="%1.%2."/>
      <w:lvlJc w:val="left"/>
      <w:pPr>
        <w:ind w:left="1283"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DB0EC5"/>
    <w:multiLevelType w:val="multilevel"/>
    <w:tmpl w:val="BB985C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0C25842"/>
    <w:multiLevelType w:val="hybridMultilevel"/>
    <w:tmpl w:val="14987108"/>
    <w:lvl w:ilvl="0" w:tplc="86DC1AB0">
      <w:start w:val="12"/>
      <w:numFmt w:val="decimal"/>
      <w:lvlText w:val="%1"/>
      <w:lvlJc w:val="left"/>
      <w:pPr>
        <w:ind w:left="1211"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15F6706"/>
    <w:multiLevelType w:val="hybridMultilevel"/>
    <w:tmpl w:val="31981B2A"/>
    <w:lvl w:ilvl="0" w:tplc="A008F9DA">
      <w:start w:val="1"/>
      <w:numFmt w:val="bullet"/>
      <w:lvlText w:val=""/>
      <w:lvlJc w:val="left"/>
      <w:pPr>
        <w:ind w:left="1080" w:hanging="360"/>
      </w:pPr>
      <w:rPr>
        <w:rFonts w:ascii="Symbol" w:hAnsi="Symbol"/>
      </w:rPr>
    </w:lvl>
    <w:lvl w:ilvl="1" w:tplc="B61E2D98">
      <w:start w:val="1"/>
      <w:numFmt w:val="bullet"/>
      <w:lvlText w:val=""/>
      <w:lvlJc w:val="left"/>
      <w:pPr>
        <w:ind w:left="1080" w:hanging="360"/>
      </w:pPr>
      <w:rPr>
        <w:rFonts w:ascii="Symbol" w:hAnsi="Symbol"/>
      </w:rPr>
    </w:lvl>
    <w:lvl w:ilvl="2" w:tplc="98E63054">
      <w:start w:val="1"/>
      <w:numFmt w:val="bullet"/>
      <w:lvlText w:val=""/>
      <w:lvlJc w:val="left"/>
      <w:pPr>
        <w:ind w:left="1080" w:hanging="360"/>
      </w:pPr>
      <w:rPr>
        <w:rFonts w:ascii="Symbol" w:hAnsi="Symbol"/>
      </w:rPr>
    </w:lvl>
    <w:lvl w:ilvl="3" w:tplc="92FE9214">
      <w:start w:val="1"/>
      <w:numFmt w:val="bullet"/>
      <w:lvlText w:val=""/>
      <w:lvlJc w:val="left"/>
      <w:pPr>
        <w:ind w:left="1080" w:hanging="360"/>
      </w:pPr>
      <w:rPr>
        <w:rFonts w:ascii="Symbol" w:hAnsi="Symbol"/>
      </w:rPr>
    </w:lvl>
    <w:lvl w:ilvl="4" w:tplc="AB30FEBA">
      <w:start w:val="1"/>
      <w:numFmt w:val="bullet"/>
      <w:lvlText w:val=""/>
      <w:lvlJc w:val="left"/>
      <w:pPr>
        <w:ind w:left="1080" w:hanging="360"/>
      </w:pPr>
      <w:rPr>
        <w:rFonts w:ascii="Symbol" w:hAnsi="Symbol"/>
      </w:rPr>
    </w:lvl>
    <w:lvl w:ilvl="5" w:tplc="ADF87688">
      <w:start w:val="1"/>
      <w:numFmt w:val="bullet"/>
      <w:lvlText w:val=""/>
      <w:lvlJc w:val="left"/>
      <w:pPr>
        <w:ind w:left="1080" w:hanging="360"/>
      </w:pPr>
      <w:rPr>
        <w:rFonts w:ascii="Symbol" w:hAnsi="Symbol"/>
      </w:rPr>
    </w:lvl>
    <w:lvl w:ilvl="6" w:tplc="C02C0C34">
      <w:start w:val="1"/>
      <w:numFmt w:val="bullet"/>
      <w:lvlText w:val=""/>
      <w:lvlJc w:val="left"/>
      <w:pPr>
        <w:ind w:left="1080" w:hanging="360"/>
      </w:pPr>
      <w:rPr>
        <w:rFonts w:ascii="Symbol" w:hAnsi="Symbol"/>
      </w:rPr>
    </w:lvl>
    <w:lvl w:ilvl="7" w:tplc="88385A84">
      <w:start w:val="1"/>
      <w:numFmt w:val="bullet"/>
      <w:lvlText w:val=""/>
      <w:lvlJc w:val="left"/>
      <w:pPr>
        <w:ind w:left="1080" w:hanging="360"/>
      </w:pPr>
      <w:rPr>
        <w:rFonts w:ascii="Symbol" w:hAnsi="Symbol"/>
      </w:rPr>
    </w:lvl>
    <w:lvl w:ilvl="8" w:tplc="DC205EF8">
      <w:start w:val="1"/>
      <w:numFmt w:val="bullet"/>
      <w:lvlText w:val=""/>
      <w:lvlJc w:val="left"/>
      <w:pPr>
        <w:ind w:left="1080" w:hanging="360"/>
      </w:pPr>
      <w:rPr>
        <w:rFonts w:ascii="Symbol" w:hAnsi="Symbol"/>
      </w:rPr>
    </w:lvl>
  </w:abstractNum>
  <w:abstractNum w:abstractNumId="20" w15:restartNumberingAfterBreak="0">
    <w:nsid w:val="2353696F"/>
    <w:multiLevelType w:val="hybridMultilevel"/>
    <w:tmpl w:val="92EE4B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3D72ECF"/>
    <w:multiLevelType w:val="hybridMultilevel"/>
    <w:tmpl w:val="1F127410"/>
    <w:lvl w:ilvl="0" w:tplc="04C6797C">
      <w:start w:val="1"/>
      <w:numFmt w:val="lowerLetter"/>
      <w:lvlText w:val="(%1)"/>
      <w:lvlJc w:val="left"/>
      <w:pPr>
        <w:ind w:left="622" w:hanging="360"/>
      </w:pPr>
      <w:rPr>
        <w:rFonts w:hint="default"/>
        <w:i w:val="0"/>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2" w15:restartNumberingAfterBreak="0">
    <w:nsid w:val="2441002C"/>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58470A8"/>
    <w:multiLevelType w:val="multilevel"/>
    <w:tmpl w:val="44283E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AAB276E"/>
    <w:multiLevelType w:val="multilevel"/>
    <w:tmpl w:val="D1CE788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B411CC7"/>
    <w:multiLevelType w:val="hybridMultilevel"/>
    <w:tmpl w:val="645A3BAA"/>
    <w:lvl w:ilvl="0" w:tplc="33ACCD2C">
      <w:start w:val="1"/>
      <w:numFmt w:val="bullet"/>
      <w:lvlText w:val=""/>
      <w:lvlJc w:val="left"/>
      <w:pPr>
        <w:ind w:left="1080" w:hanging="360"/>
      </w:pPr>
      <w:rPr>
        <w:rFonts w:ascii="Symbol" w:hAnsi="Symbol"/>
      </w:rPr>
    </w:lvl>
    <w:lvl w:ilvl="1" w:tplc="C61EEE32">
      <w:start w:val="1"/>
      <w:numFmt w:val="bullet"/>
      <w:lvlText w:val=""/>
      <w:lvlJc w:val="left"/>
      <w:pPr>
        <w:ind w:left="1080" w:hanging="360"/>
      </w:pPr>
      <w:rPr>
        <w:rFonts w:ascii="Symbol" w:hAnsi="Symbol"/>
      </w:rPr>
    </w:lvl>
    <w:lvl w:ilvl="2" w:tplc="AF8C1356">
      <w:start w:val="1"/>
      <w:numFmt w:val="bullet"/>
      <w:lvlText w:val=""/>
      <w:lvlJc w:val="left"/>
      <w:pPr>
        <w:ind w:left="1080" w:hanging="360"/>
      </w:pPr>
      <w:rPr>
        <w:rFonts w:ascii="Symbol" w:hAnsi="Symbol"/>
      </w:rPr>
    </w:lvl>
    <w:lvl w:ilvl="3" w:tplc="2E2EE1A2">
      <w:start w:val="1"/>
      <w:numFmt w:val="bullet"/>
      <w:lvlText w:val=""/>
      <w:lvlJc w:val="left"/>
      <w:pPr>
        <w:ind w:left="1080" w:hanging="360"/>
      </w:pPr>
      <w:rPr>
        <w:rFonts w:ascii="Symbol" w:hAnsi="Symbol"/>
      </w:rPr>
    </w:lvl>
    <w:lvl w:ilvl="4" w:tplc="959E4FE6">
      <w:start w:val="1"/>
      <w:numFmt w:val="bullet"/>
      <w:lvlText w:val=""/>
      <w:lvlJc w:val="left"/>
      <w:pPr>
        <w:ind w:left="1080" w:hanging="360"/>
      </w:pPr>
      <w:rPr>
        <w:rFonts w:ascii="Symbol" w:hAnsi="Symbol"/>
      </w:rPr>
    </w:lvl>
    <w:lvl w:ilvl="5" w:tplc="A8B4A3C2">
      <w:start w:val="1"/>
      <w:numFmt w:val="bullet"/>
      <w:lvlText w:val=""/>
      <w:lvlJc w:val="left"/>
      <w:pPr>
        <w:ind w:left="1080" w:hanging="360"/>
      </w:pPr>
      <w:rPr>
        <w:rFonts w:ascii="Symbol" w:hAnsi="Symbol"/>
      </w:rPr>
    </w:lvl>
    <w:lvl w:ilvl="6" w:tplc="B33EEFC2">
      <w:start w:val="1"/>
      <w:numFmt w:val="bullet"/>
      <w:lvlText w:val=""/>
      <w:lvlJc w:val="left"/>
      <w:pPr>
        <w:ind w:left="1080" w:hanging="360"/>
      </w:pPr>
      <w:rPr>
        <w:rFonts w:ascii="Symbol" w:hAnsi="Symbol"/>
      </w:rPr>
    </w:lvl>
    <w:lvl w:ilvl="7" w:tplc="9940D4F8">
      <w:start w:val="1"/>
      <w:numFmt w:val="bullet"/>
      <w:lvlText w:val=""/>
      <w:lvlJc w:val="left"/>
      <w:pPr>
        <w:ind w:left="1080" w:hanging="360"/>
      </w:pPr>
      <w:rPr>
        <w:rFonts w:ascii="Symbol" w:hAnsi="Symbol"/>
      </w:rPr>
    </w:lvl>
    <w:lvl w:ilvl="8" w:tplc="EE3ACAE8">
      <w:start w:val="1"/>
      <w:numFmt w:val="bullet"/>
      <w:lvlText w:val=""/>
      <w:lvlJc w:val="left"/>
      <w:pPr>
        <w:ind w:left="1080" w:hanging="360"/>
      </w:pPr>
      <w:rPr>
        <w:rFonts w:ascii="Symbol" w:hAnsi="Symbol"/>
      </w:rPr>
    </w:lvl>
  </w:abstractNum>
  <w:abstractNum w:abstractNumId="26" w15:restartNumberingAfterBreak="0">
    <w:nsid w:val="2BCF6A5D"/>
    <w:multiLevelType w:val="hybridMultilevel"/>
    <w:tmpl w:val="8750802A"/>
    <w:lvl w:ilvl="0" w:tplc="04090017">
      <w:start w:val="1"/>
      <w:numFmt w:val="lowerLetter"/>
      <w:lvlText w:val="%1)"/>
      <w:lvlJc w:val="left"/>
      <w:pPr>
        <w:ind w:left="4665" w:hanging="360"/>
      </w:pPr>
    </w:lvl>
    <w:lvl w:ilvl="1" w:tplc="04090019" w:tentative="1">
      <w:start w:val="1"/>
      <w:numFmt w:val="lowerLetter"/>
      <w:lvlText w:val="%2."/>
      <w:lvlJc w:val="left"/>
      <w:pPr>
        <w:ind w:left="5385" w:hanging="360"/>
      </w:pPr>
    </w:lvl>
    <w:lvl w:ilvl="2" w:tplc="0409001B" w:tentative="1">
      <w:start w:val="1"/>
      <w:numFmt w:val="lowerRoman"/>
      <w:lvlText w:val="%3."/>
      <w:lvlJc w:val="right"/>
      <w:pPr>
        <w:ind w:left="6105" w:hanging="180"/>
      </w:pPr>
    </w:lvl>
    <w:lvl w:ilvl="3" w:tplc="0409000F" w:tentative="1">
      <w:start w:val="1"/>
      <w:numFmt w:val="decimal"/>
      <w:lvlText w:val="%4."/>
      <w:lvlJc w:val="left"/>
      <w:pPr>
        <w:ind w:left="6825" w:hanging="360"/>
      </w:pPr>
    </w:lvl>
    <w:lvl w:ilvl="4" w:tplc="04090019" w:tentative="1">
      <w:start w:val="1"/>
      <w:numFmt w:val="lowerLetter"/>
      <w:lvlText w:val="%5."/>
      <w:lvlJc w:val="left"/>
      <w:pPr>
        <w:ind w:left="7545" w:hanging="360"/>
      </w:pPr>
    </w:lvl>
    <w:lvl w:ilvl="5" w:tplc="0409001B" w:tentative="1">
      <w:start w:val="1"/>
      <w:numFmt w:val="lowerRoman"/>
      <w:lvlText w:val="%6."/>
      <w:lvlJc w:val="right"/>
      <w:pPr>
        <w:ind w:left="8265" w:hanging="180"/>
      </w:pPr>
    </w:lvl>
    <w:lvl w:ilvl="6" w:tplc="0409000F" w:tentative="1">
      <w:start w:val="1"/>
      <w:numFmt w:val="decimal"/>
      <w:lvlText w:val="%7."/>
      <w:lvlJc w:val="left"/>
      <w:pPr>
        <w:ind w:left="8985" w:hanging="360"/>
      </w:pPr>
    </w:lvl>
    <w:lvl w:ilvl="7" w:tplc="04090019" w:tentative="1">
      <w:start w:val="1"/>
      <w:numFmt w:val="lowerLetter"/>
      <w:lvlText w:val="%8."/>
      <w:lvlJc w:val="left"/>
      <w:pPr>
        <w:ind w:left="9705" w:hanging="360"/>
      </w:pPr>
    </w:lvl>
    <w:lvl w:ilvl="8" w:tplc="0409001B" w:tentative="1">
      <w:start w:val="1"/>
      <w:numFmt w:val="lowerRoman"/>
      <w:lvlText w:val="%9."/>
      <w:lvlJc w:val="right"/>
      <w:pPr>
        <w:ind w:left="10425" w:hanging="180"/>
      </w:pPr>
    </w:lvl>
  </w:abstractNum>
  <w:abstractNum w:abstractNumId="27" w15:restartNumberingAfterBreak="0">
    <w:nsid w:val="2DA129A4"/>
    <w:multiLevelType w:val="hybridMultilevel"/>
    <w:tmpl w:val="8146C154"/>
    <w:lvl w:ilvl="0" w:tplc="04270001">
      <w:start w:val="1"/>
      <w:numFmt w:val="bullet"/>
      <w:lvlText w:val=""/>
      <w:lvlJc w:val="left"/>
      <w:pPr>
        <w:ind w:left="1590" w:hanging="360"/>
      </w:pPr>
      <w:rPr>
        <w:rFonts w:ascii="Symbol" w:hAnsi="Symbol" w:hint="default"/>
      </w:rPr>
    </w:lvl>
    <w:lvl w:ilvl="1" w:tplc="04270003" w:tentative="1">
      <w:start w:val="1"/>
      <w:numFmt w:val="bullet"/>
      <w:lvlText w:val="o"/>
      <w:lvlJc w:val="left"/>
      <w:pPr>
        <w:ind w:left="2310" w:hanging="360"/>
      </w:pPr>
      <w:rPr>
        <w:rFonts w:ascii="Courier New" w:hAnsi="Courier New" w:cs="Courier New" w:hint="default"/>
      </w:rPr>
    </w:lvl>
    <w:lvl w:ilvl="2" w:tplc="04270005" w:tentative="1">
      <w:start w:val="1"/>
      <w:numFmt w:val="bullet"/>
      <w:lvlText w:val=""/>
      <w:lvlJc w:val="left"/>
      <w:pPr>
        <w:ind w:left="3030" w:hanging="360"/>
      </w:pPr>
      <w:rPr>
        <w:rFonts w:ascii="Wingdings" w:hAnsi="Wingdings" w:hint="default"/>
      </w:rPr>
    </w:lvl>
    <w:lvl w:ilvl="3" w:tplc="04270001" w:tentative="1">
      <w:start w:val="1"/>
      <w:numFmt w:val="bullet"/>
      <w:lvlText w:val=""/>
      <w:lvlJc w:val="left"/>
      <w:pPr>
        <w:ind w:left="3750" w:hanging="360"/>
      </w:pPr>
      <w:rPr>
        <w:rFonts w:ascii="Symbol" w:hAnsi="Symbol" w:hint="default"/>
      </w:rPr>
    </w:lvl>
    <w:lvl w:ilvl="4" w:tplc="04270003" w:tentative="1">
      <w:start w:val="1"/>
      <w:numFmt w:val="bullet"/>
      <w:lvlText w:val="o"/>
      <w:lvlJc w:val="left"/>
      <w:pPr>
        <w:ind w:left="4470" w:hanging="360"/>
      </w:pPr>
      <w:rPr>
        <w:rFonts w:ascii="Courier New" w:hAnsi="Courier New" w:cs="Courier New" w:hint="default"/>
      </w:rPr>
    </w:lvl>
    <w:lvl w:ilvl="5" w:tplc="04270005" w:tentative="1">
      <w:start w:val="1"/>
      <w:numFmt w:val="bullet"/>
      <w:lvlText w:val=""/>
      <w:lvlJc w:val="left"/>
      <w:pPr>
        <w:ind w:left="5190" w:hanging="360"/>
      </w:pPr>
      <w:rPr>
        <w:rFonts w:ascii="Wingdings" w:hAnsi="Wingdings" w:hint="default"/>
      </w:rPr>
    </w:lvl>
    <w:lvl w:ilvl="6" w:tplc="04270001" w:tentative="1">
      <w:start w:val="1"/>
      <w:numFmt w:val="bullet"/>
      <w:lvlText w:val=""/>
      <w:lvlJc w:val="left"/>
      <w:pPr>
        <w:ind w:left="5910" w:hanging="360"/>
      </w:pPr>
      <w:rPr>
        <w:rFonts w:ascii="Symbol" w:hAnsi="Symbol" w:hint="default"/>
      </w:rPr>
    </w:lvl>
    <w:lvl w:ilvl="7" w:tplc="04270003" w:tentative="1">
      <w:start w:val="1"/>
      <w:numFmt w:val="bullet"/>
      <w:lvlText w:val="o"/>
      <w:lvlJc w:val="left"/>
      <w:pPr>
        <w:ind w:left="6630" w:hanging="360"/>
      </w:pPr>
      <w:rPr>
        <w:rFonts w:ascii="Courier New" w:hAnsi="Courier New" w:cs="Courier New" w:hint="default"/>
      </w:rPr>
    </w:lvl>
    <w:lvl w:ilvl="8" w:tplc="04270005" w:tentative="1">
      <w:start w:val="1"/>
      <w:numFmt w:val="bullet"/>
      <w:lvlText w:val=""/>
      <w:lvlJc w:val="left"/>
      <w:pPr>
        <w:ind w:left="7350" w:hanging="360"/>
      </w:pPr>
      <w:rPr>
        <w:rFonts w:ascii="Wingdings" w:hAnsi="Wingdings" w:hint="default"/>
      </w:rPr>
    </w:lvl>
  </w:abstractNum>
  <w:abstractNum w:abstractNumId="28"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1CB671A"/>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93E314A"/>
    <w:multiLevelType w:val="hybridMultilevel"/>
    <w:tmpl w:val="03C63784"/>
    <w:lvl w:ilvl="0" w:tplc="9EEA1E4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1"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hint="default"/>
      </w:rPr>
    </w:lvl>
    <w:lvl w:ilvl="3">
      <w:start w:val="1"/>
      <w:numFmt w:val="lowerLetter"/>
      <w:pStyle w:val="paragrafas3lygmuo"/>
      <w:lvlText w:val="%4)"/>
      <w:lvlJc w:val="right"/>
      <w:pPr>
        <w:tabs>
          <w:tab w:val="num" w:pos="615"/>
        </w:tabs>
        <w:ind w:left="615" w:hanging="720"/>
      </w:pPr>
      <w:rPr>
        <w:rFonts w:hint="default"/>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2" w15:restartNumberingAfterBreak="0">
    <w:nsid w:val="3FF84A6B"/>
    <w:multiLevelType w:val="hybridMultilevel"/>
    <w:tmpl w:val="1DD6151A"/>
    <w:lvl w:ilvl="0" w:tplc="CE7E35D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09C5256"/>
    <w:multiLevelType w:val="hybridMultilevel"/>
    <w:tmpl w:val="B9E86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0D318C6"/>
    <w:multiLevelType w:val="hybridMultilevel"/>
    <w:tmpl w:val="E86CF99A"/>
    <w:lvl w:ilvl="0" w:tplc="3AC8820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3073572"/>
    <w:multiLevelType w:val="hybridMultilevel"/>
    <w:tmpl w:val="B4FA50A6"/>
    <w:lvl w:ilvl="0" w:tplc="04270011">
      <w:start w:val="1"/>
      <w:numFmt w:val="decimal"/>
      <w:lvlText w:val="%1)"/>
      <w:lvlJc w:val="left"/>
      <w:pPr>
        <w:ind w:left="781" w:hanging="360"/>
      </w:p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36" w15:restartNumberingAfterBreak="0">
    <w:nsid w:val="43177CAC"/>
    <w:multiLevelType w:val="multilevel"/>
    <w:tmpl w:val="8DAA18E2"/>
    <w:lvl w:ilvl="0">
      <w:start w:val="10"/>
      <w:numFmt w:val="decimal"/>
      <w:lvlText w:val="%1"/>
      <w:lvlJc w:val="left"/>
      <w:pPr>
        <w:ind w:left="1080" w:hanging="360"/>
      </w:pPr>
      <w:rPr>
        <w:rFonts w:hint="default"/>
        <w:color w:val="632423"/>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43DD3634"/>
    <w:multiLevelType w:val="multilevel"/>
    <w:tmpl w:val="F3B63C14"/>
    <w:lvl w:ilvl="0">
      <w:start w:val="1"/>
      <w:numFmt w:val="decimal"/>
      <w:pStyle w:val="Heading2"/>
      <w:lvlText w:val="%1."/>
      <w:lvlJc w:val="left"/>
      <w:pPr>
        <w:tabs>
          <w:tab w:val="num" w:pos="1205"/>
        </w:tabs>
        <w:ind w:left="1205" w:hanging="495"/>
      </w:pPr>
      <w:rPr>
        <w:rFonts w:ascii="Times New Roman" w:hAnsi="Times New Roman" w:cs="Times New Roman" w:hint="default"/>
        <w:b/>
        <w:bCs w:val="0"/>
        <w:i w:val="0"/>
        <w:iCs w:val="0"/>
        <w:caps w:val="0"/>
        <w:smallCaps w:val="0"/>
        <w:strike w:val="0"/>
        <w:dstrike w:val="0"/>
        <w:noProof w:val="0"/>
        <w:vanish w:val="0"/>
        <w:color w:val="943634" w:themeColor="accent2" w:themeShade="BF"/>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fai"/>
      <w:lvlText w:val="%1.%2."/>
      <w:lvlJc w:val="left"/>
      <w:pPr>
        <w:tabs>
          <w:tab w:val="num" w:pos="1772"/>
        </w:tabs>
        <w:ind w:left="1772" w:hanging="495"/>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2">
      <w:start w:val="1"/>
      <w:numFmt w:val="decimal"/>
      <w:pStyle w:val="paragrafesraas"/>
      <w:lvlText w:val="%1.%2.%3."/>
      <w:lvlJc w:val="left"/>
      <w:pPr>
        <w:tabs>
          <w:tab w:val="num" w:pos="2564"/>
        </w:tabs>
        <w:ind w:left="2564" w:hanging="720"/>
      </w:pPr>
      <w:rPr>
        <w:rFonts w:hint="default"/>
        <w:strike w:val="0"/>
        <w:color w:val="auto"/>
        <w:sz w:val="24"/>
        <w:szCs w:val="24"/>
      </w:rPr>
    </w:lvl>
    <w:lvl w:ilvl="3">
      <w:start w:val="1"/>
      <w:numFmt w:val="decimal"/>
      <w:lvlText w:val="%1.%2.%3.%4."/>
      <w:lvlJc w:val="left"/>
      <w:pPr>
        <w:tabs>
          <w:tab w:val="num" w:pos="2705"/>
        </w:tabs>
        <w:ind w:left="2705" w:hanging="720"/>
      </w:pPr>
      <w:rPr>
        <w:rFonts w:hint="default"/>
      </w:rPr>
    </w:lvl>
    <w:lvl w:ilvl="4">
      <w:start w:val="1"/>
      <w:numFmt w:val="decimal"/>
      <w:lvlText w:val="%1.%2.%3.%4.%5."/>
      <w:lvlJc w:val="left"/>
      <w:pPr>
        <w:tabs>
          <w:tab w:val="num" w:pos="1848"/>
        </w:tabs>
        <w:ind w:left="1848" w:hanging="1080"/>
      </w:pPr>
      <w:rPr>
        <w:rFonts w:hint="default"/>
      </w:rPr>
    </w:lvl>
    <w:lvl w:ilvl="5">
      <w:start w:val="1"/>
      <w:numFmt w:val="decimal"/>
      <w:lvlText w:val="%1.%2.%3.%4.%5.%6."/>
      <w:lvlJc w:val="left"/>
      <w:pPr>
        <w:tabs>
          <w:tab w:val="num" w:pos="1848"/>
        </w:tabs>
        <w:ind w:left="1848" w:hanging="1080"/>
      </w:pPr>
      <w:rPr>
        <w:rFonts w:hint="default"/>
      </w:rPr>
    </w:lvl>
    <w:lvl w:ilvl="6">
      <w:start w:val="1"/>
      <w:numFmt w:val="decimal"/>
      <w:lvlText w:val="%1.%2.%3.%4.%5.%6.%7."/>
      <w:lvlJc w:val="left"/>
      <w:pPr>
        <w:tabs>
          <w:tab w:val="num" w:pos="2208"/>
        </w:tabs>
        <w:ind w:left="2208" w:hanging="1440"/>
      </w:pPr>
      <w:rPr>
        <w:rFonts w:hint="default"/>
      </w:rPr>
    </w:lvl>
    <w:lvl w:ilvl="7">
      <w:start w:val="1"/>
      <w:numFmt w:val="decimal"/>
      <w:lvlText w:val="%1.%2.%3.%4.%5.%6.%7.%8."/>
      <w:lvlJc w:val="left"/>
      <w:pPr>
        <w:tabs>
          <w:tab w:val="num" w:pos="2208"/>
        </w:tabs>
        <w:ind w:left="2208" w:hanging="1440"/>
      </w:pPr>
      <w:rPr>
        <w:rFonts w:hint="default"/>
      </w:rPr>
    </w:lvl>
    <w:lvl w:ilvl="8">
      <w:start w:val="1"/>
      <w:numFmt w:val="decimal"/>
      <w:lvlText w:val="%1.%2.%3.%4.%5.%6.%7.%8.%9."/>
      <w:lvlJc w:val="left"/>
      <w:pPr>
        <w:tabs>
          <w:tab w:val="num" w:pos="2568"/>
        </w:tabs>
        <w:ind w:left="2568" w:hanging="1800"/>
      </w:pPr>
      <w:rPr>
        <w:rFonts w:hint="default"/>
      </w:rPr>
    </w:lvl>
  </w:abstractNum>
  <w:abstractNum w:abstractNumId="38" w15:restartNumberingAfterBreak="0">
    <w:nsid w:val="45D365E6"/>
    <w:multiLevelType w:val="multilevel"/>
    <w:tmpl w:val="FA064B4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D755801"/>
    <w:multiLevelType w:val="hybridMultilevel"/>
    <w:tmpl w:val="B8D2BF34"/>
    <w:lvl w:ilvl="0" w:tplc="A87AD3D8">
      <w:start w:val="1"/>
      <w:numFmt w:val="bullet"/>
      <w:lvlText w:val=""/>
      <w:lvlJc w:val="left"/>
      <w:pPr>
        <w:ind w:left="1080" w:hanging="360"/>
      </w:pPr>
      <w:rPr>
        <w:rFonts w:ascii="Symbol" w:hAnsi="Symbol"/>
      </w:rPr>
    </w:lvl>
    <w:lvl w:ilvl="1" w:tplc="9F0289E6">
      <w:start w:val="1"/>
      <w:numFmt w:val="bullet"/>
      <w:lvlText w:val=""/>
      <w:lvlJc w:val="left"/>
      <w:pPr>
        <w:ind w:left="1080" w:hanging="360"/>
      </w:pPr>
      <w:rPr>
        <w:rFonts w:ascii="Symbol" w:hAnsi="Symbol"/>
      </w:rPr>
    </w:lvl>
    <w:lvl w:ilvl="2" w:tplc="B4DE4A3E">
      <w:start w:val="1"/>
      <w:numFmt w:val="bullet"/>
      <w:lvlText w:val=""/>
      <w:lvlJc w:val="left"/>
      <w:pPr>
        <w:ind w:left="1080" w:hanging="360"/>
      </w:pPr>
      <w:rPr>
        <w:rFonts w:ascii="Symbol" w:hAnsi="Symbol"/>
      </w:rPr>
    </w:lvl>
    <w:lvl w:ilvl="3" w:tplc="801E6366">
      <w:start w:val="1"/>
      <w:numFmt w:val="bullet"/>
      <w:lvlText w:val=""/>
      <w:lvlJc w:val="left"/>
      <w:pPr>
        <w:ind w:left="1080" w:hanging="360"/>
      </w:pPr>
      <w:rPr>
        <w:rFonts w:ascii="Symbol" w:hAnsi="Symbol"/>
      </w:rPr>
    </w:lvl>
    <w:lvl w:ilvl="4" w:tplc="AAD65F80">
      <w:start w:val="1"/>
      <w:numFmt w:val="bullet"/>
      <w:lvlText w:val=""/>
      <w:lvlJc w:val="left"/>
      <w:pPr>
        <w:ind w:left="1080" w:hanging="360"/>
      </w:pPr>
      <w:rPr>
        <w:rFonts w:ascii="Symbol" w:hAnsi="Symbol"/>
      </w:rPr>
    </w:lvl>
    <w:lvl w:ilvl="5" w:tplc="24F06B20">
      <w:start w:val="1"/>
      <w:numFmt w:val="bullet"/>
      <w:lvlText w:val=""/>
      <w:lvlJc w:val="left"/>
      <w:pPr>
        <w:ind w:left="1080" w:hanging="360"/>
      </w:pPr>
      <w:rPr>
        <w:rFonts w:ascii="Symbol" w:hAnsi="Symbol"/>
      </w:rPr>
    </w:lvl>
    <w:lvl w:ilvl="6" w:tplc="379A849C">
      <w:start w:val="1"/>
      <w:numFmt w:val="bullet"/>
      <w:lvlText w:val=""/>
      <w:lvlJc w:val="left"/>
      <w:pPr>
        <w:ind w:left="1080" w:hanging="360"/>
      </w:pPr>
      <w:rPr>
        <w:rFonts w:ascii="Symbol" w:hAnsi="Symbol"/>
      </w:rPr>
    </w:lvl>
    <w:lvl w:ilvl="7" w:tplc="E04EC264">
      <w:start w:val="1"/>
      <w:numFmt w:val="bullet"/>
      <w:lvlText w:val=""/>
      <w:lvlJc w:val="left"/>
      <w:pPr>
        <w:ind w:left="1080" w:hanging="360"/>
      </w:pPr>
      <w:rPr>
        <w:rFonts w:ascii="Symbol" w:hAnsi="Symbol"/>
      </w:rPr>
    </w:lvl>
    <w:lvl w:ilvl="8" w:tplc="161EFD4E">
      <w:start w:val="1"/>
      <w:numFmt w:val="bullet"/>
      <w:lvlText w:val=""/>
      <w:lvlJc w:val="left"/>
      <w:pPr>
        <w:ind w:left="1080" w:hanging="360"/>
      </w:pPr>
      <w:rPr>
        <w:rFonts w:ascii="Symbol" w:hAnsi="Symbol"/>
      </w:rPr>
    </w:lvl>
  </w:abstractNum>
  <w:abstractNum w:abstractNumId="41" w15:restartNumberingAfterBreak="0">
    <w:nsid w:val="4FAE1EB2"/>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5C9507A"/>
    <w:multiLevelType w:val="hybridMultilevel"/>
    <w:tmpl w:val="472CC00E"/>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7BD40C4"/>
    <w:multiLevelType w:val="multilevel"/>
    <w:tmpl w:val="327E9A74"/>
    <w:lvl w:ilvl="0">
      <w:start w:val="6"/>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58E523B3"/>
    <w:multiLevelType w:val="hybridMultilevel"/>
    <w:tmpl w:val="E6D05DE8"/>
    <w:lvl w:ilvl="0" w:tplc="F22291F6">
      <w:start w:val="1"/>
      <w:numFmt w:val="decimal"/>
      <w:lvlText w:val="%1."/>
      <w:lvlJc w:val="left"/>
      <w:pPr>
        <w:tabs>
          <w:tab w:val="num" w:pos="360"/>
        </w:tabs>
        <w:ind w:left="360" w:hanging="360"/>
      </w:pPr>
      <w:rPr>
        <w:b w:val="0"/>
        <w:bCs w:val="0"/>
      </w:rPr>
    </w:lvl>
    <w:lvl w:ilvl="1" w:tplc="04270019" w:tentative="1">
      <w:start w:val="1"/>
      <w:numFmt w:val="lowerLetter"/>
      <w:lvlText w:val="%2."/>
      <w:lvlJc w:val="left"/>
      <w:pPr>
        <w:tabs>
          <w:tab w:val="num" w:pos="1320"/>
        </w:tabs>
        <w:ind w:left="1320" w:hanging="360"/>
      </w:pPr>
    </w:lvl>
    <w:lvl w:ilvl="2" w:tplc="0427001B">
      <w:start w:val="1"/>
      <w:numFmt w:val="lowerRoman"/>
      <w:lvlText w:val="%3."/>
      <w:lvlJc w:val="right"/>
      <w:pPr>
        <w:tabs>
          <w:tab w:val="num" w:pos="2040"/>
        </w:tabs>
        <w:ind w:left="2040" w:hanging="180"/>
      </w:pPr>
    </w:lvl>
    <w:lvl w:ilvl="3" w:tplc="0427000F" w:tentative="1">
      <w:start w:val="1"/>
      <w:numFmt w:val="decimal"/>
      <w:lvlText w:val="%4."/>
      <w:lvlJc w:val="left"/>
      <w:pPr>
        <w:tabs>
          <w:tab w:val="num" w:pos="2760"/>
        </w:tabs>
        <w:ind w:left="2760" w:hanging="360"/>
      </w:pPr>
    </w:lvl>
    <w:lvl w:ilvl="4" w:tplc="04270019" w:tentative="1">
      <w:start w:val="1"/>
      <w:numFmt w:val="lowerLetter"/>
      <w:lvlText w:val="%5."/>
      <w:lvlJc w:val="left"/>
      <w:pPr>
        <w:tabs>
          <w:tab w:val="num" w:pos="3480"/>
        </w:tabs>
        <w:ind w:left="3480" w:hanging="360"/>
      </w:pPr>
    </w:lvl>
    <w:lvl w:ilvl="5" w:tplc="0427001B" w:tentative="1">
      <w:start w:val="1"/>
      <w:numFmt w:val="lowerRoman"/>
      <w:lvlText w:val="%6."/>
      <w:lvlJc w:val="right"/>
      <w:pPr>
        <w:tabs>
          <w:tab w:val="num" w:pos="4200"/>
        </w:tabs>
        <w:ind w:left="4200" w:hanging="180"/>
      </w:pPr>
    </w:lvl>
    <w:lvl w:ilvl="6" w:tplc="0427000F" w:tentative="1">
      <w:start w:val="1"/>
      <w:numFmt w:val="decimal"/>
      <w:lvlText w:val="%7."/>
      <w:lvlJc w:val="left"/>
      <w:pPr>
        <w:tabs>
          <w:tab w:val="num" w:pos="4920"/>
        </w:tabs>
        <w:ind w:left="4920" w:hanging="360"/>
      </w:pPr>
    </w:lvl>
    <w:lvl w:ilvl="7" w:tplc="04270019" w:tentative="1">
      <w:start w:val="1"/>
      <w:numFmt w:val="lowerLetter"/>
      <w:lvlText w:val="%8."/>
      <w:lvlJc w:val="left"/>
      <w:pPr>
        <w:tabs>
          <w:tab w:val="num" w:pos="5640"/>
        </w:tabs>
        <w:ind w:left="5640" w:hanging="360"/>
      </w:pPr>
    </w:lvl>
    <w:lvl w:ilvl="8" w:tplc="0427001B" w:tentative="1">
      <w:start w:val="1"/>
      <w:numFmt w:val="lowerRoman"/>
      <w:lvlText w:val="%9."/>
      <w:lvlJc w:val="right"/>
      <w:pPr>
        <w:tabs>
          <w:tab w:val="num" w:pos="6360"/>
        </w:tabs>
        <w:ind w:left="6360" w:hanging="180"/>
      </w:pPr>
    </w:lvl>
  </w:abstractNum>
  <w:abstractNum w:abstractNumId="45" w15:restartNumberingAfterBreak="0">
    <w:nsid w:val="5C253BC9"/>
    <w:multiLevelType w:val="multilevel"/>
    <w:tmpl w:val="5414D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5ED569EE"/>
    <w:multiLevelType w:val="multilevel"/>
    <w:tmpl w:val="539CE5CC"/>
    <w:lvl w:ilvl="0">
      <w:start w:val="8"/>
      <w:numFmt w:val="decimal"/>
      <w:lvlText w:val="%1"/>
      <w:lvlJc w:val="left"/>
      <w:pPr>
        <w:ind w:left="872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5F4B10CA"/>
    <w:multiLevelType w:val="multilevel"/>
    <w:tmpl w:val="47CA71B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57D2DCD"/>
    <w:multiLevelType w:val="multilevel"/>
    <w:tmpl w:val="B8BEC588"/>
    <w:lvl w:ilvl="0">
      <w:start w:val="1"/>
      <w:numFmt w:val="decimal"/>
      <w:lvlText w:val="%1."/>
      <w:lvlJc w:val="left"/>
      <w:pPr>
        <w:ind w:left="720" w:hanging="720"/>
      </w:pPr>
      <w:rPr>
        <w:rFonts w:cs="Cambria" w:hint="default"/>
        <w:b/>
      </w:rPr>
    </w:lvl>
    <w:lvl w:ilvl="1">
      <w:start w:val="1"/>
      <w:numFmt w:val="decimal"/>
      <w:lvlText w:val="%1.%2."/>
      <w:lvlJc w:val="left"/>
      <w:pPr>
        <w:ind w:left="720" w:hanging="720"/>
      </w:pPr>
      <w:rPr>
        <w:rFonts w:cs="Cambria" w:hint="default"/>
        <w:b w:val="0"/>
      </w:rPr>
    </w:lvl>
    <w:lvl w:ilvl="2">
      <w:start w:val="1"/>
      <w:numFmt w:val="decimal"/>
      <w:lvlText w:val="%1.%2.%3."/>
      <w:lvlJc w:val="left"/>
      <w:pPr>
        <w:ind w:left="720" w:hanging="720"/>
      </w:pPr>
      <w:rPr>
        <w:rFonts w:cs="Cambria" w:hint="default"/>
        <w:b w:val="0"/>
      </w:rPr>
    </w:lvl>
    <w:lvl w:ilvl="3">
      <w:start w:val="8"/>
      <w:numFmt w:val="decimal"/>
      <w:lvlText w:val="%1.%2.%3.%4."/>
      <w:lvlJc w:val="left"/>
      <w:pPr>
        <w:ind w:left="720" w:hanging="720"/>
      </w:pPr>
      <w:rPr>
        <w:rFonts w:cs="Cambria" w:hint="default"/>
        <w:b/>
      </w:rPr>
    </w:lvl>
    <w:lvl w:ilvl="4">
      <w:start w:val="1"/>
      <w:numFmt w:val="decimal"/>
      <w:lvlText w:val="%1.%2.%3.%4.%5."/>
      <w:lvlJc w:val="left"/>
      <w:pPr>
        <w:ind w:left="1080" w:hanging="1080"/>
      </w:pPr>
      <w:rPr>
        <w:rFonts w:cs="Cambria" w:hint="default"/>
        <w:b/>
      </w:rPr>
    </w:lvl>
    <w:lvl w:ilvl="5">
      <w:start w:val="1"/>
      <w:numFmt w:val="decimal"/>
      <w:lvlText w:val="%1.%2.%3.%4.%5.%6."/>
      <w:lvlJc w:val="left"/>
      <w:pPr>
        <w:ind w:left="1080" w:hanging="1080"/>
      </w:pPr>
      <w:rPr>
        <w:rFonts w:cs="Cambria" w:hint="default"/>
        <w:b/>
      </w:rPr>
    </w:lvl>
    <w:lvl w:ilvl="6">
      <w:start w:val="1"/>
      <w:numFmt w:val="decimal"/>
      <w:lvlText w:val="%1.%2.%3.%4.%5.%6.%7."/>
      <w:lvlJc w:val="left"/>
      <w:pPr>
        <w:ind w:left="1440" w:hanging="1440"/>
      </w:pPr>
      <w:rPr>
        <w:rFonts w:cs="Cambria" w:hint="default"/>
        <w:b/>
      </w:rPr>
    </w:lvl>
    <w:lvl w:ilvl="7">
      <w:start w:val="1"/>
      <w:numFmt w:val="decimal"/>
      <w:lvlText w:val="%1.%2.%3.%4.%5.%6.%7.%8."/>
      <w:lvlJc w:val="left"/>
      <w:pPr>
        <w:ind w:left="1440" w:hanging="1440"/>
      </w:pPr>
      <w:rPr>
        <w:rFonts w:cs="Cambria" w:hint="default"/>
        <w:b/>
      </w:rPr>
    </w:lvl>
    <w:lvl w:ilvl="8">
      <w:start w:val="1"/>
      <w:numFmt w:val="decimal"/>
      <w:lvlText w:val="%1.%2.%3.%4.%5.%6.%7.%8.%9."/>
      <w:lvlJc w:val="left"/>
      <w:pPr>
        <w:ind w:left="1800" w:hanging="1800"/>
      </w:pPr>
      <w:rPr>
        <w:rFonts w:cs="Cambria" w:hint="default"/>
        <w:b/>
      </w:rPr>
    </w:lvl>
  </w:abstractNum>
  <w:abstractNum w:abstractNumId="49"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bCs/>
        <w:i w:val="0"/>
        <w:iCs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bCs w:val="0"/>
        <w:i w:val="0"/>
        <w:iCs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bCs w:val="0"/>
        <w:i w:val="0"/>
        <w:iCs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bCs w:val="0"/>
        <w:i w:val="0"/>
        <w:iCs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bCs w:val="0"/>
        <w:i w:val="0"/>
        <w:iCs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bCs w:val="0"/>
        <w:i w:val="0"/>
        <w:iCs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bCs w:val="0"/>
        <w:i w:val="0"/>
        <w:iCs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bCs w:val="0"/>
        <w:i w:val="0"/>
        <w:iCs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strike w:val="0"/>
        <w:dstrike w:val="0"/>
        <w:color w:val="auto"/>
        <w:u w:val="none"/>
        <w:effect w:val="none"/>
      </w:rPr>
    </w:lvl>
  </w:abstractNum>
  <w:abstractNum w:abstractNumId="50" w15:restartNumberingAfterBreak="0">
    <w:nsid w:val="69C14FF5"/>
    <w:multiLevelType w:val="hybridMultilevel"/>
    <w:tmpl w:val="49E06E66"/>
    <w:lvl w:ilvl="0" w:tplc="33DCDC1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BFB50C8"/>
    <w:multiLevelType w:val="multilevel"/>
    <w:tmpl w:val="8A4ACE8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715B1003"/>
    <w:multiLevelType w:val="hybridMultilevel"/>
    <w:tmpl w:val="0F08229A"/>
    <w:lvl w:ilvl="0" w:tplc="1A44E546">
      <w:start w:val="1"/>
      <w:numFmt w:val="decimal"/>
      <w:lvlText w:val="%1)"/>
      <w:lvlJc w:val="left"/>
      <w:pPr>
        <w:ind w:left="78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1961AB"/>
    <w:multiLevelType w:val="multilevel"/>
    <w:tmpl w:val="4774C3C4"/>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8466FBD"/>
    <w:multiLevelType w:val="multilevel"/>
    <w:tmpl w:val="7F987B60"/>
    <w:lvl w:ilvl="0">
      <w:start w:val="1"/>
      <w:numFmt w:val="decimal"/>
      <w:lvlText w:val="%1."/>
      <w:lvlJc w:val="left"/>
      <w:pPr>
        <w:ind w:left="405" w:hanging="405"/>
      </w:pPr>
      <w:rPr>
        <w:rFonts w:hint="default"/>
        <w:b w:val="0"/>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57" w15:restartNumberingAfterBreak="0">
    <w:nsid w:val="7C4A016F"/>
    <w:multiLevelType w:val="hybridMultilevel"/>
    <w:tmpl w:val="FAECBE0E"/>
    <w:lvl w:ilvl="0" w:tplc="B178BFC0">
      <w:start w:val="1"/>
      <w:numFmt w:val="upperRoman"/>
      <w:lvlText w:val="%1."/>
      <w:lvlJc w:val="right"/>
      <w:pPr>
        <w:ind w:left="1353" w:hanging="360"/>
      </w:pPr>
      <w:rPr>
        <w:b/>
        <w:color w:val="943634" w:themeColor="accent2" w:themeShade="BF"/>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8" w15:restartNumberingAfterBreak="0">
    <w:nsid w:val="7D0C1B89"/>
    <w:multiLevelType w:val="hybridMultilevel"/>
    <w:tmpl w:val="D14AA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D404D54"/>
    <w:multiLevelType w:val="hybridMultilevel"/>
    <w:tmpl w:val="415CE53A"/>
    <w:lvl w:ilvl="0" w:tplc="75A6E5DA">
      <w:start w:val="1"/>
      <w:numFmt w:val="upperRoman"/>
      <w:pStyle w:val="Heading1"/>
      <w:lvlText w:val="%1."/>
      <w:lvlJc w:val="right"/>
      <w:pPr>
        <w:ind w:left="2138" w:hanging="360"/>
      </w:pPr>
    </w:lvl>
    <w:lvl w:ilvl="1" w:tplc="04270019">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num w:numId="1" w16cid:durableId="1018890871">
    <w:abstractNumId w:val="11"/>
  </w:num>
  <w:num w:numId="2" w16cid:durableId="2054696311">
    <w:abstractNumId w:val="37"/>
  </w:num>
  <w:num w:numId="3" w16cid:durableId="516316230">
    <w:abstractNumId w:val="2"/>
  </w:num>
  <w:num w:numId="4" w16cid:durableId="160658755">
    <w:abstractNumId w:val="44"/>
  </w:num>
  <w:num w:numId="5" w16cid:durableId="853878403">
    <w:abstractNumId w:val="20"/>
  </w:num>
  <w:num w:numId="6" w16cid:durableId="869534805">
    <w:abstractNumId w:val="31"/>
  </w:num>
  <w:num w:numId="7" w16cid:durableId="924800408">
    <w:abstractNumId w:val="4"/>
  </w:num>
  <w:num w:numId="8" w16cid:durableId="9038795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422672">
    <w:abstractNumId w:val="59"/>
  </w:num>
  <w:num w:numId="10" w16cid:durableId="346061942">
    <w:abstractNumId w:val="8"/>
  </w:num>
  <w:num w:numId="11" w16cid:durableId="69815419">
    <w:abstractNumId w:val="47"/>
  </w:num>
  <w:num w:numId="12" w16cid:durableId="1214540211">
    <w:abstractNumId w:val="6"/>
  </w:num>
  <w:num w:numId="13" w16cid:durableId="2126079393">
    <w:abstractNumId w:val="39"/>
  </w:num>
  <w:num w:numId="14" w16cid:durableId="975374592">
    <w:abstractNumId w:val="55"/>
  </w:num>
  <w:num w:numId="15" w16cid:durableId="1181698199">
    <w:abstractNumId w:val="28"/>
  </w:num>
  <w:num w:numId="16" w16cid:durableId="191041150">
    <w:abstractNumId w:val="5"/>
  </w:num>
  <w:num w:numId="17" w16cid:durableId="237247674">
    <w:abstractNumId w:val="56"/>
  </w:num>
  <w:num w:numId="18" w16cid:durableId="1456214858">
    <w:abstractNumId w:val="45"/>
  </w:num>
  <w:num w:numId="19" w16cid:durableId="1973050599">
    <w:abstractNumId w:val="42"/>
  </w:num>
  <w:num w:numId="20" w16cid:durableId="278881527">
    <w:abstractNumId w:val="21"/>
  </w:num>
  <w:num w:numId="21" w16cid:durableId="1408072455">
    <w:abstractNumId w:val="46"/>
  </w:num>
  <w:num w:numId="22" w16cid:durableId="1332104469">
    <w:abstractNumId w:val="54"/>
  </w:num>
  <w:num w:numId="23" w16cid:durableId="1767916552">
    <w:abstractNumId w:val="27"/>
  </w:num>
  <w:num w:numId="24" w16cid:durableId="1531915344">
    <w:abstractNumId w:val="33"/>
  </w:num>
  <w:num w:numId="25" w16cid:durableId="1462528459">
    <w:abstractNumId w:val="41"/>
  </w:num>
  <w:num w:numId="26" w16cid:durableId="1168906314">
    <w:abstractNumId w:val="16"/>
  </w:num>
  <w:num w:numId="27" w16cid:durableId="1337266776">
    <w:abstractNumId w:val="0"/>
  </w:num>
  <w:num w:numId="28" w16cid:durableId="1455101244">
    <w:abstractNumId w:val="51"/>
  </w:num>
  <w:num w:numId="29" w16cid:durableId="990674443">
    <w:abstractNumId w:val="24"/>
  </w:num>
  <w:num w:numId="30" w16cid:durableId="828062606">
    <w:abstractNumId w:val="26"/>
  </w:num>
  <w:num w:numId="31" w16cid:durableId="1328825603">
    <w:abstractNumId w:val="57"/>
  </w:num>
  <w:num w:numId="32" w16cid:durableId="1429698153">
    <w:abstractNumId w:val="29"/>
  </w:num>
  <w:num w:numId="33" w16cid:durableId="1012411723">
    <w:abstractNumId w:val="22"/>
  </w:num>
  <w:num w:numId="34" w16cid:durableId="1677879561">
    <w:abstractNumId w:val="7"/>
  </w:num>
  <w:num w:numId="35" w16cid:durableId="1277712127">
    <w:abstractNumId w:val="13"/>
  </w:num>
  <w:num w:numId="36" w16cid:durableId="1777024130">
    <w:abstractNumId w:val="53"/>
  </w:num>
  <w:num w:numId="37" w16cid:durableId="208491424">
    <w:abstractNumId w:val="48"/>
  </w:num>
  <w:num w:numId="38" w16cid:durableId="688870920">
    <w:abstractNumId w:val="12"/>
  </w:num>
  <w:num w:numId="39" w16cid:durableId="1547523447">
    <w:abstractNumId w:val="9"/>
  </w:num>
  <w:num w:numId="40" w16cid:durableId="1896045351">
    <w:abstractNumId w:val="1"/>
  </w:num>
  <w:num w:numId="41" w16cid:durableId="836071917">
    <w:abstractNumId w:val="30"/>
  </w:num>
  <w:num w:numId="42" w16cid:durableId="1877810915">
    <w:abstractNumId w:val="34"/>
  </w:num>
  <w:num w:numId="43" w16cid:durableId="570772998">
    <w:abstractNumId w:val="43"/>
  </w:num>
  <w:num w:numId="44" w16cid:durableId="1576934720">
    <w:abstractNumId w:val="36"/>
  </w:num>
  <w:num w:numId="45" w16cid:durableId="915363516">
    <w:abstractNumId w:val="18"/>
  </w:num>
  <w:num w:numId="46" w16cid:durableId="592595948">
    <w:abstractNumId w:val="50"/>
  </w:num>
  <w:num w:numId="47" w16cid:durableId="368917844">
    <w:abstractNumId w:val="17"/>
  </w:num>
  <w:num w:numId="48" w16cid:durableId="1027608546">
    <w:abstractNumId w:val="14"/>
  </w:num>
  <w:num w:numId="49" w16cid:durableId="503907150">
    <w:abstractNumId w:val="23"/>
  </w:num>
  <w:num w:numId="50" w16cid:durableId="2034063981">
    <w:abstractNumId w:val="58"/>
  </w:num>
  <w:num w:numId="51" w16cid:durableId="1243180667">
    <w:abstractNumId w:val="32"/>
  </w:num>
  <w:num w:numId="52" w16cid:durableId="432284794">
    <w:abstractNumId w:val="35"/>
  </w:num>
  <w:num w:numId="53" w16cid:durableId="816528136">
    <w:abstractNumId w:val="10"/>
  </w:num>
  <w:num w:numId="54" w16cid:durableId="2117022804">
    <w:abstractNumId w:val="10"/>
    <w:lvlOverride w:ilvl="0">
      <w:startOverride w:val="1"/>
    </w:lvlOverride>
  </w:num>
  <w:num w:numId="55" w16cid:durableId="15861143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8037816">
    <w:abstractNumId w:val="38"/>
  </w:num>
  <w:num w:numId="57" w16cid:durableId="534776682">
    <w:abstractNumId w:val="52"/>
  </w:num>
  <w:num w:numId="58" w16cid:durableId="1107774064">
    <w:abstractNumId w:val="3"/>
  </w:num>
  <w:num w:numId="59" w16cid:durableId="1183940294">
    <w:abstractNumId w:val="15"/>
  </w:num>
  <w:num w:numId="60" w16cid:durableId="865944278">
    <w:abstractNumId w:val="37"/>
  </w:num>
  <w:num w:numId="61" w16cid:durableId="1213613726">
    <w:abstractNumId w:val="37"/>
  </w:num>
  <w:num w:numId="62" w16cid:durableId="910777395">
    <w:abstractNumId w:val="37"/>
  </w:num>
  <w:num w:numId="63" w16cid:durableId="1158693085">
    <w:abstractNumId w:val="37"/>
  </w:num>
  <w:num w:numId="64" w16cid:durableId="1165434808">
    <w:abstractNumId w:val="37"/>
  </w:num>
  <w:num w:numId="65" w16cid:durableId="1502743880">
    <w:abstractNumId w:val="37"/>
  </w:num>
  <w:num w:numId="66" w16cid:durableId="24370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23458923">
    <w:abstractNumId w:val="15"/>
  </w:num>
  <w:num w:numId="68" w16cid:durableId="2024477812">
    <w:abstractNumId w:val="15"/>
  </w:num>
  <w:num w:numId="69" w16cid:durableId="469908781">
    <w:abstractNumId w:val="15"/>
  </w:num>
  <w:num w:numId="70" w16cid:durableId="2141805863">
    <w:abstractNumId w:val="15"/>
  </w:num>
  <w:num w:numId="71" w16cid:durableId="147596777">
    <w:abstractNumId w:val="15"/>
  </w:num>
  <w:num w:numId="72" w16cid:durableId="1024092060">
    <w:abstractNumId w:val="15"/>
  </w:num>
  <w:num w:numId="73" w16cid:durableId="186455081">
    <w:abstractNumId w:val="15"/>
  </w:num>
  <w:num w:numId="74" w16cid:durableId="935673981">
    <w:abstractNumId w:val="37"/>
  </w:num>
  <w:num w:numId="75" w16cid:durableId="1066684489">
    <w:abstractNumId w:val="15"/>
  </w:num>
  <w:num w:numId="76" w16cid:durableId="1621571177">
    <w:abstractNumId w:val="15"/>
  </w:num>
  <w:num w:numId="77" w16cid:durableId="1343824884">
    <w:abstractNumId w:val="25"/>
  </w:num>
  <w:num w:numId="78" w16cid:durableId="349841311">
    <w:abstractNumId w:val="40"/>
  </w:num>
  <w:num w:numId="79" w16cid:durableId="1994948529">
    <w:abstractNumId w:val="1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0" w:nlCheck="1" w:checkStyle="0"/>
  <w:activeWritingStyle w:appName="MSWord" w:lang="es-ES"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7EC"/>
    <w:rsid w:val="000012BC"/>
    <w:rsid w:val="00001387"/>
    <w:rsid w:val="00001567"/>
    <w:rsid w:val="0000179B"/>
    <w:rsid w:val="000019B1"/>
    <w:rsid w:val="00001CCB"/>
    <w:rsid w:val="00001D73"/>
    <w:rsid w:val="00001DC4"/>
    <w:rsid w:val="00001EB7"/>
    <w:rsid w:val="0000236B"/>
    <w:rsid w:val="00002380"/>
    <w:rsid w:val="000025D6"/>
    <w:rsid w:val="000029A3"/>
    <w:rsid w:val="00002C5D"/>
    <w:rsid w:val="00002E08"/>
    <w:rsid w:val="00002E19"/>
    <w:rsid w:val="00003409"/>
    <w:rsid w:val="00003DAA"/>
    <w:rsid w:val="00003FA9"/>
    <w:rsid w:val="00004ADE"/>
    <w:rsid w:val="00004EE3"/>
    <w:rsid w:val="000058FA"/>
    <w:rsid w:val="00005A74"/>
    <w:rsid w:val="00005A91"/>
    <w:rsid w:val="00005B34"/>
    <w:rsid w:val="000060C7"/>
    <w:rsid w:val="0000653B"/>
    <w:rsid w:val="000069A7"/>
    <w:rsid w:val="00006AFE"/>
    <w:rsid w:val="00006D6B"/>
    <w:rsid w:val="000074D5"/>
    <w:rsid w:val="000079EF"/>
    <w:rsid w:val="00007AA9"/>
    <w:rsid w:val="000103C7"/>
    <w:rsid w:val="00010690"/>
    <w:rsid w:val="00010A91"/>
    <w:rsid w:val="00010E8D"/>
    <w:rsid w:val="0001194C"/>
    <w:rsid w:val="00011B76"/>
    <w:rsid w:val="00011ECC"/>
    <w:rsid w:val="000121FA"/>
    <w:rsid w:val="0001238C"/>
    <w:rsid w:val="000125EC"/>
    <w:rsid w:val="00012C38"/>
    <w:rsid w:val="00012D4D"/>
    <w:rsid w:val="000133D1"/>
    <w:rsid w:val="00013DA5"/>
    <w:rsid w:val="00014906"/>
    <w:rsid w:val="00014993"/>
    <w:rsid w:val="00014B68"/>
    <w:rsid w:val="00014D78"/>
    <w:rsid w:val="000154EE"/>
    <w:rsid w:val="00015A6C"/>
    <w:rsid w:val="00015E1C"/>
    <w:rsid w:val="00016258"/>
    <w:rsid w:val="000167D9"/>
    <w:rsid w:val="00016D41"/>
    <w:rsid w:val="000178AE"/>
    <w:rsid w:val="00017ECA"/>
    <w:rsid w:val="00017F9F"/>
    <w:rsid w:val="00017FB9"/>
    <w:rsid w:val="00020569"/>
    <w:rsid w:val="00020628"/>
    <w:rsid w:val="00020890"/>
    <w:rsid w:val="000208DB"/>
    <w:rsid w:val="00020D90"/>
    <w:rsid w:val="000213E5"/>
    <w:rsid w:val="0002151E"/>
    <w:rsid w:val="00021D57"/>
    <w:rsid w:val="00022790"/>
    <w:rsid w:val="00022A15"/>
    <w:rsid w:val="00022E79"/>
    <w:rsid w:val="00022E7E"/>
    <w:rsid w:val="000230E6"/>
    <w:rsid w:val="0002320F"/>
    <w:rsid w:val="00023738"/>
    <w:rsid w:val="000239C0"/>
    <w:rsid w:val="00023F85"/>
    <w:rsid w:val="00023FA5"/>
    <w:rsid w:val="00024305"/>
    <w:rsid w:val="0002433B"/>
    <w:rsid w:val="00024724"/>
    <w:rsid w:val="00024867"/>
    <w:rsid w:val="00024A8A"/>
    <w:rsid w:val="000250EE"/>
    <w:rsid w:val="00025871"/>
    <w:rsid w:val="00025B1B"/>
    <w:rsid w:val="00025DD5"/>
    <w:rsid w:val="00025E34"/>
    <w:rsid w:val="0002610C"/>
    <w:rsid w:val="00026E43"/>
    <w:rsid w:val="000270D0"/>
    <w:rsid w:val="00027501"/>
    <w:rsid w:val="000277F7"/>
    <w:rsid w:val="00027C07"/>
    <w:rsid w:val="00030072"/>
    <w:rsid w:val="00030187"/>
    <w:rsid w:val="0003023D"/>
    <w:rsid w:val="00030630"/>
    <w:rsid w:val="00030959"/>
    <w:rsid w:val="00030FD2"/>
    <w:rsid w:val="000310CD"/>
    <w:rsid w:val="0003132E"/>
    <w:rsid w:val="00031593"/>
    <w:rsid w:val="00031B63"/>
    <w:rsid w:val="00031BAA"/>
    <w:rsid w:val="000323A5"/>
    <w:rsid w:val="00032492"/>
    <w:rsid w:val="00032C5E"/>
    <w:rsid w:val="00032C69"/>
    <w:rsid w:val="0003335C"/>
    <w:rsid w:val="00033400"/>
    <w:rsid w:val="00033545"/>
    <w:rsid w:val="00033A00"/>
    <w:rsid w:val="00033E22"/>
    <w:rsid w:val="00033E46"/>
    <w:rsid w:val="000341E3"/>
    <w:rsid w:val="0003517D"/>
    <w:rsid w:val="00035180"/>
    <w:rsid w:val="00035D68"/>
    <w:rsid w:val="00035DA2"/>
    <w:rsid w:val="00035DD5"/>
    <w:rsid w:val="00036017"/>
    <w:rsid w:val="00036493"/>
    <w:rsid w:val="00036B7F"/>
    <w:rsid w:val="00037111"/>
    <w:rsid w:val="0003757B"/>
    <w:rsid w:val="00037819"/>
    <w:rsid w:val="000379F5"/>
    <w:rsid w:val="00037F5E"/>
    <w:rsid w:val="0004027F"/>
    <w:rsid w:val="000405C1"/>
    <w:rsid w:val="00040833"/>
    <w:rsid w:val="00040AB1"/>
    <w:rsid w:val="00040EDF"/>
    <w:rsid w:val="00040F7B"/>
    <w:rsid w:val="00041927"/>
    <w:rsid w:val="00041B78"/>
    <w:rsid w:val="00041CF3"/>
    <w:rsid w:val="00041FF5"/>
    <w:rsid w:val="00042304"/>
    <w:rsid w:val="000426B5"/>
    <w:rsid w:val="00042778"/>
    <w:rsid w:val="00042ABC"/>
    <w:rsid w:val="00042B1B"/>
    <w:rsid w:val="00042C47"/>
    <w:rsid w:val="00042CA1"/>
    <w:rsid w:val="00043015"/>
    <w:rsid w:val="00043097"/>
    <w:rsid w:val="00043119"/>
    <w:rsid w:val="000433A4"/>
    <w:rsid w:val="0004347F"/>
    <w:rsid w:val="000434D8"/>
    <w:rsid w:val="0004350A"/>
    <w:rsid w:val="00043844"/>
    <w:rsid w:val="00043C41"/>
    <w:rsid w:val="00044279"/>
    <w:rsid w:val="00044D19"/>
    <w:rsid w:val="000451BB"/>
    <w:rsid w:val="0004523E"/>
    <w:rsid w:val="00045624"/>
    <w:rsid w:val="0004593A"/>
    <w:rsid w:val="00045952"/>
    <w:rsid w:val="00045D25"/>
    <w:rsid w:val="000466AC"/>
    <w:rsid w:val="00046754"/>
    <w:rsid w:val="00046CC3"/>
    <w:rsid w:val="00047229"/>
    <w:rsid w:val="00047332"/>
    <w:rsid w:val="00047415"/>
    <w:rsid w:val="00047814"/>
    <w:rsid w:val="00047AFF"/>
    <w:rsid w:val="00047CD1"/>
    <w:rsid w:val="00047EB6"/>
    <w:rsid w:val="0005077D"/>
    <w:rsid w:val="00050F39"/>
    <w:rsid w:val="00051778"/>
    <w:rsid w:val="00051B0F"/>
    <w:rsid w:val="00051B99"/>
    <w:rsid w:val="0005224B"/>
    <w:rsid w:val="000523C5"/>
    <w:rsid w:val="000526BD"/>
    <w:rsid w:val="00052B7A"/>
    <w:rsid w:val="00053BB0"/>
    <w:rsid w:val="00053C1D"/>
    <w:rsid w:val="00053FEC"/>
    <w:rsid w:val="0005436E"/>
    <w:rsid w:val="00054F72"/>
    <w:rsid w:val="000552CF"/>
    <w:rsid w:val="00055A69"/>
    <w:rsid w:val="00055E9A"/>
    <w:rsid w:val="00055EF1"/>
    <w:rsid w:val="00055F25"/>
    <w:rsid w:val="00056C03"/>
    <w:rsid w:val="00056DA4"/>
    <w:rsid w:val="00056E96"/>
    <w:rsid w:val="00057004"/>
    <w:rsid w:val="0005733D"/>
    <w:rsid w:val="00057F51"/>
    <w:rsid w:val="00060139"/>
    <w:rsid w:val="00060211"/>
    <w:rsid w:val="0006076F"/>
    <w:rsid w:val="00060A4E"/>
    <w:rsid w:val="00060AE4"/>
    <w:rsid w:val="00060BFB"/>
    <w:rsid w:val="00061080"/>
    <w:rsid w:val="000617FB"/>
    <w:rsid w:val="00061926"/>
    <w:rsid w:val="00061EEA"/>
    <w:rsid w:val="0006204A"/>
    <w:rsid w:val="0006245A"/>
    <w:rsid w:val="0006254F"/>
    <w:rsid w:val="00062564"/>
    <w:rsid w:val="00062678"/>
    <w:rsid w:val="000630C3"/>
    <w:rsid w:val="0006358F"/>
    <w:rsid w:val="000636CD"/>
    <w:rsid w:val="0006410E"/>
    <w:rsid w:val="000648CD"/>
    <w:rsid w:val="0006491C"/>
    <w:rsid w:val="00064E64"/>
    <w:rsid w:val="00064EFB"/>
    <w:rsid w:val="000652D4"/>
    <w:rsid w:val="0006536F"/>
    <w:rsid w:val="00065408"/>
    <w:rsid w:val="00065763"/>
    <w:rsid w:val="00065E06"/>
    <w:rsid w:val="0006621F"/>
    <w:rsid w:val="000663FA"/>
    <w:rsid w:val="000664E1"/>
    <w:rsid w:val="000667E9"/>
    <w:rsid w:val="00066816"/>
    <w:rsid w:val="0006682F"/>
    <w:rsid w:val="00066BBD"/>
    <w:rsid w:val="00066BBE"/>
    <w:rsid w:val="00066BC3"/>
    <w:rsid w:val="00066C05"/>
    <w:rsid w:val="000676EE"/>
    <w:rsid w:val="000678AE"/>
    <w:rsid w:val="000678D4"/>
    <w:rsid w:val="000700BA"/>
    <w:rsid w:val="000705C2"/>
    <w:rsid w:val="00070CC7"/>
    <w:rsid w:val="00071483"/>
    <w:rsid w:val="00071813"/>
    <w:rsid w:val="00071D05"/>
    <w:rsid w:val="00071D97"/>
    <w:rsid w:val="000722F9"/>
    <w:rsid w:val="00072E11"/>
    <w:rsid w:val="00073244"/>
    <w:rsid w:val="0007334F"/>
    <w:rsid w:val="00073B62"/>
    <w:rsid w:val="00073E04"/>
    <w:rsid w:val="0007431E"/>
    <w:rsid w:val="00074793"/>
    <w:rsid w:val="00074B5F"/>
    <w:rsid w:val="00074C32"/>
    <w:rsid w:val="00074E02"/>
    <w:rsid w:val="00074F96"/>
    <w:rsid w:val="000753C2"/>
    <w:rsid w:val="00075516"/>
    <w:rsid w:val="0007558D"/>
    <w:rsid w:val="000758F6"/>
    <w:rsid w:val="00075AA8"/>
    <w:rsid w:val="000762A8"/>
    <w:rsid w:val="000768DB"/>
    <w:rsid w:val="00076BD2"/>
    <w:rsid w:val="00076DB2"/>
    <w:rsid w:val="00076F4D"/>
    <w:rsid w:val="000776A5"/>
    <w:rsid w:val="000801EE"/>
    <w:rsid w:val="0008034F"/>
    <w:rsid w:val="00080561"/>
    <w:rsid w:val="0008078F"/>
    <w:rsid w:val="00080E44"/>
    <w:rsid w:val="00081889"/>
    <w:rsid w:val="000821A7"/>
    <w:rsid w:val="000826A9"/>
    <w:rsid w:val="0008271E"/>
    <w:rsid w:val="000827A8"/>
    <w:rsid w:val="00082AE1"/>
    <w:rsid w:val="00082EDC"/>
    <w:rsid w:val="000837C1"/>
    <w:rsid w:val="0008395C"/>
    <w:rsid w:val="00083D85"/>
    <w:rsid w:val="0008472B"/>
    <w:rsid w:val="00084D2E"/>
    <w:rsid w:val="0008513E"/>
    <w:rsid w:val="00085F28"/>
    <w:rsid w:val="000861E6"/>
    <w:rsid w:val="00086497"/>
    <w:rsid w:val="00086C41"/>
    <w:rsid w:val="00086F3D"/>
    <w:rsid w:val="000874F0"/>
    <w:rsid w:val="00087A16"/>
    <w:rsid w:val="00087B4C"/>
    <w:rsid w:val="00091B18"/>
    <w:rsid w:val="000932FD"/>
    <w:rsid w:val="0009358D"/>
    <w:rsid w:val="0009400D"/>
    <w:rsid w:val="000944E1"/>
    <w:rsid w:val="000948F3"/>
    <w:rsid w:val="00094F46"/>
    <w:rsid w:val="00094FAE"/>
    <w:rsid w:val="000954C3"/>
    <w:rsid w:val="00095B17"/>
    <w:rsid w:val="00095F4E"/>
    <w:rsid w:val="0009627E"/>
    <w:rsid w:val="00096528"/>
    <w:rsid w:val="000968CC"/>
    <w:rsid w:val="00096BBB"/>
    <w:rsid w:val="00096C9E"/>
    <w:rsid w:val="00096D40"/>
    <w:rsid w:val="00097E0B"/>
    <w:rsid w:val="00097F09"/>
    <w:rsid w:val="000A0269"/>
    <w:rsid w:val="000A04BD"/>
    <w:rsid w:val="000A061D"/>
    <w:rsid w:val="000A0765"/>
    <w:rsid w:val="000A0B63"/>
    <w:rsid w:val="000A12B8"/>
    <w:rsid w:val="000A1385"/>
    <w:rsid w:val="000A13AF"/>
    <w:rsid w:val="000A1705"/>
    <w:rsid w:val="000A1ACA"/>
    <w:rsid w:val="000A1EC0"/>
    <w:rsid w:val="000A1F8E"/>
    <w:rsid w:val="000A22A1"/>
    <w:rsid w:val="000A3134"/>
    <w:rsid w:val="000A3537"/>
    <w:rsid w:val="000A357C"/>
    <w:rsid w:val="000A365B"/>
    <w:rsid w:val="000A3876"/>
    <w:rsid w:val="000A3A84"/>
    <w:rsid w:val="000A3D34"/>
    <w:rsid w:val="000A45EB"/>
    <w:rsid w:val="000A4884"/>
    <w:rsid w:val="000A49BF"/>
    <w:rsid w:val="000A4EC3"/>
    <w:rsid w:val="000A4FE2"/>
    <w:rsid w:val="000A5118"/>
    <w:rsid w:val="000A57CD"/>
    <w:rsid w:val="000A5904"/>
    <w:rsid w:val="000A5AE9"/>
    <w:rsid w:val="000A6311"/>
    <w:rsid w:val="000A631E"/>
    <w:rsid w:val="000A6353"/>
    <w:rsid w:val="000A64F6"/>
    <w:rsid w:val="000A66C3"/>
    <w:rsid w:val="000A6D28"/>
    <w:rsid w:val="000A6D7D"/>
    <w:rsid w:val="000A74BA"/>
    <w:rsid w:val="000A76E6"/>
    <w:rsid w:val="000A7D26"/>
    <w:rsid w:val="000B053C"/>
    <w:rsid w:val="000B0ABE"/>
    <w:rsid w:val="000B0D6C"/>
    <w:rsid w:val="000B0FAB"/>
    <w:rsid w:val="000B1089"/>
    <w:rsid w:val="000B1385"/>
    <w:rsid w:val="000B1391"/>
    <w:rsid w:val="000B17E2"/>
    <w:rsid w:val="000B1E54"/>
    <w:rsid w:val="000B2058"/>
    <w:rsid w:val="000B21D2"/>
    <w:rsid w:val="000B21F3"/>
    <w:rsid w:val="000B290E"/>
    <w:rsid w:val="000B292D"/>
    <w:rsid w:val="000B2F3C"/>
    <w:rsid w:val="000B3182"/>
    <w:rsid w:val="000B3AC6"/>
    <w:rsid w:val="000B3B2A"/>
    <w:rsid w:val="000B4399"/>
    <w:rsid w:val="000B44B0"/>
    <w:rsid w:val="000B4889"/>
    <w:rsid w:val="000B4995"/>
    <w:rsid w:val="000B51D1"/>
    <w:rsid w:val="000B65BD"/>
    <w:rsid w:val="000B6994"/>
    <w:rsid w:val="000B6B44"/>
    <w:rsid w:val="000B6F5C"/>
    <w:rsid w:val="000B769B"/>
    <w:rsid w:val="000B7886"/>
    <w:rsid w:val="000B7CE5"/>
    <w:rsid w:val="000C05F2"/>
    <w:rsid w:val="000C07D2"/>
    <w:rsid w:val="000C0A7D"/>
    <w:rsid w:val="000C0B38"/>
    <w:rsid w:val="000C0DA0"/>
    <w:rsid w:val="000C1193"/>
    <w:rsid w:val="000C1532"/>
    <w:rsid w:val="000C18A2"/>
    <w:rsid w:val="000C18CA"/>
    <w:rsid w:val="000C1ECF"/>
    <w:rsid w:val="000C2164"/>
    <w:rsid w:val="000C2636"/>
    <w:rsid w:val="000C270D"/>
    <w:rsid w:val="000C3BF4"/>
    <w:rsid w:val="000C3F15"/>
    <w:rsid w:val="000C4219"/>
    <w:rsid w:val="000C447E"/>
    <w:rsid w:val="000C44B1"/>
    <w:rsid w:val="000C4757"/>
    <w:rsid w:val="000C4880"/>
    <w:rsid w:val="000C6698"/>
    <w:rsid w:val="000C66B1"/>
    <w:rsid w:val="000C6732"/>
    <w:rsid w:val="000C67C4"/>
    <w:rsid w:val="000C6F27"/>
    <w:rsid w:val="000C6F2E"/>
    <w:rsid w:val="000C79D9"/>
    <w:rsid w:val="000C7D3C"/>
    <w:rsid w:val="000D0111"/>
    <w:rsid w:val="000D0B32"/>
    <w:rsid w:val="000D0BE5"/>
    <w:rsid w:val="000D100C"/>
    <w:rsid w:val="000D1A8F"/>
    <w:rsid w:val="000D1C65"/>
    <w:rsid w:val="000D1FA5"/>
    <w:rsid w:val="000D2492"/>
    <w:rsid w:val="000D24E4"/>
    <w:rsid w:val="000D2510"/>
    <w:rsid w:val="000D2970"/>
    <w:rsid w:val="000D337A"/>
    <w:rsid w:val="000D349B"/>
    <w:rsid w:val="000D3B45"/>
    <w:rsid w:val="000D3D74"/>
    <w:rsid w:val="000D42FB"/>
    <w:rsid w:val="000D4442"/>
    <w:rsid w:val="000D4640"/>
    <w:rsid w:val="000D4699"/>
    <w:rsid w:val="000D4763"/>
    <w:rsid w:val="000D4815"/>
    <w:rsid w:val="000D487C"/>
    <w:rsid w:val="000D4CC4"/>
    <w:rsid w:val="000D4EEB"/>
    <w:rsid w:val="000D5220"/>
    <w:rsid w:val="000D5308"/>
    <w:rsid w:val="000D6296"/>
    <w:rsid w:val="000D63FA"/>
    <w:rsid w:val="000D64C1"/>
    <w:rsid w:val="000D64EE"/>
    <w:rsid w:val="000D6625"/>
    <w:rsid w:val="000D6A0E"/>
    <w:rsid w:val="000D6C49"/>
    <w:rsid w:val="000D74D4"/>
    <w:rsid w:val="000D7581"/>
    <w:rsid w:val="000D758F"/>
    <w:rsid w:val="000D7678"/>
    <w:rsid w:val="000D7921"/>
    <w:rsid w:val="000D79FF"/>
    <w:rsid w:val="000D7A61"/>
    <w:rsid w:val="000D7BCA"/>
    <w:rsid w:val="000E02ED"/>
    <w:rsid w:val="000E067E"/>
    <w:rsid w:val="000E1469"/>
    <w:rsid w:val="000E18E3"/>
    <w:rsid w:val="000E2191"/>
    <w:rsid w:val="000E2443"/>
    <w:rsid w:val="000E2515"/>
    <w:rsid w:val="000E282C"/>
    <w:rsid w:val="000E3A0D"/>
    <w:rsid w:val="000E44AD"/>
    <w:rsid w:val="000E47EC"/>
    <w:rsid w:val="000E4A81"/>
    <w:rsid w:val="000E4B1C"/>
    <w:rsid w:val="000E5C86"/>
    <w:rsid w:val="000E6050"/>
    <w:rsid w:val="000E679E"/>
    <w:rsid w:val="000E6C47"/>
    <w:rsid w:val="000E6E5C"/>
    <w:rsid w:val="000E716D"/>
    <w:rsid w:val="000E74DD"/>
    <w:rsid w:val="000E7732"/>
    <w:rsid w:val="000E77B3"/>
    <w:rsid w:val="000E782D"/>
    <w:rsid w:val="000E7834"/>
    <w:rsid w:val="000E79A4"/>
    <w:rsid w:val="000E7A4E"/>
    <w:rsid w:val="000E7D7F"/>
    <w:rsid w:val="000E7E24"/>
    <w:rsid w:val="000F0347"/>
    <w:rsid w:val="000F06AF"/>
    <w:rsid w:val="000F06EA"/>
    <w:rsid w:val="000F0F33"/>
    <w:rsid w:val="000F0FCA"/>
    <w:rsid w:val="000F11A8"/>
    <w:rsid w:val="000F1506"/>
    <w:rsid w:val="000F1688"/>
    <w:rsid w:val="000F1E98"/>
    <w:rsid w:val="000F1EDA"/>
    <w:rsid w:val="000F2462"/>
    <w:rsid w:val="000F25BF"/>
    <w:rsid w:val="000F2F58"/>
    <w:rsid w:val="000F301F"/>
    <w:rsid w:val="000F31FD"/>
    <w:rsid w:val="000F337F"/>
    <w:rsid w:val="000F341D"/>
    <w:rsid w:val="000F368F"/>
    <w:rsid w:val="000F4319"/>
    <w:rsid w:val="000F45B2"/>
    <w:rsid w:val="000F4C75"/>
    <w:rsid w:val="000F54E8"/>
    <w:rsid w:val="000F5B15"/>
    <w:rsid w:val="000F5C0D"/>
    <w:rsid w:val="000F5EA6"/>
    <w:rsid w:val="000F6267"/>
    <w:rsid w:val="000F6612"/>
    <w:rsid w:val="000F6945"/>
    <w:rsid w:val="000F6E3F"/>
    <w:rsid w:val="000F74A7"/>
    <w:rsid w:val="000F751F"/>
    <w:rsid w:val="000F7942"/>
    <w:rsid w:val="000F7AE2"/>
    <w:rsid w:val="001000D3"/>
    <w:rsid w:val="00100CD6"/>
    <w:rsid w:val="00100F88"/>
    <w:rsid w:val="00101157"/>
    <w:rsid w:val="00101183"/>
    <w:rsid w:val="001013E6"/>
    <w:rsid w:val="00101B33"/>
    <w:rsid w:val="0010209A"/>
    <w:rsid w:val="001023C0"/>
    <w:rsid w:val="001029A9"/>
    <w:rsid w:val="00102A52"/>
    <w:rsid w:val="001036E0"/>
    <w:rsid w:val="001042EA"/>
    <w:rsid w:val="00104389"/>
    <w:rsid w:val="00104B2A"/>
    <w:rsid w:val="0010520E"/>
    <w:rsid w:val="0010563C"/>
    <w:rsid w:val="0010576F"/>
    <w:rsid w:val="001057F6"/>
    <w:rsid w:val="00105822"/>
    <w:rsid w:val="00105E9E"/>
    <w:rsid w:val="00105EDB"/>
    <w:rsid w:val="001061A6"/>
    <w:rsid w:val="00106B02"/>
    <w:rsid w:val="00106BA3"/>
    <w:rsid w:val="00107D53"/>
    <w:rsid w:val="00107F4F"/>
    <w:rsid w:val="001108AC"/>
    <w:rsid w:val="001116A0"/>
    <w:rsid w:val="00111A1D"/>
    <w:rsid w:val="00111C5C"/>
    <w:rsid w:val="00111D3F"/>
    <w:rsid w:val="001124C4"/>
    <w:rsid w:val="00112D3A"/>
    <w:rsid w:val="00112DA8"/>
    <w:rsid w:val="00112F35"/>
    <w:rsid w:val="0011353D"/>
    <w:rsid w:val="00113650"/>
    <w:rsid w:val="00113D79"/>
    <w:rsid w:val="00113FF3"/>
    <w:rsid w:val="00114172"/>
    <w:rsid w:val="001142BD"/>
    <w:rsid w:val="00114423"/>
    <w:rsid w:val="001149A6"/>
    <w:rsid w:val="00114A19"/>
    <w:rsid w:val="00114A4D"/>
    <w:rsid w:val="00114B2E"/>
    <w:rsid w:val="00114DEF"/>
    <w:rsid w:val="00114E35"/>
    <w:rsid w:val="001151A5"/>
    <w:rsid w:val="00115BA8"/>
    <w:rsid w:val="00115E73"/>
    <w:rsid w:val="00116510"/>
    <w:rsid w:val="00116A12"/>
    <w:rsid w:val="00116A2C"/>
    <w:rsid w:val="00116E58"/>
    <w:rsid w:val="00117F69"/>
    <w:rsid w:val="00120D67"/>
    <w:rsid w:val="00120E02"/>
    <w:rsid w:val="001210D8"/>
    <w:rsid w:val="00121105"/>
    <w:rsid w:val="00121BFF"/>
    <w:rsid w:val="00121DC3"/>
    <w:rsid w:val="001223C0"/>
    <w:rsid w:val="001229BB"/>
    <w:rsid w:val="00122E11"/>
    <w:rsid w:val="0012307B"/>
    <w:rsid w:val="001231B4"/>
    <w:rsid w:val="0012330E"/>
    <w:rsid w:val="00123935"/>
    <w:rsid w:val="001243CA"/>
    <w:rsid w:val="00124711"/>
    <w:rsid w:val="001249AC"/>
    <w:rsid w:val="00124B23"/>
    <w:rsid w:val="001253C5"/>
    <w:rsid w:val="00126313"/>
    <w:rsid w:val="00126A9B"/>
    <w:rsid w:val="00130B2D"/>
    <w:rsid w:val="00130F70"/>
    <w:rsid w:val="001316E3"/>
    <w:rsid w:val="001317AA"/>
    <w:rsid w:val="001318EA"/>
    <w:rsid w:val="00131C98"/>
    <w:rsid w:val="00131DCB"/>
    <w:rsid w:val="00132B17"/>
    <w:rsid w:val="00132C16"/>
    <w:rsid w:val="00132FC8"/>
    <w:rsid w:val="00133BD6"/>
    <w:rsid w:val="00133CDF"/>
    <w:rsid w:val="00133FE7"/>
    <w:rsid w:val="0013414F"/>
    <w:rsid w:val="001345F7"/>
    <w:rsid w:val="00134A9C"/>
    <w:rsid w:val="001355E9"/>
    <w:rsid w:val="00135D95"/>
    <w:rsid w:val="00136019"/>
    <w:rsid w:val="001364B2"/>
    <w:rsid w:val="001368D1"/>
    <w:rsid w:val="00136AF0"/>
    <w:rsid w:val="00136BB2"/>
    <w:rsid w:val="00136F0B"/>
    <w:rsid w:val="001375EF"/>
    <w:rsid w:val="001379B0"/>
    <w:rsid w:val="001400EA"/>
    <w:rsid w:val="001408A7"/>
    <w:rsid w:val="00140F59"/>
    <w:rsid w:val="0014122F"/>
    <w:rsid w:val="00141427"/>
    <w:rsid w:val="00141FA0"/>
    <w:rsid w:val="001421E1"/>
    <w:rsid w:val="001422BD"/>
    <w:rsid w:val="00142560"/>
    <w:rsid w:val="00142EA1"/>
    <w:rsid w:val="00143476"/>
    <w:rsid w:val="00143DD2"/>
    <w:rsid w:val="0014401E"/>
    <w:rsid w:val="001442E1"/>
    <w:rsid w:val="001446F9"/>
    <w:rsid w:val="00144A29"/>
    <w:rsid w:val="00144B16"/>
    <w:rsid w:val="00145213"/>
    <w:rsid w:val="0014533D"/>
    <w:rsid w:val="001454F8"/>
    <w:rsid w:val="0014573D"/>
    <w:rsid w:val="00145908"/>
    <w:rsid w:val="00145B7A"/>
    <w:rsid w:val="00145DAF"/>
    <w:rsid w:val="00145E8F"/>
    <w:rsid w:val="00147535"/>
    <w:rsid w:val="00147694"/>
    <w:rsid w:val="001476BB"/>
    <w:rsid w:val="001476C6"/>
    <w:rsid w:val="00147A8E"/>
    <w:rsid w:val="001501A9"/>
    <w:rsid w:val="00150319"/>
    <w:rsid w:val="001504A5"/>
    <w:rsid w:val="0015052F"/>
    <w:rsid w:val="001505A7"/>
    <w:rsid w:val="00150B4A"/>
    <w:rsid w:val="0015124B"/>
    <w:rsid w:val="001512A7"/>
    <w:rsid w:val="001519E0"/>
    <w:rsid w:val="00152119"/>
    <w:rsid w:val="00152274"/>
    <w:rsid w:val="00152505"/>
    <w:rsid w:val="0015266E"/>
    <w:rsid w:val="001529BE"/>
    <w:rsid w:val="00152BBA"/>
    <w:rsid w:val="00152FD7"/>
    <w:rsid w:val="00153057"/>
    <w:rsid w:val="001533AD"/>
    <w:rsid w:val="00153403"/>
    <w:rsid w:val="00153434"/>
    <w:rsid w:val="00153757"/>
    <w:rsid w:val="00153947"/>
    <w:rsid w:val="001539C5"/>
    <w:rsid w:val="00153AA6"/>
    <w:rsid w:val="00153B91"/>
    <w:rsid w:val="00153CA4"/>
    <w:rsid w:val="00154211"/>
    <w:rsid w:val="00154336"/>
    <w:rsid w:val="00154A6D"/>
    <w:rsid w:val="00154ADC"/>
    <w:rsid w:val="00155329"/>
    <w:rsid w:val="0015539B"/>
    <w:rsid w:val="00155846"/>
    <w:rsid w:val="00155D00"/>
    <w:rsid w:val="00155D9A"/>
    <w:rsid w:val="001563DB"/>
    <w:rsid w:val="00156761"/>
    <w:rsid w:val="00156821"/>
    <w:rsid w:val="00156D73"/>
    <w:rsid w:val="0015737C"/>
    <w:rsid w:val="00157381"/>
    <w:rsid w:val="001574F4"/>
    <w:rsid w:val="00157754"/>
    <w:rsid w:val="00157820"/>
    <w:rsid w:val="0015791A"/>
    <w:rsid w:val="00157EFA"/>
    <w:rsid w:val="00157FAA"/>
    <w:rsid w:val="001602A2"/>
    <w:rsid w:val="00160645"/>
    <w:rsid w:val="00160F78"/>
    <w:rsid w:val="00160F94"/>
    <w:rsid w:val="0016177B"/>
    <w:rsid w:val="001617AD"/>
    <w:rsid w:val="00161C6B"/>
    <w:rsid w:val="00161E18"/>
    <w:rsid w:val="00162045"/>
    <w:rsid w:val="0016287D"/>
    <w:rsid w:val="00162E2F"/>
    <w:rsid w:val="0016331C"/>
    <w:rsid w:val="00163C36"/>
    <w:rsid w:val="001650FD"/>
    <w:rsid w:val="00165287"/>
    <w:rsid w:val="00165552"/>
    <w:rsid w:val="001660CD"/>
    <w:rsid w:val="001666F4"/>
    <w:rsid w:val="001667F8"/>
    <w:rsid w:val="001670B6"/>
    <w:rsid w:val="001674A1"/>
    <w:rsid w:val="001677CF"/>
    <w:rsid w:val="001679D4"/>
    <w:rsid w:val="00167F14"/>
    <w:rsid w:val="001703E3"/>
    <w:rsid w:val="00170825"/>
    <w:rsid w:val="0017090D"/>
    <w:rsid w:val="00171A9E"/>
    <w:rsid w:val="00171C66"/>
    <w:rsid w:val="00171CA6"/>
    <w:rsid w:val="00171EAC"/>
    <w:rsid w:val="00172098"/>
    <w:rsid w:val="00172325"/>
    <w:rsid w:val="0017241A"/>
    <w:rsid w:val="00172AC6"/>
    <w:rsid w:val="00173045"/>
    <w:rsid w:val="0017331E"/>
    <w:rsid w:val="001733E5"/>
    <w:rsid w:val="00173471"/>
    <w:rsid w:val="00173AB7"/>
    <w:rsid w:val="00174115"/>
    <w:rsid w:val="00174205"/>
    <w:rsid w:val="00174E92"/>
    <w:rsid w:val="00174F19"/>
    <w:rsid w:val="00174F6D"/>
    <w:rsid w:val="00175776"/>
    <w:rsid w:val="00175CAD"/>
    <w:rsid w:val="001763F6"/>
    <w:rsid w:val="00176647"/>
    <w:rsid w:val="00176727"/>
    <w:rsid w:val="00176753"/>
    <w:rsid w:val="00176972"/>
    <w:rsid w:val="00176ADE"/>
    <w:rsid w:val="00176D0B"/>
    <w:rsid w:val="001772AF"/>
    <w:rsid w:val="00177AAC"/>
    <w:rsid w:val="00177EAA"/>
    <w:rsid w:val="00180527"/>
    <w:rsid w:val="001809CF"/>
    <w:rsid w:val="00180A45"/>
    <w:rsid w:val="00180DEA"/>
    <w:rsid w:val="00180ECC"/>
    <w:rsid w:val="00181025"/>
    <w:rsid w:val="00181102"/>
    <w:rsid w:val="00181278"/>
    <w:rsid w:val="00181319"/>
    <w:rsid w:val="00181AF7"/>
    <w:rsid w:val="00182169"/>
    <w:rsid w:val="00182285"/>
    <w:rsid w:val="001822C6"/>
    <w:rsid w:val="00182D15"/>
    <w:rsid w:val="00182D96"/>
    <w:rsid w:val="00182E48"/>
    <w:rsid w:val="001834D5"/>
    <w:rsid w:val="0018377E"/>
    <w:rsid w:val="00183A0F"/>
    <w:rsid w:val="00184385"/>
    <w:rsid w:val="00184506"/>
    <w:rsid w:val="00184E94"/>
    <w:rsid w:val="001850A5"/>
    <w:rsid w:val="00185544"/>
    <w:rsid w:val="00185CE5"/>
    <w:rsid w:val="00185EDC"/>
    <w:rsid w:val="0018710B"/>
    <w:rsid w:val="00187B42"/>
    <w:rsid w:val="00187CAE"/>
    <w:rsid w:val="00187EC1"/>
    <w:rsid w:val="001901F8"/>
    <w:rsid w:val="00190D41"/>
    <w:rsid w:val="00191134"/>
    <w:rsid w:val="00191656"/>
    <w:rsid w:val="00191A33"/>
    <w:rsid w:val="00191AA8"/>
    <w:rsid w:val="00191F95"/>
    <w:rsid w:val="00192404"/>
    <w:rsid w:val="001924FD"/>
    <w:rsid w:val="001925D7"/>
    <w:rsid w:val="001927EF"/>
    <w:rsid w:val="00192BCC"/>
    <w:rsid w:val="00192FFD"/>
    <w:rsid w:val="0019302A"/>
    <w:rsid w:val="00193085"/>
    <w:rsid w:val="00193088"/>
    <w:rsid w:val="001942EF"/>
    <w:rsid w:val="00194581"/>
    <w:rsid w:val="00194E60"/>
    <w:rsid w:val="00194F0A"/>
    <w:rsid w:val="00195E2A"/>
    <w:rsid w:val="00196012"/>
    <w:rsid w:val="001965AF"/>
    <w:rsid w:val="001967B3"/>
    <w:rsid w:val="00196831"/>
    <w:rsid w:val="00196E20"/>
    <w:rsid w:val="00196EAE"/>
    <w:rsid w:val="00196FBA"/>
    <w:rsid w:val="001974D9"/>
    <w:rsid w:val="00197647"/>
    <w:rsid w:val="001A0114"/>
    <w:rsid w:val="001A0BEC"/>
    <w:rsid w:val="001A0CA8"/>
    <w:rsid w:val="001A0DC9"/>
    <w:rsid w:val="001A16FC"/>
    <w:rsid w:val="001A17F6"/>
    <w:rsid w:val="001A1C84"/>
    <w:rsid w:val="001A268A"/>
    <w:rsid w:val="001A28CB"/>
    <w:rsid w:val="001A2AEA"/>
    <w:rsid w:val="001A2AF4"/>
    <w:rsid w:val="001A2E55"/>
    <w:rsid w:val="001A3150"/>
    <w:rsid w:val="001A3BC5"/>
    <w:rsid w:val="001A3C50"/>
    <w:rsid w:val="001A3D77"/>
    <w:rsid w:val="001A476A"/>
    <w:rsid w:val="001A524D"/>
    <w:rsid w:val="001A5268"/>
    <w:rsid w:val="001A5375"/>
    <w:rsid w:val="001A54FC"/>
    <w:rsid w:val="001A5518"/>
    <w:rsid w:val="001A5592"/>
    <w:rsid w:val="001A57AE"/>
    <w:rsid w:val="001A5A42"/>
    <w:rsid w:val="001A5F72"/>
    <w:rsid w:val="001A649B"/>
    <w:rsid w:val="001A67E0"/>
    <w:rsid w:val="001A6D3F"/>
    <w:rsid w:val="001A6F05"/>
    <w:rsid w:val="001A717D"/>
    <w:rsid w:val="001A772A"/>
    <w:rsid w:val="001B119C"/>
    <w:rsid w:val="001B16AC"/>
    <w:rsid w:val="001B2047"/>
    <w:rsid w:val="001B2091"/>
    <w:rsid w:val="001B2330"/>
    <w:rsid w:val="001B2C1E"/>
    <w:rsid w:val="001B2C8A"/>
    <w:rsid w:val="001B3076"/>
    <w:rsid w:val="001B3498"/>
    <w:rsid w:val="001B38B7"/>
    <w:rsid w:val="001B442F"/>
    <w:rsid w:val="001B49E9"/>
    <w:rsid w:val="001B574C"/>
    <w:rsid w:val="001B5BB5"/>
    <w:rsid w:val="001B6186"/>
    <w:rsid w:val="001B64EC"/>
    <w:rsid w:val="001B66CB"/>
    <w:rsid w:val="001B7008"/>
    <w:rsid w:val="001B759D"/>
    <w:rsid w:val="001C03E7"/>
    <w:rsid w:val="001C0559"/>
    <w:rsid w:val="001C0AF0"/>
    <w:rsid w:val="001C0CFC"/>
    <w:rsid w:val="001C10A3"/>
    <w:rsid w:val="001C12A3"/>
    <w:rsid w:val="001C1311"/>
    <w:rsid w:val="001C17CF"/>
    <w:rsid w:val="001C19E5"/>
    <w:rsid w:val="001C1B06"/>
    <w:rsid w:val="001C274E"/>
    <w:rsid w:val="001C2C0E"/>
    <w:rsid w:val="001C3815"/>
    <w:rsid w:val="001C3A39"/>
    <w:rsid w:val="001C3A9F"/>
    <w:rsid w:val="001C3B2D"/>
    <w:rsid w:val="001C3BCF"/>
    <w:rsid w:val="001C3D91"/>
    <w:rsid w:val="001C4CB7"/>
    <w:rsid w:val="001C5A3D"/>
    <w:rsid w:val="001C5F9A"/>
    <w:rsid w:val="001C62D1"/>
    <w:rsid w:val="001C6AFF"/>
    <w:rsid w:val="001C6FAB"/>
    <w:rsid w:val="001C762D"/>
    <w:rsid w:val="001C7A18"/>
    <w:rsid w:val="001D03C8"/>
    <w:rsid w:val="001D08BA"/>
    <w:rsid w:val="001D08CE"/>
    <w:rsid w:val="001D0BEC"/>
    <w:rsid w:val="001D0CA1"/>
    <w:rsid w:val="001D0DF2"/>
    <w:rsid w:val="001D0FAE"/>
    <w:rsid w:val="001D171D"/>
    <w:rsid w:val="001D21DA"/>
    <w:rsid w:val="001D28FE"/>
    <w:rsid w:val="001D2E94"/>
    <w:rsid w:val="001D30CE"/>
    <w:rsid w:val="001D31F0"/>
    <w:rsid w:val="001D330E"/>
    <w:rsid w:val="001D3E81"/>
    <w:rsid w:val="001D48C4"/>
    <w:rsid w:val="001D4B12"/>
    <w:rsid w:val="001D5278"/>
    <w:rsid w:val="001D569B"/>
    <w:rsid w:val="001D5712"/>
    <w:rsid w:val="001D574E"/>
    <w:rsid w:val="001D5CF5"/>
    <w:rsid w:val="001D5D94"/>
    <w:rsid w:val="001D5F79"/>
    <w:rsid w:val="001D5FE5"/>
    <w:rsid w:val="001D7028"/>
    <w:rsid w:val="001D7317"/>
    <w:rsid w:val="001D7A02"/>
    <w:rsid w:val="001E023A"/>
    <w:rsid w:val="001E02ED"/>
    <w:rsid w:val="001E050A"/>
    <w:rsid w:val="001E062F"/>
    <w:rsid w:val="001E17BF"/>
    <w:rsid w:val="001E1925"/>
    <w:rsid w:val="001E1E95"/>
    <w:rsid w:val="001E25E6"/>
    <w:rsid w:val="001E286D"/>
    <w:rsid w:val="001E2E90"/>
    <w:rsid w:val="001E38B1"/>
    <w:rsid w:val="001E3B7F"/>
    <w:rsid w:val="001E3EB3"/>
    <w:rsid w:val="001E4695"/>
    <w:rsid w:val="001E4697"/>
    <w:rsid w:val="001E4760"/>
    <w:rsid w:val="001E4AD0"/>
    <w:rsid w:val="001E4FC0"/>
    <w:rsid w:val="001E5027"/>
    <w:rsid w:val="001E52FA"/>
    <w:rsid w:val="001E55EE"/>
    <w:rsid w:val="001E571B"/>
    <w:rsid w:val="001E5917"/>
    <w:rsid w:val="001E595A"/>
    <w:rsid w:val="001E5C2F"/>
    <w:rsid w:val="001E62E2"/>
    <w:rsid w:val="001E6A02"/>
    <w:rsid w:val="001E6B68"/>
    <w:rsid w:val="001E7064"/>
    <w:rsid w:val="001E761D"/>
    <w:rsid w:val="001E76D0"/>
    <w:rsid w:val="001E7A2B"/>
    <w:rsid w:val="001E7BEE"/>
    <w:rsid w:val="001E7E9E"/>
    <w:rsid w:val="001E7EDE"/>
    <w:rsid w:val="001F014F"/>
    <w:rsid w:val="001F01A7"/>
    <w:rsid w:val="001F1025"/>
    <w:rsid w:val="001F113F"/>
    <w:rsid w:val="001F14DA"/>
    <w:rsid w:val="001F15CF"/>
    <w:rsid w:val="001F191C"/>
    <w:rsid w:val="001F1FF4"/>
    <w:rsid w:val="001F2368"/>
    <w:rsid w:val="001F240E"/>
    <w:rsid w:val="001F2535"/>
    <w:rsid w:val="001F2F71"/>
    <w:rsid w:val="001F30E2"/>
    <w:rsid w:val="001F34DB"/>
    <w:rsid w:val="001F35A7"/>
    <w:rsid w:val="001F3ACC"/>
    <w:rsid w:val="001F3B41"/>
    <w:rsid w:val="001F3D3B"/>
    <w:rsid w:val="001F3DB5"/>
    <w:rsid w:val="001F43C1"/>
    <w:rsid w:val="001F48EA"/>
    <w:rsid w:val="001F4AD8"/>
    <w:rsid w:val="001F4B51"/>
    <w:rsid w:val="001F52BE"/>
    <w:rsid w:val="001F5671"/>
    <w:rsid w:val="001F5D03"/>
    <w:rsid w:val="001F5EC8"/>
    <w:rsid w:val="001F641A"/>
    <w:rsid w:val="001F658F"/>
    <w:rsid w:val="001F6A00"/>
    <w:rsid w:val="001F6A75"/>
    <w:rsid w:val="001F6F32"/>
    <w:rsid w:val="001F717E"/>
    <w:rsid w:val="001F7420"/>
    <w:rsid w:val="001F74A8"/>
    <w:rsid w:val="001F76CD"/>
    <w:rsid w:val="001F790C"/>
    <w:rsid w:val="00200219"/>
    <w:rsid w:val="0020038F"/>
    <w:rsid w:val="00201131"/>
    <w:rsid w:val="0020144D"/>
    <w:rsid w:val="00201709"/>
    <w:rsid w:val="00201A22"/>
    <w:rsid w:val="00201C59"/>
    <w:rsid w:val="00201C5D"/>
    <w:rsid w:val="00201CA8"/>
    <w:rsid w:val="00201EEE"/>
    <w:rsid w:val="00202664"/>
    <w:rsid w:val="00203177"/>
    <w:rsid w:val="0020357D"/>
    <w:rsid w:val="00203E07"/>
    <w:rsid w:val="00203F2B"/>
    <w:rsid w:val="00204AD0"/>
    <w:rsid w:val="00204D27"/>
    <w:rsid w:val="00204E62"/>
    <w:rsid w:val="00205565"/>
    <w:rsid w:val="002056F4"/>
    <w:rsid w:val="00205D09"/>
    <w:rsid w:val="00205F65"/>
    <w:rsid w:val="00206218"/>
    <w:rsid w:val="002062B8"/>
    <w:rsid w:val="0020671F"/>
    <w:rsid w:val="00206E25"/>
    <w:rsid w:val="00207F02"/>
    <w:rsid w:val="00210645"/>
    <w:rsid w:val="002106DB"/>
    <w:rsid w:val="00210A19"/>
    <w:rsid w:val="00210C66"/>
    <w:rsid w:val="00211F5B"/>
    <w:rsid w:val="002126A0"/>
    <w:rsid w:val="00212BD1"/>
    <w:rsid w:val="00212D2D"/>
    <w:rsid w:val="00213378"/>
    <w:rsid w:val="002133F7"/>
    <w:rsid w:val="0021409B"/>
    <w:rsid w:val="00214951"/>
    <w:rsid w:val="00214FF4"/>
    <w:rsid w:val="00215196"/>
    <w:rsid w:val="00215217"/>
    <w:rsid w:val="002152AE"/>
    <w:rsid w:val="0021564D"/>
    <w:rsid w:val="002158AF"/>
    <w:rsid w:val="00215B8B"/>
    <w:rsid w:val="00215D00"/>
    <w:rsid w:val="0021619D"/>
    <w:rsid w:val="00216BBA"/>
    <w:rsid w:val="002170EA"/>
    <w:rsid w:val="0021726F"/>
    <w:rsid w:val="00220AD6"/>
    <w:rsid w:val="00220FB9"/>
    <w:rsid w:val="002212D3"/>
    <w:rsid w:val="002216BC"/>
    <w:rsid w:val="0022184D"/>
    <w:rsid w:val="00221F5A"/>
    <w:rsid w:val="002224F9"/>
    <w:rsid w:val="00222D7E"/>
    <w:rsid w:val="00223067"/>
    <w:rsid w:val="002230B6"/>
    <w:rsid w:val="0022383D"/>
    <w:rsid w:val="00223923"/>
    <w:rsid w:val="0022394B"/>
    <w:rsid w:val="00223A7D"/>
    <w:rsid w:val="00223C05"/>
    <w:rsid w:val="0022428A"/>
    <w:rsid w:val="00224307"/>
    <w:rsid w:val="0022451D"/>
    <w:rsid w:val="002245DF"/>
    <w:rsid w:val="00224D4A"/>
    <w:rsid w:val="002255F2"/>
    <w:rsid w:val="00225C2A"/>
    <w:rsid w:val="00225F71"/>
    <w:rsid w:val="0022603D"/>
    <w:rsid w:val="00226D69"/>
    <w:rsid w:val="00227549"/>
    <w:rsid w:val="0022790A"/>
    <w:rsid w:val="00227AFA"/>
    <w:rsid w:val="00227BDF"/>
    <w:rsid w:val="00227EDD"/>
    <w:rsid w:val="00227F24"/>
    <w:rsid w:val="00230017"/>
    <w:rsid w:val="00230483"/>
    <w:rsid w:val="00230652"/>
    <w:rsid w:val="0023065F"/>
    <w:rsid w:val="00230A58"/>
    <w:rsid w:val="00230B60"/>
    <w:rsid w:val="00230ED1"/>
    <w:rsid w:val="002310CC"/>
    <w:rsid w:val="002311EB"/>
    <w:rsid w:val="002315CF"/>
    <w:rsid w:val="00231A0E"/>
    <w:rsid w:val="00231D11"/>
    <w:rsid w:val="00231F36"/>
    <w:rsid w:val="00232003"/>
    <w:rsid w:val="002320E7"/>
    <w:rsid w:val="002322E2"/>
    <w:rsid w:val="002324EA"/>
    <w:rsid w:val="00232640"/>
    <w:rsid w:val="00232D1D"/>
    <w:rsid w:val="002332D6"/>
    <w:rsid w:val="002338A7"/>
    <w:rsid w:val="00233926"/>
    <w:rsid w:val="00233A56"/>
    <w:rsid w:val="00233F5A"/>
    <w:rsid w:val="00234445"/>
    <w:rsid w:val="00234840"/>
    <w:rsid w:val="00234A13"/>
    <w:rsid w:val="00234B51"/>
    <w:rsid w:val="00234C76"/>
    <w:rsid w:val="00235836"/>
    <w:rsid w:val="002358C3"/>
    <w:rsid w:val="00236556"/>
    <w:rsid w:val="00236624"/>
    <w:rsid w:val="00236722"/>
    <w:rsid w:val="00237254"/>
    <w:rsid w:val="00237723"/>
    <w:rsid w:val="00237746"/>
    <w:rsid w:val="00237B7E"/>
    <w:rsid w:val="00237D43"/>
    <w:rsid w:val="00237DF5"/>
    <w:rsid w:val="002407E2"/>
    <w:rsid w:val="002409C1"/>
    <w:rsid w:val="00240FD5"/>
    <w:rsid w:val="00241863"/>
    <w:rsid w:val="00241D4C"/>
    <w:rsid w:val="00241D5F"/>
    <w:rsid w:val="0024240F"/>
    <w:rsid w:val="00242CFB"/>
    <w:rsid w:val="00242D2D"/>
    <w:rsid w:val="00242F8C"/>
    <w:rsid w:val="002432D1"/>
    <w:rsid w:val="002433D3"/>
    <w:rsid w:val="002437E5"/>
    <w:rsid w:val="00243A1D"/>
    <w:rsid w:val="00243D75"/>
    <w:rsid w:val="00244660"/>
    <w:rsid w:val="00245198"/>
    <w:rsid w:val="002451B6"/>
    <w:rsid w:val="002452D8"/>
    <w:rsid w:val="00245320"/>
    <w:rsid w:val="00245816"/>
    <w:rsid w:val="002458AE"/>
    <w:rsid w:val="0024607A"/>
    <w:rsid w:val="00246387"/>
    <w:rsid w:val="00246682"/>
    <w:rsid w:val="002467E9"/>
    <w:rsid w:val="00246EAA"/>
    <w:rsid w:val="002472BF"/>
    <w:rsid w:val="00247728"/>
    <w:rsid w:val="002477C3"/>
    <w:rsid w:val="00247AC7"/>
    <w:rsid w:val="00247B9E"/>
    <w:rsid w:val="00247D21"/>
    <w:rsid w:val="00247F8E"/>
    <w:rsid w:val="00250333"/>
    <w:rsid w:val="00250BE6"/>
    <w:rsid w:val="00251430"/>
    <w:rsid w:val="002517FF"/>
    <w:rsid w:val="00251CFE"/>
    <w:rsid w:val="00252181"/>
    <w:rsid w:val="002523E3"/>
    <w:rsid w:val="00252DC5"/>
    <w:rsid w:val="00252DEE"/>
    <w:rsid w:val="00253216"/>
    <w:rsid w:val="00254762"/>
    <w:rsid w:val="002551C5"/>
    <w:rsid w:val="002555D6"/>
    <w:rsid w:val="00255654"/>
    <w:rsid w:val="002557B8"/>
    <w:rsid w:val="002557BE"/>
    <w:rsid w:val="002559AB"/>
    <w:rsid w:val="002559D0"/>
    <w:rsid w:val="00255A35"/>
    <w:rsid w:val="00255F9E"/>
    <w:rsid w:val="00256009"/>
    <w:rsid w:val="002565E4"/>
    <w:rsid w:val="002565F4"/>
    <w:rsid w:val="00256840"/>
    <w:rsid w:val="002573A8"/>
    <w:rsid w:val="002576DE"/>
    <w:rsid w:val="002576E2"/>
    <w:rsid w:val="00257A8F"/>
    <w:rsid w:val="00257E09"/>
    <w:rsid w:val="0026024B"/>
    <w:rsid w:val="00260F2B"/>
    <w:rsid w:val="00261067"/>
    <w:rsid w:val="00261893"/>
    <w:rsid w:val="00261B96"/>
    <w:rsid w:val="00261F3A"/>
    <w:rsid w:val="00262267"/>
    <w:rsid w:val="002623D8"/>
    <w:rsid w:val="0026261A"/>
    <w:rsid w:val="00262A0F"/>
    <w:rsid w:val="0026334D"/>
    <w:rsid w:val="00263937"/>
    <w:rsid w:val="00263B2E"/>
    <w:rsid w:val="00264084"/>
    <w:rsid w:val="002640B3"/>
    <w:rsid w:val="002646A0"/>
    <w:rsid w:val="00264B34"/>
    <w:rsid w:val="00264D4D"/>
    <w:rsid w:val="00264FBE"/>
    <w:rsid w:val="00265E7A"/>
    <w:rsid w:val="00265F58"/>
    <w:rsid w:val="00266382"/>
    <w:rsid w:val="00266CD2"/>
    <w:rsid w:val="00266F48"/>
    <w:rsid w:val="00267201"/>
    <w:rsid w:val="002676A0"/>
    <w:rsid w:val="0026791F"/>
    <w:rsid w:val="00267924"/>
    <w:rsid w:val="00267A47"/>
    <w:rsid w:val="00267BF1"/>
    <w:rsid w:val="0027092E"/>
    <w:rsid w:val="00270C57"/>
    <w:rsid w:val="00270D94"/>
    <w:rsid w:val="00270FD4"/>
    <w:rsid w:val="0027122F"/>
    <w:rsid w:val="0027161F"/>
    <w:rsid w:val="002717F7"/>
    <w:rsid w:val="00271D3B"/>
    <w:rsid w:val="002721DC"/>
    <w:rsid w:val="00272BB5"/>
    <w:rsid w:val="00272C90"/>
    <w:rsid w:val="00272F10"/>
    <w:rsid w:val="002735E1"/>
    <w:rsid w:val="00273D2A"/>
    <w:rsid w:val="002742A2"/>
    <w:rsid w:val="002743C1"/>
    <w:rsid w:val="00274A18"/>
    <w:rsid w:val="00274B66"/>
    <w:rsid w:val="00275E4B"/>
    <w:rsid w:val="00276069"/>
    <w:rsid w:val="00276DEA"/>
    <w:rsid w:val="00277361"/>
    <w:rsid w:val="00277412"/>
    <w:rsid w:val="00277953"/>
    <w:rsid w:val="00277EC8"/>
    <w:rsid w:val="00280164"/>
    <w:rsid w:val="0028167B"/>
    <w:rsid w:val="002816F0"/>
    <w:rsid w:val="00281CC8"/>
    <w:rsid w:val="002820AB"/>
    <w:rsid w:val="00282294"/>
    <w:rsid w:val="002823CC"/>
    <w:rsid w:val="002827E4"/>
    <w:rsid w:val="002829ED"/>
    <w:rsid w:val="00282B65"/>
    <w:rsid w:val="00282C65"/>
    <w:rsid w:val="00282F6D"/>
    <w:rsid w:val="002830AC"/>
    <w:rsid w:val="00283197"/>
    <w:rsid w:val="00283C92"/>
    <w:rsid w:val="00283E6F"/>
    <w:rsid w:val="0028495E"/>
    <w:rsid w:val="002849C2"/>
    <w:rsid w:val="00285941"/>
    <w:rsid w:val="00285C8C"/>
    <w:rsid w:val="002860AF"/>
    <w:rsid w:val="002862D0"/>
    <w:rsid w:val="002862FE"/>
    <w:rsid w:val="00286401"/>
    <w:rsid w:val="00286BA0"/>
    <w:rsid w:val="00287112"/>
    <w:rsid w:val="002873DC"/>
    <w:rsid w:val="00287D33"/>
    <w:rsid w:val="0029015D"/>
    <w:rsid w:val="002907FD"/>
    <w:rsid w:val="00290A4E"/>
    <w:rsid w:val="00290A64"/>
    <w:rsid w:val="00291810"/>
    <w:rsid w:val="00291B54"/>
    <w:rsid w:val="00291FF1"/>
    <w:rsid w:val="00292206"/>
    <w:rsid w:val="00292313"/>
    <w:rsid w:val="00292318"/>
    <w:rsid w:val="00292400"/>
    <w:rsid w:val="002933BD"/>
    <w:rsid w:val="00293CE4"/>
    <w:rsid w:val="002949D1"/>
    <w:rsid w:val="00294BBF"/>
    <w:rsid w:val="002956B7"/>
    <w:rsid w:val="002959E1"/>
    <w:rsid w:val="00295D09"/>
    <w:rsid w:val="00296161"/>
    <w:rsid w:val="00297833"/>
    <w:rsid w:val="00297B5B"/>
    <w:rsid w:val="002A00C1"/>
    <w:rsid w:val="002A04A1"/>
    <w:rsid w:val="002A0888"/>
    <w:rsid w:val="002A0BCA"/>
    <w:rsid w:val="002A0F0E"/>
    <w:rsid w:val="002A1161"/>
    <w:rsid w:val="002A1210"/>
    <w:rsid w:val="002A1418"/>
    <w:rsid w:val="002A1C90"/>
    <w:rsid w:val="002A1E7A"/>
    <w:rsid w:val="002A23D3"/>
    <w:rsid w:val="002A2DA3"/>
    <w:rsid w:val="002A30A5"/>
    <w:rsid w:val="002A33CE"/>
    <w:rsid w:val="002A382F"/>
    <w:rsid w:val="002A3CC3"/>
    <w:rsid w:val="002A4330"/>
    <w:rsid w:val="002A4A0F"/>
    <w:rsid w:val="002A4E22"/>
    <w:rsid w:val="002A546D"/>
    <w:rsid w:val="002A5A54"/>
    <w:rsid w:val="002A5B45"/>
    <w:rsid w:val="002A5F80"/>
    <w:rsid w:val="002A6024"/>
    <w:rsid w:val="002A6A7C"/>
    <w:rsid w:val="002A7109"/>
    <w:rsid w:val="002A72A3"/>
    <w:rsid w:val="002A7686"/>
    <w:rsid w:val="002A7845"/>
    <w:rsid w:val="002A78D9"/>
    <w:rsid w:val="002A7B4E"/>
    <w:rsid w:val="002A7F1A"/>
    <w:rsid w:val="002B0054"/>
    <w:rsid w:val="002B0B71"/>
    <w:rsid w:val="002B0BD9"/>
    <w:rsid w:val="002B119A"/>
    <w:rsid w:val="002B1BC6"/>
    <w:rsid w:val="002B1E1B"/>
    <w:rsid w:val="002B3095"/>
    <w:rsid w:val="002B3DAD"/>
    <w:rsid w:val="002B3DB1"/>
    <w:rsid w:val="002B4216"/>
    <w:rsid w:val="002B45FD"/>
    <w:rsid w:val="002B4955"/>
    <w:rsid w:val="002B4EEC"/>
    <w:rsid w:val="002B5037"/>
    <w:rsid w:val="002B55EB"/>
    <w:rsid w:val="002B564B"/>
    <w:rsid w:val="002B597B"/>
    <w:rsid w:val="002B5A77"/>
    <w:rsid w:val="002B5A7B"/>
    <w:rsid w:val="002B5AB3"/>
    <w:rsid w:val="002B5F47"/>
    <w:rsid w:val="002B61E8"/>
    <w:rsid w:val="002B62A8"/>
    <w:rsid w:val="002B62ED"/>
    <w:rsid w:val="002B63EA"/>
    <w:rsid w:val="002B6457"/>
    <w:rsid w:val="002B69A8"/>
    <w:rsid w:val="002B6A1C"/>
    <w:rsid w:val="002B754C"/>
    <w:rsid w:val="002B795C"/>
    <w:rsid w:val="002B7C46"/>
    <w:rsid w:val="002B7CAA"/>
    <w:rsid w:val="002B7E51"/>
    <w:rsid w:val="002C0583"/>
    <w:rsid w:val="002C0896"/>
    <w:rsid w:val="002C0B07"/>
    <w:rsid w:val="002C0DDE"/>
    <w:rsid w:val="002C11A5"/>
    <w:rsid w:val="002C1E50"/>
    <w:rsid w:val="002C2497"/>
    <w:rsid w:val="002C2AC7"/>
    <w:rsid w:val="002C30D0"/>
    <w:rsid w:val="002C3304"/>
    <w:rsid w:val="002C3667"/>
    <w:rsid w:val="002C3888"/>
    <w:rsid w:val="002C396F"/>
    <w:rsid w:val="002C3AA3"/>
    <w:rsid w:val="002C3CAD"/>
    <w:rsid w:val="002C3ED0"/>
    <w:rsid w:val="002C3F86"/>
    <w:rsid w:val="002C46E1"/>
    <w:rsid w:val="002C46F1"/>
    <w:rsid w:val="002C4A3A"/>
    <w:rsid w:val="002C4F29"/>
    <w:rsid w:val="002C5092"/>
    <w:rsid w:val="002C5154"/>
    <w:rsid w:val="002C522F"/>
    <w:rsid w:val="002C5360"/>
    <w:rsid w:val="002C53F3"/>
    <w:rsid w:val="002C5C8D"/>
    <w:rsid w:val="002C5D8E"/>
    <w:rsid w:val="002C5DF1"/>
    <w:rsid w:val="002C5FDF"/>
    <w:rsid w:val="002C61F0"/>
    <w:rsid w:val="002C65F3"/>
    <w:rsid w:val="002C6ABC"/>
    <w:rsid w:val="002C6D10"/>
    <w:rsid w:val="002C72D5"/>
    <w:rsid w:val="002C76C1"/>
    <w:rsid w:val="002C786A"/>
    <w:rsid w:val="002C7E74"/>
    <w:rsid w:val="002C7F12"/>
    <w:rsid w:val="002D027F"/>
    <w:rsid w:val="002D02D0"/>
    <w:rsid w:val="002D06ED"/>
    <w:rsid w:val="002D1060"/>
    <w:rsid w:val="002D128F"/>
    <w:rsid w:val="002D12EA"/>
    <w:rsid w:val="002D1AF0"/>
    <w:rsid w:val="002D1C8B"/>
    <w:rsid w:val="002D24CF"/>
    <w:rsid w:val="002D281F"/>
    <w:rsid w:val="002D2AAF"/>
    <w:rsid w:val="002D352A"/>
    <w:rsid w:val="002D37D7"/>
    <w:rsid w:val="002D3E82"/>
    <w:rsid w:val="002D3EBE"/>
    <w:rsid w:val="002D3FE7"/>
    <w:rsid w:val="002D4BFB"/>
    <w:rsid w:val="002D54D3"/>
    <w:rsid w:val="002D5511"/>
    <w:rsid w:val="002D5977"/>
    <w:rsid w:val="002D5DCF"/>
    <w:rsid w:val="002D67A1"/>
    <w:rsid w:val="002D6927"/>
    <w:rsid w:val="002D69EF"/>
    <w:rsid w:val="002D705C"/>
    <w:rsid w:val="002D78D5"/>
    <w:rsid w:val="002D7EEA"/>
    <w:rsid w:val="002D7FE9"/>
    <w:rsid w:val="002E0566"/>
    <w:rsid w:val="002E0BEA"/>
    <w:rsid w:val="002E0C48"/>
    <w:rsid w:val="002E10F0"/>
    <w:rsid w:val="002E12F3"/>
    <w:rsid w:val="002E19B4"/>
    <w:rsid w:val="002E1D65"/>
    <w:rsid w:val="002E1E9C"/>
    <w:rsid w:val="002E1FC6"/>
    <w:rsid w:val="002E384B"/>
    <w:rsid w:val="002E3D2E"/>
    <w:rsid w:val="002E46EC"/>
    <w:rsid w:val="002E4AA5"/>
    <w:rsid w:val="002E4BB4"/>
    <w:rsid w:val="002E4C3D"/>
    <w:rsid w:val="002E5297"/>
    <w:rsid w:val="002E52C1"/>
    <w:rsid w:val="002E5685"/>
    <w:rsid w:val="002E5721"/>
    <w:rsid w:val="002E5749"/>
    <w:rsid w:val="002E5826"/>
    <w:rsid w:val="002E5D30"/>
    <w:rsid w:val="002E5E2F"/>
    <w:rsid w:val="002E5E39"/>
    <w:rsid w:val="002E603B"/>
    <w:rsid w:val="002E6498"/>
    <w:rsid w:val="002E6684"/>
    <w:rsid w:val="002E67C2"/>
    <w:rsid w:val="002E6D21"/>
    <w:rsid w:val="002E6FBD"/>
    <w:rsid w:val="002E71C4"/>
    <w:rsid w:val="002E79DA"/>
    <w:rsid w:val="002E7A79"/>
    <w:rsid w:val="002E7B60"/>
    <w:rsid w:val="002E7F67"/>
    <w:rsid w:val="002F0370"/>
    <w:rsid w:val="002F057A"/>
    <w:rsid w:val="002F0883"/>
    <w:rsid w:val="002F114E"/>
    <w:rsid w:val="002F15F2"/>
    <w:rsid w:val="002F16A7"/>
    <w:rsid w:val="002F16F3"/>
    <w:rsid w:val="002F1CB3"/>
    <w:rsid w:val="002F20CD"/>
    <w:rsid w:val="002F2F4A"/>
    <w:rsid w:val="002F31DA"/>
    <w:rsid w:val="002F3210"/>
    <w:rsid w:val="002F33A3"/>
    <w:rsid w:val="002F3989"/>
    <w:rsid w:val="002F4037"/>
    <w:rsid w:val="002F4439"/>
    <w:rsid w:val="002F4965"/>
    <w:rsid w:val="002F4C30"/>
    <w:rsid w:val="002F4D86"/>
    <w:rsid w:val="002F4ECA"/>
    <w:rsid w:val="002F50B8"/>
    <w:rsid w:val="002F52BB"/>
    <w:rsid w:val="002F590E"/>
    <w:rsid w:val="002F6744"/>
    <w:rsid w:val="002F6B8D"/>
    <w:rsid w:val="002F6DC2"/>
    <w:rsid w:val="002F706F"/>
    <w:rsid w:val="002F74E0"/>
    <w:rsid w:val="002F7541"/>
    <w:rsid w:val="002F75FA"/>
    <w:rsid w:val="002F7649"/>
    <w:rsid w:val="002F76B3"/>
    <w:rsid w:val="002F7E23"/>
    <w:rsid w:val="003004D4"/>
    <w:rsid w:val="00300E3F"/>
    <w:rsid w:val="00301102"/>
    <w:rsid w:val="00301416"/>
    <w:rsid w:val="003016B6"/>
    <w:rsid w:val="0030183A"/>
    <w:rsid w:val="0030246A"/>
    <w:rsid w:val="00302630"/>
    <w:rsid w:val="00302815"/>
    <w:rsid w:val="0030294A"/>
    <w:rsid w:val="00302D7C"/>
    <w:rsid w:val="00302DBF"/>
    <w:rsid w:val="00303197"/>
    <w:rsid w:val="003033B0"/>
    <w:rsid w:val="00303953"/>
    <w:rsid w:val="00303DB6"/>
    <w:rsid w:val="00304459"/>
    <w:rsid w:val="00304654"/>
    <w:rsid w:val="00304B10"/>
    <w:rsid w:val="003055E4"/>
    <w:rsid w:val="00305931"/>
    <w:rsid w:val="00305A34"/>
    <w:rsid w:val="00305CA4"/>
    <w:rsid w:val="00305DFD"/>
    <w:rsid w:val="00305F79"/>
    <w:rsid w:val="003060B9"/>
    <w:rsid w:val="00306297"/>
    <w:rsid w:val="00306907"/>
    <w:rsid w:val="00306ABC"/>
    <w:rsid w:val="00306C11"/>
    <w:rsid w:val="00306CF2"/>
    <w:rsid w:val="0030722D"/>
    <w:rsid w:val="003072D9"/>
    <w:rsid w:val="00307512"/>
    <w:rsid w:val="00310100"/>
    <w:rsid w:val="003104BE"/>
    <w:rsid w:val="003105D0"/>
    <w:rsid w:val="003108E5"/>
    <w:rsid w:val="00310B71"/>
    <w:rsid w:val="00311206"/>
    <w:rsid w:val="00311466"/>
    <w:rsid w:val="00311793"/>
    <w:rsid w:val="00311D0F"/>
    <w:rsid w:val="0031283D"/>
    <w:rsid w:val="00312957"/>
    <w:rsid w:val="00312AFE"/>
    <w:rsid w:val="00312CCA"/>
    <w:rsid w:val="00312F0B"/>
    <w:rsid w:val="003131CF"/>
    <w:rsid w:val="003131ED"/>
    <w:rsid w:val="003137E4"/>
    <w:rsid w:val="00314088"/>
    <w:rsid w:val="003141D7"/>
    <w:rsid w:val="00314F05"/>
    <w:rsid w:val="003150B6"/>
    <w:rsid w:val="003156CD"/>
    <w:rsid w:val="00315C6D"/>
    <w:rsid w:val="00315D62"/>
    <w:rsid w:val="00316EA6"/>
    <w:rsid w:val="00317602"/>
    <w:rsid w:val="003177E9"/>
    <w:rsid w:val="00320939"/>
    <w:rsid w:val="00320C39"/>
    <w:rsid w:val="00321281"/>
    <w:rsid w:val="0032185D"/>
    <w:rsid w:val="00321E8A"/>
    <w:rsid w:val="003220E5"/>
    <w:rsid w:val="0032214E"/>
    <w:rsid w:val="003221B2"/>
    <w:rsid w:val="0032235D"/>
    <w:rsid w:val="00322419"/>
    <w:rsid w:val="00322860"/>
    <w:rsid w:val="0032294D"/>
    <w:rsid w:val="00323424"/>
    <w:rsid w:val="00323D50"/>
    <w:rsid w:val="00323E0F"/>
    <w:rsid w:val="00323F2B"/>
    <w:rsid w:val="003242DF"/>
    <w:rsid w:val="00324A50"/>
    <w:rsid w:val="00325136"/>
    <w:rsid w:val="00325732"/>
    <w:rsid w:val="003257C9"/>
    <w:rsid w:val="003264EE"/>
    <w:rsid w:val="00327201"/>
    <w:rsid w:val="00327624"/>
    <w:rsid w:val="003276A5"/>
    <w:rsid w:val="003278B1"/>
    <w:rsid w:val="003278C0"/>
    <w:rsid w:val="00327B32"/>
    <w:rsid w:val="00330543"/>
    <w:rsid w:val="00330877"/>
    <w:rsid w:val="00330A3D"/>
    <w:rsid w:val="003312B9"/>
    <w:rsid w:val="00331769"/>
    <w:rsid w:val="003319F8"/>
    <w:rsid w:val="00331B28"/>
    <w:rsid w:val="003329B3"/>
    <w:rsid w:val="00332F3C"/>
    <w:rsid w:val="00333363"/>
    <w:rsid w:val="003334C8"/>
    <w:rsid w:val="00333820"/>
    <w:rsid w:val="00333D6A"/>
    <w:rsid w:val="00333DC3"/>
    <w:rsid w:val="00333F0C"/>
    <w:rsid w:val="00334031"/>
    <w:rsid w:val="003343BE"/>
    <w:rsid w:val="00334695"/>
    <w:rsid w:val="00334AED"/>
    <w:rsid w:val="00335671"/>
    <w:rsid w:val="00335945"/>
    <w:rsid w:val="003360AC"/>
    <w:rsid w:val="00336217"/>
    <w:rsid w:val="00336692"/>
    <w:rsid w:val="003367BA"/>
    <w:rsid w:val="00336A59"/>
    <w:rsid w:val="003373D9"/>
    <w:rsid w:val="00337772"/>
    <w:rsid w:val="003379C8"/>
    <w:rsid w:val="00337ACF"/>
    <w:rsid w:val="00337B2E"/>
    <w:rsid w:val="00340123"/>
    <w:rsid w:val="00340A80"/>
    <w:rsid w:val="00340D97"/>
    <w:rsid w:val="00341666"/>
    <w:rsid w:val="00341E43"/>
    <w:rsid w:val="00342008"/>
    <w:rsid w:val="0034253E"/>
    <w:rsid w:val="003426BA"/>
    <w:rsid w:val="00342839"/>
    <w:rsid w:val="00342974"/>
    <w:rsid w:val="00342DD8"/>
    <w:rsid w:val="00342F1A"/>
    <w:rsid w:val="00344C8D"/>
    <w:rsid w:val="00344DF4"/>
    <w:rsid w:val="0034509B"/>
    <w:rsid w:val="00345A51"/>
    <w:rsid w:val="003464DB"/>
    <w:rsid w:val="00346753"/>
    <w:rsid w:val="00346844"/>
    <w:rsid w:val="00346DFD"/>
    <w:rsid w:val="00347299"/>
    <w:rsid w:val="003472AF"/>
    <w:rsid w:val="003472D6"/>
    <w:rsid w:val="0034739E"/>
    <w:rsid w:val="003473A5"/>
    <w:rsid w:val="0034784A"/>
    <w:rsid w:val="00347F1C"/>
    <w:rsid w:val="00347F5B"/>
    <w:rsid w:val="0035080C"/>
    <w:rsid w:val="00350CB6"/>
    <w:rsid w:val="003510B4"/>
    <w:rsid w:val="00351849"/>
    <w:rsid w:val="00352013"/>
    <w:rsid w:val="0035229E"/>
    <w:rsid w:val="003529C2"/>
    <w:rsid w:val="00352C19"/>
    <w:rsid w:val="003538D6"/>
    <w:rsid w:val="00353F19"/>
    <w:rsid w:val="0035444B"/>
    <w:rsid w:val="00354DBA"/>
    <w:rsid w:val="0035528C"/>
    <w:rsid w:val="003553AD"/>
    <w:rsid w:val="00355964"/>
    <w:rsid w:val="00355ADF"/>
    <w:rsid w:val="00355BEB"/>
    <w:rsid w:val="00355E3A"/>
    <w:rsid w:val="003562D0"/>
    <w:rsid w:val="003566A9"/>
    <w:rsid w:val="00357045"/>
    <w:rsid w:val="00357413"/>
    <w:rsid w:val="00357502"/>
    <w:rsid w:val="00357573"/>
    <w:rsid w:val="00357A08"/>
    <w:rsid w:val="0036078B"/>
    <w:rsid w:val="00361538"/>
    <w:rsid w:val="0036227E"/>
    <w:rsid w:val="0036292B"/>
    <w:rsid w:val="00362F28"/>
    <w:rsid w:val="003631BB"/>
    <w:rsid w:val="0036325D"/>
    <w:rsid w:val="00363375"/>
    <w:rsid w:val="003638A9"/>
    <w:rsid w:val="003639BC"/>
    <w:rsid w:val="00363DA4"/>
    <w:rsid w:val="00363EF7"/>
    <w:rsid w:val="00363EF8"/>
    <w:rsid w:val="003644A7"/>
    <w:rsid w:val="00364A2E"/>
    <w:rsid w:val="00365C23"/>
    <w:rsid w:val="00365FE3"/>
    <w:rsid w:val="00366887"/>
    <w:rsid w:val="00366C4C"/>
    <w:rsid w:val="00367317"/>
    <w:rsid w:val="00367947"/>
    <w:rsid w:val="00367D58"/>
    <w:rsid w:val="00370759"/>
    <w:rsid w:val="003708A0"/>
    <w:rsid w:val="00370922"/>
    <w:rsid w:val="003709C6"/>
    <w:rsid w:val="00370ECF"/>
    <w:rsid w:val="00371B2E"/>
    <w:rsid w:val="00372065"/>
    <w:rsid w:val="003720EA"/>
    <w:rsid w:val="00372171"/>
    <w:rsid w:val="003729F0"/>
    <w:rsid w:val="00372EA3"/>
    <w:rsid w:val="00373068"/>
    <w:rsid w:val="003735FD"/>
    <w:rsid w:val="00373667"/>
    <w:rsid w:val="00373B8A"/>
    <w:rsid w:val="00373E71"/>
    <w:rsid w:val="00373FAC"/>
    <w:rsid w:val="0037473F"/>
    <w:rsid w:val="0037545C"/>
    <w:rsid w:val="003756D5"/>
    <w:rsid w:val="00375A5B"/>
    <w:rsid w:val="00375AA3"/>
    <w:rsid w:val="00375EDC"/>
    <w:rsid w:val="00375F6B"/>
    <w:rsid w:val="00376485"/>
    <w:rsid w:val="00376494"/>
    <w:rsid w:val="003767FB"/>
    <w:rsid w:val="00376F66"/>
    <w:rsid w:val="00376FC9"/>
    <w:rsid w:val="003773C3"/>
    <w:rsid w:val="00377A9D"/>
    <w:rsid w:val="00377D38"/>
    <w:rsid w:val="003800EE"/>
    <w:rsid w:val="0038012C"/>
    <w:rsid w:val="003814D4"/>
    <w:rsid w:val="00381851"/>
    <w:rsid w:val="003819E0"/>
    <w:rsid w:val="00381EB0"/>
    <w:rsid w:val="00382190"/>
    <w:rsid w:val="003822CA"/>
    <w:rsid w:val="00382648"/>
    <w:rsid w:val="003829C8"/>
    <w:rsid w:val="00382AAA"/>
    <w:rsid w:val="00382C06"/>
    <w:rsid w:val="003837BC"/>
    <w:rsid w:val="00384248"/>
    <w:rsid w:val="00384636"/>
    <w:rsid w:val="003847BE"/>
    <w:rsid w:val="00384A4E"/>
    <w:rsid w:val="003857FD"/>
    <w:rsid w:val="0038588F"/>
    <w:rsid w:val="0038615A"/>
    <w:rsid w:val="00386888"/>
    <w:rsid w:val="00386AEF"/>
    <w:rsid w:val="00386B54"/>
    <w:rsid w:val="0038719C"/>
    <w:rsid w:val="0038754D"/>
    <w:rsid w:val="003877AD"/>
    <w:rsid w:val="00387C3B"/>
    <w:rsid w:val="00390D03"/>
    <w:rsid w:val="00390F24"/>
    <w:rsid w:val="00390FB9"/>
    <w:rsid w:val="00391569"/>
    <w:rsid w:val="00391D60"/>
    <w:rsid w:val="00391F20"/>
    <w:rsid w:val="003922D6"/>
    <w:rsid w:val="003923B5"/>
    <w:rsid w:val="0039251F"/>
    <w:rsid w:val="0039291F"/>
    <w:rsid w:val="00392BB8"/>
    <w:rsid w:val="00392CB0"/>
    <w:rsid w:val="003930B6"/>
    <w:rsid w:val="003933A5"/>
    <w:rsid w:val="00393566"/>
    <w:rsid w:val="00393BC2"/>
    <w:rsid w:val="00393E0B"/>
    <w:rsid w:val="00393ED2"/>
    <w:rsid w:val="0039420B"/>
    <w:rsid w:val="00394839"/>
    <w:rsid w:val="00394FF2"/>
    <w:rsid w:val="0039536C"/>
    <w:rsid w:val="003954EC"/>
    <w:rsid w:val="003957BE"/>
    <w:rsid w:val="00395FBD"/>
    <w:rsid w:val="0039646F"/>
    <w:rsid w:val="00396607"/>
    <w:rsid w:val="00396BF8"/>
    <w:rsid w:val="003970F7"/>
    <w:rsid w:val="00397862"/>
    <w:rsid w:val="00397B6F"/>
    <w:rsid w:val="00397F84"/>
    <w:rsid w:val="003A007B"/>
    <w:rsid w:val="003A01DD"/>
    <w:rsid w:val="003A035E"/>
    <w:rsid w:val="003A07CA"/>
    <w:rsid w:val="003A07F0"/>
    <w:rsid w:val="003A0978"/>
    <w:rsid w:val="003A10DC"/>
    <w:rsid w:val="003A14B2"/>
    <w:rsid w:val="003A1BAB"/>
    <w:rsid w:val="003A289D"/>
    <w:rsid w:val="003A29FF"/>
    <w:rsid w:val="003A32AE"/>
    <w:rsid w:val="003A39D0"/>
    <w:rsid w:val="003A3C7F"/>
    <w:rsid w:val="003A4129"/>
    <w:rsid w:val="003A434B"/>
    <w:rsid w:val="003A4538"/>
    <w:rsid w:val="003A4558"/>
    <w:rsid w:val="003A4A8A"/>
    <w:rsid w:val="003A4B99"/>
    <w:rsid w:val="003A59FC"/>
    <w:rsid w:val="003A5A2B"/>
    <w:rsid w:val="003A5B36"/>
    <w:rsid w:val="003A652C"/>
    <w:rsid w:val="003A676F"/>
    <w:rsid w:val="003A6823"/>
    <w:rsid w:val="003A6BCD"/>
    <w:rsid w:val="003A7A36"/>
    <w:rsid w:val="003A7DD0"/>
    <w:rsid w:val="003B0CE6"/>
    <w:rsid w:val="003B0D53"/>
    <w:rsid w:val="003B1C43"/>
    <w:rsid w:val="003B1CB8"/>
    <w:rsid w:val="003B1E78"/>
    <w:rsid w:val="003B1E9D"/>
    <w:rsid w:val="003B20AB"/>
    <w:rsid w:val="003B2140"/>
    <w:rsid w:val="003B21EA"/>
    <w:rsid w:val="003B2782"/>
    <w:rsid w:val="003B2D5C"/>
    <w:rsid w:val="003B2E00"/>
    <w:rsid w:val="003B3156"/>
    <w:rsid w:val="003B3A36"/>
    <w:rsid w:val="003B3C54"/>
    <w:rsid w:val="003B45E5"/>
    <w:rsid w:val="003B491D"/>
    <w:rsid w:val="003B4D26"/>
    <w:rsid w:val="003B4EA2"/>
    <w:rsid w:val="003B4F2B"/>
    <w:rsid w:val="003B57E0"/>
    <w:rsid w:val="003B57E5"/>
    <w:rsid w:val="003B5888"/>
    <w:rsid w:val="003B5B7E"/>
    <w:rsid w:val="003B5D85"/>
    <w:rsid w:val="003B66D1"/>
    <w:rsid w:val="003B6858"/>
    <w:rsid w:val="003B6B38"/>
    <w:rsid w:val="003B70F9"/>
    <w:rsid w:val="003B71E7"/>
    <w:rsid w:val="003B779F"/>
    <w:rsid w:val="003B7B5A"/>
    <w:rsid w:val="003B7D5F"/>
    <w:rsid w:val="003B7EEC"/>
    <w:rsid w:val="003C0262"/>
    <w:rsid w:val="003C02EA"/>
    <w:rsid w:val="003C0A38"/>
    <w:rsid w:val="003C0BB2"/>
    <w:rsid w:val="003C0D4F"/>
    <w:rsid w:val="003C0FF5"/>
    <w:rsid w:val="003C1A4C"/>
    <w:rsid w:val="003C1F4B"/>
    <w:rsid w:val="003C1FF4"/>
    <w:rsid w:val="003C229E"/>
    <w:rsid w:val="003C285E"/>
    <w:rsid w:val="003C2B5C"/>
    <w:rsid w:val="003C2EF1"/>
    <w:rsid w:val="003C30AE"/>
    <w:rsid w:val="003C310B"/>
    <w:rsid w:val="003C3D5C"/>
    <w:rsid w:val="003C3EE0"/>
    <w:rsid w:val="003C4003"/>
    <w:rsid w:val="003C40F0"/>
    <w:rsid w:val="003C41DA"/>
    <w:rsid w:val="003C425E"/>
    <w:rsid w:val="003C47AA"/>
    <w:rsid w:val="003C4BB0"/>
    <w:rsid w:val="003C50C5"/>
    <w:rsid w:val="003C54A3"/>
    <w:rsid w:val="003C5BC4"/>
    <w:rsid w:val="003C5F17"/>
    <w:rsid w:val="003C5F4A"/>
    <w:rsid w:val="003C60C9"/>
    <w:rsid w:val="003C6848"/>
    <w:rsid w:val="003C6C47"/>
    <w:rsid w:val="003C6D32"/>
    <w:rsid w:val="003C7E09"/>
    <w:rsid w:val="003D00B8"/>
    <w:rsid w:val="003D0465"/>
    <w:rsid w:val="003D0478"/>
    <w:rsid w:val="003D0A24"/>
    <w:rsid w:val="003D0C6A"/>
    <w:rsid w:val="003D0DF3"/>
    <w:rsid w:val="003D13DE"/>
    <w:rsid w:val="003D14D2"/>
    <w:rsid w:val="003D1887"/>
    <w:rsid w:val="003D20F7"/>
    <w:rsid w:val="003D2316"/>
    <w:rsid w:val="003D2577"/>
    <w:rsid w:val="003D2687"/>
    <w:rsid w:val="003D2800"/>
    <w:rsid w:val="003D2D2B"/>
    <w:rsid w:val="003D2F02"/>
    <w:rsid w:val="003D3315"/>
    <w:rsid w:val="003D33A7"/>
    <w:rsid w:val="003D398E"/>
    <w:rsid w:val="003D4315"/>
    <w:rsid w:val="003D4769"/>
    <w:rsid w:val="003D5181"/>
    <w:rsid w:val="003D541E"/>
    <w:rsid w:val="003D54C1"/>
    <w:rsid w:val="003D559C"/>
    <w:rsid w:val="003D57CD"/>
    <w:rsid w:val="003D596D"/>
    <w:rsid w:val="003D5D3A"/>
    <w:rsid w:val="003D6724"/>
    <w:rsid w:val="003D6C91"/>
    <w:rsid w:val="003D709B"/>
    <w:rsid w:val="003D7187"/>
    <w:rsid w:val="003D72CC"/>
    <w:rsid w:val="003D76B2"/>
    <w:rsid w:val="003D7733"/>
    <w:rsid w:val="003D7F5B"/>
    <w:rsid w:val="003E05DE"/>
    <w:rsid w:val="003E091E"/>
    <w:rsid w:val="003E09E9"/>
    <w:rsid w:val="003E0F42"/>
    <w:rsid w:val="003E1195"/>
    <w:rsid w:val="003E1377"/>
    <w:rsid w:val="003E1936"/>
    <w:rsid w:val="003E1BAC"/>
    <w:rsid w:val="003E20A7"/>
    <w:rsid w:val="003E2182"/>
    <w:rsid w:val="003E2242"/>
    <w:rsid w:val="003E270A"/>
    <w:rsid w:val="003E29A3"/>
    <w:rsid w:val="003E33D7"/>
    <w:rsid w:val="003E3978"/>
    <w:rsid w:val="003E3A6E"/>
    <w:rsid w:val="003E3CA5"/>
    <w:rsid w:val="003E4474"/>
    <w:rsid w:val="003E4835"/>
    <w:rsid w:val="003E4BB6"/>
    <w:rsid w:val="003E5211"/>
    <w:rsid w:val="003E52E0"/>
    <w:rsid w:val="003E53DC"/>
    <w:rsid w:val="003E56CB"/>
    <w:rsid w:val="003E5941"/>
    <w:rsid w:val="003E59CD"/>
    <w:rsid w:val="003E61C7"/>
    <w:rsid w:val="003E677C"/>
    <w:rsid w:val="003E67E7"/>
    <w:rsid w:val="003E6926"/>
    <w:rsid w:val="003E6F87"/>
    <w:rsid w:val="003E716D"/>
    <w:rsid w:val="003E7E06"/>
    <w:rsid w:val="003F0031"/>
    <w:rsid w:val="003F047A"/>
    <w:rsid w:val="003F0E3E"/>
    <w:rsid w:val="003F13C2"/>
    <w:rsid w:val="003F16CD"/>
    <w:rsid w:val="003F17CC"/>
    <w:rsid w:val="003F184F"/>
    <w:rsid w:val="003F1874"/>
    <w:rsid w:val="003F1AFC"/>
    <w:rsid w:val="003F1B40"/>
    <w:rsid w:val="003F1D82"/>
    <w:rsid w:val="003F1DB1"/>
    <w:rsid w:val="003F1EE5"/>
    <w:rsid w:val="003F24C4"/>
    <w:rsid w:val="003F26DA"/>
    <w:rsid w:val="003F2828"/>
    <w:rsid w:val="003F2B71"/>
    <w:rsid w:val="003F2C61"/>
    <w:rsid w:val="003F2D47"/>
    <w:rsid w:val="003F344F"/>
    <w:rsid w:val="003F3844"/>
    <w:rsid w:val="003F3877"/>
    <w:rsid w:val="003F3897"/>
    <w:rsid w:val="003F3CDE"/>
    <w:rsid w:val="003F4389"/>
    <w:rsid w:val="003F46B3"/>
    <w:rsid w:val="003F4DDF"/>
    <w:rsid w:val="003F4FE1"/>
    <w:rsid w:val="003F5123"/>
    <w:rsid w:val="003F52CC"/>
    <w:rsid w:val="003F555D"/>
    <w:rsid w:val="003F55E5"/>
    <w:rsid w:val="003F5E10"/>
    <w:rsid w:val="003F609C"/>
    <w:rsid w:val="003F65A8"/>
    <w:rsid w:val="003F67EE"/>
    <w:rsid w:val="003F6C2C"/>
    <w:rsid w:val="003F6CC1"/>
    <w:rsid w:val="003F6D7C"/>
    <w:rsid w:val="003F72CE"/>
    <w:rsid w:val="003F749A"/>
    <w:rsid w:val="004003F7"/>
    <w:rsid w:val="00400410"/>
    <w:rsid w:val="00400444"/>
    <w:rsid w:val="00400A39"/>
    <w:rsid w:val="00400C59"/>
    <w:rsid w:val="00400FC3"/>
    <w:rsid w:val="00401564"/>
    <w:rsid w:val="00402C76"/>
    <w:rsid w:val="00402ECC"/>
    <w:rsid w:val="00402F87"/>
    <w:rsid w:val="00402FCA"/>
    <w:rsid w:val="00403566"/>
    <w:rsid w:val="00403AC8"/>
    <w:rsid w:val="004047A9"/>
    <w:rsid w:val="00404F32"/>
    <w:rsid w:val="0040500D"/>
    <w:rsid w:val="00405032"/>
    <w:rsid w:val="00405150"/>
    <w:rsid w:val="004051EF"/>
    <w:rsid w:val="004052B0"/>
    <w:rsid w:val="004054D9"/>
    <w:rsid w:val="00405B5B"/>
    <w:rsid w:val="00405C90"/>
    <w:rsid w:val="004061DE"/>
    <w:rsid w:val="004062EE"/>
    <w:rsid w:val="0040662C"/>
    <w:rsid w:val="00406C7D"/>
    <w:rsid w:val="004100D2"/>
    <w:rsid w:val="004109AF"/>
    <w:rsid w:val="00410B04"/>
    <w:rsid w:val="00410B70"/>
    <w:rsid w:val="00410CD5"/>
    <w:rsid w:val="00410E84"/>
    <w:rsid w:val="0041105D"/>
    <w:rsid w:val="00411336"/>
    <w:rsid w:val="0041198D"/>
    <w:rsid w:val="00411BB4"/>
    <w:rsid w:val="00411C0F"/>
    <w:rsid w:val="00411F2E"/>
    <w:rsid w:val="00412256"/>
    <w:rsid w:val="004125B9"/>
    <w:rsid w:val="00412919"/>
    <w:rsid w:val="00412CFB"/>
    <w:rsid w:val="00413748"/>
    <w:rsid w:val="00413D4F"/>
    <w:rsid w:val="00413E32"/>
    <w:rsid w:val="00413F8C"/>
    <w:rsid w:val="004143B8"/>
    <w:rsid w:val="004144B1"/>
    <w:rsid w:val="0041450D"/>
    <w:rsid w:val="004145A1"/>
    <w:rsid w:val="00415032"/>
    <w:rsid w:val="004151FA"/>
    <w:rsid w:val="004156C5"/>
    <w:rsid w:val="00415A88"/>
    <w:rsid w:val="00415ADE"/>
    <w:rsid w:val="00415CD5"/>
    <w:rsid w:val="004165A5"/>
    <w:rsid w:val="004165E6"/>
    <w:rsid w:val="0041663B"/>
    <w:rsid w:val="00416A72"/>
    <w:rsid w:val="00416E42"/>
    <w:rsid w:val="00416F12"/>
    <w:rsid w:val="00417005"/>
    <w:rsid w:val="004172FC"/>
    <w:rsid w:val="00417648"/>
    <w:rsid w:val="00417B71"/>
    <w:rsid w:val="00417E06"/>
    <w:rsid w:val="00421A81"/>
    <w:rsid w:val="00422016"/>
    <w:rsid w:val="0042251F"/>
    <w:rsid w:val="00422767"/>
    <w:rsid w:val="00422E49"/>
    <w:rsid w:val="004233B2"/>
    <w:rsid w:val="00423486"/>
    <w:rsid w:val="0042394E"/>
    <w:rsid w:val="00423CFF"/>
    <w:rsid w:val="00423D9E"/>
    <w:rsid w:val="00424320"/>
    <w:rsid w:val="004246BC"/>
    <w:rsid w:val="00425BCF"/>
    <w:rsid w:val="0042617A"/>
    <w:rsid w:val="00426341"/>
    <w:rsid w:val="004263F6"/>
    <w:rsid w:val="00426711"/>
    <w:rsid w:val="00426A19"/>
    <w:rsid w:val="00426B37"/>
    <w:rsid w:val="00426C7A"/>
    <w:rsid w:val="00426CDC"/>
    <w:rsid w:val="00426D18"/>
    <w:rsid w:val="00427094"/>
    <w:rsid w:val="00427218"/>
    <w:rsid w:val="0042762C"/>
    <w:rsid w:val="00427A01"/>
    <w:rsid w:val="00427E74"/>
    <w:rsid w:val="00427F11"/>
    <w:rsid w:val="00430565"/>
    <w:rsid w:val="004306DD"/>
    <w:rsid w:val="004307B1"/>
    <w:rsid w:val="00430BC2"/>
    <w:rsid w:val="00431DB4"/>
    <w:rsid w:val="004324A5"/>
    <w:rsid w:val="00432599"/>
    <w:rsid w:val="0043359E"/>
    <w:rsid w:val="004335C5"/>
    <w:rsid w:val="0043385C"/>
    <w:rsid w:val="00433877"/>
    <w:rsid w:val="0043398B"/>
    <w:rsid w:val="00433CC3"/>
    <w:rsid w:val="00434860"/>
    <w:rsid w:val="004348E0"/>
    <w:rsid w:val="0043549A"/>
    <w:rsid w:val="00436338"/>
    <w:rsid w:val="004363C6"/>
    <w:rsid w:val="00436C54"/>
    <w:rsid w:val="00436CC4"/>
    <w:rsid w:val="00436EBD"/>
    <w:rsid w:val="00436F60"/>
    <w:rsid w:val="00437547"/>
    <w:rsid w:val="00437C14"/>
    <w:rsid w:val="00440066"/>
    <w:rsid w:val="004406F1"/>
    <w:rsid w:val="00440826"/>
    <w:rsid w:val="00440BF7"/>
    <w:rsid w:val="00441242"/>
    <w:rsid w:val="00441901"/>
    <w:rsid w:val="0044191B"/>
    <w:rsid w:val="00441A54"/>
    <w:rsid w:val="00441B70"/>
    <w:rsid w:val="00441BCB"/>
    <w:rsid w:val="00441F07"/>
    <w:rsid w:val="00442227"/>
    <w:rsid w:val="00442A0D"/>
    <w:rsid w:val="00442AE6"/>
    <w:rsid w:val="00442EE7"/>
    <w:rsid w:val="004436F9"/>
    <w:rsid w:val="00443803"/>
    <w:rsid w:val="00443927"/>
    <w:rsid w:val="00443BCA"/>
    <w:rsid w:val="004442FC"/>
    <w:rsid w:val="00444309"/>
    <w:rsid w:val="004444C5"/>
    <w:rsid w:val="00444D71"/>
    <w:rsid w:val="00445174"/>
    <w:rsid w:val="004452F4"/>
    <w:rsid w:val="0044555D"/>
    <w:rsid w:val="00446558"/>
    <w:rsid w:val="004467FA"/>
    <w:rsid w:val="00446A51"/>
    <w:rsid w:val="00446F8A"/>
    <w:rsid w:val="0044713B"/>
    <w:rsid w:val="00447CC2"/>
    <w:rsid w:val="00450420"/>
    <w:rsid w:val="00450565"/>
    <w:rsid w:val="00451446"/>
    <w:rsid w:val="00451CF3"/>
    <w:rsid w:val="00451D3B"/>
    <w:rsid w:val="0045210E"/>
    <w:rsid w:val="0045216A"/>
    <w:rsid w:val="00453079"/>
    <w:rsid w:val="0045316A"/>
    <w:rsid w:val="00453658"/>
    <w:rsid w:val="00453B37"/>
    <w:rsid w:val="00454E70"/>
    <w:rsid w:val="00454FE1"/>
    <w:rsid w:val="00455A1E"/>
    <w:rsid w:val="00456230"/>
    <w:rsid w:val="00457222"/>
    <w:rsid w:val="00457A0C"/>
    <w:rsid w:val="00457B8F"/>
    <w:rsid w:val="00460181"/>
    <w:rsid w:val="004601C4"/>
    <w:rsid w:val="00460B82"/>
    <w:rsid w:val="0046128E"/>
    <w:rsid w:val="00461380"/>
    <w:rsid w:val="004614DC"/>
    <w:rsid w:val="004618C3"/>
    <w:rsid w:val="0046192D"/>
    <w:rsid w:val="00461F79"/>
    <w:rsid w:val="00462082"/>
    <w:rsid w:val="004621E4"/>
    <w:rsid w:val="004627D9"/>
    <w:rsid w:val="00462AE9"/>
    <w:rsid w:val="00462B96"/>
    <w:rsid w:val="00462D90"/>
    <w:rsid w:val="00462F85"/>
    <w:rsid w:val="00463AB7"/>
    <w:rsid w:val="00463F80"/>
    <w:rsid w:val="00464047"/>
    <w:rsid w:val="00464120"/>
    <w:rsid w:val="00464845"/>
    <w:rsid w:val="00464FCB"/>
    <w:rsid w:val="004650BA"/>
    <w:rsid w:val="00465BBD"/>
    <w:rsid w:val="00466A75"/>
    <w:rsid w:val="00466E46"/>
    <w:rsid w:val="004673A9"/>
    <w:rsid w:val="0046749B"/>
    <w:rsid w:val="0047039E"/>
    <w:rsid w:val="00470453"/>
    <w:rsid w:val="00470481"/>
    <w:rsid w:val="00471391"/>
    <w:rsid w:val="00471A07"/>
    <w:rsid w:val="004724A2"/>
    <w:rsid w:val="00472522"/>
    <w:rsid w:val="0047275C"/>
    <w:rsid w:val="00472A47"/>
    <w:rsid w:val="00473381"/>
    <w:rsid w:val="0047348F"/>
    <w:rsid w:val="00473D1D"/>
    <w:rsid w:val="00473F46"/>
    <w:rsid w:val="004750D4"/>
    <w:rsid w:val="0047538F"/>
    <w:rsid w:val="004757BA"/>
    <w:rsid w:val="00476347"/>
    <w:rsid w:val="004763DC"/>
    <w:rsid w:val="00476F85"/>
    <w:rsid w:val="004773C0"/>
    <w:rsid w:val="00477AA4"/>
    <w:rsid w:val="00480030"/>
    <w:rsid w:val="0048014C"/>
    <w:rsid w:val="00480586"/>
    <w:rsid w:val="004805BB"/>
    <w:rsid w:val="004809B1"/>
    <w:rsid w:val="004809BC"/>
    <w:rsid w:val="00481566"/>
    <w:rsid w:val="00481E88"/>
    <w:rsid w:val="004828CA"/>
    <w:rsid w:val="00482F0B"/>
    <w:rsid w:val="00482FE6"/>
    <w:rsid w:val="0048319E"/>
    <w:rsid w:val="00483315"/>
    <w:rsid w:val="0048374D"/>
    <w:rsid w:val="00483BFC"/>
    <w:rsid w:val="00483C45"/>
    <w:rsid w:val="0048417F"/>
    <w:rsid w:val="0048419D"/>
    <w:rsid w:val="004841D3"/>
    <w:rsid w:val="00484237"/>
    <w:rsid w:val="004846F1"/>
    <w:rsid w:val="00485396"/>
    <w:rsid w:val="004859FB"/>
    <w:rsid w:val="00485BB8"/>
    <w:rsid w:val="00486534"/>
    <w:rsid w:val="0048654F"/>
    <w:rsid w:val="00486835"/>
    <w:rsid w:val="00486BF3"/>
    <w:rsid w:val="00487124"/>
    <w:rsid w:val="0048718C"/>
    <w:rsid w:val="0048782D"/>
    <w:rsid w:val="00487B3D"/>
    <w:rsid w:val="00487E4E"/>
    <w:rsid w:val="00487ED3"/>
    <w:rsid w:val="00490691"/>
    <w:rsid w:val="004908AF"/>
    <w:rsid w:val="0049145F"/>
    <w:rsid w:val="00491464"/>
    <w:rsid w:val="00491CC7"/>
    <w:rsid w:val="00492094"/>
    <w:rsid w:val="00492226"/>
    <w:rsid w:val="00492BB7"/>
    <w:rsid w:val="00492BDC"/>
    <w:rsid w:val="00492E71"/>
    <w:rsid w:val="004931D7"/>
    <w:rsid w:val="004939D8"/>
    <w:rsid w:val="00493D5E"/>
    <w:rsid w:val="00494C6F"/>
    <w:rsid w:val="00495265"/>
    <w:rsid w:val="004957A8"/>
    <w:rsid w:val="00495BCA"/>
    <w:rsid w:val="004960CA"/>
    <w:rsid w:val="00496408"/>
    <w:rsid w:val="00496BB2"/>
    <w:rsid w:val="004971D3"/>
    <w:rsid w:val="00497294"/>
    <w:rsid w:val="004977FF"/>
    <w:rsid w:val="00497B60"/>
    <w:rsid w:val="004A015E"/>
    <w:rsid w:val="004A0C50"/>
    <w:rsid w:val="004A0D9A"/>
    <w:rsid w:val="004A17BA"/>
    <w:rsid w:val="004A1C2F"/>
    <w:rsid w:val="004A1C96"/>
    <w:rsid w:val="004A253A"/>
    <w:rsid w:val="004A3711"/>
    <w:rsid w:val="004A376C"/>
    <w:rsid w:val="004A3A6C"/>
    <w:rsid w:val="004A3A8D"/>
    <w:rsid w:val="004A3B27"/>
    <w:rsid w:val="004A3C27"/>
    <w:rsid w:val="004A44E1"/>
    <w:rsid w:val="004A4988"/>
    <w:rsid w:val="004A4B3E"/>
    <w:rsid w:val="004A4B5C"/>
    <w:rsid w:val="004A4C6F"/>
    <w:rsid w:val="004A535A"/>
    <w:rsid w:val="004A5605"/>
    <w:rsid w:val="004A57E1"/>
    <w:rsid w:val="004A57EC"/>
    <w:rsid w:val="004A58D7"/>
    <w:rsid w:val="004A59C6"/>
    <w:rsid w:val="004A5C8B"/>
    <w:rsid w:val="004A5CE0"/>
    <w:rsid w:val="004A6208"/>
    <w:rsid w:val="004A6F71"/>
    <w:rsid w:val="004A72FC"/>
    <w:rsid w:val="004A7464"/>
    <w:rsid w:val="004A7554"/>
    <w:rsid w:val="004A75B9"/>
    <w:rsid w:val="004A77A0"/>
    <w:rsid w:val="004A784F"/>
    <w:rsid w:val="004A7D49"/>
    <w:rsid w:val="004B00C8"/>
    <w:rsid w:val="004B06ED"/>
    <w:rsid w:val="004B102A"/>
    <w:rsid w:val="004B2202"/>
    <w:rsid w:val="004B2C2B"/>
    <w:rsid w:val="004B2E6B"/>
    <w:rsid w:val="004B307D"/>
    <w:rsid w:val="004B351D"/>
    <w:rsid w:val="004B3B20"/>
    <w:rsid w:val="004B3C48"/>
    <w:rsid w:val="004B3D04"/>
    <w:rsid w:val="004B403D"/>
    <w:rsid w:val="004B432E"/>
    <w:rsid w:val="004B4655"/>
    <w:rsid w:val="004B4D71"/>
    <w:rsid w:val="004B4F1E"/>
    <w:rsid w:val="004B4F3A"/>
    <w:rsid w:val="004B4FBA"/>
    <w:rsid w:val="004B59F9"/>
    <w:rsid w:val="004B5D8D"/>
    <w:rsid w:val="004B66E7"/>
    <w:rsid w:val="004B676E"/>
    <w:rsid w:val="004B67B1"/>
    <w:rsid w:val="004B6D3B"/>
    <w:rsid w:val="004B6E77"/>
    <w:rsid w:val="004B79A8"/>
    <w:rsid w:val="004B79EC"/>
    <w:rsid w:val="004B7FA5"/>
    <w:rsid w:val="004C02A6"/>
    <w:rsid w:val="004C0537"/>
    <w:rsid w:val="004C0E16"/>
    <w:rsid w:val="004C12C5"/>
    <w:rsid w:val="004C171C"/>
    <w:rsid w:val="004C18D0"/>
    <w:rsid w:val="004C1A5D"/>
    <w:rsid w:val="004C1BCF"/>
    <w:rsid w:val="004C1D18"/>
    <w:rsid w:val="004C1E7C"/>
    <w:rsid w:val="004C202B"/>
    <w:rsid w:val="004C2276"/>
    <w:rsid w:val="004C2B71"/>
    <w:rsid w:val="004C2C57"/>
    <w:rsid w:val="004C3039"/>
    <w:rsid w:val="004C3109"/>
    <w:rsid w:val="004C346B"/>
    <w:rsid w:val="004C34E6"/>
    <w:rsid w:val="004C36C5"/>
    <w:rsid w:val="004C3A05"/>
    <w:rsid w:val="004C3FE9"/>
    <w:rsid w:val="004C42DF"/>
    <w:rsid w:val="004C43EC"/>
    <w:rsid w:val="004C4510"/>
    <w:rsid w:val="004C47BD"/>
    <w:rsid w:val="004C49E5"/>
    <w:rsid w:val="004C4B5B"/>
    <w:rsid w:val="004C4BBF"/>
    <w:rsid w:val="004C5556"/>
    <w:rsid w:val="004C5737"/>
    <w:rsid w:val="004C5EFB"/>
    <w:rsid w:val="004C607B"/>
    <w:rsid w:val="004C60D3"/>
    <w:rsid w:val="004C66BB"/>
    <w:rsid w:val="004C6703"/>
    <w:rsid w:val="004C6711"/>
    <w:rsid w:val="004C6924"/>
    <w:rsid w:val="004C69AB"/>
    <w:rsid w:val="004C72AE"/>
    <w:rsid w:val="004C72DB"/>
    <w:rsid w:val="004C7392"/>
    <w:rsid w:val="004C76FC"/>
    <w:rsid w:val="004C7781"/>
    <w:rsid w:val="004C78C6"/>
    <w:rsid w:val="004D026D"/>
    <w:rsid w:val="004D0644"/>
    <w:rsid w:val="004D08E5"/>
    <w:rsid w:val="004D0B8E"/>
    <w:rsid w:val="004D17C1"/>
    <w:rsid w:val="004D25A5"/>
    <w:rsid w:val="004D2F0C"/>
    <w:rsid w:val="004D3BDC"/>
    <w:rsid w:val="004D3F1D"/>
    <w:rsid w:val="004D401D"/>
    <w:rsid w:val="004D4980"/>
    <w:rsid w:val="004D4E65"/>
    <w:rsid w:val="004D5049"/>
    <w:rsid w:val="004D54F8"/>
    <w:rsid w:val="004D56EF"/>
    <w:rsid w:val="004D57FB"/>
    <w:rsid w:val="004D5AF6"/>
    <w:rsid w:val="004D67D9"/>
    <w:rsid w:val="004D67F5"/>
    <w:rsid w:val="004D6805"/>
    <w:rsid w:val="004D6909"/>
    <w:rsid w:val="004D6A36"/>
    <w:rsid w:val="004D6D32"/>
    <w:rsid w:val="004D75C8"/>
    <w:rsid w:val="004D7C03"/>
    <w:rsid w:val="004E0484"/>
    <w:rsid w:val="004E0A71"/>
    <w:rsid w:val="004E0B90"/>
    <w:rsid w:val="004E0CD0"/>
    <w:rsid w:val="004E0EA0"/>
    <w:rsid w:val="004E0FEA"/>
    <w:rsid w:val="004E14C8"/>
    <w:rsid w:val="004E1C98"/>
    <w:rsid w:val="004E1E7E"/>
    <w:rsid w:val="004E21CD"/>
    <w:rsid w:val="004E2348"/>
    <w:rsid w:val="004E2A40"/>
    <w:rsid w:val="004E2AA2"/>
    <w:rsid w:val="004E2F1D"/>
    <w:rsid w:val="004E2FA3"/>
    <w:rsid w:val="004E3306"/>
    <w:rsid w:val="004E362D"/>
    <w:rsid w:val="004E3A18"/>
    <w:rsid w:val="004E3D1C"/>
    <w:rsid w:val="004E3DF0"/>
    <w:rsid w:val="004E4027"/>
    <w:rsid w:val="004E42CF"/>
    <w:rsid w:val="004E5699"/>
    <w:rsid w:val="004E5737"/>
    <w:rsid w:val="004E5FB7"/>
    <w:rsid w:val="004E6241"/>
    <w:rsid w:val="004E6461"/>
    <w:rsid w:val="004E6CA2"/>
    <w:rsid w:val="004E7126"/>
    <w:rsid w:val="004E756F"/>
    <w:rsid w:val="004E75D8"/>
    <w:rsid w:val="004E797F"/>
    <w:rsid w:val="004E7C48"/>
    <w:rsid w:val="004F005E"/>
    <w:rsid w:val="004F008E"/>
    <w:rsid w:val="004F0524"/>
    <w:rsid w:val="004F0776"/>
    <w:rsid w:val="004F0A14"/>
    <w:rsid w:val="004F0D0D"/>
    <w:rsid w:val="004F0E86"/>
    <w:rsid w:val="004F134D"/>
    <w:rsid w:val="004F1B78"/>
    <w:rsid w:val="004F214D"/>
    <w:rsid w:val="004F21D6"/>
    <w:rsid w:val="004F24CB"/>
    <w:rsid w:val="004F26BC"/>
    <w:rsid w:val="004F2877"/>
    <w:rsid w:val="004F2B9C"/>
    <w:rsid w:val="004F2F07"/>
    <w:rsid w:val="004F3017"/>
    <w:rsid w:val="004F3303"/>
    <w:rsid w:val="004F336A"/>
    <w:rsid w:val="004F3381"/>
    <w:rsid w:val="004F491F"/>
    <w:rsid w:val="004F49BB"/>
    <w:rsid w:val="004F4C3E"/>
    <w:rsid w:val="004F4CB4"/>
    <w:rsid w:val="004F5D45"/>
    <w:rsid w:val="004F5DBD"/>
    <w:rsid w:val="004F5F05"/>
    <w:rsid w:val="004F5FB5"/>
    <w:rsid w:val="004F6C51"/>
    <w:rsid w:val="004F7084"/>
    <w:rsid w:val="004F7509"/>
    <w:rsid w:val="004F756F"/>
    <w:rsid w:val="004F7624"/>
    <w:rsid w:val="004F7627"/>
    <w:rsid w:val="004F77AC"/>
    <w:rsid w:val="004F78B6"/>
    <w:rsid w:val="004F7B4C"/>
    <w:rsid w:val="005001C2"/>
    <w:rsid w:val="00500499"/>
    <w:rsid w:val="005008EA"/>
    <w:rsid w:val="0050097C"/>
    <w:rsid w:val="00500D04"/>
    <w:rsid w:val="0050121C"/>
    <w:rsid w:val="00501223"/>
    <w:rsid w:val="005018A2"/>
    <w:rsid w:val="00501933"/>
    <w:rsid w:val="00502305"/>
    <w:rsid w:val="00502BB7"/>
    <w:rsid w:val="00502D75"/>
    <w:rsid w:val="00502DDD"/>
    <w:rsid w:val="005053B2"/>
    <w:rsid w:val="005058F7"/>
    <w:rsid w:val="00505B6D"/>
    <w:rsid w:val="00506283"/>
    <w:rsid w:val="00506D2C"/>
    <w:rsid w:val="00507400"/>
    <w:rsid w:val="00507942"/>
    <w:rsid w:val="00507D19"/>
    <w:rsid w:val="00507EE4"/>
    <w:rsid w:val="00507FD2"/>
    <w:rsid w:val="00510158"/>
    <w:rsid w:val="0051025C"/>
    <w:rsid w:val="00510C4B"/>
    <w:rsid w:val="00510DD4"/>
    <w:rsid w:val="0051104F"/>
    <w:rsid w:val="00511136"/>
    <w:rsid w:val="00511551"/>
    <w:rsid w:val="005119BB"/>
    <w:rsid w:val="0051260F"/>
    <w:rsid w:val="0051283E"/>
    <w:rsid w:val="00512F33"/>
    <w:rsid w:val="0051349C"/>
    <w:rsid w:val="00513B39"/>
    <w:rsid w:val="00513F46"/>
    <w:rsid w:val="00514813"/>
    <w:rsid w:val="00514941"/>
    <w:rsid w:val="00514BA1"/>
    <w:rsid w:val="00514BCE"/>
    <w:rsid w:val="00514EF9"/>
    <w:rsid w:val="005152DF"/>
    <w:rsid w:val="005154FA"/>
    <w:rsid w:val="00515A2E"/>
    <w:rsid w:val="00515C80"/>
    <w:rsid w:val="0051656C"/>
    <w:rsid w:val="00516766"/>
    <w:rsid w:val="00516B0D"/>
    <w:rsid w:val="00516BF5"/>
    <w:rsid w:val="00516C3E"/>
    <w:rsid w:val="00516CEA"/>
    <w:rsid w:val="00517A79"/>
    <w:rsid w:val="0052063D"/>
    <w:rsid w:val="00520958"/>
    <w:rsid w:val="00520C23"/>
    <w:rsid w:val="00521239"/>
    <w:rsid w:val="005214AF"/>
    <w:rsid w:val="00522073"/>
    <w:rsid w:val="005222BB"/>
    <w:rsid w:val="005223A5"/>
    <w:rsid w:val="005230CA"/>
    <w:rsid w:val="005238A1"/>
    <w:rsid w:val="005239F7"/>
    <w:rsid w:val="00523F39"/>
    <w:rsid w:val="00523FCE"/>
    <w:rsid w:val="00524573"/>
    <w:rsid w:val="00524936"/>
    <w:rsid w:val="005254A7"/>
    <w:rsid w:val="005257C8"/>
    <w:rsid w:val="00525907"/>
    <w:rsid w:val="00525FF4"/>
    <w:rsid w:val="00526064"/>
    <w:rsid w:val="00526379"/>
    <w:rsid w:val="00526653"/>
    <w:rsid w:val="00527770"/>
    <w:rsid w:val="00527903"/>
    <w:rsid w:val="0053032E"/>
    <w:rsid w:val="0053057C"/>
    <w:rsid w:val="00530882"/>
    <w:rsid w:val="00530C40"/>
    <w:rsid w:val="005313A2"/>
    <w:rsid w:val="00531C59"/>
    <w:rsid w:val="00531CD4"/>
    <w:rsid w:val="005324AD"/>
    <w:rsid w:val="00532672"/>
    <w:rsid w:val="00532BBC"/>
    <w:rsid w:val="00532D10"/>
    <w:rsid w:val="00532EBB"/>
    <w:rsid w:val="00532EDF"/>
    <w:rsid w:val="005333FE"/>
    <w:rsid w:val="0053367F"/>
    <w:rsid w:val="00533BB2"/>
    <w:rsid w:val="00533BE3"/>
    <w:rsid w:val="00533FA7"/>
    <w:rsid w:val="00534133"/>
    <w:rsid w:val="005344C5"/>
    <w:rsid w:val="00534C5A"/>
    <w:rsid w:val="00534CCB"/>
    <w:rsid w:val="005352E7"/>
    <w:rsid w:val="00535749"/>
    <w:rsid w:val="0053575A"/>
    <w:rsid w:val="0053592F"/>
    <w:rsid w:val="00537326"/>
    <w:rsid w:val="00537340"/>
    <w:rsid w:val="00537C77"/>
    <w:rsid w:val="0054023D"/>
    <w:rsid w:val="00540BBF"/>
    <w:rsid w:val="00540DC9"/>
    <w:rsid w:val="00541BFC"/>
    <w:rsid w:val="005420D2"/>
    <w:rsid w:val="0054236F"/>
    <w:rsid w:val="0054237E"/>
    <w:rsid w:val="00542ADE"/>
    <w:rsid w:val="00542DAD"/>
    <w:rsid w:val="00543307"/>
    <w:rsid w:val="00543615"/>
    <w:rsid w:val="00543A92"/>
    <w:rsid w:val="0054422C"/>
    <w:rsid w:val="00544516"/>
    <w:rsid w:val="005446A5"/>
    <w:rsid w:val="00544B06"/>
    <w:rsid w:val="00544C52"/>
    <w:rsid w:val="005451B2"/>
    <w:rsid w:val="005451BC"/>
    <w:rsid w:val="00545204"/>
    <w:rsid w:val="00545272"/>
    <w:rsid w:val="0054576C"/>
    <w:rsid w:val="00545A1F"/>
    <w:rsid w:val="005462B3"/>
    <w:rsid w:val="005466FF"/>
    <w:rsid w:val="00546841"/>
    <w:rsid w:val="00546BDE"/>
    <w:rsid w:val="00546CD4"/>
    <w:rsid w:val="005474FE"/>
    <w:rsid w:val="0054764D"/>
    <w:rsid w:val="00547952"/>
    <w:rsid w:val="0055063F"/>
    <w:rsid w:val="0055066E"/>
    <w:rsid w:val="00550A99"/>
    <w:rsid w:val="00550B8C"/>
    <w:rsid w:val="005515DC"/>
    <w:rsid w:val="00551A99"/>
    <w:rsid w:val="00551B1B"/>
    <w:rsid w:val="00552107"/>
    <w:rsid w:val="005522D3"/>
    <w:rsid w:val="00552785"/>
    <w:rsid w:val="0055353A"/>
    <w:rsid w:val="0055399F"/>
    <w:rsid w:val="00553BB9"/>
    <w:rsid w:val="00554008"/>
    <w:rsid w:val="0055411E"/>
    <w:rsid w:val="00554227"/>
    <w:rsid w:val="0055423F"/>
    <w:rsid w:val="005542E2"/>
    <w:rsid w:val="0055438A"/>
    <w:rsid w:val="00554C3C"/>
    <w:rsid w:val="00554F8F"/>
    <w:rsid w:val="005550A9"/>
    <w:rsid w:val="00555246"/>
    <w:rsid w:val="005557C7"/>
    <w:rsid w:val="0055591C"/>
    <w:rsid w:val="00555A1A"/>
    <w:rsid w:val="00555B77"/>
    <w:rsid w:val="00555C08"/>
    <w:rsid w:val="00555DA9"/>
    <w:rsid w:val="00555E6D"/>
    <w:rsid w:val="00556660"/>
    <w:rsid w:val="0055675A"/>
    <w:rsid w:val="00556AFD"/>
    <w:rsid w:val="00556E8F"/>
    <w:rsid w:val="00557369"/>
    <w:rsid w:val="00557515"/>
    <w:rsid w:val="00557692"/>
    <w:rsid w:val="00557B22"/>
    <w:rsid w:val="0056004B"/>
    <w:rsid w:val="0056008F"/>
    <w:rsid w:val="00560417"/>
    <w:rsid w:val="00560737"/>
    <w:rsid w:val="00560A73"/>
    <w:rsid w:val="005617CE"/>
    <w:rsid w:val="00561A1B"/>
    <w:rsid w:val="00561B16"/>
    <w:rsid w:val="00561B72"/>
    <w:rsid w:val="00561C22"/>
    <w:rsid w:val="00561CB8"/>
    <w:rsid w:val="00561E37"/>
    <w:rsid w:val="00561F1B"/>
    <w:rsid w:val="00562AB7"/>
    <w:rsid w:val="00562B45"/>
    <w:rsid w:val="00562FB2"/>
    <w:rsid w:val="00563047"/>
    <w:rsid w:val="00563099"/>
    <w:rsid w:val="005631CD"/>
    <w:rsid w:val="005632FD"/>
    <w:rsid w:val="00563753"/>
    <w:rsid w:val="00563AFE"/>
    <w:rsid w:val="00563D3F"/>
    <w:rsid w:val="005640E6"/>
    <w:rsid w:val="005644E9"/>
    <w:rsid w:val="005646F3"/>
    <w:rsid w:val="005649E6"/>
    <w:rsid w:val="00565168"/>
    <w:rsid w:val="005652FC"/>
    <w:rsid w:val="0056543C"/>
    <w:rsid w:val="00565956"/>
    <w:rsid w:val="00565963"/>
    <w:rsid w:val="00565ED6"/>
    <w:rsid w:val="005667C7"/>
    <w:rsid w:val="005667F6"/>
    <w:rsid w:val="00566EAB"/>
    <w:rsid w:val="005673D3"/>
    <w:rsid w:val="0056740D"/>
    <w:rsid w:val="005679AB"/>
    <w:rsid w:val="00570350"/>
    <w:rsid w:val="0057054F"/>
    <w:rsid w:val="00570A23"/>
    <w:rsid w:val="00570EE3"/>
    <w:rsid w:val="00570FE7"/>
    <w:rsid w:val="00571036"/>
    <w:rsid w:val="0057112E"/>
    <w:rsid w:val="00571281"/>
    <w:rsid w:val="005714B5"/>
    <w:rsid w:val="005714D0"/>
    <w:rsid w:val="00571863"/>
    <w:rsid w:val="0057221E"/>
    <w:rsid w:val="005725F0"/>
    <w:rsid w:val="005729B3"/>
    <w:rsid w:val="00572A72"/>
    <w:rsid w:val="00572EA4"/>
    <w:rsid w:val="00572EC0"/>
    <w:rsid w:val="005737F2"/>
    <w:rsid w:val="00573D11"/>
    <w:rsid w:val="00573E49"/>
    <w:rsid w:val="005746C5"/>
    <w:rsid w:val="00574CD1"/>
    <w:rsid w:val="00574EFA"/>
    <w:rsid w:val="005759AD"/>
    <w:rsid w:val="005761F8"/>
    <w:rsid w:val="00576427"/>
    <w:rsid w:val="0057675D"/>
    <w:rsid w:val="005769EE"/>
    <w:rsid w:val="00576D4F"/>
    <w:rsid w:val="00576F11"/>
    <w:rsid w:val="00576F13"/>
    <w:rsid w:val="00576FE1"/>
    <w:rsid w:val="0057713C"/>
    <w:rsid w:val="00577995"/>
    <w:rsid w:val="00577A24"/>
    <w:rsid w:val="00577AAC"/>
    <w:rsid w:val="005801F5"/>
    <w:rsid w:val="00580240"/>
    <w:rsid w:val="0058071C"/>
    <w:rsid w:val="00580A94"/>
    <w:rsid w:val="005811BD"/>
    <w:rsid w:val="00581E06"/>
    <w:rsid w:val="00581FC9"/>
    <w:rsid w:val="00582410"/>
    <w:rsid w:val="00582932"/>
    <w:rsid w:val="00583116"/>
    <w:rsid w:val="005833B8"/>
    <w:rsid w:val="005833F2"/>
    <w:rsid w:val="005835B4"/>
    <w:rsid w:val="005835B7"/>
    <w:rsid w:val="00583A21"/>
    <w:rsid w:val="00583EBF"/>
    <w:rsid w:val="005840C3"/>
    <w:rsid w:val="00584B00"/>
    <w:rsid w:val="005851F7"/>
    <w:rsid w:val="005858ED"/>
    <w:rsid w:val="00585D0C"/>
    <w:rsid w:val="005864EA"/>
    <w:rsid w:val="005869E5"/>
    <w:rsid w:val="00586C7E"/>
    <w:rsid w:val="00587C2E"/>
    <w:rsid w:val="00590111"/>
    <w:rsid w:val="00591274"/>
    <w:rsid w:val="0059201E"/>
    <w:rsid w:val="0059211B"/>
    <w:rsid w:val="005926BB"/>
    <w:rsid w:val="00592C86"/>
    <w:rsid w:val="00592D8F"/>
    <w:rsid w:val="00592EAC"/>
    <w:rsid w:val="0059319C"/>
    <w:rsid w:val="00593510"/>
    <w:rsid w:val="0059396F"/>
    <w:rsid w:val="00593AA0"/>
    <w:rsid w:val="00593C4B"/>
    <w:rsid w:val="00594575"/>
    <w:rsid w:val="005946DA"/>
    <w:rsid w:val="00595432"/>
    <w:rsid w:val="00595D2C"/>
    <w:rsid w:val="00595EE0"/>
    <w:rsid w:val="00595FFF"/>
    <w:rsid w:val="005963B2"/>
    <w:rsid w:val="005966B2"/>
    <w:rsid w:val="005973D5"/>
    <w:rsid w:val="00597457"/>
    <w:rsid w:val="0059762B"/>
    <w:rsid w:val="005A04BD"/>
    <w:rsid w:val="005A072B"/>
    <w:rsid w:val="005A0A58"/>
    <w:rsid w:val="005A0D50"/>
    <w:rsid w:val="005A0DD1"/>
    <w:rsid w:val="005A1AB9"/>
    <w:rsid w:val="005A1CB7"/>
    <w:rsid w:val="005A1D07"/>
    <w:rsid w:val="005A252C"/>
    <w:rsid w:val="005A2772"/>
    <w:rsid w:val="005A2D11"/>
    <w:rsid w:val="005A3D8D"/>
    <w:rsid w:val="005A3E5F"/>
    <w:rsid w:val="005A3EF7"/>
    <w:rsid w:val="005A4054"/>
    <w:rsid w:val="005A4379"/>
    <w:rsid w:val="005A467B"/>
    <w:rsid w:val="005A48E0"/>
    <w:rsid w:val="005A53B4"/>
    <w:rsid w:val="005A5536"/>
    <w:rsid w:val="005A5A9F"/>
    <w:rsid w:val="005A5DE3"/>
    <w:rsid w:val="005A603C"/>
    <w:rsid w:val="005A6661"/>
    <w:rsid w:val="005A685B"/>
    <w:rsid w:val="005A7123"/>
    <w:rsid w:val="005A7281"/>
    <w:rsid w:val="005A72EF"/>
    <w:rsid w:val="005A7842"/>
    <w:rsid w:val="005B019C"/>
    <w:rsid w:val="005B09A1"/>
    <w:rsid w:val="005B1D84"/>
    <w:rsid w:val="005B1DA2"/>
    <w:rsid w:val="005B1F3C"/>
    <w:rsid w:val="005B2AF4"/>
    <w:rsid w:val="005B2C8E"/>
    <w:rsid w:val="005B3012"/>
    <w:rsid w:val="005B3271"/>
    <w:rsid w:val="005B33D8"/>
    <w:rsid w:val="005B3505"/>
    <w:rsid w:val="005B38DF"/>
    <w:rsid w:val="005B3B91"/>
    <w:rsid w:val="005B3CFF"/>
    <w:rsid w:val="005B4025"/>
    <w:rsid w:val="005B40DE"/>
    <w:rsid w:val="005B426E"/>
    <w:rsid w:val="005B5161"/>
    <w:rsid w:val="005B53EA"/>
    <w:rsid w:val="005B588E"/>
    <w:rsid w:val="005B5E36"/>
    <w:rsid w:val="005B60D0"/>
    <w:rsid w:val="005B67F4"/>
    <w:rsid w:val="005B6C0F"/>
    <w:rsid w:val="005B6C81"/>
    <w:rsid w:val="005B6DD7"/>
    <w:rsid w:val="005B6E71"/>
    <w:rsid w:val="005B747D"/>
    <w:rsid w:val="005B7539"/>
    <w:rsid w:val="005B77E5"/>
    <w:rsid w:val="005B7962"/>
    <w:rsid w:val="005B7A57"/>
    <w:rsid w:val="005B7B8F"/>
    <w:rsid w:val="005B7C63"/>
    <w:rsid w:val="005B7D65"/>
    <w:rsid w:val="005B7E84"/>
    <w:rsid w:val="005C01C7"/>
    <w:rsid w:val="005C04CD"/>
    <w:rsid w:val="005C0620"/>
    <w:rsid w:val="005C0703"/>
    <w:rsid w:val="005C0AE3"/>
    <w:rsid w:val="005C12D0"/>
    <w:rsid w:val="005C1AB8"/>
    <w:rsid w:val="005C21FC"/>
    <w:rsid w:val="005C235D"/>
    <w:rsid w:val="005C2716"/>
    <w:rsid w:val="005C28EB"/>
    <w:rsid w:val="005C336E"/>
    <w:rsid w:val="005C33BC"/>
    <w:rsid w:val="005C3A17"/>
    <w:rsid w:val="005C44ED"/>
    <w:rsid w:val="005C4701"/>
    <w:rsid w:val="005C4954"/>
    <w:rsid w:val="005C4AC3"/>
    <w:rsid w:val="005C4B23"/>
    <w:rsid w:val="005C5752"/>
    <w:rsid w:val="005C5B59"/>
    <w:rsid w:val="005C5B8E"/>
    <w:rsid w:val="005C695D"/>
    <w:rsid w:val="005C72D2"/>
    <w:rsid w:val="005C783C"/>
    <w:rsid w:val="005C79D9"/>
    <w:rsid w:val="005C7E88"/>
    <w:rsid w:val="005D003C"/>
    <w:rsid w:val="005D0694"/>
    <w:rsid w:val="005D0880"/>
    <w:rsid w:val="005D1342"/>
    <w:rsid w:val="005D136E"/>
    <w:rsid w:val="005D1764"/>
    <w:rsid w:val="005D2BCE"/>
    <w:rsid w:val="005D30F6"/>
    <w:rsid w:val="005D315C"/>
    <w:rsid w:val="005D33C5"/>
    <w:rsid w:val="005D388F"/>
    <w:rsid w:val="005D3FA2"/>
    <w:rsid w:val="005D4519"/>
    <w:rsid w:val="005D45F8"/>
    <w:rsid w:val="005D465E"/>
    <w:rsid w:val="005D4D7D"/>
    <w:rsid w:val="005D4D93"/>
    <w:rsid w:val="005D505E"/>
    <w:rsid w:val="005D5975"/>
    <w:rsid w:val="005D59EB"/>
    <w:rsid w:val="005D5A77"/>
    <w:rsid w:val="005D5D67"/>
    <w:rsid w:val="005D64D9"/>
    <w:rsid w:val="005D68C6"/>
    <w:rsid w:val="005D6BE8"/>
    <w:rsid w:val="005D6CD1"/>
    <w:rsid w:val="005D77AC"/>
    <w:rsid w:val="005D7E71"/>
    <w:rsid w:val="005E0504"/>
    <w:rsid w:val="005E08A4"/>
    <w:rsid w:val="005E0CEE"/>
    <w:rsid w:val="005E0DC7"/>
    <w:rsid w:val="005E1068"/>
    <w:rsid w:val="005E1568"/>
    <w:rsid w:val="005E15EC"/>
    <w:rsid w:val="005E1897"/>
    <w:rsid w:val="005E18DA"/>
    <w:rsid w:val="005E198F"/>
    <w:rsid w:val="005E1BED"/>
    <w:rsid w:val="005E2596"/>
    <w:rsid w:val="005E2BE1"/>
    <w:rsid w:val="005E341F"/>
    <w:rsid w:val="005E3608"/>
    <w:rsid w:val="005E43FF"/>
    <w:rsid w:val="005E44CD"/>
    <w:rsid w:val="005E4A1A"/>
    <w:rsid w:val="005E4C51"/>
    <w:rsid w:val="005E4DBE"/>
    <w:rsid w:val="005E4E84"/>
    <w:rsid w:val="005E4FF8"/>
    <w:rsid w:val="005E5264"/>
    <w:rsid w:val="005E52E2"/>
    <w:rsid w:val="005E5426"/>
    <w:rsid w:val="005E578C"/>
    <w:rsid w:val="005E5C39"/>
    <w:rsid w:val="005E5E28"/>
    <w:rsid w:val="005E63C0"/>
    <w:rsid w:val="005E6540"/>
    <w:rsid w:val="005E6561"/>
    <w:rsid w:val="005E683C"/>
    <w:rsid w:val="005E6933"/>
    <w:rsid w:val="005E6CB7"/>
    <w:rsid w:val="005E6D43"/>
    <w:rsid w:val="005E6F8A"/>
    <w:rsid w:val="005E7501"/>
    <w:rsid w:val="005E788A"/>
    <w:rsid w:val="005E7900"/>
    <w:rsid w:val="005E7FD5"/>
    <w:rsid w:val="005F0758"/>
    <w:rsid w:val="005F0890"/>
    <w:rsid w:val="005F0B8B"/>
    <w:rsid w:val="005F0CC2"/>
    <w:rsid w:val="005F1224"/>
    <w:rsid w:val="005F15BA"/>
    <w:rsid w:val="005F19A8"/>
    <w:rsid w:val="005F19E9"/>
    <w:rsid w:val="005F1EFA"/>
    <w:rsid w:val="005F1F38"/>
    <w:rsid w:val="005F2025"/>
    <w:rsid w:val="005F3497"/>
    <w:rsid w:val="005F38C0"/>
    <w:rsid w:val="005F3A22"/>
    <w:rsid w:val="005F4144"/>
    <w:rsid w:val="005F4834"/>
    <w:rsid w:val="005F491D"/>
    <w:rsid w:val="005F4F36"/>
    <w:rsid w:val="005F5061"/>
    <w:rsid w:val="005F50B3"/>
    <w:rsid w:val="005F5232"/>
    <w:rsid w:val="005F56A2"/>
    <w:rsid w:val="005F5B23"/>
    <w:rsid w:val="005F5DA6"/>
    <w:rsid w:val="005F5F94"/>
    <w:rsid w:val="005F6D5B"/>
    <w:rsid w:val="005F7023"/>
    <w:rsid w:val="005F70F7"/>
    <w:rsid w:val="005F7D26"/>
    <w:rsid w:val="006009B6"/>
    <w:rsid w:val="00600F3B"/>
    <w:rsid w:val="0060106E"/>
    <w:rsid w:val="0060136A"/>
    <w:rsid w:val="0060140C"/>
    <w:rsid w:val="0060142C"/>
    <w:rsid w:val="00601654"/>
    <w:rsid w:val="0060171E"/>
    <w:rsid w:val="00601945"/>
    <w:rsid w:val="00601DB1"/>
    <w:rsid w:val="00602582"/>
    <w:rsid w:val="0060262F"/>
    <w:rsid w:val="006037E8"/>
    <w:rsid w:val="006038F0"/>
    <w:rsid w:val="00603B79"/>
    <w:rsid w:val="00603F1C"/>
    <w:rsid w:val="00603FCC"/>
    <w:rsid w:val="00603FF7"/>
    <w:rsid w:val="0060447C"/>
    <w:rsid w:val="0060481B"/>
    <w:rsid w:val="00604A16"/>
    <w:rsid w:val="00604DC4"/>
    <w:rsid w:val="00604E36"/>
    <w:rsid w:val="00605574"/>
    <w:rsid w:val="00606140"/>
    <w:rsid w:val="00606671"/>
    <w:rsid w:val="00606B4E"/>
    <w:rsid w:val="00606B8A"/>
    <w:rsid w:val="0060717F"/>
    <w:rsid w:val="006071A1"/>
    <w:rsid w:val="00607620"/>
    <w:rsid w:val="00607CA0"/>
    <w:rsid w:val="00610029"/>
    <w:rsid w:val="00610408"/>
    <w:rsid w:val="00610DF9"/>
    <w:rsid w:val="00610E62"/>
    <w:rsid w:val="006111C7"/>
    <w:rsid w:val="00611269"/>
    <w:rsid w:val="00611449"/>
    <w:rsid w:val="00611855"/>
    <w:rsid w:val="0061195C"/>
    <w:rsid w:val="006119F1"/>
    <w:rsid w:val="00611D3C"/>
    <w:rsid w:val="00611E03"/>
    <w:rsid w:val="0061238F"/>
    <w:rsid w:val="00612705"/>
    <w:rsid w:val="00612FE3"/>
    <w:rsid w:val="006130A3"/>
    <w:rsid w:val="00613370"/>
    <w:rsid w:val="00613390"/>
    <w:rsid w:val="00613692"/>
    <w:rsid w:val="006139F0"/>
    <w:rsid w:val="00613B58"/>
    <w:rsid w:val="0061423B"/>
    <w:rsid w:val="006146FA"/>
    <w:rsid w:val="00614D27"/>
    <w:rsid w:val="00614FE0"/>
    <w:rsid w:val="00615430"/>
    <w:rsid w:val="00615B56"/>
    <w:rsid w:val="00615C2B"/>
    <w:rsid w:val="00616039"/>
    <w:rsid w:val="0061667E"/>
    <w:rsid w:val="006172A4"/>
    <w:rsid w:val="00617337"/>
    <w:rsid w:val="006173F2"/>
    <w:rsid w:val="00617848"/>
    <w:rsid w:val="006179E2"/>
    <w:rsid w:val="00617A68"/>
    <w:rsid w:val="00620A1A"/>
    <w:rsid w:val="00620A5F"/>
    <w:rsid w:val="006210A5"/>
    <w:rsid w:val="00622295"/>
    <w:rsid w:val="006223ED"/>
    <w:rsid w:val="00622A8F"/>
    <w:rsid w:val="00622C32"/>
    <w:rsid w:val="00622DC0"/>
    <w:rsid w:val="006237BD"/>
    <w:rsid w:val="0062394D"/>
    <w:rsid w:val="0062400A"/>
    <w:rsid w:val="00624E5D"/>
    <w:rsid w:val="00625B39"/>
    <w:rsid w:val="00625B72"/>
    <w:rsid w:val="0062672F"/>
    <w:rsid w:val="00626B43"/>
    <w:rsid w:val="00627E71"/>
    <w:rsid w:val="00627F05"/>
    <w:rsid w:val="00630013"/>
    <w:rsid w:val="00630977"/>
    <w:rsid w:val="00630BCB"/>
    <w:rsid w:val="00630EB2"/>
    <w:rsid w:val="00631074"/>
    <w:rsid w:val="0063131E"/>
    <w:rsid w:val="0063157A"/>
    <w:rsid w:val="00631F40"/>
    <w:rsid w:val="00631F73"/>
    <w:rsid w:val="00633064"/>
    <w:rsid w:val="0063314D"/>
    <w:rsid w:val="00633EBF"/>
    <w:rsid w:val="00633FE7"/>
    <w:rsid w:val="0063402C"/>
    <w:rsid w:val="0063408A"/>
    <w:rsid w:val="0063473F"/>
    <w:rsid w:val="00634A9B"/>
    <w:rsid w:val="00634CF4"/>
    <w:rsid w:val="0063595F"/>
    <w:rsid w:val="00636173"/>
    <w:rsid w:val="0063644C"/>
    <w:rsid w:val="00637426"/>
    <w:rsid w:val="006412C7"/>
    <w:rsid w:val="00641365"/>
    <w:rsid w:val="0064144D"/>
    <w:rsid w:val="00641677"/>
    <w:rsid w:val="00641BEE"/>
    <w:rsid w:val="00642594"/>
    <w:rsid w:val="006425CF"/>
    <w:rsid w:val="006427BC"/>
    <w:rsid w:val="00642A5D"/>
    <w:rsid w:val="00642B7A"/>
    <w:rsid w:val="006431B1"/>
    <w:rsid w:val="00643386"/>
    <w:rsid w:val="006433EA"/>
    <w:rsid w:val="006434D1"/>
    <w:rsid w:val="006438C8"/>
    <w:rsid w:val="00643900"/>
    <w:rsid w:val="00643F9B"/>
    <w:rsid w:val="0064411A"/>
    <w:rsid w:val="0064423D"/>
    <w:rsid w:val="00644B7D"/>
    <w:rsid w:val="00644BF7"/>
    <w:rsid w:val="0064536B"/>
    <w:rsid w:val="00645451"/>
    <w:rsid w:val="006456C8"/>
    <w:rsid w:val="00645E9E"/>
    <w:rsid w:val="006464C1"/>
    <w:rsid w:val="0064661B"/>
    <w:rsid w:val="00646CDC"/>
    <w:rsid w:val="006475F6"/>
    <w:rsid w:val="006476EE"/>
    <w:rsid w:val="006479FE"/>
    <w:rsid w:val="00647ADB"/>
    <w:rsid w:val="00647B32"/>
    <w:rsid w:val="00647E2B"/>
    <w:rsid w:val="006502E1"/>
    <w:rsid w:val="0065068C"/>
    <w:rsid w:val="00651388"/>
    <w:rsid w:val="0065144A"/>
    <w:rsid w:val="00651FB2"/>
    <w:rsid w:val="006525EA"/>
    <w:rsid w:val="00652CA5"/>
    <w:rsid w:val="0065308F"/>
    <w:rsid w:val="00653759"/>
    <w:rsid w:val="00653A45"/>
    <w:rsid w:val="00653B25"/>
    <w:rsid w:val="00653C11"/>
    <w:rsid w:val="00653C36"/>
    <w:rsid w:val="00653C95"/>
    <w:rsid w:val="00653D37"/>
    <w:rsid w:val="00653EFA"/>
    <w:rsid w:val="0065527A"/>
    <w:rsid w:val="006556B0"/>
    <w:rsid w:val="00656189"/>
    <w:rsid w:val="0065689B"/>
    <w:rsid w:val="00656C2D"/>
    <w:rsid w:val="006570A0"/>
    <w:rsid w:val="00657371"/>
    <w:rsid w:val="006577C3"/>
    <w:rsid w:val="006579E4"/>
    <w:rsid w:val="00657A60"/>
    <w:rsid w:val="00660AC5"/>
    <w:rsid w:val="00661292"/>
    <w:rsid w:val="006612BF"/>
    <w:rsid w:val="00661EC5"/>
    <w:rsid w:val="0066228E"/>
    <w:rsid w:val="00662C14"/>
    <w:rsid w:val="00663352"/>
    <w:rsid w:val="00663F45"/>
    <w:rsid w:val="0066460A"/>
    <w:rsid w:val="00664C55"/>
    <w:rsid w:val="00664EE8"/>
    <w:rsid w:val="00664FBA"/>
    <w:rsid w:val="00664FFF"/>
    <w:rsid w:val="0066553C"/>
    <w:rsid w:val="00665728"/>
    <w:rsid w:val="00665977"/>
    <w:rsid w:val="0066636A"/>
    <w:rsid w:val="0066686C"/>
    <w:rsid w:val="006669C1"/>
    <w:rsid w:val="00666C6E"/>
    <w:rsid w:val="00666E16"/>
    <w:rsid w:val="00666E7D"/>
    <w:rsid w:val="00666EB9"/>
    <w:rsid w:val="00667079"/>
    <w:rsid w:val="0066719D"/>
    <w:rsid w:val="006673DC"/>
    <w:rsid w:val="00667A70"/>
    <w:rsid w:val="00667C30"/>
    <w:rsid w:val="00667CDB"/>
    <w:rsid w:val="0067031D"/>
    <w:rsid w:val="00670A90"/>
    <w:rsid w:val="00670F52"/>
    <w:rsid w:val="00671407"/>
    <w:rsid w:val="006718A8"/>
    <w:rsid w:val="00671B77"/>
    <w:rsid w:val="00671FDA"/>
    <w:rsid w:val="0067211E"/>
    <w:rsid w:val="00672995"/>
    <w:rsid w:val="006729FF"/>
    <w:rsid w:val="00672D05"/>
    <w:rsid w:val="00672D9F"/>
    <w:rsid w:val="00672ED8"/>
    <w:rsid w:val="00673041"/>
    <w:rsid w:val="006730B8"/>
    <w:rsid w:val="006733F8"/>
    <w:rsid w:val="00673460"/>
    <w:rsid w:val="00673DB3"/>
    <w:rsid w:val="006740FA"/>
    <w:rsid w:val="00674C90"/>
    <w:rsid w:val="00674DEF"/>
    <w:rsid w:val="00675132"/>
    <w:rsid w:val="00675262"/>
    <w:rsid w:val="0067575B"/>
    <w:rsid w:val="006761CB"/>
    <w:rsid w:val="00676423"/>
    <w:rsid w:val="00676A58"/>
    <w:rsid w:val="00676BF6"/>
    <w:rsid w:val="0067707C"/>
    <w:rsid w:val="00677135"/>
    <w:rsid w:val="0067729D"/>
    <w:rsid w:val="006778C5"/>
    <w:rsid w:val="00677B48"/>
    <w:rsid w:val="00677D07"/>
    <w:rsid w:val="00677F5A"/>
    <w:rsid w:val="00680CCB"/>
    <w:rsid w:val="00681950"/>
    <w:rsid w:val="00681B9D"/>
    <w:rsid w:val="00681FA0"/>
    <w:rsid w:val="00682946"/>
    <w:rsid w:val="00682A10"/>
    <w:rsid w:val="0068363A"/>
    <w:rsid w:val="00684C02"/>
    <w:rsid w:val="00684E5D"/>
    <w:rsid w:val="0068562D"/>
    <w:rsid w:val="006859B6"/>
    <w:rsid w:val="00685DBC"/>
    <w:rsid w:val="00685E95"/>
    <w:rsid w:val="006861E3"/>
    <w:rsid w:val="0068635D"/>
    <w:rsid w:val="00686DA5"/>
    <w:rsid w:val="0068734C"/>
    <w:rsid w:val="00687EFE"/>
    <w:rsid w:val="006908F3"/>
    <w:rsid w:val="00690A6C"/>
    <w:rsid w:val="00691E4F"/>
    <w:rsid w:val="006920FF"/>
    <w:rsid w:val="006922F8"/>
    <w:rsid w:val="00692663"/>
    <w:rsid w:val="006928BB"/>
    <w:rsid w:val="006929E1"/>
    <w:rsid w:val="0069325E"/>
    <w:rsid w:val="006938F8"/>
    <w:rsid w:val="00693A60"/>
    <w:rsid w:val="00694299"/>
    <w:rsid w:val="0069432D"/>
    <w:rsid w:val="00694CB4"/>
    <w:rsid w:val="00694D64"/>
    <w:rsid w:val="006953C4"/>
    <w:rsid w:val="006956D0"/>
    <w:rsid w:val="00695771"/>
    <w:rsid w:val="00695F8E"/>
    <w:rsid w:val="00696504"/>
    <w:rsid w:val="0069672E"/>
    <w:rsid w:val="006969B4"/>
    <w:rsid w:val="00696A8B"/>
    <w:rsid w:val="00696F2A"/>
    <w:rsid w:val="00697800"/>
    <w:rsid w:val="00697835"/>
    <w:rsid w:val="006978C4"/>
    <w:rsid w:val="00697A82"/>
    <w:rsid w:val="006A0225"/>
    <w:rsid w:val="006A1141"/>
    <w:rsid w:val="006A1753"/>
    <w:rsid w:val="006A18D6"/>
    <w:rsid w:val="006A1CCA"/>
    <w:rsid w:val="006A1D08"/>
    <w:rsid w:val="006A2049"/>
    <w:rsid w:val="006A2087"/>
    <w:rsid w:val="006A247D"/>
    <w:rsid w:val="006A2992"/>
    <w:rsid w:val="006A303F"/>
    <w:rsid w:val="006A317F"/>
    <w:rsid w:val="006A35DA"/>
    <w:rsid w:val="006A36FD"/>
    <w:rsid w:val="006A39C1"/>
    <w:rsid w:val="006A3A95"/>
    <w:rsid w:val="006A3AA9"/>
    <w:rsid w:val="006A426F"/>
    <w:rsid w:val="006A444F"/>
    <w:rsid w:val="006A45E0"/>
    <w:rsid w:val="006A4F8D"/>
    <w:rsid w:val="006A5513"/>
    <w:rsid w:val="006A558C"/>
    <w:rsid w:val="006A5952"/>
    <w:rsid w:val="006A5ECB"/>
    <w:rsid w:val="006A676E"/>
    <w:rsid w:val="006A67F3"/>
    <w:rsid w:val="006A699E"/>
    <w:rsid w:val="006A747F"/>
    <w:rsid w:val="006A77BF"/>
    <w:rsid w:val="006A7D36"/>
    <w:rsid w:val="006B009D"/>
    <w:rsid w:val="006B07FB"/>
    <w:rsid w:val="006B0CC0"/>
    <w:rsid w:val="006B0E31"/>
    <w:rsid w:val="006B1161"/>
    <w:rsid w:val="006B12D9"/>
    <w:rsid w:val="006B21A8"/>
    <w:rsid w:val="006B24AD"/>
    <w:rsid w:val="006B2522"/>
    <w:rsid w:val="006B2600"/>
    <w:rsid w:val="006B2670"/>
    <w:rsid w:val="006B2D0B"/>
    <w:rsid w:val="006B3012"/>
    <w:rsid w:val="006B318B"/>
    <w:rsid w:val="006B355A"/>
    <w:rsid w:val="006B37EF"/>
    <w:rsid w:val="006B3CA7"/>
    <w:rsid w:val="006B3DF0"/>
    <w:rsid w:val="006B3E76"/>
    <w:rsid w:val="006B3F20"/>
    <w:rsid w:val="006B42AF"/>
    <w:rsid w:val="006B454D"/>
    <w:rsid w:val="006B515C"/>
    <w:rsid w:val="006B545E"/>
    <w:rsid w:val="006B55F7"/>
    <w:rsid w:val="006B56EB"/>
    <w:rsid w:val="006B59F1"/>
    <w:rsid w:val="006B5A43"/>
    <w:rsid w:val="006B5B07"/>
    <w:rsid w:val="006B5D33"/>
    <w:rsid w:val="006B5FA5"/>
    <w:rsid w:val="006B672B"/>
    <w:rsid w:val="006B6E0A"/>
    <w:rsid w:val="006B7023"/>
    <w:rsid w:val="006B781F"/>
    <w:rsid w:val="006C030F"/>
    <w:rsid w:val="006C0791"/>
    <w:rsid w:val="006C07A6"/>
    <w:rsid w:val="006C0C1F"/>
    <w:rsid w:val="006C0E39"/>
    <w:rsid w:val="006C0FCD"/>
    <w:rsid w:val="006C2106"/>
    <w:rsid w:val="006C28A0"/>
    <w:rsid w:val="006C28B2"/>
    <w:rsid w:val="006C29FA"/>
    <w:rsid w:val="006C2EEB"/>
    <w:rsid w:val="006C2FBE"/>
    <w:rsid w:val="006C307B"/>
    <w:rsid w:val="006C307E"/>
    <w:rsid w:val="006C414A"/>
    <w:rsid w:val="006C41F4"/>
    <w:rsid w:val="006C4406"/>
    <w:rsid w:val="006C44B5"/>
    <w:rsid w:val="006C46AF"/>
    <w:rsid w:val="006C4AB1"/>
    <w:rsid w:val="006C4B69"/>
    <w:rsid w:val="006C4DD6"/>
    <w:rsid w:val="006C513D"/>
    <w:rsid w:val="006C5EF6"/>
    <w:rsid w:val="006C62A5"/>
    <w:rsid w:val="006C6BC7"/>
    <w:rsid w:val="006C6C53"/>
    <w:rsid w:val="006C6D54"/>
    <w:rsid w:val="006C708D"/>
    <w:rsid w:val="006C7423"/>
    <w:rsid w:val="006C7767"/>
    <w:rsid w:val="006D0604"/>
    <w:rsid w:val="006D0899"/>
    <w:rsid w:val="006D0A6E"/>
    <w:rsid w:val="006D0C4D"/>
    <w:rsid w:val="006D0DE5"/>
    <w:rsid w:val="006D0FD7"/>
    <w:rsid w:val="006D1148"/>
    <w:rsid w:val="006D15FE"/>
    <w:rsid w:val="006D1638"/>
    <w:rsid w:val="006D1865"/>
    <w:rsid w:val="006D1BB0"/>
    <w:rsid w:val="006D1C7D"/>
    <w:rsid w:val="006D1FBD"/>
    <w:rsid w:val="006D210C"/>
    <w:rsid w:val="006D2224"/>
    <w:rsid w:val="006D28BB"/>
    <w:rsid w:val="006D2B9D"/>
    <w:rsid w:val="006D3B3D"/>
    <w:rsid w:val="006D3B53"/>
    <w:rsid w:val="006D4241"/>
    <w:rsid w:val="006D439B"/>
    <w:rsid w:val="006D4E5D"/>
    <w:rsid w:val="006D4EA8"/>
    <w:rsid w:val="006D5011"/>
    <w:rsid w:val="006D52DB"/>
    <w:rsid w:val="006D5BF6"/>
    <w:rsid w:val="006D6103"/>
    <w:rsid w:val="006D61E5"/>
    <w:rsid w:val="006D6FFE"/>
    <w:rsid w:val="006D7A05"/>
    <w:rsid w:val="006D7F79"/>
    <w:rsid w:val="006D7FBE"/>
    <w:rsid w:val="006E0098"/>
    <w:rsid w:val="006E0327"/>
    <w:rsid w:val="006E0472"/>
    <w:rsid w:val="006E10CA"/>
    <w:rsid w:val="006E1801"/>
    <w:rsid w:val="006E20C3"/>
    <w:rsid w:val="006E2138"/>
    <w:rsid w:val="006E219E"/>
    <w:rsid w:val="006E22F5"/>
    <w:rsid w:val="006E2A54"/>
    <w:rsid w:val="006E2C87"/>
    <w:rsid w:val="006E2D36"/>
    <w:rsid w:val="006E2E2C"/>
    <w:rsid w:val="006E2FA6"/>
    <w:rsid w:val="006E35C2"/>
    <w:rsid w:val="006E37CB"/>
    <w:rsid w:val="006E3926"/>
    <w:rsid w:val="006E3964"/>
    <w:rsid w:val="006E4495"/>
    <w:rsid w:val="006E4600"/>
    <w:rsid w:val="006E47A4"/>
    <w:rsid w:val="006E4C6D"/>
    <w:rsid w:val="006E515E"/>
    <w:rsid w:val="006E521F"/>
    <w:rsid w:val="006E61E0"/>
    <w:rsid w:val="006E68A7"/>
    <w:rsid w:val="006E69A1"/>
    <w:rsid w:val="006E6CB6"/>
    <w:rsid w:val="006E7169"/>
    <w:rsid w:val="006E7770"/>
    <w:rsid w:val="006E79EB"/>
    <w:rsid w:val="006E7AC1"/>
    <w:rsid w:val="006F024A"/>
    <w:rsid w:val="006F122C"/>
    <w:rsid w:val="006F15A3"/>
    <w:rsid w:val="006F16C7"/>
    <w:rsid w:val="006F1A06"/>
    <w:rsid w:val="006F1CB7"/>
    <w:rsid w:val="006F1D78"/>
    <w:rsid w:val="006F2A6C"/>
    <w:rsid w:val="006F2F4D"/>
    <w:rsid w:val="006F381A"/>
    <w:rsid w:val="006F3C38"/>
    <w:rsid w:val="006F3F69"/>
    <w:rsid w:val="006F4277"/>
    <w:rsid w:val="006F4302"/>
    <w:rsid w:val="006F48E1"/>
    <w:rsid w:val="006F4A1E"/>
    <w:rsid w:val="006F4C9F"/>
    <w:rsid w:val="006F4CDD"/>
    <w:rsid w:val="006F5033"/>
    <w:rsid w:val="006F50B5"/>
    <w:rsid w:val="006F5689"/>
    <w:rsid w:val="006F59E4"/>
    <w:rsid w:val="006F5BDC"/>
    <w:rsid w:val="006F5DAF"/>
    <w:rsid w:val="006F5EE5"/>
    <w:rsid w:val="006F6319"/>
    <w:rsid w:val="006F68C8"/>
    <w:rsid w:val="006F68F0"/>
    <w:rsid w:val="006F6940"/>
    <w:rsid w:val="006F6BFA"/>
    <w:rsid w:val="006F6DF4"/>
    <w:rsid w:val="006F734D"/>
    <w:rsid w:val="006F7AAB"/>
    <w:rsid w:val="00700367"/>
    <w:rsid w:val="007005BF"/>
    <w:rsid w:val="007026F4"/>
    <w:rsid w:val="00702D67"/>
    <w:rsid w:val="00702E8A"/>
    <w:rsid w:val="00703171"/>
    <w:rsid w:val="007032B9"/>
    <w:rsid w:val="007036F1"/>
    <w:rsid w:val="00703C59"/>
    <w:rsid w:val="00703C87"/>
    <w:rsid w:val="00703D7B"/>
    <w:rsid w:val="007046A8"/>
    <w:rsid w:val="0070487F"/>
    <w:rsid w:val="00704CF1"/>
    <w:rsid w:val="00704F58"/>
    <w:rsid w:val="0070511A"/>
    <w:rsid w:val="00705545"/>
    <w:rsid w:val="00705B65"/>
    <w:rsid w:val="00706153"/>
    <w:rsid w:val="0070615F"/>
    <w:rsid w:val="007061BD"/>
    <w:rsid w:val="00706B71"/>
    <w:rsid w:val="00707887"/>
    <w:rsid w:val="00707B19"/>
    <w:rsid w:val="00710239"/>
    <w:rsid w:val="00710384"/>
    <w:rsid w:val="00710B8E"/>
    <w:rsid w:val="007110E0"/>
    <w:rsid w:val="007115AE"/>
    <w:rsid w:val="007116C5"/>
    <w:rsid w:val="007119C5"/>
    <w:rsid w:val="00711B67"/>
    <w:rsid w:val="00711C5F"/>
    <w:rsid w:val="007128E4"/>
    <w:rsid w:val="00712C84"/>
    <w:rsid w:val="00712E6C"/>
    <w:rsid w:val="00712F0E"/>
    <w:rsid w:val="007134D1"/>
    <w:rsid w:val="0071371B"/>
    <w:rsid w:val="00713DA1"/>
    <w:rsid w:val="00714054"/>
    <w:rsid w:val="00714F6F"/>
    <w:rsid w:val="00715511"/>
    <w:rsid w:val="00715514"/>
    <w:rsid w:val="007155BD"/>
    <w:rsid w:val="007159DE"/>
    <w:rsid w:val="00715D4E"/>
    <w:rsid w:val="00715DFE"/>
    <w:rsid w:val="00715F93"/>
    <w:rsid w:val="00716559"/>
    <w:rsid w:val="0071664F"/>
    <w:rsid w:val="00716D4F"/>
    <w:rsid w:val="00716F1B"/>
    <w:rsid w:val="00717B7C"/>
    <w:rsid w:val="00720228"/>
    <w:rsid w:val="0072042A"/>
    <w:rsid w:val="007206AA"/>
    <w:rsid w:val="007206B0"/>
    <w:rsid w:val="0072095F"/>
    <w:rsid w:val="00721219"/>
    <w:rsid w:val="00721C0A"/>
    <w:rsid w:val="00721C3C"/>
    <w:rsid w:val="00721C47"/>
    <w:rsid w:val="00721DBC"/>
    <w:rsid w:val="00721EB7"/>
    <w:rsid w:val="007221EC"/>
    <w:rsid w:val="00722424"/>
    <w:rsid w:val="007226C5"/>
    <w:rsid w:val="007228A2"/>
    <w:rsid w:val="0072291D"/>
    <w:rsid w:val="00722990"/>
    <w:rsid w:val="00722C06"/>
    <w:rsid w:val="0072303E"/>
    <w:rsid w:val="00723C64"/>
    <w:rsid w:val="00723CB4"/>
    <w:rsid w:val="00723CB7"/>
    <w:rsid w:val="00723F55"/>
    <w:rsid w:val="00724261"/>
    <w:rsid w:val="007244CA"/>
    <w:rsid w:val="007245B9"/>
    <w:rsid w:val="00724C33"/>
    <w:rsid w:val="00724E6F"/>
    <w:rsid w:val="00724EE6"/>
    <w:rsid w:val="007255EE"/>
    <w:rsid w:val="00725BE0"/>
    <w:rsid w:val="00725FE4"/>
    <w:rsid w:val="007263DB"/>
    <w:rsid w:val="00727C2B"/>
    <w:rsid w:val="0073000E"/>
    <w:rsid w:val="0073078F"/>
    <w:rsid w:val="00730830"/>
    <w:rsid w:val="007308B2"/>
    <w:rsid w:val="00730A24"/>
    <w:rsid w:val="00730C43"/>
    <w:rsid w:val="00730D23"/>
    <w:rsid w:val="00731665"/>
    <w:rsid w:val="0073222F"/>
    <w:rsid w:val="0073286D"/>
    <w:rsid w:val="0073287A"/>
    <w:rsid w:val="00732D63"/>
    <w:rsid w:val="00732EBB"/>
    <w:rsid w:val="0073362C"/>
    <w:rsid w:val="007338EA"/>
    <w:rsid w:val="00733F1D"/>
    <w:rsid w:val="00733F62"/>
    <w:rsid w:val="0073414A"/>
    <w:rsid w:val="00734477"/>
    <w:rsid w:val="00734508"/>
    <w:rsid w:val="00734CC3"/>
    <w:rsid w:val="00734ED9"/>
    <w:rsid w:val="00735186"/>
    <w:rsid w:val="00735441"/>
    <w:rsid w:val="00735DF5"/>
    <w:rsid w:val="00735EB4"/>
    <w:rsid w:val="00736387"/>
    <w:rsid w:val="007363D5"/>
    <w:rsid w:val="00736657"/>
    <w:rsid w:val="00736CBC"/>
    <w:rsid w:val="00737154"/>
    <w:rsid w:val="0073778B"/>
    <w:rsid w:val="00737AB9"/>
    <w:rsid w:val="00737EA2"/>
    <w:rsid w:val="00741231"/>
    <w:rsid w:val="00741313"/>
    <w:rsid w:val="007416BB"/>
    <w:rsid w:val="00741BB2"/>
    <w:rsid w:val="00741C42"/>
    <w:rsid w:val="007427C4"/>
    <w:rsid w:val="00742936"/>
    <w:rsid w:val="00742EAC"/>
    <w:rsid w:val="00743111"/>
    <w:rsid w:val="0074336D"/>
    <w:rsid w:val="007433A1"/>
    <w:rsid w:val="007438F1"/>
    <w:rsid w:val="007439F6"/>
    <w:rsid w:val="00743B5C"/>
    <w:rsid w:val="00743DF1"/>
    <w:rsid w:val="00743FCE"/>
    <w:rsid w:val="007444F0"/>
    <w:rsid w:val="00744DA0"/>
    <w:rsid w:val="0074505D"/>
    <w:rsid w:val="00745221"/>
    <w:rsid w:val="007452B6"/>
    <w:rsid w:val="00745467"/>
    <w:rsid w:val="007455BE"/>
    <w:rsid w:val="00745E22"/>
    <w:rsid w:val="00745F87"/>
    <w:rsid w:val="007460E8"/>
    <w:rsid w:val="00746423"/>
    <w:rsid w:val="007466CC"/>
    <w:rsid w:val="00746DDC"/>
    <w:rsid w:val="00746E66"/>
    <w:rsid w:val="00747134"/>
    <w:rsid w:val="00750AB9"/>
    <w:rsid w:val="00750CAB"/>
    <w:rsid w:val="00750CDC"/>
    <w:rsid w:val="00751333"/>
    <w:rsid w:val="007516BD"/>
    <w:rsid w:val="007521E0"/>
    <w:rsid w:val="007524E9"/>
    <w:rsid w:val="00752A07"/>
    <w:rsid w:val="00752D22"/>
    <w:rsid w:val="00752E90"/>
    <w:rsid w:val="00753C9D"/>
    <w:rsid w:val="00753DC5"/>
    <w:rsid w:val="00753EEE"/>
    <w:rsid w:val="007541C5"/>
    <w:rsid w:val="0075478E"/>
    <w:rsid w:val="00754A3B"/>
    <w:rsid w:val="00754F08"/>
    <w:rsid w:val="007554C5"/>
    <w:rsid w:val="00755B46"/>
    <w:rsid w:val="00756E22"/>
    <w:rsid w:val="00756ED4"/>
    <w:rsid w:val="00756F62"/>
    <w:rsid w:val="00757802"/>
    <w:rsid w:val="00757AA4"/>
    <w:rsid w:val="00760291"/>
    <w:rsid w:val="00760295"/>
    <w:rsid w:val="007609F7"/>
    <w:rsid w:val="00761267"/>
    <w:rsid w:val="00761905"/>
    <w:rsid w:val="007620A5"/>
    <w:rsid w:val="00762371"/>
    <w:rsid w:val="00762D37"/>
    <w:rsid w:val="00762F82"/>
    <w:rsid w:val="00763C3F"/>
    <w:rsid w:val="00763E2A"/>
    <w:rsid w:val="00763FBD"/>
    <w:rsid w:val="0076432C"/>
    <w:rsid w:val="00764992"/>
    <w:rsid w:val="00764A79"/>
    <w:rsid w:val="00764CB7"/>
    <w:rsid w:val="00764D00"/>
    <w:rsid w:val="0076508A"/>
    <w:rsid w:val="00765DC9"/>
    <w:rsid w:val="00766255"/>
    <w:rsid w:val="00766A8B"/>
    <w:rsid w:val="007670DC"/>
    <w:rsid w:val="0076747C"/>
    <w:rsid w:val="00767AE7"/>
    <w:rsid w:val="00767D47"/>
    <w:rsid w:val="00767EE5"/>
    <w:rsid w:val="0077059E"/>
    <w:rsid w:val="007708EC"/>
    <w:rsid w:val="00771248"/>
    <w:rsid w:val="0077158E"/>
    <w:rsid w:val="007715B5"/>
    <w:rsid w:val="00771919"/>
    <w:rsid w:val="00771ECD"/>
    <w:rsid w:val="007720DA"/>
    <w:rsid w:val="00772444"/>
    <w:rsid w:val="00772E06"/>
    <w:rsid w:val="0077331A"/>
    <w:rsid w:val="007736BB"/>
    <w:rsid w:val="0077449C"/>
    <w:rsid w:val="007744D6"/>
    <w:rsid w:val="0077493C"/>
    <w:rsid w:val="007749F5"/>
    <w:rsid w:val="00774FD1"/>
    <w:rsid w:val="00775598"/>
    <w:rsid w:val="007758A4"/>
    <w:rsid w:val="007758FC"/>
    <w:rsid w:val="00775966"/>
    <w:rsid w:val="007759CE"/>
    <w:rsid w:val="00775ABE"/>
    <w:rsid w:val="00775AD0"/>
    <w:rsid w:val="00775CA7"/>
    <w:rsid w:val="00776079"/>
    <w:rsid w:val="007760FB"/>
    <w:rsid w:val="007761F6"/>
    <w:rsid w:val="00776B67"/>
    <w:rsid w:val="0077744F"/>
    <w:rsid w:val="007774A7"/>
    <w:rsid w:val="00777CF7"/>
    <w:rsid w:val="00777F5A"/>
    <w:rsid w:val="0078035B"/>
    <w:rsid w:val="00780534"/>
    <w:rsid w:val="00780A09"/>
    <w:rsid w:val="00780FE2"/>
    <w:rsid w:val="007812E0"/>
    <w:rsid w:val="00781384"/>
    <w:rsid w:val="007813A2"/>
    <w:rsid w:val="0078172A"/>
    <w:rsid w:val="007817BF"/>
    <w:rsid w:val="00781CFE"/>
    <w:rsid w:val="00782F44"/>
    <w:rsid w:val="00782F9F"/>
    <w:rsid w:val="0078366B"/>
    <w:rsid w:val="00783686"/>
    <w:rsid w:val="00783927"/>
    <w:rsid w:val="00783E31"/>
    <w:rsid w:val="00783FE3"/>
    <w:rsid w:val="007847A1"/>
    <w:rsid w:val="00785463"/>
    <w:rsid w:val="007855D2"/>
    <w:rsid w:val="007861B6"/>
    <w:rsid w:val="00786224"/>
    <w:rsid w:val="00786277"/>
    <w:rsid w:val="007866A7"/>
    <w:rsid w:val="007866E7"/>
    <w:rsid w:val="00786AE7"/>
    <w:rsid w:val="00786E98"/>
    <w:rsid w:val="00786FA8"/>
    <w:rsid w:val="00787069"/>
    <w:rsid w:val="00787492"/>
    <w:rsid w:val="007876C0"/>
    <w:rsid w:val="007879B6"/>
    <w:rsid w:val="00787F09"/>
    <w:rsid w:val="00790A2C"/>
    <w:rsid w:val="00790C59"/>
    <w:rsid w:val="00790CCF"/>
    <w:rsid w:val="00790D7E"/>
    <w:rsid w:val="00790DC6"/>
    <w:rsid w:val="007913BA"/>
    <w:rsid w:val="00791921"/>
    <w:rsid w:val="00791F1E"/>
    <w:rsid w:val="00793037"/>
    <w:rsid w:val="00793444"/>
    <w:rsid w:val="007936DF"/>
    <w:rsid w:val="007937E5"/>
    <w:rsid w:val="00793868"/>
    <w:rsid w:val="00793FDE"/>
    <w:rsid w:val="007940AE"/>
    <w:rsid w:val="007940F2"/>
    <w:rsid w:val="00794248"/>
    <w:rsid w:val="00794B10"/>
    <w:rsid w:val="00794B24"/>
    <w:rsid w:val="00794C59"/>
    <w:rsid w:val="00794FDD"/>
    <w:rsid w:val="00795036"/>
    <w:rsid w:val="0079530B"/>
    <w:rsid w:val="0079535D"/>
    <w:rsid w:val="00795849"/>
    <w:rsid w:val="007966DA"/>
    <w:rsid w:val="00796733"/>
    <w:rsid w:val="0079674F"/>
    <w:rsid w:val="00796871"/>
    <w:rsid w:val="007968CA"/>
    <w:rsid w:val="00796DF4"/>
    <w:rsid w:val="00796FD9"/>
    <w:rsid w:val="00797B0F"/>
    <w:rsid w:val="007A065D"/>
    <w:rsid w:val="007A0A23"/>
    <w:rsid w:val="007A0CCF"/>
    <w:rsid w:val="007A1997"/>
    <w:rsid w:val="007A1A2B"/>
    <w:rsid w:val="007A206C"/>
    <w:rsid w:val="007A2769"/>
    <w:rsid w:val="007A27A8"/>
    <w:rsid w:val="007A2A39"/>
    <w:rsid w:val="007A2B5C"/>
    <w:rsid w:val="007A2BB6"/>
    <w:rsid w:val="007A3833"/>
    <w:rsid w:val="007A3A2E"/>
    <w:rsid w:val="007A3AED"/>
    <w:rsid w:val="007A3F80"/>
    <w:rsid w:val="007A4008"/>
    <w:rsid w:val="007A41C2"/>
    <w:rsid w:val="007A41F9"/>
    <w:rsid w:val="007A4632"/>
    <w:rsid w:val="007A4821"/>
    <w:rsid w:val="007A4B35"/>
    <w:rsid w:val="007A4B36"/>
    <w:rsid w:val="007A4B49"/>
    <w:rsid w:val="007A5340"/>
    <w:rsid w:val="007A60D2"/>
    <w:rsid w:val="007A6298"/>
    <w:rsid w:val="007A63ED"/>
    <w:rsid w:val="007A67C2"/>
    <w:rsid w:val="007A6945"/>
    <w:rsid w:val="007A6965"/>
    <w:rsid w:val="007A70C7"/>
    <w:rsid w:val="007A719E"/>
    <w:rsid w:val="007A794F"/>
    <w:rsid w:val="007A7B53"/>
    <w:rsid w:val="007A7FBF"/>
    <w:rsid w:val="007B0317"/>
    <w:rsid w:val="007B08C7"/>
    <w:rsid w:val="007B0E18"/>
    <w:rsid w:val="007B1474"/>
    <w:rsid w:val="007B181E"/>
    <w:rsid w:val="007B208A"/>
    <w:rsid w:val="007B2561"/>
    <w:rsid w:val="007B25C3"/>
    <w:rsid w:val="007B264A"/>
    <w:rsid w:val="007B2822"/>
    <w:rsid w:val="007B2A6C"/>
    <w:rsid w:val="007B3139"/>
    <w:rsid w:val="007B32DF"/>
    <w:rsid w:val="007B337C"/>
    <w:rsid w:val="007B3DF2"/>
    <w:rsid w:val="007B4079"/>
    <w:rsid w:val="007B4320"/>
    <w:rsid w:val="007B43F9"/>
    <w:rsid w:val="007B449D"/>
    <w:rsid w:val="007B44C0"/>
    <w:rsid w:val="007B4B5D"/>
    <w:rsid w:val="007B4FD2"/>
    <w:rsid w:val="007B5D4A"/>
    <w:rsid w:val="007B5F7B"/>
    <w:rsid w:val="007B644D"/>
    <w:rsid w:val="007B6674"/>
    <w:rsid w:val="007B68D8"/>
    <w:rsid w:val="007B6D6C"/>
    <w:rsid w:val="007B6F3D"/>
    <w:rsid w:val="007B7501"/>
    <w:rsid w:val="007B76B2"/>
    <w:rsid w:val="007B7AAF"/>
    <w:rsid w:val="007C06AA"/>
    <w:rsid w:val="007C0708"/>
    <w:rsid w:val="007C0EA1"/>
    <w:rsid w:val="007C0EFD"/>
    <w:rsid w:val="007C1146"/>
    <w:rsid w:val="007C1712"/>
    <w:rsid w:val="007C171D"/>
    <w:rsid w:val="007C17EF"/>
    <w:rsid w:val="007C1CCB"/>
    <w:rsid w:val="007C1F0F"/>
    <w:rsid w:val="007C1F6A"/>
    <w:rsid w:val="007C1F86"/>
    <w:rsid w:val="007C2879"/>
    <w:rsid w:val="007C2FA1"/>
    <w:rsid w:val="007C30F7"/>
    <w:rsid w:val="007C33F8"/>
    <w:rsid w:val="007C360B"/>
    <w:rsid w:val="007C3E5E"/>
    <w:rsid w:val="007C3E8B"/>
    <w:rsid w:val="007C4004"/>
    <w:rsid w:val="007C4066"/>
    <w:rsid w:val="007C45A8"/>
    <w:rsid w:val="007C4764"/>
    <w:rsid w:val="007C483B"/>
    <w:rsid w:val="007C4A3C"/>
    <w:rsid w:val="007C4F48"/>
    <w:rsid w:val="007C5548"/>
    <w:rsid w:val="007C55D4"/>
    <w:rsid w:val="007C579E"/>
    <w:rsid w:val="007C6502"/>
    <w:rsid w:val="007C6C53"/>
    <w:rsid w:val="007C7211"/>
    <w:rsid w:val="007C7549"/>
    <w:rsid w:val="007C799B"/>
    <w:rsid w:val="007C7EFE"/>
    <w:rsid w:val="007C7FBA"/>
    <w:rsid w:val="007D07BD"/>
    <w:rsid w:val="007D07C0"/>
    <w:rsid w:val="007D0CE5"/>
    <w:rsid w:val="007D0DA6"/>
    <w:rsid w:val="007D173C"/>
    <w:rsid w:val="007D297C"/>
    <w:rsid w:val="007D2A40"/>
    <w:rsid w:val="007D3555"/>
    <w:rsid w:val="007D41E7"/>
    <w:rsid w:val="007D4743"/>
    <w:rsid w:val="007D497C"/>
    <w:rsid w:val="007D499D"/>
    <w:rsid w:val="007D4B64"/>
    <w:rsid w:val="007D4C78"/>
    <w:rsid w:val="007D4F74"/>
    <w:rsid w:val="007D4FB5"/>
    <w:rsid w:val="007D581E"/>
    <w:rsid w:val="007D64DE"/>
    <w:rsid w:val="007D6930"/>
    <w:rsid w:val="007D6A53"/>
    <w:rsid w:val="007D6D3B"/>
    <w:rsid w:val="007D6D75"/>
    <w:rsid w:val="007D721C"/>
    <w:rsid w:val="007D7537"/>
    <w:rsid w:val="007D758F"/>
    <w:rsid w:val="007D76BE"/>
    <w:rsid w:val="007D78C1"/>
    <w:rsid w:val="007D7F18"/>
    <w:rsid w:val="007E0181"/>
    <w:rsid w:val="007E0577"/>
    <w:rsid w:val="007E06EE"/>
    <w:rsid w:val="007E08FD"/>
    <w:rsid w:val="007E13E2"/>
    <w:rsid w:val="007E1864"/>
    <w:rsid w:val="007E1B0D"/>
    <w:rsid w:val="007E2DD5"/>
    <w:rsid w:val="007E3131"/>
    <w:rsid w:val="007E3F29"/>
    <w:rsid w:val="007E41D5"/>
    <w:rsid w:val="007E4246"/>
    <w:rsid w:val="007E49BD"/>
    <w:rsid w:val="007E4D47"/>
    <w:rsid w:val="007E51E3"/>
    <w:rsid w:val="007E527E"/>
    <w:rsid w:val="007E5DF2"/>
    <w:rsid w:val="007E66EF"/>
    <w:rsid w:val="007E67FC"/>
    <w:rsid w:val="007E6A49"/>
    <w:rsid w:val="007E77D9"/>
    <w:rsid w:val="007E787B"/>
    <w:rsid w:val="007F026C"/>
    <w:rsid w:val="007F0370"/>
    <w:rsid w:val="007F099D"/>
    <w:rsid w:val="007F0C24"/>
    <w:rsid w:val="007F1013"/>
    <w:rsid w:val="007F1030"/>
    <w:rsid w:val="007F1143"/>
    <w:rsid w:val="007F16B5"/>
    <w:rsid w:val="007F1806"/>
    <w:rsid w:val="007F21BD"/>
    <w:rsid w:val="007F2262"/>
    <w:rsid w:val="007F2363"/>
    <w:rsid w:val="007F2A55"/>
    <w:rsid w:val="007F3332"/>
    <w:rsid w:val="007F3502"/>
    <w:rsid w:val="007F352E"/>
    <w:rsid w:val="007F3706"/>
    <w:rsid w:val="007F371F"/>
    <w:rsid w:val="007F3AE6"/>
    <w:rsid w:val="007F3BA3"/>
    <w:rsid w:val="007F3CC5"/>
    <w:rsid w:val="007F3D37"/>
    <w:rsid w:val="007F3DA4"/>
    <w:rsid w:val="007F4B41"/>
    <w:rsid w:val="007F4BB1"/>
    <w:rsid w:val="007F50EF"/>
    <w:rsid w:val="007F5277"/>
    <w:rsid w:val="007F5C1F"/>
    <w:rsid w:val="007F6482"/>
    <w:rsid w:val="007F665A"/>
    <w:rsid w:val="007F66D5"/>
    <w:rsid w:val="007F6CAC"/>
    <w:rsid w:val="007F7143"/>
    <w:rsid w:val="007F7B79"/>
    <w:rsid w:val="007F7E3A"/>
    <w:rsid w:val="00800330"/>
    <w:rsid w:val="00800856"/>
    <w:rsid w:val="0080093E"/>
    <w:rsid w:val="00800BD9"/>
    <w:rsid w:val="00800CD8"/>
    <w:rsid w:val="008016BA"/>
    <w:rsid w:val="00801DC8"/>
    <w:rsid w:val="008021E3"/>
    <w:rsid w:val="00802966"/>
    <w:rsid w:val="008031E6"/>
    <w:rsid w:val="008033E3"/>
    <w:rsid w:val="0080360E"/>
    <w:rsid w:val="00803A2B"/>
    <w:rsid w:val="00804C87"/>
    <w:rsid w:val="00804FAC"/>
    <w:rsid w:val="00805038"/>
    <w:rsid w:val="0080511D"/>
    <w:rsid w:val="00805344"/>
    <w:rsid w:val="00805751"/>
    <w:rsid w:val="00805FF2"/>
    <w:rsid w:val="00806303"/>
    <w:rsid w:val="00806387"/>
    <w:rsid w:val="008063DA"/>
    <w:rsid w:val="008065AF"/>
    <w:rsid w:val="008066F6"/>
    <w:rsid w:val="00807307"/>
    <w:rsid w:val="00807C34"/>
    <w:rsid w:val="008101D3"/>
    <w:rsid w:val="00810952"/>
    <w:rsid w:val="00810F0D"/>
    <w:rsid w:val="0081115D"/>
    <w:rsid w:val="0081126F"/>
    <w:rsid w:val="00811399"/>
    <w:rsid w:val="00811703"/>
    <w:rsid w:val="008117C7"/>
    <w:rsid w:val="0081194E"/>
    <w:rsid w:val="00811A3C"/>
    <w:rsid w:val="00811DD9"/>
    <w:rsid w:val="00811EC8"/>
    <w:rsid w:val="00812248"/>
    <w:rsid w:val="008126D4"/>
    <w:rsid w:val="00812748"/>
    <w:rsid w:val="0081289D"/>
    <w:rsid w:val="008128EB"/>
    <w:rsid w:val="00812CE8"/>
    <w:rsid w:val="00813CA8"/>
    <w:rsid w:val="00813DF2"/>
    <w:rsid w:val="00813E51"/>
    <w:rsid w:val="0081437F"/>
    <w:rsid w:val="008152DD"/>
    <w:rsid w:val="0081667B"/>
    <w:rsid w:val="00816713"/>
    <w:rsid w:val="00816C7C"/>
    <w:rsid w:val="00816E4B"/>
    <w:rsid w:val="008173D2"/>
    <w:rsid w:val="008174CE"/>
    <w:rsid w:val="008178A0"/>
    <w:rsid w:val="008178FC"/>
    <w:rsid w:val="00817FB1"/>
    <w:rsid w:val="00820326"/>
    <w:rsid w:val="00820514"/>
    <w:rsid w:val="00820798"/>
    <w:rsid w:val="00820BB2"/>
    <w:rsid w:val="00820DFD"/>
    <w:rsid w:val="00821059"/>
    <w:rsid w:val="00821284"/>
    <w:rsid w:val="00821865"/>
    <w:rsid w:val="008218D8"/>
    <w:rsid w:val="00821C08"/>
    <w:rsid w:val="008220EB"/>
    <w:rsid w:val="0082246D"/>
    <w:rsid w:val="0082285A"/>
    <w:rsid w:val="00822C55"/>
    <w:rsid w:val="00822D23"/>
    <w:rsid w:val="008235A4"/>
    <w:rsid w:val="0082370E"/>
    <w:rsid w:val="0082384F"/>
    <w:rsid w:val="00823856"/>
    <w:rsid w:val="00823D73"/>
    <w:rsid w:val="008241B2"/>
    <w:rsid w:val="008243F8"/>
    <w:rsid w:val="008245B7"/>
    <w:rsid w:val="00824E81"/>
    <w:rsid w:val="0082517E"/>
    <w:rsid w:val="00825DD8"/>
    <w:rsid w:val="008263EA"/>
    <w:rsid w:val="00826624"/>
    <w:rsid w:val="0082758F"/>
    <w:rsid w:val="0082769B"/>
    <w:rsid w:val="00827D67"/>
    <w:rsid w:val="00827F3C"/>
    <w:rsid w:val="00830195"/>
    <w:rsid w:val="0083023A"/>
    <w:rsid w:val="00830A83"/>
    <w:rsid w:val="00830BE5"/>
    <w:rsid w:val="00831508"/>
    <w:rsid w:val="008315F1"/>
    <w:rsid w:val="008319C7"/>
    <w:rsid w:val="0083247D"/>
    <w:rsid w:val="00832623"/>
    <w:rsid w:val="0083273A"/>
    <w:rsid w:val="00832AC7"/>
    <w:rsid w:val="008330AD"/>
    <w:rsid w:val="0083341A"/>
    <w:rsid w:val="00833568"/>
    <w:rsid w:val="008335C0"/>
    <w:rsid w:val="00833DF6"/>
    <w:rsid w:val="00833F08"/>
    <w:rsid w:val="00834084"/>
    <w:rsid w:val="008345AB"/>
    <w:rsid w:val="00834770"/>
    <w:rsid w:val="00834DC6"/>
    <w:rsid w:val="00834EBF"/>
    <w:rsid w:val="008354F0"/>
    <w:rsid w:val="00835780"/>
    <w:rsid w:val="008358D8"/>
    <w:rsid w:val="00835BD7"/>
    <w:rsid w:val="00835D52"/>
    <w:rsid w:val="00835DBE"/>
    <w:rsid w:val="008363E7"/>
    <w:rsid w:val="00836729"/>
    <w:rsid w:val="00836884"/>
    <w:rsid w:val="00836D72"/>
    <w:rsid w:val="008370F8"/>
    <w:rsid w:val="0083750C"/>
    <w:rsid w:val="00837C5E"/>
    <w:rsid w:val="00840475"/>
    <w:rsid w:val="00840C3D"/>
    <w:rsid w:val="00840C5D"/>
    <w:rsid w:val="008411B5"/>
    <w:rsid w:val="00841222"/>
    <w:rsid w:val="008414A7"/>
    <w:rsid w:val="008414D3"/>
    <w:rsid w:val="00841EDF"/>
    <w:rsid w:val="00842134"/>
    <w:rsid w:val="008423D4"/>
    <w:rsid w:val="00842887"/>
    <w:rsid w:val="00842F4A"/>
    <w:rsid w:val="0084361D"/>
    <w:rsid w:val="008439F5"/>
    <w:rsid w:val="00843F93"/>
    <w:rsid w:val="008443B3"/>
    <w:rsid w:val="00844624"/>
    <w:rsid w:val="00844672"/>
    <w:rsid w:val="00844A57"/>
    <w:rsid w:val="00844B6F"/>
    <w:rsid w:val="00844F5F"/>
    <w:rsid w:val="00844FA4"/>
    <w:rsid w:val="0084525B"/>
    <w:rsid w:val="00845362"/>
    <w:rsid w:val="008454FD"/>
    <w:rsid w:val="0084636C"/>
    <w:rsid w:val="00846518"/>
    <w:rsid w:val="008465C3"/>
    <w:rsid w:val="0084665A"/>
    <w:rsid w:val="00846935"/>
    <w:rsid w:val="008470A9"/>
    <w:rsid w:val="008473AA"/>
    <w:rsid w:val="008473E4"/>
    <w:rsid w:val="00847CED"/>
    <w:rsid w:val="00847D87"/>
    <w:rsid w:val="00850251"/>
    <w:rsid w:val="00850311"/>
    <w:rsid w:val="00850378"/>
    <w:rsid w:val="00850D85"/>
    <w:rsid w:val="00850D95"/>
    <w:rsid w:val="008511E6"/>
    <w:rsid w:val="00852047"/>
    <w:rsid w:val="00852434"/>
    <w:rsid w:val="008526E5"/>
    <w:rsid w:val="00853980"/>
    <w:rsid w:val="00853C2F"/>
    <w:rsid w:val="00853D97"/>
    <w:rsid w:val="00853F15"/>
    <w:rsid w:val="008540C7"/>
    <w:rsid w:val="00854B11"/>
    <w:rsid w:val="00854BEB"/>
    <w:rsid w:val="00854D2D"/>
    <w:rsid w:val="00855564"/>
    <w:rsid w:val="00855594"/>
    <w:rsid w:val="00855836"/>
    <w:rsid w:val="00855D94"/>
    <w:rsid w:val="00855E8C"/>
    <w:rsid w:val="00856333"/>
    <w:rsid w:val="0085673C"/>
    <w:rsid w:val="00856CDB"/>
    <w:rsid w:val="00856D89"/>
    <w:rsid w:val="0085713E"/>
    <w:rsid w:val="0086017B"/>
    <w:rsid w:val="00860B49"/>
    <w:rsid w:val="00861011"/>
    <w:rsid w:val="008618C8"/>
    <w:rsid w:val="008619FB"/>
    <w:rsid w:val="00861B06"/>
    <w:rsid w:val="00861E8F"/>
    <w:rsid w:val="008622EC"/>
    <w:rsid w:val="0086292B"/>
    <w:rsid w:val="00862B10"/>
    <w:rsid w:val="00862CBA"/>
    <w:rsid w:val="00862E59"/>
    <w:rsid w:val="0086332D"/>
    <w:rsid w:val="00863584"/>
    <w:rsid w:val="00863C0C"/>
    <w:rsid w:val="0086422A"/>
    <w:rsid w:val="008644CD"/>
    <w:rsid w:val="008644DE"/>
    <w:rsid w:val="008648D5"/>
    <w:rsid w:val="00864BF8"/>
    <w:rsid w:val="008654A4"/>
    <w:rsid w:val="0086573B"/>
    <w:rsid w:val="0086601F"/>
    <w:rsid w:val="008661B8"/>
    <w:rsid w:val="0086647B"/>
    <w:rsid w:val="00866866"/>
    <w:rsid w:val="00866CE6"/>
    <w:rsid w:val="0086761B"/>
    <w:rsid w:val="008679A2"/>
    <w:rsid w:val="00870040"/>
    <w:rsid w:val="008700CE"/>
    <w:rsid w:val="008706AA"/>
    <w:rsid w:val="00870763"/>
    <w:rsid w:val="0087084B"/>
    <w:rsid w:val="008708A6"/>
    <w:rsid w:val="00870F26"/>
    <w:rsid w:val="0087169D"/>
    <w:rsid w:val="00871EF7"/>
    <w:rsid w:val="0087235E"/>
    <w:rsid w:val="0087270B"/>
    <w:rsid w:val="00872A7A"/>
    <w:rsid w:val="00872AEA"/>
    <w:rsid w:val="00872B99"/>
    <w:rsid w:val="008732F4"/>
    <w:rsid w:val="008734D3"/>
    <w:rsid w:val="00873595"/>
    <w:rsid w:val="0087387D"/>
    <w:rsid w:val="00873A4C"/>
    <w:rsid w:val="00874052"/>
    <w:rsid w:val="00874A70"/>
    <w:rsid w:val="00875111"/>
    <w:rsid w:val="00875350"/>
    <w:rsid w:val="00875B8E"/>
    <w:rsid w:val="008768AE"/>
    <w:rsid w:val="00876AE2"/>
    <w:rsid w:val="00877719"/>
    <w:rsid w:val="0087791A"/>
    <w:rsid w:val="008779DE"/>
    <w:rsid w:val="00877C5C"/>
    <w:rsid w:val="008800D7"/>
    <w:rsid w:val="00880931"/>
    <w:rsid w:val="00880A7A"/>
    <w:rsid w:val="00880DE6"/>
    <w:rsid w:val="008818C7"/>
    <w:rsid w:val="00881B1D"/>
    <w:rsid w:val="008822A3"/>
    <w:rsid w:val="0088297B"/>
    <w:rsid w:val="00882A35"/>
    <w:rsid w:val="00883488"/>
    <w:rsid w:val="00883DCC"/>
    <w:rsid w:val="00883FB0"/>
    <w:rsid w:val="0088400B"/>
    <w:rsid w:val="008848AA"/>
    <w:rsid w:val="00884EDF"/>
    <w:rsid w:val="008855E4"/>
    <w:rsid w:val="00885A5D"/>
    <w:rsid w:val="00885D7C"/>
    <w:rsid w:val="008862F3"/>
    <w:rsid w:val="008865C2"/>
    <w:rsid w:val="008869A1"/>
    <w:rsid w:val="00886A29"/>
    <w:rsid w:val="00887A08"/>
    <w:rsid w:val="00887CE8"/>
    <w:rsid w:val="00887D7A"/>
    <w:rsid w:val="00887E9D"/>
    <w:rsid w:val="00890564"/>
    <w:rsid w:val="00890664"/>
    <w:rsid w:val="008907C0"/>
    <w:rsid w:val="00890F12"/>
    <w:rsid w:val="008915BC"/>
    <w:rsid w:val="00891ABD"/>
    <w:rsid w:val="008921A6"/>
    <w:rsid w:val="008922DB"/>
    <w:rsid w:val="00892445"/>
    <w:rsid w:val="00892586"/>
    <w:rsid w:val="008927D3"/>
    <w:rsid w:val="00892815"/>
    <w:rsid w:val="00892BAE"/>
    <w:rsid w:val="00892CF9"/>
    <w:rsid w:val="0089306C"/>
    <w:rsid w:val="0089325F"/>
    <w:rsid w:val="008934A1"/>
    <w:rsid w:val="008935CE"/>
    <w:rsid w:val="00893B73"/>
    <w:rsid w:val="00893BFA"/>
    <w:rsid w:val="00894035"/>
    <w:rsid w:val="008946A5"/>
    <w:rsid w:val="00894DA3"/>
    <w:rsid w:val="00895B1D"/>
    <w:rsid w:val="00895C8B"/>
    <w:rsid w:val="00895F77"/>
    <w:rsid w:val="0089630C"/>
    <w:rsid w:val="00896A57"/>
    <w:rsid w:val="00896C66"/>
    <w:rsid w:val="00896CF1"/>
    <w:rsid w:val="00897B39"/>
    <w:rsid w:val="008A0129"/>
    <w:rsid w:val="008A0328"/>
    <w:rsid w:val="008A0391"/>
    <w:rsid w:val="008A0762"/>
    <w:rsid w:val="008A0D38"/>
    <w:rsid w:val="008A13BA"/>
    <w:rsid w:val="008A221B"/>
    <w:rsid w:val="008A3539"/>
    <w:rsid w:val="008A370C"/>
    <w:rsid w:val="008A37ED"/>
    <w:rsid w:val="008A4205"/>
    <w:rsid w:val="008A47AC"/>
    <w:rsid w:val="008A4827"/>
    <w:rsid w:val="008A4907"/>
    <w:rsid w:val="008A4A0D"/>
    <w:rsid w:val="008A5451"/>
    <w:rsid w:val="008A58B7"/>
    <w:rsid w:val="008A5A6C"/>
    <w:rsid w:val="008A635C"/>
    <w:rsid w:val="008A65D8"/>
    <w:rsid w:val="008A6612"/>
    <w:rsid w:val="008A72F0"/>
    <w:rsid w:val="008A74EB"/>
    <w:rsid w:val="008A78A0"/>
    <w:rsid w:val="008A79BB"/>
    <w:rsid w:val="008B009D"/>
    <w:rsid w:val="008B05BD"/>
    <w:rsid w:val="008B0A7D"/>
    <w:rsid w:val="008B1C75"/>
    <w:rsid w:val="008B1E34"/>
    <w:rsid w:val="008B1E99"/>
    <w:rsid w:val="008B28A4"/>
    <w:rsid w:val="008B38E7"/>
    <w:rsid w:val="008B3EF8"/>
    <w:rsid w:val="008B4482"/>
    <w:rsid w:val="008B453C"/>
    <w:rsid w:val="008B4C47"/>
    <w:rsid w:val="008B4D61"/>
    <w:rsid w:val="008B517B"/>
    <w:rsid w:val="008B51F0"/>
    <w:rsid w:val="008B548B"/>
    <w:rsid w:val="008B5A91"/>
    <w:rsid w:val="008B5B7B"/>
    <w:rsid w:val="008B5F31"/>
    <w:rsid w:val="008B5F87"/>
    <w:rsid w:val="008B6210"/>
    <w:rsid w:val="008B64C8"/>
    <w:rsid w:val="008B68B4"/>
    <w:rsid w:val="008B68E6"/>
    <w:rsid w:val="008B6A68"/>
    <w:rsid w:val="008B6C73"/>
    <w:rsid w:val="008B6D55"/>
    <w:rsid w:val="008B736F"/>
    <w:rsid w:val="008B74BF"/>
    <w:rsid w:val="008B77E0"/>
    <w:rsid w:val="008B7D03"/>
    <w:rsid w:val="008C086D"/>
    <w:rsid w:val="008C0B3D"/>
    <w:rsid w:val="008C0BAE"/>
    <w:rsid w:val="008C0CB2"/>
    <w:rsid w:val="008C0D9C"/>
    <w:rsid w:val="008C113A"/>
    <w:rsid w:val="008C1190"/>
    <w:rsid w:val="008C1412"/>
    <w:rsid w:val="008C154B"/>
    <w:rsid w:val="008C179F"/>
    <w:rsid w:val="008C1DE7"/>
    <w:rsid w:val="008C20C2"/>
    <w:rsid w:val="008C243E"/>
    <w:rsid w:val="008C2E4F"/>
    <w:rsid w:val="008C31D6"/>
    <w:rsid w:val="008C386E"/>
    <w:rsid w:val="008C3943"/>
    <w:rsid w:val="008C3A83"/>
    <w:rsid w:val="008C3D49"/>
    <w:rsid w:val="008C3E0F"/>
    <w:rsid w:val="008C49E8"/>
    <w:rsid w:val="008C586B"/>
    <w:rsid w:val="008C5A2F"/>
    <w:rsid w:val="008C5C0E"/>
    <w:rsid w:val="008C5E61"/>
    <w:rsid w:val="008C6363"/>
    <w:rsid w:val="008C6736"/>
    <w:rsid w:val="008C694C"/>
    <w:rsid w:val="008C6D03"/>
    <w:rsid w:val="008C74B7"/>
    <w:rsid w:val="008C7723"/>
    <w:rsid w:val="008C7B62"/>
    <w:rsid w:val="008C7BF3"/>
    <w:rsid w:val="008D11CE"/>
    <w:rsid w:val="008D1501"/>
    <w:rsid w:val="008D17CE"/>
    <w:rsid w:val="008D1BE3"/>
    <w:rsid w:val="008D3090"/>
    <w:rsid w:val="008D315F"/>
    <w:rsid w:val="008D3E54"/>
    <w:rsid w:val="008D4330"/>
    <w:rsid w:val="008D4539"/>
    <w:rsid w:val="008D4940"/>
    <w:rsid w:val="008D4C9E"/>
    <w:rsid w:val="008D4EF3"/>
    <w:rsid w:val="008D5F69"/>
    <w:rsid w:val="008D67B4"/>
    <w:rsid w:val="008D6E88"/>
    <w:rsid w:val="008D73B9"/>
    <w:rsid w:val="008D76DC"/>
    <w:rsid w:val="008E0625"/>
    <w:rsid w:val="008E07DC"/>
    <w:rsid w:val="008E0A75"/>
    <w:rsid w:val="008E1262"/>
    <w:rsid w:val="008E13CD"/>
    <w:rsid w:val="008E1675"/>
    <w:rsid w:val="008E191A"/>
    <w:rsid w:val="008E1C08"/>
    <w:rsid w:val="008E21DB"/>
    <w:rsid w:val="008E2227"/>
    <w:rsid w:val="008E27BB"/>
    <w:rsid w:val="008E3045"/>
    <w:rsid w:val="008E36E3"/>
    <w:rsid w:val="008E39E5"/>
    <w:rsid w:val="008E3E01"/>
    <w:rsid w:val="008E3F57"/>
    <w:rsid w:val="008E4B54"/>
    <w:rsid w:val="008E4F9D"/>
    <w:rsid w:val="008E52A8"/>
    <w:rsid w:val="008E531A"/>
    <w:rsid w:val="008E53D1"/>
    <w:rsid w:val="008E557D"/>
    <w:rsid w:val="008E557E"/>
    <w:rsid w:val="008E55A3"/>
    <w:rsid w:val="008E5C3A"/>
    <w:rsid w:val="008E5E04"/>
    <w:rsid w:val="008E5E46"/>
    <w:rsid w:val="008E5EDF"/>
    <w:rsid w:val="008E6369"/>
    <w:rsid w:val="008E6391"/>
    <w:rsid w:val="008E6815"/>
    <w:rsid w:val="008E6E08"/>
    <w:rsid w:val="008E6EA2"/>
    <w:rsid w:val="008E6F2C"/>
    <w:rsid w:val="008F0545"/>
    <w:rsid w:val="008F08A5"/>
    <w:rsid w:val="008F0930"/>
    <w:rsid w:val="008F0E32"/>
    <w:rsid w:val="008F106C"/>
    <w:rsid w:val="008F1861"/>
    <w:rsid w:val="008F1B07"/>
    <w:rsid w:val="008F1C7E"/>
    <w:rsid w:val="008F1F04"/>
    <w:rsid w:val="008F21FC"/>
    <w:rsid w:val="008F26D1"/>
    <w:rsid w:val="008F283D"/>
    <w:rsid w:val="008F2C74"/>
    <w:rsid w:val="008F325E"/>
    <w:rsid w:val="008F351C"/>
    <w:rsid w:val="008F400F"/>
    <w:rsid w:val="008F44A0"/>
    <w:rsid w:val="008F46A5"/>
    <w:rsid w:val="008F4955"/>
    <w:rsid w:val="008F4D53"/>
    <w:rsid w:val="008F5046"/>
    <w:rsid w:val="008F527B"/>
    <w:rsid w:val="008F52A5"/>
    <w:rsid w:val="008F5C51"/>
    <w:rsid w:val="008F622F"/>
    <w:rsid w:val="008F6272"/>
    <w:rsid w:val="008F67C6"/>
    <w:rsid w:val="008F69B1"/>
    <w:rsid w:val="008F6D6C"/>
    <w:rsid w:val="008F7032"/>
    <w:rsid w:val="008F7154"/>
    <w:rsid w:val="008F7583"/>
    <w:rsid w:val="008F7755"/>
    <w:rsid w:val="008F797C"/>
    <w:rsid w:val="008F7C47"/>
    <w:rsid w:val="00900381"/>
    <w:rsid w:val="009004D1"/>
    <w:rsid w:val="009005B7"/>
    <w:rsid w:val="00900C53"/>
    <w:rsid w:val="00900E1F"/>
    <w:rsid w:val="009019B4"/>
    <w:rsid w:val="009019F7"/>
    <w:rsid w:val="0090205F"/>
    <w:rsid w:val="00902741"/>
    <w:rsid w:val="009027C9"/>
    <w:rsid w:val="00902974"/>
    <w:rsid w:val="00902B3D"/>
    <w:rsid w:val="00902E53"/>
    <w:rsid w:val="00902E85"/>
    <w:rsid w:val="00902EE8"/>
    <w:rsid w:val="00903F5A"/>
    <w:rsid w:val="00904069"/>
    <w:rsid w:val="0090424C"/>
    <w:rsid w:val="009043BC"/>
    <w:rsid w:val="009044E1"/>
    <w:rsid w:val="009049D5"/>
    <w:rsid w:val="00904E6B"/>
    <w:rsid w:val="009051BF"/>
    <w:rsid w:val="00905AE3"/>
    <w:rsid w:val="009062E9"/>
    <w:rsid w:val="00906752"/>
    <w:rsid w:val="009069B7"/>
    <w:rsid w:val="00906B90"/>
    <w:rsid w:val="00906D94"/>
    <w:rsid w:val="00907C27"/>
    <w:rsid w:val="00907E6D"/>
    <w:rsid w:val="00907F6D"/>
    <w:rsid w:val="009109E8"/>
    <w:rsid w:val="00910A65"/>
    <w:rsid w:val="00911239"/>
    <w:rsid w:val="0091183B"/>
    <w:rsid w:val="0091194C"/>
    <w:rsid w:val="00911D2E"/>
    <w:rsid w:val="00912475"/>
    <w:rsid w:val="00912536"/>
    <w:rsid w:val="009128C4"/>
    <w:rsid w:val="00912D89"/>
    <w:rsid w:val="00913332"/>
    <w:rsid w:val="0091387A"/>
    <w:rsid w:val="00913CA0"/>
    <w:rsid w:val="00914088"/>
    <w:rsid w:val="009140B2"/>
    <w:rsid w:val="0091425F"/>
    <w:rsid w:val="009147A5"/>
    <w:rsid w:val="009148E0"/>
    <w:rsid w:val="0091496B"/>
    <w:rsid w:val="0091497B"/>
    <w:rsid w:val="009150C4"/>
    <w:rsid w:val="0091512A"/>
    <w:rsid w:val="0091539C"/>
    <w:rsid w:val="0091579E"/>
    <w:rsid w:val="00915B84"/>
    <w:rsid w:val="00915C05"/>
    <w:rsid w:val="00915D7E"/>
    <w:rsid w:val="00915DEF"/>
    <w:rsid w:val="00916FED"/>
    <w:rsid w:val="0091707B"/>
    <w:rsid w:val="009178A7"/>
    <w:rsid w:val="00917C72"/>
    <w:rsid w:val="00920466"/>
    <w:rsid w:val="00920B5E"/>
    <w:rsid w:val="00921BE2"/>
    <w:rsid w:val="00922CF8"/>
    <w:rsid w:val="00923363"/>
    <w:rsid w:val="00923B79"/>
    <w:rsid w:val="00924185"/>
    <w:rsid w:val="009242D2"/>
    <w:rsid w:val="0092444D"/>
    <w:rsid w:val="00924451"/>
    <w:rsid w:val="0092471D"/>
    <w:rsid w:val="009248F2"/>
    <w:rsid w:val="00924CB3"/>
    <w:rsid w:val="009250DD"/>
    <w:rsid w:val="0092537C"/>
    <w:rsid w:val="00925947"/>
    <w:rsid w:val="00925986"/>
    <w:rsid w:val="009261E1"/>
    <w:rsid w:val="009264BB"/>
    <w:rsid w:val="009267E5"/>
    <w:rsid w:val="00926AD4"/>
    <w:rsid w:val="00926CA1"/>
    <w:rsid w:val="00926ED1"/>
    <w:rsid w:val="0092704A"/>
    <w:rsid w:val="00927A6B"/>
    <w:rsid w:val="00927D24"/>
    <w:rsid w:val="009301CB"/>
    <w:rsid w:val="0093029E"/>
    <w:rsid w:val="0093073B"/>
    <w:rsid w:val="00930D78"/>
    <w:rsid w:val="00931B6F"/>
    <w:rsid w:val="00931E5D"/>
    <w:rsid w:val="00932038"/>
    <w:rsid w:val="009322B2"/>
    <w:rsid w:val="00932506"/>
    <w:rsid w:val="00932CCC"/>
    <w:rsid w:val="00932E12"/>
    <w:rsid w:val="00932E61"/>
    <w:rsid w:val="009330FA"/>
    <w:rsid w:val="009331B0"/>
    <w:rsid w:val="00933335"/>
    <w:rsid w:val="00933C7E"/>
    <w:rsid w:val="009341E7"/>
    <w:rsid w:val="009342F1"/>
    <w:rsid w:val="00934415"/>
    <w:rsid w:val="0093441F"/>
    <w:rsid w:val="0093446F"/>
    <w:rsid w:val="009346EF"/>
    <w:rsid w:val="00934764"/>
    <w:rsid w:val="009347F6"/>
    <w:rsid w:val="009348E8"/>
    <w:rsid w:val="0093490E"/>
    <w:rsid w:val="00934947"/>
    <w:rsid w:val="00934BE5"/>
    <w:rsid w:val="00934C18"/>
    <w:rsid w:val="00934D8E"/>
    <w:rsid w:val="009352BF"/>
    <w:rsid w:val="009357AB"/>
    <w:rsid w:val="00935A98"/>
    <w:rsid w:val="00935D2C"/>
    <w:rsid w:val="00935DA3"/>
    <w:rsid w:val="00935FBA"/>
    <w:rsid w:val="00936710"/>
    <w:rsid w:val="00936F13"/>
    <w:rsid w:val="00936F31"/>
    <w:rsid w:val="00937044"/>
    <w:rsid w:val="009370B9"/>
    <w:rsid w:val="0093774C"/>
    <w:rsid w:val="00937B98"/>
    <w:rsid w:val="00940332"/>
    <w:rsid w:val="00940730"/>
    <w:rsid w:val="00940B80"/>
    <w:rsid w:val="00940BD0"/>
    <w:rsid w:val="00940C34"/>
    <w:rsid w:val="00940D29"/>
    <w:rsid w:val="00940F69"/>
    <w:rsid w:val="009425B8"/>
    <w:rsid w:val="009426FC"/>
    <w:rsid w:val="00942B8C"/>
    <w:rsid w:val="00942EB2"/>
    <w:rsid w:val="00943379"/>
    <w:rsid w:val="009433B0"/>
    <w:rsid w:val="0094354B"/>
    <w:rsid w:val="009436B2"/>
    <w:rsid w:val="00943A9B"/>
    <w:rsid w:val="00943F7B"/>
    <w:rsid w:val="009444E2"/>
    <w:rsid w:val="0094464C"/>
    <w:rsid w:val="00944747"/>
    <w:rsid w:val="00945230"/>
    <w:rsid w:val="009454FB"/>
    <w:rsid w:val="00946890"/>
    <w:rsid w:val="00947091"/>
    <w:rsid w:val="009470CA"/>
    <w:rsid w:val="0094742E"/>
    <w:rsid w:val="009479B6"/>
    <w:rsid w:val="00947B0B"/>
    <w:rsid w:val="00947D7C"/>
    <w:rsid w:val="00947DC4"/>
    <w:rsid w:val="00947E18"/>
    <w:rsid w:val="0095000F"/>
    <w:rsid w:val="0095003D"/>
    <w:rsid w:val="009507EC"/>
    <w:rsid w:val="00950AD2"/>
    <w:rsid w:val="00950C23"/>
    <w:rsid w:val="00950F52"/>
    <w:rsid w:val="0095146C"/>
    <w:rsid w:val="009517A6"/>
    <w:rsid w:val="009528FD"/>
    <w:rsid w:val="00952932"/>
    <w:rsid w:val="00952BBE"/>
    <w:rsid w:val="00952D37"/>
    <w:rsid w:val="00952DD2"/>
    <w:rsid w:val="00952E14"/>
    <w:rsid w:val="00953016"/>
    <w:rsid w:val="0095340F"/>
    <w:rsid w:val="009536FE"/>
    <w:rsid w:val="00953CBF"/>
    <w:rsid w:val="009540C1"/>
    <w:rsid w:val="00954A46"/>
    <w:rsid w:val="00954ECC"/>
    <w:rsid w:val="009551A4"/>
    <w:rsid w:val="009556BC"/>
    <w:rsid w:val="0095592B"/>
    <w:rsid w:val="00955F75"/>
    <w:rsid w:val="00956048"/>
    <w:rsid w:val="0095626A"/>
    <w:rsid w:val="00956349"/>
    <w:rsid w:val="009564A8"/>
    <w:rsid w:val="009568CE"/>
    <w:rsid w:val="009568D5"/>
    <w:rsid w:val="00956B72"/>
    <w:rsid w:val="0095703E"/>
    <w:rsid w:val="00957931"/>
    <w:rsid w:val="00957BE8"/>
    <w:rsid w:val="009605D5"/>
    <w:rsid w:val="009609F0"/>
    <w:rsid w:val="00961921"/>
    <w:rsid w:val="00961CA5"/>
    <w:rsid w:val="00962763"/>
    <w:rsid w:val="00963EC5"/>
    <w:rsid w:val="009647A7"/>
    <w:rsid w:val="00964A4C"/>
    <w:rsid w:val="00964FB6"/>
    <w:rsid w:val="009650FE"/>
    <w:rsid w:val="009652EE"/>
    <w:rsid w:val="009655C7"/>
    <w:rsid w:val="0096570C"/>
    <w:rsid w:val="00965D2F"/>
    <w:rsid w:val="00966363"/>
    <w:rsid w:val="00966560"/>
    <w:rsid w:val="00966719"/>
    <w:rsid w:val="0096692B"/>
    <w:rsid w:val="00966A48"/>
    <w:rsid w:val="00966C16"/>
    <w:rsid w:val="00967803"/>
    <w:rsid w:val="0096791B"/>
    <w:rsid w:val="009679A0"/>
    <w:rsid w:val="009679D0"/>
    <w:rsid w:val="00967BB4"/>
    <w:rsid w:val="00967CF7"/>
    <w:rsid w:val="00970118"/>
    <w:rsid w:val="00970161"/>
    <w:rsid w:val="00970343"/>
    <w:rsid w:val="009704F8"/>
    <w:rsid w:val="00970758"/>
    <w:rsid w:val="0097091A"/>
    <w:rsid w:val="0097140F"/>
    <w:rsid w:val="00971F54"/>
    <w:rsid w:val="00971F9B"/>
    <w:rsid w:val="00972CA2"/>
    <w:rsid w:val="00972F3A"/>
    <w:rsid w:val="00973050"/>
    <w:rsid w:val="00973242"/>
    <w:rsid w:val="00973642"/>
    <w:rsid w:val="0097473C"/>
    <w:rsid w:val="00974D75"/>
    <w:rsid w:val="00974DC9"/>
    <w:rsid w:val="00975044"/>
    <w:rsid w:val="00975378"/>
    <w:rsid w:val="009753F6"/>
    <w:rsid w:val="009755EE"/>
    <w:rsid w:val="00975689"/>
    <w:rsid w:val="00975974"/>
    <w:rsid w:val="00976831"/>
    <w:rsid w:val="00976BC9"/>
    <w:rsid w:val="00977074"/>
    <w:rsid w:val="00977AF7"/>
    <w:rsid w:val="00977C60"/>
    <w:rsid w:val="00977DFF"/>
    <w:rsid w:val="00977F50"/>
    <w:rsid w:val="009804E7"/>
    <w:rsid w:val="0098099B"/>
    <w:rsid w:val="00980AB2"/>
    <w:rsid w:val="00980D60"/>
    <w:rsid w:val="00980F80"/>
    <w:rsid w:val="009811E3"/>
    <w:rsid w:val="0098185F"/>
    <w:rsid w:val="00981A23"/>
    <w:rsid w:val="00981CBD"/>
    <w:rsid w:val="00981FAE"/>
    <w:rsid w:val="00981FD4"/>
    <w:rsid w:val="00982040"/>
    <w:rsid w:val="00982716"/>
    <w:rsid w:val="00982741"/>
    <w:rsid w:val="00982A1D"/>
    <w:rsid w:val="00983160"/>
    <w:rsid w:val="00983CA8"/>
    <w:rsid w:val="00983D23"/>
    <w:rsid w:val="009842CF"/>
    <w:rsid w:val="009847E5"/>
    <w:rsid w:val="0098491C"/>
    <w:rsid w:val="00984F87"/>
    <w:rsid w:val="009857C1"/>
    <w:rsid w:val="00986915"/>
    <w:rsid w:val="00986943"/>
    <w:rsid w:val="00986DB9"/>
    <w:rsid w:val="00986EBB"/>
    <w:rsid w:val="009873C3"/>
    <w:rsid w:val="00987492"/>
    <w:rsid w:val="0098765F"/>
    <w:rsid w:val="009909A9"/>
    <w:rsid w:val="00990BED"/>
    <w:rsid w:val="009913F5"/>
    <w:rsid w:val="00991988"/>
    <w:rsid w:val="00991E89"/>
    <w:rsid w:val="0099238B"/>
    <w:rsid w:val="0099273E"/>
    <w:rsid w:val="00992A5F"/>
    <w:rsid w:val="00993664"/>
    <w:rsid w:val="00993958"/>
    <w:rsid w:val="00993E04"/>
    <w:rsid w:val="00993F11"/>
    <w:rsid w:val="00994264"/>
    <w:rsid w:val="0099462C"/>
    <w:rsid w:val="00994E3D"/>
    <w:rsid w:val="0099506C"/>
    <w:rsid w:val="009950FE"/>
    <w:rsid w:val="00995602"/>
    <w:rsid w:val="0099572A"/>
    <w:rsid w:val="00995797"/>
    <w:rsid w:val="009963DC"/>
    <w:rsid w:val="009964F7"/>
    <w:rsid w:val="0099681B"/>
    <w:rsid w:val="00996D46"/>
    <w:rsid w:val="00996EF1"/>
    <w:rsid w:val="009A0AA9"/>
    <w:rsid w:val="009A1A37"/>
    <w:rsid w:val="009A1AF9"/>
    <w:rsid w:val="009A2278"/>
    <w:rsid w:val="009A39FD"/>
    <w:rsid w:val="009A3B33"/>
    <w:rsid w:val="009A430A"/>
    <w:rsid w:val="009A44CB"/>
    <w:rsid w:val="009A4592"/>
    <w:rsid w:val="009A51FF"/>
    <w:rsid w:val="009A554B"/>
    <w:rsid w:val="009A57D8"/>
    <w:rsid w:val="009A5F9B"/>
    <w:rsid w:val="009A5FB4"/>
    <w:rsid w:val="009A6AE7"/>
    <w:rsid w:val="009A6C9D"/>
    <w:rsid w:val="009A6CD9"/>
    <w:rsid w:val="009A6F96"/>
    <w:rsid w:val="009A77F8"/>
    <w:rsid w:val="009B0412"/>
    <w:rsid w:val="009B04FF"/>
    <w:rsid w:val="009B09DF"/>
    <w:rsid w:val="009B0A16"/>
    <w:rsid w:val="009B0BC2"/>
    <w:rsid w:val="009B1078"/>
    <w:rsid w:val="009B27B7"/>
    <w:rsid w:val="009B2E17"/>
    <w:rsid w:val="009B32C5"/>
    <w:rsid w:val="009B3395"/>
    <w:rsid w:val="009B33BE"/>
    <w:rsid w:val="009B36D3"/>
    <w:rsid w:val="009B42A5"/>
    <w:rsid w:val="009B4B43"/>
    <w:rsid w:val="009B4FD4"/>
    <w:rsid w:val="009B546A"/>
    <w:rsid w:val="009B54BF"/>
    <w:rsid w:val="009B5781"/>
    <w:rsid w:val="009B5ADF"/>
    <w:rsid w:val="009B5CA0"/>
    <w:rsid w:val="009B6525"/>
    <w:rsid w:val="009B6752"/>
    <w:rsid w:val="009B67A0"/>
    <w:rsid w:val="009B6B25"/>
    <w:rsid w:val="009B7201"/>
    <w:rsid w:val="009B72AE"/>
    <w:rsid w:val="009C0236"/>
    <w:rsid w:val="009C1666"/>
    <w:rsid w:val="009C2171"/>
    <w:rsid w:val="009C28A3"/>
    <w:rsid w:val="009C2ADB"/>
    <w:rsid w:val="009C2C19"/>
    <w:rsid w:val="009C2D1C"/>
    <w:rsid w:val="009C4C45"/>
    <w:rsid w:val="009C4D38"/>
    <w:rsid w:val="009C51EB"/>
    <w:rsid w:val="009C535F"/>
    <w:rsid w:val="009C5412"/>
    <w:rsid w:val="009C57C1"/>
    <w:rsid w:val="009C58A4"/>
    <w:rsid w:val="009C5A19"/>
    <w:rsid w:val="009C6485"/>
    <w:rsid w:val="009C6C6B"/>
    <w:rsid w:val="009C70AD"/>
    <w:rsid w:val="009C7568"/>
    <w:rsid w:val="009C78A2"/>
    <w:rsid w:val="009C7DBC"/>
    <w:rsid w:val="009D010A"/>
    <w:rsid w:val="009D1360"/>
    <w:rsid w:val="009D1BEE"/>
    <w:rsid w:val="009D1C42"/>
    <w:rsid w:val="009D2650"/>
    <w:rsid w:val="009D27BA"/>
    <w:rsid w:val="009D2B34"/>
    <w:rsid w:val="009D2C3F"/>
    <w:rsid w:val="009D2DA1"/>
    <w:rsid w:val="009D2DBC"/>
    <w:rsid w:val="009D2ED5"/>
    <w:rsid w:val="009D341B"/>
    <w:rsid w:val="009D34DE"/>
    <w:rsid w:val="009D3710"/>
    <w:rsid w:val="009D3732"/>
    <w:rsid w:val="009D3AF2"/>
    <w:rsid w:val="009D3E68"/>
    <w:rsid w:val="009D3EDC"/>
    <w:rsid w:val="009D4087"/>
    <w:rsid w:val="009D43F2"/>
    <w:rsid w:val="009D461C"/>
    <w:rsid w:val="009D478B"/>
    <w:rsid w:val="009D47D2"/>
    <w:rsid w:val="009D483E"/>
    <w:rsid w:val="009D4B09"/>
    <w:rsid w:val="009D4F0E"/>
    <w:rsid w:val="009D570E"/>
    <w:rsid w:val="009D587B"/>
    <w:rsid w:val="009D59C0"/>
    <w:rsid w:val="009D636D"/>
    <w:rsid w:val="009D68DD"/>
    <w:rsid w:val="009D6F5F"/>
    <w:rsid w:val="009D7674"/>
    <w:rsid w:val="009D76B0"/>
    <w:rsid w:val="009D7C1D"/>
    <w:rsid w:val="009D7C69"/>
    <w:rsid w:val="009D7D0A"/>
    <w:rsid w:val="009D7EBA"/>
    <w:rsid w:val="009E0038"/>
    <w:rsid w:val="009E00B1"/>
    <w:rsid w:val="009E00EF"/>
    <w:rsid w:val="009E0982"/>
    <w:rsid w:val="009E0BE3"/>
    <w:rsid w:val="009E0BE9"/>
    <w:rsid w:val="009E1571"/>
    <w:rsid w:val="009E1C36"/>
    <w:rsid w:val="009E1C6C"/>
    <w:rsid w:val="009E1FD6"/>
    <w:rsid w:val="009E2089"/>
    <w:rsid w:val="009E2516"/>
    <w:rsid w:val="009E28C3"/>
    <w:rsid w:val="009E2CF6"/>
    <w:rsid w:val="009E2E80"/>
    <w:rsid w:val="009E3401"/>
    <w:rsid w:val="009E3B84"/>
    <w:rsid w:val="009E4A1C"/>
    <w:rsid w:val="009E4E8D"/>
    <w:rsid w:val="009E51CA"/>
    <w:rsid w:val="009E5774"/>
    <w:rsid w:val="009E5AC6"/>
    <w:rsid w:val="009E5D73"/>
    <w:rsid w:val="009E6706"/>
    <w:rsid w:val="009E69BB"/>
    <w:rsid w:val="009E7138"/>
    <w:rsid w:val="009E7B42"/>
    <w:rsid w:val="009F0418"/>
    <w:rsid w:val="009F08DA"/>
    <w:rsid w:val="009F0E99"/>
    <w:rsid w:val="009F1183"/>
    <w:rsid w:val="009F196F"/>
    <w:rsid w:val="009F1C36"/>
    <w:rsid w:val="009F1E08"/>
    <w:rsid w:val="009F1E9A"/>
    <w:rsid w:val="009F2671"/>
    <w:rsid w:val="009F26F0"/>
    <w:rsid w:val="009F2992"/>
    <w:rsid w:val="009F2BA2"/>
    <w:rsid w:val="009F2E8B"/>
    <w:rsid w:val="009F37DD"/>
    <w:rsid w:val="009F3879"/>
    <w:rsid w:val="009F3FBC"/>
    <w:rsid w:val="009F423B"/>
    <w:rsid w:val="009F46AB"/>
    <w:rsid w:val="009F4957"/>
    <w:rsid w:val="009F4AF8"/>
    <w:rsid w:val="009F4FDB"/>
    <w:rsid w:val="009F5375"/>
    <w:rsid w:val="009F5CF2"/>
    <w:rsid w:val="009F5DF5"/>
    <w:rsid w:val="009F627C"/>
    <w:rsid w:val="009F62B2"/>
    <w:rsid w:val="009F6B0F"/>
    <w:rsid w:val="009F75E0"/>
    <w:rsid w:val="009F7EB0"/>
    <w:rsid w:val="00A00181"/>
    <w:rsid w:val="00A00826"/>
    <w:rsid w:val="00A008F2"/>
    <w:rsid w:val="00A00989"/>
    <w:rsid w:val="00A01373"/>
    <w:rsid w:val="00A013B9"/>
    <w:rsid w:val="00A01BF6"/>
    <w:rsid w:val="00A01E99"/>
    <w:rsid w:val="00A023DD"/>
    <w:rsid w:val="00A026F2"/>
    <w:rsid w:val="00A02822"/>
    <w:rsid w:val="00A02845"/>
    <w:rsid w:val="00A02A44"/>
    <w:rsid w:val="00A031CC"/>
    <w:rsid w:val="00A03D71"/>
    <w:rsid w:val="00A047B8"/>
    <w:rsid w:val="00A04BF6"/>
    <w:rsid w:val="00A04FC7"/>
    <w:rsid w:val="00A052D7"/>
    <w:rsid w:val="00A05486"/>
    <w:rsid w:val="00A054E3"/>
    <w:rsid w:val="00A05994"/>
    <w:rsid w:val="00A05A2D"/>
    <w:rsid w:val="00A05CC5"/>
    <w:rsid w:val="00A06072"/>
    <w:rsid w:val="00A060AA"/>
    <w:rsid w:val="00A06372"/>
    <w:rsid w:val="00A06833"/>
    <w:rsid w:val="00A071BA"/>
    <w:rsid w:val="00A07602"/>
    <w:rsid w:val="00A076AE"/>
    <w:rsid w:val="00A10435"/>
    <w:rsid w:val="00A108E3"/>
    <w:rsid w:val="00A10956"/>
    <w:rsid w:val="00A10DD6"/>
    <w:rsid w:val="00A11AA5"/>
    <w:rsid w:val="00A11BBA"/>
    <w:rsid w:val="00A1226C"/>
    <w:rsid w:val="00A124FC"/>
    <w:rsid w:val="00A126F6"/>
    <w:rsid w:val="00A127A2"/>
    <w:rsid w:val="00A12900"/>
    <w:rsid w:val="00A12B02"/>
    <w:rsid w:val="00A12C5D"/>
    <w:rsid w:val="00A13798"/>
    <w:rsid w:val="00A13B4C"/>
    <w:rsid w:val="00A13F12"/>
    <w:rsid w:val="00A14B53"/>
    <w:rsid w:val="00A14D7D"/>
    <w:rsid w:val="00A150FD"/>
    <w:rsid w:val="00A1568F"/>
    <w:rsid w:val="00A15CD8"/>
    <w:rsid w:val="00A15D56"/>
    <w:rsid w:val="00A15FB5"/>
    <w:rsid w:val="00A164CB"/>
    <w:rsid w:val="00A164EA"/>
    <w:rsid w:val="00A168F0"/>
    <w:rsid w:val="00A16952"/>
    <w:rsid w:val="00A16F05"/>
    <w:rsid w:val="00A1743D"/>
    <w:rsid w:val="00A17A33"/>
    <w:rsid w:val="00A17E82"/>
    <w:rsid w:val="00A17F17"/>
    <w:rsid w:val="00A20093"/>
    <w:rsid w:val="00A207EC"/>
    <w:rsid w:val="00A20CB6"/>
    <w:rsid w:val="00A20F8A"/>
    <w:rsid w:val="00A215A1"/>
    <w:rsid w:val="00A21955"/>
    <w:rsid w:val="00A21AFF"/>
    <w:rsid w:val="00A21F62"/>
    <w:rsid w:val="00A22918"/>
    <w:rsid w:val="00A22BBA"/>
    <w:rsid w:val="00A22C59"/>
    <w:rsid w:val="00A22D72"/>
    <w:rsid w:val="00A2303E"/>
    <w:rsid w:val="00A2383A"/>
    <w:rsid w:val="00A23987"/>
    <w:rsid w:val="00A239C9"/>
    <w:rsid w:val="00A24060"/>
    <w:rsid w:val="00A24341"/>
    <w:rsid w:val="00A24C57"/>
    <w:rsid w:val="00A25B57"/>
    <w:rsid w:val="00A25CE2"/>
    <w:rsid w:val="00A26850"/>
    <w:rsid w:val="00A268DD"/>
    <w:rsid w:val="00A27990"/>
    <w:rsid w:val="00A3037F"/>
    <w:rsid w:val="00A306DF"/>
    <w:rsid w:val="00A30BCD"/>
    <w:rsid w:val="00A30CCD"/>
    <w:rsid w:val="00A30D4A"/>
    <w:rsid w:val="00A30F47"/>
    <w:rsid w:val="00A316A9"/>
    <w:rsid w:val="00A31BE3"/>
    <w:rsid w:val="00A31EC0"/>
    <w:rsid w:val="00A320B4"/>
    <w:rsid w:val="00A3293E"/>
    <w:rsid w:val="00A329DB"/>
    <w:rsid w:val="00A32D20"/>
    <w:rsid w:val="00A33309"/>
    <w:rsid w:val="00A3382B"/>
    <w:rsid w:val="00A33ABA"/>
    <w:rsid w:val="00A33AF0"/>
    <w:rsid w:val="00A33B6B"/>
    <w:rsid w:val="00A34269"/>
    <w:rsid w:val="00A343BF"/>
    <w:rsid w:val="00A34800"/>
    <w:rsid w:val="00A35554"/>
    <w:rsid w:val="00A35B0C"/>
    <w:rsid w:val="00A35C0F"/>
    <w:rsid w:val="00A36509"/>
    <w:rsid w:val="00A36EA4"/>
    <w:rsid w:val="00A37326"/>
    <w:rsid w:val="00A37368"/>
    <w:rsid w:val="00A3791E"/>
    <w:rsid w:val="00A379CC"/>
    <w:rsid w:val="00A4043E"/>
    <w:rsid w:val="00A40D1C"/>
    <w:rsid w:val="00A40DE7"/>
    <w:rsid w:val="00A41134"/>
    <w:rsid w:val="00A416EB"/>
    <w:rsid w:val="00A418E2"/>
    <w:rsid w:val="00A41AD1"/>
    <w:rsid w:val="00A41D34"/>
    <w:rsid w:val="00A41EA1"/>
    <w:rsid w:val="00A422D1"/>
    <w:rsid w:val="00A424F6"/>
    <w:rsid w:val="00A426ED"/>
    <w:rsid w:val="00A42C92"/>
    <w:rsid w:val="00A42D52"/>
    <w:rsid w:val="00A43290"/>
    <w:rsid w:val="00A43635"/>
    <w:rsid w:val="00A43C1D"/>
    <w:rsid w:val="00A43FA4"/>
    <w:rsid w:val="00A441D9"/>
    <w:rsid w:val="00A447DB"/>
    <w:rsid w:val="00A44930"/>
    <w:rsid w:val="00A44F81"/>
    <w:rsid w:val="00A453D6"/>
    <w:rsid w:val="00A45CCA"/>
    <w:rsid w:val="00A46132"/>
    <w:rsid w:val="00A46A0A"/>
    <w:rsid w:val="00A46E8A"/>
    <w:rsid w:val="00A46EC1"/>
    <w:rsid w:val="00A47149"/>
    <w:rsid w:val="00A4756C"/>
    <w:rsid w:val="00A47744"/>
    <w:rsid w:val="00A4788F"/>
    <w:rsid w:val="00A506C9"/>
    <w:rsid w:val="00A50D25"/>
    <w:rsid w:val="00A51163"/>
    <w:rsid w:val="00A51254"/>
    <w:rsid w:val="00A513C8"/>
    <w:rsid w:val="00A5152B"/>
    <w:rsid w:val="00A51667"/>
    <w:rsid w:val="00A5188B"/>
    <w:rsid w:val="00A518D4"/>
    <w:rsid w:val="00A51C95"/>
    <w:rsid w:val="00A51DE2"/>
    <w:rsid w:val="00A5201D"/>
    <w:rsid w:val="00A523F1"/>
    <w:rsid w:val="00A52751"/>
    <w:rsid w:val="00A5283F"/>
    <w:rsid w:val="00A529C8"/>
    <w:rsid w:val="00A52E0B"/>
    <w:rsid w:val="00A53496"/>
    <w:rsid w:val="00A5365B"/>
    <w:rsid w:val="00A53BF6"/>
    <w:rsid w:val="00A54231"/>
    <w:rsid w:val="00A5480D"/>
    <w:rsid w:val="00A549EA"/>
    <w:rsid w:val="00A54CA4"/>
    <w:rsid w:val="00A54E5C"/>
    <w:rsid w:val="00A54EBA"/>
    <w:rsid w:val="00A551F4"/>
    <w:rsid w:val="00A55967"/>
    <w:rsid w:val="00A56009"/>
    <w:rsid w:val="00A565A7"/>
    <w:rsid w:val="00A56778"/>
    <w:rsid w:val="00A56AC4"/>
    <w:rsid w:val="00A5722B"/>
    <w:rsid w:val="00A57361"/>
    <w:rsid w:val="00A57DB4"/>
    <w:rsid w:val="00A60270"/>
    <w:rsid w:val="00A60382"/>
    <w:rsid w:val="00A60A39"/>
    <w:rsid w:val="00A61879"/>
    <w:rsid w:val="00A62DD4"/>
    <w:rsid w:val="00A62DEF"/>
    <w:rsid w:val="00A62EE9"/>
    <w:rsid w:val="00A6328C"/>
    <w:rsid w:val="00A63382"/>
    <w:rsid w:val="00A63AA5"/>
    <w:rsid w:val="00A63AB9"/>
    <w:rsid w:val="00A6428F"/>
    <w:rsid w:val="00A649F9"/>
    <w:rsid w:val="00A64CA6"/>
    <w:rsid w:val="00A65131"/>
    <w:rsid w:val="00A653F5"/>
    <w:rsid w:val="00A6579F"/>
    <w:rsid w:val="00A65D4E"/>
    <w:rsid w:val="00A6605B"/>
    <w:rsid w:val="00A66934"/>
    <w:rsid w:val="00A66DAC"/>
    <w:rsid w:val="00A67368"/>
    <w:rsid w:val="00A67C64"/>
    <w:rsid w:val="00A67CEE"/>
    <w:rsid w:val="00A67E0D"/>
    <w:rsid w:val="00A67E46"/>
    <w:rsid w:val="00A67EAA"/>
    <w:rsid w:val="00A7002C"/>
    <w:rsid w:val="00A70086"/>
    <w:rsid w:val="00A701A9"/>
    <w:rsid w:val="00A706A9"/>
    <w:rsid w:val="00A707CA"/>
    <w:rsid w:val="00A709D4"/>
    <w:rsid w:val="00A70A21"/>
    <w:rsid w:val="00A70B72"/>
    <w:rsid w:val="00A70CEF"/>
    <w:rsid w:val="00A70F99"/>
    <w:rsid w:val="00A71172"/>
    <w:rsid w:val="00A7122B"/>
    <w:rsid w:val="00A7129C"/>
    <w:rsid w:val="00A715C8"/>
    <w:rsid w:val="00A71AC1"/>
    <w:rsid w:val="00A71EA0"/>
    <w:rsid w:val="00A71EC3"/>
    <w:rsid w:val="00A738C6"/>
    <w:rsid w:val="00A73E0A"/>
    <w:rsid w:val="00A73EFD"/>
    <w:rsid w:val="00A745DC"/>
    <w:rsid w:val="00A746A0"/>
    <w:rsid w:val="00A7476F"/>
    <w:rsid w:val="00A74781"/>
    <w:rsid w:val="00A7494E"/>
    <w:rsid w:val="00A74B4C"/>
    <w:rsid w:val="00A74F6A"/>
    <w:rsid w:val="00A75082"/>
    <w:rsid w:val="00A750F4"/>
    <w:rsid w:val="00A754D2"/>
    <w:rsid w:val="00A7559A"/>
    <w:rsid w:val="00A75FAB"/>
    <w:rsid w:val="00A76013"/>
    <w:rsid w:val="00A7629E"/>
    <w:rsid w:val="00A7727E"/>
    <w:rsid w:val="00A77840"/>
    <w:rsid w:val="00A77C9A"/>
    <w:rsid w:val="00A77F00"/>
    <w:rsid w:val="00A800E7"/>
    <w:rsid w:val="00A8020B"/>
    <w:rsid w:val="00A8038B"/>
    <w:rsid w:val="00A80745"/>
    <w:rsid w:val="00A808E7"/>
    <w:rsid w:val="00A80CE0"/>
    <w:rsid w:val="00A812B3"/>
    <w:rsid w:val="00A81D27"/>
    <w:rsid w:val="00A81FC5"/>
    <w:rsid w:val="00A8213F"/>
    <w:rsid w:val="00A8285E"/>
    <w:rsid w:val="00A82CA2"/>
    <w:rsid w:val="00A82E1B"/>
    <w:rsid w:val="00A82F93"/>
    <w:rsid w:val="00A833CD"/>
    <w:rsid w:val="00A8379E"/>
    <w:rsid w:val="00A839BB"/>
    <w:rsid w:val="00A83C41"/>
    <w:rsid w:val="00A84233"/>
    <w:rsid w:val="00A8452E"/>
    <w:rsid w:val="00A8476A"/>
    <w:rsid w:val="00A8496A"/>
    <w:rsid w:val="00A84B31"/>
    <w:rsid w:val="00A84BAC"/>
    <w:rsid w:val="00A84FBF"/>
    <w:rsid w:val="00A85351"/>
    <w:rsid w:val="00A8558A"/>
    <w:rsid w:val="00A85862"/>
    <w:rsid w:val="00A858D2"/>
    <w:rsid w:val="00A85957"/>
    <w:rsid w:val="00A85FF0"/>
    <w:rsid w:val="00A8647B"/>
    <w:rsid w:val="00A866BA"/>
    <w:rsid w:val="00A86AD4"/>
    <w:rsid w:val="00A86F4F"/>
    <w:rsid w:val="00A8711F"/>
    <w:rsid w:val="00A879AF"/>
    <w:rsid w:val="00A901A9"/>
    <w:rsid w:val="00A909E5"/>
    <w:rsid w:val="00A90B45"/>
    <w:rsid w:val="00A91914"/>
    <w:rsid w:val="00A919FB"/>
    <w:rsid w:val="00A92104"/>
    <w:rsid w:val="00A92172"/>
    <w:rsid w:val="00A92AED"/>
    <w:rsid w:val="00A9369A"/>
    <w:rsid w:val="00A93AAB"/>
    <w:rsid w:val="00A93C1C"/>
    <w:rsid w:val="00A93DB4"/>
    <w:rsid w:val="00A9478A"/>
    <w:rsid w:val="00A95580"/>
    <w:rsid w:val="00A95797"/>
    <w:rsid w:val="00A95803"/>
    <w:rsid w:val="00A95B1C"/>
    <w:rsid w:val="00A95B6A"/>
    <w:rsid w:val="00A964CF"/>
    <w:rsid w:val="00A9672A"/>
    <w:rsid w:val="00A96AB6"/>
    <w:rsid w:val="00A96D7E"/>
    <w:rsid w:val="00A96EE2"/>
    <w:rsid w:val="00A96FEF"/>
    <w:rsid w:val="00A97755"/>
    <w:rsid w:val="00A97854"/>
    <w:rsid w:val="00A9791E"/>
    <w:rsid w:val="00A97A3A"/>
    <w:rsid w:val="00A97E0C"/>
    <w:rsid w:val="00AA02E9"/>
    <w:rsid w:val="00AA0BD3"/>
    <w:rsid w:val="00AA0E57"/>
    <w:rsid w:val="00AA1B5D"/>
    <w:rsid w:val="00AA2396"/>
    <w:rsid w:val="00AA28D5"/>
    <w:rsid w:val="00AA302B"/>
    <w:rsid w:val="00AA32B2"/>
    <w:rsid w:val="00AA32E4"/>
    <w:rsid w:val="00AA3D89"/>
    <w:rsid w:val="00AA3F9F"/>
    <w:rsid w:val="00AA402C"/>
    <w:rsid w:val="00AA44C5"/>
    <w:rsid w:val="00AA525B"/>
    <w:rsid w:val="00AA5824"/>
    <w:rsid w:val="00AA59A5"/>
    <w:rsid w:val="00AA5AB1"/>
    <w:rsid w:val="00AA5B1F"/>
    <w:rsid w:val="00AA5B8A"/>
    <w:rsid w:val="00AA5DC9"/>
    <w:rsid w:val="00AA6160"/>
    <w:rsid w:val="00AA6B66"/>
    <w:rsid w:val="00AA6E52"/>
    <w:rsid w:val="00AA6FA6"/>
    <w:rsid w:val="00AA7044"/>
    <w:rsid w:val="00AA7481"/>
    <w:rsid w:val="00AA75AB"/>
    <w:rsid w:val="00AA7C8A"/>
    <w:rsid w:val="00AA7D11"/>
    <w:rsid w:val="00AB04DA"/>
    <w:rsid w:val="00AB0705"/>
    <w:rsid w:val="00AB114C"/>
    <w:rsid w:val="00AB151E"/>
    <w:rsid w:val="00AB1841"/>
    <w:rsid w:val="00AB1C3B"/>
    <w:rsid w:val="00AB1D18"/>
    <w:rsid w:val="00AB21B8"/>
    <w:rsid w:val="00AB24FC"/>
    <w:rsid w:val="00AB2E6D"/>
    <w:rsid w:val="00AB2F52"/>
    <w:rsid w:val="00AB384E"/>
    <w:rsid w:val="00AB38AC"/>
    <w:rsid w:val="00AB3C43"/>
    <w:rsid w:val="00AB4020"/>
    <w:rsid w:val="00AB43E3"/>
    <w:rsid w:val="00AB46CE"/>
    <w:rsid w:val="00AB4882"/>
    <w:rsid w:val="00AB48E5"/>
    <w:rsid w:val="00AB4C7D"/>
    <w:rsid w:val="00AB5290"/>
    <w:rsid w:val="00AB5624"/>
    <w:rsid w:val="00AB5CD0"/>
    <w:rsid w:val="00AB5CF6"/>
    <w:rsid w:val="00AB6FC2"/>
    <w:rsid w:val="00AB7439"/>
    <w:rsid w:val="00AB7BBE"/>
    <w:rsid w:val="00AB7CA2"/>
    <w:rsid w:val="00AB7D94"/>
    <w:rsid w:val="00AB7E36"/>
    <w:rsid w:val="00AC009B"/>
    <w:rsid w:val="00AC019D"/>
    <w:rsid w:val="00AC0256"/>
    <w:rsid w:val="00AC03CE"/>
    <w:rsid w:val="00AC0CEE"/>
    <w:rsid w:val="00AC0F4F"/>
    <w:rsid w:val="00AC10CB"/>
    <w:rsid w:val="00AC1228"/>
    <w:rsid w:val="00AC13E6"/>
    <w:rsid w:val="00AC1ABB"/>
    <w:rsid w:val="00AC1AC2"/>
    <w:rsid w:val="00AC204C"/>
    <w:rsid w:val="00AC24E6"/>
    <w:rsid w:val="00AC2575"/>
    <w:rsid w:val="00AC2A97"/>
    <w:rsid w:val="00AC2B73"/>
    <w:rsid w:val="00AC2C4E"/>
    <w:rsid w:val="00AC306D"/>
    <w:rsid w:val="00AC341C"/>
    <w:rsid w:val="00AC3A03"/>
    <w:rsid w:val="00AC3B8F"/>
    <w:rsid w:val="00AC4035"/>
    <w:rsid w:val="00AC433A"/>
    <w:rsid w:val="00AC445A"/>
    <w:rsid w:val="00AC4816"/>
    <w:rsid w:val="00AC55C7"/>
    <w:rsid w:val="00AC686F"/>
    <w:rsid w:val="00AC6995"/>
    <w:rsid w:val="00AC6AB2"/>
    <w:rsid w:val="00AC6ACA"/>
    <w:rsid w:val="00AC71DA"/>
    <w:rsid w:val="00AC74EE"/>
    <w:rsid w:val="00AC78A6"/>
    <w:rsid w:val="00AC7977"/>
    <w:rsid w:val="00AD00A3"/>
    <w:rsid w:val="00AD0573"/>
    <w:rsid w:val="00AD08ED"/>
    <w:rsid w:val="00AD0ECB"/>
    <w:rsid w:val="00AD18E4"/>
    <w:rsid w:val="00AD1951"/>
    <w:rsid w:val="00AD1CB0"/>
    <w:rsid w:val="00AD2391"/>
    <w:rsid w:val="00AD30A7"/>
    <w:rsid w:val="00AD39F3"/>
    <w:rsid w:val="00AD3F42"/>
    <w:rsid w:val="00AD4276"/>
    <w:rsid w:val="00AD47C4"/>
    <w:rsid w:val="00AD4E0D"/>
    <w:rsid w:val="00AD55B8"/>
    <w:rsid w:val="00AD5997"/>
    <w:rsid w:val="00AD5B23"/>
    <w:rsid w:val="00AD5C08"/>
    <w:rsid w:val="00AD60F2"/>
    <w:rsid w:val="00AD6318"/>
    <w:rsid w:val="00AD6721"/>
    <w:rsid w:val="00AD6AE9"/>
    <w:rsid w:val="00AD72C1"/>
    <w:rsid w:val="00AD73FC"/>
    <w:rsid w:val="00AD764D"/>
    <w:rsid w:val="00AE0325"/>
    <w:rsid w:val="00AE06AA"/>
    <w:rsid w:val="00AE0748"/>
    <w:rsid w:val="00AE0B92"/>
    <w:rsid w:val="00AE0F7C"/>
    <w:rsid w:val="00AE131B"/>
    <w:rsid w:val="00AE1CCC"/>
    <w:rsid w:val="00AE1E35"/>
    <w:rsid w:val="00AE2C1C"/>
    <w:rsid w:val="00AE3367"/>
    <w:rsid w:val="00AE34FB"/>
    <w:rsid w:val="00AE3564"/>
    <w:rsid w:val="00AE3B81"/>
    <w:rsid w:val="00AE3BE3"/>
    <w:rsid w:val="00AE4321"/>
    <w:rsid w:val="00AE4571"/>
    <w:rsid w:val="00AE4EC6"/>
    <w:rsid w:val="00AE52AD"/>
    <w:rsid w:val="00AE5388"/>
    <w:rsid w:val="00AE54B4"/>
    <w:rsid w:val="00AE5820"/>
    <w:rsid w:val="00AE586A"/>
    <w:rsid w:val="00AE5FE2"/>
    <w:rsid w:val="00AE60D9"/>
    <w:rsid w:val="00AE649D"/>
    <w:rsid w:val="00AE64EC"/>
    <w:rsid w:val="00AE671B"/>
    <w:rsid w:val="00AE6D04"/>
    <w:rsid w:val="00AE752D"/>
    <w:rsid w:val="00AF0827"/>
    <w:rsid w:val="00AF08F0"/>
    <w:rsid w:val="00AF0ABE"/>
    <w:rsid w:val="00AF0AF6"/>
    <w:rsid w:val="00AF0E6F"/>
    <w:rsid w:val="00AF1043"/>
    <w:rsid w:val="00AF141D"/>
    <w:rsid w:val="00AF14F5"/>
    <w:rsid w:val="00AF1643"/>
    <w:rsid w:val="00AF1723"/>
    <w:rsid w:val="00AF1963"/>
    <w:rsid w:val="00AF216D"/>
    <w:rsid w:val="00AF22F5"/>
    <w:rsid w:val="00AF29C9"/>
    <w:rsid w:val="00AF2B28"/>
    <w:rsid w:val="00AF2D02"/>
    <w:rsid w:val="00AF2DBB"/>
    <w:rsid w:val="00AF3283"/>
    <w:rsid w:val="00AF3401"/>
    <w:rsid w:val="00AF34D8"/>
    <w:rsid w:val="00AF3A57"/>
    <w:rsid w:val="00AF3CBD"/>
    <w:rsid w:val="00AF3FEB"/>
    <w:rsid w:val="00AF4070"/>
    <w:rsid w:val="00AF4C4A"/>
    <w:rsid w:val="00AF4D81"/>
    <w:rsid w:val="00AF5441"/>
    <w:rsid w:val="00AF5B5E"/>
    <w:rsid w:val="00AF5CDC"/>
    <w:rsid w:val="00AF5E06"/>
    <w:rsid w:val="00AF5FA6"/>
    <w:rsid w:val="00AF6014"/>
    <w:rsid w:val="00AF6124"/>
    <w:rsid w:val="00AF6DE4"/>
    <w:rsid w:val="00AF73D9"/>
    <w:rsid w:val="00AF7D89"/>
    <w:rsid w:val="00AF7F57"/>
    <w:rsid w:val="00AF7FA7"/>
    <w:rsid w:val="00B00203"/>
    <w:rsid w:val="00B00243"/>
    <w:rsid w:val="00B00522"/>
    <w:rsid w:val="00B00B4F"/>
    <w:rsid w:val="00B00BA1"/>
    <w:rsid w:val="00B00C25"/>
    <w:rsid w:val="00B00D55"/>
    <w:rsid w:val="00B00FCC"/>
    <w:rsid w:val="00B0135F"/>
    <w:rsid w:val="00B01521"/>
    <w:rsid w:val="00B015D4"/>
    <w:rsid w:val="00B01A04"/>
    <w:rsid w:val="00B028F0"/>
    <w:rsid w:val="00B02C9F"/>
    <w:rsid w:val="00B0306F"/>
    <w:rsid w:val="00B0321B"/>
    <w:rsid w:val="00B03412"/>
    <w:rsid w:val="00B03488"/>
    <w:rsid w:val="00B03E34"/>
    <w:rsid w:val="00B03E68"/>
    <w:rsid w:val="00B03EA5"/>
    <w:rsid w:val="00B03EFE"/>
    <w:rsid w:val="00B03FD0"/>
    <w:rsid w:val="00B041B8"/>
    <w:rsid w:val="00B042CD"/>
    <w:rsid w:val="00B0443A"/>
    <w:rsid w:val="00B0443F"/>
    <w:rsid w:val="00B04895"/>
    <w:rsid w:val="00B04ACA"/>
    <w:rsid w:val="00B04F72"/>
    <w:rsid w:val="00B052EB"/>
    <w:rsid w:val="00B05406"/>
    <w:rsid w:val="00B05C6B"/>
    <w:rsid w:val="00B05C6F"/>
    <w:rsid w:val="00B05DFF"/>
    <w:rsid w:val="00B05E2B"/>
    <w:rsid w:val="00B0692F"/>
    <w:rsid w:val="00B06D51"/>
    <w:rsid w:val="00B07041"/>
    <w:rsid w:val="00B071FA"/>
    <w:rsid w:val="00B0732E"/>
    <w:rsid w:val="00B075CB"/>
    <w:rsid w:val="00B1047B"/>
    <w:rsid w:val="00B10485"/>
    <w:rsid w:val="00B107BE"/>
    <w:rsid w:val="00B10A80"/>
    <w:rsid w:val="00B10CE0"/>
    <w:rsid w:val="00B1169D"/>
    <w:rsid w:val="00B11817"/>
    <w:rsid w:val="00B11C15"/>
    <w:rsid w:val="00B127E1"/>
    <w:rsid w:val="00B12CEC"/>
    <w:rsid w:val="00B12ED9"/>
    <w:rsid w:val="00B12F04"/>
    <w:rsid w:val="00B1350E"/>
    <w:rsid w:val="00B13AFD"/>
    <w:rsid w:val="00B14082"/>
    <w:rsid w:val="00B1425A"/>
    <w:rsid w:val="00B1434C"/>
    <w:rsid w:val="00B14C63"/>
    <w:rsid w:val="00B1502E"/>
    <w:rsid w:val="00B1580C"/>
    <w:rsid w:val="00B15D43"/>
    <w:rsid w:val="00B16058"/>
    <w:rsid w:val="00B167CD"/>
    <w:rsid w:val="00B16CA5"/>
    <w:rsid w:val="00B177E0"/>
    <w:rsid w:val="00B20A0D"/>
    <w:rsid w:val="00B2129E"/>
    <w:rsid w:val="00B213E1"/>
    <w:rsid w:val="00B215BD"/>
    <w:rsid w:val="00B21FAB"/>
    <w:rsid w:val="00B22A30"/>
    <w:rsid w:val="00B22C54"/>
    <w:rsid w:val="00B22FD1"/>
    <w:rsid w:val="00B2355F"/>
    <w:rsid w:val="00B23985"/>
    <w:rsid w:val="00B23B97"/>
    <w:rsid w:val="00B23CD4"/>
    <w:rsid w:val="00B2523B"/>
    <w:rsid w:val="00B2583D"/>
    <w:rsid w:val="00B2598D"/>
    <w:rsid w:val="00B25BF1"/>
    <w:rsid w:val="00B26033"/>
    <w:rsid w:val="00B2666E"/>
    <w:rsid w:val="00B26B27"/>
    <w:rsid w:val="00B2781D"/>
    <w:rsid w:val="00B27898"/>
    <w:rsid w:val="00B30922"/>
    <w:rsid w:val="00B30B10"/>
    <w:rsid w:val="00B30E8A"/>
    <w:rsid w:val="00B31378"/>
    <w:rsid w:val="00B315F7"/>
    <w:rsid w:val="00B31BB4"/>
    <w:rsid w:val="00B31DC2"/>
    <w:rsid w:val="00B31DDF"/>
    <w:rsid w:val="00B3232C"/>
    <w:rsid w:val="00B32426"/>
    <w:rsid w:val="00B3307A"/>
    <w:rsid w:val="00B3314E"/>
    <w:rsid w:val="00B33784"/>
    <w:rsid w:val="00B33B77"/>
    <w:rsid w:val="00B33F4A"/>
    <w:rsid w:val="00B340A9"/>
    <w:rsid w:val="00B34928"/>
    <w:rsid w:val="00B34EC4"/>
    <w:rsid w:val="00B358E8"/>
    <w:rsid w:val="00B35A83"/>
    <w:rsid w:val="00B35B96"/>
    <w:rsid w:val="00B35CF2"/>
    <w:rsid w:val="00B3618F"/>
    <w:rsid w:val="00B36B3A"/>
    <w:rsid w:val="00B3715B"/>
    <w:rsid w:val="00B3720A"/>
    <w:rsid w:val="00B374C7"/>
    <w:rsid w:val="00B37E9B"/>
    <w:rsid w:val="00B40202"/>
    <w:rsid w:val="00B406EA"/>
    <w:rsid w:val="00B407B2"/>
    <w:rsid w:val="00B40EB5"/>
    <w:rsid w:val="00B40FDF"/>
    <w:rsid w:val="00B41298"/>
    <w:rsid w:val="00B4129B"/>
    <w:rsid w:val="00B415BD"/>
    <w:rsid w:val="00B41622"/>
    <w:rsid w:val="00B41C86"/>
    <w:rsid w:val="00B41FAF"/>
    <w:rsid w:val="00B4205F"/>
    <w:rsid w:val="00B42272"/>
    <w:rsid w:val="00B4272A"/>
    <w:rsid w:val="00B42D62"/>
    <w:rsid w:val="00B438C7"/>
    <w:rsid w:val="00B43912"/>
    <w:rsid w:val="00B43B16"/>
    <w:rsid w:val="00B43B84"/>
    <w:rsid w:val="00B43EE0"/>
    <w:rsid w:val="00B44158"/>
    <w:rsid w:val="00B442D8"/>
    <w:rsid w:val="00B4451F"/>
    <w:rsid w:val="00B4497C"/>
    <w:rsid w:val="00B44D2B"/>
    <w:rsid w:val="00B458F7"/>
    <w:rsid w:val="00B45EDF"/>
    <w:rsid w:val="00B45EE3"/>
    <w:rsid w:val="00B45EE9"/>
    <w:rsid w:val="00B46229"/>
    <w:rsid w:val="00B46325"/>
    <w:rsid w:val="00B46372"/>
    <w:rsid w:val="00B46C13"/>
    <w:rsid w:val="00B46D60"/>
    <w:rsid w:val="00B47010"/>
    <w:rsid w:val="00B47277"/>
    <w:rsid w:val="00B477C6"/>
    <w:rsid w:val="00B47930"/>
    <w:rsid w:val="00B500A0"/>
    <w:rsid w:val="00B5023E"/>
    <w:rsid w:val="00B50F33"/>
    <w:rsid w:val="00B516E3"/>
    <w:rsid w:val="00B51CC6"/>
    <w:rsid w:val="00B52AC5"/>
    <w:rsid w:val="00B52EB1"/>
    <w:rsid w:val="00B52FDA"/>
    <w:rsid w:val="00B541AB"/>
    <w:rsid w:val="00B5459A"/>
    <w:rsid w:val="00B547D3"/>
    <w:rsid w:val="00B54912"/>
    <w:rsid w:val="00B54D1D"/>
    <w:rsid w:val="00B55085"/>
    <w:rsid w:val="00B551DA"/>
    <w:rsid w:val="00B5619E"/>
    <w:rsid w:val="00B563B2"/>
    <w:rsid w:val="00B563C0"/>
    <w:rsid w:val="00B56915"/>
    <w:rsid w:val="00B57444"/>
    <w:rsid w:val="00B5771D"/>
    <w:rsid w:val="00B578CB"/>
    <w:rsid w:val="00B57CD9"/>
    <w:rsid w:val="00B60778"/>
    <w:rsid w:val="00B609CC"/>
    <w:rsid w:val="00B60D4D"/>
    <w:rsid w:val="00B61165"/>
    <w:rsid w:val="00B61562"/>
    <w:rsid w:val="00B6194A"/>
    <w:rsid w:val="00B61C40"/>
    <w:rsid w:val="00B630FD"/>
    <w:rsid w:val="00B6346D"/>
    <w:rsid w:val="00B634BD"/>
    <w:rsid w:val="00B63617"/>
    <w:rsid w:val="00B63938"/>
    <w:rsid w:val="00B64213"/>
    <w:rsid w:val="00B6478C"/>
    <w:rsid w:val="00B65AC3"/>
    <w:rsid w:val="00B65C66"/>
    <w:rsid w:val="00B663F2"/>
    <w:rsid w:val="00B664E3"/>
    <w:rsid w:val="00B668E4"/>
    <w:rsid w:val="00B669D4"/>
    <w:rsid w:val="00B66E56"/>
    <w:rsid w:val="00B66EEB"/>
    <w:rsid w:val="00B671EE"/>
    <w:rsid w:val="00B67401"/>
    <w:rsid w:val="00B67523"/>
    <w:rsid w:val="00B70CF8"/>
    <w:rsid w:val="00B70E9A"/>
    <w:rsid w:val="00B710A4"/>
    <w:rsid w:val="00B712DE"/>
    <w:rsid w:val="00B714BA"/>
    <w:rsid w:val="00B715D9"/>
    <w:rsid w:val="00B717E9"/>
    <w:rsid w:val="00B71AC4"/>
    <w:rsid w:val="00B71E07"/>
    <w:rsid w:val="00B723AA"/>
    <w:rsid w:val="00B723BE"/>
    <w:rsid w:val="00B72720"/>
    <w:rsid w:val="00B74125"/>
    <w:rsid w:val="00B74173"/>
    <w:rsid w:val="00B74432"/>
    <w:rsid w:val="00B74C30"/>
    <w:rsid w:val="00B74EB3"/>
    <w:rsid w:val="00B75467"/>
    <w:rsid w:val="00B75A07"/>
    <w:rsid w:val="00B75D9A"/>
    <w:rsid w:val="00B76E46"/>
    <w:rsid w:val="00B773ED"/>
    <w:rsid w:val="00B77C2C"/>
    <w:rsid w:val="00B77D45"/>
    <w:rsid w:val="00B77F0D"/>
    <w:rsid w:val="00B8014B"/>
    <w:rsid w:val="00B8018B"/>
    <w:rsid w:val="00B80B65"/>
    <w:rsid w:val="00B816AA"/>
    <w:rsid w:val="00B816BE"/>
    <w:rsid w:val="00B819D0"/>
    <w:rsid w:val="00B81CE7"/>
    <w:rsid w:val="00B823D8"/>
    <w:rsid w:val="00B825CC"/>
    <w:rsid w:val="00B82633"/>
    <w:rsid w:val="00B832C6"/>
    <w:rsid w:val="00B8383B"/>
    <w:rsid w:val="00B83E2E"/>
    <w:rsid w:val="00B83FF1"/>
    <w:rsid w:val="00B8409C"/>
    <w:rsid w:val="00B8459A"/>
    <w:rsid w:val="00B846C0"/>
    <w:rsid w:val="00B84777"/>
    <w:rsid w:val="00B8481D"/>
    <w:rsid w:val="00B8485D"/>
    <w:rsid w:val="00B85314"/>
    <w:rsid w:val="00B872EC"/>
    <w:rsid w:val="00B877DA"/>
    <w:rsid w:val="00B90043"/>
    <w:rsid w:val="00B90074"/>
    <w:rsid w:val="00B900E4"/>
    <w:rsid w:val="00B90645"/>
    <w:rsid w:val="00B9067E"/>
    <w:rsid w:val="00B90C66"/>
    <w:rsid w:val="00B90E13"/>
    <w:rsid w:val="00B9100B"/>
    <w:rsid w:val="00B91302"/>
    <w:rsid w:val="00B9178F"/>
    <w:rsid w:val="00B92176"/>
    <w:rsid w:val="00B92B88"/>
    <w:rsid w:val="00B92B89"/>
    <w:rsid w:val="00B92C93"/>
    <w:rsid w:val="00B93712"/>
    <w:rsid w:val="00B93E95"/>
    <w:rsid w:val="00B94069"/>
    <w:rsid w:val="00B942F1"/>
    <w:rsid w:val="00B9441A"/>
    <w:rsid w:val="00B94B0A"/>
    <w:rsid w:val="00B94BA3"/>
    <w:rsid w:val="00B9588D"/>
    <w:rsid w:val="00B95981"/>
    <w:rsid w:val="00B9608D"/>
    <w:rsid w:val="00B96CA7"/>
    <w:rsid w:val="00B97855"/>
    <w:rsid w:val="00B97EDB"/>
    <w:rsid w:val="00B97EF7"/>
    <w:rsid w:val="00BA02A2"/>
    <w:rsid w:val="00BA078C"/>
    <w:rsid w:val="00BA0FFA"/>
    <w:rsid w:val="00BA1C6E"/>
    <w:rsid w:val="00BA24A0"/>
    <w:rsid w:val="00BA24B7"/>
    <w:rsid w:val="00BA262A"/>
    <w:rsid w:val="00BA2D96"/>
    <w:rsid w:val="00BA30F2"/>
    <w:rsid w:val="00BA30FC"/>
    <w:rsid w:val="00BA320F"/>
    <w:rsid w:val="00BA326E"/>
    <w:rsid w:val="00BA3C55"/>
    <w:rsid w:val="00BA48AA"/>
    <w:rsid w:val="00BA49C5"/>
    <w:rsid w:val="00BA521A"/>
    <w:rsid w:val="00BA556C"/>
    <w:rsid w:val="00BA5587"/>
    <w:rsid w:val="00BA575A"/>
    <w:rsid w:val="00BA642F"/>
    <w:rsid w:val="00BA6538"/>
    <w:rsid w:val="00BA6737"/>
    <w:rsid w:val="00BA6783"/>
    <w:rsid w:val="00BA6C0F"/>
    <w:rsid w:val="00BA7349"/>
    <w:rsid w:val="00BA7367"/>
    <w:rsid w:val="00BA76BD"/>
    <w:rsid w:val="00BA78D8"/>
    <w:rsid w:val="00BA79E5"/>
    <w:rsid w:val="00BA7A39"/>
    <w:rsid w:val="00BB002F"/>
    <w:rsid w:val="00BB0380"/>
    <w:rsid w:val="00BB05C9"/>
    <w:rsid w:val="00BB07BE"/>
    <w:rsid w:val="00BB09F3"/>
    <w:rsid w:val="00BB0A4F"/>
    <w:rsid w:val="00BB0E3D"/>
    <w:rsid w:val="00BB0FA4"/>
    <w:rsid w:val="00BB1493"/>
    <w:rsid w:val="00BB180B"/>
    <w:rsid w:val="00BB1AA7"/>
    <w:rsid w:val="00BB1ADD"/>
    <w:rsid w:val="00BB2104"/>
    <w:rsid w:val="00BB2170"/>
    <w:rsid w:val="00BB228B"/>
    <w:rsid w:val="00BB2609"/>
    <w:rsid w:val="00BB273C"/>
    <w:rsid w:val="00BB2844"/>
    <w:rsid w:val="00BB2AD1"/>
    <w:rsid w:val="00BB2B84"/>
    <w:rsid w:val="00BB2E2F"/>
    <w:rsid w:val="00BB3833"/>
    <w:rsid w:val="00BB40EF"/>
    <w:rsid w:val="00BB4790"/>
    <w:rsid w:val="00BB47F9"/>
    <w:rsid w:val="00BB4BDB"/>
    <w:rsid w:val="00BB52BC"/>
    <w:rsid w:val="00BB5617"/>
    <w:rsid w:val="00BB5D5A"/>
    <w:rsid w:val="00BB6846"/>
    <w:rsid w:val="00BB6894"/>
    <w:rsid w:val="00BB6BB2"/>
    <w:rsid w:val="00BB6DA3"/>
    <w:rsid w:val="00BB7970"/>
    <w:rsid w:val="00BB7CD5"/>
    <w:rsid w:val="00BB7E6E"/>
    <w:rsid w:val="00BB7EB8"/>
    <w:rsid w:val="00BC021E"/>
    <w:rsid w:val="00BC0890"/>
    <w:rsid w:val="00BC0A30"/>
    <w:rsid w:val="00BC0A69"/>
    <w:rsid w:val="00BC0A9F"/>
    <w:rsid w:val="00BC0F7F"/>
    <w:rsid w:val="00BC0FDD"/>
    <w:rsid w:val="00BC12AD"/>
    <w:rsid w:val="00BC1363"/>
    <w:rsid w:val="00BC1CFA"/>
    <w:rsid w:val="00BC1E19"/>
    <w:rsid w:val="00BC24DB"/>
    <w:rsid w:val="00BC3746"/>
    <w:rsid w:val="00BC3A75"/>
    <w:rsid w:val="00BC3ED6"/>
    <w:rsid w:val="00BC43A0"/>
    <w:rsid w:val="00BC46E8"/>
    <w:rsid w:val="00BC4AA5"/>
    <w:rsid w:val="00BC53CA"/>
    <w:rsid w:val="00BC5518"/>
    <w:rsid w:val="00BC5716"/>
    <w:rsid w:val="00BC5C7B"/>
    <w:rsid w:val="00BC5D62"/>
    <w:rsid w:val="00BC5D80"/>
    <w:rsid w:val="00BC5F62"/>
    <w:rsid w:val="00BC6254"/>
    <w:rsid w:val="00BC66EE"/>
    <w:rsid w:val="00BC6830"/>
    <w:rsid w:val="00BC6919"/>
    <w:rsid w:val="00BC6C34"/>
    <w:rsid w:val="00BC6CDC"/>
    <w:rsid w:val="00BC6DC9"/>
    <w:rsid w:val="00BC6E62"/>
    <w:rsid w:val="00BC6F24"/>
    <w:rsid w:val="00BC721D"/>
    <w:rsid w:val="00BC721E"/>
    <w:rsid w:val="00BC761B"/>
    <w:rsid w:val="00BC7669"/>
    <w:rsid w:val="00BD01A7"/>
    <w:rsid w:val="00BD09DE"/>
    <w:rsid w:val="00BD0EFE"/>
    <w:rsid w:val="00BD127A"/>
    <w:rsid w:val="00BD12ED"/>
    <w:rsid w:val="00BD1636"/>
    <w:rsid w:val="00BD1BA9"/>
    <w:rsid w:val="00BD1BB4"/>
    <w:rsid w:val="00BD1DB3"/>
    <w:rsid w:val="00BD1F6A"/>
    <w:rsid w:val="00BD21F3"/>
    <w:rsid w:val="00BD2388"/>
    <w:rsid w:val="00BD279B"/>
    <w:rsid w:val="00BD2A98"/>
    <w:rsid w:val="00BD369A"/>
    <w:rsid w:val="00BD392A"/>
    <w:rsid w:val="00BD3E82"/>
    <w:rsid w:val="00BD3FA8"/>
    <w:rsid w:val="00BD4249"/>
    <w:rsid w:val="00BD43F0"/>
    <w:rsid w:val="00BD4539"/>
    <w:rsid w:val="00BD4921"/>
    <w:rsid w:val="00BD4BB3"/>
    <w:rsid w:val="00BD4CE9"/>
    <w:rsid w:val="00BD4E4F"/>
    <w:rsid w:val="00BD5597"/>
    <w:rsid w:val="00BD55C3"/>
    <w:rsid w:val="00BD59C1"/>
    <w:rsid w:val="00BD6586"/>
    <w:rsid w:val="00BD6621"/>
    <w:rsid w:val="00BD689C"/>
    <w:rsid w:val="00BD6A45"/>
    <w:rsid w:val="00BD725E"/>
    <w:rsid w:val="00BD7358"/>
    <w:rsid w:val="00BD7BD9"/>
    <w:rsid w:val="00BE0D58"/>
    <w:rsid w:val="00BE0F48"/>
    <w:rsid w:val="00BE103D"/>
    <w:rsid w:val="00BE18D7"/>
    <w:rsid w:val="00BE1B83"/>
    <w:rsid w:val="00BE21B3"/>
    <w:rsid w:val="00BE229A"/>
    <w:rsid w:val="00BE2372"/>
    <w:rsid w:val="00BE266A"/>
    <w:rsid w:val="00BE2AFA"/>
    <w:rsid w:val="00BE2DA8"/>
    <w:rsid w:val="00BE3163"/>
    <w:rsid w:val="00BE35BC"/>
    <w:rsid w:val="00BE3B2A"/>
    <w:rsid w:val="00BE3C0E"/>
    <w:rsid w:val="00BE3FE9"/>
    <w:rsid w:val="00BE43D1"/>
    <w:rsid w:val="00BE45CF"/>
    <w:rsid w:val="00BE46F1"/>
    <w:rsid w:val="00BE49A9"/>
    <w:rsid w:val="00BE4C0E"/>
    <w:rsid w:val="00BE553E"/>
    <w:rsid w:val="00BE581A"/>
    <w:rsid w:val="00BE586E"/>
    <w:rsid w:val="00BE5976"/>
    <w:rsid w:val="00BE5BC2"/>
    <w:rsid w:val="00BE5CC2"/>
    <w:rsid w:val="00BE5E7B"/>
    <w:rsid w:val="00BE610C"/>
    <w:rsid w:val="00BE6287"/>
    <w:rsid w:val="00BE644C"/>
    <w:rsid w:val="00BE660B"/>
    <w:rsid w:val="00BE68BB"/>
    <w:rsid w:val="00BE6941"/>
    <w:rsid w:val="00BE6DBA"/>
    <w:rsid w:val="00BE7198"/>
    <w:rsid w:val="00BE7389"/>
    <w:rsid w:val="00BE7433"/>
    <w:rsid w:val="00BE7553"/>
    <w:rsid w:val="00BE7DC9"/>
    <w:rsid w:val="00BF0266"/>
    <w:rsid w:val="00BF04CE"/>
    <w:rsid w:val="00BF05C7"/>
    <w:rsid w:val="00BF1927"/>
    <w:rsid w:val="00BF1BD6"/>
    <w:rsid w:val="00BF1C24"/>
    <w:rsid w:val="00BF1E78"/>
    <w:rsid w:val="00BF1EBC"/>
    <w:rsid w:val="00BF221B"/>
    <w:rsid w:val="00BF2698"/>
    <w:rsid w:val="00BF2C96"/>
    <w:rsid w:val="00BF2EEB"/>
    <w:rsid w:val="00BF3255"/>
    <w:rsid w:val="00BF38D8"/>
    <w:rsid w:val="00BF3970"/>
    <w:rsid w:val="00BF3CFC"/>
    <w:rsid w:val="00BF49C7"/>
    <w:rsid w:val="00BF4EB2"/>
    <w:rsid w:val="00BF5654"/>
    <w:rsid w:val="00BF5EA7"/>
    <w:rsid w:val="00BF6061"/>
    <w:rsid w:val="00BF65AE"/>
    <w:rsid w:val="00BF65B2"/>
    <w:rsid w:val="00BF69E7"/>
    <w:rsid w:val="00BF72EA"/>
    <w:rsid w:val="00BF7449"/>
    <w:rsid w:val="00BF7919"/>
    <w:rsid w:val="00BF7F48"/>
    <w:rsid w:val="00C00789"/>
    <w:rsid w:val="00C008E8"/>
    <w:rsid w:val="00C00F02"/>
    <w:rsid w:val="00C010D7"/>
    <w:rsid w:val="00C012E2"/>
    <w:rsid w:val="00C013BE"/>
    <w:rsid w:val="00C01765"/>
    <w:rsid w:val="00C01F0B"/>
    <w:rsid w:val="00C02648"/>
    <w:rsid w:val="00C02CCF"/>
    <w:rsid w:val="00C03095"/>
    <w:rsid w:val="00C031CF"/>
    <w:rsid w:val="00C03202"/>
    <w:rsid w:val="00C0359E"/>
    <w:rsid w:val="00C03780"/>
    <w:rsid w:val="00C03C40"/>
    <w:rsid w:val="00C03DFD"/>
    <w:rsid w:val="00C0407F"/>
    <w:rsid w:val="00C0422D"/>
    <w:rsid w:val="00C0442A"/>
    <w:rsid w:val="00C04E52"/>
    <w:rsid w:val="00C04EF3"/>
    <w:rsid w:val="00C0530C"/>
    <w:rsid w:val="00C06BF9"/>
    <w:rsid w:val="00C06C85"/>
    <w:rsid w:val="00C07678"/>
    <w:rsid w:val="00C07A11"/>
    <w:rsid w:val="00C07A96"/>
    <w:rsid w:val="00C1025E"/>
    <w:rsid w:val="00C106DB"/>
    <w:rsid w:val="00C10978"/>
    <w:rsid w:val="00C10A62"/>
    <w:rsid w:val="00C10FFB"/>
    <w:rsid w:val="00C11809"/>
    <w:rsid w:val="00C11B55"/>
    <w:rsid w:val="00C12069"/>
    <w:rsid w:val="00C1247A"/>
    <w:rsid w:val="00C12885"/>
    <w:rsid w:val="00C129E9"/>
    <w:rsid w:val="00C12B38"/>
    <w:rsid w:val="00C13F66"/>
    <w:rsid w:val="00C143F1"/>
    <w:rsid w:val="00C144B0"/>
    <w:rsid w:val="00C144D7"/>
    <w:rsid w:val="00C146D2"/>
    <w:rsid w:val="00C14787"/>
    <w:rsid w:val="00C1528F"/>
    <w:rsid w:val="00C15307"/>
    <w:rsid w:val="00C1567D"/>
    <w:rsid w:val="00C157D2"/>
    <w:rsid w:val="00C15992"/>
    <w:rsid w:val="00C15D81"/>
    <w:rsid w:val="00C16844"/>
    <w:rsid w:val="00C16B34"/>
    <w:rsid w:val="00C16D14"/>
    <w:rsid w:val="00C1706E"/>
    <w:rsid w:val="00C17C60"/>
    <w:rsid w:val="00C17E7E"/>
    <w:rsid w:val="00C2061E"/>
    <w:rsid w:val="00C20662"/>
    <w:rsid w:val="00C2101A"/>
    <w:rsid w:val="00C21348"/>
    <w:rsid w:val="00C21A0D"/>
    <w:rsid w:val="00C21DCF"/>
    <w:rsid w:val="00C22747"/>
    <w:rsid w:val="00C227A7"/>
    <w:rsid w:val="00C22C06"/>
    <w:rsid w:val="00C22F61"/>
    <w:rsid w:val="00C2317E"/>
    <w:rsid w:val="00C2376A"/>
    <w:rsid w:val="00C239DC"/>
    <w:rsid w:val="00C23B41"/>
    <w:rsid w:val="00C23CAF"/>
    <w:rsid w:val="00C240C5"/>
    <w:rsid w:val="00C24313"/>
    <w:rsid w:val="00C2453E"/>
    <w:rsid w:val="00C24755"/>
    <w:rsid w:val="00C249C4"/>
    <w:rsid w:val="00C24F81"/>
    <w:rsid w:val="00C254D2"/>
    <w:rsid w:val="00C254D6"/>
    <w:rsid w:val="00C261E6"/>
    <w:rsid w:val="00C26438"/>
    <w:rsid w:val="00C26646"/>
    <w:rsid w:val="00C266C5"/>
    <w:rsid w:val="00C267A3"/>
    <w:rsid w:val="00C26E9C"/>
    <w:rsid w:val="00C27135"/>
    <w:rsid w:val="00C2744A"/>
    <w:rsid w:val="00C2797B"/>
    <w:rsid w:val="00C27ABF"/>
    <w:rsid w:val="00C27F6C"/>
    <w:rsid w:val="00C305AF"/>
    <w:rsid w:val="00C3066A"/>
    <w:rsid w:val="00C30E74"/>
    <w:rsid w:val="00C30F18"/>
    <w:rsid w:val="00C32182"/>
    <w:rsid w:val="00C3235E"/>
    <w:rsid w:val="00C3236A"/>
    <w:rsid w:val="00C323EB"/>
    <w:rsid w:val="00C32993"/>
    <w:rsid w:val="00C32F9E"/>
    <w:rsid w:val="00C33162"/>
    <w:rsid w:val="00C3337D"/>
    <w:rsid w:val="00C33410"/>
    <w:rsid w:val="00C34498"/>
    <w:rsid w:val="00C34557"/>
    <w:rsid w:val="00C346E4"/>
    <w:rsid w:val="00C34E58"/>
    <w:rsid w:val="00C35095"/>
    <w:rsid w:val="00C35099"/>
    <w:rsid w:val="00C35609"/>
    <w:rsid w:val="00C35765"/>
    <w:rsid w:val="00C35AB6"/>
    <w:rsid w:val="00C35B43"/>
    <w:rsid w:val="00C35D17"/>
    <w:rsid w:val="00C35D56"/>
    <w:rsid w:val="00C365CA"/>
    <w:rsid w:val="00C36FCF"/>
    <w:rsid w:val="00C41152"/>
    <w:rsid w:val="00C414CF"/>
    <w:rsid w:val="00C41917"/>
    <w:rsid w:val="00C42EE9"/>
    <w:rsid w:val="00C4358B"/>
    <w:rsid w:val="00C43CC5"/>
    <w:rsid w:val="00C44002"/>
    <w:rsid w:val="00C4419F"/>
    <w:rsid w:val="00C441B9"/>
    <w:rsid w:val="00C445DF"/>
    <w:rsid w:val="00C447E2"/>
    <w:rsid w:val="00C44920"/>
    <w:rsid w:val="00C45040"/>
    <w:rsid w:val="00C4511B"/>
    <w:rsid w:val="00C454A2"/>
    <w:rsid w:val="00C4555E"/>
    <w:rsid w:val="00C4606B"/>
    <w:rsid w:val="00C464D5"/>
    <w:rsid w:val="00C46757"/>
    <w:rsid w:val="00C46CE8"/>
    <w:rsid w:val="00C46CF2"/>
    <w:rsid w:val="00C47007"/>
    <w:rsid w:val="00C471F4"/>
    <w:rsid w:val="00C477F0"/>
    <w:rsid w:val="00C47B3A"/>
    <w:rsid w:val="00C47E32"/>
    <w:rsid w:val="00C47EFC"/>
    <w:rsid w:val="00C5020F"/>
    <w:rsid w:val="00C50DAC"/>
    <w:rsid w:val="00C515DF"/>
    <w:rsid w:val="00C51863"/>
    <w:rsid w:val="00C51B77"/>
    <w:rsid w:val="00C51DBB"/>
    <w:rsid w:val="00C52206"/>
    <w:rsid w:val="00C524FC"/>
    <w:rsid w:val="00C52B68"/>
    <w:rsid w:val="00C52DB6"/>
    <w:rsid w:val="00C532A1"/>
    <w:rsid w:val="00C53A3B"/>
    <w:rsid w:val="00C53D8C"/>
    <w:rsid w:val="00C54148"/>
    <w:rsid w:val="00C5453C"/>
    <w:rsid w:val="00C5454A"/>
    <w:rsid w:val="00C546A4"/>
    <w:rsid w:val="00C54970"/>
    <w:rsid w:val="00C549B2"/>
    <w:rsid w:val="00C549DC"/>
    <w:rsid w:val="00C54CD5"/>
    <w:rsid w:val="00C558A1"/>
    <w:rsid w:val="00C55A69"/>
    <w:rsid w:val="00C55F26"/>
    <w:rsid w:val="00C560F6"/>
    <w:rsid w:val="00C563A3"/>
    <w:rsid w:val="00C5649D"/>
    <w:rsid w:val="00C565D4"/>
    <w:rsid w:val="00C56C3A"/>
    <w:rsid w:val="00C56C43"/>
    <w:rsid w:val="00C57453"/>
    <w:rsid w:val="00C57D04"/>
    <w:rsid w:val="00C57DDD"/>
    <w:rsid w:val="00C60056"/>
    <w:rsid w:val="00C602D9"/>
    <w:rsid w:val="00C602DF"/>
    <w:rsid w:val="00C60671"/>
    <w:rsid w:val="00C60EC0"/>
    <w:rsid w:val="00C61109"/>
    <w:rsid w:val="00C61409"/>
    <w:rsid w:val="00C61652"/>
    <w:rsid w:val="00C61D96"/>
    <w:rsid w:val="00C61DD1"/>
    <w:rsid w:val="00C62405"/>
    <w:rsid w:val="00C62553"/>
    <w:rsid w:val="00C6372A"/>
    <w:rsid w:val="00C63B0A"/>
    <w:rsid w:val="00C64321"/>
    <w:rsid w:val="00C646D9"/>
    <w:rsid w:val="00C64823"/>
    <w:rsid w:val="00C64D19"/>
    <w:rsid w:val="00C64E3D"/>
    <w:rsid w:val="00C65126"/>
    <w:rsid w:val="00C6598F"/>
    <w:rsid w:val="00C65C8D"/>
    <w:rsid w:val="00C66136"/>
    <w:rsid w:val="00C6643C"/>
    <w:rsid w:val="00C67969"/>
    <w:rsid w:val="00C70AD3"/>
    <w:rsid w:val="00C70B53"/>
    <w:rsid w:val="00C70E61"/>
    <w:rsid w:val="00C71514"/>
    <w:rsid w:val="00C71B95"/>
    <w:rsid w:val="00C72666"/>
    <w:rsid w:val="00C72812"/>
    <w:rsid w:val="00C72BBF"/>
    <w:rsid w:val="00C72CEB"/>
    <w:rsid w:val="00C72DBC"/>
    <w:rsid w:val="00C72FED"/>
    <w:rsid w:val="00C732ED"/>
    <w:rsid w:val="00C73A69"/>
    <w:rsid w:val="00C73AC5"/>
    <w:rsid w:val="00C74195"/>
    <w:rsid w:val="00C7448F"/>
    <w:rsid w:val="00C7495C"/>
    <w:rsid w:val="00C7519F"/>
    <w:rsid w:val="00C75A2E"/>
    <w:rsid w:val="00C7625B"/>
    <w:rsid w:val="00C7632C"/>
    <w:rsid w:val="00C7650B"/>
    <w:rsid w:val="00C76825"/>
    <w:rsid w:val="00C76BE0"/>
    <w:rsid w:val="00C76FB9"/>
    <w:rsid w:val="00C77540"/>
    <w:rsid w:val="00C7756C"/>
    <w:rsid w:val="00C77E6B"/>
    <w:rsid w:val="00C800DB"/>
    <w:rsid w:val="00C800F8"/>
    <w:rsid w:val="00C804A4"/>
    <w:rsid w:val="00C806AF"/>
    <w:rsid w:val="00C8095B"/>
    <w:rsid w:val="00C80D03"/>
    <w:rsid w:val="00C814DC"/>
    <w:rsid w:val="00C819A2"/>
    <w:rsid w:val="00C81D77"/>
    <w:rsid w:val="00C81EFA"/>
    <w:rsid w:val="00C8219B"/>
    <w:rsid w:val="00C824AF"/>
    <w:rsid w:val="00C8261C"/>
    <w:rsid w:val="00C82962"/>
    <w:rsid w:val="00C82996"/>
    <w:rsid w:val="00C82B7A"/>
    <w:rsid w:val="00C830FA"/>
    <w:rsid w:val="00C8324B"/>
    <w:rsid w:val="00C8324D"/>
    <w:rsid w:val="00C835E3"/>
    <w:rsid w:val="00C835FE"/>
    <w:rsid w:val="00C83AE6"/>
    <w:rsid w:val="00C84849"/>
    <w:rsid w:val="00C84A02"/>
    <w:rsid w:val="00C84A53"/>
    <w:rsid w:val="00C84DC5"/>
    <w:rsid w:val="00C84E2E"/>
    <w:rsid w:val="00C85275"/>
    <w:rsid w:val="00C85312"/>
    <w:rsid w:val="00C8531D"/>
    <w:rsid w:val="00C8538E"/>
    <w:rsid w:val="00C8571E"/>
    <w:rsid w:val="00C858CE"/>
    <w:rsid w:val="00C85D4A"/>
    <w:rsid w:val="00C86479"/>
    <w:rsid w:val="00C867B9"/>
    <w:rsid w:val="00C86A62"/>
    <w:rsid w:val="00C870C2"/>
    <w:rsid w:val="00C870DE"/>
    <w:rsid w:val="00C876C2"/>
    <w:rsid w:val="00C87A46"/>
    <w:rsid w:val="00C90173"/>
    <w:rsid w:val="00C90316"/>
    <w:rsid w:val="00C90674"/>
    <w:rsid w:val="00C914D7"/>
    <w:rsid w:val="00C91A51"/>
    <w:rsid w:val="00C921E6"/>
    <w:rsid w:val="00C92507"/>
    <w:rsid w:val="00C92636"/>
    <w:rsid w:val="00C92A59"/>
    <w:rsid w:val="00C92A9A"/>
    <w:rsid w:val="00C92AF3"/>
    <w:rsid w:val="00C92EB1"/>
    <w:rsid w:val="00C92FAA"/>
    <w:rsid w:val="00C931BD"/>
    <w:rsid w:val="00C9325C"/>
    <w:rsid w:val="00C932E0"/>
    <w:rsid w:val="00C934E1"/>
    <w:rsid w:val="00C93681"/>
    <w:rsid w:val="00C937A4"/>
    <w:rsid w:val="00C938D2"/>
    <w:rsid w:val="00C9414F"/>
    <w:rsid w:val="00C9436A"/>
    <w:rsid w:val="00C9468E"/>
    <w:rsid w:val="00C9493A"/>
    <w:rsid w:val="00C949C2"/>
    <w:rsid w:val="00C94ACC"/>
    <w:rsid w:val="00C95A81"/>
    <w:rsid w:val="00C95B94"/>
    <w:rsid w:val="00C96812"/>
    <w:rsid w:val="00C96A99"/>
    <w:rsid w:val="00C96AB4"/>
    <w:rsid w:val="00C972F0"/>
    <w:rsid w:val="00CA025D"/>
    <w:rsid w:val="00CA02BC"/>
    <w:rsid w:val="00CA0B54"/>
    <w:rsid w:val="00CA18CA"/>
    <w:rsid w:val="00CA1B82"/>
    <w:rsid w:val="00CA2323"/>
    <w:rsid w:val="00CA273A"/>
    <w:rsid w:val="00CA28D3"/>
    <w:rsid w:val="00CA2D3E"/>
    <w:rsid w:val="00CA2EE1"/>
    <w:rsid w:val="00CA2F51"/>
    <w:rsid w:val="00CA35E8"/>
    <w:rsid w:val="00CA3873"/>
    <w:rsid w:val="00CA390D"/>
    <w:rsid w:val="00CA4579"/>
    <w:rsid w:val="00CA4ACB"/>
    <w:rsid w:val="00CA4E11"/>
    <w:rsid w:val="00CA51EA"/>
    <w:rsid w:val="00CA534B"/>
    <w:rsid w:val="00CA5BEC"/>
    <w:rsid w:val="00CA5C51"/>
    <w:rsid w:val="00CA5F2E"/>
    <w:rsid w:val="00CA64AF"/>
    <w:rsid w:val="00CA6827"/>
    <w:rsid w:val="00CA6BDB"/>
    <w:rsid w:val="00CA6DB2"/>
    <w:rsid w:val="00CA7240"/>
    <w:rsid w:val="00CA790A"/>
    <w:rsid w:val="00CB0642"/>
    <w:rsid w:val="00CB0764"/>
    <w:rsid w:val="00CB09AB"/>
    <w:rsid w:val="00CB0BF3"/>
    <w:rsid w:val="00CB0C79"/>
    <w:rsid w:val="00CB0C7A"/>
    <w:rsid w:val="00CB0FD6"/>
    <w:rsid w:val="00CB1B3B"/>
    <w:rsid w:val="00CB21D0"/>
    <w:rsid w:val="00CB30E5"/>
    <w:rsid w:val="00CB3454"/>
    <w:rsid w:val="00CB3552"/>
    <w:rsid w:val="00CB358E"/>
    <w:rsid w:val="00CB3A93"/>
    <w:rsid w:val="00CB3D5C"/>
    <w:rsid w:val="00CB40E2"/>
    <w:rsid w:val="00CB413A"/>
    <w:rsid w:val="00CB4263"/>
    <w:rsid w:val="00CB476D"/>
    <w:rsid w:val="00CB53A2"/>
    <w:rsid w:val="00CB5AEF"/>
    <w:rsid w:val="00CB5D09"/>
    <w:rsid w:val="00CB5E45"/>
    <w:rsid w:val="00CB6C7E"/>
    <w:rsid w:val="00CB780D"/>
    <w:rsid w:val="00CB7FDA"/>
    <w:rsid w:val="00CB7FE2"/>
    <w:rsid w:val="00CC0082"/>
    <w:rsid w:val="00CC0103"/>
    <w:rsid w:val="00CC01FF"/>
    <w:rsid w:val="00CC099F"/>
    <w:rsid w:val="00CC0A2C"/>
    <w:rsid w:val="00CC0A6B"/>
    <w:rsid w:val="00CC132E"/>
    <w:rsid w:val="00CC1767"/>
    <w:rsid w:val="00CC1B7D"/>
    <w:rsid w:val="00CC246C"/>
    <w:rsid w:val="00CC2C05"/>
    <w:rsid w:val="00CC2D57"/>
    <w:rsid w:val="00CC2F47"/>
    <w:rsid w:val="00CC3379"/>
    <w:rsid w:val="00CC3792"/>
    <w:rsid w:val="00CC443A"/>
    <w:rsid w:val="00CC4476"/>
    <w:rsid w:val="00CC4AEF"/>
    <w:rsid w:val="00CC5164"/>
    <w:rsid w:val="00CC518D"/>
    <w:rsid w:val="00CC5445"/>
    <w:rsid w:val="00CC57A2"/>
    <w:rsid w:val="00CC5B37"/>
    <w:rsid w:val="00CC5C47"/>
    <w:rsid w:val="00CC5D7E"/>
    <w:rsid w:val="00CC62DD"/>
    <w:rsid w:val="00CC65AF"/>
    <w:rsid w:val="00CC6D90"/>
    <w:rsid w:val="00CC6F22"/>
    <w:rsid w:val="00CC7352"/>
    <w:rsid w:val="00CC74BA"/>
    <w:rsid w:val="00CC7B49"/>
    <w:rsid w:val="00CC7BEF"/>
    <w:rsid w:val="00CC7E2F"/>
    <w:rsid w:val="00CD020D"/>
    <w:rsid w:val="00CD065D"/>
    <w:rsid w:val="00CD09F8"/>
    <w:rsid w:val="00CD114C"/>
    <w:rsid w:val="00CD16A7"/>
    <w:rsid w:val="00CD20D8"/>
    <w:rsid w:val="00CD223A"/>
    <w:rsid w:val="00CD2364"/>
    <w:rsid w:val="00CD27E4"/>
    <w:rsid w:val="00CD306D"/>
    <w:rsid w:val="00CD383D"/>
    <w:rsid w:val="00CD38A4"/>
    <w:rsid w:val="00CD4140"/>
    <w:rsid w:val="00CD4CA8"/>
    <w:rsid w:val="00CD4E3E"/>
    <w:rsid w:val="00CD501F"/>
    <w:rsid w:val="00CD5663"/>
    <w:rsid w:val="00CD595C"/>
    <w:rsid w:val="00CD5E8E"/>
    <w:rsid w:val="00CD60EA"/>
    <w:rsid w:val="00CD677A"/>
    <w:rsid w:val="00CD6FE0"/>
    <w:rsid w:val="00CD7119"/>
    <w:rsid w:val="00CD770C"/>
    <w:rsid w:val="00CD7770"/>
    <w:rsid w:val="00CD78E7"/>
    <w:rsid w:val="00CE02A9"/>
    <w:rsid w:val="00CE0469"/>
    <w:rsid w:val="00CE06D5"/>
    <w:rsid w:val="00CE08C0"/>
    <w:rsid w:val="00CE0CCB"/>
    <w:rsid w:val="00CE1599"/>
    <w:rsid w:val="00CE1E99"/>
    <w:rsid w:val="00CE1EE9"/>
    <w:rsid w:val="00CE2038"/>
    <w:rsid w:val="00CE26C4"/>
    <w:rsid w:val="00CE2764"/>
    <w:rsid w:val="00CE2B68"/>
    <w:rsid w:val="00CE2E75"/>
    <w:rsid w:val="00CE2F83"/>
    <w:rsid w:val="00CE3A39"/>
    <w:rsid w:val="00CE3DA0"/>
    <w:rsid w:val="00CE47B6"/>
    <w:rsid w:val="00CE489B"/>
    <w:rsid w:val="00CE4CFA"/>
    <w:rsid w:val="00CE4D23"/>
    <w:rsid w:val="00CE5051"/>
    <w:rsid w:val="00CE5090"/>
    <w:rsid w:val="00CE57D5"/>
    <w:rsid w:val="00CE5B3C"/>
    <w:rsid w:val="00CE695E"/>
    <w:rsid w:val="00CE6BE1"/>
    <w:rsid w:val="00CE6BEF"/>
    <w:rsid w:val="00CE6C4E"/>
    <w:rsid w:val="00CE6C55"/>
    <w:rsid w:val="00CE6ED0"/>
    <w:rsid w:val="00CE70A6"/>
    <w:rsid w:val="00CE75C3"/>
    <w:rsid w:val="00CE766B"/>
    <w:rsid w:val="00CE7849"/>
    <w:rsid w:val="00CE7BAD"/>
    <w:rsid w:val="00CE7CCB"/>
    <w:rsid w:val="00CF03B5"/>
    <w:rsid w:val="00CF042B"/>
    <w:rsid w:val="00CF0748"/>
    <w:rsid w:val="00CF0980"/>
    <w:rsid w:val="00CF0BA5"/>
    <w:rsid w:val="00CF0DB0"/>
    <w:rsid w:val="00CF0E82"/>
    <w:rsid w:val="00CF10AF"/>
    <w:rsid w:val="00CF13BF"/>
    <w:rsid w:val="00CF16AB"/>
    <w:rsid w:val="00CF1993"/>
    <w:rsid w:val="00CF1DE1"/>
    <w:rsid w:val="00CF20D6"/>
    <w:rsid w:val="00CF2D19"/>
    <w:rsid w:val="00CF3000"/>
    <w:rsid w:val="00CF313E"/>
    <w:rsid w:val="00CF376C"/>
    <w:rsid w:val="00CF3963"/>
    <w:rsid w:val="00CF39FD"/>
    <w:rsid w:val="00CF3F68"/>
    <w:rsid w:val="00CF4254"/>
    <w:rsid w:val="00CF42C7"/>
    <w:rsid w:val="00CF432F"/>
    <w:rsid w:val="00CF4497"/>
    <w:rsid w:val="00CF47C4"/>
    <w:rsid w:val="00CF4AFB"/>
    <w:rsid w:val="00CF4B31"/>
    <w:rsid w:val="00CF4E7C"/>
    <w:rsid w:val="00CF5879"/>
    <w:rsid w:val="00CF5891"/>
    <w:rsid w:val="00CF5B4A"/>
    <w:rsid w:val="00CF61E7"/>
    <w:rsid w:val="00CF64B0"/>
    <w:rsid w:val="00CF6980"/>
    <w:rsid w:val="00CF75C0"/>
    <w:rsid w:val="00CF7AF4"/>
    <w:rsid w:val="00CF7EC9"/>
    <w:rsid w:val="00CF7F64"/>
    <w:rsid w:val="00D000C3"/>
    <w:rsid w:val="00D00541"/>
    <w:rsid w:val="00D0072B"/>
    <w:rsid w:val="00D008A8"/>
    <w:rsid w:val="00D00A06"/>
    <w:rsid w:val="00D00CB5"/>
    <w:rsid w:val="00D0133C"/>
    <w:rsid w:val="00D0153A"/>
    <w:rsid w:val="00D01553"/>
    <w:rsid w:val="00D0175B"/>
    <w:rsid w:val="00D01837"/>
    <w:rsid w:val="00D01882"/>
    <w:rsid w:val="00D01C43"/>
    <w:rsid w:val="00D01F8C"/>
    <w:rsid w:val="00D01FD4"/>
    <w:rsid w:val="00D02AAA"/>
    <w:rsid w:val="00D02ACD"/>
    <w:rsid w:val="00D02E09"/>
    <w:rsid w:val="00D02F18"/>
    <w:rsid w:val="00D030BB"/>
    <w:rsid w:val="00D032B1"/>
    <w:rsid w:val="00D03337"/>
    <w:rsid w:val="00D034B4"/>
    <w:rsid w:val="00D0355D"/>
    <w:rsid w:val="00D03BDD"/>
    <w:rsid w:val="00D0411E"/>
    <w:rsid w:val="00D041A4"/>
    <w:rsid w:val="00D0456B"/>
    <w:rsid w:val="00D04751"/>
    <w:rsid w:val="00D04CF9"/>
    <w:rsid w:val="00D04E9F"/>
    <w:rsid w:val="00D057D2"/>
    <w:rsid w:val="00D06418"/>
    <w:rsid w:val="00D0660E"/>
    <w:rsid w:val="00D067C9"/>
    <w:rsid w:val="00D07971"/>
    <w:rsid w:val="00D10A1B"/>
    <w:rsid w:val="00D11048"/>
    <w:rsid w:val="00D1109B"/>
    <w:rsid w:val="00D1160D"/>
    <w:rsid w:val="00D116CB"/>
    <w:rsid w:val="00D11806"/>
    <w:rsid w:val="00D11E05"/>
    <w:rsid w:val="00D12968"/>
    <w:rsid w:val="00D12A5E"/>
    <w:rsid w:val="00D13259"/>
    <w:rsid w:val="00D1330C"/>
    <w:rsid w:val="00D13821"/>
    <w:rsid w:val="00D13E25"/>
    <w:rsid w:val="00D141B3"/>
    <w:rsid w:val="00D1433A"/>
    <w:rsid w:val="00D14A7F"/>
    <w:rsid w:val="00D14EB3"/>
    <w:rsid w:val="00D15482"/>
    <w:rsid w:val="00D155F2"/>
    <w:rsid w:val="00D16521"/>
    <w:rsid w:val="00D16641"/>
    <w:rsid w:val="00D16EAD"/>
    <w:rsid w:val="00D1727A"/>
    <w:rsid w:val="00D17299"/>
    <w:rsid w:val="00D17535"/>
    <w:rsid w:val="00D17585"/>
    <w:rsid w:val="00D17A29"/>
    <w:rsid w:val="00D17A69"/>
    <w:rsid w:val="00D20237"/>
    <w:rsid w:val="00D2048D"/>
    <w:rsid w:val="00D20595"/>
    <w:rsid w:val="00D21668"/>
    <w:rsid w:val="00D21D4A"/>
    <w:rsid w:val="00D21D76"/>
    <w:rsid w:val="00D220B5"/>
    <w:rsid w:val="00D22248"/>
    <w:rsid w:val="00D2269C"/>
    <w:rsid w:val="00D228A6"/>
    <w:rsid w:val="00D231E8"/>
    <w:rsid w:val="00D237E8"/>
    <w:rsid w:val="00D248DF"/>
    <w:rsid w:val="00D24B29"/>
    <w:rsid w:val="00D24FFD"/>
    <w:rsid w:val="00D25A51"/>
    <w:rsid w:val="00D25E45"/>
    <w:rsid w:val="00D26256"/>
    <w:rsid w:val="00D26B90"/>
    <w:rsid w:val="00D27A62"/>
    <w:rsid w:val="00D304CB"/>
    <w:rsid w:val="00D309F7"/>
    <w:rsid w:val="00D30B7A"/>
    <w:rsid w:val="00D30CEF"/>
    <w:rsid w:val="00D30D00"/>
    <w:rsid w:val="00D30F33"/>
    <w:rsid w:val="00D314D7"/>
    <w:rsid w:val="00D319C7"/>
    <w:rsid w:val="00D31A2F"/>
    <w:rsid w:val="00D31D1A"/>
    <w:rsid w:val="00D32053"/>
    <w:rsid w:val="00D3207B"/>
    <w:rsid w:val="00D32393"/>
    <w:rsid w:val="00D32950"/>
    <w:rsid w:val="00D32A06"/>
    <w:rsid w:val="00D32A80"/>
    <w:rsid w:val="00D32CD8"/>
    <w:rsid w:val="00D32E67"/>
    <w:rsid w:val="00D332AF"/>
    <w:rsid w:val="00D333B8"/>
    <w:rsid w:val="00D33B04"/>
    <w:rsid w:val="00D33E21"/>
    <w:rsid w:val="00D33F81"/>
    <w:rsid w:val="00D3443E"/>
    <w:rsid w:val="00D34D15"/>
    <w:rsid w:val="00D35211"/>
    <w:rsid w:val="00D35224"/>
    <w:rsid w:val="00D35AD3"/>
    <w:rsid w:val="00D35C3A"/>
    <w:rsid w:val="00D35FDC"/>
    <w:rsid w:val="00D37133"/>
    <w:rsid w:val="00D37788"/>
    <w:rsid w:val="00D37B52"/>
    <w:rsid w:val="00D40065"/>
    <w:rsid w:val="00D4047F"/>
    <w:rsid w:val="00D40A80"/>
    <w:rsid w:val="00D40C9C"/>
    <w:rsid w:val="00D40FA6"/>
    <w:rsid w:val="00D4105E"/>
    <w:rsid w:val="00D4112C"/>
    <w:rsid w:val="00D4177A"/>
    <w:rsid w:val="00D42367"/>
    <w:rsid w:val="00D423CC"/>
    <w:rsid w:val="00D4256B"/>
    <w:rsid w:val="00D426D6"/>
    <w:rsid w:val="00D42FB3"/>
    <w:rsid w:val="00D430AC"/>
    <w:rsid w:val="00D440CC"/>
    <w:rsid w:val="00D448C5"/>
    <w:rsid w:val="00D44D4A"/>
    <w:rsid w:val="00D45597"/>
    <w:rsid w:val="00D458E2"/>
    <w:rsid w:val="00D459F6"/>
    <w:rsid w:val="00D45CD7"/>
    <w:rsid w:val="00D45D50"/>
    <w:rsid w:val="00D45E24"/>
    <w:rsid w:val="00D4641F"/>
    <w:rsid w:val="00D4660B"/>
    <w:rsid w:val="00D46CD7"/>
    <w:rsid w:val="00D46D78"/>
    <w:rsid w:val="00D47B5A"/>
    <w:rsid w:val="00D5011B"/>
    <w:rsid w:val="00D50391"/>
    <w:rsid w:val="00D508E4"/>
    <w:rsid w:val="00D50EDD"/>
    <w:rsid w:val="00D50F43"/>
    <w:rsid w:val="00D50F75"/>
    <w:rsid w:val="00D5124E"/>
    <w:rsid w:val="00D5128E"/>
    <w:rsid w:val="00D51A30"/>
    <w:rsid w:val="00D51AA1"/>
    <w:rsid w:val="00D5286D"/>
    <w:rsid w:val="00D52AA0"/>
    <w:rsid w:val="00D52C61"/>
    <w:rsid w:val="00D53CA4"/>
    <w:rsid w:val="00D53E24"/>
    <w:rsid w:val="00D54401"/>
    <w:rsid w:val="00D54A27"/>
    <w:rsid w:val="00D54D01"/>
    <w:rsid w:val="00D54EC4"/>
    <w:rsid w:val="00D55197"/>
    <w:rsid w:val="00D554C2"/>
    <w:rsid w:val="00D55A2E"/>
    <w:rsid w:val="00D55A7B"/>
    <w:rsid w:val="00D55B7E"/>
    <w:rsid w:val="00D5618F"/>
    <w:rsid w:val="00D5658D"/>
    <w:rsid w:val="00D568F0"/>
    <w:rsid w:val="00D56A17"/>
    <w:rsid w:val="00D56A61"/>
    <w:rsid w:val="00D56CE4"/>
    <w:rsid w:val="00D576D9"/>
    <w:rsid w:val="00D57CE5"/>
    <w:rsid w:val="00D6017D"/>
    <w:rsid w:val="00D609AC"/>
    <w:rsid w:val="00D60E44"/>
    <w:rsid w:val="00D60FC5"/>
    <w:rsid w:val="00D61843"/>
    <w:rsid w:val="00D61DA2"/>
    <w:rsid w:val="00D629B1"/>
    <w:rsid w:val="00D6360F"/>
    <w:rsid w:val="00D63F5B"/>
    <w:rsid w:val="00D6436B"/>
    <w:rsid w:val="00D64616"/>
    <w:rsid w:val="00D64FDD"/>
    <w:rsid w:val="00D65037"/>
    <w:rsid w:val="00D652EC"/>
    <w:rsid w:val="00D6600D"/>
    <w:rsid w:val="00D660DC"/>
    <w:rsid w:val="00D662D3"/>
    <w:rsid w:val="00D667B7"/>
    <w:rsid w:val="00D673AD"/>
    <w:rsid w:val="00D67F92"/>
    <w:rsid w:val="00D70697"/>
    <w:rsid w:val="00D708BE"/>
    <w:rsid w:val="00D70EE9"/>
    <w:rsid w:val="00D715F7"/>
    <w:rsid w:val="00D717C3"/>
    <w:rsid w:val="00D717E1"/>
    <w:rsid w:val="00D72266"/>
    <w:rsid w:val="00D72A8D"/>
    <w:rsid w:val="00D72C2E"/>
    <w:rsid w:val="00D73074"/>
    <w:rsid w:val="00D735E1"/>
    <w:rsid w:val="00D73DE1"/>
    <w:rsid w:val="00D74106"/>
    <w:rsid w:val="00D74108"/>
    <w:rsid w:val="00D741EC"/>
    <w:rsid w:val="00D7430C"/>
    <w:rsid w:val="00D744A2"/>
    <w:rsid w:val="00D7488C"/>
    <w:rsid w:val="00D74AC1"/>
    <w:rsid w:val="00D74F6D"/>
    <w:rsid w:val="00D75BD8"/>
    <w:rsid w:val="00D76827"/>
    <w:rsid w:val="00D76889"/>
    <w:rsid w:val="00D76C2B"/>
    <w:rsid w:val="00D770E0"/>
    <w:rsid w:val="00D77303"/>
    <w:rsid w:val="00D7790E"/>
    <w:rsid w:val="00D77C41"/>
    <w:rsid w:val="00D77C54"/>
    <w:rsid w:val="00D77D94"/>
    <w:rsid w:val="00D80843"/>
    <w:rsid w:val="00D8098D"/>
    <w:rsid w:val="00D809AC"/>
    <w:rsid w:val="00D81605"/>
    <w:rsid w:val="00D81CE9"/>
    <w:rsid w:val="00D81D10"/>
    <w:rsid w:val="00D81F23"/>
    <w:rsid w:val="00D81F9A"/>
    <w:rsid w:val="00D8234E"/>
    <w:rsid w:val="00D8269E"/>
    <w:rsid w:val="00D8274F"/>
    <w:rsid w:val="00D82993"/>
    <w:rsid w:val="00D82CD1"/>
    <w:rsid w:val="00D83762"/>
    <w:rsid w:val="00D837C7"/>
    <w:rsid w:val="00D84756"/>
    <w:rsid w:val="00D84CAE"/>
    <w:rsid w:val="00D84E23"/>
    <w:rsid w:val="00D8536B"/>
    <w:rsid w:val="00D85513"/>
    <w:rsid w:val="00D86571"/>
    <w:rsid w:val="00D86CC3"/>
    <w:rsid w:val="00D87CFD"/>
    <w:rsid w:val="00D87EDD"/>
    <w:rsid w:val="00D87F1D"/>
    <w:rsid w:val="00D90847"/>
    <w:rsid w:val="00D91152"/>
    <w:rsid w:val="00D91188"/>
    <w:rsid w:val="00D91715"/>
    <w:rsid w:val="00D91981"/>
    <w:rsid w:val="00D91A1F"/>
    <w:rsid w:val="00D92A6D"/>
    <w:rsid w:val="00D92DB5"/>
    <w:rsid w:val="00D92F97"/>
    <w:rsid w:val="00D932E1"/>
    <w:rsid w:val="00D93ACA"/>
    <w:rsid w:val="00D93C8C"/>
    <w:rsid w:val="00D94155"/>
    <w:rsid w:val="00D942D8"/>
    <w:rsid w:val="00D94A20"/>
    <w:rsid w:val="00D94C7D"/>
    <w:rsid w:val="00D9504F"/>
    <w:rsid w:val="00D96249"/>
    <w:rsid w:val="00D9676D"/>
    <w:rsid w:val="00D96F98"/>
    <w:rsid w:val="00D97432"/>
    <w:rsid w:val="00D97D8F"/>
    <w:rsid w:val="00DA0065"/>
    <w:rsid w:val="00DA0487"/>
    <w:rsid w:val="00DA04A5"/>
    <w:rsid w:val="00DA050D"/>
    <w:rsid w:val="00DA05F1"/>
    <w:rsid w:val="00DA06FB"/>
    <w:rsid w:val="00DA0B1C"/>
    <w:rsid w:val="00DA0B78"/>
    <w:rsid w:val="00DA0BE9"/>
    <w:rsid w:val="00DA0DE6"/>
    <w:rsid w:val="00DA104C"/>
    <w:rsid w:val="00DA14EF"/>
    <w:rsid w:val="00DA1631"/>
    <w:rsid w:val="00DA2146"/>
    <w:rsid w:val="00DA2384"/>
    <w:rsid w:val="00DA2564"/>
    <w:rsid w:val="00DA2867"/>
    <w:rsid w:val="00DA2EC5"/>
    <w:rsid w:val="00DA323B"/>
    <w:rsid w:val="00DA324D"/>
    <w:rsid w:val="00DA3345"/>
    <w:rsid w:val="00DA3630"/>
    <w:rsid w:val="00DA378C"/>
    <w:rsid w:val="00DA3AAE"/>
    <w:rsid w:val="00DA46E7"/>
    <w:rsid w:val="00DA495F"/>
    <w:rsid w:val="00DA4CFA"/>
    <w:rsid w:val="00DA4E66"/>
    <w:rsid w:val="00DA4FCB"/>
    <w:rsid w:val="00DA59D2"/>
    <w:rsid w:val="00DA6427"/>
    <w:rsid w:val="00DA654F"/>
    <w:rsid w:val="00DA66CF"/>
    <w:rsid w:val="00DA6BD9"/>
    <w:rsid w:val="00DA7156"/>
    <w:rsid w:val="00DA7297"/>
    <w:rsid w:val="00DA7460"/>
    <w:rsid w:val="00DA75CB"/>
    <w:rsid w:val="00DA7D5F"/>
    <w:rsid w:val="00DB02BF"/>
    <w:rsid w:val="00DB06DB"/>
    <w:rsid w:val="00DB0E3C"/>
    <w:rsid w:val="00DB1175"/>
    <w:rsid w:val="00DB1465"/>
    <w:rsid w:val="00DB1ABB"/>
    <w:rsid w:val="00DB1F22"/>
    <w:rsid w:val="00DB2609"/>
    <w:rsid w:val="00DB32BD"/>
    <w:rsid w:val="00DB36A5"/>
    <w:rsid w:val="00DB37D1"/>
    <w:rsid w:val="00DB3B46"/>
    <w:rsid w:val="00DB3F8D"/>
    <w:rsid w:val="00DB44C2"/>
    <w:rsid w:val="00DB44EC"/>
    <w:rsid w:val="00DB461F"/>
    <w:rsid w:val="00DB4787"/>
    <w:rsid w:val="00DB47D6"/>
    <w:rsid w:val="00DB4CDA"/>
    <w:rsid w:val="00DB4F7C"/>
    <w:rsid w:val="00DB4FD2"/>
    <w:rsid w:val="00DB5775"/>
    <w:rsid w:val="00DB5EC0"/>
    <w:rsid w:val="00DB5FFB"/>
    <w:rsid w:val="00DB64AD"/>
    <w:rsid w:val="00DB66D1"/>
    <w:rsid w:val="00DB6E56"/>
    <w:rsid w:val="00DC02A8"/>
    <w:rsid w:val="00DC0510"/>
    <w:rsid w:val="00DC06E1"/>
    <w:rsid w:val="00DC08F3"/>
    <w:rsid w:val="00DC0DE1"/>
    <w:rsid w:val="00DC16EC"/>
    <w:rsid w:val="00DC1CD0"/>
    <w:rsid w:val="00DC201D"/>
    <w:rsid w:val="00DC251B"/>
    <w:rsid w:val="00DC270C"/>
    <w:rsid w:val="00DC2AE5"/>
    <w:rsid w:val="00DC333A"/>
    <w:rsid w:val="00DC3C29"/>
    <w:rsid w:val="00DC3CDE"/>
    <w:rsid w:val="00DC4623"/>
    <w:rsid w:val="00DC4FEA"/>
    <w:rsid w:val="00DC5567"/>
    <w:rsid w:val="00DC5602"/>
    <w:rsid w:val="00DC565E"/>
    <w:rsid w:val="00DC60C2"/>
    <w:rsid w:val="00DC6369"/>
    <w:rsid w:val="00DC65AB"/>
    <w:rsid w:val="00DC695E"/>
    <w:rsid w:val="00DC6A7D"/>
    <w:rsid w:val="00DC7138"/>
    <w:rsid w:val="00DC7347"/>
    <w:rsid w:val="00DC76A6"/>
    <w:rsid w:val="00DC7C24"/>
    <w:rsid w:val="00DD0140"/>
    <w:rsid w:val="00DD0337"/>
    <w:rsid w:val="00DD0465"/>
    <w:rsid w:val="00DD0D79"/>
    <w:rsid w:val="00DD0F44"/>
    <w:rsid w:val="00DD13B3"/>
    <w:rsid w:val="00DD1573"/>
    <w:rsid w:val="00DD1598"/>
    <w:rsid w:val="00DD15B8"/>
    <w:rsid w:val="00DD16E2"/>
    <w:rsid w:val="00DD18FB"/>
    <w:rsid w:val="00DD21B5"/>
    <w:rsid w:val="00DD254A"/>
    <w:rsid w:val="00DD2824"/>
    <w:rsid w:val="00DD28A8"/>
    <w:rsid w:val="00DD2917"/>
    <w:rsid w:val="00DD2979"/>
    <w:rsid w:val="00DD380A"/>
    <w:rsid w:val="00DD3ED7"/>
    <w:rsid w:val="00DD3F54"/>
    <w:rsid w:val="00DD405A"/>
    <w:rsid w:val="00DD44E0"/>
    <w:rsid w:val="00DD4577"/>
    <w:rsid w:val="00DD466A"/>
    <w:rsid w:val="00DD4970"/>
    <w:rsid w:val="00DD49C7"/>
    <w:rsid w:val="00DD4C1A"/>
    <w:rsid w:val="00DD4EDF"/>
    <w:rsid w:val="00DD5147"/>
    <w:rsid w:val="00DD5B50"/>
    <w:rsid w:val="00DD5D8C"/>
    <w:rsid w:val="00DD627A"/>
    <w:rsid w:val="00DD627D"/>
    <w:rsid w:val="00DD69C3"/>
    <w:rsid w:val="00DD6A14"/>
    <w:rsid w:val="00DD7A02"/>
    <w:rsid w:val="00DD7AD7"/>
    <w:rsid w:val="00DD7C65"/>
    <w:rsid w:val="00DE01C5"/>
    <w:rsid w:val="00DE0563"/>
    <w:rsid w:val="00DE0629"/>
    <w:rsid w:val="00DE064B"/>
    <w:rsid w:val="00DE0763"/>
    <w:rsid w:val="00DE0A48"/>
    <w:rsid w:val="00DE0C0E"/>
    <w:rsid w:val="00DE0D55"/>
    <w:rsid w:val="00DE1404"/>
    <w:rsid w:val="00DE1486"/>
    <w:rsid w:val="00DE20F9"/>
    <w:rsid w:val="00DE31AE"/>
    <w:rsid w:val="00DE3763"/>
    <w:rsid w:val="00DE41AB"/>
    <w:rsid w:val="00DE42B4"/>
    <w:rsid w:val="00DE42C7"/>
    <w:rsid w:val="00DE4317"/>
    <w:rsid w:val="00DE4809"/>
    <w:rsid w:val="00DE4989"/>
    <w:rsid w:val="00DE5B3D"/>
    <w:rsid w:val="00DE5EE2"/>
    <w:rsid w:val="00DE6037"/>
    <w:rsid w:val="00DE6731"/>
    <w:rsid w:val="00DE6783"/>
    <w:rsid w:val="00DE701D"/>
    <w:rsid w:val="00DE75F1"/>
    <w:rsid w:val="00DF0A25"/>
    <w:rsid w:val="00DF0BBC"/>
    <w:rsid w:val="00DF1170"/>
    <w:rsid w:val="00DF1673"/>
    <w:rsid w:val="00DF1768"/>
    <w:rsid w:val="00DF1B54"/>
    <w:rsid w:val="00DF1F0D"/>
    <w:rsid w:val="00DF2126"/>
    <w:rsid w:val="00DF2168"/>
    <w:rsid w:val="00DF2183"/>
    <w:rsid w:val="00DF244D"/>
    <w:rsid w:val="00DF2450"/>
    <w:rsid w:val="00DF273E"/>
    <w:rsid w:val="00DF342C"/>
    <w:rsid w:val="00DF3570"/>
    <w:rsid w:val="00DF3999"/>
    <w:rsid w:val="00DF3BCA"/>
    <w:rsid w:val="00DF3CCF"/>
    <w:rsid w:val="00DF3F08"/>
    <w:rsid w:val="00DF3F76"/>
    <w:rsid w:val="00DF4603"/>
    <w:rsid w:val="00DF4A36"/>
    <w:rsid w:val="00DF4CCC"/>
    <w:rsid w:val="00DF4F73"/>
    <w:rsid w:val="00DF524E"/>
    <w:rsid w:val="00DF559E"/>
    <w:rsid w:val="00DF6999"/>
    <w:rsid w:val="00DF7609"/>
    <w:rsid w:val="00DF76B9"/>
    <w:rsid w:val="00DF7B25"/>
    <w:rsid w:val="00DF7F6A"/>
    <w:rsid w:val="00E00F1C"/>
    <w:rsid w:val="00E01527"/>
    <w:rsid w:val="00E01540"/>
    <w:rsid w:val="00E015F3"/>
    <w:rsid w:val="00E02377"/>
    <w:rsid w:val="00E0237D"/>
    <w:rsid w:val="00E026DA"/>
    <w:rsid w:val="00E027C6"/>
    <w:rsid w:val="00E02EEF"/>
    <w:rsid w:val="00E031B2"/>
    <w:rsid w:val="00E035BD"/>
    <w:rsid w:val="00E03C80"/>
    <w:rsid w:val="00E03D12"/>
    <w:rsid w:val="00E04111"/>
    <w:rsid w:val="00E04118"/>
    <w:rsid w:val="00E04BE0"/>
    <w:rsid w:val="00E050FE"/>
    <w:rsid w:val="00E05119"/>
    <w:rsid w:val="00E05455"/>
    <w:rsid w:val="00E055AD"/>
    <w:rsid w:val="00E05734"/>
    <w:rsid w:val="00E05B31"/>
    <w:rsid w:val="00E05FA4"/>
    <w:rsid w:val="00E060E8"/>
    <w:rsid w:val="00E065B7"/>
    <w:rsid w:val="00E06675"/>
    <w:rsid w:val="00E06CC0"/>
    <w:rsid w:val="00E07004"/>
    <w:rsid w:val="00E07077"/>
    <w:rsid w:val="00E070CD"/>
    <w:rsid w:val="00E07141"/>
    <w:rsid w:val="00E07503"/>
    <w:rsid w:val="00E07971"/>
    <w:rsid w:val="00E07E95"/>
    <w:rsid w:val="00E10880"/>
    <w:rsid w:val="00E10A08"/>
    <w:rsid w:val="00E10BF4"/>
    <w:rsid w:val="00E10EFD"/>
    <w:rsid w:val="00E10FD5"/>
    <w:rsid w:val="00E110D8"/>
    <w:rsid w:val="00E11526"/>
    <w:rsid w:val="00E115D4"/>
    <w:rsid w:val="00E120D7"/>
    <w:rsid w:val="00E12306"/>
    <w:rsid w:val="00E12393"/>
    <w:rsid w:val="00E126B7"/>
    <w:rsid w:val="00E12AE0"/>
    <w:rsid w:val="00E12B8B"/>
    <w:rsid w:val="00E12C92"/>
    <w:rsid w:val="00E12CBD"/>
    <w:rsid w:val="00E130A5"/>
    <w:rsid w:val="00E136B2"/>
    <w:rsid w:val="00E13758"/>
    <w:rsid w:val="00E13963"/>
    <w:rsid w:val="00E13B86"/>
    <w:rsid w:val="00E1449B"/>
    <w:rsid w:val="00E14514"/>
    <w:rsid w:val="00E1473D"/>
    <w:rsid w:val="00E149D7"/>
    <w:rsid w:val="00E14ED6"/>
    <w:rsid w:val="00E15014"/>
    <w:rsid w:val="00E1590E"/>
    <w:rsid w:val="00E15C8B"/>
    <w:rsid w:val="00E15DD7"/>
    <w:rsid w:val="00E16797"/>
    <w:rsid w:val="00E16E9B"/>
    <w:rsid w:val="00E16FF9"/>
    <w:rsid w:val="00E175EF"/>
    <w:rsid w:val="00E206B4"/>
    <w:rsid w:val="00E20B1D"/>
    <w:rsid w:val="00E20C39"/>
    <w:rsid w:val="00E2105B"/>
    <w:rsid w:val="00E22105"/>
    <w:rsid w:val="00E2213A"/>
    <w:rsid w:val="00E2371C"/>
    <w:rsid w:val="00E23E00"/>
    <w:rsid w:val="00E2466C"/>
    <w:rsid w:val="00E24A5C"/>
    <w:rsid w:val="00E24EED"/>
    <w:rsid w:val="00E2506F"/>
    <w:rsid w:val="00E251E7"/>
    <w:rsid w:val="00E252F4"/>
    <w:rsid w:val="00E25348"/>
    <w:rsid w:val="00E253EA"/>
    <w:rsid w:val="00E2653B"/>
    <w:rsid w:val="00E2676C"/>
    <w:rsid w:val="00E271CC"/>
    <w:rsid w:val="00E27369"/>
    <w:rsid w:val="00E275C2"/>
    <w:rsid w:val="00E2766A"/>
    <w:rsid w:val="00E277BA"/>
    <w:rsid w:val="00E278F7"/>
    <w:rsid w:val="00E27B8B"/>
    <w:rsid w:val="00E27DBF"/>
    <w:rsid w:val="00E3033A"/>
    <w:rsid w:val="00E3063E"/>
    <w:rsid w:val="00E313B5"/>
    <w:rsid w:val="00E31454"/>
    <w:rsid w:val="00E31462"/>
    <w:rsid w:val="00E31CE7"/>
    <w:rsid w:val="00E31D46"/>
    <w:rsid w:val="00E31DA0"/>
    <w:rsid w:val="00E31EFB"/>
    <w:rsid w:val="00E31FEC"/>
    <w:rsid w:val="00E3277C"/>
    <w:rsid w:val="00E32AAB"/>
    <w:rsid w:val="00E32D46"/>
    <w:rsid w:val="00E32E93"/>
    <w:rsid w:val="00E33268"/>
    <w:rsid w:val="00E33A06"/>
    <w:rsid w:val="00E340B0"/>
    <w:rsid w:val="00E34368"/>
    <w:rsid w:val="00E347FB"/>
    <w:rsid w:val="00E34EA0"/>
    <w:rsid w:val="00E35574"/>
    <w:rsid w:val="00E35977"/>
    <w:rsid w:val="00E35BC0"/>
    <w:rsid w:val="00E35D1B"/>
    <w:rsid w:val="00E35F18"/>
    <w:rsid w:val="00E35FAD"/>
    <w:rsid w:val="00E3601C"/>
    <w:rsid w:val="00E36144"/>
    <w:rsid w:val="00E362D1"/>
    <w:rsid w:val="00E36334"/>
    <w:rsid w:val="00E36B7F"/>
    <w:rsid w:val="00E36C3C"/>
    <w:rsid w:val="00E37041"/>
    <w:rsid w:val="00E37248"/>
    <w:rsid w:val="00E3777B"/>
    <w:rsid w:val="00E379FD"/>
    <w:rsid w:val="00E37A35"/>
    <w:rsid w:val="00E37D23"/>
    <w:rsid w:val="00E401D4"/>
    <w:rsid w:val="00E40530"/>
    <w:rsid w:val="00E40659"/>
    <w:rsid w:val="00E4158F"/>
    <w:rsid w:val="00E416EF"/>
    <w:rsid w:val="00E41928"/>
    <w:rsid w:val="00E41F0A"/>
    <w:rsid w:val="00E42617"/>
    <w:rsid w:val="00E42D80"/>
    <w:rsid w:val="00E437CE"/>
    <w:rsid w:val="00E43A20"/>
    <w:rsid w:val="00E43D0A"/>
    <w:rsid w:val="00E43E94"/>
    <w:rsid w:val="00E4403A"/>
    <w:rsid w:val="00E455C9"/>
    <w:rsid w:val="00E45E58"/>
    <w:rsid w:val="00E46A6A"/>
    <w:rsid w:val="00E46A80"/>
    <w:rsid w:val="00E4764A"/>
    <w:rsid w:val="00E47802"/>
    <w:rsid w:val="00E47A28"/>
    <w:rsid w:val="00E47A2E"/>
    <w:rsid w:val="00E47D96"/>
    <w:rsid w:val="00E47EE5"/>
    <w:rsid w:val="00E47F53"/>
    <w:rsid w:val="00E5009C"/>
    <w:rsid w:val="00E506DE"/>
    <w:rsid w:val="00E5070A"/>
    <w:rsid w:val="00E508F4"/>
    <w:rsid w:val="00E50CED"/>
    <w:rsid w:val="00E50E4A"/>
    <w:rsid w:val="00E515DD"/>
    <w:rsid w:val="00E51603"/>
    <w:rsid w:val="00E522EC"/>
    <w:rsid w:val="00E524FF"/>
    <w:rsid w:val="00E52EE4"/>
    <w:rsid w:val="00E53357"/>
    <w:rsid w:val="00E53937"/>
    <w:rsid w:val="00E53C14"/>
    <w:rsid w:val="00E53FDF"/>
    <w:rsid w:val="00E5405A"/>
    <w:rsid w:val="00E54144"/>
    <w:rsid w:val="00E5452F"/>
    <w:rsid w:val="00E5493F"/>
    <w:rsid w:val="00E54A28"/>
    <w:rsid w:val="00E55102"/>
    <w:rsid w:val="00E558FE"/>
    <w:rsid w:val="00E55C77"/>
    <w:rsid w:val="00E56EC1"/>
    <w:rsid w:val="00E57056"/>
    <w:rsid w:val="00E57763"/>
    <w:rsid w:val="00E57EB1"/>
    <w:rsid w:val="00E605D7"/>
    <w:rsid w:val="00E61CC5"/>
    <w:rsid w:val="00E61D8D"/>
    <w:rsid w:val="00E62705"/>
    <w:rsid w:val="00E62883"/>
    <w:rsid w:val="00E628A4"/>
    <w:rsid w:val="00E628DD"/>
    <w:rsid w:val="00E62C24"/>
    <w:rsid w:val="00E62D2F"/>
    <w:rsid w:val="00E63065"/>
    <w:rsid w:val="00E636E3"/>
    <w:rsid w:val="00E63B54"/>
    <w:rsid w:val="00E63FCC"/>
    <w:rsid w:val="00E6464A"/>
    <w:rsid w:val="00E64AD1"/>
    <w:rsid w:val="00E64E20"/>
    <w:rsid w:val="00E661AA"/>
    <w:rsid w:val="00E664BE"/>
    <w:rsid w:val="00E666AB"/>
    <w:rsid w:val="00E669C6"/>
    <w:rsid w:val="00E669F5"/>
    <w:rsid w:val="00E66D34"/>
    <w:rsid w:val="00E66F76"/>
    <w:rsid w:val="00E66FC0"/>
    <w:rsid w:val="00E671CC"/>
    <w:rsid w:val="00E67A6D"/>
    <w:rsid w:val="00E67C05"/>
    <w:rsid w:val="00E67F81"/>
    <w:rsid w:val="00E70310"/>
    <w:rsid w:val="00E705F4"/>
    <w:rsid w:val="00E70C2C"/>
    <w:rsid w:val="00E70CCA"/>
    <w:rsid w:val="00E70ED1"/>
    <w:rsid w:val="00E7194E"/>
    <w:rsid w:val="00E719CF"/>
    <w:rsid w:val="00E71B32"/>
    <w:rsid w:val="00E71DD4"/>
    <w:rsid w:val="00E72661"/>
    <w:rsid w:val="00E7287E"/>
    <w:rsid w:val="00E72A60"/>
    <w:rsid w:val="00E72B6A"/>
    <w:rsid w:val="00E72DEE"/>
    <w:rsid w:val="00E73144"/>
    <w:rsid w:val="00E737F2"/>
    <w:rsid w:val="00E73979"/>
    <w:rsid w:val="00E73AE1"/>
    <w:rsid w:val="00E74337"/>
    <w:rsid w:val="00E743A0"/>
    <w:rsid w:val="00E746A7"/>
    <w:rsid w:val="00E748B7"/>
    <w:rsid w:val="00E74A6D"/>
    <w:rsid w:val="00E751B0"/>
    <w:rsid w:val="00E7594B"/>
    <w:rsid w:val="00E760BC"/>
    <w:rsid w:val="00E7680D"/>
    <w:rsid w:val="00E768D6"/>
    <w:rsid w:val="00E7697C"/>
    <w:rsid w:val="00E76AD5"/>
    <w:rsid w:val="00E76EF8"/>
    <w:rsid w:val="00E77203"/>
    <w:rsid w:val="00E7749B"/>
    <w:rsid w:val="00E774C4"/>
    <w:rsid w:val="00E77763"/>
    <w:rsid w:val="00E77940"/>
    <w:rsid w:val="00E77C53"/>
    <w:rsid w:val="00E8007F"/>
    <w:rsid w:val="00E80151"/>
    <w:rsid w:val="00E801DD"/>
    <w:rsid w:val="00E804CD"/>
    <w:rsid w:val="00E805F9"/>
    <w:rsid w:val="00E8090F"/>
    <w:rsid w:val="00E80A84"/>
    <w:rsid w:val="00E80D95"/>
    <w:rsid w:val="00E814D6"/>
    <w:rsid w:val="00E82192"/>
    <w:rsid w:val="00E82250"/>
    <w:rsid w:val="00E8295E"/>
    <w:rsid w:val="00E82B96"/>
    <w:rsid w:val="00E82F9B"/>
    <w:rsid w:val="00E830AB"/>
    <w:rsid w:val="00E83104"/>
    <w:rsid w:val="00E835B5"/>
    <w:rsid w:val="00E83600"/>
    <w:rsid w:val="00E83CB2"/>
    <w:rsid w:val="00E83EC6"/>
    <w:rsid w:val="00E8435F"/>
    <w:rsid w:val="00E844F6"/>
    <w:rsid w:val="00E846B8"/>
    <w:rsid w:val="00E84DBB"/>
    <w:rsid w:val="00E84FC0"/>
    <w:rsid w:val="00E8592E"/>
    <w:rsid w:val="00E8593D"/>
    <w:rsid w:val="00E85F3D"/>
    <w:rsid w:val="00E87C39"/>
    <w:rsid w:val="00E87EB6"/>
    <w:rsid w:val="00E9034E"/>
    <w:rsid w:val="00E90374"/>
    <w:rsid w:val="00E907B7"/>
    <w:rsid w:val="00E9089F"/>
    <w:rsid w:val="00E91153"/>
    <w:rsid w:val="00E91629"/>
    <w:rsid w:val="00E91688"/>
    <w:rsid w:val="00E91CBA"/>
    <w:rsid w:val="00E91F1E"/>
    <w:rsid w:val="00E924E0"/>
    <w:rsid w:val="00E92643"/>
    <w:rsid w:val="00E927CC"/>
    <w:rsid w:val="00E92D82"/>
    <w:rsid w:val="00E933FA"/>
    <w:rsid w:val="00E93E4E"/>
    <w:rsid w:val="00E94291"/>
    <w:rsid w:val="00E94609"/>
    <w:rsid w:val="00E95034"/>
    <w:rsid w:val="00E950B4"/>
    <w:rsid w:val="00E9519B"/>
    <w:rsid w:val="00E95303"/>
    <w:rsid w:val="00E95A03"/>
    <w:rsid w:val="00E95B43"/>
    <w:rsid w:val="00E964D7"/>
    <w:rsid w:val="00E9666D"/>
    <w:rsid w:val="00E96889"/>
    <w:rsid w:val="00E96A77"/>
    <w:rsid w:val="00E97181"/>
    <w:rsid w:val="00E97358"/>
    <w:rsid w:val="00EA00CC"/>
    <w:rsid w:val="00EA01B6"/>
    <w:rsid w:val="00EA0A49"/>
    <w:rsid w:val="00EA1072"/>
    <w:rsid w:val="00EA162B"/>
    <w:rsid w:val="00EA1D4E"/>
    <w:rsid w:val="00EA22B8"/>
    <w:rsid w:val="00EA2467"/>
    <w:rsid w:val="00EA27BD"/>
    <w:rsid w:val="00EA31EA"/>
    <w:rsid w:val="00EA32F2"/>
    <w:rsid w:val="00EA372E"/>
    <w:rsid w:val="00EA3834"/>
    <w:rsid w:val="00EA3BBD"/>
    <w:rsid w:val="00EA42C2"/>
    <w:rsid w:val="00EA46C3"/>
    <w:rsid w:val="00EA4C1A"/>
    <w:rsid w:val="00EA4F91"/>
    <w:rsid w:val="00EA55DC"/>
    <w:rsid w:val="00EA5DD0"/>
    <w:rsid w:val="00EA6F87"/>
    <w:rsid w:val="00EA70E3"/>
    <w:rsid w:val="00EA722D"/>
    <w:rsid w:val="00EA7526"/>
    <w:rsid w:val="00EB0930"/>
    <w:rsid w:val="00EB1346"/>
    <w:rsid w:val="00EB1504"/>
    <w:rsid w:val="00EB194F"/>
    <w:rsid w:val="00EB1BD2"/>
    <w:rsid w:val="00EB23B4"/>
    <w:rsid w:val="00EB2405"/>
    <w:rsid w:val="00EB266E"/>
    <w:rsid w:val="00EB2981"/>
    <w:rsid w:val="00EB2BE1"/>
    <w:rsid w:val="00EB2D95"/>
    <w:rsid w:val="00EB3D1C"/>
    <w:rsid w:val="00EB4148"/>
    <w:rsid w:val="00EB4318"/>
    <w:rsid w:val="00EB4367"/>
    <w:rsid w:val="00EB499A"/>
    <w:rsid w:val="00EB4B0A"/>
    <w:rsid w:val="00EB4F02"/>
    <w:rsid w:val="00EB50AA"/>
    <w:rsid w:val="00EB5446"/>
    <w:rsid w:val="00EB56F7"/>
    <w:rsid w:val="00EB584E"/>
    <w:rsid w:val="00EB5E8F"/>
    <w:rsid w:val="00EB6729"/>
    <w:rsid w:val="00EB6C87"/>
    <w:rsid w:val="00EB6F02"/>
    <w:rsid w:val="00EB7007"/>
    <w:rsid w:val="00EB729A"/>
    <w:rsid w:val="00EB7349"/>
    <w:rsid w:val="00EB75CE"/>
    <w:rsid w:val="00EB7E40"/>
    <w:rsid w:val="00EC0239"/>
    <w:rsid w:val="00EC0319"/>
    <w:rsid w:val="00EC03AB"/>
    <w:rsid w:val="00EC0A46"/>
    <w:rsid w:val="00EC0B1E"/>
    <w:rsid w:val="00EC19C0"/>
    <w:rsid w:val="00EC1A8F"/>
    <w:rsid w:val="00EC2089"/>
    <w:rsid w:val="00EC2104"/>
    <w:rsid w:val="00EC260A"/>
    <w:rsid w:val="00EC26B1"/>
    <w:rsid w:val="00EC2748"/>
    <w:rsid w:val="00EC282D"/>
    <w:rsid w:val="00EC28E0"/>
    <w:rsid w:val="00EC2B91"/>
    <w:rsid w:val="00EC2E6E"/>
    <w:rsid w:val="00EC31E0"/>
    <w:rsid w:val="00EC32BD"/>
    <w:rsid w:val="00EC3843"/>
    <w:rsid w:val="00EC46EA"/>
    <w:rsid w:val="00EC47C9"/>
    <w:rsid w:val="00EC4EA8"/>
    <w:rsid w:val="00EC51B6"/>
    <w:rsid w:val="00EC5549"/>
    <w:rsid w:val="00EC6087"/>
    <w:rsid w:val="00EC6628"/>
    <w:rsid w:val="00EC6F52"/>
    <w:rsid w:val="00EC7248"/>
    <w:rsid w:val="00EC75B8"/>
    <w:rsid w:val="00EC7D76"/>
    <w:rsid w:val="00EC7F99"/>
    <w:rsid w:val="00ED036F"/>
    <w:rsid w:val="00ED067E"/>
    <w:rsid w:val="00ED07F7"/>
    <w:rsid w:val="00ED0BAC"/>
    <w:rsid w:val="00ED1098"/>
    <w:rsid w:val="00ED1CAF"/>
    <w:rsid w:val="00ED21CB"/>
    <w:rsid w:val="00ED22E6"/>
    <w:rsid w:val="00ED2463"/>
    <w:rsid w:val="00ED2842"/>
    <w:rsid w:val="00ED29F1"/>
    <w:rsid w:val="00ED2E2C"/>
    <w:rsid w:val="00ED3167"/>
    <w:rsid w:val="00ED3194"/>
    <w:rsid w:val="00ED373B"/>
    <w:rsid w:val="00ED3787"/>
    <w:rsid w:val="00ED3B1A"/>
    <w:rsid w:val="00ED3B6B"/>
    <w:rsid w:val="00ED3D6E"/>
    <w:rsid w:val="00ED494F"/>
    <w:rsid w:val="00ED4D79"/>
    <w:rsid w:val="00ED514E"/>
    <w:rsid w:val="00ED59FF"/>
    <w:rsid w:val="00ED650A"/>
    <w:rsid w:val="00ED6519"/>
    <w:rsid w:val="00ED69D1"/>
    <w:rsid w:val="00ED6A91"/>
    <w:rsid w:val="00ED6B43"/>
    <w:rsid w:val="00ED763A"/>
    <w:rsid w:val="00ED7734"/>
    <w:rsid w:val="00ED7CD8"/>
    <w:rsid w:val="00ED7D14"/>
    <w:rsid w:val="00EE07B5"/>
    <w:rsid w:val="00EE0C97"/>
    <w:rsid w:val="00EE0E34"/>
    <w:rsid w:val="00EE14FE"/>
    <w:rsid w:val="00EE1DED"/>
    <w:rsid w:val="00EE1E26"/>
    <w:rsid w:val="00EE263E"/>
    <w:rsid w:val="00EE2F3E"/>
    <w:rsid w:val="00EE4121"/>
    <w:rsid w:val="00EE46FC"/>
    <w:rsid w:val="00EE56A8"/>
    <w:rsid w:val="00EE570F"/>
    <w:rsid w:val="00EE59D9"/>
    <w:rsid w:val="00EE5B88"/>
    <w:rsid w:val="00EE5E06"/>
    <w:rsid w:val="00EE6377"/>
    <w:rsid w:val="00EE68B1"/>
    <w:rsid w:val="00EE68ED"/>
    <w:rsid w:val="00EE71F0"/>
    <w:rsid w:val="00EE72A9"/>
    <w:rsid w:val="00EE7592"/>
    <w:rsid w:val="00EE76D9"/>
    <w:rsid w:val="00EE7BA1"/>
    <w:rsid w:val="00EE7E58"/>
    <w:rsid w:val="00EF058A"/>
    <w:rsid w:val="00EF0713"/>
    <w:rsid w:val="00EF0CC8"/>
    <w:rsid w:val="00EF111E"/>
    <w:rsid w:val="00EF1210"/>
    <w:rsid w:val="00EF1571"/>
    <w:rsid w:val="00EF1687"/>
    <w:rsid w:val="00EF17B0"/>
    <w:rsid w:val="00EF1B5A"/>
    <w:rsid w:val="00EF1BCC"/>
    <w:rsid w:val="00EF1CB2"/>
    <w:rsid w:val="00EF2059"/>
    <w:rsid w:val="00EF2393"/>
    <w:rsid w:val="00EF26FD"/>
    <w:rsid w:val="00EF2B8F"/>
    <w:rsid w:val="00EF2E8E"/>
    <w:rsid w:val="00EF2EF1"/>
    <w:rsid w:val="00EF2F52"/>
    <w:rsid w:val="00EF3086"/>
    <w:rsid w:val="00EF379F"/>
    <w:rsid w:val="00EF3C49"/>
    <w:rsid w:val="00EF3E45"/>
    <w:rsid w:val="00EF3F2A"/>
    <w:rsid w:val="00EF423D"/>
    <w:rsid w:val="00EF42CF"/>
    <w:rsid w:val="00EF42EC"/>
    <w:rsid w:val="00EF4862"/>
    <w:rsid w:val="00EF4C52"/>
    <w:rsid w:val="00EF4ECF"/>
    <w:rsid w:val="00EF5514"/>
    <w:rsid w:val="00EF57CD"/>
    <w:rsid w:val="00EF5981"/>
    <w:rsid w:val="00EF5A29"/>
    <w:rsid w:val="00EF5BFE"/>
    <w:rsid w:val="00EF60F7"/>
    <w:rsid w:val="00EF6264"/>
    <w:rsid w:val="00EF69EF"/>
    <w:rsid w:val="00EF69F8"/>
    <w:rsid w:val="00EF6ACC"/>
    <w:rsid w:val="00EF74FE"/>
    <w:rsid w:val="00EF7744"/>
    <w:rsid w:val="00EF782F"/>
    <w:rsid w:val="00EF7CDF"/>
    <w:rsid w:val="00F00829"/>
    <w:rsid w:val="00F00B6E"/>
    <w:rsid w:val="00F0125A"/>
    <w:rsid w:val="00F01362"/>
    <w:rsid w:val="00F02C66"/>
    <w:rsid w:val="00F037F4"/>
    <w:rsid w:val="00F0447F"/>
    <w:rsid w:val="00F044D5"/>
    <w:rsid w:val="00F04593"/>
    <w:rsid w:val="00F056E7"/>
    <w:rsid w:val="00F05F78"/>
    <w:rsid w:val="00F0698F"/>
    <w:rsid w:val="00F06B45"/>
    <w:rsid w:val="00F07516"/>
    <w:rsid w:val="00F075F6"/>
    <w:rsid w:val="00F07B10"/>
    <w:rsid w:val="00F1055A"/>
    <w:rsid w:val="00F108E3"/>
    <w:rsid w:val="00F10C2E"/>
    <w:rsid w:val="00F110EC"/>
    <w:rsid w:val="00F11621"/>
    <w:rsid w:val="00F11650"/>
    <w:rsid w:val="00F1181D"/>
    <w:rsid w:val="00F1197A"/>
    <w:rsid w:val="00F1197F"/>
    <w:rsid w:val="00F12175"/>
    <w:rsid w:val="00F122E9"/>
    <w:rsid w:val="00F12301"/>
    <w:rsid w:val="00F1286E"/>
    <w:rsid w:val="00F12AE4"/>
    <w:rsid w:val="00F12CE1"/>
    <w:rsid w:val="00F12F2A"/>
    <w:rsid w:val="00F134A4"/>
    <w:rsid w:val="00F13637"/>
    <w:rsid w:val="00F13971"/>
    <w:rsid w:val="00F14022"/>
    <w:rsid w:val="00F140C7"/>
    <w:rsid w:val="00F143FD"/>
    <w:rsid w:val="00F149D5"/>
    <w:rsid w:val="00F14E9E"/>
    <w:rsid w:val="00F15123"/>
    <w:rsid w:val="00F15494"/>
    <w:rsid w:val="00F15ABD"/>
    <w:rsid w:val="00F15D45"/>
    <w:rsid w:val="00F15F1E"/>
    <w:rsid w:val="00F15FE5"/>
    <w:rsid w:val="00F1637A"/>
    <w:rsid w:val="00F1680E"/>
    <w:rsid w:val="00F16A54"/>
    <w:rsid w:val="00F17949"/>
    <w:rsid w:val="00F17BF5"/>
    <w:rsid w:val="00F202B3"/>
    <w:rsid w:val="00F209A2"/>
    <w:rsid w:val="00F20BA4"/>
    <w:rsid w:val="00F21614"/>
    <w:rsid w:val="00F22521"/>
    <w:rsid w:val="00F227C0"/>
    <w:rsid w:val="00F22D50"/>
    <w:rsid w:val="00F2303F"/>
    <w:rsid w:val="00F2323D"/>
    <w:rsid w:val="00F23303"/>
    <w:rsid w:val="00F233B7"/>
    <w:rsid w:val="00F238A2"/>
    <w:rsid w:val="00F2399B"/>
    <w:rsid w:val="00F23C62"/>
    <w:rsid w:val="00F24036"/>
    <w:rsid w:val="00F244AE"/>
    <w:rsid w:val="00F24700"/>
    <w:rsid w:val="00F24AD2"/>
    <w:rsid w:val="00F250A1"/>
    <w:rsid w:val="00F25B4D"/>
    <w:rsid w:val="00F25B87"/>
    <w:rsid w:val="00F25C18"/>
    <w:rsid w:val="00F261CD"/>
    <w:rsid w:val="00F269BD"/>
    <w:rsid w:val="00F26D45"/>
    <w:rsid w:val="00F26E03"/>
    <w:rsid w:val="00F26EE2"/>
    <w:rsid w:val="00F277BE"/>
    <w:rsid w:val="00F27B2B"/>
    <w:rsid w:val="00F27C74"/>
    <w:rsid w:val="00F27FDE"/>
    <w:rsid w:val="00F3009D"/>
    <w:rsid w:val="00F306E8"/>
    <w:rsid w:val="00F307CA"/>
    <w:rsid w:val="00F307D9"/>
    <w:rsid w:val="00F308E0"/>
    <w:rsid w:val="00F30E87"/>
    <w:rsid w:val="00F3138D"/>
    <w:rsid w:val="00F317B0"/>
    <w:rsid w:val="00F31838"/>
    <w:rsid w:val="00F31B02"/>
    <w:rsid w:val="00F32049"/>
    <w:rsid w:val="00F32366"/>
    <w:rsid w:val="00F32762"/>
    <w:rsid w:val="00F32AC8"/>
    <w:rsid w:val="00F32DE1"/>
    <w:rsid w:val="00F332E5"/>
    <w:rsid w:val="00F345C9"/>
    <w:rsid w:val="00F349C7"/>
    <w:rsid w:val="00F34D1F"/>
    <w:rsid w:val="00F3501B"/>
    <w:rsid w:val="00F351DC"/>
    <w:rsid w:val="00F35281"/>
    <w:rsid w:val="00F35925"/>
    <w:rsid w:val="00F35B30"/>
    <w:rsid w:val="00F36569"/>
    <w:rsid w:val="00F36621"/>
    <w:rsid w:val="00F36BA6"/>
    <w:rsid w:val="00F36D8F"/>
    <w:rsid w:val="00F37737"/>
    <w:rsid w:val="00F37882"/>
    <w:rsid w:val="00F37DD6"/>
    <w:rsid w:val="00F40183"/>
    <w:rsid w:val="00F40A43"/>
    <w:rsid w:val="00F40A83"/>
    <w:rsid w:val="00F411B2"/>
    <w:rsid w:val="00F41612"/>
    <w:rsid w:val="00F41880"/>
    <w:rsid w:val="00F41FEF"/>
    <w:rsid w:val="00F422D1"/>
    <w:rsid w:val="00F42329"/>
    <w:rsid w:val="00F424C5"/>
    <w:rsid w:val="00F42517"/>
    <w:rsid w:val="00F425A6"/>
    <w:rsid w:val="00F434A5"/>
    <w:rsid w:val="00F436FE"/>
    <w:rsid w:val="00F44106"/>
    <w:rsid w:val="00F4480A"/>
    <w:rsid w:val="00F44BF6"/>
    <w:rsid w:val="00F44D6F"/>
    <w:rsid w:val="00F457D0"/>
    <w:rsid w:val="00F45BA0"/>
    <w:rsid w:val="00F4616C"/>
    <w:rsid w:val="00F461B9"/>
    <w:rsid w:val="00F461E2"/>
    <w:rsid w:val="00F463B4"/>
    <w:rsid w:val="00F463C4"/>
    <w:rsid w:val="00F46530"/>
    <w:rsid w:val="00F4659C"/>
    <w:rsid w:val="00F46640"/>
    <w:rsid w:val="00F467EC"/>
    <w:rsid w:val="00F46E9E"/>
    <w:rsid w:val="00F46F79"/>
    <w:rsid w:val="00F472AE"/>
    <w:rsid w:val="00F47362"/>
    <w:rsid w:val="00F479BF"/>
    <w:rsid w:val="00F47E65"/>
    <w:rsid w:val="00F50C7F"/>
    <w:rsid w:val="00F50CB8"/>
    <w:rsid w:val="00F5124A"/>
    <w:rsid w:val="00F51646"/>
    <w:rsid w:val="00F51A3C"/>
    <w:rsid w:val="00F51DFE"/>
    <w:rsid w:val="00F520F7"/>
    <w:rsid w:val="00F52D9D"/>
    <w:rsid w:val="00F52EF4"/>
    <w:rsid w:val="00F52EF8"/>
    <w:rsid w:val="00F53611"/>
    <w:rsid w:val="00F5376A"/>
    <w:rsid w:val="00F5393D"/>
    <w:rsid w:val="00F53D30"/>
    <w:rsid w:val="00F53E05"/>
    <w:rsid w:val="00F54082"/>
    <w:rsid w:val="00F541EC"/>
    <w:rsid w:val="00F54B8F"/>
    <w:rsid w:val="00F55166"/>
    <w:rsid w:val="00F558BA"/>
    <w:rsid w:val="00F55C0F"/>
    <w:rsid w:val="00F55E04"/>
    <w:rsid w:val="00F5615E"/>
    <w:rsid w:val="00F56705"/>
    <w:rsid w:val="00F56D79"/>
    <w:rsid w:val="00F571D0"/>
    <w:rsid w:val="00F5781D"/>
    <w:rsid w:val="00F57CD4"/>
    <w:rsid w:val="00F6090E"/>
    <w:rsid w:val="00F617E9"/>
    <w:rsid w:val="00F61A18"/>
    <w:rsid w:val="00F62A33"/>
    <w:rsid w:val="00F62FAB"/>
    <w:rsid w:val="00F63409"/>
    <w:rsid w:val="00F63571"/>
    <w:rsid w:val="00F635D9"/>
    <w:rsid w:val="00F63675"/>
    <w:rsid w:val="00F644D2"/>
    <w:rsid w:val="00F64A58"/>
    <w:rsid w:val="00F64BBF"/>
    <w:rsid w:val="00F64BC5"/>
    <w:rsid w:val="00F65215"/>
    <w:rsid w:val="00F655C9"/>
    <w:rsid w:val="00F65B21"/>
    <w:rsid w:val="00F666FF"/>
    <w:rsid w:val="00F66F5D"/>
    <w:rsid w:val="00F6712E"/>
    <w:rsid w:val="00F6759D"/>
    <w:rsid w:val="00F676EA"/>
    <w:rsid w:val="00F6778D"/>
    <w:rsid w:val="00F70611"/>
    <w:rsid w:val="00F70753"/>
    <w:rsid w:val="00F70B26"/>
    <w:rsid w:val="00F70B4F"/>
    <w:rsid w:val="00F7104F"/>
    <w:rsid w:val="00F71582"/>
    <w:rsid w:val="00F71874"/>
    <w:rsid w:val="00F71B60"/>
    <w:rsid w:val="00F71D8C"/>
    <w:rsid w:val="00F71E37"/>
    <w:rsid w:val="00F71E45"/>
    <w:rsid w:val="00F71F02"/>
    <w:rsid w:val="00F7258C"/>
    <w:rsid w:val="00F7271A"/>
    <w:rsid w:val="00F7294A"/>
    <w:rsid w:val="00F73715"/>
    <w:rsid w:val="00F73EE4"/>
    <w:rsid w:val="00F74763"/>
    <w:rsid w:val="00F74F55"/>
    <w:rsid w:val="00F7534F"/>
    <w:rsid w:val="00F75CE8"/>
    <w:rsid w:val="00F75D31"/>
    <w:rsid w:val="00F76495"/>
    <w:rsid w:val="00F76A0D"/>
    <w:rsid w:val="00F76A0E"/>
    <w:rsid w:val="00F76A9F"/>
    <w:rsid w:val="00F76F89"/>
    <w:rsid w:val="00F77748"/>
    <w:rsid w:val="00F77D00"/>
    <w:rsid w:val="00F77E4B"/>
    <w:rsid w:val="00F77F4D"/>
    <w:rsid w:val="00F77FB5"/>
    <w:rsid w:val="00F800D4"/>
    <w:rsid w:val="00F80B46"/>
    <w:rsid w:val="00F81839"/>
    <w:rsid w:val="00F81C62"/>
    <w:rsid w:val="00F81F6E"/>
    <w:rsid w:val="00F81FD3"/>
    <w:rsid w:val="00F8242D"/>
    <w:rsid w:val="00F824C3"/>
    <w:rsid w:val="00F825B3"/>
    <w:rsid w:val="00F828F9"/>
    <w:rsid w:val="00F84434"/>
    <w:rsid w:val="00F84729"/>
    <w:rsid w:val="00F84A21"/>
    <w:rsid w:val="00F85096"/>
    <w:rsid w:val="00F85146"/>
    <w:rsid w:val="00F8558F"/>
    <w:rsid w:val="00F857B7"/>
    <w:rsid w:val="00F85B2F"/>
    <w:rsid w:val="00F86440"/>
    <w:rsid w:val="00F869CA"/>
    <w:rsid w:val="00F86AD3"/>
    <w:rsid w:val="00F8770A"/>
    <w:rsid w:val="00F8782D"/>
    <w:rsid w:val="00F879E2"/>
    <w:rsid w:val="00F87CA5"/>
    <w:rsid w:val="00F87D63"/>
    <w:rsid w:val="00F87FFD"/>
    <w:rsid w:val="00F908C6"/>
    <w:rsid w:val="00F90B9A"/>
    <w:rsid w:val="00F90C6A"/>
    <w:rsid w:val="00F91006"/>
    <w:rsid w:val="00F91375"/>
    <w:rsid w:val="00F918CB"/>
    <w:rsid w:val="00F9213B"/>
    <w:rsid w:val="00F925E2"/>
    <w:rsid w:val="00F92731"/>
    <w:rsid w:val="00F9283F"/>
    <w:rsid w:val="00F92D0B"/>
    <w:rsid w:val="00F931D4"/>
    <w:rsid w:val="00F93391"/>
    <w:rsid w:val="00F93593"/>
    <w:rsid w:val="00F93691"/>
    <w:rsid w:val="00F9369E"/>
    <w:rsid w:val="00F94F25"/>
    <w:rsid w:val="00F9504A"/>
    <w:rsid w:val="00F9553F"/>
    <w:rsid w:val="00F958F1"/>
    <w:rsid w:val="00F95A98"/>
    <w:rsid w:val="00F95ADE"/>
    <w:rsid w:val="00F95AFB"/>
    <w:rsid w:val="00F964A1"/>
    <w:rsid w:val="00F96962"/>
    <w:rsid w:val="00F96B78"/>
    <w:rsid w:val="00F96B7D"/>
    <w:rsid w:val="00F96DAA"/>
    <w:rsid w:val="00F9779C"/>
    <w:rsid w:val="00F97910"/>
    <w:rsid w:val="00F97F56"/>
    <w:rsid w:val="00FA0125"/>
    <w:rsid w:val="00FA0406"/>
    <w:rsid w:val="00FA04D6"/>
    <w:rsid w:val="00FA0834"/>
    <w:rsid w:val="00FA0BFF"/>
    <w:rsid w:val="00FA0DBC"/>
    <w:rsid w:val="00FA169C"/>
    <w:rsid w:val="00FA1949"/>
    <w:rsid w:val="00FA1E3E"/>
    <w:rsid w:val="00FA2306"/>
    <w:rsid w:val="00FA297E"/>
    <w:rsid w:val="00FA330A"/>
    <w:rsid w:val="00FA3359"/>
    <w:rsid w:val="00FA3A7C"/>
    <w:rsid w:val="00FA3E62"/>
    <w:rsid w:val="00FA3EBB"/>
    <w:rsid w:val="00FA3F29"/>
    <w:rsid w:val="00FA4137"/>
    <w:rsid w:val="00FA495B"/>
    <w:rsid w:val="00FA5375"/>
    <w:rsid w:val="00FA5406"/>
    <w:rsid w:val="00FA5491"/>
    <w:rsid w:val="00FA5A0F"/>
    <w:rsid w:val="00FA5AFE"/>
    <w:rsid w:val="00FA63F2"/>
    <w:rsid w:val="00FA6B4E"/>
    <w:rsid w:val="00FA7005"/>
    <w:rsid w:val="00FA7757"/>
    <w:rsid w:val="00FA7B1C"/>
    <w:rsid w:val="00FA7DA3"/>
    <w:rsid w:val="00FB0187"/>
    <w:rsid w:val="00FB06DC"/>
    <w:rsid w:val="00FB0958"/>
    <w:rsid w:val="00FB0DA7"/>
    <w:rsid w:val="00FB1851"/>
    <w:rsid w:val="00FB23EA"/>
    <w:rsid w:val="00FB24BF"/>
    <w:rsid w:val="00FB2D50"/>
    <w:rsid w:val="00FB2E09"/>
    <w:rsid w:val="00FB30AE"/>
    <w:rsid w:val="00FB35CC"/>
    <w:rsid w:val="00FB3D15"/>
    <w:rsid w:val="00FB4B68"/>
    <w:rsid w:val="00FB4CB8"/>
    <w:rsid w:val="00FB5203"/>
    <w:rsid w:val="00FB53E6"/>
    <w:rsid w:val="00FB586E"/>
    <w:rsid w:val="00FB58B0"/>
    <w:rsid w:val="00FB5FDC"/>
    <w:rsid w:val="00FB6FEC"/>
    <w:rsid w:val="00FB71FD"/>
    <w:rsid w:val="00FB7299"/>
    <w:rsid w:val="00FB7A5A"/>
    <w:rsid w:val="00FB7A99"/>
    <w:rsid w:val="00FB7B91"/>
    <w:rsid w:val="00FC01FC"/>
    <w:rsid w:val="00FC0249"/>
    <w:rsid w:val="00FC0258"/>
    <w:rsid w:val="00FC0375"/>
    <w:rsid w:val="00FC037E"/>
    <w:rsid w:val="00FC03C8"/>
    <w:rsid w:val="00FC068B"/>
    <w:rsid w:val="00FC0762"/>
    <w:rsid w:val="00FC09AC"/>
    <w:rsid w:val="00FC0EF7"/>
    <w:rsid w:val="00FC1187"/>
    <w:rsid w:val="00FC13CD"/>
    <w:rsid w:val="00FC1831"/>
    <w:rsid w:val="00FC1D33"/>
    <w:rsid w:val="00FC1DAF"/>
    <w:rsid w:val="00FC21E3"/>
    <w:rsid w:val="00FC248C"/>
    <w:rsid w:val="00FC3352"/>
    <w:rsid w:val="00FC36DB"/>
    <w:rsid w:val="00FC36E7"/>
    <w:rsid w:val="00FC39DD"/>
    <w:rsid w:val="00FC39DF"/>
    <w:rsid w:val="00FC580B"/>
    <w:rsid w:val="00FC580D"/>
    <w:rsid w:val="00FC59BD"/>
    <w:rsid w:val="00FC5D8D"/>
    <w:rsid w:val="00FC6467"/>
    <w:rsid w:val="00FC6CBF"/>
    <w:rsid w:val="00FC7309"/>
    <w:rsid w:val="00FC7562"/>
    <w:rsid w:val="00FC7906"/>
    <w:rsid w:val="00FC7C57"/>
    <w:rsid w:val="00FD0025"/>
    <w:rsid w:val="00FD01A7"/>
    <w:rsid w:val="00FD0DB7"/>
    <w:rsid w:val="00FD14BA"/>
    <w:rsid w:val="00FD14E1"/>
    <w:rsid w:val="00FD15BC"/>
    <w:rsid w:val="00FD1673"/>
    <w:rsid w:val="00FD1D6A"/>
    <w:rsid w:val="00FD2783"/>
    <w:rsid w:val="00FD28A0"/>
    <w:rsid w:val="00FD2A4B"/>
    <w:rsid w:val="00FD2B31"/>
    <w:rsid w:val="00FD38F4"/>
    <w:rsid w:val="00FD396F"/>
    <w:rsid w:val="00FD3C26"/>
    <w:rsid w:val="00FD3E4D"/>
    <w:rsid w:val="00FD405E"/>
    <w:rsid w:val="00FD42F5"/>
    <w:rsid w:val="00FD42FB"/>
    <w:rsid w:val="00FD446C"/>
    <w:rsid w:val="00FD47C2"/>
    <w:rsid w:val="00FD52C6"/>
    <w:rsid w:val="00FD574A"/>
    <w:rsid w:val="00FD5A1F"/>
    <w:rsid w:val="00FD5B19"/>
    <w:rsid w:val="00FD5F35"/>
    <w:rsid w:val="00FD66F0"/>
    <w:rsid w:val="00FD67A7"/>
    <w:rsid w:val="00FD6E2F"/>
    <w:rsid w:val="00FD71F0"/>
    <w:rsid w:val="00FE0278"/>
    <w:rsid w:val="00FE071C"/>
    <w:rsid w:val="00FE0A3E"/>
    <w:rsid w:val="00FE1676"/>
    <w:rsid w:val="00FE1BE5"/>
    <w:rsid w:val="00FE375A"/>
    <w:rsid w:val="00FE395F"/>
    <w:rsid w:val="00FE3E30"/>
    <w:rsid w:val="00FE421F"/>
    <w:rsid w:val="00FE506C"/>
    <w:rsid w:val="00FE514C"/>
    <w:rsid w:val="00FE5321"/>
    <w:rsid w:val="00FE5431"/>
    <w:rsid w:val="00FE5454"/>
    <w:rsid w:val="00FE6068"/>
    <w:rsid w:val="00FE61AC"/>
    <w:rsid w:val="00FE6479"/>
    <w:rsid w:val="00FE6500"/>
    <w:rsid w:val="00FE6578"/>
    <w:rsid w:val="00FE6903"/>
    <w:rsid w:val="00FE7018"/>
    <w:rsid w:val="00FE7225"/>
    <w:rsid w:val="00FE7571"/>
    <w:rsid w:val="00FE7A3D"/>
    <w:rsid w:val="00FE7BCE"/>
    <w:rsid w:val="00FE7C12"/>
    <w:rsid w:val="00FE7E67"/>
    <w:rsid w:val="00FE7F99"/>
    <w:rsid w:val="00FF06B6"/>
    <w:rsid w:val="00FF0D74"/>
    <w:rsid w:val="00FF10C7"/>
    <w:rsid w:val="00FF1409"/>
    <w:rsid w:val="00FF172E"/>
    <w:rsid w:val="00FF2112"/>
    <w:rsid w:val="00FF21EC"/>
    <w:rsid w:val="00FF2254"/>
    <w:rsid w:val="00FF265A"/>
    <w:rsid w:val="00FF28BA"/>
    <w:rsid w:val="00FF32C0"/>
    <w:rsid w:val="00FF3ED2"/>
    <w:rsid w:val="00FF42C5"/>
    <w:rsid w:val="00FF43C2"/>
    <w:rsid w:val="00FF460A"/>
    <w:rsid w:val="00FF4EFD"/>
    <w:rsid w:val="00FF53EF"/>
    <w:rsid w:val="00FF5A1E"/>
    <w:rsid w:val="00FF5DDB"/>
    <w:rsid w:val="00FF6453"/>
    <w:rsid w:val="00FF6E36"/>
    <w:rsid w:val="00FF6F20"/>
    <w:rsid w:val="00FF73C0"/>
    <w:rsid w:val="00FF77A8"/>
    <w:rsid w:val="00FF77D6"/>
    <w:rsid w:val="00FF7EB1"/>
    <w:rsid w:val="010B956F"/>
    <w:rsid w:val="0121D670"/>
    <w:rsid w:val="012F9155"/>
    <w:rsid w:val="0143A15E"/>
    <w:rsid w:val="0146CB9A"/>
    <w:rsid w:val="01AFD62D"/>
    <w:rsid w:val="01DD682C"/>
    <w:rsid w:val="01EC48C9"/>
    <w:rsid w:val="0273E094"/>
    <w:rsid w:val="03557CB5"/>
    <w:rsid w:val="03BC978C"/>
    <w:rsid w:val="03BFAD3C"/>
    <w:rsid w:val="03F0CEFF"/>
    <w:rsid w:val="03F4BDBD"/>
    <w:rsid w:val="048BC2B0"/>
    <w:rsid w:val="04996224"/>
    <w:rsid w:val="049F57D6"/>
    <w:rsid w:val="04AEE37F"/>
    <w:rsid w:val="04CA547C"/>
    <w:rsid w:val="04D04A30"/>
    <w:rsid w:val="05308DBC"/>
    <w:rsid w:val="054292E5"/>
    <w:rsid w:val="0556C16A"/>
    <w:rsid w:val="05E36ADF"/>
    <w:rsid w:val="05EFBB21"/>
    <w:rsid w:val="06038165"/>
    <w:rsid w:val="068AEAE1"/>
    <w:rsid w:val="068F7C85"/>
    <w:rsid w:val="06D8F18B"/>
    <w:rsid w:val="06F1C8EC"/>
    <w:rsid w:val="07199FAE"/>
    <w:rsid w:val="07411AFE"/>
    <w:rsid w:val="0757D727"/>
    <w:rsid w:val="077FB20B"/>
    <w:rsid w:val="07879862"/>
    <w:rsid w:val="07C5AF23"/>
    <w:rsid w:val="07CA9FEC"/>
    <w:rsid w:val="086505C0"/>
    <w:rsid w:val="087B0581"/>
    <w:rsid w:val="08A26449"/>
    <w:rsid w:val="08ACC555"/>
    <w:rsid w:val="08B7C057"/>
    <w:rsid w:val="0947CD02"/>
    <w:rsid w:val="09AA10E7"/>
    <w:rsid w:val="0A9172AE"/>
    <w:rsid w:val="0BDC834B"/>
    <w:rsid w:val="0C2E20BA"/>
    <w:rsid w:val="0C3D108F"/>
    <w:rsid w:val="0C3FEB1A"/>
    <w:rsid w:val="0C7085B6"/>
    <w:rsid w:val="0C8CE853"/>
    <w:rsid w:val="0CD4B2F6"/>
    <w:rsid w:val="0D13CB1F"/>
    <w:rsid w:val="0D1FC11C"/>
    <w:rsid w:val="0D4FBBAE"/>
    <w:rsid w:val="0DA14624"/>
    <w:rsid w:val="0DC3EDAA"/>
    <w:rsid w:val="0DDE34E2"/>
    <w:rsid w:val="0DF3B187"/>
    <w:rsid w:val="0E5319FC"/>
    <w:rsid w:val="0E896281"/>
    <w:rsid w:val="0ED68BA3"/>
    <w:rsid w:val="0F50C522"/>
    <w:rsid w:val="10026B80"/>
    <w:rsid w:val="10A7B717"/>
    <w:rsid w:val="10B0DC6E"/>
    <w:rsid w:val="12A079CC"/>
    <w:rsid w:val="12D81E7C"/>
    <w:rsid w:val="13C84C1A"/>
    <w:rsid w:val="13D24C50"/>
    <w:rsid w:val="141A0670"/>
    <w:rsid w:val="1432401E"/>
    <w:rsid w:val="14687A49"/>
    <w:rsid w:val="1478AB45"/>
    <w:rsid w:val="1480D77E"/>
    <w:rsid w:val="14BD4D68"/>
    <w:rsid w:val="14D6E719"/>
    <w:rsid w:val="14E94B78"/>
    <w:rsid w:val="156E1D26"/>
    <w:rsid w:val="159EF61A"/>
    <w:rsid w:val="15ABB2BB"/>
    <w:rsid w:val="15ADD6DE"/>
    <w:rsid w:val="15EBBCD8"/>
    <w:rsid w:val="15FD08EB"/>
    <w:rsid w:val="164BAA4F"/>
    <w:rsid w:val="16B1B7CB"/>
    <w:rsid w:val="172FEB1A"/>
    <w:rsid w:val="172FF29D"/>
    <w:rsid w:val="175ED7E4"/>
    <w:rsid w:val="18070AF1"/>
    <w:rsid w:val="1808DD18"/>
    <w:rsid w:val="182E88D6"/>
    <w:rsid w:val="18899603"/>
    <w:rsid w:val="18ACE0C3"/>
    <w:rsid w:val="18D3AC1B"/>
    <w:rsid w:val="18DFFB41"/>
    <w:rsid w:val="18F40962"/>
    <w:rsid w:val="190BDC49"/>
    <w:rsid w:val="19981D1A"/>
    <w:rsid w:val="19BFFAF5"/>
    <w:rsid w:val="19FC84FC"/>
    <w:rsid w:val="1A84BFD4"/>
    <w:rsid w:val="1AAE1428"/>
    <w:rsid w:val="1AC26CA8"/>
    <w:rsid w:val="1B909929"/>
    <w:rsid w:val="1BCAF26E"/>
    <w:rsid w:val="1C43E9E2"/>
    <w:rsid w:val="1C57749E"/>
    <w:rsid w:val="1C695374"/>
    <w:rsid w:val="1C6B4975"/>
    <w:rsid w:val="1D107DD2"/>
    <w:rsid w:val="1D2B2269"/>
    <w:rsid w:val="1D4CF37B"/>
    <w:rsid w:val="1D5B76F3"/>
    <w:rsid w:val="1D740DA2"/>
    <w:rsid w:val="1DBD92D8"/>
    <w:rsid w:val="1E0D3496"/>
    <w:rsid w:val="1E57402C"/>
    <w:rsid w:val="1E6FFA45"/>
    <w:rsid w:val="1E9DF25A"/>
    <w:rsid w:val="1E9E9B15"/>
    <w:rsid w:val="1EC16459"/>
    <w:rsid w:val="1ECE9D43"/>
    <w:rsid w:val="1F797277"/>
    <w:rsid w:val="1F8EEC5F"/>
    <w:rsid w:val="1FAF92B0"/>
    <w:rsid w:val="1FCF9582"/>
    <w:rsid w:val="201EAE49"/>
    <w:rsid w:val="204860B0"/>
    <w:rsid w:val="204DDDB2"/>
    <w:rsid w:val="205EC240"/>
    <w:rsid w:val="20685168"/>
    <w:rsid w:val="206F7758"/>
    <w:rsid w:val="20EECE75"/>
    <w:rsid w:val="214F9954"/>
    <w:rsid w:val="2172A416"/>
    <w:rsid w:val="2172EB08"/>
    <w:rsid w:val="221C83CC"/>
    <w:rsid w:val="223749C2"/>
    <w:rsid w:val="2276ADFA"/>
    <w:rsid w:val="227B3089"/>
    <w:rsid w:val="22967FD9"/>
    <w:rsid w:val="2315CDFF"/>
    <w:rsid w:val="234D146F"/>
    <w:rsid w:val="239F48FC"/>
    <w:rsid w:val="23A44BC5"/>
    <w:rsid w:val="2410CB2A"/>
    <w:rsid w:val="24166785"/>
    <w:rsid w:val="243F7B85"/>
    <w:rsid w:val="247567D5"/>
    <w:rsid w:val="2480E226"/>
    <w:rsid w:val="2482B3CD"/>
    <w:rsid w:val="24C3ED53"/>
    <w:rsid w:val="2504DACF"/>
    <w:rsid w:val="2511989F"/>
    <w:rsid w:val="25B36302"/>
    <w:rsid w:val="25CB8A9A"/>
    <w:rsid w:val="25E97742"/>
    <w:rsid w:val="26650834"/>
    <w:rsid w:val="26AC768F"/>
    <w:rsid w:val="26D6A567"/>
    <w:rsid w:val="26E5B93B"/>
    <w:rsid w:val="273D170C"/>
    <w:rsid w:val="27631496"/>
    <w:rsid w:val="27D27C8D"/>
    <w:rsid w:val="280BB5FF"/>
    <w:rsid w:val="28461408"/>
    <w:rsid w:val="289FC847"/>
    <w:rsid w:val="28AC28D8"/>
    <w:rsid w:val="28AD873D"/>
    <w:rsid w:val="28F8AE5A"/>
    <w:rsid w:val="29474EAC"/>
    <w:rsid w:val="29633177"/>
    <w:rsid w:val="29A9E61A"/>
    <w:rsid w:val="29CDE632"/>
    <w:rsid w:val="2A0D2061"/>
    <w:rsid w:val="2A434024"/>
    <w:rsid w:val="2A68FC96"/>
    <w:rsid w:val="2ADBAC63"/>
    <w:rsid w:val="2B178992"/>
    <w:rsid w:val="2B33A5C5"/>
    <w:rsid w:val="2BA48254"/>
    <w:rsid w:val="2C157CEC"/>
    <w:rsid w:val="2C6F8451"/>
    <w:rsid w:val="2C89B0CC"/>
    <w:rsid w:val="2CB86178"/>
    <w:rsid w:val="2CFD7E96"/>
    <w:rsid w:val="2D0DCE95"/>
    <w:rsid w:val="2D60B2F9"/>
    <w:rsid w:val="2D73AFB7"/>
    <w:rsid w:val="2DCDAB0E"/>
    <w:rsid w:val="2E04E7ED"/>
    <w:rsid w:val="2E0D62E7"/>
    <w:rsid w:val="2E2D3149"/>
    <w:rsid w:val="2E4E1315"/>
    <w:rsid w:val="2E5692BE"/>
    <w:rsid w:val="2E792B9C"/>
    <w:rsid w:val="2EC8E7E6"/>
    <w:rsid w:val="2F13A31A"/>
    <w:rsid w:val="2FC8E476"/>
    <w:rsid w:val="2FDC90B0"/>
    <w:rsid w:val="300D72AE"/>
    <w:rsid w:val="302EF8AF"/>
    <w:rsid w:val="30B392DF"/>
    <w:rsid w:val="30D1CD84"/>
    <w:rsid w:val="30DD0586"/>
    <w:rsid w:val="30E470DB"/>
    <w:rsid w:val="31641A7F"/>
    <w:rsid w:val="31B72CD4"/>
    <w:rsid w:val="31DD973C"/>
    <w:rsid w:val="32206458"/>
    <w:rsid w:val="32B2FFFF"/>
    <w:rsid w:val="32B5A255"/>
    <w:rsid w:val="32BE491E"/>
    <w:rsid w:val="32C22703"/>
    <w:rsid w:val="3310EB2F"/>
    <w:rsid w:val="332F260D"/>
    <w:rsid w:val="33335F83"/>
    <w:rsid w:val="33C96EA0"/>
    <w:rsid w:val="350824C9"/>
    <w:rsid w:val="3521F2DA"/>
    <w:rsid w:val="3532DA34"/>
    <w:rsid w:val="354BA213"/>
    <w:rsid w:val="35A20EEE"/>
    <w:rsid w:val="3666448E"/>
    <w:rsid w:val="366DE33B"/>
    <w:rsid w:val="367E723C"/>
    <w:rsid w:val="3734AD76"/>
    <w:rsid w:val="375647A1"/>
    <w:rsid w:val="37592D64"/>
    <w:rsid w:val="377BC44C"/>
    <w:rsid w:val="37D79D34"/>
    <w:rsid w:val="37E86A62"/>
    <w:rsid w:val="3827AF4B"/>
    <w:rsid w:val="38281719"/>
    <w:rsid w:val="38878BF5"/>
    <w:rsid w:val="3909385A"/>
    <w:rsid w:val="3925A13F"/>
    <w:rsid w:val="3967D739"/>
    <w:rsid w:val="3A277541"/>
    <w:rsid w:val="3A55E401"/>
    <w:rsid w:val="3A67A107"/>
    <w:rsid w:val="3A79130A"/>
    <w:rsid w:val="3A954028"/>
    <w:rsid w:val="3BA7BC5A"/>
    <w:rsid w:val="3BBC5DD7"/>
    <w:rsid w:val="3BD75510"/>
    <w:rsid w:val="3BE4BC6C"/>
    <w:rsid w:val="3BEF6CD6"/>
    <w:rsid w:val="3C5F0C6A"/>
    <w:rsid w:val="3CDFEE64"/>
    <w:rsid w:val="3CEED1C3"/>
    <w:rsid w:val="3D28A865"/>
    <w:rsid w:val="3D299D2B"/>
    <w:rsid w:val="3D335D8E"/>
    <w:rsid w:val="3D453CCF"/>
    <w:rsid w:val="3D5F9D7A"/>
    <w:rsid w:val="3D6B3882"/>
    <w:rsid w:val="3E3009AA"/>
    <w:rsid w:val="3E46D783"/>
    <w:rsid w:val="3E5AB4CD"/>
    <w:rsid w:val="3E8DC8B8"/>
    <w:rsid w:val="3EC94C03"/>
    <w:rsid w:val="3ED841DA"/>
    <w:rsid w:val="3EF03D22"/>
    <w:rsid w:val="3F420F98"/>
    <w:rsid w:val="3F6FB49E"/>
    <w:rsid w:val="3FF55A59"/>
    <w:rsid w:val="408BAAC0"/>
    <w:rsid w:val="409FDEE6"/>
    <w:rsid w:val="40E20019"/>
    <w:rsid w:val="415FBD65"/>
    <w:rsid w:val="417FB20E"/>
    <w:rsid w:val="418A5AA1"/>
    <w:rsid w:val="41953584"/>
    <w:rsid w:val="420AA942"/>
    <w:rsid w:val="420BA9B2"/>
    <w:rsid w:val="4238B1E9"/>
    <w:rsid w:val="42411568"/>
    <w:rsid w:val="42417B7A"/>
    <w:rsid w:val="4256905D"/>
    <w:rsid w:val="4273437A"/>
    <w:rsid w:val="4277B8D4"/>
    <w:rsid w:val="42A9F893"/>
    <w:rsid w:val="4374797A"/>
    <w:rsid w:val="4380484B"/>
    <w:rsid w:val="43F851F9"/>
    <w:rsid w:val="445AB272"/>
    <w:rsid w:val="4470740A"/>
    <w:rsid w:val="44752A93"/>
    <w:rsid w:val="450D9AE2"/>
    <w:rsid w:val="455E32AC"/>
    <w:rsid w:val="45781743"/>
    <w:rsid w:val="466EA67C"/>
    <w:rsid w:val="46703E99"/>
    <w:rsid w:val="46F39978"/>
    <w:rsid w:val="471B20B1"/>
    <w:rsid w:val="4746DCBA"/>
    <w:rsid w:val="478D5302"/>
    <w:rsid w:val="479C45FF"/>
    <w:rsid w:val="47B59C6A"/>
    <w:rsid w:val="47DDC317"/>
    <w:rsid w:val="485289D2"/>
    <w:rsid w:val="485B635E"/>
    <w:rsid w:val="486F538C"/>
    <w:rsid w:val="487872B3"/>
    <w:rsid w:val="48CA37D0"/>
    <w:rsid w:val="491A3F44"/>
    <w:rsid w:val="49603E91"/>
    <w:rsid w:val="4990E040"/>
    <w:rsid w:val="499A3F67"/>
    <w:rsid w:val="49D0B3B3"/>
    <w:rsid w:val="49F59118"/>
    <w:rsid w:val="4A42500D"/>
    <w:rsid w:val="4A4D1C43"/>
    <w:rsid w:val="4A62888F"/>
    <w:rsid w:val="4A7902D6"/>
    <w:rsid w:val="4A82C4DA"/>
    <w:rsid w:val="4ACB807C"/>
    <w:rsid w:val="4B961B6F"/>
    <w:rsid w:val="4CC41F0D"/>
    <w:rsid w:val="4CDA0661"/>
    <w:rsid w:val="4D747D96"/>
    <w:rsid w:val="4DDCB55D"/>
    <w:rsid w:val="4DEA454D"/>
    <w:rsid w:val="4EB691E7"/>
    <w:rsid w:val="4F434313"/>
    <w:rsid w:val="4F46816B"/>
    <w:rsid w:val="4F957A99"/>
    <w:rsid w:val="4FE6D5FE"/>
    <w:rsid w:val="50577C12"/>
    <w:rsid w:val="50BCBDA7"/>
    <w:rsid w:val="50DE32A3"/>
    <w:rsid w:val="50FC5400"/>
    <w:rsid w:val="519AA0D2"/>
    <w:rsid w:val="51B65C7F"/>
    <w:rsid w:val="51DE8376"/>
    <w:rsid w:val="51F5C77B"/>
    <w:rsid w:val="52127AE8"/>
    <w:rsid w:val="5215BB52"/>
    <w:rsid w:val="522004E3"/>
    <w:rsid w:val="52331157"/>
    <w:rsid w:val="527FDA4E"/>
    <w:rsid w:val="5283DE02"/>
    <w:rsid w:val="5289C94B"/>
    <w:rsid w:val="52A589AC"/>
    <w:rsid w:val="52D584DF"/>
    <w:rsid w:val="52ECC1A4"/>
    <w:rsid w:val="52FADAAC"/>
    <w:rsid w:val="5311106D"/>
    <w:rsid w:val="53365B8A"/>
    <w:rsid w:val="536CF30E"/>
    <w:rsid w:val="5393D693"/>
    <w:rsid w:val="53CA0568"/>
    <w:rsid w:val="540AF45D"/>
    <w:rsid w:val="545667BF"/>
    <w:rsid w:val="54AFD927"/>
    <w:rsid w:val="54DDFA74"/>
    <w:rsid w:val="555A1590"/>
    <w:rsid w:val="55E46001"/>
    <w:rsid w:val="562B7D72"/>
    <w:rsid w:val="56D3EF32"/>
    <w:rsid w:val="57AAC10B"/>
    <w:rsid w:val="57BD8F4C"/>
    <w:rsid w:val="57BFDB2C"/>
    <w:rsid w:val="57C726CD"/>
    <w:rsid w:val="57EF702A"/>
    <w:rsid w:val="57FE8C83"/>
    <w:rsid w:val="583AD478"/>
    <w:rsid w:val="5857326F"/>
    <w:rsid w:val="587AEC79"/>
    <w:rsid w:val="596D8499"/>
    <w:rsid w:val="59AC55C3"/>
    <w:rsid w:val="59CFC300"/>
    <w:rsid w:val="59FC0049"/>
    <w:rsid w:val="5A6F522E"/>
    <w:rsid w:val="5A896C47"/>
    <w:rsid w:val="5AD10AF2"/>
    <w:rsid w:val="5B2D712F"/>
    <w:rsid w:val="5B520E21"/>
    <w:rsid w:val="5BA5C0D5"/>
    <w:rsid w:val="5BADFBC2"/>
    <w:rsid w:val="5BD04370"/>
    <w:rsid w:val="5C1D6056"/>
    <w:rsid w:val="5C267F85"/>
    <w:rsid w:val="5C4CAAD5"/>
    <w:rsid w:val="5C99FFBA"/>
    <w:rsid w:val="5CCF91BC"/>
    <w:rsid w:val="5D71CBAC"/>
    <w:rsid w:val="5D87BBD0"/>
    <w:rsid w:val="5DAA3561"/>
    <w:rsid w:val="5DBC6BB3"/>
    <w:rsid w:val="5DEF0E84"/>
    <w:rsid w:val="5E3CFC75"/>
    <w:rsid w:val="5E6FF3EC"/>
    <w:rsid w:val="5E7B00EC"/>
    <w:rsid w:val="5F0D2320"/>
    <w:rsid w:val="5F86321D"/>
    <w:rsid w:val="5F9128B2"/>
    <w:rsid w:val="5F9653D4"/>
    <w:rsid w:val="5FDF5637"/>
    <w:rsid w:val="608FDAB4"/>
    <w:rsid w:val="613E981B"/>
    <w:rsid w:val="61414F09"/>
    <w:rsid w:val="621F0718"/>
    <w:rsid w:val="6225B465"/>
    <w:rsid w:val="627378E5"/>
    <w:rsid w:val="6274EE39"/>
    <w:rsid w:val="62D97E06"/>
    <w:rsid w:val="634BF79E"/>
    <w:rsid w:val="639D4D2D"/>
    <w:rsid w:val="642D1F0D"/>
    <w:rsid w:val="643C3B75"/>
    <w:rsid w:val="6448A996"/>
    <w:rsid w:val="64543DC7"/>
    <w:rsid w:val="645BBB8C"/>
    <w:rsid w:val="646AA077"/>
    <w:rsid w:val="651A895F"/>
    <w:rsid w:val="65234F9B"/>
    <w:rsid w:val="65253081"/>
    <w:rsid w:val="655FFECF"/>
    <w:rsid w:val="656632C1"/>
    <w:rsid w:val="65C0FB03"/>
    <w:rsid w:val="65DFCADC"/>
    <w:rsid w:val="6605CBF8"/>
    <w:rsid w:val="666BDD33"/>
    <w:rsid w:val="668C5676"/>
    <w:rsid w:val="66BBD947"/>
    <w:rsid w:val="66DEEDDB"/>
    <w:rsid w:val="6710A7F7"/>
    <w:rsid w:val="67D6B49D"/>
    <w:rsid w:val="67DC758B"/>
    <w:rsid w:val="683D8625"/>
    <w:rsid w:val="69882F7F"/>
    <w:rsid w:val="69C06EDB"/>
    <w:rsid w:val="69C5B45E"/>
    <w:rsid w:val="6A1BA4FB"/>
    <w:rsid w:val="6B0FF057"/>
    <w:rsid w:val="6B5BAD5D"/>
    <w:rsid w:val="6B96178C"/>
    <w:rsid w:val="6BB134C6"/>
    <w:rsid w:val="6BC4A25F"/>
    <w:rsid w:val="6BF5E054"/>
    <w:rsid w:val="6CE41D6D"/>
    <w:rsid w:val="6D8E3EBC"/>
    <w:rsid w:val="6DC20A9C"/>
    <w:rsid w:val="6DCCF6A1"/>
    <w:rsid w:val="6E304EFC"/>
    <w:rsid w:val="6E4AB71C"/>
    <w:rsid w:val="6E634384"/>
    <w:rsid w:val="6E72C4D3"/>
    <w:rsid w:val="6E9C5EF2"/>
    <w:rsid w:val="6F2F745B"/>
    <w:rsid w:val="6F6B5866"/>
    <w:rsid w:val="6FB09BBD"/>
    <w:rsid w:val="70B310DC"/>
    <w:rsid w:val="70BD146C"/>
    <w:rsid w:val="7176A763"/>
    <w:rsid w:val="717F26E2"/>
    <w:rsid w:val="718213F3"/>
    <w:rsid w:val="71862732"/>
    <w:rsid w:val="71A80729"/>
    <w:rsid w:val="71E45E6B"/>
    <w:rsid w:val="72659A15"/>
    <w:rsid w:val="735FEFE5"/>
    <w:rsid w:val="738EACEB"/>
    <w:rsid w:val="73AA1E4D"/>
    <w:rsid w:val="73CD0812"/>
    <w:rsid w:val="7443B592"/>
    <w:rsid w:val="74C110D8"/>
    <w:rsid w:val="75565DF0"/>
    <w:rsid w:val="756EDA9F"/>
    <w:rsid w:val="758DFB87"/>
    <w:rsid w:val="75B222E5"/>
    <w:rsid w:val="75F4CC13"/>
    <w:rsid w:val="760B617B"/>
    <w:rsid w:val="762ACA8B"/>
    <w:rsid w:val="763F767D"/>
    <w:rsid w:val="77F36D7A"/>
    <w:rsid w:val="7821D2C7"/>
    <w:rsid w:val="7883BDA6"/>
    <w:rsid w:val="788DF220"/>
    <w:rsid w:val="788F602F"/>
    <w:rsid w:val="78A859AF"/>
    <w:rsid w:val="78CE628D"/>
    <w:rsid w:val="7919CAB0"/>
    <w:rsid w:val="791ECB1D"/>
    <w:rsid w:val="79220460"/>
    <w:rsid w:val="792275C4"/>
    <w:rsid w:val="793514D0"/>
    <w:rsid w:val="793B8B4A"/>
    <w:rsid w:val="795F689F"/>
    <w:rsid w:val="79686A92"/>
    <w:rsid w:val="7977CE49"/>
    <w:rsid w:val="79890FE6"/>
    <w:rsid w:val="79B30429"/>
    <w:rsid w:val="7A8036F1"/>
    <w:rsid w:val="7A847953"/>
    <w:rsid w:val="7A8B0FBD"/>
    <w:rsid w:val="7B01EBC0"/>
    <w:rsid w:val="7B499A6D"/>
    <w:rsid w:val="7B4D8D23"/>
    <w:rsid w:val="7BEB720A"/>
    <w:rsid w:val="7C23CC6F"/>
    <w:rsid w:val="7C4BDFC0"/>
    <w:rsid w:val="7CD04E5C"/>
    <w:rsid w:val="7CD1D1E0"/>
    <w:rsid w:val="7CFB1B67"/>
    <w:rsid w:val="7D0D1522"/>
    <w:rsid w:val="7D15D1A7"/>
    <w:rsid w:val="7D2E7C41"/>
    <w:rsid w:val="7D326CF6"/>
    <w:rsid w:val="7D91D1E9"/>
    <w:rsid w:val="7D98A20D"/>
    <w:rsid w:val="7E06F081"/>
    <w:rsid w:val="7E748B88"/>
    <w:rsid w:val="7EBCBA16"/>
    <w:rsid w:val="7EC31379"/>
    <w:rsid w:val="7F4F99D8"/>
    <w:rsid w:val="7F990543"/>
    <w:rsid w:val="7FC8902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6FE4DFBD"/>
  <w15:docId w15:val="{F30CA26F-A9C9-44E1-8AC9-8AACD6F7C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0D"/>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F467EC"/>
    <w:pPr>
      <w:numPr>
        <w:numId w:val="9"/>
      </w:numPr>
      <w:spacing w:before="120" w:after="120" w:line="276" w:lineRule="auto"/>
      <w:jc w:val="center"/>
      <w:outlineLvl w:val="0"/>
    </w:pPr>
    <w:rPr>
      <w:rFonts w:eastAsia="Times New Roman"/>
      <w:b/>
      <w:bCs/>
      <w:smallCaps/>
      <w:color w:val="632423"/>
    </w:rPr>
  </w:style>
  <w:style w:type="paragraph" w:styleId="Heading2">
    <w:name w:val="heading 2"/>
    <w:basedOn w:val="Heading1"/>
    <w:next w:val="Normal"/>
    <w:link w:val="Heading2Char"/>
    <w:uiPriority w:val="9"/>
    <w:qFormat/>
    <w:rsid w:val="000A6353"/>
    <w:pPr>
      <w:keepNext/>
      <w:numPr>
        <w:numId w:val="2"/>
      </w:numPr>
      <w:spacing w:before="0"/>
      <w:jc w:val="both"/>
      <w:outlineLvl w:val="1"/>
    </w:pPr>
    <w:rPr>
      <w:rFonts w:ascii="Times New Roman Bold" w:hAnsi="Times New Roman Bold"/>
      <w:smallCaps w:val="0"/>
      <w:color w:val="943634"/>
      <w:szCs w:val="22"/>
    </w:rPr>
  </w:style>
  <w:style w:type="paragraph" w:styleId="Heading3">
    <w:name w:val="heading 3"/>
    <w:basedOn w:val="Normal"/>
    <w:next w:val="Normal"/>
    <w:link w:val="Heading3Char"/>
    <w:uiPriority w:val="9"/>
    <w:qFormat/>
    <w:rsid w:val="00F467EC"/>
    <w:pPr>
      <w:keepNext/>
      <w:numPr>
        <w:ilvl w:val="1"/>
        <w:numId w:val="12"/>
      </w:numPr>
      <w:tabs>
        <w:tab w:val="num" w:pos="720"/>
      </w:tabs>
      <w:spacing w:before="240" w:after="60"/>
      <w:ind w:left="720" w:hanging="720"/>
      <w:outlineLvl w:val="2"/>
    </w:pPr>
    <w:rPr>
      <w:rFonts w:ascii="Arial" w:eastAsia="Times New Roman" w:hAnsi="Arial" w:cs="Arial"/>
      <w:b/>
      <w:bCs/>
      <w:sz w:val="26"/>
      <w:szCs w:val="26"/>
      <w:lang w:eastAsia="lt-LT"/>
    </w:rPr>
  </w:style>
  <w:style w:type="paragraph" w:styleId="Heading4">
    <w:name w:val="heading 4"/>
    <w:basedOn w:val="Normal"/>
    <w:next w:val="Normal"/>
    <w:link w:val="Heading4Char"/>
    <w:qFormat/>
    <w:rsid w:val="00F467EC"/>
    <w:pPr>
      <w:keepNext/>
      <w:tabs>
        <w:tab w:val="num" w:pos="864"/>
      </w:tabs>
      <w:spacing w:before="240" w:after="60"/>
      <w:ind w:left="864" w:hanging="864"/>
      <w:outlineLvl w:val="3"/>
    </w:pPr>
    <w:rPr>
      <w:rFonts w:eastAsia="Times New Roman"/>
      <w:b/>
      <w:bCs/>
      <w:sz w:val="28"/>
      <w:szCs w:val="28"/>
      <w:lang w:eastAsia="lt-LT"/>
    </w:rPr>
  </w:style>
  <w:style w:type="paragraph" w:styleId="Heading5">
    <w:name w:val="heading 5"/>
    <w:basedOn w:val="Normal"/>
    <w:next w:val="Normal"/>
    <w:link w:val="Heading5Char"/>
    <w:uiPriority w:val="99"/>
    <w:qFormat/>
    <w:rsid w:val="00F467EC"/>
    <w:pPr>
      <w:numPr>
        <w:ilvl w:val="3"/>
        <w:numId w:val="12"/>
      </w:numPr>
      <w:tabs>
        <w:tab w:val="num" w:pos="1008"/>
      </w:tabs>
      <w:spacing w:before="240" w:after="60"/>
      <w:ind w:left="1008" w:hanging="1008"/>
      <w:outlineLvl w:val="4"/>
    </w:pPr>
    <w:rPr>
      <w:rFonts w:eastAsia="Times New Roman"/>
      <w:b/>
      <w:bCs/>
      <w:i/>
      <w:iCs/>
      <w:sz w:val="26"/>
      <w:szCs w:val="26"/>
      <w:lang w:eastAsia="lt-LT"/>
    </w:rPr>
  </w:style>
  <w:style w:type="paragraph" w:styleId="Heading6">
    <w:name w:val="heading 6"/>
    <w:basedOn w:val="Normal"/>
    <w:next w:val="Normal"/>
    <w:link w:val="Heading6Char"/>
    <w:uiPriority w:val="9"/>
    <w:qFormat/>
    <w:rsid w:val="00F467EC"/>
    <w:pPr>
      <w:tabs>
        <w:tab w:val="num" w:pos="1152"/>
      </w:tabs>
      <w:spacing w:before="240" w:after="60"/>
      <w:ind w:left="1152" w:hanging="1152"/>
      <w:outlineLvl w:val="5"/>
    </w:pPr>
    <w:rPr>
      <w:rFonts w:eastAsia="Times New Roman"/>
      <w:b/>
      <w:bCs/>
      <w:sz w:val="22"/>
      <w:szCs w:val="22"/>
      <w:lang w:eastAsia="lt-LT"/>
    </w:rPr>
  </w:style>
  <w:style w:type="paragraph" w:styleId="Heading7">
    <w:name w:val="heading 7"/>
    <w:aliases w:val="Legal Level 1.1."/>
    <w:basedOn w:val="Normal"/>
    <w:next w:val="Normal"/>
    <w:link w:val="Heading7Char"/>
    <w:uiPriority w:val="9"/>
    <w:qFormat/>
    <w:rsid w:val="00F467EC"/>
    <w:pPr>
      <w:tabs>
        <w:tab w:val="num" w:pos="1296"/>
      </w:tabs>
      <w:spacing w:before="240" w:after="60"/>
      <w:ind w:left="1296" w:hanging="1296"/>
      <w:outlineLvl w:val="6"/>
    </w:pPr>
    <w:rPr>
      <w:rFonts w:eastAsia="Times New Roman"/>
      <w:lang w:eastAsia="lt-LT"/>
    </w:rPr>
  </w:style>
  <w:style w:type="paragraph" w:styleId="Heading8">
    <w:name w:val="heading 8"/>
    <w:basedOn w:val="Normal"/>
    <w:next w:val="Normal"/>
    <w:link w:val="Heading8Char"/>
    <w:uiPriority w:val="9"/>
    <w:qFormat/>
    <w:rsid w:val="00F467EC"/>
    <w:pPr>
      <w:tabs>
        <w:tab w:val="num" w:pos="1440"/>
      </w:tabs>
      <w:spacing w:before="240" w:after="60"/>
      <w:ind w:left="1440" w:hanging="1440"/>
      <w:outlineLvl w:val="7"/>
    </w:pPr>
    <w:rPr>
      <w:rFonts w:eastAsia="Times New Roman"/>
      <w:i/>
      <w:iCs/>
      <w:lang w:eastAsia="lt-LT"/>
    </w:rPr>
  </w:style>
  <w:style w:type="paragraph" w:styleId="Heading9">
    <w:name w:val="heading 9"/>
    <w:basedOn w:val="Normal"/>
    <w:next w:val="Normal"/>
    <w:link w:val="Heading9Char"/>
    <w:uiPriority w:val="9"/>
    <w:qFormat/>
    <w:rsid w:val="00F467EC"/>
    <w:pPr>
      <w:tabs>
        <w:tab w:val="num" w:pos="1584"/>
      </w:tabs>
      <w:spacing w:before="240" w:after="60"/>
      <w:ind w:left="1584" w:hanging="1584"/>
      <w:outlineLvl w:val="8"/>
    </w:pPr>
    <w:rPr>
      <w:rFonts w:ascii="Arial" w:eastAsia="Times New Roman" w:hAnsi="Arial" w:cs="Arial"/>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7EC"/>
    <w:rPr>
      <w:rFonts w:ascii="Times New Roman" w:eastAsia="Times New Roman" w:hAnsi="Times New Roman" w:cs="Times New Roman"/>
      <w:b/>
      <w:bCs/>
      <w:smallCaps/>
      <w:color w:val="632423"/>
      <w:sz w:val="24"/>
      <w:szCs w:val="24"/>
    </w:rPr>
  </w:style>
  <w:style w:type="character" w:customStyle="1" w:styleId="Heading2Char">
    <w:name w:val="Heading 2 Char"/>
    <w:basedOn w:val="DefaultParagraphFont"/>
    <w:link w:val="Heading2"/>
    <w:uiPriority w:val="9"/>
    <w:rsid w:val="000A6353"/>
    <w:rPr>
      <w:rFonts w:ascii="Times New Roman Bold" w:eastAsia="Times New Roman" w:hAnsi="Times New Roman Bold" w:cs="Times New Roman"/>
      <w:b/>
      <w:bCs/>
      <w:color w:val="943634"/>
      <w:sz w:val="24"/>
    </w:rPr>
  </w:style>
  <w:style w:type="character" w:customStyle="1" w:styleId="Heading3Char">
    <w:name w:val="Heading 3 Char"/>
    <w:basedOn w:val="DefaultParagraphFont"/>
    <w:link w:val="Heading3"/>
    <w:uiPriority w:val="9"/>
    <w:rsid w:val="00F467EC"/>
    <w:rPr>
      <w:rFonts w:ascii="Arial" w:eastAsia="Times New Roman" w:hAnsi="Arial" w:cs="Arial"/>
      <w:b/>
      <w:bCs/>
      <w:sz w:val="26"/>
      <w:szCs w:val="26"/>
      <w:lang w:eastAsia="lt-LT"/>
    </w:rPr>
  </w:style>
  <w:style w:type="character" w:customStyle="1" w:styleId="Heading4Char">
    <w:name w:val="Heading 4 Char"/>
    <w:basedOn w:val="DefaultParagraphFont"/>
    <w:link w:val="Heading4"/>
    <w:rsid w:val="00F467EC"/>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F467EC"/>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rsid w:val="00F467EC"/>
    <w:rPr>
      <w:rFonts w:ascii="Times New Roman" w:eastAsia="Times New Roman" w:hAnsi="Times New Roman" w:cs="Times New Roman"/>
      <w:b/>
      <w:bCs/>
      <w:lang w:eastAsia="lt-LT"/>
    </w:rPr>
  </w:style>
  <w:style w:type="character" w:customStyle="1" w:styleId="Heading7Char">
    <w:name w:val="Heading 7 Char"/>
    <w:aliases w:val="Legal Level 1.1. Char"/>
    <w:basedOn w:val="DefaultParagraphFont"/>
    <w:link w:val="Heading7"/>
    <w:rsid w:val="00F467EC"/>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rsid w:val="00F467EC"/>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rsid w:val="00F467EC"/>
    <w:rPr>
      <w:rFonts w:ascii="Arial" w:eastAsia="Times New Roman" w:hAnsi="Arial" w:cs="Arial"/>
      <w:lang w:eastAsia="lt-LT"/>
    </w:rPr>
  </w:style>
  <w:style w:type="paragraph" w:customStyle="1" w:styleId="paragrafesraas">
    <w:name w:val="_paragrafe sąraas"/>
    <w:basedOn w:val="BodyText2"/>
    <w:link w:val="paragrafesraasChar"/>
    <w:uiPriority w:val="99"/>
    <w:rsid w:val="00F467EC"/>
    <w:pPr>
      <w:numPr>
        <w:ilvl w:val="2"/>
        <w:numId w:val="2"/>
      </w:numPr>
      <w:tabs>
        <w:tab w:val="clear" w:pos="0"/>
      </w:tabs>
      <w:spacing w:before="0" w:after="120" w:line="276" w:lineRule="auto"/>
      <w:jc w:val="both"/>
    </w:pPr>
  </w:style>
  <w:style w:type="paragraph" w:customStyle="1" w:styleId="paragrafai">
    <w:name w:val="_paragrafai"/>
    <w:basedOn w:val="BodyTextIndent2"/>
    <w:link w:val="paragrafaiChar"/>
    <w:qFormat/>
    <w:rsid w:val="00F467EC"/>
    <w:pPr>
      <w:numPr>
        <w:ilvl w:val="1"/>
        <w:numId w:val="2"/>
      </w:numPr>
      <w:spacing w:after="120" w:line="276" w:lineRule="auto"/>
      <w:jc w:val="both"/>
    </w:pPr>
    <w:rPr>
      <w:sz w:val="22"/>
      <w:szCs w:val="22"/>
    </w:rPr>
  </w:style>
  <w:style w:type="paragraph" w:customStyle="1" w:styleId="1lygis">
    <w:name w:val="_1 lygis"/>
    <w:basedOn w:val="paragrafai"/>
    <w:link w:val="1lygisDiagrama"/>
    <w:qFormat/>
    <w:rsid w:val="00F467EC"/>
    <w:rPr>
      <w:b/>
      <w:bCs/>
      <w:caps/>
    </w:rPr>
  </w:style>
  <w:style w:type="paragraph" w:styleId="BalloonText">
    <w:name w:val="Balloon Text"/>
    <w:basedOn w:val="Normal"/>
    <w:link w:val="BalloonTextChar"/>
    <w:semiHidden/>
    <w:rsid w:val="00F467EC"/>
    <w:rPr>
      <w:rFonts w:ascii="Tahoma" w:hAnsi="Tahoma" w:cs="Tahoma"/>
      <w:sz w:val="16"/>
      <w:szCs w:val="16"/>
    </w:rPr>
  </w:style>
  <w:style w:type="character" w:customStyle="1" w:styleId="BalloonTextChar">
    <w:name w:val="Balloon Text Char"/>
    <w:basedOn w:val="DefaultParagraphFont"/>
    <w:link w:val="BalloonText"/>
    <w:uiPriority w:val="99"/>
    <w:semiHidden/>
    <w:rsid w:val="00F467EC"/>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
    <w:basedOn w:val="Normal"/>
    <w:link w:val="ListParagraphChar"/>
    <w:uiPriority w:val="34"/>
    <w:qFormat/>
    <w:rsid w:val="00F467EC"/>
    <w:pPr>
      <w:ind w:left="720"/>
      <w:contextualSpacing/>
    </w:pPr>
  </w:style>
  <w:style w:type="paragraph" w:customStyle="1" w:styleId="Sutartis2lygis">
    <w:name w:val="Sutartis 2 lygis"/>
    <w:basedOn w:val="Normal"/>
    <w:rsid w:val="00F467EC"/>
    <w:pPr>
      <w:tabs>
        <w:tab w:val="num" w:pos="495"/>
      </w:tabs>
      <w:spacing w:before="240" w:after="240"/>
      <w:ind w:left="495" w:hanging="495"/>
      <w:outlineLvl w:val="1"/>
    </w:pPr>
    <w:rPr>
      <w:rFonts w:eastAsia="Times New Roman"/>
      <w:b/>
      <w:bCs/>
    </w:rPr>
  </w:style>
  <w:style w:type="table" w:styleId="TableGrid">
    <w:name w:val="Table Grid"/>
    <w:basedOn w:val="TableNormal"/>
    <w:uiPriority w:val="59"/>
    <w:rsid w:val="00F46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F467EC"/>
    <w:pPr>
      <w:tabs>
        <w:tab w:val="num" w:pos="495"/>
      </w:tabs>
      <w:spacing w:after="120" w:line="276" w:lineRule="auto"/>
      <w:ind w:left="495" w:hanging="495"/>
      <w:jc w:val="both"/>
      <w:outlineLvl w:val="2"/>
    </w:pPr>
    <w:rPr>
      <w:rFonts w:eastAsia="Times New Roman"/>
      <w:w w:val="101"/>
      <w:sz w:val="22"/>
      <w:szCs w:val="22"/>
    </w:rPr>
  </w:style>
  <w:style w:type="character" w:customStyle="1" w:styleId="Sutartis3lygisDiagrama">
    <w:name w:val="Sutartis 3 lygis Diagrama"/>
    <w:link w:val="Sutartis3lygis"/>
    <w:rsid w:val="00F467EC"/>
    <w:rPr>
      <w:rFonts w:ascii="Times New Roman" w:eastAsia="Times New Roman" w:hAnsi="Times New Roman" w:cs="Times New Roman"/>
      <w:w w:val="101"/>
    </w:rPr>
  </w:style>
  <w:style w:type="paragraph" w:customStyle="1" w:styleId="Sutartis4lygis">
    <w:name w:val="Sutartis 4 lygis"/>
    <w:basedOn w:val="Sutartis3lygis"/>
    <w:link w:val="Sutartis4lygisDiagrama"/>
    <w:autoRedefine/>
    <w:rsid w:val="00F467EC"/>
    <w:pPr>
      <w:tabs>
        <w:tab w:val="clear" w:pos="495"/>
      </w:tabs>
      <w:spacing w:after="240" w:line="240" w:lineRule="auto"/>
      <w:ind w:left="720" w:hanging="720"/>
      <w:outlineLvl w:val="3"/>
    </w:pPr>
  </w:style>
  <w:style w:type="character" w:customStyle="1" w:styleId="Sutartis4lygisDiagrama">
    <w:name w:val="Sutartis 4 lygis Diagrama"/>
    <w:link w:val="Sutartis4lygis"/>
    <w:rsid w:val="00F467EC"/>
    <w:rPr>
      <w:rFonts w:ascii="Times New Roman" w:eastAsia="Times New Roman" w:hAnsi="Times New Roman" w:cs="Times New Roman"/>
      <w:w w:val="101"/>
    </w:rPr>
  </w:style>
  <w:style w:type="paragraph" w:customStyle="1" w:styleId="Sutartis5lygis">
    <w:name w:val="Sutartis 5 lygis"/>
    <w:basedOn w:val="Sutartis4lygis"/>
    <w:link w:val="Sutartis5lygisDiagrama"/>
    <w:autoRedefine/>
    <w:rsid w:val="00F467EC"/>
    <w:pPr>
      <w:tabs>
        <w:tab w:val="num" w:pos="2925"/>
      </w:tabs>
      <w:ind w:left="2925" w:hanging="405"/>
      <w:outlineLvl w:val="4"/>
    </w:pPr>
  </w:style>
  <w:style w:type="character" w:customStyle="1" w:styleId="Sutartis5lygisDiagrama">
    <w:name w:val="Sutartis 5 lygis Diagrama"/>
    <w:link w:val="Sutartis5lygis"/>
    <w:rsid w:val="00F467EC"/>
    <w:rPr>
      <w:rFonts w:ascii="Times New Roman" w:eastAsia="Times New Roman" w:hAnsi="Times New Roman" w:cs="Times New Roman"/>
      <w:w w:val="101"/>
    </w:rPr>
  </w:style>
  <w:style w:type="paragraph" w:customStyle="1" w:styleId="Sutartis6lygis">
    <w:name w:val="Sutartis 6 lygis"/>
    <w:basedOn w:val="Sutartis5lygis"/>
    <w:rsid w:val="00F467EC"/>
    <w:pPr>
      <w:numPr>
        <w:ilvl w:val="4"/>
      </w:numPr>
      <w:tabs>
        <w:tab w:val="num" w:pos="2925"/>
        <w:tab w:val="num" w:pos="3600"/>
      </w:tabs>
      <w:ind w:left="3600" w:hanging="360"/>
    </w:pPr>
  </w:style>
  <w:style w:type="paragraph" w:styleId="Footer">
    <w:name w:val="footer"/>
    <w:basedOn w:val="Normal"/>
    <w:link w:val="FooterChar"/>
    <w:uiPriority w:val="99"/>
    <w:rsid w:val="00F467EC"/>
    <w:pPr>
      <w:tabs>
        <w:tab w:val="center" w:pos="4819"/>
        <w:tab w:val="right" w:pos="9638"/>
      </w:tabs>
    </w:pPr>
    <w:rPr>
      <w:rFonts w:eastAsia="Times New Roman"/>
    </w:rPr>
  </w:style>
  <w:style w:type="character" w:customStyle="1" w:styleId="FooterChar">
    <w:name w:val="Footer Char"/>
    <w:basedOn w:val="DefaultParagraphFont"/>
    <w:link w:val="Footer"/>
    <w:uiPriority w:val="99"/>
    <w:rsid w:val="00F467EC"/>
    <w:rPr>
      <w:rFonts w:ascii="Times New Roman" w:eastAsia="Times New Roman" w:hAnsi="Times New Roman" w:cs="Times New Roman"/>
      <w:sz w:val="24"/>
      <w:szCs w:val="24"/>
    </w:rPr>
  </w:style>
  <w:style w:type="character" w:styleId="PageNumber">
    <w:name w:val="page number"/>
    <w:basedOn w:val="DefaultParagraphFont"/>
    <w:rsid w:val="00F467EC"/>
  </w:style>
  <w:style w:type="paragraph" w:styleId="TOC1">
    <w:name w:val="toc 1"/>
    <w:basedOn w:val="Normal"/>
    <w:next w:val="Normal"/>
    <w:autoRedefine/>
    <w:uiPriority w:val="39"/>
    <w:qFormat/>
    <w:rsid w:val="00A750F4"/>
    <w:pPr>
      <w:numPr>
        <w:numId w:val="59"/>
      </w:numPr>
      <w:tabs>
        <w:tab w:val="left" w:pos="851"/>
        <w:tab w:val="right" w:leader="dot" w:pos="9913"/>
      </w:tabs>
      <w:spacing w:after="120" w:line="276" w:lineRule="auto"/>
    </w:pPr>
    <w:rPr>
      <w:rFonts w:eastAsia="Times New Roman"/>
      <w:b/>
      <w:bCs/>
      <w:noProof/>
      <w:color w:val="632423"/>
      <w:lang w:eastAsia="lt-LT"/>
    </w:rPr>
  </w:style>
  <w:style w:type="paragraph" w:styleId="TOC2">
    <w:name w:val="toc 2"/>
    <w:basedOn w:val="Normal"/>
    <w:next w:val="Normal"/>
    <w:autoRedefine/>
    <w:uiPriority w:val="39"/>
    <w:qFormat/>
    <w:rsid w:val="00A53BF6"/>
    <w:pPr>
      <w:tabs>
        <w:tab w:val="left" w:pos="960"/>
        <w:tab w:val="right" w:leader="dot" w:pos="9923"/>
      </w:tabs>
      <w:spacing w:after="120"/>
      <w:ind w:left="958" w:hanging="720"/>
      <w:jc w:val="both"/>
    </w:pPr>
    <w:rPr>
      <w:rFonts w:eastAsia="Times New Roman"/>
      <w:noProof/>
      <w:color w:val="943634"/>
    </w:rPr>
  </w:style>
  <w:style w:type="character" w:styleId="Hyperlink">
    <w:name w:val="Hyperlink"/>
    <w:uiPriority w:val="99"/>
    <w:rsid w:val="00F467EC"/>
    <w:rPr>
      <w:color w:val="0000FF"/>
      <w:u w:val="single"/>
    </w:rPr>
  </w:style>
  <w:style w:type="paragraph" w:customStyle="1" w:styleId="Sutartis1lygis">
    <w:name w:val="Sutartis 1 lygis"/>
    <w:basedOn w:val="Sutartis2lygis"/>
    <w:rsid w:val="00F467EC"/>
    <w:pPr>
      <w:tabs>
        <w:tab w:val="clear" w:pos="495"/>
      </w:tabs>
      <w:ind w:left="0" w:firstLine="0"/>
      <w:jc w:val="center"/>
      <w:outlineLvl w:val="0"/>
    </w:pPr>
    <w:rPr>
      <w:smallCaps/>
    </w:rPr>
  </w:style>
  <w:style w:type="paragraph" w:styleId="Header">
    <w:name w:val="header"/>
    <w:basedOn w:val="Normal"/>
    <w:link w:val="HeaderChar"/>
    <w:uiPriority w:val="99"/>
    <w:rsid w:val="00F467EC"/>
    <w:pPr>
      <w:tabs>
        <w:tab w:val="center" w:pos="4819"/>
        <w:tab w:val="right" w:pos="9638"/>
      </w:tabs>
    </w:pPr>
    <w:rPr>
      <w:rFonts w:eastAsia="Times New Roman"/>
    </w:rPr>
  </w:style>
  <w:style w:type="character" w:customStyle="1" w:styleId="HeaderChar">
    <w:name w:val="Header Char"/>
    <w:basedOn w:val="DefaultParagraphFont"/>
    <w:link w:val="Header"/>
    <w:uiPriority w:val="99"/>
    <w:rsid w:val="00F467EC"/>
    <w:rPr>
      <w:rFonts w:ascii="Times New Roman" w:eastAsia="Times New Roman" w:hAnsi="Times New Roman" w:cs="Times New Roman"/>
      <w:sz w:val="24"/>
      <w:szCs w:val="24"/>
    </w:rPr>
  </w:style>
  <w:style w:type="character" w:customStyle="1" w:styleId="CommentTextChar">
    <w:name w:val="Comment Text Char"/>
    <w:link w:val="CommentText"/>
    <w:uiPriority w:val="99"/>
    <w:rsid w:val="00F467EC"/>
    <w:rPr>
      <w:rFonts w:eastAsia="Times New Roman"/>
      <w:sz w:val="20"/>
      <w:szCs w:val="20"/>
    </w:rPr>
  </w:style>
  <w:style w:type="paragraph" w:styleId="CommentText">
    <w:name w:val="annotation text"/>
    <w:basedOn w:val="Normal"/>
    <w:link w:val="CommentTextChar"/>
    <w:uiPriority w:val="99"/>
    <w:rsid w:val="00F467EC"/>
    <w:rPr>
      <w:rFonts w:asciiTheme="minorHAnsi" w:eastAsia="Times New Roman" w:hAnsiTheme="minorHAnsi" w:cstheme="minorBidi"/>
      <w:sz w:val="20"/>
      <w:szCs w:val="20"/>
    </w:rPr>
  </w:style>
  <w:style w:type="character" w:customStyle="1" w:styleId="CommentTextChar1">
    <w:name w:val="Comment Text Char1"/>
    <w:basedOn w:val="DefaultParagraphFont"/>
    <w:uiPriority w:val="99"/>
    <w:semiHidden/>
    <w:rsid w:val="00F467EC"/>
    <w:rPr>
      <w:rFonts w:ascii="Times New Roman" w:eastAsia="Calibri" w:hAnsi="Times New Roman" w:cs="Times New Roman"/>
      <w:sz w:val="20"/>
      <w:szCs w:val="20"/>
    </w:rPr>
  </w:style>
  <w:style w:type="character" w:customStyle="1" w:styleId="CommentSubjectChar">
    <w:name w:val="Comment Subject Char"/>
    <w:link w:val="CommentSubject"/>
    <w:semiHidden/>
    <w:rsid w:val="00F467EC"/>
    <w:rPr>
      <w:rFonts w:eastAsia="Times New Roman"/>
      <w:b/>
      <w:bCs/>
      <w:sz w:val="20"/>
      <w:szCs w:val="20"/>
    </w:rPr>
  </w:style>
  <w:style w:type="paragraph" w:styleId="CommentSubject">
    <w:name w:val="annotation subject"/>
    <w:basedOn w:val="CommentText"/>
    <w:next w:val="CommentText"/>
    <w:link w:val="CommentSubjectChar"/>
    <w:semiHidden/>
    <w:rsid w:val="00F467EC"/>
    <w:rPr>
      <w:b/>
      <w:bCs/>
    </w:rPr>
  </w:style>
  <w:style w:type="character" w:customStyle="1" w:styleId="CommentSubjectChar1">
    <w:name w:val="Comment Subject Char1"/>
    <w:basedOn w:val="CommentTextChar1"/>
    <w:uiPriority w:val="99"/>
    <w:semiHidden/>
    <w:rsid w:val="00F467EC"/>
    <w:rPr>
      <w:rFonts w:ascii="Times New Roman" w:eastAsia="Calibri" w:hAnsi="Times New Roman" w:cs="Times New Roman"/>
      <w:b/>
      <w:bCs/>
      <w:sz w:val="20"/>
      <w:szCs w:val="20"/>
    </w:rPr>
  </w:style>
  <w:style w:type="paragraph" w:styleId="BodyTextIndent">
    <w:name w:val="Body Text Indent"/>
    <w:basedOn w:val="Normal"/>
    <w:link w:val="BodyTextIndentChar"/>
    <w:rsid w:val="00F467EC"/>
    <w:pPr>
      <w:ind w:firstLine="720"/>
      <w:jc w:val="both"/>
    </w:pPr>
    <w:rPr>
      <w:rFonts w:eastAsia="Times New Roman"/>
    </w:rPr>
  </w:style>
  <w:style w:type="character" w:customStyle="1" w:styleId="BodyTextIndentChar">
    <w:name w:val="Body Text Indent Char"/>
    <w:basedOn w:val="DefaultParagraphFont"/>
    <w:link w:val="BodyTextIndent"/>
    <w:rsid w:val="00F467EC"/>
    <w:rPr>
      <w:rFonts w:ascii="Times New Roman" w:eastAsia="Times New Roman" w:hAnsi="Times New Roman" w:cs="Times New Roman"/>
      <w:sz w:val="24"/>
      <w:szCs w:val="24"/>
    </w:rPr>
  </w:style>
  <w:style w:type="paragraph" w:customStyle="1" w:styleId="bodytext">
    <w:name w:val="bodytext"/>
    <w:basedOn w:val="Normal"/>
    <w:rsid w:val="00F467EC"/>
    <w:pPr>
      <w:spacing w:before="100" w:beforeAutospacing="1" w:after="100" w:afterAutospacing="1"/>
    </w:pPr>
    <w:rPr>
      <w:rFonts w:eastAsia="Times New Roman"/>
      <w:lang w:val="en-GB"/>
    </w:rPr>
  </w:style>
  <w:style w:type="paragraph" w:styleId="BodyText0">
    <w:name w:val="Body Text"/>
    <w:basedOn w:val="Normal"/>
    <w:link w:val="BodyTextChar"/>
    <w:rsid w:val="00F467EC"/>
    <w:pPr>
      <w:spacing w:after="120"/>
    </w:pPr>
    <w:rPr>
      <w:rFonts w:eastAsia="Times New Roman"/>
    </w:rPr>
  </w:style>
  <w:style w:type="character" w:customStyle="1" w:styleId="BodyTextChar">
    <w:name w:val="Body Text Char"/>
    <w:basedOn w:val="DefaultParagraphFont"/>
    <w:link w:val="BodyText0"/>
    <w:rsid w:val="00F467EC"/>
    <w:rPr>
      <w:rFonts w:ascii="Times New Roman" w:eastAsia="Times New Roman" w:hAnsi="Times New Roman" w:cs="Times New Roman"/>
      <w:sz w:val="24"/>
      <w:szCs w:val="24"/>
    </w:rPr>
  </w:style>
  <w:style w:type="paragraph" w:customStyle="1" w:styleId="Outline1">
    <w:name w:val="Outline 1"/>
    <w:basedOn w:val="Normal"/>
    <w:rsid w:val="00F467EC"/>
    <w:pPr>
      <w:keepNext/>
      <w:tabs>
        <w:tab w:val="num" w:pos="851"/>
      </w:tabs>
      <w:spacing w:after="240"/>
      <w:ind w:left="851" w:hanging="851"/>
      <w:jc w:val="both"/>
      <w:outlineLvl w:val="0"/>
    </w:pPr>
    <w:rPr>
      <w:rFonts w:ascii="Arial" w:eastAsia="Times New Roman" w:hAnsi="Arial" w:cs="Arial"/>
      <w:b/>
      <w:bCs/>
      <w:caps/>
      <w:sz w:val="22"/>
      <w:szCs w:val="22"/>
      <w:lang w:val="en-GB" w:eastAsia="lt-LT"/>
    </w:rPr>
  </w:style>
  <w:style w:type="paragraph" w:customStyle="1" w:styleId="Outline2">
    <w:name w:val="Outline 2"/>
    <w:basedOn w:val="Normal"/>
    <w:rsid w:val="00F467EC"/>
    <w:pPr>
      <w:tabs>
        <w:tab w:val="num" w:pos="851"/>
      </w:tabs>
      <w:spacing w:after="240"/>
      <w:ind w:left="851" w:hanging="851"/>
      <w:jc w:val="both"/>
      <w:outlineLvl w:val="1"/>
    </w:pPr>
    <w:rPr>
      <w:rFonts w:ascii="Arial" w:eastAsia="Times New Roman" w:hAnsi="Arial" w:cs="Arial"/>
      <w:sz w:val="22"/>
      <w:szCs w:val="22"/>
      <w:lang w:val="en-GB" w:eastAsia="lt-LT"/>
    </w:rPr>
  </w:style>
  <w:style w:type="paragraph" w:customStyle="1" w:styleId="Outline3">
    <w:name w:val="Outline 3"/>
    <w:basedOn w:val="Normal"/>
    <w:rsid w:val="00F467EC"/>
    <w:pPr>
      <w:tabs>
        <w:tab w:val="num" w:pos="1701"/>
      </w:tabs>
      <w:spacing w:after="240"/>
      <w:ind w:left="1701" w:hanging="850"/>
      <w:jc w:val="both"/>
      <w:outlineLvl w:val="2"/>
    </w:pPr>
    <w:rPr>
      <w:rFonts w:ascii="Arial" w:eastAsia="Times New Roman" w:hAnsi="Arial" w:cs="Arial"/>
      <w:sz w:val="22"/>
      <w:szCs w:val="22"/>
      <w:lang w:val="en-GB" w:eastAsia="lt-LT"/>
    </w:rPr>
  </w:style>
  <w:style w:type="paragraph" w:customStyle="1" w:styleId="Outline4">
    <w:name w:val="Outline 4"/>
    <w:basedOn w:val="Normal"/>
    <w:rsid w:val="00F467EC"/>
    <w:pPr>
      <w:tabs>
        <w:tab w:val="num" w:pos="2421"/>
      </w:tabs>
      <w:spacing w:after="240"/>
      <w:ind w:left="2268" w:hanging="567"/>
      <w:jc w:val="both"/>
      <w:outlineLvl w:val="3"/>
    </w:pPr>
    <w:rPr>
      <w:rFonts w:ascii="Arial" w:eastAsia="Times New Roman" w:hAnsi="Arial" w:cs="Arial"/>
      <w:sz w:val="22"/>
      <w:szCs w:val="22"/>
      <w:lang w:val="en-GB" w:eastAsia="lt-LT"/>
    </w:rPr>
  </w:style>
  <w:style w:type="paragraph" w:customStyle="1" w:styleId="Outline5">
    <w:name w:val="Outline 5"/>
    <w:basedOn w:val="Normal"/>
    <w:rsid w:val="00F467EC"/>
    <w:pPr>
      <w:tabs>
        <w:tab w:val="num" w:pos="2835"/>
      </w:tabs>
      <w:spacing w:after="240"/>
      <w:ind w:left="2835" w:hanging="567"/>
      <w:jc w:val="both"/>
      <w:outlineLvl w:val="4"/>
    </w:pPr>
    <w:rPr>
      <w:rFonts w:ascii="Arial" w:eastAsia="Times New Roman" w:hAnsi="Arial" w:cs="Arial"/>
      <w:sz w:val="22"/>
      <w:szCs w:val="22"/>
      <w:lang w:val="en-GB" w:eastAsia="lt-LT"/>
    </w:rPr>
  </w:style>
  <w:style w:type="paragraph" w:customStyle="1" w:styleId="OutlineInd2">
    <w:name w:val="Outline Ind 2"/>
    <w:basedOn w:val="Normal"/>
    <w:rsid w:val="00F467EC"/>
    <w:pPr>
      <w:tabs>
        <w:tab w:val="num" w:pos="1701"/>
      </w:tabs>
      <w:spacing w:after="240"/>
      <w:ind w:left="1701" w:hanging="850"/>
      <w:jc w:val="both"/>
      <w:outlineLvl w:val="5"/>
    </w:pPr>
    <w:rPr>
      <w:rFonts w:ascii="Arial" w:eastAsia="Times New Roman" w:hAnsi="Arial" w:cs="Arial"/>
      <w:sz w:val="22"/>
      <w:szCs w:val="22"/>
      <w:lang w:val="en-GB" w:eastAsia="lt-LT"/>
    </w:rPr>
  </w:style>
  <w:style w:type="paragraph" w:customStyle="1" w:styleId="OutlineInd3">
    <w:name w:val="Outline Ind 3"/>
    <w:basedOn w:val="Normal"/>
    <w:rsid w:val="00F467EC"/>
    <w:pPr>
      <w:tabs>
        <w:tab w:val="num" w:pos="2552"/>
      </w:tabs>
      <w:spacing w:after="240"/>
      <w:ind w:left="2552" w:hanging="851"/>
      <w:jc w:val="both"/>
      <w:outlineLvl w:val="6"/>
    </w:pPr>
    <w:rPr>
      <w:rFonts w:ascii="Arial" w:eastAsia="Times New Roman" w:hAnsi="Arial" w:cs="Arial"/>
      <w:sz w:val="22"/>
      <w:szCs w:val="22"/>
      <w:lang w:val="en-GB" w:eastAsia="lt-LT"/>
    </w:rPr>
  </w:style>
  <w:style w:type="paragraph" w:customStyle="1" w:styleId="OutlineInd4">
    <w:name w:val="Outline Ind 4"/>
    <w:basedOn w:val="Normal"/>
    <w:rsid w:val="00F467EC"/>
    <w:pPr>
      <w:tabs>
        <w:tab w:val="num" w:pos="3272"/>
      </w:tabs>
      <w:spacing w:after="240"/>
      <w:ind w:left="3119" w:hanging="567"/>
      <w:jc w:val="both"/>
      <w:outlineLvl w:val="7"/>
    </w:pPr>
    <w:rPr>
      <w:rFonts w:ascii="Arial" w:eastAsia="Times New Roman" w:hAnsi="Arial" w:cs="Arial"/>
      <w:sz w:val="22"/>
      <w:szCs w:val="22"/>
      <w:lang w:val="en-GB" w:eastAsia="lt-LT"/>
    </w:rPr>
  </w:style>
  <w:style w:type="paragraph" w:customStyle="1" w:styleId="OutlineInd5">
    <w:name w:val="Outline Ind 5"/>
    <w:basedOn w:val="Normal"/>
    <w:rsid w:val="00F467EC"/>
    <w:pPr>
      <w:tabs>
        <w:tab w:val="left" w:pos="3686"/>
        <w:tab w:val="num" w:pos="3839"/>
      </w:tabs>
      <w:spacing w:after="240"/>
      <w:ind w:left="3686" w:hanging="567"/>
      <w:jc w:val="both"/>
      <w:outlineLvl w:val="8"/>
    </w:pPr>
    <w:rPr>
      <w:rFonts w:ascii="Arial" w:eastAsia="Times New Roman" w:hAnsi="Arial" w:cs="Arial"/>
      <w:sz w:val="22"/>
      <w:szCs w:val="22"/>
      <w:lang w:val="en-GB" w:eastAsia="lt-LT"/>
    </w:rPr>
  </w:style>
  <w:style w:type="paragraph" w:customStyle="1" w:styleId="OutlineIndPara">
    <w:name w:val="Outline Ind Para"/>
    <w:basedOn w:val="Normal"/>
    <w:rsid w:val="00F467EC"/>
    <w:pPr>
      <w:spacing w:after="240"/>
      <w:ind w:left="851"/>
      <w:jc w:val="both"/>
    </w:pPr>
    <w:rPr>
      <w:rFonts w:ascii="Arial" w:eastAsia="Times New Roman" w:hAnsi="Arial" w:cs="Arial"/>
      <w:sz w:val="22"/>
      <w:szCs w:val="22"/>
      <w:lang w:val="en-GB" w:eastAsia="lt-LT"/>
    </w:rPr>
  </w:style>
  <w:style w:type="paragraph" w:customStyle="1" w:styleId="OutlinePara">
    <w:name w:val="Outline Para"/>
    <w:basedOn w:val="Normal"/>
    <w:rsid w:val="00F467EC"/>
    <w:pPr>
      <w:spacing w:after="240"/>
      <w:jc w:val="both"/>
    </w:pPr>
    <w:rPr>
      <w:rFonts w:ascii="Arial" w:eastAsia="Times New Roman" w:hAnsi="Arial" w:cs="Arial"/>
      <w:sz w:val="22"/>
      <w:szCs w:val="22"/>
      <w:lang w:val="en-GB" w:eastAsia="lt-LT"/>
    </w:rPr>
  </w:style>
  <w:style w:type="paragraph" w:customStyle="1" w:styleId="Italicisedlevel2heading">
    <w:name w:val="Italicised level 2 heading"/>
    <w:basedOn w:val="Normal"/>
    <w:next w:val="Normal"/>
    <w:rsid w:val="00F467EC"/>
    <w:pPr>
      <w:keepNext/>
      <w:widowControl w:val="0"/>
      <w:spacing w:after="240"/>
      <w:ind w:firstLine="142"/>
      <w:jc w:val="both"/>
    </w:pPr>
    <w:rPr>
      <w:rFonts w:ascii="Arial" w:eastAsia="Times New Roman" w:hAnsi="Arial" w:cs="Arial"/>
      <w:i/>
      <w:iCs/>
      <w:sz w:val="22"/>
      <w:szCs w:val="22"/>
      <w:lang w:val="en-GB" w:eastAsia="lt-LT"/>
    </w:rPr>
  </w:style>
  <w:style w:type="paragraph" w:styleId="FootnoteText">
    <w:name w:val="footnote text"/>
    <w:basedOn w:val="Normal"/>
    <w:link w:val="FootnoteTextChar"/>
    <w:uiPriority w:val="99"/>
    <w:semiHidden/>
    <w:rsid w:val="00F467EC"/>
    <w:pPr>
      <w:ind w:left="284" w:hanging="284"/>
      <w:jc w:val="both"/>
    </w:pPr>
    <w:rPr>
      <w:rFonts w:ascii="Arial" w:eastAsia="Times New Roman" w:hAnsi="Arial" w:cs="Arial"/>
      <w:w w:val="0"/>
      <w:sz w:val="16"/>
      <w:szCs w:val="16"/>
      <w:lang w:val="en-GB" w:eastAsia="lt-LT"/>
    </w:rPr>
  </w:style>
  <w:style w:type="character" w:customStyle="1" w:styleId="FootnoteTextChar">
    <w:name w:val="Footnote Text Char"/>
    <w:basedOn w:val="DefaultParagraphFont"/>
    <w:link w:val="FootnoteText"/>
    <w:uiPriority w:val="99"/>
    <w:semiHidden/>
    <w:rsid w:val="00F467EC"/>
    <w:rPr>
      <w:rFonts w:ascii="Arial" w:eastAsia="Times New Roman" w:hAnsi="Arial" w:cs="Arial"/>
      <w:w w:val="0"/>
      <w:sz w:val="16"/>
      <w:szCs w:val="16"/>
      <w:lang w:val="en-GB" w:eastAsia="lt-LT"/>
    </w:rPr>
  </w:style>
  <w:style w:type="paragraph" w:customStyle="1" w:styleId="General1">
    <w:name w:val="General 1"/>
    <w:basedOn w:val="Normal"/>
    <w:rsid w:val="00F467EC"/>
    <w:pPr>
      <w:tabs>
        <w:tab w:val="num" w:pos="180"/>
      </w:tabs>
      <w:autoSpaceDE w:val="0"/>
      <w:autoSpaceDN w:val="0"/>
      <w:spacing w:after="240"/>
      <w:ind w:left="180" w:hanging="180"/>
      <w:jc w:val="both"/>
    </w:pPr>
    <w:rPr>
      <w:rFonts w:ascii="Arial" w:eastAsia="Times New Roman" w:hAnsi="Arial" w:cs="Arial"/>
      <w:sz w:val="22"/>
      <w:szCs w:val="22"/>
      <w:lang w:val="en-GB" w:eastAsia="lt-LT"/>
    </w:rPr>
  </w:style>
  <w:style w:type="paragraph" w:customStyle="1" w:styleId="SchedSub">
    <w:name w:val="Sched Sub"/>
    <w:basedOn w:val="Normal"/>
    <w:next w:val="SchedSub2"/>
    <w:rsid w:val="00F467EC"/>
    <w:pPr>
      <w:autoSpaceDE w:val="0"/>
      <w:autoSpaceDN w:val="0"/>
      <w:spacing w:after="240"/>
      <w:jc w:val="center"/>
    </w:pPr>
    <w:rPr>
      <w:rFonts w:ascii="Arial" w:eastAsia="Times New Roman" w:hAnsi="Arial" w:cs="Arial"/>
      <w:b/>
      <w:bCs/>
      <w:caps/>
      <w:sz w:val="22"/>
      <w:szCs w:val="22"/>
      <w:lang w:val="en-GB" w:eastAsia="lt-LT"/>
    </w:rPr>
  </w:style>
  <w:style w:type="paragraph" w:customStyle="1" w:styleId="SchedSub2">
    <w:name w:val="Sched Sub 2"/>
    <w:basedOn w:val="SchedSub"/>
    <w:next w:val="Normal"/>
    <w:rsid w:val="00F467EC"/>
    <w:rPr>
      <w:caps w:val="0"/>
    </w:rPr>
  </w:style>
  <w:style w:type="character" w:customStyle="1" w:styleId="DeltaViewInsertion">
    <w:name w:val="DeltaView Insertion"/>
    <w:rsid w:val="00F467EC"/>
    <w:rPr>
      <w:color w:val="0000FF"/>
      <w:spacing w:val="0"/>
      <w:u w:val="double"/>
    </w:rPr>
  </w:style>
  <w:style w:type="character" w:customStyle="1" w:styleId="DeltaViewDeletion">
    <w:name w:val="DeltaView Deletion"/>
    <w:rsid w:val="00F467EC"/>
    <w:rPr>
      <w:strike/>
      <w:color w:val="FF0000"/>
      <w:spacing w:val="0"/>
    </w:rPr>
  </w:style>
  <w:style w:type="table" w:styleId="TableList3">
    <w:name w:val="Table List 3"/>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F467EC"/>
    <w:pPr>
      <w:tabs>
        <w:tab w:val="clear" w:pos="495"/>
      </w:tabs>
      <w:ind w:left="0" w:firstLine="0"/>
    </w:pPr>
    <w:rPr>
      <w:i/>
      <w:iCs/>
    </w:rPr>
  </w:style>
  <w:style w:type="paragraph" w:customStyle="1" w:styleId="STurinys">
    <w:name w:val="S Turinys"/>
    <w:basedOn w:val="TOC2"/>
    <w:autoRedefine/>
    <w:rsid w:val="00F467EC"/>
    <w:pPr>
      <w:tabs>
        <w:tab w:val="right" w:leader="dot" w:pos="9060"/>
      </w:tabs>
    </w:pPr>
  </w:style>
  <w:style w:type="paragraph" w:customStyle="1" w:styleId="Sutlentelesskaiciai">
    <w:name w:val="Sut. lenteles skaiciai"/>
    <w:basedOn w:val="Normal"/>
    <w:rsid w:val="00F467EC"/>
    <w:rPr>
      <w:rFonts w:eastAsia="Times New Roman"/>
      <w:w w:val="101"/>
    </w:rPr>
  </w:style>
  <w:style w:type="paragraph" w:customStyle="1" w:styleId="sutLentele">
    <w:name w:val="sut. Lentele"/>
    <w:basedOn w:val="Sutartis3lygis"/>
    <w:next w:val="Normal"/>
    <w:autoRedefine/>
    <w:rsid w:val="00BF38D8"/>
    <w:pPr>
      <w:tabs>
        <w:tab w:val="clear" w:pos="495"/>
      </w:tabs>
      <w:ind w:left="7" w:firstLine="0"/>
      <w:outlineLvl w:val="9"/>
    </w:pPr>
  </w:style>
  <w:style w:type="paragraph" w:styleId="HTMLPreformatted">
    <w:name w:val="HTML Preformatted"/>
    <w:basedOn w:val="Normal"/>
    <w:link w:val="HTMLPreformattedChar"/>
    <w:rsid w:val="00F4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F467EC"/>
    <w:rPr>
      <w:rFonts w:ascii="Courier New" w:eastAsia="Times New Roman" w:hAnsi="Courier New" w:cs="Courier New"/>
      <w:sz w:val="20"/>
      <w:szCs w:val="20"/>
      <w:lang w:eastAsia="lt-LT"/>
    </w:rPr>
  </w:style>
  <w:style w:type="paragraph" w:customStyle="1" w:styleId="Secif3">
    <w:name w:val="Secif. 3"/>
    <w:basedOn w:val="Sutartis4lygis"/>
    <w:autoRedefine/>
    <w:rsid w:val="00F467EC"/>
    <w:pPr>
      <w:tabs>
        <w:tab w:val="left" w:pos="0"/>
        <w:tab w:val="num" w:pos="2340"/>
      </w:tabs>
      <w:ind w:left="2340" w:hanging="360"/>
    </w:pPr>
  </w:style>
  <w:style w:type="paragraph" w:customStyle="1" w:styleId="specif4">
    <w:name w:val="specif 4"/>
    <w:basedOn w:val="Sutartis4lygis"/>
    <w:autoRedefine/>
    <w:rsid w:val="00F467EC"/>
    <w:pPr>
      <w:tabs>
        <w:tab w:val="left" w:pos="1320"/>
      </w:tabs>
      <w:ind w:left="1320" w:hanging="1320"/>
    </w:pPr>
  </w:style>
  <w:style w:type="paragraph" w:customStyle="1" w:styleId="sepcif1">
    <w:name w:val="sepcif 1"/>
    <w:basedOn w:val="Normal"/>
    <w:autoRedefine/>
    <w:rsid w:val="00F467EC"/>
    <w:pPr>
      <w:tabs>
        <w:tab w:val="num" w:pos="495"/>
      </w:tabs>
      <w:ind w:left="495" w:hanging="495"/>
    </w:pPr>
    <w:rPr>
      <w:rFonts w:eastAsia="Times New Roman"/>
      <w:b/>
      <w:bCs/>
    </w:rPr>
  </w:style>
  <w:style w:type="paragraph" w:styleId="NoSpacing">
    <w:name w:val="No Spacing"/>
    <w:link w:val="NoSpacingChar"/>
    <w:uiPriority w:val="1"/>
    <w:qFormat/>
    <w:rsid w:val="00F467EC"/>
    <w:pPr>
      <w:spacing w:after="0" w:line="240" w:lineRule="auto"/>
    </w:pPr>
    <w:rPr>
      <w:rFonts w:ascii="Calibri" w:eastAsia="Times New Roman" w:hAnsi="Calibri" w:cs="Calibri"/>
      <w:lang w:eastAsia="lt-LT"/>
    </w:rPr>
  </w:style>
  <w:style w:type="character" w:customStyle="1" w:styleId="NoSpacingChar">
    <w:name w:val="No Spacing Char"/>
    <w:link w:val="NoSpacing"/>
    <w:uiPriority w:val="1"/>
    <w:rsid w:val="00F467EC"/>
    <w:rPr>
      <w:rFonts w:ascii="Calibri" w:eastAsia="Times New Roman" w:hAnsi="Calibri" w:cs="Calibri"/>
      <w:lang w:eastAsia="lt-LT"/>
    </w:rPr>
  </w:style>
  <w:style w:type="paragraph" w:styleId="TOCHeading">
    <w:name w:val="TOC Heading"/>
    <w:basedOn w:val="Heading1"/>
    <w:next w:val="Normal"/>
    <w:uiPriority w:val="39"/>
    <w:qFormat/>
    <w:rsid w:val="00F467EC"/>
    <w:pPr>
      <w:outlineLvl w:val="9"/>
    </w:pPr>
    <w:rPr>
      <w:lang w:eastAsia="lt-LT"/>
    </w:rPr>
  </w:style>
  <w:style w:type="paragraph" w:styleId="TOC3">
    <w:name w:val="toc 3"/>
    <w:basedOn w:val="Normal"/>
    <w:next w:val="Normal"/>
    <w:autoRedefine/>
    <w:uiPriority w:val="39"/>
    <w:qFormat/>
    <w:rsid w:val="00F467EC"/>
    <w:pPr>
      <w:spacing w:after="100"/>
      <w:ind w:left="480"/>
    </w:pPr>
  </w:style>
  <w:style w:type="paragraph" w:styleId="TOC4">
    <w:name w:val="toc 4"/>
    <w:basedOn w:val="Normal"/>
    <w:next w:val="Normal"/>
    <w:autoRedefine/>
    <w:uiPriority w:val="39"/>
    <w:rsid w:val="00F467EC"/>
    <w:pPr>
      <w:spacing w:after="100" w:line="276" w:lineRule="auto"/>
      <w:ind w:left="660"/>
    </w:pPr>
    <w:rPr>
      <w:rFonts w:ascii="Calibri" w:eastAsia="Times New Roman" w:hAnsi="Calibri" w:cs="Calibri"/>
      <w:sz w:val="22"/>
      <w:szCs w:val="22"/>
      <w:lang w:eastAsia="lt-LT"/>
    </w:rPr>
  </w:style>
  <w:style w:type="paragraph" w:styleId="TOC5">
    <w:name w:val="toc 5"/>
    <w:basedOn w:val="Normal"/>
    <w:next w:val="Normal"/>
    <w:autoRedefine/>
    <w:uiPriority w:val="39"/>
    <w:rsid w:val="00F467EC"/>
    <w:pPr>
      <w:spacing w:after="100" w:line="276" w:lineRule="auto"/>
      <w:ind w:left="880"/>
    </w:pPr>
    <w:rPr>
      <w:rFonts w:ascii="Calibri" w:eastAsia="Times New Roman" w:hAnsi="Calibri" w:cs="Calibri"/>
      <w:sz w:val="22"/>
      <w:szCs w:val="22"/>
      <w:lang w:eastAsia="lt-LT"/>
    </w:rPr>
  </w:style>
  <w:style w:type="paragraph" w:styleId="TOC6">
    <w:name w:val="toc 6"/>
    <w:basedOn w:val="Normal"/>
    <w:next w:val="Normal"/>
    <w:autoRedefine/>
    <w:uiPriority w:val="39"/>
    <w:rsid w:val="00F467EC"/>
    <w:pPr>
      <w:spacing w:after="100" w:line="276" w:lineRule="auto"/>
      <w:ind w:left="1100"/>
    </w:pPr>
    <w:rPr>
      <w:rFonts w:ascii="Calibri" w:eastAsia="Times New Roman" w:hAnsi="Calibri" w:cs="Calibri"/>
      <w:sz w:val="22"/>
      <w:szCs w:val="22"/>
      <w:lang w:eastAsia="lt-LT"/>
    </w:rPr>
  </w:style>
  <w:style w:type="paragraph" w:styleId="TOC7">
    <w:name w:val="toc 7"/>
    <w:basedOn w:val="Normal"/>
    <w:next w:val="Normal"/>
    <w:autoRedefine/>
    <w:uiPriority w:val="39"/>
    <w:rsid w:val="00F467EC"/>
    <w:pPr>
      <w:spacing w:after="100" w:line="276" w:lineRule="auto"/>
      <w:ind w:left="1320"/>
    </w:pPr>
    <w:rPr>
      <w:rFonts w:ascii="Calibri" w:eastAsia="Times New Roman" w:hAnsi="Calibri" w:cs="Calibri"/>
      <w:sz w:val="22"/>
      <w:szCs w:val="22"/>
      <w:lang w:eastAsia="lt-LT"/>
    </w:rPr>
  </w:style>
  <w:style w:type="paragraph" w:styleId="TOC8">
    <w:name w:val="toc 8"/>
    <w:basedOn w:val="Normal"/>
    <w:next w:val="Normal"/>
    <w:autoRedefine/>
    <w:uiPriority w:val="39"/>
    <w:rsid w:val="00F467EC"/>
    <w:pPr>
      <w:spacing w:after="100" w:line="276" w:lineRule="auto"/>
      <w:ind w:left="1540"/>
    </w:pPr>
    <w:rPr>
      <w:rFonts w:ascii="Calibri" w:eastAsia="Times New Roman" w:hAnsi="Calibri" w:cs="Calibri"/>
      <w:sz w:val="22"/>
      <w:szCs w:val="22"/>
      <w:lang w:eastAsia="lt-LT"/>
    </w:rPr>
  </w:style>
  <w:style w:type="paragraph" w:styleId="TOC9">
    <w:name w:val="toc 9"/>
    <w:basedOn w:val="Normal"/>
    <w:next w:val="Normal"/>
    <w:autoRedefine/>
    <w:uiPriority w:val="39"/>
    <w:rsid w:val="00F467EC"/>
    <w:pPr>
      <w:spacing w:after="100" w:line="276" w:lineRule="auto"/>
      <w:ind w:left="1760"/>
    </w:pPr>
    <w:rPr>
      <w:rFonts w:ascii="Calibri" w:eastAsia="Times New Roman" w:hAnsi="Calibri" w:cs="Calibri"/>
      <w:sz w:val="22"/>
      <w:szCs w:val="22"/>
      <w:lang w:eastAsia="lt-LT"/>
    </w:rPr>
  </w:style>
  <w:style w:type="character" w:styleId="CommentReference">
    <w:name w:val="annotation reference"/>
    <w:uiPriority w:val="99"/>
    <w:semiHidden/>
    <w:rsid w:val="00F467EC"/>
    <w:rPr>
      <w:sz w:val="16"/>
      <w:szCs w:val="16"/>
    </w:rPr>
  </w:style>
  <w:style w:type="paragraph" w:styleId="Revision">
    <w:name w:val="Revision"/>
    <w:hidden/>
    <w:uiPriority w:val="99"/>
    <w:semiHidden/>
    <w:rsid w:val="00F467EC"/>
    <w:pPr>
      <w:spacing w:after="0" w:line="240" w:lineRule="auto"/>
    </w:pPr>
    <w:rPr>
      <w:rFonts w:ascii="Times New Roman" w:eastAsia="Calibri" w:hAnsi="Times New Roman" w:cs="Times New Roman"/>
      <w:sz w:val="24"/>
      <w:szCs w:val="24"/>
    </w:rPr>
  </w:style>
  <w:style w:type="paragraph" w:customStyle="1" w:styleId="5lygis">
    <w:name w:val="_5 lygis"/>
    <w:basedOn w:val="Normal"/>
    <w:qFormat/>
    <w:rsid w:val="00F467EC"/>
    <w:pPr>
      <w:spacing w:after="120" w:line="276" w:lineRule="auto"/>
      <w:jc w:val="right"/>
    </w:pPr>
    <w:rPr>
      <w:rFonts w:eastAsia="Times New Roman"/>
      <w:b/>
      <w:bCs/>
      <w:color w:val="632423"/>
      <w:sz w:val="22"/>
      <w:szCs w:val="22"/>
    </w:rPr>
  </w:style>
  <w:style w:type="table" w:styleId="LightList-Accent2">
    <w:name w:val="Light List Accent 2"/>
    <w:basedOn w:val="TableNormal"/>
    <w:uiPriority w:val="61"/>
    <w:rsid w:val="00F467EC"/>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Title">
    <w:name w:val="Title"/>
    <w:basedOn w:val="5lygis"/>
    <w:next w:val="Normal"/>
    <w:link w:val="TitleChar"/>
    <w:uiPriority w:val="99"/>
    <w:qFormat/>
    <w:rsid w:val="00F467EC"/>
  </w:style>
  <w:style w:type="character" w:customStyle="1" w:styleId="TitleChar">
    <w:name w:val="Title Char"/>
    <w:basedOn w:val="DefaultParagraphFont"/>
    <w:link w:val="Title"/>
    <w:uiPriority w:val="99"/>
    <w:rsid w:val="00F467EC"/>
    <w:rPr>
      <w:rFonts w:ascii="Times New Roman" w:eastAsia="Times New Roman" w:hAnsi="Times New Roman" w:cs="Times New Roman"/>
      <w:b/>
      <w:bCs/>
      <w:color w:val="632423"/>
    </w:rPr>
  </w:style>
  <w:style w:type="character" w:customStyle="1" w:styleId="1lygisDiagrama">
    <w:name w:val="_1 lygis Diagrama"/>
    <w:link w:val="1lygis"/>
    <w:rsid w:val="00F467EC"/>
    <w:rPr>
      <w:rFonts w:ascii="Times New Roman" w:eastAsia="Times New Roman" w:hAnsi="Times New Roman" w:cs="Times New Roman"/>
      <w:b/>
      <w:bCs/>
      <w:caps/>
    </w:rPr>
  </w:style>
  <w:style w:type="character" w:styleId="FollowedHyperlink">
    <w:name w:val="FollowedHyperlink"/>
    <w:uiPriority w:val="99"/>
    <w:semiHidden/>
    <w:rsid w:val="00F467EC"/>
    <w:rPr>
      <w:color w:val="800080"/>
      <w:u w:val="single"/>
    </w:rPr>
  </w:style>
  <w:style w:type="paragraph" w:styleId="BodyTextIndent2">
    <w:name w:val="Body Text Indent 2"/>
    <w:basedOn w:val="Normal"/>
    <w:link w:val="BodyTextIndent2Char"/>
    <w:uiPriority w:val="99"/>
    <w:rsid w:val="00F467EC"/>
    <w:pPr>
      <w:spacing w:line="360" w:lineRule="auto"/>
      <w:ind w:left="360"/>
    </w:pPr>
    <w:rPr>
      <w:rFonts w:eastAsia="Times New Roman"/>
    </w:rPr>
  </w:style>
  <w:style w:type="character" w:customStyle="1" w:styleId="BodyTextIndent2Char">
    <w:name w:val="Body Text Indent 2 Char"/>
    <w:basedOn w:val="DefaultParagraphFont"/>
    <w:link w:val="BodyTextIndent2"/>
    <w:uiPriority w:val="99"/>
    <w:rsid w:val="00F467EC"/>
    <w:rPr>
      <w:rFonts w:ascii="Times New Roman" w:eastAsia="Times New Roman" w:hAnsi="Times New Roman" w:cs="Times New Roman"/>
      <w:sz w:val="24"/>
      <w:szCs w:val="24"/>
    </w:rPr>
  </w:style>
  <w:style w:type="paragraph" w:styleId="BodyText2">
    <w:name w:val="Body Text 2"/>
    <w:basedOn w:val="Normal"/>
    <w:link w:val="BodyText2Char"/>
    <w:uiPriority w:val="99"/>
    <w:rsid w:val="00F467EC"/>
    <w:pPr>
      <w:tabs>
        <w:tab w:val="left" w:pos="0"/>
      </w:tabs>
      <w:suppressAutoHyphens/>
      <w:spacing w:before="240" w:line="360" w:lineRule="auto"/>
    </w:pPr>
    <w:rPr>
      <w:rFonts w:eastAsia="Times New Roman"/>
      <w:spacing w:val="-3"/>
      <w:sz w:val="22"/>
      <w:szCs w:val="22"/>
    </w:rPr>
  </w:style>
  <w:style w:type="character" w:customStyle="1" w:styleId="BodyText2Char">
    <w:name w:val="Body Text 2 Char"/>
    <w:basedOn w:val="DefaultParagraphFont"/>
    <w:link w:val="BodyText2"/>
    <w:uiPriority w:val="99"/>
    <w:rsid w:val="00F467EC"/>
    <w:rPr>
      <w:rFonts w:ascii="Times New Roman" w:eastAsia="Times New Roman" w:hAnsi="Times New Roman" w:cs="Times New Roman"/>
      <w:spacing w:val="-3"/>
    </w:rPr>
  </w:style>
  <w:style w:type="paragraph" w:customStyle="1" w:styleId="paragrafas3lygmuo">
    <w:name w:val="_paragrafas 3 lygmuo"/>
    <w:basedOn w:val="Normal"/>
    <w:link w:val="paragrafas3lygmuoDiagrama"/>
    <w:uiPriority w:val="99"/>
    <w:rsid w:val="00F467EC"/>
    <w:pPr>
      <w:numPr>
        <w:ilvl w:val="3"/>
        <w:numId w:val="6"/>
      </w:numPr>
      <w:tabs>
        <w:tab w:val="left" w:pos="2160"/>
      </w:tabs>
      <w:suppressAutoHyphens/>
      <w:overflowPunct w:val="0"/>
      <w:autoSpaceDE w:val="0"/>
      <w:spacing w:after="120" w:line="276" w:lineRule="auto"/>
      <w:jc w:val="both"/>
      <w:textAlignment w:val="baseline"/>
    </w:pPr>
    <w:rPr>
      <w:rFonts w:eastAsia="Times New Roman"/>
      <w:sz w:val="22"/>
      <w:szCs w:val="22"/>
    </w:rPr>
  </w:style>
  <w:style w:type="character" w:customStyle="1" w:styleId="paragrafas3lygmuoDiagrama">
    <w:name w:val="_paragrafas 3 lygmuo Diagrama"/>
    <w:link w:val="paragrafas3lygmuo"/>
    <w:uiPriority w:val="99"/>
    <w:rsid w:val="00F467EC"/>
    <w:rPr>
      <w:rFonts w:ascii="Times New Roman" w:eastAsia="Times New Roman" w:hAnsi="Times New Roman" w:cs="Times New Roman"/>
    </w:rPr>
  </w:style>
  <w:style w:type="paragraph" w:customStyle="1" w:styleId="Slygos1">
    <w:name w:val="Sąlygos 1"/>
    <w:basedOn w:val="Normal"/>
    <w:uiPriority w:val="99"/>
    <w:rsid w:val="00F467EC"/>
    <w:pPr>
      <w:numPr>
        <w:numId w:val="8"/>
      </w:numPr>
      <w:spacing w:before="240" w:after="240"/>
      <w:ind w:left="720" w:hanging="720"/>
      <w:jc w:val="both"/>
    </w:pPr>
    <w:rPr>
      <w:b/>
      <w:bCs/>
    </w:rPr>
  </w:style>
  <w:style w:type="character" w:customStyle="1" w:styleId="Salygos2Diagrama">
    <w:name w:val="Salygos 2 Diagrama"/>
    <w:link w:val="Salygos2"/>
    <w:uiPriority w:val="99"/>
    <w:rsid w:val="00F467EC"/>
    <w:rPr>
      <w:sz w:val="24"/>
      <w:szCs w:val="24"/>
      <w:lang w:val="en-GB"/>
    </w:rPr>
  </w:style>
  <w:style w:type="paragraph" w:customStyle="1" w:styleId="Salygos2">
    <w:name w:val="Salygos 2"/>
    <w:basedOn w:val="Normal"/>
    <w:link w:val="Salygos2Diagrama"/>
    <w:uiPriority w:val="99"/>
    <w:rsid w:val="00F467EC"/>
    <w:pPr>
      <w:numPr>
        <w:ilvl w:val="1"/>
        <w:numId w:val="8"/>
      </w:numPr>
      <w:spacing w:before="240" w:after="240"/>
      <w:ind w:left="720" w:hanging="720"/>
      <w:jc w:val="both"/>
    </w:pPr>
    <w:rPr>
      <w:rFonts w:asciiTheme="minorHAnsi" w:eastAsiaTheme="minorHAnsi" w:hAnsiTheme="minorHAnsi" w:cstheme="minorBidi"/>
      <w:lang w:val="en-GB"/>
    </w:rPr>
  </w:style>
  <w:style w:type="paragraph" w:customStyle="1" w:styleId="Salygos3">
    <w:name w:val="Salygos 3"/>
    <w:basedOn w:val="Normal"/>
    <w:uiPriority w:val="99"/>
    <w:rsid w:val="00F467EC"/>
    <w:pPr>
      <w:numPr>
        <w:ilvl w:val="2"/>
        <w:numId w:val="8"/>
      </w:numPr>
      <w:spacing w:before="240" w:after="240"/>
      <w:ind w:hanging="1080"/>
      <w:jc w:val="both"/>
    </w:pPr>
  </w:style>
  <w:style w:type="paragraph" w:customStyle="1" w:styleId="Salygos4">
    <w:name w:val="Salygos 4"/>
    <w:basedOn w:val="Normal"/>
    <w:uiPriority w:val="99"/>
    <w:rsid w:val="00F467EC"/>
    <w:pPr>
      <w:numPr>
        <w:ilvl w:val="3"/>
        <w:numId w:val="8"/>
      </w:numPr>
      <w:spacing w:before="240" w:after="240"/>
      <w:ind w:left="1680" w:hanging="1680"/>
      <w:jc w:val="both"/>
    </w:pPr>
  </w:style>
  <w:style w:type="paragraph" w:customStyle="1" w:styleId="Salygos5">
    <w:name w:val="Salygos 5"/>
    <w:basedOn w:val="Normal"/>
    <w:uiPriority w:val="99"/>
    <w:rsid w:val="00F467EC"/>
    <w:pPr>
      <w:numPr>
        <w:ilvl w:val="4"/>
        <w:numId w:val="8"/>
      </w:numPr>
      <w:spacing w:before="240" w:after="240"/>
      <w:ind w:left="2280" w:hanging="2280"/>
      <w:jc w:val="both"/>
    </w:pPr>
  </w:style>
  <w:style w:type="paragraph" w:customStyle="1" w:styleId="pppantraste">
    <w:name w:val="ppp antraste"/>
    <w:basedOn w:val="Heading2"/>
    <w:link w:val="pppantrasteDiagrama"/>
    <w:qFormat/>
    <w:rsid w:val="00F467EC"/>
    <w:pPr>
      <w:keepNext w:val="0"/>
      <w:tabs>
        <w:tab w:val="num" w:pos="709"/>
      </w:tabs>
      <w:spacing w:before="240" w:line="23" w:lineRule="atLeast"/>
      <w:ind w:left="709" w:hanging="709"/>
      <w:jc w:val="left"/>
    </w:pPr>
    <w:rPr>
      <w:smallCaps/>
    </w:rPr>
  </w:style>
  <w:style w:type="paragraph" w:customStyle="1" w:styleId="ppp1lygis">
    <w:name w:val="ppp 1 lygis"/>
    <w:basedOn w:val="Sutartis3lygis"/>
    <w:link w:val="ppp1lygisDiagrama"/>
    <w:qFormat/>
    <w:rsid w:val="00F467EC"/>
    <w:pPr>
      <w:tabs>
        <w:tab w:val="clear" w:pos="495"/>
        <w:tab w:val="num" w:pos="709"/>
      </w:tabs>
      <w:spacing w:line="23" w:lineRule="atLeast"/>
      <w:ind w:left="709" w:hanging="709"/>
    </w:pPr>
  </w:style>
  <w:style w:type="character" w:customStyle="1" w:styleId="pppantrasteDiagrama">
    <w:name w:val="ppp antraste Diagrama"/>
    <w:link w:val="pppantraste"/>
    <w:rsid w:val="00F467EC"/>
    <w:rPr>
      <w:rFonts w:ascii="Times New Roman Bold" w:eastAsia="Times New Roman" w:hAnsi="Times New Roman Bold" w:cs="Times New Roman"/>
      <w:b/>
      <w:bCs/>
      <w:smallCaps/>
      <w:color w:val="943634"/>
      <w:sz w:val="24"/>
    </w:rPr>
  </w:style>
  <w:style w:type="character" w:customStyle="1" w:styleId="ppp1lygisDiagrama">
    <w:name w:val="ppp 1 lygis Diagrama"/>
    <w:link w:val="ppp1lygis"/>
    <w:rsid w:val="00F467EC"/>
    <w:rPr>
      <w:rFonts w:ascii="Times New Roman" w:eastAsia="Times New Roman" w:hAnsi="Times New Roman" w:cs="Times New Roman"/>
      <w:w w:val="101"/>
    </w:rPr>
  </w:style>
  <w:style w:type="paragraph" w:customStyle="1" w:styleId="Pagrindinistekstas1">
    <w:name w:val="Pagrindinis tekstas1"/>
    <w:uiPriority w:val="99"/>
    <w:rsid w:val="00F467EC"/>
    <w:pPr>
      <w:snapToGrid w:val="0"/>
      <w:spacing w:after="0" w:line="240" w:lineRule="auto"/>
      <w:ind w:firstLine="312"/>
      <w:jc w:val="both"/>
    </w:pPr>
    <w:rPr>
      <w:rFonts w:ascii="TimesLT" w:eastAsia="Times New Roman" w:hAnsi="TimesLT" w:cs="TimesLT"/>
      <w:sz w:val="20"/>
      <w:szCs w:val="20"/>
      <w:lang w:val="en-US"/>
    </w:rPr>
  </w:style>
  <w:style w:type="paragraph" w:customStyle="1" w:styleId="1stlevelheading">
    <w:name w:val="1st level (heading)"/>
    <w:next w:val="Normal"/>
    <w:rsid w:val="00F467EC"/>
    <w:pPr>
      <w:keepNext/>
      <w:tabs>
        <w:tab w:val="num" w:pos="964"/>
      </w:tabs>
      <w:spacing w:before="300" w:after="180" w:line="240" w:lineRule="auto"/>
      <w:ind w:left="964" w:hanging="964"/>
      <w:jc w:val="both"/>
      <w:outlineLvl w:val="0"/>
    </w:pPr>
    <w:rPr>
      <w:rFonts w:ascii="Times New Roman" w:eastAsia="Times New Roman" w:hAnsi="Times New Roman" w:cs="Times New Roman"/>
      <w:b/>
      <w:bCs/>
      <w:caps/>
      <w:spacing w:val="25"/>
      <w:kern w:val="24"/>
      <w:lang w:val="en-GB"/>
    </w:rPr>
  </w:style>
  <w:style w:type="paragraph" w:customStyle="1" w:styleId="2ndlevelheading">
    <w:name w:val="2nd level (heading)"/>
    <w:basedOn w:val="1stlevelheading"/>
    <w:next w:val="Normal"/>
    <w:rsid w:val="00F467EC"/>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F467EC"/>
    <w:pPr>
      <w:keepNext w:val="0"/>
      <w:numPr>
        <w:ilvl w:val="1"/>
      </w:numPr>
      <w:tabs>
        <w:tab w:val="num" w:pos="1135"/>
      </w:tabs>
      <w:spacing w:before="120" w:after="120"/>
      <w:ind w:left="1135" w:hanging="964"/>
    </w:pPr>
    <w:rPr>
      <w:b w:val="0"/>
      <w:bCs w:val="0"/>
      <w:sz w:val="24"/>
      <w:szCs w:val="24"/>
    </w:rPr>
  </w:style>
  <w:style w:type="paragraph" w:customStyle="1" w:styleId="3rdlevelheading">
    <w:name w:val="3rd level (heading)"/>
    <w:basedOn w:val="2ndlevelheading"/>
    <w:next w:val="Normal"/>
    <w:rsid w:val="00F467EC"/>
    <w:pPr>
      <w:tabs>
        <w:tab w:val="clear" w:pos="1135"/>
        <w:tab w:val="num" w:pos="964"/>
      </w:tabs>
      <w:ind w:left="964"/>
      <w:outlineLvl w:val="2"/>
    </w:pPr>
    <w:rPr>
      <w:i/>
      <w:iCs/>
    </w:rPr>
  </w:style>
  <w:style w:type="paragraph" w:customStyle="1" w:styleId="4thlevelheading">
    <w:name w:val="4th level (heading)"/>
    <w:basedOn w:val="3rdlevelheading"/>
    <w:next w:val="Normal"/>
    <w:rsid w:val="00F467EC"/>
    <w:pPr>
      <w:tabs>
        <w:tab w:val="clear" w:pos="964"/>
        <w:tab w:val="num" w:pos="1928"/>
      </w:tabs>
      <w:spacing w:after="120"/>
      <w:ind w:left="1928" w:hanging="851"/>
      <w:outlineLvl w:val="3"/>
    </w:pPr>
    <w:rPr>
      <w:b w:val="0"/>
      <w:bCs w:val="0"/>
    </w:rPr>
  </w:style>
  <w:style w:type="paragraph" w:customStyle="1" w:styleId="5thlevelheading">
    <w:name w:val="5th level (heading)"/>
    <w:basedOn w:val="4thlevelheading"/>
    <w:next w:val="Normal"/>
    <w:rsid w:val="00F467EC"/>
    <w:pPr>
      <w:tabs>
        <w:tab w:val="clear" w:pos="1928"/>
        <w:tab w:val="num" w:pos="2835"/>
      </w:tabs>
      <w:ind w:left="2835"/>
    </w:pPr>
    <w:rPr>
      <w:i w:val="0"/>
      <w:iCs w:val="0"/>
      <w:u w:val="single"/>
    </w:rPr>
  </w:style>
  <w:style w:type="character" w:customStyle="1" w:styleId="2ndlevelprovisionChar">
    <w:name w:val="2nd level (provision) Char"/>
    <w:link w:val="2ndlevelprovision"/>
    <w:uiPriority w:val="99"/>
    <w:rsid w:val="00F467EC"/>
    <w:rPr>
      <w:rFonts w:ascii="Times New Roman" w:eastAsia="Times New Roman" w:hAnsi="Times New Roman" w:cs="Times New Roman"/>
      <w:kern w:val="24"/>
      <w:sz w:val="24"/>
      <w:szCs w:val="24"/>
      <w:lang w:val="en-GB"/>
    </w:rPr>
  </w:style>
  <w:style w:type="character" w:customStyle="1" w:styleId="st1">
    <w:name w:val="st1"/>
    <w:rsid w:val="00F467EC"/>
  </w:style>
  <w:style w:type="paragraph" w:customStyle="1" w:styleId="1lygis0">
    <w:name w:val="1 lygis"/>
    <w:basedOn w:val="Heading3"/>
    <w:link w:val="1lygisDiagrama0"/>
    <w:qFormat/>
    <w:rsid w:val="00F467EC"/>
    <w:pPr>
      <w:keepNext w:val="0"/>
      <w:numPr>
        <w:ilvl w:val="0"/>
        <w:numId w:val="0"/>
      </w:numPr>
      <w:spacing w:before="0" w:after="0"/>
      <w:ind w:left="851" w:hanging="851"/>
      <w:jc w:val="both"/>
    </w:pPr>
    <w:rPr>
      <w:rFonts w:ascii="Times New Roman" w:hAnsi="Times New Roman" w:cs="Times New Roman"/>
      <w:b w:val="0"/>
      <w:bCs w:val="0"/>
      <w:sz w:val="24"/>
      <w:szCs w:val="24"/>
      <w:lang w:eastAsia="en-US"/>
    </w:rPr>
  </w:style>
  <w:style w:type="character" w:customStyle="1" w:styleId="1lygisDiagrama0">
    <w:name w:val="1 lygis Diagrama"/>
    <w:link w:val="1lygis0"/>
    <w:rsid w:val="00F467EC"/>
    <w:rPr>
      <w:rFonts w:ascii="Times New Roman" w:eastAsia="Times New Roman" w:hAnsi="Times New Roman" w:cs="Times New Roman"/>
      <w:sz w:val="24"/>
      <w:szCs w:val="24"/>
    </w:rPr>
  </w:style>
  <w:style w:type="paragraph" w:customStyle="1" w:styleId="paragrafesraas0">
    <w:name w:val="_paragrafe sąrašas"/>
    <w:basedOn w:val="BodyText2"/>
    <w:qFormat/>
    <w:rsid w:val="0066636A"/>
    <w:pPr>
      <w:tabs>
        <w:tab w:val="clear" w:pos="0"/>
        <w:tab w:val="num" w:pos="720"/>
      </w:tabs>
      <w:spacing w:before="0" w:after="120" w:line="276" w:lineRule="auto"/>
      <w:ind w:left="1440" w:hanging="720"/>
      <w:jc w:val="both"/>
    </w:pPr>
    <w:rPr>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44D6F"/>
    <w:rPr>
      <w:rFonts w:ascii="Times New Roman" w:eastAsia="Calibri" w:hAnsi="Times New Roman" w:cs="Times New Roman"/>
      <w:sz w:val="24"/>
      <w:szCs w:val="24"/>
    </w:rPr>
  </w:style>
  <w:style w:type="character" w:styleId="FootnoteReference">
    <w:name w:val="footnote reference"/>
    <w:uiPriority w:val="99"/>
    <w:unhideWhenUsed/>
    <w:rsid w:val="00BD6586"/>
    <w:rPr>
      <w:vertAlign w:val="superscript"/>
    </w:rPr>
  </w:style>
  <w:style w:type="paragraph" w:customStyle="1" w:styleId="ppp2lygis">
    <w:name w:val="ppp 2 lygis"/>
    <w:basedOn w:val="ListParagraph"/>
    <w:link w:val="ppp2lygisDiagrama"/>
    <w:qFormat/>
    <w:rsid w:val="00BD6586"/>
    <w:pPr>
      <w:tabs>
        <w:tab w:val="left" w:pos="993"/>
      </w:tabs>
      <w:autoSpaceDE w:val="0"/>
      <w:autoSpaceDN w:val="0"/>
      <w:adjustRightInd w:val="0"/>
      <w:ind w:left="0"/>
      <w:jc w:val="both"/>
    </w:pPr>
    <w:rPr>
      <w:lang w:val="en-GB"/>
    </w:rPr>
  </w:style>
  <w:style w:type="paragraph" w:customStyle="1" w:styleId="ppp3lygis">
    <w:name w:val="ppp 3 lygis"/>
    <w:basedOn w:val="ListParagraph"/>
    <w:link w:val="ppp3lygisDiagrama"/>
    <w:qFormat/>
    <w:rsid w:val="00BD6586"/>
    <w:pPr>
      <w:numPr>
        <w:ilvl w:val="3"/>
        <w:numId w:val="17"/>
      </w:numPr>
      <w:tabs>
        <w:tab w:val="clear" w:pos="615"/>
        <w:tab w:val="num" w:pos="2127"/>
      </w:tabs>
      <w:autoSpaceDE w:val="0"/>
      <w:autoSpaceDN w:val="0"/>
      <w:adjustRightInd w:val="0"/>
      <w:ind w:left="2127" w:hanging="709"/>
      <w:jc w:val="both"/>
    </w:pPr>
    <w:rPr>
      <w:lang w:val="en-GB"/>
    </w:rPr>
  </w:style>
  <w:style w:type="character" w:customStyle="1" w:styleId="ppp2lygisDiagrama">
    <w:name w:val="ppp 2 lygis Diagrama"/>
    <w:link w:val="ppp2lygis"/>
    <w:rsid w:val="00BD6586"/>
    <w:rPr>
      <w:rFonts w:ascii="Times New Roman" w:eastAsia="Calibri" w:hAnsi="Times New Roman" w:cs="Times New Roman"/>
      <w:sz w:val="24"/>
      <w:szCs w:val="24"/>
      <w:lang w:val="en-GB"/>
    </w:rPr>
  </w:style>
  <w:style w:type="character" w:customStyle="1" w:styleId="ppp3lygisDiagrama">
    <w:name w:val="ppp 3 lygis Diagrama"/>
    <w:link w:val="ppp3lygis"/>
    <w:rsid w:val="00BD6586"/>
    <w:rPr>
      <w:rFonts w:ascii="Times New Roman" w:eastAsia="Calibri" w:hAnsi="Times New Roman" w:cs="Times New Roman"/>
      <w:sz w:val="24"/>
      <w:szCs w:val="24"/>
      <w:lang w:val="en-GB"/>
    </w:rPr>
  </w:style>
  <w:style w:type="paragraph" w:customStyle="1" w:styleId="4thlevellist">
    <w:name w:val="4th level (list)"/>
    <w:basedOn w:val="Normal"/>
    <w:rsid w:val="00BD6586"/>
    <w:pPr>
      <w:tabs>
        <w:tab w:val="num" w:pos="360"/>
      </w:tabs>
      <w:spacing w:before="120" w:after="120"/>
      <w:jc w:val="both"/>
    </w:pPr>
    <w:rPr>
      <w:sz w:val="22"/>
      <w:lang w:val="en-GB" w:eastAsia="en-GB"/>
    </w:rPr>
  </w:style>
  <w:style w:type="character" w:customStyle="1" w:styleId="paragrafesraasChar">
    <w:name w:val="_paragrafe sąraas Char"/>
    <w:link w:val="paragrafesraas"/>
    <w:uiPriority w:val="99"/>
    <w:rsid w:val="00AC019D"/>
    <w:rPr>
      <w:rFonts w:ascii="Times New Roman" w:eastAsia="Times New Roman" w:hAnsi="Times New Roman" w:cs="Times New Roman"/>
      <w:spacing w:val="-3"/>
    </w:rPr>
  </w:style>
  <w:style w:type="paragraph" w:customStyle="1" w:styleId="1stlevelheading0">
    <w:name w:val="1stlevelheading"/>
    <w:basedOn w:val="Normal"/>
    <w:rsid w:val="004E5699"/>
    <w:pPr>
      <w:spacing w:before="100" w:beforeAutospacing="1" w:after="100" w:afterAutospacing="1"/>
    </w:pPr>
    <w:rPr>
      <w:rFonts w:eastAsia="Times New Roman"/>
      <w:lang w:eastAsia="lt-LT"/>
    </w:rPr>
  </w:style>
  <w:style w:type="table" w:customStyle="1" w:styleId="TableGrid1">
    <w:name w:val="Table Grid1"/>
    <w:basedOn w:val="TableNormal"/>
    <w:next w:val="TableGrid"/>
    <w:uiPriority w:val="59"/>
    <w:rsid w:val="00992A5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442E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aiChar">
    <w:name w:val="_paragrafai Char"/>
    <w:link w:val="paragrafai"/>
    <w:locked/>
    <w:rsid w:val="00F62A33"/>
    <w:rPr>
      <w:rFonts w:ascii="Times New Roman" w:eastAsia="Times New Roman" w:hAnsi="Times New Roman" w:cs="Times New Roman"/>
    </w:rPr>
  </w:style>
  <w:style w:type="character" w:customStyle="1" w:styleId="wysiwyg-font-size-medium">
    <w:name w:val="wysiwyg-font-size-medium"/>
    <w:basedOn w:val="DefaultParagraphFont"/>
    <w:rsid w:val="001408A7"/>
  </w:style>
  <w:style w:type="paragraph" w:customStyle="1" w:styleId="LO-Normal">
    <w:name w:val="LO-Normal"/>
    <w:qFormat/>
    <w:rsid w:val="00E80D95"/>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E80D95"/>
    <w:rPr>
      <w:rFonts w:ascii="Times New Roman" w:eastAsia="Times New Roman" w:hAnsi="Times New Roman" w:cs="Times New Roman"/>
      <w:sz w:val="22"/>
      <w:szCs w:val="22"/>
    </w:rPr>
  </w:style>
  <w:style w:type="character" w:customStyle="1" w:styleId="UnresolvedMention1">
    <w:name w:val="Unresolved Mention1"/>
    <w:basedOn w:val="DefaultParagraphFont"/>
    <w:uiPriority w:val="99"/>
    <w:semiHidden/>
    <w:unhideWhenUsed/>
    <w:rsid w:val="00ED22E6"/>
    <w:rPr>
      <w:color w:val="605E5C"/>
      <w:shd w:val="clear" w:color="auto" w:fill="E1DFDD"/>
    </w:rPr>
  </w:style>
  <w:style w:type="character" w:customStyle="1" w:styleId="Neapdorotaspaminjimas1">
    <w:name w:val="Neapdorotas paminėjimas1"/>
    <w:basedOn w:val="DefaultParagraphFont"/>
    <w:uiPriority w:val="99"/>
    <w:semiHidden/>
    <w:unhideWhenUsed/>
    <w:rsid w:val="00335945"/>
    <w:rPr>
      <w:color w:val="605E5C"/>
      <w:shd w:val="clear" w:color="auto" w:fill="E1DFDD"/>
    </w:rPr>
  </w:style>
  <w:style w:type="paragraph" w:styleId="NormalWeb">
    <w:name w:val="Normal (Web)"/>
    <w:basedOn w:val="Normal"/>
    <w:uiPriority w:val="99"/>
    <w:semiHidden/>
    <w:unhideWhenUsed/>
    <w:rsid w:val="00C64823"/>
    <w:pPr>
      <w:spacing w:before="100" w:beforeAutospacing="1" w:after="100" w:afterAutospacing="1"/>
    </w:pPr>
    <w:rPr>
      <w:rFonts w:eastAsia="Times New Roman"/>
      <w:lang w:eastAsia="lt-LT"/>
    </w:rPr>
  </w:style>
  <w:style w:type="character" w:styleId="Emphasis">
    <w:name w:val="Emphasis"/>
    <w:basedOn w:val="DefaultParagraphFont"/>
    <w:uiPriority w:val="20"/>
    <w:qFormat/>
    <w:rsid w:val="00C64823"/>
    <w:rPr>
      <w:i/>
      <w:iCs/>
    </w:rPr>
  </w:style>
  <w:style w:type="character" w:customStyle="1" w:styleId="normaltextrun">
    <w:name w:val="normaltextrun"/>
    <w:basedOn w:val="DefaultParagraphFont"/>
    <w:rsid w:val="00412CFB"/>
  </w:style>
  <w:style w:type="character" w:styleId="UnresolvedMention">
    <w:name w:val="Unresolved Mention"/>
    <w:basedOn w:val="DefaultParagraphFont"/>
    <w:uiPriority w:val="99"/>
    <w:semiHidden/>
    <w:unhideWhenUsed/>
    <w:rsid w:val="00A13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3876">
      <w:bodyDiv w:val="1"/>
      <w:marLeft w:val="0"/>
      <w:marRight w:val="0"/>
      <w:marTop w:val="0"/>
      <w:marBottom w:val="0"/>
      <w:divBdr>
        <w:top w:val="none" w:sz="0" w:space="0" w:color="auto"/>
        <w:left w:val="none" w:sz="0" w:space="0" w:color="auto"/>
        <w:bottom w:val="none" w:sz="0" w:space="0" w:color="auto"/>
        <w:right w:val="none" w:sz="0" w:space="0" w:color="auto"/>
      </w:divBdr>
    </w:div>
    <w:div w:id="289097298">
      <w:bodyDiv w:val="1"/>
      <w:marLeft w:val="0"/>
      <w:marRight w:val="0"/>
      <w:marTop w:val="0"/>
      <w:marBottom w:val="0"/>
      <w:divBdr>
        <w:top w:val="none" w:sz="0" w:space="0" w:color="auto"/>
        <w:left w:val="none" w:sz="0" w:space="0" w:color="auto"/>
        <w:bottom w:val="none" w:sz="0" w:space="0" w:color="auto"/>
        <w:right w:val="none" w:sz="0" w:space="0" w:color="auto"/>
      </w:divBdr>
    </w:div>
    <w:div w:id="420879899">
      <w:bodyDiv w:val="1"/>
      <w:marLeft w:val="0"/>
      <w:marRight w:val="0"/>
      <w:marTop w:val="0"/>
      <w:marBottom w:val="0"/>
      <w:divBdr>
        <w:top w:val="none" w:sz="0" w:space="0" w:color="auto"/>
        <w:left w:val="none" w:sz="0" w:space="0" w:color="auto"/>
        <w:bottom w:val="none" w:sz="0" w:space="0" w:color="auto"/>
        <w:right w:val="none" w:sz="0" w:space="0" w:color="auto"/>
      </w:divBdr>
    </w:div>
    <w:div w:id="574514423">
      <w:bodyDiv w:val="1"/>
      <w:marLeft w:val="0"/>
      <w:marRight w:val="0"/>
      <w:marTop w:val="0"/>
      <w:marBottom w:val="0"/>
      <w:divBdr>
        <w:top w:val="none" w:sz="0" w:space="0" w:color="auto"/>
        <w:left w:val="none" w:sz="0" w:space="0" w:color="auto"/>
        <w:bottom w:val="none" w:sz="0" w:space="0" w:color="auto"/>
        <w:right w:val="none" w:sz="0" w:space="0" w:color="auto"/>
      </w:divBdr>
    </w:div>
    <w:div w:id="649678578">
      <w:bodyDiv w:val="1"/>
      <w:marLeft w:val="0"/>
      <w:marRight w:val="0"/>
      <w:marTop w:val="0"/>
      <w:marBottom w:val="0"/>
      <w:divBdr>
        <w:top w:val="none" w:sz="0" w:space="0" w:color="auto"/>
        <w:left w:val="none" w:sz="0" w:space="0" w:color="auto"/>
        <w:bottom w:val="none" w:sz="0" w:space="0" w:color="auto"/>
        <w:right w:val="none" w:sz="0" w:space="0" w:color="auto"/>
      </w:divBdr>
    </w:div>
    <w:div w:id="700278094">
      <w:bodyDiv w:val="1"/>
      <w:marLeft w:val="0"/>
      <w:marRight w:val="0"/>
      <w:marTop w:val="0"/>
      <w:marBottom w:val="0"/>
      <w:divBdr>
        <w:top w:val="none" w:sz="0" w:space="0" w:color="auto"/>
        <w:left w:val="none" w:sz="0" w:space="0" w:color="auto"/>
        <w:bottom w:val="none" w:sz="0" w:space="0" w:color="auto"/>
        <w:right w:val="none" w:sz="0" w:space="0" w:color="auto"/>
      </w:divBdr>
    </w:div>
    <w:div w:id="716665201">
      <w:bodyDiv w:val="1"/>
      <w:marLeft w:val="0"/>
      <w:marRight w:val="0"/>
      <w:marTop w:val="0"/>
      <w:marBottom w:val="0"/>
      <w:divBdr>
        <w:top w:val="none" w:sz="0" w:space="0" w:color="auto"/>
        <w:left w:val="none" w:sz="0" w:space="0" w:color="auto"/>
        <w:bottom w:val="none" w:sz="0" w:space="0" w:color="auto"/>
        <w:right w:val="none" w:sz="0" w:space="0" w:color="auto"/>
      </w:divBdr>
    </w:div>
    <w:div w:id="749961192">
      <w:bodyDiv w:val="1"/>
      <w:marLeft w:val="0"/>
      <w:marRight w:val="0"/>
      <w:marTop w:val="0"/>
      <w:marBottom w:val="0"/>
      <w:divBdr>
        <w:top w:val="none" w:sz="0" w:space="0" w:color="auto"/>
        <w:left w:val="none" w:sz="0" w:space="0" w:color="auto"/>
        <w:bottom w:val="none" w:sz="0" w:space="0" w:color="auto"/>
        <w:right w:val="none" w:sz="0" w:space="0" w:color="auto"/>
      </w:divBdr>
      <w:divsChild>
        <w:div w:id="649096891">
          <w:marLeft w:val="0"/>
          <w:marRight w:val="30"/>
          <w:marTop w:val="0"/>
          <w:marBottom w:val="0"/>
          <w:divBdr>
            <w:top w:val="none" w:sz="0" w:space="0" w:color="auto"/>
            <w:left w:val="none" w:sz="0" w:space="0" w:color="auto"/>
            <w:bottom w:val="none" w:sz="0" w:space="0" w:color="auto"/>
            <w:right w:val="none" w:sz="0" w:space="0" w:color="auto"/>
          </w:divBdr>
          <w:divsChild>
            <w:div w:id="680663787">
              <w:marLeft w:val="0"/>
              <w:marRight w:val="0"/>
              <w:marTop w:val="0"/>
              <w:marBottom w:val="0"/>
              <w:divBdr>
                <w:top w:val="none" w:sz="0" w:space="0" w:color="auto"/>
                <w:left w:val="none" w:sz="0" w:space="0" w:color="auto"/>
                <w:bottom w:val="none" w:sz="0" w:space="0" w:color="auto"/>
                <w:right w:val="none" w:sz="0" w:space="0" w:color="auto"/>
              </w:divBdr>
              <w:divsChild>
                <w:div w:id="430853637">
                  <w:marLeft w:val="0"/>
                  <w:marRight w:val="0"/>
                  <w:marTop w:val="0"/>
                  <w:marBottom w:val="0"/>
                  <w:divBdr>
                    <w:top w:val="none" w:sz="0" w:space="0" w:color="auto"/>
                    <w:left w:val="none" w:sz="0" w:space="0" w:color="auto"/>
                    <w:bottom w:val="none" w:sz="0" w:space="0" w:color="auto"/>
                    <w:right w:val="none" w:sz="0" w:space="0" w:color="auto"/>
                  </w:divBdr>
                  <w:divsChild>
                    <w:div w:id="110804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966136">
      <w:bodyDiv w:val="1"/>
      <w:marLeft w:val="0"/>
      <w:marRight w:val="0"/>
      <w:marTop w:val="0"/>
      <w:marBottom w:val="0"/>
      <w:divBdr>
        <w:top w:val="none" w:sz="0" w:space="0" w:color="auto"/>
        <w:left w:val="none" w:sz="0" w:space="0" w:color="auto"/>
        <w:bottom w:val="none" w:sz="0" w:space="0" w:color="auto"/>
        <w:right w:val="none" w:sz="0" w:space="0" w:color="auto"/>
      </w:divBdr>
    </w:div>
    <w:div w:id="803474653">
      <w:bodyDiv w:val="1"/>
      <w:marLeft w:val="0"/>
      <w:marRight w:val="0"/>
      <w:marTop w:val="0"/>
      <w:marBottom w:val="0"/>
      <w:divBdr>
        <w:top w:val="none" w:sz="0" w:space="0" w:color="auto"/>
        <w:left w:val="none" w:sz="0" w:space="0" w:color="auto"/>
        <w:bottom w:val="none" w:sz="0" w:space="0" w:color="auto"/>
        <w:right w:val="none" w:sz="0" w:space="0" w:color="auto"/>
      </w:divBdr>
    </w:div>
    <w:div w:id="803889224">
      <w:bodyDiv w:val="1"/>
      <w:marLeft w:val="0"/>
      <w:marRight w:val="0"/>
      <w:marTop w:val="0"/>
      <w:marBottom w:val="0"/>
      <w:divBdr>
        <w:top w:val="none" w:sz="0" w:space="0" w:color="auto"/>
        <w:left w:val="none" w:sz="0" w:space="0" w:color="auto"/>
        <w:bottom w:val="none" w:sz="0" w:space="0" w:color="auto"/>
        <w:right w:val="none" w:sz="0" w:space="0" w:color="auto"/>
      </w:divBdr>
    </w:div>
    <w:div w:id="879782917">
      <w:bodyDiv w:val="1"/>
      <w:marLeft w:val="0"/>
      <w:marRight w:val="0"/>
      <w:marTop w:val="0"/>
      <w:marBottom w:val="0"/>
      <w:divBdr>
        <w:top w:val="none" w:sz="0" w:space="0" w:color="auto"/>
        <w:left w:val="none" w:sz="0" w:space="0" w:color="auto"/>
        <w:bottom w:val="none" w:sz="0" w:space="0" w:color="auto"/>
        <w:right w:val="none" w:sz="0" w:space="0" w:color="auto"/>
      </w:divBdr>
    </w:div>
    <w:div w:id="948857616">
      <w:bodyDiv w:val="1"/>
      <w:marLeft w:val="0"/>
      <w:marRight w:val="0"/>
      <w:marTop w:val="0"/>
      <w:marBottom w:val="0"/>
      <w:divBdr>
        <w:top w:val="none" w:sz="0" w:space="0" w:color="auto"/>
        <w:left w:val="none" w:sz="0" w:space="0" w:color="auto"/>
        <w:bottom w:val="none" w:sz="0" w:space="0" w:color="auto"/>
        <w:right w:val="none" w:sz="0" w:space="0" w:color="auto"/>
      </w:divBdr>
    </w:div>
    <w:div w:id="948901246">
      <w:bodyDiv w:val="1"/>
      <w:marLeft w:val="0"/>
      <w:marRight w:val="0"/>
      <w:marTop w:val="0"/>
      <w:marBottom w:val="0"/>
      <w:divBdr>
        <w:top w:val="none" w:sz="0" w:space="0" w:color="auto"/>
        <w:left w:val="none" w:sz="0" w:space="0" w:color="auto"/>
        <w:bottom w:val="none" w:sz="0" w:space="0" w:color="auto"/>
        <w:right w:val="none" w:sz="0" w:space="0" w:color="auto"/>
      </w:divBdr>
    </w:div>
    <w:div w:id="1132401793">
      <w:bodyDiv w:val="1"/>
      <w:marLeft w:val="0"/>
      <w:marRight w:val="0"/>
      <w:marTop w:val="0"/>
      <w:marBottom w:val="0"/>
      <w:divBdr>
        <w:top w:val="none" w:sz="0" w:space="0" w:color="auto"/>
        <w:left w:val="none" w:sz="0" w:space="0" w:color="auto"/>
        <w:bottom w:val="none" w:sz="0" w:space="0" w:color="auto"/>
        <w:right w:val="none" w:sz="0" w:space="0" w:color="auto"/>
      </w:divBdr>
    </w:div>
    <w:div w:id="1247110204">
      <w:bodyDiv w:val="1"/>
      <w:marLeft w:val="0"/>
      <w:marRight w:val="0"/>
      <w:marTop w:val="0"/>
      <w:marBottom w:val="0"/>
      <w:divBdr>
        <w:top w:val="none" w:sz="0" w:space="0" w:color="auto"/>
        <w:left w:val="none" w:sz="0" w:space="0" w:color="auto"/>
        <w:bottom w:val="none" w:sz="0" w:space="0" w:color="auto"/>
        <w:right w:val="none" w:sz="0" w:space="0" w:color="auto"/>
      </w:divBdr>
    </w:div>
    <w:div w:id="1260026176">
      <w:bodyDiv w:val="1"/>
      <w:marLeft w:val="0"/>
      <w:marRight w:val="0"/>
      <w:marTop w:val="0"/>
      <w:marBottom w:val="0"/>
      <w:divBdr>
        <w:top w:val="none" w:sz="0" w:space="0" w:color="auto"/>
        <w:left w:val="none" w:sz="0" w:space="0" w:color="auto"/>
        <w:bottom w:val="none" w:sz="0" w:space="0" w:color="auto"/>
        <w:right w:val="none" w:sz="0" w:space="0" w:color="auto"/>
      </w:divBdr>
    </w:div>
    <w:div w:id="1264072418">
      <w:bodyDiv w:val="1"/>
      <w:marLeft w:val="0"/>
      <w:marRight w:val="0"/>
      <w:marTop w:val="0"/>
      <w:marBottom w:val="0"/>
      <w:divBdr>
        <w:top w:val="none" w:sz="0" w:space="0" w:color="auto"/>
        <w:left w:val="none" w:sz="0" w:space="0" w:color="auto"/>
        <w:bottom w:val="none" w:sz="0" w:space="0" w:color="auto"/>
        <w:right w:val="none" w:sz="0" w:space="0" w:color="auto"/>
      </w:divBdr>
    </w:div>
    <w:div w:id="1392581580">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46340671">
      <w:bodyDiv w:val="1"/>
      <w:marLeft w:val="0"/>
      <w:marRight w:val="0"/>
      <w:marTop w:val="0"/>
      <w:marBottom w:val="0"/>
      <w:divBdr>
        <w:top w:val="none" w:sz="0" w:space="0" w:color="auto"/>
        <w:left w:val="none" w:sz="0" w:space="0" w:color="auto"/>
        <w:bottom w:val="none" w:sz="0" w:space="0" w:color="auto"/>
        <w:right w:val="none" w:sz="0" w:space="0" w:color="auto"/>
      </w:divBdr>
      <w:divsChild>
        <w:div w:id="1984430462">
          <w:marLeft w:val="0"/>
          <w:marRight w:val="0"/>
          <w:marTop w:val="0"/>
          <w:marBottom w:val="0"/>
          <w:divBdr>
            <w:top w:val="none" w:sz="0" w:space="0" w:color="auto"/>
            <w:left w:val="none" w:sz="0" w:space="0" w:color="auto"/>
            <w:bottom w:val="none" w:sz="0" w:space="0" w:color="auto"/>
            <w:right w:val="none" w:sz="0" w:space="0" w:color="auto"/>
          </w:divBdr>
        </w:div>
        <w:div w:id="2080208690">
          <w:marLeft w:val="0"/>
          <w:marRight w:val="0"/>
          <w:marTop w:val="0"/>
          <w:marBottom w:val="0"/>
          <w:divBdr>
            <w:top w:val="none" w:sz="0" w:space="0" w:color="auto"/>
            <w:left w:val="none" w:sz="0" w:space="0" w:color="auto"/>
            <w:bottom w:val="none" w:sz="0" w:space="0" w:color="auto"/>
            <w:right w:val="none" w:sz="0" w:space="0" w:color="auto"/>
          </w:divBdr>
        </w:div>
      </w:divsChild>
    </w:div>
    <w:div w:id="1448352570">
      <w:bodyDiv w:val="1"/>
      <w:marLeft w:val="0"/>
      <w:marRight w:val="0"/>
      <w:marTop w:val="0"/>
      <w:marBottom w:val="0"/>
      <w:divBdr>
        <w:top w:val="none" w:sz="0" w:space="0" w:color="auto"/>
        <w:left w:val="none" w:sz="0" w:space="0" w:color="auto"/>
        <w:bottom w:val="none" w:sz="0" w:space="0" w:color="auto"/>
        <w:right w:val="none" w:sz="0" w:space="0" w:color="auto"/>
      </w:divBdr>
    </w:div>
    <w:div w:id="1606814657">
      <w:bodyDiv w:val="1"/>
      <w:marLeft w:val="0"/>
      <w:marRight w:val="0"/>
      <w:marTop w:val="0"/>
      <w:marBottom w:val="0"/>
      <w:divBdr>
        <w:top w:val="none" w:sz="0" w:space="0" w:color="auto"/>
        <w:left w:val="none" w:sz="0" w:space="0" w:color="auto"/>
        <w:bottom w:val="none" w:sz="0" w:space="0" w:color="auto"/>
        <w:right w:val="none" w:sz="0" w:space="0" w:color="auto"/>
      </w:divBdr>
    </w:div>
    <w:div w:id="1684353290">
      <w:bodyDiv w:val="1"/>
      <w:marLeft w:val="0"/>
      <w:marRight w:val="0"/>
      <w:marTop w:val="0"/>
      <w:marBottom w:val="0"/>
      <w:divBdr>
        <w:top w:val="none" w:sz="0" w:space="0" w:color="auto"/>
        <w:left w:val="none" w:sz="0" w:space="0" w:color="auto"/>
        <w:bottom w:val="none" w:sz="0" w:space="0" w:color="auto"/>
        <w:right w:val="none" w:sz="0" w:space="0" w:color="auto"/>
      </w:divBdr>
    </w:div>
    <w:div w:id="1832059670">
      <w:bodyDiv w:val="1"/>
      <w:marLeft w:val="0"/>
      <w:marRight w:val="0"/>
      <w:marTop w:val="0"/>
      <w:marBottom w:val="0"/>
      <w:divBdr>
        <w:top w:val="none" w:sz="0" w:space="0" w:color="auto"/>
        <w:left w:val="none" w:sz="0" w:space="0" w:color="auto"/>
        <w:bottom w:val="none" w:sz="0" w:space="0" w:color="auto"/>
        <w:right w:val="none" w:sz="0" w:space="0" w:color="auto"/>
      </w:divBdr>
    </w:div>
    <w:div w:id="1883011885">
      <w:bodyDiv w:val="1"/>
      <w:marLeft w:val="0"/>
      <w:marRight w:val="0"/>
      <w:marTop w:val="0"/>
      <w:marBottom w:val="0"/>
      <w:divBdr>
        <w:top w:val="none" w:sz="0" w:space="0" w:color="auto"/>
        <w:left w:val="none" w:sz="0" w:space="0" w:color="auto"/>
        <w:bottom w:val="none" w:sz="0" w:space="0" w:color="auto"/>
        <w:right w:val="none" w:sz="0" w:space="0" w:color="auto"/>
      </w:divBdr>
    </w:div>
    <w:div w:id="1910992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istela.lt/index.php?id=31&amp;pi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ar.lt/www/new/request.php?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7B342185DCD47B3D0007453ED4867" ma:contentTypeVersion="3" ma:contentTypeDescription="Create a new document." ma:contentTypeScope="" ma:versionID="570f7dccbab1ddb6d8826688d84b07f1">
  <xsd:schema xmlns:xsd="http://www.w3.org/2001/XMLSchema" xmlns:xs="http://www.w3.org/2001/XMLSchema" xmlns:p="http://schemas.microsoft.com/office/2006/metadata/properties" xmlns:ns2="6ad2e63a-f098-4378-9300-5af48839f1fe" targetNamespace="http://schemas.microsoft.com/office/2006/metadata/properties" ma:root="true" ma:fieldsID="761b54d170a1218aea26a9eff173c81a" ns2:_="">
    <xsd:import namespace="6ad2e63a-f098-4378-9300-5af48839f1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2e63a-f098-4378-9300-5af48839f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2C2CD-9E60-49EA-AD6B-94003AA2B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2e63a-f098-4378-9300-5af48839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EC8E1-1008-4A29-B2DA-F24268CEAC3C}">
  <ds:schemaRefs>
    <ds:schemaRef ds:uri="http://schemas.microsoft.com/sharepoint/v3/contenttype/forms"/>
  </ds:schemaRefs>
</ds:datastoreItem>
</file>

<file path=customXml/itemProps3.xml><?xml version="1.0" encoding="utf-8"?>
<ds:datastoreItem xmlns:ds="http://schemas.openxmlformats.org/officeDocument/2006/customXml" ds:itemID="{BE62F579-2800-46FB-A7C7-53D44BAD68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411C5-E702-4758-8323-7F38AE68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181</Pages>
  <Words>268540</Words>
  <Characters>153068</Characters>
  <Application>Microsoft Office Word</Application>
  <DocSecurity>0</DocSecurity>
  <Lines>1275</Lines>
  <Paragraphs>841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420767</CharactersWithSpaces>
  <SharedDoc>false</SharedDoc>
  <HLinks>
    <vt:vector size="588" baseType="variant">
      <vt:variant>
        <vt:i4>6750317</vt:i4>
      </vt:variant>
      <vt:variant>
        <vt:i4>1923</vt:i4>
      </vt:variant>
      <vt:variant>
        <vt:i4>0</vt:i4>
      </vt:variant>
      <vt:variant>
        <vt:i4>5</vt:i4>
      </vt:variant>
      <vt:variant>
        <vt:lpwstr>https://www.sistela.lt/index.php?id=31&amp;pid=</vt:lpwstr>
      </vt:variant>
      <vt:variant>
        <vt:lpwstr/>
      </vt:variant>
      <vt:variant>
        <vt:i4>8060985</vt:i4>
      </vt:variant>
      <vt:variant>
        <vt:i4>1920</vt:i4>
      </vt:variant>
      <vt:variant>
        <vt:i4>0</vt:i4>
      </vt:variant>
      <vt:variant>
        <vt:i4>5</vt:i4>
      </vt:variant>
      <vt:variant>
        <vt:lpwstr>http://lar.lt/www/new/request.php?2227</vt:lpwstr>
      </vt:variant>
      <vt:variant>
        <vt:lpwstr/>
      </vt:variant>
      <vt:variant>
        <vt:i4>2228269</vt:i4>
      </vt:variant>
      <vt:variant>
        <vt:i4>1800</vt:i4>
      </vt:variant>
      <vt:variant>
        <vt:i4>0</vt:i4>
      </vt:variant>
      <vt:variant>
        <vt:i4>5</vt:i4>
      </vt:variant>
      <vt:variant>
        <vt:lpwstr>http://www.stat.gov.lt/</vt:lpwstr>
      </vt:variant>
      <vt:variant>
        <vt:lpwstr/>
      </vt:variant>
      <vt:variant>
        <vt:i4>852019</vt:i4>
      </vt:variant>
      <vt:variant>
        <vt:i4>1746</vt:i4>
      </vt:variant>
      <vt:variant>
        <vt:i4>0</vt:i4>
      </vt:variant>
      <vt:variant>
        <vt:i4>5</vt:i4>
      </vt:variant>
      <vt:variant>
        <vt:lpwstr/>
      </vt:variant>
      <vt:variant>
        <vt:lpwstr>Draudimo_sutartys</vt:lpwstr>
      </vt:variant>
      <vt:variant>
        <vt:i4>4194400</vt:i4>
      </vt:variant>
      <vt:variant>
        <vt:i4>1740</vt:i4>
      </vt:variant>
      <vt:variant>
        <vt:i4>0</vt:i4>
      </vt:variant>
      <vt:variant>
        <vt:i4>5</vt:i4>
      </vt:variant>
      <vt:variant>
        <vt:lpwstr/>
      </vt:variant>
      <vt:variant>
        <vt:lpwstr>Rizikos_matrica</vt:lpwstr>
      </vt:variant>
      <vt:variant>
        <vt:i4>7995502</vt:i4>
      </vt:variant>
      <vt:variant>
        <vt:i4>1731</vt:i4>
      </vt:variant>
      <vt:variant>
        <vt:i4>0</vt:i4>
      </vt:variant>
      <vt:variant>
        <vt:i4>5</vt:i4>
      </vt:variant>
      <vt:variant>
        <vt:lpwstr/>
      </vt:variant>
      <vt:variant>
        <vt:lpwstr>Pasiulymas</vt:lpwstr>
      </vt:variant>
      <vt:variant>
        <vt:i4>4653180</vt:i4>
      </vt:variant>
      <vt:variant>
        <vt:i4>1725</vt:i4>
      </vt:variant>
      <vt:variant>
        <vt:i4>0</vt:i4>
      </vt:variant>
      <vt:variant>
        <vt:i4>5</vt:i4>
      </vt:variant>
      <vt:variant>
        <vt:lpwstr/>
      </vt:variant>
      <vt:variant>
        <vt:lpwstr>pirkimo_salygos</vt:lpwstr>
      </vt:variant>
      <vt:variant>
        <vt:i4>1310771</vt:i4>
      </vt:variant>
      <vt:variant>
        <vt:i4>542</vt:i4>
      </vt:variant>
      <vt:variant>
        <vt:i4>0</vt:i4>
      </vt:variant>
      <vt:variant>
        <vt:i4>5</vt:i4>
      </vt:variant>
      <vt:variant>
        <vt:lpwstr/>
      </vt:variant>
      <vt:variant>
        <vt:lpwstr>_Toc197429772</vt:lpwstr>
      </vt:variant>
      <vt:variant>
        <vt:i4>1310771</vt:i4>
      </vt:variant>
      <vt:variant>
        <vt:i4>536</vt:i4>
      </vt:variant>
      <vt:variant>
        <vt:i4>0</vt:i4>
      </vt:variant>
      <vt:variant>
        <vt:i4>5</vt:i4>
      </vt:variant>
      <vt:variant>
        <vt:lpwstr/>
      </vt:variant>
      <vt:variant>
        <vt:lpwstr>_Toc197429771</vt:lpwstr>
      </vt:variant>
      <vt:variant>
        <vt:i4>1310771</vt:i4>
      </vt:variant>
      <vt:variant>
        <vt:i4>530</vt:i4>
      </vt:variant>
      <vt:variant>
        <vt:i4>0</vt:i4>
      </vt:variant>
      <vt:variant>
        <vt:i4>5</vt:i4>
      </vt:variant>
      <vt:variant>
        <vt:lpwstr/>
      </vt:variant>
      <vt:variant>
        <vt:lpwstr>_Toc197429770</vt:lpwstr>
      </vt:variant>
      <vt:variant>
        <vt:i4>1376307</vt:i4>
      </vt:variant>
      <vt:variant>
        <vt:i4>524</vt:i4>
      </vt:variant>
      <vt:variant>
        <vt:i4>0</vt:i4>
      </vt:variant>
      <vt:variant>
        <vt:i4>5</vt:i4>
      </vt:variant>
      <vt:variant>
        <vt:lpwstr/>
      </vt:variant>
      <vt:variant>
        <vt:lpwstr>_Toc197429769</vt:lpwstr>
      </vt:variant>
      <vt:variant>
        <vt:i4>1376307</vt:i4>
      </vt:variant>
      <vt:variant>
        <vt:i4>518</vt:i4>
      </vt:variant>
      <vt:variant>
        <vt:i4>0</vt:i4>
      </vt:variant>
      <vt:variant>
        <vt:i4>5</vt:i4>
      </vt:variant>
      <vt:variant>
        <vt:lpwstr/>
      </vt:variant>
      <vt:variant>
        <vt:lpwstr>_Toc197429768</vt:lpwstr>
      </vt:variant>
      <vt:variant>
        <vt:i4>1376307</vt:i4>
      </vt:variant>
      <vt:variant>
        <vt:i4>512</vt:i4>
      </vt:variant>
      <vt:variant>
        <vt:i4>0</vt:i4>
      </vt:variant>
      <vt:variant>
        <vt:i4>5</vt:i4>
      </vt:variant>
      <vt:variant>
        <vt:lpwstr/>
      </vt:variant>
      <vt:variant>
        <vt:lpwstr>_Toc197429767</vt:lpwstr>
      </vt:variant>
      <vt:variant>
        <vt:i4>1376307</vt:i4>
      </vt:variant>
      <vt:variant>
        <vt:i4>506</vt:i4>
      </vt:variant>
      <vt:variant>
        <vt:i4>0</vt:i4>
      </vt:variant>
      <vt:variant>
        <vt:i4>5</vt:i4>
      </vt:variant>
      <vt:variant>
        <vt:lpwstr/>
      </vt:variant>
      <vt:variant>
        <vt:lpwstr>_Toc197429766</vt:lpwstr>
      </vt:variant>
      <vt:variant>
        <vt:i4>1376307</vt:i4>
      </vt:variant>
      <vt:variant>
        <vt:i4>500</vt:i4>
      </vt:variant>
      <vt:variant>
        <vt:i4>0</vt:i4>
      </vt:variant>
      <vt:variant>
        <vt:i4>5</vt:i4>
      </vt:variant>
      <vt:variant>
        <vt:lpwstr/>
      </vt:variant>
      <vt:variant>
        <vt:lpwstr>_Toc197429765</vt:lpwstr>
      </vt:variant>
      <vt:variant>
        <vt:i4>1376307</vt:i4>
      </vt:variant>
      <vt:variant>
        <vt:i4>494</vt:i4>
      </vt:variant>
      <vt:variant>
        <vt:i4>0</vt:i4>
      </vt:variant>
      <vt:variant>
        <vt:i4>5</vt:i4>
      </vt:variant>
      <vt:variant>
        <vt:lpwstr/>
      </vt:variant>
      <vt:variant>
        <vt:lpwstr>_Toc197429764</vt:lpwstr>
      </vt:variant>
      <vt:variant>
        <vt:i4>1376307</vt:i4>
      </vt:variant>
      <vt:variant>
        <vt:i4>488</vt:i4>
      </vt:variant>
      <vt:variant>
        <vt:i4>0</vt:i4>
      </vt:variant>
      <vt:variant>
        <vt:i4>5</vt:i4>
      </vt:variant>
      <vt:variant>
        <vt:lpwstr/>
      </vt:variant>
      <vt:variant>
        <vt:lpwstr>_Toc197429763</vt:lpwstr>
      </vt:variant>
      <vt:variant>
        <vt:i4>1376307</vt:i4>
      </vt:variant>
      <vt:variant>
        <vt:i4>482</vt:i4>
      </vt:variant>
      <vt:variant>
        <vt:i4>0</vt:i4>
      </vt:variant>
      <vt:variant>
        <vt:i4>5</vt:i4>
      </vt:variant>
      <vt:variant>
        <vt:lpwstr/>
      </vt:variant>
      <vt:variant>
        <vt:lpwstr>_Toc197429762</vt:lpwstr>
      </vt:variant>
      <vt:variant>
        <vt:i4>1376307</vt:i4>
      </vt:variant>
      <vt:variant>
        <vt:i4>476</vt:i4>
      </vt:variant>
      <vt:variant>
        <vt:i4>0</vt:i4>
      </vt:variant>
      <vt:variant>
        <vt:i4>5</vt:i4>
      </vt:variant>
      <vt:variant>
        <vt:lpwstr/>
      </vt:variant>
      <vt:variant>
        <vt:lpwstr>_Toc197429761</vt:lpwstr>
      </vt:variant>
      <vt:variant>
        <vt:i4>1376307</vt:i4>
      </vt:variant>
      <vt:variant>
        <vt:i4>470</vt:i4>
      </vt:variant>
      <vt:variant>
        <vt:i4>0</vt:i4>
      </vt:variant>
      <vt:variant>
        <vt:i4>5</vt:i4>
      </vt:variant>
      <vt:variant>
        <vt:lpwstr/>
      </vt:variant>
      <vt:variant>
        <vt:lpwstr>_Toc197429760</vt:lpwstr>
      </vt:variant>
      <vt:variant>
        <vt:i4>1441843</vt:i4>
      </vt:variant>
      <vt:variant>
        <vt:i4>464</vt:i4>
      </vt:variant>
      <vt:variant>
        <vt:i4>0</vt:i4>
      </vt:variant>
      <vt:variant>
        <vt:i4>5</vt:i4>
      </vt:variant>
      <vt:variant>
        <vt:lpwstr/>
      </vt:variant>
      <vt:variant>
        <vt:lpwstr>_Toc197429759</vt:lpwstr>
      </vt:variant>
      <vt:variant>
        <vt:i4>1441843</vt:i4>
      </vt:variant>
      <vt:variant>
        <vt:i4>458</vt:i4>
      </vt:variant>
      <vt:variant>
        <vt:i4>0</vt:i4>
      </vt:variant>
      <vt:variant>
        <vt:i4>5</vt:i4>
      </vt:variant>
      <vt:variant>
        <vt:lpwstr/>
      </vt:variant>
      <vt:variant>
        <vt:lpwstr>_Toc197429758</vt:lpwstr>
      </vt:variant>
      <vt:variant>
        <vt:i4>1441843</vt:i4>
      </vt:variant>
      <vt:variant>
        <vt:i4>452</vt:i4>
      </vt:variant>
      <vt:variant>
        <vt:i4>0</vt:i4>
      </vt:variant>
      <vt:variant>
        <vt:i4>5</vt:i4>
      </vt:variant>
      <vt:variant>
        <vt:lpwstr/>
      </vt:variant>
      <vt:variant>
        <vt:lpwstr>_Toc197429757</vt:lpwstr>
      </vt:variant>
      <vt:variant>
        <vt:i4>1441843</vt:i4>
      </vt:variant>
      <vt:variant>
        <vt:i4>446</vt:i4>
      </vt:variant>
      <vt:variant>
        <vt:i4>0</vt:i4>
      </vt:variant>
      <vt:variant>
        <vt:i4>5</vt:i4>
      </vt:variant>
      <vt:variant>
        <vt:lpwstr/>
      </vt:variant>
      <vt:variant>
        <vt:lpwstr>_Toc197429756</vt:lpwstr>
      </vt:variant>
      <vt:variant>
        <vt:i4>1441843</vt:i4>
      </vt:variant>
      <vt:variant>
        <vt:i4>440</vt:i4>
      </vt:variant>
      <vt:variant>
        <vt:i4>0</vt:i4>
      </vt:variant>
      <vt:variant>
        <vt:i4>5</vt:i4>
      </vt:variant>
      <vt:variant>
        <vt:lpwstr/>
      </vt:variant>
      <vt:variant>
        <vt:lpwstr>_Toc197429755</vt:lpwstr>
      </vt:variant>
      <vt:variant>
        <vt:i4>1441843</vt:i4>
      </vt:variant>
      <vt:variant>
        <vt:i4>434</vt:i4>
      </vt:variant>
      <vt:variant>
        <vt:i4>0</vt:i4>
      </vt:variant>
      <vt:variant>
        <vt:i4>5</vt:i4>
      </vt:variant>
      <vt:variant>
        <vt:lpwstr/>
      </vt:variant>
      <vt:variant>
        <vt:lpwstr>_Toc197429754</vt:lpwstr>
      </vt:variant>
      <vt:variant>
        <vt:i4>1441843</vt:i4>
      </vt:variant>
      <vt:variant>
        <vt:i4>428</vt:i4>
      </vt:variant>
      <vt:variant>
        <vt:i4>0</vt:i4>
      </vt:variant>
      <vt:variant>
        <vt:i4>5</vt:i4>
      </vt:variant>
      <vt:variant>
        <vt:lpwstr/>
      </vt:variant>
      <vt:variant>
        <vt:lpwstr>_Toc197429753</vt:lpwstr>
      </vt:variant>
      <vt:variant>
        <vt:i4>1441843</vt:i4>
      </vt:variant>
      <vt:variant>
        <vt:i4>422</vt:i4>
      </vt:variant>
      <vt:variant>
        <vt:i4>0</vt:i4>
      </vt:variant>
      <vt:variant>
        <vt:i4>5</vt:i4>
      </vt:variant>
      <vt:variant>
        <vt:lpwstr/>
      </vt:variant>
      <vt:variant>
        <vt:lpwstr>_Toc197429752</vt:lpwstr>
      </vt:variant>
      <vt:variant>
        <vt:i4>1441843</vt:i4>
      </vt:variant>
      <vt:variant>
        <vt:i4>416</vt:i4>
      </vt:variant>
      <vt:variant>
        <vt:i4>0</vt:i4>
      </vt:variant>
      <vt:variant>
        <vt:i4>5</vt:i4>
      </vt:variant>
      <vt:variant>
        <vt:lpwstr/>
      </vt:variant>
      <vt:variant>
        <vt:lpwstr>_Toc197429751</vt:lpwstr>
      </vt:variant>
      <vt:variant>
        <vt:i4>1441843</vt:i4>
      </vt:variant>
      <vt:variant>
        <vt:i4>410</vt:i4>
      </vt:variant>
      <vt:variant>
        <vt:i4>0</vt:i4>
      </vt:variant>
      <vt:variant>
        <vt:i4>5</vt:i4>
      </vt:variant>
      <vt:variant>
        <vt:lpwstr/>
      </vt:variant>
      <vt:variant>
        <vt:lpwstr>_Toc197429750</vt:lpwstr>
      </vt:variant>
      <vt:variant>
        <vt:i4>1507379</vt:i4>
      </vt:variant>
      <vt:variant>
        <vt:i4>404</vt:i4>
      </vt:variant>
      <vt:variant>
        <vt:i4>0</vt:i4>
      </vt:variant>
      <vt:variant>
        <vt:i4>5</vt:i4>
      </vt:variant>
      <vt:variant>
        <vt:lpwstr/>
      </vt:variant>
      <vt:variant>
        <vt:lpwstr>_Toc197429749</vt:lpwstr>
      </vt:variant>
      <vt:variant>
        <vt:i4>1507379</vt:i4>
      </vt:variant>
      <vt:variant>
        <vt:i4>398</vt:i4>
      </vt:variant>
      <vt:variant>
        <vt:i4>0</vt:i4>
      </vt:variant>
      <vt:variant>
        <vt:i4>5</vt:i4>
      </vt:variant>
      <vt:variant>
        <vt:lpwstr/>
      </vt:variant>
      <vt:variant>
        <vt:lpwstr>_Toc197429748</vt:lpwstr>
      </vt:variant>
      <vt:variant>
        <vt:i4>1507379</vt:i4>
      </vt:variant>
      <vt:variant>
        <vt:i4>392</vt:i4>
      </vt:variant>
      <vt:variant>
        <vt:i4>0</vt:i4>
      </vt:variant>
      <vt:variant>
        <vt:i4>5</vt:i4>
      </vt:variant>
      <vt:variant>
        <vt:lpwstr/>
      </vt:variant>
      <vt:variant>
        <vt:lpwstr>_Toc197429747</vt:lpwstr>
      </vt:variant>
      <vt:variant>
        <vt:i4>1507379</vt:i4>
      </vt:variant>
      <vt:variant>
        <vt:i4>386</vt:i4>
      </vt:variant>
      <vt:variant>
        <vt:i4>0</vt:i4>
      </vt:variant>
      <vt:variant>
        <vt:i4>5</vt:i4>
      </vt:variant>
      <vt:variant>
        <vt:lpwstr/>
      </vt:variant>
      <vt:variant>
        <vt:lpwstr>_Toc197429746</vt:lpwstr>
      </vt:variant>
      <vt:variant>
        <vt:i4>1507379</vt:i4>
      </vt:variant>
      <vt:variant>
        <vt:i4>380</vt:i4>
      </vt:variant>
      <vt:variant>
        <vt:i4>0</vt:i4>
      </vt:variant>
      <vt:variant>
        <vt:i4>5</vt:i4>
      </vt:variant>
      <vt:variant>
        <vt:lpwstr/>
      </vt:variant>
      <vt:variant>
        <vt:lpwstr>_Toc197429745</vt:lpwstr>
      </vt:variant>
      <vt:variant>
        <vt:i4>1507379</vt:i4>
      </vt:variant>
      <vt:variant>
        <vt:i4>374</vt:i4>
      </vt:variant>
      <vt:variant>
        <vt:i4>0</vt:i4>
      </vt:variant>
      <vt:variant>
        <vt:i4>5</vt:i4>
      </vt:variant>
      <vt:variant>
        <vt:lpwstr/>
      </vt:variant>
      <vt:variant>
        <vt:lpwstr>_Toc197429744</vt:lpwstr>
      </vt:variant>
      <vt:variant>
        <vt:i4>1507379</vt:i4>
      </vt:variant>
      <vt:variant>
        <vt:i4>368</vt:i4>
      </vt:variant>
      <vt:variant>
        <vt:i4>0</vt:i4>
      </vt:variant>
      <vt:variant>
        <vt:i4>5</vt:i4>
      </vt:variant>
      <vt:variant>
        <vt:lpwstr/>
      </vt:variant>
      <vt:variant>
        <vt:lpwstr>_Toc197429743</vt:lpwstr>
      </vt:variant>
      <vt:variant>
        <vt:i4>1507379</vt:i4>
      </vt:variant>
      <vt:variant>
        <vt:i4>362</vt:i4>
      </vt:variant>
      <vt:variant>
        <vt:i4>0</vt:i4>
      </vt:variant>
      <vt:variant>
        <vt:i4>5</vt:i4>
      </vt:variant>
      <vt:variant>
        <vt:lpwstr/>
      </vt:variant>
      <vt:variant>
        <vt:lpwstr>_Toc197429742</vt:lpwstr>
      </vt:variant>
      <vt:variant>
        <vt:i4>1507379</vt:i4>
      </vt:variant>
      <vt:variant>
        <vt:i4>356</vt:i4>
      </vt:variant>
      <vt:variant>
        <vt:i4>0</vt:i4>
      </vt:variant>
      <vt:variant>
        <vt:i4>5</vt:i4>
      </vt:variant>
      <vt:variant>
        <vt:lpwstr/>
      </vt:variant>
      <vt:variant>
        <vt:lpwstr>_Toc197429741</vt:lpwstr>
      </vt:variant>
      <vt:variant>
        <vt:i4>1507379</vt:i4>
      </vt:variant>
      <vt:variant>
        <vt:i4>350</vt:i4>
      </vt:variant>
      <vt:variant>
        <vt:i4>0</vt:i4>
      </vt:variant>
      <vt:variant>
        <vt:i4>5</vt:i4>
      </vt:variant>
      <vt:variant>
        <vt:lpwstr/>
      </vt:variant>
      <vt:variant>
        <vt:lpwstr>_Toc197429740</vt:lpwstr>
      </vt:variant>
      <vt:variant>
        <vt:i4>1048627</vt:i4>
      </vt:variant>
      <vt:variant>
        <vt:i4>344</vt:i4>
      </vt:variant>
      <vt:variant>
        <vt:i4>0</vt:i4>
      </vt:variant>
      <vt:variant>
        <vt:i4>5</vt:i4>
      </vt:variant>
      <vt:variant>
        <vt:lpwstr/>
      </vt:variant>
      <vt:variant>
        <vt:lpwstr>_Toc197429739</vt:lpwstr>
      </vt:variant>
      <vt:variant>
        <vt:i4>1048627</vt:i4>
      </vt:variant>
      <vt:variant>
        <vt:i4>338</vt:i4>
      </vt:variant>
      <vt:variant>
        <vt:i4>0</vt:i4>
      </vt:variant>
      <vt:variant>
        <vt:i4>5</vt:i4>
      </vt:variant>
      <vt:variant>
        <vt:lpwstr/>
      </vt:variant>
      <vt:variant>
        <vt:lpwstr>_Toc197429738</vt:lpwstr>
      </vt:variant>
      <vt:variant>
        <vt:i4>1048627</vt:i4>
      </vt:variant>
      <vt:variant>
        <vt:i4>332</vt:i4>
      </vt:variant>
      <vt:variant>
        <vt:i4>0</vt:i4>
      </vt:variant>
      <vt:variant>
        <vt:i4>5</vt:i4>
      </vt:variant>
      <vt:variant>
        <vt:lpwstr/>
      </vt:variant>
      <vt:variant>
        <vt:lpwstr>_Toc197429737</vt:lpwstr>
      </vt:variant>
      <vt:variant>
        <vt:i4>1048627</vt:i4>
      </vt:variant>
      <vt:variant>
        <vt:i4>326</vt:i4>
      </vt:variant>
      <vt:variant>
        <vt:i4>0</vt:i4>
      </vt:variant>
      <vt:variant>
        <vt:i4>5</vt:i4>
      </vt:variant>
      <vt:variant>
        <vt:lpwstr/>
      </vt:variant>
      <vt:variant>
        <vt:lpwstr>_Toc197429736</vt:lpwstr>
      </vt:variant>
      <vt:variant>
        <vt:i4>1048627</vt:i4>
      </vt:variant>
      <vt:variant>
        <vt:i4>320</vt:i4>
      </vt:variant>
      <vt:variant>
        <vt:i4>0</vt:i4>
      </vt:variant>
      <vt:variant>
        <vt:i4>5</vt:i4>
      </vt:variant>
      <vt:variant>
        <vt:lpwstr/>
      </vt:variant>
      <vt:variant>
        <vt:lpwstr>_Toc197429735</vt:lpwstr>
      </vt:variant>
      <vt:variant>
        <vt:i4>1048627</vt:i4>
      </vt:variant>
      <vt:variant>
        <vt:i4>314</vt:i4>
      </vt:variant>
      <vt:variant>
        <vt:i4>0</vt:i4>
      </vt:variant>
      <vt:variant>
        <vt:i4>5</vt:i4>
      </vt:variant>
      <vt:variant>
        <vt:lpwstr/>
      </vt:variant>
      <vt:variant>
        <vt:lpwstr>_Toc197429734</vt:lpwstr>
      </vt:variant>
      <vt:variant>
        <vt:i4>1048627</vt:i4>
      </vt:variant>
      <vt:variant>
        <vt:i4>308</vt:i4>
      </vt:variant>
      <vt:variant>
        <vt:i4>0</vt:i4>
      </vt:variant>
      <vt:variant>
        <vt:i4>5</vt:i4>
      </vt:variant>
      <vt:variant>
        <vt:lpwstr/>
      </vt:variant>
      <vt:variant>
        <vt:lpwstr>_Toc197429733</vt:lpwstr>
      </vt:variant>
      <vt:variant>
        <vt:i4>1048627</vt:i4>
      </vt:variant>
      <vt:variant>
        <vt:i4>302</vt:i4>
      </vt:variant>
      <vt:variant>
        <vt:i4>0</vt:i4>
      </vt:variant>
      <vt:variant>
        <vt:i4>5</vt:i4>
      </vt:variant>
      <vt:variant>
        <vt:lpwstr/>
      </vt:variant>
      <vt:variant>
        <vt:lpwstr>_Toc197429732</vt:lpwstr>
      </vt:variant>
      <vt:variant>
        <vt:i4>1048627</vt:i4>
      </vt:variant>
      <vt:variant>
        <vt:i4>296</vt:i4>
      </vt:variant>
      <vt:variant>
        <vt:i4>0</vt:i4>
      </vt:variant>
      <vt:variant>
        <vt:i4>5</vt:i4>
      </vt:variant>
      <vt:variant>
        <vt:lpwstr/>
      </vt:variant>
      <vt:variant>
        <vt:lpwstr>_Toc197429731</vt:lpwstr>
      </vt:variant>
      <vt:variant>
        <vt:i4>1048627</vt:i4>
      </vt:variant>
      <vt:variant>
        <vt:i4>290</vt:i4>
      </vt:variant>
      <vt:variant>
        <vt:i4>0</vt:i4>
      </vt:variant>
      <vt:variant>
        <vt:i4>5</vt:i4>
      </vt:variant>
      <vt:variant>
        <vt:lpwstr/>
      </vt:variant>
      <vt:variant>
        <vt:lpwstr>_Toc197429730</vt:lpwstr>
      </vt:variant>
      <vt:variant>
        <vt:i4>1114163</vt:i4>
      </vt:variant>
      <vt:variant>
        <vt:i4>284</vt:i4>
      </vt:variant>
      <vt:variant>
        <vt:i4>0</vt:i4>
      </vt:variant>
      <vt:variant>
        <vt:i4>5</vt:i4>
      </vt:variant>
      <vt:variant>
        <vt:lpwstr/>
      </vt:variant>
      <vt:variant>
        <vt:lpwstr>_Toc197429729</vt:lpwstr>
      </vt:variant>
      <vt:variant>
        <vt:i4>1114163</vt:i4>
      </vt:variant>
      <vt:variant>
        <vt:i4>278</vt:i4>
      </vt:variant>
      <vt:variant>
        <vt:i4>0</vt:i4>
      </vt:variant>
      <vt:variant>
        <vt:i4>5</vt:i4>
      </vt:variant>
      <vt:variant>
        <vt:lpwstr/>
      </vt:variant>
      <vt:variant>
        <vt:lpwstr>_Toc197429728</vt:lpwstr>
      </vt:variant>
      <vt:variant>
        <vt:i4>1114163</vt:i4>
      </vt:variant>
      <vt:variant>
        <vt:i4>272</vt:i4>
      </vt:variant>
      <vt:variant>
        <vt:i4>0</vt:i4>
      </vt:variant>
      <vt:variant>
        <vt:i4>5</vt:i4>
      </vt:variant>
      <vt:variant>
        <vt:lpwstr/>
      </vt:variant>
      <vt:variant>
        <vt:lpwstr>_Toc197429727</vt:lpwstr>
      </vt:variant>
      <vt:variant>
        <vt:i4>1114163</vt:i4>
      </vt:variant>
      <vt:variant>
        <vt:i4>266</vt:i4>
      </vt:variant>
      <vt:variant>
        <vt:i4>0</vt:i4>
      </vt:variant>
      <vt:variant>
        <vt:i4>5</vt:i4>
      </vt:variant>
      <vt:variant>
        <vt:lpwstr/>
      </vt:variant>
      <vt:variant>
        <vt:lpwstr>_Toc197429726</vt:lpwstr>
      </vt:variant>
      <vt:variant>
        <vt:i4>1114163</vt:i4>
      </vt:variant>
      <vt:variant>
        <vt:i4>260</vt:i4>
      </vt:variant>
      <vt:variant>
        <vt:i4>0</vt:i4>
      </vt:variant>
      <vt:variant>
        <vt:i4>5</vt:i4>
      </vt:variant>
      <vt:variant>
        <vt:lpwstr/>
      </vt:variant>
      <vt:variant>
        <vt:lpwstr>_Toc197429725</vt:lpwstr>
      </vt:variant>
      <vt:variant>
        <vt:i4>1114163</vt:i4>
      </vt:variant>
      <vt:variant>
        <vt:i4>254</vt:i4>
      </vt:variant>
      <vt:variant>
        <vt:i4>0</vt:i4>
      </vt:variant>
      <vt:variant>
        <vt:i4>5</vt:i4>
      </vt:variant>
      <vt:variant>
        <vt:lpwstr/>
      </vt:variant>
      <vt:variant>
        <vt:lpwstr>_Toc197429724</vt:lpwstr>
      </vt:variant>
      <vt:variant>
        <vt:i4>1114163</vt:i4>
      </vt:variant>
      <vt:variant>
        <vt:i4>248</vt:i4>
      </vt:variant>
      <vt:variant>
        <vt:i4>0</vt:i4>
      </vt:variant>
      <vt:variant>
        <vt:i4>5</vt:i4>
      </vt:variant>
      <vt:variant>
        <vt:lpwstr/>
      </vt:variant>
      <vt:variant>
        <vt:lpwstr>_Toc197429723</vt:lpwstr>
      </vt:variant>
      <vt:variant>
        <vt:i4>1114163</vt:i4>
      </vt:variant>
      <vt:variant>
        <vt:i4>242</vt:i4>
      </vt:variant>
      <vt:variant>
        <vt:i4>0</vt:i4>
      </vt:variant>
      <vt:variant>
        <vt:i4>5</vt:i4>
      </vt:variant>
      <vt:variant>
        <vt:lpwstr/>
      </vt:variant>
      <vt:variant>
        <vt:lpwstr>_Toc197429722</vt:lpwstr>
      </vt:variant>
      <vt:variant>
        <vt:i4>1114163</vt:i4>
      </vt:variant>
      <vt:variant>
        <vt:i4>236</vt:i4>
      </vt:variant>
      <vt:variant>
        <vt:i4>0</vt:i4>
      </vt:variant>
      <vt:variant>
        <vt:i4>5</vt:i4>
      </vt:variant>
      <vt:variant>
        <vt:lpwstr/>
      </vt:variant>
      <vt:variant>
        <vt:lpwstr>_Toc197429721</vt:lpwstr>
      </vt:variant>
      <vt:variant>
        <vt:i4>1114163</vt:i4>
      </vt:variant>
      <vt:variant>
        <vt:i4>230</vt:i4>
      </vt:variant>
      <vt:variant>
        <vt:i4>0</vt:i4>
      </vt:variant>
      <vt:variant>
        <vt:i4>5</vt:i4>
      </vt:variant>
      <vt:variant>
        <vt:lpwstr/>
      </vt:variant>
      <vt:variant>
        <vt:lpwstr>_Toc197429720</vt:lpwstr>
      </vt:variant>
      <vt:variant>
        <vt:i4>1179699</vt:i4>
      </vt:variant>
      <vt:variant>
        <vt:i4>224</vt:i4>
      </vt:variant>
      <vt:variant>
        <vt:i4>0</vt:i4>
      </vt:variant>
      <vt:variant>
        <vt:i4>5</vt:i4>
      </vt:variant>
      <vt:variant>
        <vt:lpwstr/>
      </vt:variant>
      <vt:variant>
        <vt:lpwstr>_Toc197429719</vt:lpwstr>
      </vt:variant>
      <vt:variant>
        <vt:i4>1179699</vt:i4>
      </vt:variant>
      <vt:variant>
        <vt:i4>218</vt:i4>
      </vt:variant>
      <vt:variant>
        <vt:i4>0</vt:i4>
      </vt:variant>
      <vt:variant>
        <vt:i4>5</vt:i4>
      </vt:variant>
      <vt:variant>
        <vt:lpwstr/>
      </vt:variant>
      <vt:variant>
        <vt:lpwstr>_Toc197429718</vt:lpwstr>
      </vt:variant>
      <vt:variant>
        <vt:i4>1179699</vt:i4>
      </vt:variant>
      <vt:variant>
        <vt:i4>212</vt:i4>
      </vt:variant>
      <vt:variant>
        <vt:i4>0</vt:i4>
      </vt:variant>
      <vt:variant>
        <vt:i4>5</vt:i4>
      </vt:variant>
      <vt:variant>
        <vt:lpwstr/>
      </vt:variant>
      <vt:variant>
        <vt:lpwstr>_Toc197429717</vt:lpwstr>
      </vt:variant>
      <vt:variant>
        <vt:i4>1179699</vt:i4>
      </vt:variant>
      <vt:variant>
        <vt:i4>206</vt:i4>
      </vt:variant>
      <vt:variant>
        <vt:i4>0</vt:i4>
      </vt:variant>
      <vt:variant>
        <vt:i4>5</vt:i4>
      </vt:variant>
      <vt:variant>
        <vt:lpwstr/>
      </vt:variant>
      <vt:variant>
        <vt:lpwstr>_Toc197429716</vt:lpwstr>
      </vt:variant>
      <vt:variant>
        <vt:i4>1179699</vt:i4>
      </vt:variant>
      <vt:variant>
        <vt:i4>200</vt:i4>
      </vt:variant>
      <vt:variant>
        <vt:i4>0</vt:i4>
      </vt:variant>
      <vt:variant>
        <vt:i4>5</vt:i4>
      </vt:variant>
      <vt:variant>
        <vt:lpwstr/>
      </vt:variant>
      <vt:variant>
        <vt:lpwstr>_Toc197429715</vt:lpwstr>
      </vt:variant>
      <vt:variant>
        <vt:i4>1179699</vt:i4>
      </vt:variant>
      <vt:variant>
        <vt:i4>194</vt:i4>
      </vt:variant>
      <vt:variant>
        <vt:i4>0</vt:i4>
      </vt:variant>
      <vt:variant>
        <vt:i4>5</vt:i4>
      </vt:variant>
      <vt:variant>
        <vt:lpwstr/>
      </vt:variant>
      <vt:variant>
        <vt:lpwstr>_Toc197429714</vt:lpwstr>
      </vt:variant>
      <vt:variant>
        <vt:i4>1179699</vt:i4>
      </vt:variant>
      <vt:variant>
        <vt:i4>188</vt:i4>
      </vt:variant>
      <vt:variant>
        <vt:i4>0</vt:i4>
      </vt:variant>
      <vt:variant>
        <vt:i4>5</vt:i4>
      </vt:variant>
      <vt:variant>
        <vt:lpwstr/>
      </vt:variant>
      <vt:variant>
        <vt:lpwstr>_Toc197429713</vt:lpwstr>
      </vt:variant>
      <vt:variant>
        <vt:i4>1179699</vt:i4>
      </vt:variant>
      <vt:variant>
        <vt:i4>182</vt:i4>
      </vt:variant>
      <vt:variant>
        <vt:i4>0</vt:i4>
      </vt:variant>
      <vt:variant>
        <vt:i4>5</vt:i4>
      </vt:variant>
      <vt:variant>
        <vt:lpwstr/>
      </vt:variant>
      <vt:variant>
        <vt:lpwstr>_Toc197429712</vt:lpwstr>
      </vt:variant>
      <vt:variant>
        <vt:i4>1179699</vt:i4>
      </vt:variant>
      <vt:variant>
        <vt:i4>176</vt:i4>
      </vt:variant>
      <vt:variant>
        <vt:i4>0</vt:i4>
      </vt:variant>
      <vt:variant>
        <vt:i4>5</vt:i4>
      </vt:variant>
      <vt:variant>
        <vt:lpwstr/>
      </vt:variant>
      <vt:variant>
        <vt:lpwstr>_Toc197429711</vt:lpwstr>
      </vt:variant>
      <vt:variant>
        <vt:i4>1179699</vt:i4>
      </vt:variant>
      <vt:variant>
        <vt:i4>170</vt:i4>
      </vt:variant>
      <vt:variant>
        <vt:i4>0</vt:i4>
      </vt:variant>
      <vt:variant>
        <vt:i4>5</vt:i4>
      </vt:variant>
      <vt:variant>
        <vt:lpwstr/>
      </vt:variant>
      <vt:variant>
        <vt:lpwstr>_Toc197429710</vt:lpwstr>
      </vt:variant>
      <vt:variant>
        <vt:i4>1245235</vt:i4>
      </vt:variant>
      <vt:variant>
        <vt:i4>164</vt:i4>
      </vt:variant>
      <vt:variant>
        <vt:i4>0</vt:i4>
      </vt:variant>
      <vt:variant>
        <vt:i4>5</vt:i4>
      </vt:variant>
      <vt:variant>
        <vt:lpwstr/>
      </vt:variant>
      <vt:variant>
        <vt:lpwstr>_Toc197429709</vt:lpwstr>
      </vt:variant>
      <vt:variant>
        <vt:i4>1245235</vt:i4>
      </vt:variant>
      <vt:variant>
        <vt:i4>158</vt:i4>
      </vt:variant>
      <vt:variant>
        <vt:i4>0</vt:i4>
      </vt:variant>
      <vt:variant>
        <vt:i4>5</vt:i4>
      </vt:variant>
      <vt:variant>
        <vt:lpwstr/>
      </vt:variant>
      <vt:variant>
        <vt:lpwstr>_Toc197429708</vt:lpwstr>
      </vt:variant>
      <vt:variant>
        <vt:i4>1245235</vt:i4>
      </vt:variant>
      <vt:variant>
        <vt:i4>152</vt:i4>
      </vt:variant>
      <vt:variant>
        <vt:i4>0</vt:i4>
      </vt:variant>
      <vt:variant>
        <vt:i4>5</vt:i4>
      </vt:variant>
      <vt:variant>
        <vt:lpwstr/>
      </vt:variant>
      <vt:variant>
        <vt:lpwstr>_Toc197429707</vt:lpwstr>
      </vt:variant>
      <vt:variant>
        <vt:i4>1245235</vt:i4>
      </vt:variant>
      <vt:variant>
        <vt:i4>146</vt:i4>
      </vt:variant>
      <vt:variant>
        <vt:i4>0</vt:i4>
      </vt:variant>
      <vt:variant>
        <vt:i4>5</vt:i4>
      </vt:variant>
      <vt:variant>
        <vt:lpwstr/>
      </vt:variant>
      <vt:variant>
        <vt:lpwstr>_Toc197429706</vt:lpwstr>
      </vt:variant>
      <vt:variant>
        <vt:i4>1245235</vt:i4>
      </vt:variant>
      <vt:variant>
        <vt:i4>140</vt:i4>
      </vt:variant>
      <vt:variant>
        <vt:i4>0</vt:i4>
      </vt:variant>
      <vt:variant>
        <vt:i4>5</vt:i4>
      </vt:variant>
      <vt:variant>
        <vt:lpwstr/>
      </vt:variant>
      <vt:variant>
        <vt:lpwstr>_Toc197429705</vt:lpwstr>
      </vt:variant>
      <vt:variant>
        <vt:i4>1245235</vt:i4>
      </vt:variant>
      <vt:variant>
        <vt:i4>134</vt:i4>
      </vt:variant>
      <vt:variant>
        <vt:i4>0</vt:i4>
      </vt:variant>
      <vt:variant>
        <vt:i4>5</vt:i4>
      </vt:variant>
      <vt:variant>
        <vt:lpwstr/>
      </vt:variant>
      <vt:variant>
        <vt:lpwstr>_Toc197429704</vt:lpwstr>
      </vt:variant>
      <vt:variant>
        <vt:i4>1245235</vt:i4>
      </vt:variant>
      <vt:variant>
        <vt:i4>128</vt:i4>
      </vt:variant>
      <vt:variant>
        <vt:i4>0</vt:i4>
      </vt:variant>
      <vt:variant>
        <vt:i4>5</vt:i4>
      </vt:variant>
      <vt:variant>
        <vt:lpwstr/>
      </vt:variant>
      <vt:variant>
        <vt:lpwstr>_Toc197429703</vt:lpwstr>
      </vt:variant>
      <vt:variant>
        <vt:i4>1245235</vt:i4>
      </vt:variant>
      <vt:variant>
        <vt:i4>122</vt:i4>
      </vt:variant>
      <vt:variant>
        <vt:i4>0</vt:i4>
      </vt:variant>
      <vt:variant>
        <vt:i4>5</vt:i4>
      </vt:variant>
      <vt:variant>
        <vt:lpwstr/>
      </vt:variant>
      <vt:variant>
        <vt:lpwstr>_Toc197429702</vt:lpwstr>
      </vt:variant>
      <vt:variant>
        <vt:i4>1245235</vt:i4>
      </vt:variant>
      <vt:variant>
        <vt:i4>116</vt:i4>
      </vt:variant>
      <vt:variant>
        <vt:i4>0</vt:i4>
      </vt:variant>
      <vt:variant>
        <vt:i4>5</vt:i4>
      </vt:variant>
      <vt:variant>
        <vt:lpwstr/>
      </vt:variant>
      <vt:variant>
        <vt:lpwstr>_Toc197429701</vt:lpwstr>
      </vt:variant>
      <vt:variant>
        <vt:i4>1245235</vt:i4>
      </vt:variant>
      <vt:variant>
        <vt:i4>110</vt:i4>
      </vt:variant>
      <vt:variant>
        <vt:i4>0</vt:i4>
      </vt:variant>
      <vt:variant>
        <vt:i4>5</vt:i4>
      </vt:variant>
      <vt:variant>
        <vt:lpwstr/>
      </vt:variant>
      <vt:variant>
        <vt:lpwstr>_Toc197429700</vt:lpwstr>
      </vt:variant>
      <vt:variant>
        <vt:i4>1703986</vt:i4>
      </vt:variant>
      <vt:variant>
        <vt:i4>104</vt:i4>
      </vt:variant>
      <vt:variant>
        <vt:i4>0</vt:i4>
      </vt:variant>
      <vt:variant>
        <vt:i4>5</vt:i4>
      </vt:variant>
      <vt:variant>
        <vt:lpwstr/>
      </vt:variant>
      <vt:variant>
        <vt:lpwstr>_Toc197429699</vt:lpwstr>
      </vt:variant>
      <vt:variant>
        <vt:i4>1703986</vt:i4>
      </vt:variant>
      <vt:variant>
        <vt:i4>98</vt:i4>
      </vt:variant>
      <vt:variant>
        <vt:i4>0</vt:i4>
      </vt:variant>
      <vt:variant>
        <vt:i4>5</vt:i4>
      </vt:variant>
      <vt:variant>
        <vt:lpwstr/>
      </vt:variant>
      <vt:variant>
        <vt:lpwstr>_Toc197429698</vt:lpwstr>
      </vt:variant>
      <vt:variant>
        <vt:i4>1703986</vt:i4>
      </vt:variant>
      <vt:variant>
        <vt:i4>92</vt:i4>
      </vt:variant>
      <vt:variant>
        <vt:i4>0</vt:i4>
      </vt:variant>
      <vt:variant>
        <vt:i4>5</vt:i4>
      </vt:variant>
      <vt:variant>
        <vt:lpwstr/>
      </vt:variant>
      <vt:variant>
        <vt:lpwstr>_Toc197429697</vt:lpwstr>
      </vt:variant>
      <vt:variant>
        <vt:i4>1703986</vt:i4>
      </vt:variant>
      <vt:variant>
        <vt:i4>86</vt:i4>
      </vt:variant>
      <vt:variant>
        <vt:i4>0</vt:i4>
      </vt:variant>
      <vt:variant>
        <vt:i4>5</vt:i4>
      </vt:variant>
      <vt:variant>
        <vt:lpwstr/>
      </vt:variant>
      <vt:variant>
        <vt:lpwstr>_Toc197429696</vt:lpwstr>
      </vt:variant>
      <vt:variant>
        <vt:i4>1703986</vt:i4>
      </vt:variant>
      <vt:variant>
        <vt:i4>80</vt:i4>
      </vt:variant>
      <vt:variant>
        <vt:i4>0</vt:i4>
      </vt:variant>
      <vt:variant>
        <vt:i4>5</vt:i4>
      </vt:variant>
      <vt:variant>
        <vt:lpwstr/>
      </vt:variant>
      <vt:variant>
        <vt:lpwstr>_Toc197429695</vt:lpwstr>
      </vt:variant>
      <vt:variant>
        <vt:i4>1703986</vt:i4>
      </vt:variant>
      <vt:variant>
        <vt:i4>74</vt:i4>
      </vt:variant>
      <vt:variant>
        <vt:i4>0</vt:i4>
      </vt:variant>
      <vt:variant>
        <vt:i4>5</vt:i4>
      </vt:variant>
      <vt:variant>
        <vt:lpwstr/>
      </vt:variant>
      <vt:variant>
        <vt:lpwstr>_Toc197429694</vt:lpwstr>
      </vt:variant>
      <vt:variant>
        <vt:i4>1703986</vt:i4>
      </vt:variant>
      <vt:variant>
        <vt:i4>68</vt:i4>
      </vt:variant>
      <vt:variant>
        <vt:i4>0</vt:i4>
      </vt:variant>
      <vt:variant>
        <vt:i4>5</vt:i4>
      </vt:variant>
      <vt:variant>
        <vt:lpwstr/>
      </vt:variant>
      <vt:variant>
        <vt:lpwstr>_Toc197429693</vt:lpwstr>
      </vt:variant>
      <vt:variant>
        <vt:i4>1703986</vt:i4>
      </vt:variant>
      <vt:variant>
        <vt:i4>62</vt:i4>
      </vt:variant>
      <vt:variant>
        <vt:i4>0</vt:i4>
      </vt:variant>
      <vt:variant>
        <vt:i4>5</vt:i4>
      </vt:variant>
      <vt:variant>
        <vt:lpwstr/>
      </vt:variant>
      <vt:variant>
        <vt:lpwstr>_Toc197429692</vt:lpwstr>
      </vt:variant>
      <vt:variant>
        <vt:i4>1703986</vt:i4>
      </vt:variant>
      <vt:variant>
        <vt:i4>56</vt:i4>
      </vt:variant>
      <vt:variant>
        <vt:i4>0</vt:i4>
      </vt:variant>
      <vt:variant>
        <vt:i4>5</vt:i4>
      </vt:variant>
      <vt:variant>
        <vt:lpwstr/>
      </vt:variant>
      <vt:variant>
        <vt:lpwstr>_Toc197429691</vt:lpwstr>
      </vt:variant>
      <vt:variant>
        <vt:i4>1703986</vt:i4>
      </vt:variant>
      <vt:variant>
        <vt:i4>50</vt:i4>
      </vt:variant>
      <vt:variant>
        <vt:i4>0</vt:i4>
      </vt:variant>
      <vt:variant>
        <vt:i4>5</vt:i4>
      </vt:variant>
      <vt:variant>
        <vt:lpwstr/>
      </vt:variant>
      <vt:variant>
        <vt:lpwstr>_Toc197429690</vt:lpwstr>
      </vt:variant>
      <vt:variant>
        <vt:i4>1769522</vt:i4>
      </vt:variant>
      <vt:variant>
        <vt:i4>44</vt:i4>
      </vt:variant>
      <vt:variant>
        <vt:i4>0</vt:i4>
      </vt:variant>
      <vt:variant>
        <vt:i4>5</vt:i4>
      </vt:variant>
      <vt:variant>
        <vt:lpwstr/>
      </vt:variant>
      <vt:variant>
        <vt:lpwstr>_Toc197429689</vt:lpwstr>
      </vt:variant>
      <vt:variant>
        <vt:i4>1769522</vt:i4>
      </vt:variant>
      <vt:variant>
        <vt:i4>38</vt:i4>
      </vt:variant>
      <vt:variant>
        <vt:i4>0</vt:i4>
      </vt:variant>
      <vt:variant>
        <vt:i4>5</vt:i4>
      </vt:variant>
      <vt:variant>
        <vt:lpwstr/>
      </vt:variant>
      <vt:variant>
        <vt:lpwstr>_Toc197429688</vt:lpwstr>
      </vt:variant>
      <vt:variant>
        <vt:i4>1769522</vt:i4>
      </vt:variant>
      <vt:variant>
        <vt:i4>32</vt:i4>
      </vt:variant>
      <vt:variant>
        <vt:i4>0</vt:i4>
      </vt:variant>
      <vt:variant>
        <vt:i4>5</vt:i4>
      </vt:variant>
      <vt:variant>
        <vt:lpwstr/>
      </vt:variant>
      <vt:variant>
        <vt:lpwstr>_Toc197429687</vt:lpwstr>
      </vt:variant>
      <vt:variant>
        <vt:i4>1769522</vt:i4>
      </vt:variant>
      <vt:variant>
        <vt:i4>26</vt:i4>
      </vt:variant>
      <vt:variant>
        <vt:i4>0</vt:i4>
      </vt:variant>
      <vt:variant>
        <vt:i4>5</vt:i4>
      </vt:variant>
      <vt:variant>
        <vt:lpwstr/>
      </vt:variant>
      <vt:variant>
        <vt:lpwstr>_Toc197429686</vt:lpwstr>
      </vt:variant>
      <vt:variant>
        <vt:i4>1769522</vt:i4>
      </vt:variant>
      <vt:variant>
        <vt:i4>20</vt:i4>
      </vt:variant>
      <vt:variant>
        <vt:i4>0</vt:i4>
      </vt:variant>
      <vt:variant>
        <vt:i4>5</vt:i4>
      </vt:variant>
      <vt:variant>
        <vt:lpwstr/>
      </vt:variant>
      <vt:variant>
        <vt:lpwstr>_Toc197429685</vt:lpwstr>
      </vt:variant>
      <vt:variant>
        <vt:i4>1769522</vt:i4>
      </vt:variant>
      <vt:variant>
        <vt:i4>14</vt:i4>
      </vt:variant>
      <vt:variant>
        <vt:i4>0</vt:i4>
      </vt:variant>
      <vt:variant>
        <vt:i4>5</vt:i4>
      </vt:variant>
      <vt:variant>
        <vt:lpwstr/>
      </vt:variant>
      <vt:variant>
        <vt:lpwstr>_Toc197429684</vt:lpwstr>
      </vt:variant>
      <vt:variant>
        <vt:i4>1769522</vt:i4>
      </vt:variant>
      <vt:variant>
        <vt:i4>8</vt:i4>
      </vt:variant>
      <vt:variant>
        <vt:i4>0</vt:i4>
      </vt:variant>
      <vt:variant>
        <vt:i4>5</vt:i4>
      </vt:variant>
      <vt:variant>
        <vt:lpwstr/>
      </vt:variant>
      <vt:variant>
        <vt:lpwstr>_Toc197429683</vt:lpwstr>
      </vt:variant>
      <vt:variant>
        <vt:i4>1769522</vt:i4>
      </vt:variant>
      <vt:variant>
        <vt:i4>2</vt:i4>
      </vt:variant>
      <vt:variant>
        <vt:i4>0</vt:i4>
      </vt:variant>
      <vt:variant>
        <vt:i4>5</vt:i4>
      </vt:variant>
      <vt:variant>
        <vt:lpwstr/>
      </vt:variant>
      <vt:variant>
        <vt:lpwstr>_Toc197429682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Almutė Globienė</dc:creator>
  <cp:keywords/>
  <dc:description/>
  <cp:lastModifiedBy>Ieva Dženkauskaitė</cp:lastModifiedBy>
  <cp:revision>32</cp:revision>
  <cp:lastPrinted>2017-12-07T08:15:00Z</cp:lastPrinted>
  <dcterms:created xsi:type="dcterms:W3CDTF">2025-05-26T15:53:00Z</dcterms:created>
  <dcterms:modified xsi:type="dcterms:W3CDTF">2025-05-27T13:52:00Z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0x0101007227B342185DCD47B3D0007453ED4867</vt:lpwstr>
  </property>
</Properties>
</file>