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1928A" w14:textId="16A940CC" w:rsidR="00C47B1E" w:rsidRDefault="00F20056" w:rsidP="00F20056">
      <w:pPr>
        <w:pStyle w:val="NormalWeb"/>
        <w:spacing w:before="75" w:beforeAutospacing="0" w:after="75" w:afterAutospacing="0" w:line="300" w:lineRule="atLeast"/>
        <w:ind w:right="75"/>
        <w:jc w:val="right"/>
        <w:rPr>
          <w:rStyle w:val="Strong"/>
          <w:color w:val="242424"/>
          <w:bdr w:val="none" w:sz="0" w:space="0" w:color="auto" w:frame="1"/>
        </w:rPr>
      </w:pPr>
      <w:r>
        <w:rPr>
          <w:rStyle w:val="Strong"/>
          <w:color w:val="242424"/>
          <w:bdr w:val="none" w:sz="0" w:space="0" w:color="auto" w:frame="1"/>
        </w:rPr>
        <w:t>Annex</w:t>
      </w:r>
      <w:r w:rsidR="00896A1E" w:rsidRPr="00896A1E">
        <w:rPr>
          <w:rStyle w:val="Strong"/>
          <w:color w:val="242424"/>
          <w:bdr w:val="none" w:sz="0" w:space="0" w:color="auto" w:frame="1"/>
        </w:rPr>
        <w:t xml:space="preserve"> 2: Specifications for Buildings, Struct</w:t>
      </w:r>
      <w:r w:rsidR="00CE7E82">
        <w:rPr>
          <w:rStyle w:val="Strong"/>
          <w:color w:val="242424"/>
          <w:bdr w:val="none" w:sz="0" w:space="0" w:color="auto" w:frame="1"/>
        </w:rPr>
        <w:t>ures, and Territory, Document 19</w:t>
      </w:r>
      <w:r w:rsidR="00896A1E" w:rsidRPr="00896A1E">
        <w:rPr>
          <w:rStyle w:val="Strong"/>
          <w:color w:val="242424"/>
          <w:bdr w:val="none" w:sz="0" w:space="0" w:color="auto" w:frame="1"/>
        </w:rPr>
        <w:t xml:space="preserve">. </w:t>
      </w:r>
    </w:p>
    <w:p w14:paraId="29B8D6ED" w14:textId="1DB24945" w:rsidR="00896A1E" w:rsidRPr="00896A1E" w:rsidRDefault="00896A1E" w:rsidP="00F20056">
      <w:pPr>
        <w:pStyle w:val="NormalWeb"/>
        <w:spacing w:before="75" w:beforeAutospacing="0" w:after="75" w:afterAutospacing="0" w:line="300" w:lineRule="atLeast"/>
        <w:ind w:right="75"/>
        <w:jc w:val="right"/>
        <w:rPr>
          <w:color w:val="242424"/>
          <w:bdr w:val="none" w:sz="0" w:space="0" w:color="auto" w:frame="1"/>
        </w:rPr>
      </w:pPr>
      <w:r w:rsidRPr="00896A1E">
        <w:rPr>
          <w:rStyle w:val="Strong"/>
          <w:color w:val="242424"/>
          <w:bdr w:val="none" w:sz="0" w:space="0" w:color="auto" w:frame="1"/>
        </w:rPr>
        <w:t>Technical Specification for Soldier's Wardrobe</w:t>
      </w:r>
    </w:p>
    <w:p w14:paraId="20920BD8" w14:textId="77777777" w:rsidR="00B46014" w:rsidRDefault="00B46014" w:rsidP="00B46014">
      <w:pPr>
        <w:pStyle w:val="NormalWeb"/>
        <w:spacing w:before="75" w:beforeAutospacing="0" w:after="75" w:afterAutospacing="0" w:line="300" w:lineRule="atLeast"/>
        <w:ind w:right="75"/>
        <w:jc w:val="center"/>
        <w:rPr>
          <w:rStyle w:val="Strong"/>
          <w:color w:val="242424"/>
          <w:bdr w:val="none" w:sz="0" w:space="0" w:color="auto" w:frame="1"/>
        </w:rPr>
      </w:pPr>
    </w:p>
    <w:p w14:paraId="331A1D36" w14:textId="3AB3D8D4" w:rsidR="00896A1E" w:rsidRDefault="00896A1E" w:rsidP="00B46014">
      <w:pPr>
        <w:pStyle w:val="NormalWeb"/>
        <w:spacing w:before="75" w:beforeAutospacing="0" w:after="75" w:afterAutospacing="0" w:line="300" w:lineRule="atLeast"/>
        <w:ind w:right="75"/>
        <w:jc w:val="center"/>
        <w:rPr>
          <w:rStyle w:val="Strong"/>
          <w:color w:val="242424"/>
          <w:bdr w:val="none" w:sz="0" w:space="0" w:color="auto" w:frame="1"/>
        </w:rPr>
      </w:pPr>
      <w:r w:rsidRPr="00896A1E">
        <w:rPr>
          <w:rStyle w:val="Strong"/>
          <w:color w:val="242424"/>
          <w:bdr w:val="none" w:sz="0" w:space="0" w:color="auto" w:frame="1"/>
        </w:rPr>
        <w:t>TECHNICAL SPECIFICATION FOR SOLDIER'S WARDROBE</w:t>
      </w:r>
    </w:p>
    <w:p w14:paraId="455E5FE5" w14:textId="77777777" w:rsidR="00B46014" w:rsidRPr="00896A1E" w:rsidRDefault="00B46014" w:rsidP="00B46014">
      <w:pPr>
        <w:pStyle w:val="NormalWeb"/>
        <w:spacing w:before="75" w:beforeAutospacing="0" w:after="75" w:afterAutospacing="0" w:line="300" w:lineRule="atLeast"/>
        <w:ind w:right="75"/>
        <w:jc w:val="center"/>
        <w:rPr>
          <w:color w:val="242424"/>
          <w:bdr w:val="none" w:sz="0" w:space="0" w:color="auto" w:frame="1"/>
        </w:rPr>
      </w:pPr>
    </w:p>
    <w:p w14:paraId="6A8AF000" w14:textId="77777777" w:rsidR="00B46014" w:rsidRDefault="00896A1E" w:rsidP="00B46014">
      <w:pPr>
        <w:pStyle w:val="NormalWeb"/>
        <w:numPr>
          <w:ilvl w:val="0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896A1E">
        <w:rPr>
          <w:rStyle w:val="Strong"/>
          <w:color w:val="242424"/>
          <w:bdr w:val="none" w:sz="0" w:space="0" w:color="auto" w:frame="1"/>
        </w:rPr>
        <w:t>General Part:</w:t>
      </w:r>
      <w:r w:rsidRPr="00896A1E">
        <w:rPr>
          <w:color w:val="242424"/>
          <w:bdr w:val="none" w:sz="0" w:space="0" w:color="auto" w:frame="1"/>
        </w:rPr>
        <w:t xml:space="preserve"> </w:t>
      </w:r>
    </w:p>
    <w:p w14:paraId="72527BA6" w14:textId="6B069382" w:rsidR="00B46014" w:rsidRDefault="00896A1E" w:rsidP="00896A1E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896A1E">
        <w:rPr>
          <w:color w:val="242424"/>
          <w:bdr w:val="none" w:sz="0" w:space="0" w:color="auto" w:frame="1"/>
        </w:rPr>
        <w:t xml:space="preserve">The soldier's wardrobe (hereinafter referred to as </w:t>
      </w:r>
      <w:r w:rsidR="00C47B1E">
        <w:rPr>
          <w:color w:val="242424"/>
          <w:bdr w:val="none" w:sz="0" w:space="0" w:color="auto" w:frame="1"/>
        </w:rPr>
        <w:t>“</w:t>
      </w:r>
      <w:r w:rsidRPr="00896A1E">
        <w:rPr>
          <w:color w:val="242424"/>
          <w:bdr w:val="none" w:sz="0" w:space="0" w:color="auto" w:frame="1"/>
        </w:rPr>
        <w:t>the w</w:t>
      </w:r>
      <w:bookmarkStart w:id="0" w:name="_GoBack"/>
      <w:bookmarkEnd w:id="0"/>
      <w:r w:rsidRPr="00896A1E">
        <w:rPr>
          <w:color w:val="242424"/>
          <w:bdr w:val="none" w:sz="0" w:space="0" w:color="auto" w:frame="1"/>
        </w:rPr>
        <w:t>ardrobe</w:t>
      </w:r>
      <w:r w:rsidR="00C47B1E">
        <w:rPr>
          <w:color w:val="242424"/>
          <w:bdr w:val="none" w:sz="0" w:space="0" w:color="auto" w:frame="1"/>
        </w:rPr>
        <w:t>”</w:t>
      </w:r>
      <w:r w:rsidRPr="00896A1E">
        <w:rPr>
          <w:color w:val="242424"/>
          <w:bdr w:val="none" w:sz="0" w:space="0" w:color="auto" w:frame="1"/>
        </w:rPr>
        <w:t>) must be new and unused.</w:t>
      </w:r>
    </w:p>
    <w:p w14:paraId="4B2B7ADB" w14:textId="77777777" w:rsidR="00D91F30" w:rsidRDefault="00896A1E" w:rsidP="00D91F30">
      <w:pPr>
        <w:pStyle w:val="NormalWeb"/>
        <w:numPr>
          <w:ilvl w:val="0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rStyle w:val="Strong"/>
          <w:color w:val="242424"/>
          <w:bdr w:val="none" w:sz="0" w:space="0" w:color="auto" w:frame="1"/>
        </w:rPr>
        <w:t>Descriptive Part:</w:t>
      </w:r>
      <w:r w:rsidRPr="00B46014">
        <w:rPr>
          <w:color w:val="242424"/>
          <w:bdr w:val="none" w:sz="0" w:space="0" w:color="auto" w:frame="1"/>
        </w:rPr>
        <w:t xml:space="preserve"> </w:t>
      </w:r>
    </w:p>
    <w:p w14:paraId="1A72B515" w14:textId="53FC90BD" w:rsidR="00D91F30" w:rsidRDefault="00C47B1E" w:rsidP="00D91F30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>
        <w:rPr>
          <w:color w:val="242424"/>
          <w:bdr w:val="none" w:sz="0" w:space="0" w:color="auto" w:frame="1"/>
        </w:rPr>
        <w:t>D</w:t>
      </w:r>
      <w:r w:rsidR="00896A1E" w:rsidRPr="00B46014">
        <w:rPr>
          <w:color w:val="242424"/>
          <w:bdr w:val="none" w:sz="0" w:space="0" w:color="auto" w:frame="1"/>
        </w:rPr>
        <w:t xml:space="preserve">imensions of the wardrobe (H x W x D): 1900 x 800 x 550 mm. </w:t>
      </w:r>
    </w:p>
    <w:p w14:paraId="145080D0" w14:textId="266DD6A0" w:rsidR="00C75A56" w:rsidRDefault="00896A1E" w:rsidP="00D91F30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 xml:space="preserve">It must have a base </w:t>
      </w:r>
      <w:r w:rsidR="00C47B1E">
        <w:rPr>
          <w:color w:val="242424"/>
          <w:bdr w:val="none" w:sz="0" w:space="0" w:color="auto" w:frame="1"/>
        </w:rPr>
        <w:t>section</w:t>
      </w:r>
      <w:r w:rsidRPr="00B46014">
        <w:rPr>
          <w:color w:val="242424"/>
          <w:bdr w:val="none" w:sz="0" w:space="0" w:color="auto" w:frame="1"/>
        </w:rPr>
        <w:t xml:space="preserve"> with a height of at least 100 mm, </w:t>
      </w:r>
      <w:r w:rsidR="00C47B1E">
        <w:rPr>
          <w:color w:val="242424"/>
          <w:bdr w:val="none" w:sz="0" w:space="0" w:color="auto" w:frame="1"/>
        </w:rPr>
        <w:t xml:space="preserve">a </w:t>
      </w:r>
      <w:r w:rsidRPr="00B46014">
        <w:rPr>
          <w:color w:val="242424"/>
          <w:bdr w:val="none" w:sz="0" w:space="0" w:color="auto" w:frame="1"/>
        </w:rPr>
        <w:t xml:space="preserve">width </w:t>
      </w:r>
      <w:r w:rsidR="00C47B1E">
        <w:rPr>
          <w:color w:val="242424"/>
          <w:bdr w:val="none" w:sz="0" w:space="0" w:color="auto" w:frame="1"/>
        </w:rPr>
        <w:t>of</w:t>
      </w:r>
      <w:r w:rsidRPr="00B46014">
        <w:rPr>
          <w:color w:val="242424"/>
          <w:bdr w:val="none" w:sz="0" w:space="0" w:color="auto" w:frame="1"/>
        </w:rPr>
        <w:t xml:space="preserve"> 800 mm, </w:t>
      </w:r>
      <w:r w:rsidR="00C47B1E">
        <w:rPr>
          <w:color w:val="242424"/>
          <w:bdr w:val="none" w:sz="0" w:space="0" w:color="auto" w:frame="1"/>
        </w:rPr>
        <w:t xml:space="preserve">and a </w:t>
      </w:r>
      <w:r w:rsidRPr="00B46014">
        <w:rPr>
          <w:color w:val="242424"/>
          <w:bdr w:val="none" w:sz="0" w:space="0" w:color="auto" w:frame="1"/>
        </w:rPr>
        <w:t xml:space="preserve">depth </w:t>
      </w:r>
      <w:r w:rsidR="00C47B1E">
        <w:rPr>
          <w:color w:val="242424"/>
          <w:bdr w:val="none" w:sz="0" w:space="0" w:color="auto" w:frame="1"/>
        </w:rPr>
        <w:t xml:space="preserve">of </w:t>
      </w:r>
      <w:r w:rsidRPr="00B46014">
        <w:rPr>
          <w:color w:val="242424"/>
          <w:bdr w:val="none" w:sz="0" w:space="0" w:color="auto" w:frame="1"/>
        </w:rPr>
        <w:t xml:space="preserve">500 mm. </w:t>
      </w:r>
    </w:p>
    <w:p w14:paraId="624DABF4" w14:textId="306B5390" w:rsidR="00C75A56" w:rsidRDefault="00896A1E" w:rsidP="00D91F30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 xml:space="preserve">The body and base </w:t>
      </w:r>
      <w:r w:rsidR="00C47B1E">
        <w:rPr>
          <w:color w:val="242424"/>
          <w:bdr w:val="none" w:sz="0" w:space="0" w:color="auto" w:frame="1"/>
        </w:rPr>
        <w:t>section</w:t>
      </w:r>
      <w:r w:rsidRPr="00B46014">
        <w:rPr>
          <w:color w:val="242424"/>
          <w:bdr w:val="none" w:sz="0" w:space="0" w:color="auto" w:frame="1"/>
        </w:rPr>
        <w:t xml:space="preserve"> are made of 1 mm bent sheet steel, </w:t>
      </w:r>
      <w:r w:rsidR="00C47B1E">
        <w:rPr>
          <w:color w:val="242424"/>
          <w:bdr w:val="none" w:sz="0" w:space="0" w:color="auto" w:frame="1"/>
        </w:rPr>
        <w:t xml:space="preserve">while </w:t>
      </w:r>
      <w:r w:rsidRPr="00B46014">
        <w:rPr>
          <w:color w:val="242424"/>
          <w:bdr w:val="none" w:sz="0" w:space="0" w:color="auto" w:frame="1"/>
        </w:rPr>
        <w:t xml:space="preserve">the bottom is made of 2 mm sheet steel, with height-adjustable legs attached. </w:t>
      </w:r>
    </w:p>
    <w:p w14:paraId="50BE006C" w14:textId="77777777" w:rsidR="00C03E3D" w:rsidRDefault="00896A1E" w:rsidP="00D91F30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 xml:space="preserve">Door height: 1798 mm. </w:t>
      </w:r>
    </w:p>
    <w:p w14:paraId="18D25A2A" w14:textId="02E41A7D" w:rsidR="0015059E" w:rsidRDefault="00896A1E" w:rsidP="00D91F30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 xml:space="preserve">The wardrobe space is divided into </w:t>
      </w:r>
      <w:r w:rsidR="00C47B1E">
        <w:rPr>
          <w:color w:val="242424"/>
          <w:bdr w:val="none" w:sz="0" w:space="0" w:color="auto" w:frame="1"/>
        </w:rPr>
        <w:t xml:space="preserve">two </w:t>
      </w:r>
      <w:proofErr w:type="spellStart"/>
      <w:r w:rsidR="00C47B1E">
        <w:rPr>
          <w:color w:val="242424"/>
          <w:bdr w:val="none" w:sz="0" w:space="0" w:color="auto" w:frame="1"/>
        </w:rPr>
        <w:t>sectios</w:t>
      </w:r>
      <w:proofErr w:type="spellEnd"/>
      <w:r w:rsidRPr="00B46014">
        <w:rPr>
          <w:color w:val="242424"/>
          <w:bdr w:val="none" w:sz="0" w:space="0" w:color="auto" w:frame="1"/>
        </w:rPr>
        <w:t xml:space="preserve"> by a vertical partition: a section for hanging clothes (440 mm wide) and a shel</w:t>
      </w:r>
      <w:r w:rsidR="00C47B1E">
        <w:rPr>
          <w:color w:val="242424"/>
          <w:bdr w:val="none" w:sz="0" w:space="0" w:color="auto" w:frame="1"/>
        </w:rPr>
        <w:t>ving</w:t>
      </w:r>
      <w:r w:rsidRPr="00B46014">
        <w:rPr>
          <w:color w:val="242424"/>
          <w:bdr w:val="none" w:sz="0" w:space="0" w:color="auto" w:frame="1"/>
        </w:rPr>
        <w:t xml:space="preserve"> </w:t>
      </w:r>
      <w:r w:rsidR="00C47B1E">
        <w:rPr>
          <w:color w:val="242424"/>
          <w:bdr w:val="none" w:sz="0" w:space="0" w:color="auto" w:frame="1"/>
        </w:rPr>
        <w:t>unit</w:t>
      </w:r>
      <w:r w:rsidRPr="00B46014">
        <w:rPr>
          <w:color w:val="242424"/>
          <w:bdr w:val="none" w:sz="0" w:space="0" w:color="auto" w:frame="1"/>
        </w:rPr>
        <w:t xml:space="preserve"> (300 mm wide), which must have </w:t>
      </w:r>
      <w:r w:rsidR="00C47B1E">
        <w:rPr>
          <w:color w:val="242424"/>
          <w:bdr w:val="none" w:sz="0" w:space="0" w:color="auto" w:frame="1"/>
        </w:rPr>
        <w:t>two</w:t>
      </w:r>
      <w:r w:rsidRPr="00B46014">
        <w:rPr>
          <w:color w:val="242424"/>
          <w:bdr w:val="none" w:sz="0" w:space="0" w:color="auto" w:frame="1"/>
        </w:rPr>
        <w:t xml:space="preserve"> drawers with a metal sliding structure at the bottom. </w:t>
      </w:r>
    </w:p>
    <w:p w14:paraId="3D12B621" w14:textId="55743937" w:rsidR="0015059E" w:rsidRDefault="00896A1E" w:rsidP="0015059E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>In the hanging clothes section</w:t>
      </w:r>
      <w:r w:rsidR="00C47B1E">
        <w:rPr>
          <w:color w:val="242424"/>
          <w:bdr w:val="none" w:sz="0" w:space="0" w:color="auto" w:frame="1"/>
        </w:rPr>
        <w:t>,</w:t>
      </w:r>
      <w:r w:rsidRPr="00B46014">
        <w:rPr>
          <w:color w:val="242424"/>
          <w:bdr w:val="none" w:sz="0" w:space="0" w:color="auto" w:frame="1"/>
        </w:rPr>
        <w:t xml:space="preserve"> at a height of 950 mm</w:t>
      </w:r>
      <w:r w:rsidR="00C47B1E">
        <w:rPr>
          <w:color w:val="242424"/>
          <w:bdr w:val="none" w:sz="0" w:space="0" w:color="auto" w:frame="1"/>
        </w:rPr>
        <w:t xml:space="preserve">, there must be </w:t>
      </w:r>
      <w:r w:rsidRPr="00B46014">
        <w:rPr>
          <w:color w:val="242424"/>
          <w:bdr w:val="none" w:sz="0" w:space="0" w:color="auto" w:frame="1"/>
        </w:rPr>
        <w:t xml:space="preserve">a shelf dividing the section into two parts. </w:t>
      </w:r>
    </w:p>
    <w:p w14:paraId="5CBD37AC" w14:textId="074CD518" w:rsidR="00620515" w:rsidRDefault="00896A1E" w:rsidP="0015059E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 xml:space="preserve">The hanger </w:t>
      </w:r>
      <w:r w:rsidR="00C47B1E">
        <w:rPr>
          <w:color w:val="242424"/>
          <w:bdr w:val="none" w:sz="0" w:space="0" w:color="auto" w:frame="1"/>
        </w:rPr>
        <w:t>rod</w:t>
      </w:r>
      <w:r w:rsidRPr="00B46014">
        <w:rPr>
          <w:color w:val="242424"/>
          <w:bdr w:val="none" w:sz="0" w:space="0" w:color="auto" w:frame="1"/>
        </w:rPr>
        <w:t xml:space="preserve"> in the hanging clothes section must be</w:t>
      </w:r>
      <w:r w:rsidR="00C47B1E">
        <w:rPr>
          <w:color w:val="242424"/>
          <w:bdr w:val="none" w:sz="0" w:space="0" w:color="auto" w:frame="1"/>
        </w:rPr>
        <w:t xml:space="preserve"> positioned</w:t>
      </w:r>
      <w:r w:rsidRPr="00B46014">
        <w:rPr>
          <w:color w:val="242424"/>
          <w:bdr w:val="none" w:sz="0" w:space="0" w:color="auto" w:frame="1"/>
        </w:rPr>
        <w:t xml:space="preserve"> 60 mm from the top of the wardrobe and 270 mm from the back wall. </w:t>
      </w:r>
    </w:p>
    <w:p w14:paraId="4F55CC55" w14:textId="3B657491" w:rsidR="00620515" w:rsidRDefault="00896A1E" w:rsidP="00620515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B46014">
        <w:rPr>
          <w:color w:val="242424"/>
          <w:bdr w:val="none" w:sz="0" w:space="0" w:color="auto" w:frame="1"/>
        </w:rPr>
        <w:t>The shel</w:t>
      </w:r>
      <w:r w:rsidR="00C47B1E">
        <w:rPr>
          <w:color w:val="242424"/>
          <w:bdr w:val="none" w:sz="0" w:space="0" w:color="auto" w:frame="1"/>
        </w:rPr>
        <w:t>ving unit</w:t>
      </w:r>
      <w:r w:rsidRPr="00B46014">
        <w:rPr>
          <w:color w:val="242424"/>
          <w:bdr w:val="none" w:sz="0" w:space="0" w:color="auto" w:frame="1"/>
        </w:rPr>
        <w:t xml:space="preserve"> consists of </w:t>
      </w:r>
      <w:r w:rsidR="00C47B1E">
        <w:rPr>
          <w:color w:val="242424"/>
          <w:bdr w:val="none" w:sz="0" w:space="0" w:color="auto" w:frame="1"/>
        </w:rPr>
        <w:t xml:space="preserve">four </w:t>
      </w:r>
      <w:r w:rsidRPr="00B46014">
        <w:rPr>
          <w:color w:val="242424"/>
          <w:bdr w:val="none" w:sz="0" w:space="0" w:color="auto" w:frame="1"/>
        </w:rPr>
        <w:t xml:space="preserve">shelves (at the top of the </w:t>
      </w:r>
      <w:r w:rsidR="00C47B1E">
        <w:rPr>
          <w:color w:val="242424"/>
          <w:bdr w:val="none" w:sz="0" w:space="0" w:color="auto" w:frame="1"/>
        </w:rPr>
        <w:t>unit</w:t>
      </w:r>
      <w:r w:rsidRPr="00B46014">
        <w:rPr>
          <w:color w:val="242424"/>
          <w:bdr w:val="none" w:sz="0" w:space="0" w:color="auto" w:frame="1"/>
        </w:rPr>
        <w:t xml:space="preserve">) and </w:t>
      </w:r>
      <w:r w:rsidR="00C47B1E">
        <w:rPr>
          <w:color w:val="242424"/>
          <w:bdr w:val="none" w:sz="0" w:space="0" w:color="auto" w:frame="1"/>
        </w:rPr>
        <w:t>two</w:t>
      </w:r>
      <w:r w:rsidRPr="00B46014">
        <w:rPr>
          <w:color w:val="242424"/>
          <w:bdr w:val="none" w:sz="0" w:space="0" w:color="auto" w:frame="1"/>
        </w:rPr>
        <w:t xml:space="preserve"> drawers (at the bottom). The bottom drawer</w:t>
      </w:r>
      <w:r w:rsidR="00C47B1E">
        <w:rPr>
          <w:color w:val="242424"/>
          <w:bdr w:val="none" w:sz="0" w:space="0" w:color="auto" w:frame="1"/>
        </w:rPr>
        <w:t xml:space="preserve"> height: </w:t>
      </w:r>
      <w:r w:rsidRPr="00B46014">
        <w:rPr>
          <w:color w:val="242424"/>
          <w:bdr w:val="none" w:sz="0" w:space="0" w:color="auto" w:frame="1"/>
        </w:rPr>
        <w:t xml:space="preserve">360 mm, top drawer </w:t>
      </w:r>
      <w:r w:rsidR="00C47B1E">
        <w:rPr>
          <w:color w:val="242424"/>
          <w:bdr w:val="none" w:sz="0" w:space="0" w:color="auto" w:frame="1"/>
        </w:rPr>
        <w:t xml:space="preserve">height: </w:t>
      </w:r>
      <w:r w:rsidRPr="00B46014">
        <w:rPr>
          <w:color w:val="242424"/>
          <w:bdr w:val="none" w:sz="0" w:space="0" w:color="auto" w:frame="1"/>
        </w:rPr>
        <w:t>160 mm. The distances between the three lower shelves (starting from the lowest shelf above the top drawer)</w:t>
      </w:r>
      <w:r w:rsidR="00C47B1E">
        <w:rPr>
          <w:color w:val="242424"/>
          <w:bdr w:val="none" w:sz="0" w:space="0" w:color="auto" w:frame="1"/>
        </w:rPr>
        <w:t xml:space="preserve"> are</w:t>
      </w:r>
      <w:r w:rsidRPr="00B46014">
        <w:rPr>
          <w:color w:val="242424"/>
          <w:bdr w:val="none" w:sz="0" w:space="0" w:color="auto" w:frame="1"/>
        </w:rPr>
        <w:t xml:space="preserve"> 260</w:t>
      </w:r>
      <w:r w:rsidR="00C47B1E">
        <w:rPr>
          <w:color w:val="242424"/>
          <w:bdr w:val="none" w:sz="0" w:space="0" w:color="auto" w:frame="1"/>
        </w:rPr>
        <w:t xml:space="preserve"> mm</w:t>
      </w:r>
      <w:r w:rsidRPr="00B46014">
        <w:rPr>
          <w:color w:val="242424"/>
          <w:bdr w:val="none" w:sz="0" w:space="0" w:color="auto" w:frame="1"/>
        </w:rPr>
        <w:t>, 380</w:t>
      </w:r>
      <w:r w:rsidR="00C47B1E">
        <w:rPr>
          <w:color w:val="242424"/>
          <w:bdr w:val="none" w:sz="0" w:space="0" w:color="auto" w:frame="1"/>
        </w:rPr>
        <w:t xml:space="preserve"> mm</w:t>
      </w:r>
      <w:r w:rsidRPr="00B46014">
        <w:rPr>
          <w:color w:val="242424"/>
          <w:bdr w:val="none" w:sz="0" w:space="0" w:color="auto" w:frame="1"/>
        </w:rPr>
        <w:t xml:space="preserve">, and 380 mm. </w:t>
      </w:r>
    </w:p>
    <w:p w14:paraId="2BC209AE" w14:textId="22BC62D0" w:rsidR="00EE6E64" w:rsidRDefault="00896A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>The wardrobe must have a door</w:t>
      </w:r>
      <w:r w:rsidR="00C47B1E">
        <w:rPr>
          <w:color w:val="242424"/>
          <w:bdr w:val="none" w:sz="0" w:space="0" w:color="auto" w:frame="1"/>
        </w:rPr>
        <w:t>-</w:t>
      </w:r>
      <w:r w:rsidRPr="00620515">
        <w:rPr>
          <w:color w:val="242424"/>
          <w:bdr w:val="none" w:sz="0" w:space="0" w:color="auto" w:frame="1"/>
        </w:rPr>
        <w:t>locking handle and</w:t>
      </w:r>
      <w:r w:rsidR="00C47B1E">
        <w:rPr>
          <w:color w:val="242424"/>
          <w:bdr w:val="none" w:sz="0" w:space="0" w:color="auto" w:frame="1"/>
        </w:rPr>
        <w:t xml:space="preserve"> upper and lower </w:t>
      </w:r>
      <w:r w:rsidRPr="00620515">
        <w:rPr>
          <w:color w:val="242424"/>
          <w:bdr w:val="none" w:sz="0" w:space="0" w:color="auto" w:frame="1"/>
        </w:rPr>
        <w:t xml:space="preserve">ventilation holes. </w:t>
      </w:r>
    </w:p>
    <w:p w14:paraId="5C33094D" w14:textId="17DE969F" w:rsidR="008F0128" w:rsidRDefault="00896A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>Door</w:t>
      </w:r>
      <w:r w:rsidR="00C47B1E">
        <w:rPr>
          <w:color w:val="242424"/>
          <w:bdr w:val="none" w:sz="0" w:space="0" w:color="auto" w:frame="1"/>
        </w:rPr>
        <w:t>-</w:t>
      </w:r>
      <w:r w:rsidRPr="00620515">
        <w:rPr>
          <w:color w:val="242424"/>
          <w:bdr w:val="none" w:sz="0" w:space="0" w:color="auto" w:frame="1"/>
        </w:rPr>
        <w:t>locking handle</w:t>
      </w:r>
      <w:r w:rsidR="00C47B1E">
        <w:rPr>
          <w:color w:val="242424"/>
          <w:bdr w:val="none" w:sz="0" w:space="0" w:color="auto" w:frame="1"/>
        </w:rPr>
        <w:t xml:space="preserve"> height</w:t>
      </w:r>
      <w:r w:rsidRPr="00620515">
        <w:rPr>
          <w:color w:val="242424"/>
          <w:bdr w:val="none" w:sz="0" w:space="0" w:color="auto" w:frame="1"/>
        </w:rPr>
        <w:t xml:space="preserve">: 1000 mm from the floor. </w:t>
      </w:r>
    </w:p>
    <w:p w14:paraId="59E5848A" w14:textId="77777777" w:rsidR="008F0128" w:rsidRDefault="00896A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The doors must be lockable with a padlock. </w:t>
      </w:r>
    </w:p>
    <w:p w14:paraId="6C257FF0" w14:textId="6C1F84FC" w:rsidR="0025380F" w:rsidRDefault="00C47B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>
        <w:rPr>
          <w:color w:val="242424"/>
          <w:bdr w:val="none" w:sz="0" w:space="0" w:color="auto" w:frame="1"/>
        </w:rPr>
        <w:t xml:space="preserve">A loop for a padlock must be positioned </w:t>
      </w:r>
      <w:r w:rsidR="00896A1E" w:rsidRPr="00620515">
        <w:rPr>
          <w:color w:val="242424"/>
          <w:bdr w:val="none" w:sz="0" w:space="0" w:color="auto" w:frame="1"/>
        </w:rPr>
        <w:t>180 mm above the door</w:t>
      </w:r>
      <w:r>
        <w:rPr>
          <w:color w:val="242424"/>
          <w:bdr w:val="none" w:sz="0" w:space="0" w:color="auto" w:frame="1"/>
        </w:rPr>
        <w:t>-</w:t>
      </w:r>
      <w:r w:rsidR="00896A1E" w:rsidRPr="00620515">
        <w:rPr>
          <w:color w:val="242424"/>
          <w:bdr w:val="none" w:sz="0" w:space="0" w:color="auto" w:frame="1"/>
        </w:rPr>
        <w:t>locking handle</w:t>
      </w:r>
      <w:r w:rsidR="00284D8B">
        <w:rPr>
          <w:color w:val="242424"/>
          <w:bdr w:val="none" w:sz="0" w:space="0" w:color="auto" w:frame="1"/>
        </w:rPr>
        <w:t>.</w:t>
      </w:r>
    </w:p>
    <w:p w14:paraId="18A0ED37" w14:textId="77777777" w:rsidR="0025380F" w:rsidRDefault="00896A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In the upper left corner of the door, 180 mm from the edge and 105 mm from the top, there must be a holder for the soldier's wardrobe label, with dimensions (H x W): 50 x 100 mm. </w:t>
      </w:r>
    </w:p>
    <w:p w14:paraId="2FB76B57" w14:textId="77777777" w:rsidR="00DF3383" w:rsidRDefault="00896A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Width of the left door: 470 mm. </w:t>
      </w:r>
    </w:p>
    <w:p w14:paraId="7E5C620F" w14:textId="752EA102" w:rsidR="00DF3383" w:rsidRDefault="00896A1E" w:rsidP="00620515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On the inner </w:t>
      </w:r>
      <w:r w:rsidR="00284D8B">
        <w:rPr>
          <w:color w:val="242424"/>
          <w:bdr w:val="none" w:sz="0" w:space="0" w:color="auto" w:frame="1"/>
        </w:rPr>
        <w:t>side</w:t>
      </w:r>
      <w:r w:rsidRPr="00620515">
        <w:rPr>
          <w:color w:val="242424"/>
          <w:bdr w:val="none" w:sz="0" w:space="0" w:color="auto" w:frame="1"/>
        </w:rPr>
        <w:t xml:space="preserve"> of the left door, </w:t>
      </w:r>
      <w:r w:rsidR="00284D8B">
        <w:rPr>
          <w:color w:val="242424"/>
          <w:bdr w:val="none" w:sz="0" w:space="0" w:color="auto" w:frame="1"/>
        </w:rPr>
        <w:t>three</w:t>
      </w:r>
      <w:r w:rsidRPr="00620515">
        <w:rPr>
          <w:color w:val="242424"/>
          <w:bdr w:val="none" w:sz="0" w:space="0" w:color="auto" w:frame="1"/>
        </w:rPr>
        <w:t xml:space="preserve"> metal hooks are attached. </w:t>
      </w:r>
    </w:p>
    <w:p w14:paraId="5657BF33" w14:textId="77777777" w:rsidR="00E742A8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Each hook length: 285 mm. </w:t>
      </w:r>
    </w:p>
    <w:p w14:paraId="12DA85C9" w14:textId="7D2B0E59" w:rsidR="00E742A8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Each hook </w:t>
      </w:r>
      <w:r w:rsidR="00284D8B">
        <w:rPr>
          <w:color w:val="242424"/>
          <w:bdr w:val="none" w:sz="0" w:space="0" w:color="auto" w:frame="1"/>
        </w:rPr>
        <w:t>must be positioned</w:t>
      </w:r>
      <w:r w:rsidRPr="00620515">
        <w:rPr>
          <w:color w:val="242424"/>
          <w:bdr w:val="none" w:sz="0" w:space="0" w:color="auto" w:frame="1"/>
        </w:rPr>
        <w:t xml:space="preserve"> 90 mm from the side of the door. </w:t>
      </w:r>
    </w:p>
    <w:p w14:paraId="32D402D8" w14:textId="77777777" w:rsidR="00E742A8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Distance between hooks: 140 mm. </w:t>
      </w:r>
    </w:p>
    <w:p w14:paraId="0B06DF91" w14:textId="2105584E" w:rsidR="00887A38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The upper hook </w:t>
      </w:r>
      <w:r w:rsidR="00284D8B">
        <w:rPr>
          <w:color w:val="242424"/>
          <w:bdr w:val="none" w:sz="0" w:space="0" w:color="auto" w:frame="1"/>
        </w:rPr>
        <w:t>must be positioned</w:t>
      </w:r>
      <w:r w:rsidRPr="00620515">
        <w:rPr>
          <w:color w:val="242424"/>
          <w:bdr w:val="none" w:sz="0" w:space="0" w:color="auto" w:frame="1"/>
        </w:rPr>
        <w:t xml:space="preserve"> 300 mm from the top of the wardrobe. </w:t>
      </w:r>
    </w:p>
    <w:p w14:paraId="0EF82E28" w14:textId="77777777" w:rsidR="00F91B1C" w:rsidRDefault="00896A1E" w:rsidP="00887A38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Width of the right door: 330 mm. </w:t>
      </w:r>
    </w:p>
    <w:p w14:paraId="079C7DCB" w14:textId="0FBE7D94" w:rsidR="00F91B1C" w:rsidRDefault="00896A1E" w:rsidP="00887A38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lastRenderedPageBreak/>
        <w:t xml:space="preserve">On the inner </w:t>
      </w:r>
      <w:r w:rsidR="00284D8B">
        <w:rPr>
          <w:color w:val="242424"/>
          <w:bdr w:val="none" w:sz="0" w:space="0" w:color="auto" w:frame="1"/>
        </w:rPr>
        <w:t xml:space="preserve">side </w:t>
      </w:r>
      <w:r w:rsidRPr="00620515">
        <w:rPr>
          <w:color w:val="242424"/>
          <w:bdr w:val="none" w:sz="0" w:space="0" w:color="auto" w:frame="1"/>
        </w:rPr>
        <w:t xml:space="preserve">of the right door, </w:t>
      </w:r>
      <w:r w:rsidR="00284D8B">
        <w:rPr>
          <w:color w:val="242424"/>
          <w:bdr w:val="none" w:sz="0" w:space="0" w:color="auto" w:frame="1"/>
        </w:rPr>
        <w:t>four</w:t>
      </w:r>
      <w:r w:rsidRPr="00620515">
        <w:rPr>
          <w:color w:val="242424"/>
          <w:bdr w:val="none" w:sz="0" w:space="0" w:color="auto" w:frame="1"/>
        </w:rPr>
        <w:t xml:space="preserve"> small drawers are attached. </w:t>
      </w:r>
    </w:p>
    <w:p w14:paraId="26FC334F" w14:textId="2AB9D076" w:rsidR="00F91B1C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Width of </w:t>
      </w:r>
      <w:r w:rsidR="00284D8B">
        <w:rPr>
          <w:color w:val="242424"/>
          <w:bdr w:val="none" w:sz="0" w:space="0" w:color="auto" w:frame="1"/>
        </w:rPr>
        <w:t>each</w:t>
      </w:r>
      <w:r w:rsidRPr="00620515">
        <w:rPr>
          <w:color w:val="242424"/>
          <w:bdr w:val="none" w:sz="0" w:space="0" w:color="auto" w:frame="1"/>
        </w:rPr>
        <w:t xml:space="preserve"> small drawers: 200 mm.</w:t>
      </w:r>
    </w:p>
    <w:p w14:paraId="2241691F" w14:textId="388424D2" w:rsidR="00392600" w:rsidRDefault="00284D8B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>
        <w:rPr>
          <w:color w:val="242424"/>
          <w:bdr w:val="none" w:sz="0" w:space="0" w:color="auto" w:frame="1"/>
        </w:rPr>
        <w:t xml:space="preserve"> Each</w:t>
      </w:r>
      <w:r w:rsidR="00896A1E" w:rsidRPr="00620515">
        <w:rPr>
          <w:color w:val="242424"/>
          <w:bdr w:val="none" w:sz="0" w:space="0" w:color="auto" w:frame="1"/>
        </w:rPr>
        <w:t xml:space="preserve"> small drawer</w:t>
      </w:r>
      <w:r>
        <w:rPr>
          <w:color w:val="242424"/>
          <w:bdr w:val="none" w:sz="0" w:space="0" w:color="auto" w:frame="1"/>
        </w:rPr>
        <w:t xml:space="preserve"> </w:t>
      </w:r>
      <w:r w:rsidRPr="00284D8B">
        <w:rPr>
          <w:color w:val="242424"/>
          <w:bdr w:val="none" w:sz="0" w:space="0" w:color="auto" w:frame="1"/>
        </w:rPr>
        <w:t>must be positioned 65 mm from the side of the door.</w:t>
      </w:r>
    </w:p>
    <w:p w14:paraId="0CAE1315" w14:textId="13F5BB09" w:rsidR="00392600" w:rsidRDefault="00284D8B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284D8B">
        <w:rPr>
          <w:color w:val="242424"/>
          <w:bdr w:val="none" w:sz="0" w:space="0" w:color="auto" w:frame="1"/>
        </w:rPr>
        <w:t>The bottom of the top small drawer must be positioned 220 mm from the top of the wardrobe.</w:t>
      </w:r>
      <w:r w:rsidR="00896A1E" w:rsidRPr="00620515">
        <w:rPr>
          <w:color w:val="242424"/>
          <w:bdr w:val="none" w:sz="0" w:space="0" w:color="auto" w:frame="1"/>
        </w:rPr>
        <w:t xml:space="preserve"> </w:t>
      </w:r>
    </w:p>
    <w:p w14:paraId="304ABC26" w14:textId="3BDE4768" w:rsidR="00E21E7D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Distance between the top and second small drawer: 280 mm. </w:t>
      </w:r>
    </w:p>
    <w:p w14:paraId="0CF22722" w14:textId="4224A75F" w:rsidR="00E21E7D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>Distance between the second</w:t>
      </w:r>
      <w:r w:rsidR="00284D8B">
        <w:rPr>
          <w:color w:val="242424"/>
          <w:bdr w:val="none" w:sz="0" w:space="0" w:color="auto" w:frame="1"/>
        </w:rPr>
        <w:t xml:space="preserve"> </w:t>
      </w:r>
      <w:r w:rsidRPr="00620515">
        <w:rPr>
          <w:color w:val="242424"/>
          <w:bdr w:val="none" w:sz="0" w:space="0" w:color="auto" w:frame="1"/>
        </w:rPr>
        <w:t xml:space="preserve">and third small drawer: 280 mm. </w:t>
      </w:r>
    </w:p>
    <w:p w14:paraId="57345F74" w14:textId="3FB62024" w:rsidR="000405AB" w:rsidRDefault="00896A1E" w:rsidP="00891233">
      <w:pPr>
        <w:pStyle w:val="NormalWeb"/>
        <w:numPr>
          <w:ilvl w:val="2"/>
          <w:numId w:val="3"/>
        </w:numPr>
        <w:spacing w:before="75" w:beforeAutospacing="0" w:after="75" w:afterAutospacing="0" w:line="300" w:lineRule="atLeast"/>
        <w:ind w:left="1560" w:right="75" w:hanging="840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Distance between the third and bottom small drawer: 380 mm. </w:t>
      </w:r>
    </w:p>
    <w:p w14:paraId="3F0DA490" w14:textId="339B1801" w:rsidR="00774D86" w:rsidRDefault="00896A1E" w:rsidP="000405AB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The supporting parts of the wardrobe must be protected </w:t>
      </w:r>
      <w:r w:rsidR="00284D8B" w:rsidRPr="00284D8B">
        <w:rPr>
          <w:color w:val="242424"/>
          <w:bdr w:val="none" w:sz="0" w:space="0" w:color="auto" w:frame="1"/>
        </w:rPr>
        <w:t>to prevent floor scratching</w:t>
      </w:r>
      <w:r w:rsidRPr="00620515">
        <w:rPr>
          <w:color w:val="242424"/>
          <w:bdr w:val="none" w:sz="0" w:space="0" w:color="auto" w:frame="1"/>
        </w:rPr>
        <w:t xml:space="preserve">. </w:t>
      </w:r>
    </w:p>
    <w:p w14:paraId="014C76AF" w14:textId="192ECDD5" w:rsidR="007D0D3A" w:rsidRDefault="00896A1E" w:rsidP="000405AB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The opening angle of the wardrobe doors </w:t>
      </w:r>
      <w:r w:rsidR="00284D8B">
        <w:rPr>
          <w:color w:val="242424"/>
          <w:bdr w:val="none" w:sz="0" w:space="0" w:color="auto" w:frame="1"/>
        </w:rPr>
        <w:t>is</w:t>
      </w:r>
      <w:r w:rsidRPr="00620515">
        <w:rPr>
          <w:color w:val="242424"/>
          <w:bdr w:val="none" w:sz="0" w:space="0" w:color="auto" w:frame="1"/>
        </w:rPr>
        <w:t xml:space="preserve"> </w:t>
      </w:r>
      <w:r w:rsidR="007D0D3A" w:rsidRPr="00476074">
        <w:t>90</w:t>
      </w:r>
      <w:r w:rsidR="007D0D3A" w:rsidRPr="00476074">
        <w:rPr>
          <w:vertAlign w:val="superscript"/>
        </w:rPr>
        <w:t>0</w:t>
      </w:r>
      <w:r w:rsidRPr="00620515">
        <w:rPr>
          <w:color w:val="242424"/>
          <w:bdr w:val="none" w:sz="0" w:space="0" w:color="auto" w:frame="1"/>
        </w:rPr>
        <w:t xml:space="preserve">. </w:t>
      </w:r>
    </w:p>
    <w:p w14:paraId="42F1B31A" w14:textId="3C912D73" w:rsidR="007D0D3A" w:rsidRDefault="00896A1E" w:rsidP="000405AB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 xml:space="preserve">The </w:t>
      </w:r>
      <w:r w:rsidR="00284D8B" w:rsidRPr="00620515">
        <w:rPr>
          <w:color w:val="242424"/>
          <w:bdr w:val="none" w:sz="0" w:space="0" w:color="auto" w:frame="1"/>
        </w:rPr>
        <w:t>colour</w:t>
      </w:r>
      <w:r w:rsidRPr="00620515">
        <w:rPr>
          <w:color w:val="242424"/>
          <w:bdr w:val="none" w:sz="0" w:space="0" w:color="auto" w:frame="1"/>
        </w:rPr>
        <w:t xml:space="preserve"> of the metal parts is close to RAL 7038. </w:t>
      </w:r>
    </w:p>
    <w:p w14:paraId="6B8C885A" w14:textId="6D71D47D" w:rsidR="008B13FC" w:rsidRPr="00620515" w:rsidRDefault="00896A1E" w:rsidP="000405AB">
      <w:pPr>
        <w:pStyle w:val="NormalWeb"/>
        <w:numPr>
          <w:ilvl w:val="1"/>
          <w:numId w:val="3"/>
        </w:numPr>
        <w:spacing w:before="75" w:beforeAutospacing="0" w:after="75" w:afterAutospacing="0" w:line="300" w:lineRule="atLeast"/>
        <w:ind w:right="75"/>
        <w:jc w:val="both"/>
        <w:rPr>
          <w:color w:val="242424"/>
          <w:bdr w:val="none" w:sz="0" w:space="0" w:color="auto" w:frame="1"/>
        </w:rPr>
      </w:pPr>
      <w:r w:rsidRPr="00620515">
        <w:rPr>
          <w:color w:val="242424"/>
          <w:bdr w:val="none" w:sz="0" w:space="0" w:color="auto" w:frame="1"/>
        </w:rPr>
        <w:t>The permissible tolerance for the specified dimensions is ± 10 mm.</w:t>
      </w:r>
    </w:p>
    <w:p w14:paraId="0957E4C0" w14:textId="77777777" w:rsidR="008B13FC" w:rsidRPr="00896A1E" w:rsidRDefault="008B13FC" w:rsidP="00896A1E">
      <w:pPr>
        <w:autoSpaceDE w:val="0"/>
        <w:autoSpaceDN w:val="0"/>
        <w:adjustRightInd w:val="0"/>
        <w:ind w:firstLine="720"/>
        <w:jc w:val="both"/>
      </w:pPr>
    </w:p>
    <w:p w14:paraId="0BEF5D90" w14:textId="7EF5DAF1" w:rsidR="008B13FC" w:rsidRPr="00896A1E" w:rsidRDefault="00640A04" w:rsidP="00896A1E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DD5500" wp14:editId="771F23CA">
                <wp:simplePos x="0" y="0"/>
                <wp:positionH relativeFrom="column">
                  <wp:posOffset>250825</wp:posOffset>
                </wp:positionH>
                <wp:positionV relativeFrom="paragraph">
                  <wp:posOffset>2406650</wp:posOffset>
                </wp:positionV>
                <wp:extent cx="1397000" cy="218440"/>
                <wp:effectExtent l="0" t="0" r="12700" b="10160"/>
                <wp:wrapNone/>
                <wp:docPr id="161308453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218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05EA73" w14:textId="15DA0D88" w:rsidR="00640A04" w:rsidRPr="00640A04" w:rsidRDefault="00640A0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0A04">
                              <w:rPr>
                                <w:sz w:val="16"/>
                                <w:szCs w:val="16"/>
                              </w:rPr>
                              <w:t xml:space="preserve">Left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side door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8DD550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9.75pt;margin-top:189.5pt;width:110pt;height:17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" fillcolor="white [3201]" strokeweight=".5pt">
                <v:textbox>
                  <w:txbxContent>
                    <w:p w14:paraId="7605EA73" w14:textId="15DA0D88" w:rsidR="00640A04" w:rsidRPr="00640A04" w:rsidRDefault="00640A04">
                      <w:pPr>
                        <w:rPr>
                          <w:sz w:val="16"/>
                          <w:szCs w:val="16"/>
                        </w:rPr>
                      </w:pPr>
                      <w:r w:rsidRPr="00640A04">
                        <w:rPr>
                          <w:sz w:val="16"/>
                          <w:szCs w:val="16"/>
                        </w:rPr>
                        <w:t xml:space="preserve">Left </w:t>
                      </w:r>
                      <w:r>
                        <w:rPr>
                          <w:sz w:val="16"/>
                          <w:szCs w:val="16"/>
                        </w:rPr>
                        <w:t>side door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FD8046" wp14:editId="407151DB">
                <wp:simplePos x="0" y="0"/>
                <wp:positionH relativeFrom="column">
                  <wp:posOffset>3258185</wp:posOffset>
                </wp:positionH>
                <wp:positionV relativeFrom="paragraph">
                  <wp:posOffset>2381250</wp:posOffset>
                </wp:positionV>
                <wp:extent cx="1544320" cy="243840"/>
                <wp:effectExtent l="0" t="0" r="17780" b="22860"/>
                <wp:wrapNone/>
                <wp:docPr id="122360358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432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85DEE9" w14:textId="54BDE4D6" w:rsidR="00640A04" w:rsidRPr="00640A04" w:rsidRDefault="00640A0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40A04">
                              <w:rPr>
                                <w:sz w:val="16"/>
                                <w:szCs w:val="16"/>
                              </w:rPr>
                              <w:t xml:space="preserve">Right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side door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6FD8046" id="Text Box 3" o:spid="_x0000_s1027" type="#_x0000_t202" style="position:absolute;left:0;text-align:left;margin-left:256.55pt;margin-top:187.5pt;width:121.6pt;height:19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" fillcolor="white [3201]" strokeweight=".5pt">
                <v:textbox>
                  <w:txbxContent>
                    <w:p w14:paraId="4585DEE9" w14:textId="54BDE4D6" w:rsidR="00640A04" w:rsidRPr="00640A04" w:rsidRDefault="00640A04">
                      <w:pPr>
                        <w:rPr>
                          <w:sz w:val="16"/>
                          <w:szCs w:val="16"/>
                        </w:rPr>
                      </w:pPr>
                      <w:r w:rsidRPr="00640A04">
                        <w:rPr>
                          <w:sz w:val="16"/>
                          <w:szCs w:val="16"/>
                        </w:rPr>
                        <w:t xml:space="preserve">Right </w:t>
                      </w:r>
                      <w:r>
                        <w:rPr>
                          <w:sz w:val="16"/>
                          <w:szCs w:val="16"/>
                        </w:rPr>
                        <w:t>side door</w:t>
                      </w:r>
                    </w:p>
                  </w:txbxContent>
                </v:textbox>
              </v:shape>
            </w:pict>
          </mc:Fallback>
        </mc:AlternateContent>
      </w:r>
      <w:r w:rsidR="00946FE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D66DBA" wp14:editId="6CE5EF4F">
                <wp:simplePos x="0" y="0"/>
                <wp:positionH relativeFrom="column">
                  <wp:posOffset>4330065</wp:posOffset>
                </wp:positionH>
                <wp:positionV relativeFrom="paragraph">
                  <wp:posOffset>2950210</wp:posOffset>
                </wp:positionV>
                <wp:extent cx="1346200" cy="436880"/>
                <wp:effectExtent l="0" t="0" r="25400" b="20320"/>
                <wp:wrapNone/>
                <wp:docPr id="113171284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6200" cy="436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A0BAAA" w14:textId="5C2DEB35" w:rsidR="00946FE4" w:rsidRPr="00946FE4" w:rsidRDefault="00946FE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46FE4">
                              <w:rPr>
                                <w:sz w:val="16"/>
                                <w:szCs w:val="16"/>
                              </w:rPr>
                              <w:t>Ventilation</w:t>
                            </w:r>
                            <w:r w:rsidR="00640A04">
                              <w:rPr>
                                <w:sz w:val="16"/>
                                <w:szCs w:val="16"/>
                              </w:rPr>
                              <w:t xml:space="preserve"> holes of 15 mm diameter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D66DBA" id="Text Box 2" o:spid="_x0000_s1028" type="#_x0000_t202" style="position:absolute;left:0;text-align:left;margin-left:340.95pt;margin-top:232.3pt;width:106pt;height:3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" fillcolor="white [3201]" strokeweight=".5pt">
                <v:textbox>
                  <w:txbxContent>
                    <w:p w14:paraId="12A0BAAA" w14:textId="5C2DEB35" w:rsidR="00946FE4" w:rsidRPr="00946FE4" w:rsidRDefault="00946FE4">
                      <w:pPr>
                        <w:rPr>
                          <w:sz w:val="16"/>
                          <w:szCs w:val="16"/>
                        </w:rPr>
                      </w:pPr>
                      <w:r w:rsidRPr="00946FE4">
                        <w:rPr>
                          <w:sz w:val="16"/>
                          <w:szCs w:val="16"/>
                        </w:rPr>
                        <w:t>Ventilation</w:t>
                      </w:r>
                      <w:r w:rsidR="00640A04">
                        <w:rPr>
                          <w:sz w:val="16"/>
                          <w:szCs w:val="16"/>
                        </w:rPr>
                        <w:t xml:space="preserve"> holes of 15 mm diameter</w:t>
                      </w:r>
                    </w:p>
                  </w:txbxContent>
                </v:textbox>
              </v:shape>
            </w:pict>
          </mc:Fallback>
        </mc:AlternateContent>
      </w:r>
      <w:r w:rsidR="007D0D3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0D10A1" wp14:editId="5C00464C">
                <wp:simplePos x="0" y="0"/>
                <wp:positionH relativeFrom="column">
                  <wp:posOffset>4619625</wp:posOffset>
                </wp:positionH>
                <wp:positionV relativeFrom="paragraph">
                  <wp:posOffset>74930</wp:posOffset>
                </wp:positionV>
                <wp:extent cx="1447800" cy="213360"/>
                <wp:effectExtent l="0" t="0" r="19050" b="15240"/>
                <wp:wrapNone/>
                <wp:docPr id="6056776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213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4E4020" w14:textId="7BD0D6DB" w:rsidR="007D0D3A" w:rsidRPr="007D0D3A" w:rsidRDefault="007D0D3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D0D3A">
                              <w:rPr>
                                <w:sz w:val="16"/>
                                <w:szCs w:val="16"/>
                              </w:rPr>
                              <w:t xml:space="preserve">View </w:t>
                            </w:r>
                            <w:r w:rsidR="00946FE4">
                              <w:rPr>
                                <w:sz w:val="16"/>
                                <w:szCs w:val="16"/>
                              </w:rPr>
                              <w:t>without doors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0D10A1" id="Text Box 1" o:spid="_x0000_s1029" type="#_x0000_t202" style="position:absolute;left:0;text-align:left;margin-left:363.75pt;margin-top:5.9pt;width:114pt;height:1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" fillcolor="white [3201]" strokeweight=".5pt">
                <v:textbox>
                  <w:txbxContent>
                    <w:p w14:paraId="5A4E4020" w14:textId="7BD0D6DB" w:rsidR="007D0D3A" w:rsidRPr="007D0D3A" w:rsidRDefault="007D0D3A">
                      <w:pPr>
                        <w:rPr>
                          <w:sz w:val="16"/>
                          <w:szCs w:val="16"/>
                        </w:rPr>
                      </w:pPr>
                      <w:r w:rsidRPr="007D0D3A">
                        <w:rPr>
                          <w:sz w:val="16"/>
                          <w:szCs w:val="16"/>
                        </w:rPr>
                        <w:t xml:space="preserve">View </w:t>
                      </w:r>
                      <w:r w:rsidR="00946FE4">
                        <w:rPr>
                          <w:sz w:val="16"/>
                          <w:szCs w:val="16"/>
                        </w:rPr>
                        <w:t>without doors</w:t>
                      </w:r>
                    </w:p>
                  </w:txbxContent>
                </v:textbox>
              </v:shape>
            </w:pict>
          </mc:Fallback>
        </mc:AlternateContent>
      </w:r>
      <w:r w:rsidR="008B13FC" w:rsidRPr="00896A1E">
        <w:rPr>
          <w:noProof/>
          <w:lang w:val="en-US"/>
        </w:rPr>
        <w:drawing>
          <wp:inline distT="0" distB="0" distL="0" distR="0" wp14:anchorId="0B7243A8" wp14:editId="399A4A51">
            <wp:extent cx="5267476" cy="5193102"/>
            <wp:effectExtent l="0" t="0" r="9525" b="7620"/>
            <wp:docPr id="2" name="Paveikslėlis 2" descr="d:\Users\rytis.aliukonis.MIL\Desktop\2016 10 10 sauktiniu baldai pataisyti\2016 11 08 images\Kario spi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rytis.aliukonis.MIL\Desktop\2016 10 10 sauktiniu baldai pataisyti\2016 11 08 images\Kario spint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641" cy="51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51F8C" w14:textId="77777777" w:rsidR="008B13FC" w:rsidRPr="00896A1E" w:rsidRDefault="008B13FC" w:rsidP="00896A1E">
      <w:pPr>
        <w:jc w:val="both"/>
      </w:pPr>
    </w:p>
    <w:p w14:paraId="34A5F3C1" w14:textId="77777777" w:rsidR="008B13FC" w:rsidRPr="00896A1E" w:rsidRDefault="008B13FC" w:rsidP="00896A1E">
      <w:pPr>
        <w:jc w:val="both"/>
      </w:pPr>
    </w:p>
    <w:p w14:paraId="5D850F59" w14:textId="77777777" w:rsidR="008B13FC" w:rsidRPr="00896A1E" w:rsidRDefault="008B13FC" w:rsidP="00896A1E">
      <w:pPr>
        <w:jc w:val="both"/>
      </w:pPr>
    </w:p>
    <w:p w14:paraId="54AABA2C" w14:textId="77777777" w:rsidR="008B13FC" w:rsidRDefault="008B13FC" w:rsidP="00896A1E">
      <w:pPr>
        <w:jc w:val="both"/>
      </w:pPr>
    </w:p>
    <w:sectPr w:rsidR="008B13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796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F739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1F63C8D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14"/>
    <w:rsid w:val="000405AB"/>
    <w:rsid w:val="000F4260"/>
    <w:rsid w:val="0015059E"/>
    <w:rsid w:val="001E5713"/>
    <w:rsid w:val="00200014"/>
    <w:rsid w:val="0025380F"/>
    <w:rsid w:val="00284D8B"/>
    <w:rsid w:val="00392600"/>
    <w:rsid w:val="004E1029"/>
    <w:rsid w:val="005D6540"/>
    <w:rsid w:val="00620515"/>
    <w:rsid w:val="00640A04"/>
    <w:rsid w:val="00774D86"/>
    <w:rsid w:val="00787943"/>
    <w:rsid w:val="007D0D3A"/>
    <w:rsid w:val="00887A38"/>
    <w:rsid w:val="00891233"/>
    <w:rsid w:val="00896A1E"/>
    <w:rsid w:val="008B13FC"/>
    <w:rsid w:val="008F0128"/>
    <w:rsid w:val="00946FE4"/>
    <w:rsid w:val="00984896"/>
    <w:rsid w:val="00990E42"/>
    <w:rsid w:val="00A770CD"/>
    <w:rsid w:val="00AE0999"/>
    <w:rsid w:val="00B4228A"/>
    <w:rsid w:val="00B46014"/>
    <w:rsid w:val="00BE4C41"/>
    <w:rsid w:val="00C03E3D"/>
    <w:rsid w:val="00C47B1E"/>
    <w:rsid w:val="00C75A56"/>
    <w:rsid w:val="00C92F53"/>
    <w:rsid w:val="00CB7F98"/>
    <w:rsid w:val="00CE7E82"/>
    <w:rsid w:val="00D2178E"/>
    <w:rsid w:val="00D91F30"/>
    <w:rsid w:val="00DF3383"/>
    <w:rsid w:val="00E21E7D"/>
    <w:rsid w:val="00E742A8"/>
    <w:rsid w:val="00EE6E64"/>
    <w:rsid w:val="00F12B1C"/>
    <w:rsid w:val="00F20056"/>
    <w:rsid w:val="00F9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48C7"/>
  <w15:chartTrackingRefBased/>
  <w15:docId w15:val="{52FC87CA-F77B-4731-8FAF-CE09861DE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8B13FC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8B13F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96A1E"/>
    <w:pPr>
      <w:spacing w:before="100" w:beforeAutospacing="1" w:after="100" w:afterAutospacing="1"/>
    </w:pPr>
    <w:rPr>
      <w:lang w:eastAsia="lt-LT"/>
    </w:rPr>
  </w:style>
  <w:style w:type="character" w:styleId="Strong">
    <w:name w:val="Strong"/>
    <w:basedOn w:val="DefaultParagraphFont"/>
    <w:uiPriority w:val="22"/>
    <w:qFormat/>
    <w:rsid w:val="00896A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8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563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332608092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4337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Banys</dc:creator>
  <cp:lastModifiedBy>Ernestas Gaudutis</cp:lastModifiedBy>
  <cp:revision>29</cp:revision>
  <dcterms:created xsi:type="dcterms:W3CDTF">2025-01-22T06:49:00Z</dcterms:created>
  <dcterms:modified xsi:type="dcterms:W3CDTF">2025-05-19T12:07:00Z</dcterms:modified>
</cp:coreProperties>
</file>