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3322F3D" w14:textId="524B8D36" w:rsidR="008B413D" w:rsidRDefault="00C96150" w:rsidP="008B413D">
      <w:pPr>
        <w:jc w:val="right"/>
        <w:rPr>
          <w:rFonts w:eastAsia="SimSun"/>
          <w:b/>
        </w:rPr>
      </w:pPr>
      <w:r>
        <w:rPr>
          <w:rFonts w:eastAsia="SimSun"/>
          <w:b/>
          <w:bCs/>
          <w:lang w:val="en-GB"/>
        </w:rPr>
        <w:t xml:space="preserve">Supplement </w:t>
      </w:r>
      <w:r w:rsidR="0074284B">
        <w:rPr>
          <w:rFonts w:eastAsia="SimSun"/>
          <w:b/>
          <w:bCs/>
          <w:lang w:val="en-GB"/>
        </w:rPr>
        <w:t>2.1. D</w:t>
      </w:r>
      <w:r>
        <w:rPr>
          <w:rFonts w:eastAsia="SimSun"/>
          <w:b/>
          <w:bCs/>
          <w:lang w:val="en-GB"/>
        </w:rPr>
        <w:t>ocument</w:t>
      </w:r>
      <w:r w:rsidR="0074284B">
        <w:rPr>
          <w:rFonts w:eastAsia="SimSun"/>
          <w:b/>
          <w:bCs/>
          <w:lang w:val="en-GB"/>
        </w:rPr>
        <w:t xml:space="preserve"> </w:t>
      </w:r>
      <w:r w:rsidR="0074284B">
        <w:rPr>
          <w:rFonts w:eastAsia="SimSun"/>
          <w:b/>
          <w:bCs/>
          <w:lang w:val="en-GB"/>
        </w:rPr>
        <w:t>34</w:t>
      </w:r>
      <w:bookmarkStart w:id="0" w:name="_GoBack"/>
      <w:bookmarkEnd w:id="0"/>
      <w:r>
        <w:rPr>
          <w:rFonts w:eastAsia="SimSun"/>
          <w:b/>
          <w:bCs/>
          <w:lang w:val="en-GB"/>
        </w:rPr>
        <w:t xml:space="preserve">. </w:t>
      </w:r>
    </w:p>
    <w:p w14:paraId="59DD359C" w14:textId="32AAF2D2" w:rsidR="00C96150" w:rsidRDefault="00C96150" w:rsidP="008B413D">
      <w:pPr>
        <w:jc w:val="right"/>
        <w:rPr>
          <w:rFonts w:eastAsia="SimSun"/>
          <w:b/>
        </w:rPr>
      </w:pPr>
      <w:r>
        <w:rPr>
          <w:rFonts w:eastAsia="SimSun"/>
          <w:b/>
          <w:bCs/>
          <w:lang w:val="en-GB"/>
        </w:rPr>
        <w:t>BIM specification.</w:t>
      </w:r>
    </w:p>
    <w:p w14:paraId="26AC5EF7" w14:textId="77777777" w:rsidR="005013E4" w:rsidRPr="005D6722" w:rsidRDefault="005013E4" w:rsidP="003B7628">
      <w:pPr>
        <w:jc w:val="right"/>
        <w:rPr>
          <w:b/>
          <w:bCs/>
          <w:szCs w:val="24"/>
        </w:rPr>
      </w:pPr>
    </w:p>
    <w:p w14:paraId="032FAD83" w14:textId="7832790E" w:rsidR="0096542C" w:rsidRDefault="003B7628" w:rsidP="003B7628">
      <w:pPr>
        <w:jc w:val="right"/>
        <w:rPr>
          <w:bCs/>
          <w:szCs w:val="24"/>
        </w:rPr>
      </w:pPr>
      <w:r>
        <w:rPr>
          <w:szCs w:val="24"/>
          <w:lang w:val="en-GB"/>
        </w:rPr>
        <w:t xml:space="preserve"> CUSTOMER REQUIREMENTS FOR BUILDING INFORMATION MODEL (BIM) DEVELOPMENT (for design proposals, technical working project, construction, and completion stages)</w:t>
      </w:r>
    </w:p>
    <w:p w14:paraId="75F8CF06" w14:textId="77777777" w:rsidR="003B7628" w:rsidRPr="00006B8F" w:rsidRDefault="003B7628" w:rsidP="003B7628">
      <w:pPr>
        <w:jc w:val="right"/>
        <w:rPr>
          <w:b/>
          <w:szCs w:val="24"/>
          <w:shd w:val="clear" w:color="auto" w:fill="FFFFFF"/>
        </w:rPr>
      </w:pPr>
    </w:p>
    <w:p w14:paraId="06358F24" w14:textId="2FB82D3E" w:rsidR="002B23D0" w:rsidRPr="00006B8F" w:rsidRDefault="00AE17AD" w:rsidP="00EE222C">
      <w:pPr>
        <w:keepNext/>
        <w:keepLines/>
        <w:ind w:firstLine="567"/>
        <w:jc w:val="center"/>
        <w:rPr>
          <w:b/>
          <w:szCs w:val="24"/>
          <w:shd w:val="clear" w:color="auto" w:fill="FFFFFF"/>
        </w:rPr>
      </w:pPr>
      <w:r>
        <w:rPr>
          <w:b/>
          <w:bCs/>
          <w:szCs w:val="24"/>
          <w:shd w:val="clear" w:color="auto" w:fill="FFFFFF"/>
          <w:lang w:val="en-GB"/>
        </w:rPr>
        <w:t>CUSTOMER REQUIREMENTS FOR BUILDING INFORMATION MODEL (BIM) DEVELOPMENT (technical working project, construction, and completion stages)</w:t>
      </w:r>
    </w:p>
    <w:p w14:paraId="3D5AC772" w14:textId="77777777" w:rsidR="00883471" w:rsidRPr="00006B8F" w:rsidRDefault="00883471">
      <w:pPr>
        <w:keepNext/>
        <w:keepLines/>
        <w:ind w:firstLine="567"/>
        <w:jc w:val="center"/>
        <w:rPr>
          <w:b/>
          <w:iCs/>
          <w:szCs w:val="24"/>
          <w:shd w:val="clear" w:color="auto" w:fill="FFFFFF"/>
        </w:rPr>
      </w:pPr>
    </w:p>
    <w:p w14:paraId="5EA23B27" w14:textId="77777777" w:rsidR="0096542C" w:rsidRPr="00006B8F" w:rsidRDefault="008F6795" w:rsidP="00883471">
      <w:pPr>
        <w:pStyle w:val="ListParagraph"/>
        <w:keepNext/>
        <w:keepLines/>
        <w:numPr>
          <w:ilvl w:val="0"/>
          <w:numId w:val="4"/>
        </w:numPr>
        <w:jc w:val="center"/>
        <w:rPr>
          <w:rFonts w:cs="Times New Roman"/>
          <w:b/>
          <w:iCs/>
          <w:szCs w:val="24"/>
        </w:rPr>
      </w:pPr>
      <w:r>
        <w:rPr>
          <w:rFonts w:cs="Times New Roman"/>
          <w:b/>
          <w:bCs/>
          <w:szCs w:val="24"/>
          <w:lang w:val="en-GB"/>
        </w:rPr>
        <w:t>GENERAL PROVISIONS</w:t>
      </w:r>
    </w:p>
    <w:p w14:paraId="10C41FBD" w14:textId="77777777" w:rsidR="00883471" w:rsidRPr="00006B8F" w:rsidRDefault="00883471" w:rsidP="00883471">
      <w:pPr>
        <w:pStyle w:val="ListParagraph"/>
        <w:keepNext/>
        <w:keepLines/>
        <w:rPr>
          <w:rFonts w:cs="Times New Roman"/>
          <w:b/>
          <w:iCs/>
          <w:szCs w:val="24"/>
        </w:rPr>
      </w:pPr>
    </w:p>
    <w:p w14:paraId="4F023D99" w14:textId="23392DD3" w:rsidR="0096542C" w:rsidRPr="00006B8F" w:rsidRDefault="00FF12F6" w:rsidP="00883471">
      <w:pPr>
        <w:pStyle w:val="ListParagraph"/>
        <w:keepNext/>
        <w:keepLines/>
        <w:numPr>
          <w:ilvl w:val="0"/>
          <w:numId w:val="2"/>
        </w:numPr>
        <w:jc w:val="both"/>
        <w:rPr>
          <w:rFonts w:cs="Times New Roman"/>
          <w:bCs/>
          <w:iCs/>
          <w:szCs w:val="24"/>
        </w:rPr>
      </w:pPr>
      <w:r>
        <w:rPr>
          <w:rFonts w:cs="Times New Roman"/>
          <w:szCs w:val="24"/>
          <w:lang w:val="en-GB"/>
        </w:rPr>
        <w:t>The customer requirements for the development of the building information model (hereinafter – the Customer Requirements) set out the requirements of the customer for the preparation of the construction project, implemented using building information modelling, taking into account the provisions of construction regulations, the customer's needs, and the specificities of the building.</w:t>
      </w:r>
    </w:p>
    <w:p w14:paraId="2401E94E" w14:textId="0B06B75D" w:rsidR="006B3E32" w:rsidRPr="00006B8F" w:rsidRDefault="00602535" w:rsidP="34A8B41A">
      <w:pPr>
        <w:pStyle w:val="ListParagraph"/>
        <w:keepNext/>
        <w:keepLines/>
        <w:numPr>
          <w:ilvl w:val="0"/>
          <w:numId w:val="2"/>
        </w:numPr>
        <w:jc w:val="both"/>
        <w:rPr>
          <w:rFonts w:cs="Times New Roman"/>
        </w:rPr>
      </w:pPr>
      <w:r>
        <w:rPr>
          <w:rFonts w:cs="Times New Roman"/>
          <w:lang w:val="en-GB"/>
        </w:rPr>
        <w:t>These Customer Requirements are prepared in accordance with the document “Customer’s Information Requirements” No.  D1-57 approved by the Minister of Environment of the Republic of Lithuania on 24 February 2022. Considering that these Customer Requirements contain all necessary requirements for building information modelling, the Customer does not require the Supplier to fill out the preliminary implementation plan of the Building Information Modelling project. (PIP).</w:t>
      </w:r>
    </w:p>
    <w:p w14:paraId="78601D30" w14:textId="77777777" w:rsidR="00602535" w:rsidRPr="00006B8F" w:rsidRDefault="00602535" w:rsidP="00602535">
      <w:pPr>
        <w:pStyle w:val="ListParagraph"/>
        <w:numPr>
          <w:ilvl w:val="0"/>
          <w:numId w:val="2"/>
        </w:numPr>
        <w:rPr>
          <w:rFonts w:cs="Times New Roman"/>
          <w:bCs/>
          <w:szCs w:val="24"/>
        </w:rPr>
      </w:pPr>
      <w:r>
        <w:rPr>
          <w:rFonts w:cs="Times New Roman"/>
          <w:szCs w:val="24"/>
          <w:lang w:val="en-GB"/>
        </w:rPr>
        <w:t>Building project information:</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CD7880" w:rsidRPr="00006B8F" w14:paraId="0DBD8A9A" w14:textId="77777777" w:rsidTr="009149FC">
        <w:trPr>
          <w:trHeight w:val="336"/>
        </w:trPr>
        <w:tc>
          <w:tcPr>
            <w:tcW w:w="9497" w:type="dxa"/>
            <w:shd w:val="clear" w:color="auto" w:fill="D9D9D9" w:themeFill="background1" w:themeFillShade="D9"/>
          </w:tcPr>
          <w:p w14:paraId="1A4CC20F" w14:textId="77777777" w:rsidR="00CD7880" w:rsidRPr="00006B8F" w:rsidRDefault="00CD7880" w:rsidP="006D1CA7">
            <w:pPr>
              <w:jc w:val="both"/>
              <w:rPr>
                <w:b/>
                <w:szCs w:val="24"/>
              </w:rPr>
            </w:pPr>
            <w:r>
              <w:rPr>
                <w:b/>
                <w:bCs/>
                <w:szCs w:val="24"/>
                <w:lang w:val="en-GB"/>
              </w:rPr>
              <w:t>1. Customer</w:t>
            </w:r>
          </w:p>
        </w:tc>
      </w:tr>
      <w:tr w:rsidR="00CD7880" w:rsidRPr="00006B8F" w14:paraId="73B8D8A8" w14:textId="77777777" w:rsidTr="001F3944">
        <w:trPr>
          <w:trHeight w:val="365"/>
        </w:trPr>
        <w:tc>
          <w:tcPr>
            <w:tcW w:w="9497" w:type="dxa"/>
          </w:tcPr>
          <w:p w14:paraId="3B7ADE8F" w14:textId="72EAA559" w:rsidR="00CD7880" w:rsidRPr="00277B71" w:rsidRDefault="00EF1E64" w:rsidP="00D47737">
            <w:pPr>
              <w:spacing w:line="257" w:lineRule="auto"/>
              <w:ind w:firstLine="680"/>
              <w:jc w:val="both"/>
              <w:rPr>
                <w:sz w:val="20"/>
                <w:highlight w:val="yellow"/>
              </w:rPr>
            </w:pPr>
            <w:r>
              <w:rPr>
                <w:sz w:val="20"/>
                <w:lang w:val="en-GB"/>
              </w:rPr>
              <w:t>Ministry of National Defence of the Republic of Lithuania (company code 188602751)</w:t>
            </w:r>
          </w:p>
        </w:tc>
      </w:tr>
      <w:tr w:rsidR="00CD7880" w:rsidRPr="00006B8F" w14:paraId="1BBABD50" w14:textId="77777777" w:rsidTr="009149FC">
        <w:trPr>
          <w:trHeight w:val="336"/>
        </w:trPr>
        <w:tc>
          <w:tcPr>
            <w:tcW w:w="9497" w:type="dxa"/>
            <w:shd w:val="clear" w:color="auto" w:fill="D9D9D9" w:themeFill="background1" w:themeFillShade="D9"/>
          </w:tcPr>
          <w:p w14:paraId="155C9487" w14:textId="77777777" w:rsidR="00CD7880" w:rsidRPr="00006B8F" w:rsidRDefault="00CD7880" w:rsidP="006D1CA7">
            <w:pPr>
              <w:jc w:val="both"/>
              <w:rPr>
                <w:b/>
                <w:szCs w:val="24"/>
              </w:rPr>
            </w:pPr>
            <w:r>
              <w:rPr>
                <w:b/>
                <w:bCs/>
                <w:szCs w:val="24"/>
                <w:lang w:val="en-GB"/>
              </w:rPr>
              <w:t>2. Customer</w:t>
            </w:r>
          </w:p>
        </w:tc>
      </w:tr>
      <w:tr w:rsidR="00CD7880" w:rsidRPr="00006B8F" w14:paraId="430D788E" w14:textId="77777777" w:rsidTr="001F3944">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497" w:type="dxa"/>
          </w:tcPr>
          <w:p w14:paraId="65FD575D" w14:textId="588B1125" w:rsidR="00CD7880" w:rsidRPr="00E10560" w:rsidRDefault="00CD7880" w:rsidP="00592482">
            <w:pPr>
              <w:spacing w:line="257" w:lineRule="auto"/>
              <w:ind w:firstLine="680"/>
              <w:jc w:val="both"/>
              <w:rPr>
                <w:rFonts w:eastAsia="Calibri"/>
                <w:sz w:val="20"/>
                <w:highlight w:val="yellow"/>
              </w:rPr>
            </w:pPr>
          </w:p>
        </w:tc>
      </w:tr>
      <w:tr w:rsidR="00CD7880" w:rsidRPr="00006B8F" w14:paraId="793888BC" w14:textId="77777777" w:rsidTr="009149FC">
        <w:trPr>
          <w:trHeight w:val="344"/>
        </w:trPr>
        <w:tc>
          <w:tcPr>
            <w:tcW w:w="9497" w:type="dxa"/>
            <w:shd w:val="clear" w:color="auto" w:fill="D9D9D9" w:themeFill="background1" w:themeFillShade="D9"/>
          </w:tcPr>
          <w:p w14:paraId="76D6BD65" w14:textId="77777777" w:rsidR="00CD7880" w:rsidRPr="00006B8F" w:rsidRDefault="00CD7880" w:rsidP="006D1CA7">
            <w:pPr>
              <w:rPr>
                <w:sz w:val="10"/>
                <w:szCs w:val="10"/>
              </w:rPr>
            </w:pPr>
          </w:p>
          <w:p w14:paraId="272CB56B" w14:textId="2ED52615" w:rsidR="00CD7880" w:rsidRPr="00006B8F" w:rsidRDefault="00CD7880" w:rsidP="008A3901">
            <w:pPr>
              <w:jc w:val="both"/>
              <w:rPr>
                <w:b/>
                <w:szCs w:val="24"/>
              </w:rPr>
            </w:pPr>
            <w:r>
              <w:rPr>
                <w:b/>
                <w:bCs/>
                <w:szCs w:val="24"/>
                <w:lang w:val="en-GB"/>
              </w:rPr>
              <w:t>3. Project name</w:t>
            </w:r>
          </w:p>
        </w:tc>
      </w:tr>
      <w:tr w:rsidR="00640054" w:rsidRPr="00006B8F" w14:paraId="7FF07364" w14:textId="77777777" w:rsidTr="008A3901">
        <w:trPr>
          <w:trHeight w:val="344"/>
        </w:trPr>
        <w:tc>
          <w:tcPr>
            <w:tcW w:w="9497" w:type="dxa"/>
            <w:shd w:val="clear" w:color="auto" w:fill="auto"/>
          </w:tcPr>
          <w:p w14:paraId="160604BD" w14:textId="73CFB372" w:rsidR="00640054" w:rsidRPr="00E10560" w:rsidRDefault="00EF1E64" w:rsidP="00EF1E64">
            <w:pPr>
              <w:spacing w:line="257" w:lineRule="auto"/>
              <w:ind w:firstLine="680"/>
              <w:rPr>
                <w:sz w:val="10"/>
                <w:szCs w:val="10"/>
                <w:highlight w:val="yellow"/>
              </w:rPr>
            </w:pPr>
            <w:r>
              <w:rPr>
                <w:sz w:val="20"/>
                <w:lang w:val="en-GB"/>
              </w:rPr>
              <w:t xml:space="preserve">Creation of military settlement infrastructure in </w:t>
            </w:r>
            <w:proofErr w:type="spellStart"/>
            <w:r>
              <w:rPr>
                <w:sz w:val="20"/>
                <w:lang w:val="en-GB"/>
              </w:rPr>
              <w:t>Klaipėda</w:t>
            </w:r>
            <w:proofErr w:type="spellEnd"/>
            <w:r>
              <w:rPr>
                <w:sz w:val="20"/>
                <w:lang w:val="en-GB"/>
              </w:rPr>
              <w:t xml:space="preserve"> district, </w:t>
            </w:r>
            <w:proofErr w:type="spellStart"/>
            <w:r>
              <w:rPr>
                <w:sz w:val="20"/>
                <w:lang w:val="en-GB"/>
              </w:rPr>
              <w:t>Kairiai</w:t>
            </w:r>
            <w:proofErr w:type="spellEnd"/>
          </w:p>
        </w:tc>
      </w:tr>
      <w:tr w:rsidR="00640054" w:rsidRPr="00006B8F" w14:paraId="5B8535D3" w14:textId="77777777" w:rsidTr="009149FC">
        <w:trPr>
          <w:trHeight w:val="344"/>
        </w:trPr>
        <w:tc>
          <w:tcPr>
            <w:tcW w:w="9497" w:type="dxa"/>
            <w:shd w:val="clear" w:color="auto" w:fill="D9D9D9" w:themeFill="background1" w:themeFillShade="D9"/>
          </w:tcPr>
          <w:p w14:paraId="73191B40" w14:textId="77777777" w:rsidR="00640054" w:rsidRPr="00006B8F" w:rsidRDefault="00640054" w:rsidP="00640054">
            <w:pPr>
              <w:rPr>
                <w:sz w:val="10"/>
                <w:szCs w:val="10"/>
              </w:rPr>
            </w:pPr>
          </w:p>
          <w:p w14:paraId="1E206311" w14:textId="56D9CFBE" w:rsidR="00640054" w:rsidRPr="00006B8F" w:rsidRDefault="00640054" w:rsidP="00640054">
            <w:pPr>
              <w:rPr>
                <w:sz w:val="10"/>
                <w:szCs w:val="10"/>
              </w:rPr>
            </w:pPr>
            <w:r>
              <w:rPr>
                <w:b/>
                <w:bCs/>
                <w:szCs w:val="24"/>
                <w:lang w:val="en-GB"/>
              </w:rPr>
              <w:t>4. Address:</w:t>
            </w:r>
          </w:p>
        </w:tc>
      </w:tr>
      <w:tr w:rsidR="00640054" w:rsidRPr="00006B8F" w14:paraId="5BEF51A3" w14:textId="77777777" w:rsidTr="008A3901">
        <w:trPr>
          <w:trHeight w:val="344"/>
        </w:trPr>
        <w:tc>
          <w:tcPr>
            <w:tcW w:w="9497" w:type="dxa"/>
            <w:shd w:val="clear" w:color="auto" w:fill="auto"/>
          </w:tcPr>
          <w:p w14:paraId="7889DCFA" w14:textId="2A1A35A0" w:rsidR="00640054" w:rsidRPr="00006B8F" w:rsidRDefault="00E10560" w:rsidP="00E10560">
            <w:pPr>
              <w:spacing w:line="257" w:lineRule="auto"/>
              <w:ind w:firstLine="680"/>
              <w:rPr>
                <w:sz w:val="10"/>
                <w:szCs w:val="10"/>
              </w:rPr>
            </w:pPr>
            <w:proofErr w:type="spellStart"/>
            <w:r>
              <w:rPr>
                <w:sz w:val="20"/>
                <w:lang w:val="en-GB"/>
              </w:rPr>
              <w:t>Kairiai</w:t>
            </w:r>
            <w:proofErr w:type="spellEnd"/>
            <w:r>
              <w:rPr>
                <w:sz w:val="20"/>
                <w:lang w:val="en-GB"/>
              </w:rPr>
              <w:t xml:space="preserve">, </w:t>
            </w:r>
            <w:proofErr w:type="spellStart"/>
            <w:r>
              <w:rPr>
                <w:sz w:val="20"/>
                <w:lang w:val="en-GB"/>
              </w:rPr>
              <w:t>Klaipėda</w:t>
            </w:r>
            <w:proofErr w:type="spellEnd"/>
            <w:r>
              <w:rPr>
                <w:sz w:val="20"/>
                <w:lang w:val="en-GB"/>
              </w:rPr>
              <w:t xml:space="preserve"> district</w:t>
            </w:r>
          </w:p>
        </w:tc>
      </w:tr>
    </w:tbl>
    <w:p w14:paraId="29D951B7" w14:textId="77777777" w:rsidR="00CD7880" w:rsidRPr="00006B8F" w:rsidRDefault="00CD7880"/>
    <w:p w14:paraId="1120A90F" w14:textId="77777777" w:rsidR="00CD7880" w:rsidRPr="00006B8F" w:rsidRDefault="006B3E32" w:rsidP="006B3E32">
      <w:pPr>
        <w:pStyle w:val="ListParagraph"/>
        <w:numPr>
          <w:ilvl w:val="0"/>
          <w:numId w:val="2"/>
        </w:numPr>
        <w:rPr>
          <w:rFonts w:cs="Times New Roman"/>
        </w:rPr>
      </w:pPr>
      <w:r>
        <w:rPr>
          <w:rFonts w:cs="Times New Roman"/>
          <w:lang w:val="en-GB"/>
        </w:rPr>
        <w:t>Project stages:</w:t>
      </w:r>
    </w:p>
    <w:tbl>
      <w:tblPr>
        <w:tblStyle w:val="TableGrid"/>
        <w:tblW w:w="9463" w:type="dxa"/>
        <w:tblInd w:w="455" w:type="dxa"/>
        <w:tblLook w:val="04A0" w:firstRow="1" w:lastRow="0" w:firstColumn="1" w:lastColumn="0" w:noHBand="0" w:noVBand="1"/>
      </w:tblPr>
      <w:tblGrid>
        <w:gridCol w:w="2801"/>
        <w:gridCol w:w="4536"/>
        <w:gridCol w:w="2126"/>
      </w:tblGrid>
      <w:tr w:rsidR="00CD7880" w:rsidRPr="00006B8F" w14:paraId="7B597116" w14:textId="77777777" w:rsidTr="00B23490">
        <w:trPr>
          <w:trHeight w:val="427"/>
        </w:trPr>
        <w:tc>
          <w:tcPr>
            <w:tcW w:w="2801" w:type="dxa"/>
            <w:shd w:val="clear" w:color="auto" w:fill="D9D9D9" w:themeFill="background1" w:themeFillShade="D9"/>
            <w:vAlign w:val="center"/>
          </w:tcPr>
          <w:p w14:paraId="2D02542E" w14:textId="77777777" w:rsidR="00CD7880" w:rsidRPr="00006B8F" w:rsidRDefault="00CD7880" w:rsidP="006D1CA7">
            <w:pPr>
              <w:pStyle w:val="ListParagraph"/>
              <w:spacing w:after="0" w:line="240" w:lineRule="auto"/>
              <w:ind w:left="0"/>
              <w:rPr>
                <w:rFonts w:ascii="Times New Roman" w:eastAsia="Arial" w:hAnsi="Times New Roman" w:cs="Times New Roman"/>
                <w:b/>
                <w:bCs/>
                <w:color w:val="000000"/>
                <w:sz w:val="20"/>
                <w:szCs w:val="20"/>
              </w:rPr>
            </w:pPr>
            <w:r>
              <w:rPr>
                <w:rFonts w:ascii="Times New Roman" w:eastAsia="Arial" w:hAnsi="Times New Roman" w:cs="Times New Roman"/>
                <w:b/>
                <w:bCs/>
                <w:color w:val="000000"/>
                <w:sz w:val="20"/>
                <w:szCs w:val="20"/>
                <w:lang w:val="en-GB"/>
              </w:rPr>
              <w:t>Construction project stages</w:t>
            </w:r>
          </w:p>
        </w:tc>
        <w:tc>
          <w:tcPr>
            <w:tcW w:w="4536" w:type="dxa"/>
            <w:shd w:val="clear" w:color="auto" w:fill="D9D9D9" w:themeFill="background1" w:themeFillShade="D9"/>
            <w:vAlign w:val="center"/>
          </w:tcPr>
          <w:p w14:paraId="4D64373C" w14:textId="77777777" w:rsidR="00CD7880" w:rsidRPr="00006B8F" w:rsidRDefault="00CD7880" w:rsidP="006D1CA7">
            <w:pPr>
              <w:pStyle w:val="ListParagraph"/>
              <w:spacing w:after="0" w:line="240" w:lineRule="auto"/>
              <w:ind w:left="0"/>
              <w:rPr>
                <w:rFonts w:ascii="Times New Roman" w:eastAsia="Arial" w:hAnsi="Times New Roman" w:cs="Times New Roman"/>
                <w:b/>
                <w:bCs/>
                <w:color w:val="000000"/>
                <w:sz w:val="20"/>
                <w:szCs w:val="20"/>
              </w:rPr>
            </w:pPr>
            <w:r>
              <w:rPr>
                <w:rFonts w:ascii="Times New Roman" w:eastAsia="Arial" w:hAnsi="Times New Roman" w:cs="Times New Roman"/>
                <w:b/>
                <w:bCs/>
                <w:color w:val="000000"/>
                <w:sz w:val="20"/>
                <w:szCs w:val="20"/>
                <w:lang w:val="en-GB"/>
              </w:rPr>
              <w:t>Construction project phases</w:t>
            </w:r>
          </w:p>
        </w:tc>
        <w:tc>
          <w:tcPr>
            <w:tcW w:w="2126" w:type="dxa"/>
            <w:shd w:val="clear" w:color="auto" w:fill="D9D9D9" w:themeFill="background1" w:themeFillShade="D9"/>
            <w:vAlign w:val="center"/>
          </w:tcPr>
          <w:p w14:paraId="18A7E06D" w14:textId="3F5DDAB2" w:rsidR="00CD7880" w:rsidRPr="00006B8F" w:rsidRDefault="00457A9E" w:rsidP="00457A9E">
            <w:pPr>
              <w:pStyle w:val="ListParagraph"/>
              <w:spacing w:after="0" w:line="240" w:lineRule="auto"/>
              <w:ind w:left="0"/>
              <w:rPr>
                <w:rFonts w:ascii="Times New Roman" w:eastAsia="Arial" w:hAnsi="Times New Roman" w:cs="Times New Roman"/>
                <w:b/>
                <w:bCs/>
                <w:color w:val="000000"/>
                <w:sz w:val="20"/>
                <w:szCs w:val="20"/>
              </w:rPr>
            </w:pPr>
            <w:r>
              <w:rPr>
                <w:rFonts w:ascii="Times New Roman" w:eastAsia="Arial" w:hAnsi="Times New Roman" w:cs="Times New Roman"/>
                <w:color w:val="000000"/>
                <w:sz w:val="20"/>
                <w:szCs w:val="20"/>
                <w:lang w:val="en-GB"/>
              </w:rPr>
              <w:t>Remarks</w:t>
            </w:r>
          </w:p>
        </w:tc>
      </w:tr>
      <w:tr w:rsidR="00CD7880" w:rsidRPr="00006B8F" w14:paraId="74FA2A94" w14:textId="77777777" w:rsidTr="00B23490">
        <w:tc>
          <w:tcPr>
            <w:tcW w:w="2801" w:type="dxa"/>
            <w:vMerge w:val="restart"/>
            <w:vAlign w:val="center"/>
          </w:tcPr>
          <w:p w14:paraId="315461BD"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t>Planning</w:t>
            </w:r>
          </w:p>
        </w:tc>
        <w:tc>
          <w:tcPr>
            <w:tcW w:w="4536" w:type="dxa"/>
            <w:vAlign w:val="center"/>
          </w:tcPr>
          <w:p w14:paraId="0D36562C"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t>Feasibility study/ S0</w:t>
            </w:r>
          </w:p>
        </w:tc>
        <w:tc>
          <w:tcPr>
            <w:tcW w:w="2126" w:type="dxa"/>
            <w:vAlign w:val="center"/>
          </w:tcPr>
          <w:p w14:paraId="78948689" w14:textId="159DBEAF"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t>Not applicable for procurement</w:t>
            </w:r>
          </w:p>
        </w:tc>
      </w:tr>
      <w:tr w:rsidR="00CD7880" w:rsidRPr="00006B8F" w14:paraId="620467FD" w14:textId="77777777" w:rsidTr="00B23490">
        <w:tc>
          <w:tcPr>
            <w:tcW w:w="2801" w:type="dxa"/>
            <w:vMerge/>
            <w:vAlign w:val="center"/>
          </w:tcPr>
          <w:p w14:paraId="3C4076DD"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rPr>
            </w:pPr>
          </w:p>
        </w:tc>
        <w:tc>
          <w:tcPr>
            <w:tcW w:w="4536" w:type="dxa"/>
            <w:vAlign w:val="center"/>
          </w:tcPr>
          <w:p w14:paraId="101CC2F2"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t>Project programme/ S1</w:t>
            </w:r>
          </w:p>
        </w:tc>
        <w:tc>
          <w:tcPr>
            <w:tcW w:w="2126" w:type="dxa"/>
            <w:vAlign w:val="center"/>
          </w:tcPr>
          <w:p w14:paraId="3A6F7C68" w14:textId="0054D798"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t>Not applicable for procurement</w:t>
            </w:r>
          </w:p>
        </w:tc>
      </w:tr>
      <w:tr w:rsidR="00C56AA5" w:rsidRPr="00006B8F" w14:paraId="567DC9D4" w14:textId="77777777" w:rsidTr="00260966">
        <w:tc>
          <w:tcPr>
            <w:tcW w:w="2801" w:type="dxa"/>
            <w:vMerge w:val="restart"/>
            <w:vAlign w:val="center"/>
          </w:tcPr>
          <w:p w14:paraId="5E163651" w14:textId="77777777" w:rsidR="00C56AA5" w:rsidRPr="00006B8F" w:rsidRDefault="00C56AA5" w:rsidP="009F4019">
            <w:pPr>
              <w:pStyle w:val="ListParagraph"/>
              <w:spacing w:after="0" w:line="240" w:lineRule="auto"/>
              <w:ind w:left="0"/>
              <w:rPr>
                <w:rFonts w:ascii="Times New Roman" w:eastAsia="Arial" w:hAnsi="Times New Roman" w:cs="Times New Roman"/>
                <w:b/>
                <w:color w:val="000000"/>
                <w:sz w:val="20"/>
                <w:szCs w:val="20"/>
              </w:rPr>
            </w:pPr>
            <w:r>
              <w:rPr>
                <w:rFonts w:ascii="Times New Roman" w:eastAsia="Arial" w:hAnsi="Times New Roman" w:cs="Times New Roman"/>
                <w:b/>
                <w:bCs/>
                <w:color w:val="000000"/>
                <w:sz w:val="20"/>
                <w:szCs w:val="20"/>
                <w:lang w:val="en-GB"/>
              </w:rPr>
              <w:t>Design</w:t>
            </w:r>
          </w:p>
        </w:tc>
        <w:tc>
          <w:tcPr>
            <w:tcW w:w="4536" w:type="dxa"/>
            <w:vAlign w:val="center"/>
          </w:tcPr>
          <w:p w14:paraId="152EA05D" w14:textId="77777777" w:rsidR="00C56AA5" w:rsidRPr="00E10560" w:rsidRDefault="00C56AA5" w:rsidP="009F4019">
            <w:pPr>
              <w:pStyle w:val="ListParagraph"/>
              <w:spacing w:after="0" w:line="240" w:lineRule="auto"/>
              <w:ind w:left="0"/>
              <w:rPr>
                <w:rFonts w:ascii="Times New Roman" w:eastAsia="Arial" w:hAnsi="Times New Roman" w:cs="Times New Roman"/>
                <w:b/>
                <w:color w:val="000000"/>
                <w:sz w:val="20"/>
                <w:szCs w:val="20"/>
              </w:rPr>
            </w:pPr>
            <w:r>
              <w:rPr>
                <w:rFonts w:ascii="Times New Roman" w:eastAsia="Arial" w:hAnsi="Times New Roman" w:cs="Times New Roman"/>
                <w:b/>
                <w:bCs/>
                <w:color w:val="000000"/>
                <w:sz w:val="20"/>
                <w:szCs w:val="20"/>
                <w:lang w:val="en-GB"/>
              </w:rPr>
              <w:t>Design proposals/ S2</w:t>
            </w:r>
          </w:p>
        </w:tc>
        <w:tc>
          <w:tcPr>
            <w:tcW w:w="2126" w:type="dxa"/>
          </w:tcPr>
          <w:p w14:paraId="38CAC895" w14:textId="0EA328E5" w:rsidR="00C56AA5" w:rsidRPr="009F4019" w:rsidRDefault="00E10560" w:rsidP="009F4019">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b/>
                <w:bCs/>
                <w:color w:val="000000"/>
                <w:sz w:val="20"/>
                <w:szCs w:val="20"/>
                <w:lang w:val="en-GB"/>
              </w:rPr>
              <w:t>Applicable for procurement</w:t>
            </w:r>
          </w:p>
        </w:tc>
      </w:tr>
      <w:tr w:rsidR="00C56AA5" w:rsidRPr="00006B8F" w14:paraId="00290A05" w14:textId="77777777" w:rsidTr="00B23490">
        <w:tc>
          <w:tcPr>
            <w:tcW w:w="2801" w:type="dxa"/>
            <w:vMerge/>
            <w:vAlign w:val="center"/>
          </w:tcPr>
          <w:p w14:paraId="6ED6D4C1" w14:textId="77777777" w:rsidR="00C56AA5" w:rsidRPr="00006B8F" w:rsidRDefault="00C56AA5" w:rsidP="00457A9E">
            <w:pPr>
              <w:pStyle w:val="ListParagraph"/>
              <w:spacing w:after="0" w:line="240" w:lineRule="auto"/>
              <w:ind w:left="0"/>
              <w:rPr>
                <w:rFonts w:ascii="Times New Roman" w:eastAsia="Arial" w:hAnsi="Times New Roman" w:cs="Times New Roman"/>
                <w:b/>
                <w:color w:val="000000"/>
                <w:sz w:val="20"/>
                <w:szCs w:val="20"/>
              </w:rPr>
            </w:pPr>
          </w:p>
        </w:tc>
        <w:tc>
          <w:tcPr>
            <w:tcW w:w="4536" w:type="dxa"/>
            <w:vAlign w:val="center"/>
          </w:tcPr>
          <w:p w14:paraId="42ACD471" w14:textId="7BA39DFF" w:rsidR="00C56AA5" w:rsidRPr="009F4019" w:rsidRDefault="00C56AA5" w:rsidP="00C56AA5">
            <w:pPr>
              <w:pStyle w:val="ListParagraph"/>
              <w:spacing w:after="0" w:line="240" w:lineRule="auto"/>
              <w:ind w:left="0"/>
              <w:rPr>
                <w:rFonts w:ascii="Times New Roman" w:eastAsia="Arial" w:hAnsi="Times New Roman" w:cs="Times New Roman"/>
                <w:b/>
                <w:color w:val="000000"/>
                <w:sz w:val="20"/>
                <w:szCs w:val="20"/>
              </w:rPr>
            </w:pPr>
            <w:r>
              <w:rPr>
                <w:rFonts w:ascii="Times New Roman" w:eastAsia="Arial" w:hAnsi="Times New Roman" w:cs="Times New Roman"/>
                <w:b/>
                <w:bCs/>
                <w:color w:val="000000"/>
                <w:sz w:val="20"/>
                <w:szCs w:val="20"/>
                <w:lang w:val="en-GB"/>
              </w:rPr>
              <w:t>Technical working project / S3</w:t>
            </w:r>
          </w:p>
        </w:tc>
        <w:tc>
          <w:tcPr>
            <w:tcW w:w="2126" w:type="dxa"/>
            <w:vAlign w:val="center"/>
          </w:tcPr>
          <w:p w14:paraId="7B5ED547" w14:textId="2709464A" w:rsidR="00C56AA5" w:rsidRPr="009F4019" w:rsidRDefault="00C56AA5" w:rsidP="00457A9E">
            <w:pPr>
              <w:pStyle w:val="ListParagraph"/>
              <w:spacing w:after="0" w:line="240" w:lineRule="auto"/>
              <w:ind w:left="0"/>
              <w:rPr>
                <w:rFonts w:ascii="Times New Roman" w:eastAsia="Arial" w:hAnsi="Times New Roman" w:cs="Times New Roman"/>
                <w:b/>
                <w:bCs/>
                <w:color w:val="000000"/>
                <w:sz w:val="20"/>
                <w:szCs w:val="20"/>
              </w:rPr>
            </w:pPr>
            <w:r>
              <w:rPr>
                <w:rFonts w:ascii="Times New Roman" w:eastAsia="Arial" w:hAnsi="Times New Roman" w:cs="Times New Roman"/>
                <w:b/>
                <w:bCs/>
                <w:color w:val="000000"/>
                <w:sz w:val="20"/>
                <w:szCs w:val="20"/>
                <w:lang w:val="en-GB"/>
              </w:rPr>
              <w:t>Applicable for procurement</w:t>
            </w:r>
          </w:p>
        </w:tc>
      </w:tr>
      <w:tr w:rsidR="009F4019" w:rsidRPr="00006B8F" w14:paraId="0F0CE12F" w14:textId="77777777" w:rsidTr="00260966">
        <w:tc>
          <w:tcPr>
            <w:tcW w:w="2801" w:type="dxa"/>
            <w:vMerge w:val="restart"/>
            <w:vAlign w:val="center"/>
          </w:tcPr>
          <w:p w14:paraId="417213CB" w14:textId="77777777" w:rsidR="009F4019" w:rsidRPr="00D7613D" w:rsidRDefault="009F4019" w:rsidP="009F4019">
            <w:pPr>
              <w:pStyle w:val="ListParagraph"/>
              <w:spacing w:after="0" w:line="240" w:lineRule="auto"/>
              <w:ind w:left="0"/>
              <w:rPr>
                <w:rFonts w:ascii="Times New Roman" w:eastAsia="Arial" w:hAnsi="Times New Roman" w:cs="Times New Roman"/>
                <w:b/>
                <w:color w:val="000000"/>
                <w:sz w:val="20"/>
                <w:szCs w:val="20"/>
              </w:rPr>
            </w:pPr>
            <w:r>
              <w:rPr>
                <w:rFonts w:ascii="Times New Roman" w:eastAsia="Arial" w:hAnsi="Times New Roman" w:cs="Times New Roman"/>
                <w:b/>
                <w:bCs/>
                <w:color w:val="000000"/>
                <w:sz w:val="20"/>
                <w:szCs w:val="20"/>
                <w:lang w:val="en-GB"/>
              </w:rPr>
              <w:t>Construction</w:t>
            </w:r>
          </w:p>
        </w:tc>
        <w:tc>
          <w:tcPr>
            <w:tcW w:w="4536" w:type="dxa"/>
            <w:vAlign w:val="center"/>
          </w:tcPr>
          <w:p w14:paraId="506E3281" w14:textId="64F120A0" w:rsidR="009F4019" w:rsidRPr="009F4019" w:rsidRDefault="00C56AA5" w:rsidP="009F4019">
            <w:pPr>
              <w:pStyle w:val="ListParagraph"/>
              <w:spacing w:after="0" w:line="240" w:lineRule="auto"/>
              <w:ind w:left="0"/>
              <w:rPr>
                <w:rFonts w:ascii="Times New Roman" w:eastAsia="Arial" w:hAnsi="Times New Roman" w:cs="Times New Roman"/>
                <w:b/>
                <w:color w:val="000000"/>
                <w:sz w:val="20"/>
                <w:szCs w:val="20"/>
              </w:rPr>
            </w:pPr>
            <w:r>
              <w:rPr>
                <w:rFonts w:ascii="Times New Roman" w:eastAsia="Arial" w:hAnsi="Times New Roman" w:cs="Times New Roman"/>
                <w:b/>
                <w:bCs/>
                <w:color w:val="000000"/>
                <w:sz w:val="20"/>
                <w:szCs w:val="20"/>
                <w:lang w:val="en-GB"/>
              </w:rPr>
              <w:t>Construction/ S4</w:t>
            </w:r>
          </w:p>
        </w:tc>
        <w:tc>
          <w:tcPr>
            <w:tcW w:w="2126" w:type="dxa"/>
          </w:tcPr>
          <w:p w14:paraId="2E946C56" w14:textId="7B2E6449" w:rsidR="009F4019" w:rsidRPr="009F4019" w:rsidRDefault="009F4019" w:rsidP="009F4019">
            <w:pPr>
              <w:pStyle w:val="ListParagraph"/>
              <w:spacing w:after="0" w:line="240" w:lineRule="auto"/>
              <w:ind w:left="0"/>
              <w:rPr>
                <w:rFonts w:ascii="Times New Roman" w:eastAsia="Arial" w:hAnsi="Times New Roman" w:cs="Times New Roman"/>
                <w:b/>
                <w:bCs/>
                <w:color w:val="000000"/>
                <w:sz w:val="20"/>
                <w:szCs w:val="20"/>
              </w:rPr>
            </w:pPr>
            <w:r>
              <w:rPr>
                <w:rFonts w:ascii="Times New Roman" w:eastAsia="Arial" w:hAnsi="Times New Roman" w:cs="Times New Roman"/>
                <w:b/>
                <w:bCs/>
                <w:color w:val="000000"/>
                <w:sz w:val="20"/>
                <w:szCs w:val="20"/>
                <w:lang w:val="en-GB"/>
              </w:rPr>
              <w:t>Applicable for procurement</w:t>
            </w:r>
          </w:p>
        </w:tc>
      </w:tr>
      <w:tr w:rsidR="009F4019" w:rsidRPr="00006B8F" w14:paraId="04DC7CE1" w14:textId="77777777" w:rsidTr="00260966">
        <w:tc>
          <w:tcPr>
            <w:tcW w:w="2801" w:type="dxa"/>
            <w:vMerge/>
            <w:vAlign w:val="center"/>
          </w:tcPr>
          <w:p w14:paraId="7C27758D" w14:textId="77777777" w:rsidR="009F4019" w:rsidRPr="00006B8F" w:rsidRDefault="009F4019" w:rsidP="009F4019">
            <w:pPr>
              <w:pStyle w:val="ListParagraph"/>
              <w:spacing w:after="0" w:line="240" w:lineRule="auto"/>
              <w:ind w:left="0"/>
              <w:rPr>
                <w:rFonts w:ascii="Times New Roman" w:eastAsia="Arial" w:hAnsi="Times New Roman" w:cs="Times New Roman"/>
                <w:color w:val="000000"/>
                <w:sz w:val="20"/>
                <w:szCs w:val="20"/>
              </w:rPr>
            </w:pPr>
          </w:p>
        </w:tc>
        <w:tc>
          <w:tcPr>
            <w:tcW w:w="4536" w:type="dxa"/>
            <w:vAlign w:val="center"/>
          </w:tcPr>
          <w:p w14:paraId="10D5AC3E" w14:textId="0195BAA4" w:rsidR="009F4019" w:rsidRPr="009F4019" w:rsidRDefault="00C56AA5" w:rsidP="009F4019">
            <w:pPr>
              <w:pStyle w:val="ListParagraph"/>
              <w:spacing w:after="0" w:line="240" w:lineRule="auto"/>
              <w:ind w:left="0"/>
              <w:rPr>
                <w:rFonts w:ascii="Times New Roman" w:eastAsia="Arial" w:hAnsi="Times New Roman" w:cs="Times New Roman"/>
                <w:b/>
                <w:color w:val="000000"/>
                <w:sz w:val="20"/>
                <w:szCs w:val="20"/>
              </w:rPr>
            </w:pPr>
            <w:r>
              <w:rPr>
                <w:rFonts w:ascii="Times New Roman" w:eastAsia="Arial" w:hAnsi="Times New Roman" w:cs="Times New Roman"/>
                <w:b/>
                <w:bCs/>
                <w:color w:val="000000"/>
                <w:sz w:val="20"/>
                <w:szCs w:val="20"/>
                <w:lang w:val="en-GB"/>
              </w:rPr>
              <w:t>Construction completion/ S5</w:t>
            </w:r>
          </w:p>
        </w:tc>
        <w:tc>
          <w:tcPr>
            <w:tcW w:w="2126" w:type="dxa"/>
          </w:tcPr>
          <w:p w14:paraId="703D907A" w14:textId="11769915" w:rsidR="009F4019" w:rsidRPr="009F4019" w:rsidRDefault="009F4019" w:rsidP="009F4019">
            <w:pPr>
              <w:pStyle w:val="ListParagraph"/>
              <w:spacing w:after="0" w:line="240" w:lineRule="auto"/>
              <w:ind w:left="0"/>
              <w:rPr>
                <w:rFonts w:ascii="Times New Roman" w:eastAsia="Arial" w:hAnsi="Times New Roman" w:cs="Times New Roman"/>
                <w:b/>
                <w:bCs/>
                <w:color w:val="000000"/>
                <w:sz w:val="20"/>
                <w:szCs w:val="20"/>
              </w:rPr>
            </w:pPr>
            <w:r>
              <w:rPr>
                <w:rFonts w:ascii="Times New Roman" w:eastAsia="Arial" w:hAnsi="Times New Roman" w:cs="Times New Roman"/>
                <w:b/>
                <w:bCs/>
                <w:color w:val="000000"/>
                <w:sz w:val="20"/>
                <w:szCs w:val="20"/>
                <w:lang w:val="en-GB"/>
              </w:rPr>
              <w:t xml:space="preserve">Applicable for </w:t>
            </w:r>
            <w:r>
              <w:rPr>
                <w:rFonts w:ascii="Times New Roman" w:eastAsia="Arial" w:hAnsi="Times New Roman" w:cs="Times New Roman"/>
                <w:b/>
                <w:bCs/>
                <w:color w:val="000000"/>
                <w:sz w:val="20"/>
                <w:szCs w:val="20"/>
                <w:lang w:val="en-GB"/>
              </w:rPr>
              <w:lastRenderedPageBreak/>
              <w:t>procurement</w:t>
            </w:r>
          </w:p>
        </w:tc>
      </w:tr>
      <w:tr w:rsidR="00CD7880" w:rsidRPr="00006B8F" w14:paraId="364CEF6B" w14:textId="77777777" w:rsidTr="00B23490">
        <w:tc>
          <w:tcPr>
            <w:tcW w:w="2801" w:type="dxa"/>
            <w:vAlign w:val="center"/>
          </w:tcPr>
          <w:p w14:paraId="19AF6E3A" w14:textId="77777777"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lastRenderedPageBreak/>
              <w:t>Maintenance and use</w:t>
            </w:r>
          </w:p>
        </w:tc>
        <w:tc>
          <w:tcPr>
            <w:tcW w:w="4536" w:type="dxa"/>
            <w:vAlign w:val="center"/>
          </w:tcPr>
          <w:p w14:paraId="7A245A2B" w14:textId="7E9F67C5" w:rsidR="00CD7880" w:rsidRPr="00006B8F" w:rsidRDefault="00CD7880" w:rsidP="006D1CA7">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t>Building maintenance and uses/ S6</w:t>
            </w:r>
          </w:p>
        </w:tc>
        <w:tc>
          <w:tcPr>
            <w:tcW w:w="2126" w:type="dxa"/>
            <w:vAlign w:val="center"/>
          </w:tcPr>
          <w:p w14:paraId="5FA41F2D" w14:textId="08131B29" w:rsidR="00CD7880" w:rsidRPr="00006B8F" w:rsidRDefault="00CD7880" w:rsidP="00457A9E">
            <w:pPr>
              <w:pStyle w:val="ListParagraph"/>
              <w:spacing w:after="0" w:line="240" w:lineRule="auto"/>
              <w:ind w:left="0"/>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lang w:val="en-GB"/>
              </w:rPr>
              <w:t>Not applicable for procurement</w:t>
            </w:r>
          </w:p>
        </w:tc>
      </w:tr>
    </w:tbl>
    <w:p w14:paraId="4089AF31" w14:textId="77777777" w:rsidR="008F6795" w:rsidRPr="00006B8F" w:rsidRDefault="008F6795">
      <w:pPr>
        <w:ind w:right="-1023"/>
        <w:jc w:val="right"/>
        <w:sectPr w:rsidR="008F6795" w:rsidRPr="00006B8F" w:rsidSect="008F6795">
          <w:headerReference w:type="default" r:id="rId11"/>
          <w:footerReference w:type="default" r:id="rId12"/>
          <w:headerReference w:type="first" r:id="rId13"/>
          <w:pgSz w:w="11906" w:h="16838"/>
          <w:pgMar w:top="1701" w:right="851" w:bottom="1701" w:left="1134" w:header="283" w:footer="567" w:gutter="0"/>
          <w:pgNumType w:start="1"/>
          <w:cols w:space="1296"/>
          <w:titlePg/>
          <w:docGrid w:linePitch="360"/>
        </w:sectPr>
      </w:pPr>
    </w:p>
    <w:p w14:paraId="53F79A49" w14:textId="005CA714" w:rsidR="0096542C" w:rsidRPr="00006B8F" w:rsidRDefault="00CA150C" w:rsidP="00DB5759">
      <w:pPr>
        <w:tabs>
          <w:tab w:val="left" w:pos="11693"/>
        </w:tabs>
        <w:spacing w:line="259" w:lineRule="auto"/>
        <w:ind w:firstLine="680"/>
        <w:rPr>
          <w:b/>
          <w:iCs/>
          <w:szCs w:val="24"/>
        </w:rPr>
      </w:pPr>
      <w:r>
        <w:rPr>
          <w:b/>
          <w:bCs/>
          <w:lang w:val="en-GB"/>
        </w:rPr>
        <w:lastRenderedPageBreak/>
        <w:tab/>
      </w:r>
    </w:p>
    <w:p w14:paraId="5CE6B6AA" w14:textId="77777777" w:rsidR="0096542C" w:rsidRPr="00006B8F" w:rsidRDefault="008F6795" w:rsidP="00CB4510">
      <w:pPr>
        <w:keepNext/>
        <w:keepLines/>
        <w:jc w:val="center"/>
        <w:rPr>
          <w:b/>
          <w:iCs/>
          <w:szCs w:val="24"/>
        </w:rPr>
      </w:pPr>
      <w:r>
        <w:rPr>
          <w:b/>
          <w:bCs/>
          <w:szCs w:val="24"/>
          <w:lang w:val="en-GB"/>
        </w:rPr>
        <w:t>INFORMATION ABOUT THE BUILDING INFORMATION MODELLING PROJECT</w:t>
      </w:r>
    </w:p>
    <w:p w14:paraId="19FA70ED" w14:textId="77777777" w:rsidR="0096542C" w:rsidRPr="00006B8F" w:rsidRDefault="0096542C">
      <w:pPr>
        <w:keepNext/>
        <w:keepLines/>
        <w:ind w:firstLine="567"/>
        <w:jc w:val="center"/>
        <w:rPr>
          <w:b/>
          <w:iCs/>
          <w:szCs w:val="24"/>
        </w:rPr>
      </w:pPr>
    </w:p>
    <w:p w14:paraId="37CAED6B" w14:textId="77777777" w:rsidR="0096542C" w:rsidRPr="00006B8F" w:rsidRDefault="0096542C">
      <w:pPr>
        <w:jc w:val="both"/>
        <w:rPr>
          <w:szCs w:val="24"/>
        </w:rPr>
      </w:pP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677"/>
        <w:gridCol w:w="6521"/>
      </w:tblGrid>
      <w:tr w:rsidR="009F4019" w:rsidRPr="00602535" w14:paraId="4D0034EE" w14:textId="77777777" w:rsidTr="00260966">
        <w:trPr>
          <w:trHeight w:val="316"/>
        </w:trPr>
        <w:tc>
          <w:tcPr>
            <w:tcW w:w="14488" w:type="dxa"/>
            <w:gridSpan w:val="4"/>
            <w:tcBorders>
              <w:bottom w:val="single" w:sz="4" w:space="0" w:color="auto"/>
            </w:tcBorders>
          </w:tcPr>
          <w:p w14:paraId="284A7F3E" w14:textId="77777777" w:rsidR="009F4019" w:rsidRPr="00602535" w:rsidRDefault="009F4019" w:rsidP="00260966">
            <w:pPr>
              <w:ind w:left="289" w:hanging="284"/>
              <w:rPr>
                <w:b/>
                <w:bCs/>
                <w:sz w:val="22"/>
                <w:szCs w:val="22"/>
              </w:rPr>
            </w:pPr>
            <w:r>
              <w:rPr>
                <w:b/>
                <w:bCs/>
                <w:sz w:val="22"/>
                <w:szCs w:val="22"/>
                <w:lang w:val="en-GB"/>
              </w:rPr>
              <w:t>1.</w:t>
            </w:r>
            <w:r>
              <w:rPr>
                <w:b/>
                <w:bCs/>
                <w:sz w:val="22"/>
                <w:szCs w:val="22"/>
                <w:lang w:val="en-GB"/>
              </w:rPr>
              <w:tab/>
              <w:t xml:space="preserve">Stages, phases, and goals of the building information modelling project. </w:t>
            </w:r>
            <w:r>
              <w:rPr>
                <w:sz w:val="22"/>
                <w:szCs w:val="22"/>
                <w:lang w:val="en-GB"/>
              </w:rPr>
              <w:t>BIM goals directly describe the Customer's expectations and areas that will be given the highest priority during the implementation control of EIR. When creating the BIM implementation plan (hereinafter – BEP), it is mandatory to clearly and in detail describe the strategy and processes for achieving these goals.</w:t>
            </w:r>
          </w:p>
        </w:tc>
      </w:tr>
      <w:tr w:rsidR="009F4019" w:rsidRPr="00602535" w14:paraId="66F8071E" w14:textId="77777777" w:rsidTr="00E136AC">
        <w:tblPrEx>
          <w:tblLook w:val="04A0" w:firstRow="1" w:lastRow="0" w:firstColumn="1" w:lastColumn="0" w:noHBand="0" w:noVBand="1"/>
        </w:tblPrEx>
        <w:trPr>
          <w:trHeight w:val="199"/>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FB6C46" w14:textId="77777777" w:rsidR="009F4019" w:rsidRPr="00602535" w:rsidRDefault="009F4019" w:rsidP="00260966">
            <w:pPr>
              <w:spacing w:line="259" w:lineRule="auto"/>
              <w:jc w:val="center"/>
              <w:rPr>
                <w:b/>
                <w:sz w:val="22"/>
                <w:szCs w:val="22"/>
              </w:rPr>
            </w:pPr>
            <w:r>
              <w:rPr>
                <w:b/>
                <w:bCs/>
                <w:sz w:val="22"/>
                <w:szCs w:val="22"/>
                <w:lang w:val="en-GB"/>
              </w:rPr>
              <w:t xml:space="preserve">No. </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57CCB" w14:textId="77777777" w:rsidR="009F4019" w:rsidRPr="00602535" w:rsidRDefault="009F4019" w:rsidP="00260966">
            <w:pPr>
              <w:spacing w:line="259" w:lineRule="auto"/>
              <w:jc w:val="center"/>
              <w:rPr>
                <w:b/>
                <w:sz w:val="22"/>
                <w:szCs w:val="22"/>
              </w:rPr>
            </w:pPr>
            <w:r>
              <w:rPr>
                <w:b/>
                <w:bCs/>
                <w:sz w:val="22"/>
                <w:szCs w:val="22"/>
                <w:lang w:val="en-GB"/>
              </w:rPr>
              <w:t>Building life cycle stage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1368A" w14:textId="77777777" w:rsidR="009F4019" w:rsidRPr="00602535" w:rsidRDefault="009F4019" w:rsidP="00260966">
            <w:pPr>
              <w:spacing w:line="259" w:lineRule="auto"/>
              <w:jc w:val="center"/>
              <w:rPr>
                <w:b/>
                <w:sz w:val="22"/>
                <w:szCs w:val="22"/>
              </w:rPr>
            </w:pPr>
            <w:r>
              <w:rPr>
                <w:b/>
                <w:bCs/>
                <w:sz w:val="22"/>
                <w:szCs w:val="22"/>
                <w:lang w:val="en-GB"/>
              </w:rPr>
              <w:t>Objectives of the building information modelling project</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607DB" w14:textId="77777777" w:rsidR="009F4019" w:rsidRPr="00602535" w:rsidRDefault="009F4019" w:rsidP="00260966">
            <w:pPr>
              <w:spacing w:line="259" w:lineRule="auto"/>
              <w:jc w:val="center"/>
              <w:rPr>
                <w:b/>
                <w:sz w:val="22"/>
                <w:szCs w:val="22"/>
              </w:rPr>
            </w:pPr>
            <w:r>
              <w:rPr>
                <w:b/>
                <w:bCs/>
                <w:sz w:val="22"/>
                <w:szCs w:val="22"/>
                <w:lang w:val="en-GB"/>
              </w:rPr>
              <w:t>REMARKS</w:t>
            </w:r>
          </w:p>
        </w:tc>
      </w:tr>
      <w:tr w:rsidR="009F4019" w:rsidRPr="00602535" w14:paraId="645E4F78" w14:textId="77777777" w:rsidTr="00E136AC">
        <w:tblPrEx>
          <w:tblLook w:val="04A0" w:firstRow="1" w:lastRow="0" w:firstColumn="1" w:lastColumn="0" w:noHBand="0" w:noVBand="1"/>
        </w:tblPrEx>
        <w:trPr>
          <w:trHeight w:val="199"/>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5EA55" w14:textId="77777777" w:rsidR="009F4019" w:rsidRPr="00602535" w:rsidRDefault="009F4019" w:rsidP="00260966">
            <w:pPr>
              <w:spacing w:line="259" w:lineRule="auto"/>
              <w:jc w:val="center"/>
              <w:rPr>
                <w:b/>
                <w:sz w:val="22"/>
                <w:szCs w:val="22"/>
              </w:rPr>
            </w:pPr>
            <w:r>
              <w:rPr>
                <w:b/>
                <w:bCs/>
                <w:sz w:val="22"/>
                <w:szCs w:val="22"/>
                <w:lang w:val="en-GB"/>
              </w:rPr>
              <w:t>1</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6B8FF4" w14:textId="77777777" w:rsidR="009F4019" w:rsidRPr="00602535" w:rsidRDefault="009F4019" w:rsidP="00260966">
            <w:pPr>
              <w:spacing w:line="259" w:lineRule="auto"/>
              <w:jc w:val="center"/>
              <w:rPr>
                <w:b/>
                <w:sz w:val="22"/>
                <w:szCs w:val="22"/>
              </w:rPr>
            </w:pPr>
            <w:r>
              <w:rPr>
                <w:b/>
                <w:bCs/>
                <w:sz w:val="22"/>
                <w:szCs w:val="22"/>
                <w:lang w:val="en-GB"/>
              </w:rPr>
              <w:t>2</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E4BA6" w14:textId="77777777" w:rsidR="009F4019" w:rsidRPr="00602535" w:rsidRDefault="009F4019" w:rsidP="00260966">
            <w:pPr>
              <w:spacing w:line="259" w:lineRule="auto"/>
              <w:jc w:val="center"/>
              <w:rPr>
                <w:b/>
                <w:sz w:val="22"/>
                <w:szCs w:val="22"/>
              </w:rPr>
            </w:pPr>
            <w:r>
              <w:rPr>
                <w:b/>
                <w:bCs/>
                <w:sz w:val="22"/>
                <w:szCs w:val="22"/>
                <w:lang w:val="en-GB"/>
              </w:rPr>
              <w:t>3</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tcPr>
          <w:p w14:paraId="4828E823" w14:textId="77777777" w:rsidR="009F4019" w:rsidRPr="00602535" w:rsidRDefault="009F4019" w:rsidP="00260966">
            <w:pPr>
              <w:spacing w:line="259" w:lineRule="auto"/>
              <w:jc w:val="center"/>
              <w:rPr>
                <w:b/>
                <w:sz w:val="22"/>
                <w:szCs w:val="22"/>
              </w:rPr>
            </w:pPr>
            <w:r>
              <w:rPr>
                <w:b/>
                <w:bCs/>
                <w:sz w:val="22"/>
                <w:szCs w:val="22"/>
                <w:lang w:val="en-GB"/>
              </w:rPr>
              <w:t>4</w:t>
            </w:r>
          </w:p>
        </w:tc>
      </w:tr>
      <w:tr w:rsidR="00E136AC" w:rsidRPr="00602535" w14:paraId="2E352EDB" w14:textId="77777777" w:rsidTr="00E136AC">
        <w:tblPrEx>
          <w:tblLook w:val="04A0" w:firstRow="1" w:lastRow="0" w:firstColumn="1" w:lastColumn="0" w:noHBand="0" w:noVBand="1"/>
        </w:tblPrEx>
        <w:trPr>
          <w:trHeight w:val="970"/>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11AD3663" w14:textId="3A00B280" w:rsidR="00E136AC" w:rsidRPr="00602535" w:rsidRDefault="00E136AC" w:rsidP="00E136AC">
            <w:pPr>
              <w:spacing w:line="259" w:lineRule="auto"/>
              <w:jc w:val="center"/>
              <w:rPr>
                <w:sz w:val="20"/>
              </w:rPr>
            </w:pPr>
            <w:r>
              <w:rPr>
                <w:sz w:val="20"/>
                <w:lang w:val="en-GB"/>
              </w:rPr>
              <w:t>1.</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3D0C1DDA" w14:textId="52DFC599" w:rsidR="00E136AC" w:rsidRDefault="00E136AC" w:rsidP="00E136AC">
            <w:pPr>
              <w:rPr>
                <w:sz w:val="20"/>
              </w:rPr>
            </w:pPr>
            <w:r>
              <w:rPr>
                <w:sz w:val="20"/>
                <w:lang w:val="en-GB"/>
              </w:rPr>
              <w:t>Design proposals/ S2</w:t>
            </w:r>
          </w:p>
        </w:tc>
        <w:tc>
          <w:tcPr>
            <w:tcW w:w="4677" w:type="dxa"/>
            <w:vMerge w:val="restart"/>
            <w:tcBorders>
              <w:top w:val="single" w:sz="4" w:space="0" w:color="auto"/>
              <w:left w:val="single" w:sz="4" w:space="0" w:color="auto"/>
              <w:right w:val="single" w:sz="4" w:space="0" w:color="auto"/>
            </w:tcBorders>
            <w:shd w:val="clear" w:color="auto" w:fill="FFFFFF" w:themeFill="background1"/>
          </w:tcPr>
          <w:p w14:paraId="29D00897" w14:textId="17A60CB5" w:rsidR="00E136AC" w:rsidRPr="00C8599A" w:rsidRDefault="00E136AC" w:rsidP="00E136AC">
            <w:pPr>
              <w:pStyle w:val="ListParagraph"/>
              <w:numPr>
                <w:ilvl w:val="0"/>
                <w:numId w:val="8"/>
              </w:numPr>
              <w:spacing w:line="240" w:lineRule="auto"/>
              <w:jc w:val="both"/>
              <w:rPr>
                <w:sz w:val="20"/>
                <w:szCs w:val="20"/>
              </w:rPr>
            </w:pPr>
            <w:r>
              <w:rPr>
                <w:sz w:val="20"/>
                <w:szCs w:val="20"/>
                <w:lang w:val="en-GB"/>
              </w:rPr>
              <w:t>Improve the quality and speed of decision-making.</w:t>
            </w:r>
          </w:p>
          <w:p w14:paraId="2CE64267" w14:textId="2598733C" w:rsidR="00E136AC" w:rsidRPr="00C8599A" w:rsidRDefault="00E136AC" w:rsidP="00E136AC">
            <w:pPr>
              <w:pStyle w:val="ListParagraph"/>
              <w:numPr>
                <w:ilvl w:val="0"/>
                <w:numId w:val="8"/>
              </w:numPr>
              <w:spacing w:line="240" w:lineRule="auto"/>
              <w:jc w:val="both"/>
              <w:rPr>
                <w:sz w:val="20"/>
                <w:szCs w:val="20"/>
              </w:rPr>
            </w:pPr>
            <w:r>
              <w:rPr>
                <w:sz w:val="20"/>
                <w:szCs w:val="20"/>
                <w:lang w:val="en-GB"/>
              </w:rPr>
              <w:t>Quality project solutions.</w:t>
            </w:r>
          </w:p>
          <w:p w14:paraId="188E3014" w14:textId="2886D0A8" w:rsidR="00E136AC" w:rsidRPr="00C8599A" w:rsidRDefault="00E136AC" w:rsidP="00E136AC">
            <w:pPr>
              <w:pStyle w:val="ListParagraph"/>
              <w:numPr>
                <w:ilvl w:val="0"/>
                <w:numId w:val="8"/>
              </w:numPr>
              <w:spacing w:line="240" w:lineRule="auto"/>
              <w:jc w:val="both"/>
              <w:rPr>
                <w:sz w:val="20"/>
                <w:szCs w:val="20"/>
              </w:rPr>
            </w:pPr>
            <w:r>
              <w:rPr>
                <w:sz w:val="20"/>
                <w:szCs w:val="20"/>
                <w:lang w:val="en-GB"/>
              </w:rPr>
              <w:t>Accurate quantity take-offs.</w:t>
            </w:r>
          </w:p>
          <w:p w14:paraId="14E1FC47" w14:textId="57CAECB8" w:rsidR="00E136AC" w:rsidRPr="00E136AC" w:rsidRDefault="00E136AC" w:rsidP="00E136AC">
            <w:pPr>
              <w:pStyle w:val="ListParagraph"/>
              <w:numPr>
                <w:ilvl w:val="0"/>
                <w:numId w:val="8"/>
              </w:numPr>
              <w:spacing w:after="0" w:line="240" w:lineRule="auto"/>
              <w:jc w:val="both"/>
              <w:rPr>
                <w:sz w:val="20"/>
                <w:szCs w:val="20"/>
              </w:rPr>
            </w:pPr>
            <w:r>
              <w:rPr>
                <w:sz w:val="20"/>
                <w:szCs w:val="20"/>
                <w:lang w:val="en-GB"/>
              </w:rPr>
              <w:t>Collection and use of information.</w:t>
            </w:r>
          </w:p>
        </w:tc>
        <w:tc>
          <w:tcPr>
            <w:tcW w:w="6521" w:type="dxa"/>
            <w:vMerge w:val="restart"/>
            <w:tcBorders>
              <w:top w:val="single" w:sz="4" w:space="0" w:color="auto"/>
              <w:left w:val="single" w:sz="4" w:space="0" w:color="auto"/>
              <w:right w:val="single" w:sz="4" w:space="0" w:color="auto"/>
            </w:tcBorders>
            <w:shd w:val="clear" w:color="auto" w:fill="FFFFFF" w:themeFill="background1"/>
          </w:tcPr>
          <w:p w14:paraId="740FED8E" w14:textId="77777777" w:rsidR="00E136AC" w:rsidRPr="00C8599A" w:rsidRDefault="00E136AC" w:rsidP="00E136AC">
            <w:pPr>
              <w:pStyle w:val="ListParagraph"/>
              <w:numPr>
                <w:ilvl w:val="0"/>
                <w:numId w:val="9"/>
              </w:numPr>
              <w:spacing w:after="0" w:line="240" w:lineRule="auto"/>
              <w:ind w:left="318" w:hanging="283"/>
              <w:jc w:val="both"/>
              <w:rPr>
                <w:sz w:val="20"/>
                <w:szCs w:val="20"/>
              </w:rPr>
            </w:pPr>
            <w:r>
              <w:rPr>
                <w:sz w:val="20"/>
                <w:szCs w:val="20"/>
                <w:lang w:val="en-GB"/>
              </w:rPr>
              <w:t>To ensure accurate quantity take-offs and avoid additional costs due to unaccounted project solutions or improperly executed quantity take-offs, project take-offs are formed from the BIM model.</w:t>
            </w:r>
          </w:p>
          <w:p w14:paraId="22194A63" w14:textId="77777777" w:rsidR="00E136AC" w:rsidRPr="00C8599A" w:rsidRDefault="00E136AC" w:rsidP="00E136AC">
            <w:pPr>
              <w:pStyle w:val="ListParagraph"/>
              <w:numPr>
                <w:ilvl w:val="0"/>
                <w:numId w:val="9"/>
              </w:numPr>
              <w:spacing w:after="0" w:line="240" w:lineRule="auto"/>
              <w:ind w:left="318" w:hanging="283"/>
              <w:jc w:val="both"/>
              <w:rPr>
                <w:sz w:val="20"/>
                <w:szCs w:val="20"/>
              </w:rPr>
            </w:pPr>
            <w:r>
              <w:rPr>
                <w:sz w:val="20"/>
                <w:szCs w:val="20"/>
                <w:lang w:val="en-GB"/>
              </w:rPr>
              <w:t>To ensure quality project solutions, avoid inaccurate or incorrect design solutions that would need to be changed and corrected, geometric, logical, and visual verification and control of BIM models is ensured.</w:t>
            </w:r>
          </w:p>
          <w:p w14:paraId="3C97FF98" w14:textId="42666A8C" w:rsidR="00E136AC" w:rsidRPr="00E136AC" w:rsidRDefault="00E136AC" w:rsidP="00E136AC">
            <w:pPr>
              <w:pStyle w:val="ListParagraph"/>
              <w:numPr>
                <w:ilvl w:val="0"/>
                <w:numId w:val="9"/>
              </w:numPr>
              <w:spacing w:after="0" w:line="240" w:lineRule="auto"/>
              <w:ind w:left="318" w:hanging="283"/>
              <w:jc w:val="both"/>
              <w:rPr>
                <w:sz w:val="20"/>
                <w:szCs w:val="20"/>
              </w:rPr>
            </w:pPr>
            <w:r>
              <w:rPr>
                <w:sz w:val="20"/>
                <w:szCs w:val="20"/>
                <w:lang w:val="en-GB"/>
              </w:rPr>
              <w:t>To collect and use information in the further stages of the building life cycle, BIM models are transferred with the relevant information for use in other project development stages. A common data and collaboration environment (CDE) is used, where all relevant project information is stored.</w:t>
            </w:r>
          </w:p>
        </w:tc>
      </w:tr>
      <w:tr w:rsidR="00E136AC" w:rsidRPr="00602535" w14:paraId="785FAD9D" w14:textId="77777777" w:rsidTr="00E136AC">
        <w:tblPrEx>
          <w:tblLook w:val="04A0" w:firstRow="1" w:lastRow="0" w:firstColumn="1" w:lastColumn="0" w:noHBand="0" w:noVBand="1"/>
        </w:tblPrEx>
        <w:trPr>
          <w:trHeight w:val="970"/>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111B96BF" w14:textId="300E943D" w:rsidR="00E136AC" w:rsidRPr="00602535" w:rsidRDefault="00E136AC" w:rsidP="00E136AC">
            <w:pPr>
              <w:spacing w:line="259" w:lineRule="auto"/>
              <w:jc w:val="center"/>
              <w:rPr>
                <w:sz w:val="20"/>
              </w:rPr>
            </w:pPr>
            <w:r>
              <w:rPr>
                <w:sz w:val="20"/>
                <w:lang w:val="en-GB"/>
              </w:rPr>
              <w:t>2.</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A72E34B" w14:textId="296E56C0" w:rsidR="00E136AC" w:rsidRPr="00602535" w:rsidRDefault="00E136AC" w:rsidP="00E136AC">
            <w:pPr>
              <w:rPr>
                <w:sz w:val="20"/>
              </w:rPr>
            </w:pPr>
            <w:r>
              <w:rPr>
                <w:sz w:val="20"/>
                <w:lang w:val="en-GB"/>
              </w:rPr>
              <w:t>Technical working project / S3</w:t>
            </w:r>
          </w:p>
        </w:tc>
        <w:tc>
          <w:tcPr>
            <w:tcW w:w="4677" w:type="dxa"/>
            <w:vMerge/>
            <w:tcBorders>
              <w:left w:val="single" w:sz="4" w:space="0" w:color="auto"/>
              <w:right w:val="single" w:sz="4" w:space="0" w:color="auto"/>
            </w:tcBorders>
            <w:shd w:val="clear" w:color="auto" w:fill="FFFFFF" w:themeFill="background1"/>
          </w:tcPr>
          <w:p w14:paraId="4BBA747F" w14:textId="0D83A3B2" w:rsidR="00E136AC" w:rsidRPr="00C8599A" w:rsidRDefault="00E136AC" w:rsidP="00E136AC">
            <w:pPr>
              <w:pStyle w:val="ListParagraph"/>
              <w:numPr>
                <w:ilvl w:val="0"/>
                <w:numId w:val="8"/>
              </w:numPr>
              <w:spacing w:after="0" w:line="240" w:lineRule="auto"/>
              <w:jc w:val="both"/>
              <w:rPr>
                <w:sz w:val="20"/>
                <w:szCs w:val="20"/>
              </w:rPr>
            </w:pPr>
          </w:p>
        </w:tc>
        <w:tc>
          <w:tcPr>
            <w:tcW w:w="6521" w:type="dxa"/>
            <w:vMerge/>
            <w:tcBorders>
              <w:left w:val="single" w:sz="4" w:space="0" w:color="auto"/>
              <w:right w:val="single" w:sz="4" w:space="0" w:color="auto"/>
            </w:tcBorders>
            <w:shd w:val="clear" w:color="auto" w:fill="FFFFFF" w:themeFill="background1"/>
          </w:tcPr>
          <w:p w14:paraId="3F7EA3D3" w14:textId="4B874708" w:rsidR="00E136AC" w:rsidRPr="005E070F" w:rsidRDefault="00E136AC" w:rsidP="00E136AC">
            <w:pPr>
              <w:pStyle w:val="ListParagraph"/>
              <w:spacing w:after="0" w:line="240" w:lineRule="auto"/>
              <w:ind w:left="318"/>
              <w:jc w:val="both"/>
              <w:rPr>
                <w:sz w:val="20"/>
              </w:rPr>
            </w:pPr>
          </w:p>
        </w:tc>
      </w:tr>
      <w:tr w:rsidR="00E136AC" w:rsidRPr="00602535" w14:paraId="21CFD493" w14:textId="77777777" w:rsidTr="00E136AC">
        <w:tblPrEx>
          <w:tblLook w:val="04A0" w:firstRow="1" w:lastRow="0" w:firstColumn="1" w:lastColumn="0" w:noHBand="0" w:noVBand="1"/>
        </w:tblPrEx>
        <w:trPr>
          <w:trHeight w:val="842"/>
        </w:trPr>
        <w:tc>
          <w:tcPr>
            <w:tcW w:w="596" w:type="dxa"/>
            <w:tcBorders>
              <w:top w:val="single" w:sz="4" w:space="0" w:color="auto"/>
              <w:left w:val="single" w:sz="4" w:space="0" w:color="auto"/>
              <w:bottom w:val="single" w:sz="4" w:space="0" w:color="auto"/>
              <w:right w:val="single" w:sz="4" w:space="0" w:color="auto"/>
            </w:tcBorders>
            <w:shd w:val="clear" w:color="auto" w:fill="auto"/>
          </w:tcPr>
          <w:p w14:paraId="099469AF" w14:textId="3A59A394" w:rsidR="00E136AC" w:rsidRPr="00602535" w:rsidRDefault="00E136AC" w:rsidP="00E136AC">
            <w:pPr>
              <w:spacing w:line="259" w:lineRule="auto"/>
              <w:jc w:val="center"/>
              <w:rPr>
                <w:sz w:val="20"/>
              </w:rPr>
            </w:pPr>
            <w:r>
              <w:rPr>
                <w:sz w:val="20"/>
                <w:lang w:val="en-GB"/>
              </w:rPr>
              <w:t>3.</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1DA7059D" w14:textId="6DE037EF" w:rsidR="00E136AC" w:rsidRPr="00602535" w:rsidRDefault="00E136AC" w:rsidP="00E136AC">
            <w:pPr>
              <w:rPr>
                <w:sz w:val="20"/>
              </w:rPr>
            </w:pPr>
            <w:r>
              <w:rPr>
                <w:sz w:val="20"/>
                <w:lang w:val="en-GB"/>
              </w:rPr>
              <w:t>Construction/ S4</w:t>
            </w:r>
          </w:p>
        </w:tc>
        <w:tc>
          <w:tcPr>
            <w:tcW w:w="4677" w:type="dxa"/>
            <w:vMerge/>
            <w:tcBorders>
              <w:left w:val="single" w:sz="4" w:space="0" w:color="auto"/>
              <w:right w:val="single" w:sz="4" w:space="0" w:color="auto"/>
            </w:tcBorders>
            <w:shd w:val="clear" w:color="auto" w:fill="auto"/>
          </w:tcPr>
          <w:p w14:paraId="49C5BC32" w14:textId="17A038D1" w:rsidR="00E136AC" w:rsidRPr="00C8599A" w:rsidRDefault="00E136AC" w:rsidP="00E136AC">
            <w:pPr>
              <w:pStyle w:val="ListParagraph"/>
              <w:numPr>
                <w:ilvl w:val="0"/>
                <w:numId w:val="8"/>
              </w:numPr>
              <w:spacing w:after="0" w:line="240" w:lineRule="auto"/>
              <w:jc w:val="both"/>
              <w:rPr>
                <w:sz w:val="20"/>
                <w:szCs w:val="20"/>
              </w:rPr>
            </w:pPr>
          </w:p>
        </w:tc>
        <w:tc>
          <w:tcPr>
            <w:tcW w:w="6521" w:type="dxa"/>
            <w:vMerge/>
            <w:tcBorders>
              <w:left w:val="single" w:sz="4" w:space="0" w:color="auto"/>
              <w:right w:val="single" w:sz="4" w:space="0" w:color="auto"/>
            </w:tcBorders>
            <w:shd w:val="clear" w:color="auto" w:fill="FFFFFF" w:themeFill="background1"/>
          </w:tcPr>
          <w:p w14:paraId="41D19F0F" w14:textId="77777777" w:rsidR="00E136AC" w:rsidRPr="00F56E41" w:rsidRDefault="00E136AC" w:rsidP="00E136AC">
            <w:pPr>
              <w:spacing w:line="259" w:lineRule="auto"/>
              <w:rPr>
                <w:sz w:val="20"/>
                <w:u w:val="single"/>
              </w:rPr>
            </w:pPr>
          </w:p>
        </w:tc>
      </w:tr>
      <w:tr w:rsidR="00E136AC" w:rsidRPr="00602535" w14:paraId="33B85226" w14:textId="77777777" w:rsidTr="00E136AC">
        <w:tblPrEx>
          <w:tblLook w:val="04A0" w:firstRow="1" w:lastRow="0" w:firstColumn="1" w:lastColumn="0" w:noHBand="0" w:noVBand="1"/>
        </w:tblPrEx>
        <w:trPr>
          <w:trHeight w:val="565"/>
        </w:trPr>
        <w:tc>
          <w:tcPr>
            <w:tcW w:w="596" w:type="dxa"/>
            <w:tcBorders>
              <w:top w:val="single" w:sz="4" w:space="0" w:color="auto"/>
              <w:left w:val="single" w:sz="4" w:space="0" w:color="auto"/>
              <w:bottom w:val="single" w:sz="4" w:space="0" w:color="auto"/>
              <w:right w:val="single" w:sz="4" w:space="0" w:color="auto"/>
            </w:tcBorders>
            <w:shd w:val="clear" w:color="auto" w:fill="auto"/>
          </w:tcPr>
          <w:p w14:paraId="3D1AC1E0" w14:textId="46351876" w:rsidR="00E136AC" w:rsidRPr="00602535" w:rsidRDefault="00E136AC" w:rsidP="00E136AC">
            <w:pPr>
              <w:spacing w:line="259" w:lineRule="auto"/>
              <w:jc w:val="center"/>
              <w:rPr>
                <w:sz w:val="20"/>
              </w:rPr>
            </w:pPr>
            <w:r>
              <w:rPr>
                <w:sz w:val="20"/>
                <w:lang w:val="en-GB"/>
              </w:rPr>
              <w:t>4.</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468C8A3D" w14:textId="65E9C7FF" w:rsidR="00E136AC" w:rsidRPr="00602535" w:rsidRDefault="00E136AC" w:rsidP="00E136AC">
            <w:pPr>
              <w:rPr>
                <w:sz w:val="20"/>
              </w:rPr>
            </w:pPr>
            <w:r>
              <w:rPr>
                <w:sz w:val="20"/>
                <w:lang w:val="en-GB"/>
              </w:rPr>
              <w:t>Construction completion/ S5</w:t>
            </w:r>
          </w:p>
        </w:tc>
        <w:tc>
          <w:tcPr>
            <w:tcW w:w="4677" w:type="dxa"/>
            <w:vMerge/>
            <w:tcBorders>
              <w:left w:val="single" w:sz="4" w:space="0" w:color="auto"/>
              <w:right w:val="single" w:sz="4" w:space="0" w:color="auto"/>
            </w:tcBorders>
            <w:shd w:val="clear" w:color="auto" w:fill="auto"/>
          </w:tcPr>
          <w:p w14:paraId="18A0142A" w14:textId="77777777" w:rsidR="00E136AC" w:rsidRPr="00C8599A" w:rsidRDefault="00E136AC" w:rsidP="00E136AC">
            <w:pPr>
              <w:rPr>
                <w:sz w:val="20"/>
              </w:rPr>
            </w:pPr>
          </w:p>
        </w:tc>
        <w:tc>
          <w:tcPr>
            <w:tcW w:w="6521" w:type="dxa"/>
            <w:vMerge/>
            <w:tcBorders>
              <w:left w:val="single" w:sz="4" w:space="0" w:color="auto"/>
              <w:right w:val="single" w:sz="4" w:space="0" w:color="auto"/>
            </w:tcBorders>
            <w:shd w:val="clear" w:color="auto" w:fill="FFFFFF" w:themeFill="background1"/>
          </w:tcPr>
          <w:p w14:paraId="5032461B" w14:textId="77777777" w:rsidR="00E136AC" w:rsidRPr="00F56E41" w:rsidRDefault="00E136AC" w:rsidP="00E136AC">
            <w:pPr>
              <w:spacing w:line="259" w:lineRule="auto"/>
              <w:rPr>
                <w:sz w:val="20"/>
                <w:u w:val="single"/>
              </w:rPr>
            </w:pPr>
          </w:p>
        </w:tc>
      </w:tr>
    </w:tbl>
    <w:p w14:paraId="1BDD3A9F" w14:textId="77777777" w:rsidR="006B796C" w:rsidRDefault="006B796C"/>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552"/>
        <w:gridCol w:w="11340"/>
      </w:tblGrid>
      <w:tr w:rsidR="009F4019" w:rsidRPr="00602535" w14:paraId="3AF9FB2D" w14:textId="77777777" w:rsidTr="00260966">
        <w:trPr>
          <w:trHeight w:val="424"/>
        </w:trPr>
        <w:tc>
          <w:tcPr>
            <w:tcW w:w="14488" w:type="dxa"/>
            <w:gridSpan w:val="3"/>
            <w:tcBorders>
              <w:top w:val="single" w:sz="4" w:space="0" w:color="auto"/>
              <w:left w:val="single" w:sz="4" w:space="0" w:color="auto"/>
              <w:right w:val="single" w:sz="4" w:space="0" w:color="auto"/>
            </w:tcBorders>
            <w:shd w:val="clear" w:color="auto" w:fill="FFFFFF" w:themeFill="background1"/>
          </w:tcPr>
          <w:p w14:paraId="79152359" w14:textId="77777777" w:rsidR="009F4019" w:rsidRPr="002133C0" w:rsidRDefault="009F4019" w:rsidP="00260966">
            <w:pPr>
              <w:pStyle w:val="ListParagraph"/>
              <w:numPr>
                <w:ilvl w:val="0"/>
                <w:numId w:val="39"/>
              </w:numPr>
              <w:rPr>
                <w:b/>
                <w:sz w:val="22"/>
              </w:rPr>
            </w:pPr>
            <w:r>
              <w:rPr>
                <w:b/>
                <w:bCs/>
                <w:sz w:val="22"/>
                <w:lang w:val="en-GB"/>
              </w:rPr>
              <w:t>Building information modelling project implementation programme</w:t>
            </w:r>
          </w:p>
        </w:tc>
      </w:tr>
      <w:tr w:rsidR="009F4019" w:rsidRPr="00602535" w14:paraId="5E35FD9F" w14:textId="77777777" w:rsidTr="00260966">
        <w:trPr>
          <w:trHeight w:val="932"/>
        </w:trPr>
        <w:tc>
          <w:tcPr>
            <w:tcW w:w="596" w:type="dxa"/>
            <w:tcBorders>
              <w:top w:val="single" w:sz="4" w:space="0" w:color="auto"/>
              <w:left w:val="single" w:sz="4" w:space="0" w:color="auto"/>
              <w:right w:val="single" w:sz="4" w:space="0" w:color="auto"/>
            </w:tcBorders>
            <w:shd w:val="clear" w:color="auto" w:fill="FFFFFF" w:themeFill="background1"/>
          </w:tcPr>
          <w:p w14:paraId="2325D247" w14:textId="77777777" w:rsidR="009F4019" w:rsidRPr="00602535" w:rsidRDefault="009F4019" w:rsidP="00260966">
            <w:pPr>
              <w:jc w:val="center"/>
              <w:rPr>
                <w:b/>
                <w:sz w:val="22"/>
                <w:szCs w:val="22"/>
              </w:rPr>
            </w:pPr>
            <w:r>
              <w:rPr>
                <w:b/>
                <w:bCs/>
                <w:sz w:val="22"/>
                <w:szCs w:val="22"/>
                <w:lang w:val="en-GB"/>
              </w:rPr>
              <w:t>No.</w:t>
            </w:r>
          </w:p>
        </w:tc>
        <w:tc>
          <w:tcPr>
            <w:tcW w:w="2552" w:type="dxa"/>
            <w:tcBorders>
              <w:top w:val="single" w:sz="4" w:space="0" w:color="auto"/>
              <w:left w:val="single" w:sz="4" w:space="0" w:color="auto"/>
              <w:right w:val="single" w:sz="4" w:space="0" w:color="auto"/>
            </w:tcBorders>
            <w:shd w:val="clear" w:color="auto" w:fill="FFFFFF" w:themeFill="background1"/>
          </w:tcPr>
          <w:p w14:paraId="7D00BAF7" w14:textId="77777777" w:rsidR="009F4019" w:rsidRPr="00602535" w:rsidRDefault="009F4019" w:rsidP="00260966">
            <w:pPr>
              <w:jc w:val="center"/>
              <w:rPr>
                <w:b/>
                <w:sz w:val="22"/>
                <w:szCs w:val="22"/>
              </w:rPr>
            </w:pPr>
            <w:r>
              <w:rPr>
                <w:b/>
                <w:bCs/>
                <w:sz w:val="22"/>
                <w:szCs w:val="22"/>
                <w:lang w:val="en-GB"/>
              </w:rPr>
              <w:t>Building life cycle stage</w:t>
            </w:r>
          </w:p>
        </w:tc>
        <w:tc>
          <w:tcPr>
            <w:tcW w:w="11340" w:type="dxa"/>
            <w:tcBorders>
              <w:top w:val="single" w:sz="4" w:space="0" w:color="auto"/>
              <w:left w:val="single" w:sz="4" w:space="0" w:color="auto"/>
              <w:right w:val="single" w:sz="4" w:space="0" w:color="auto"/>
            </w:tcBorders>
            <w:shd w:val="clear" w:color="auto" w:fill="FFFFFF" w:themeFill="background1"/>
          </w:tcPr>
          <w:p w14:paraId="20119962" w14:textId="77777777" w:rsidR="009F4019" w:rsidRPr="00602535" w:rsidRDefault="009F4019" w:rsidP="00260966">
            <w:pPr>
              <w:jc w:val="center"/>
              <w:rPr>
                <w:b/>
                <w:sz w:val="22"/>
                <w:szCs w:val="22"/>
              </w:rPr>
            </w:pPr>
            <w:r>
              <w:rPr>
                <w:b/>
                <w:bCs/>
                <w:sz w:val="22"/>
                <w:szCs w:val="22"/>
                <w:lang w:val="en-GB"/>
              </w:rPr>
              <w:t>Results of the building information modelling project (properly implemented SGC stages)</w:t>
            </w:r>
          </w:p>
        </w:tc>
      </w:tr>
      <w:tr w:rsidR="009F4019" w:rsidRPr="00602535" w14:paraId="18322456" w14:textId="77777777" w:rsidTr="00260966">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9F5E" w14:textId="77777777" w:rsidR="009F4019" w:rsidRPr="00602535" w:rsidRDefault="009F4019" w:rsidP="00260966">
            <w:pPr>
              <w:jc w:val="center"/>
              <w:rPr>
                <w:b/>
                <w:sz w:val="22"/>
                <w:szCs w:val="22"/>
              </w:rPr>
            </w:pPr>
            <w:r>
              <w:rPr>
                <w:b/>
                <w:bCs/>
                <w:sz w:val="22"/>
                <w:szCs w:val="22"/>
                <w:lang w:val="en-GB"/>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14:paraId="01A1B47D" w14:textId="77777777" w:rsidR="009F4019" w:rsidRPr="00602535" w:rsidRDefault="009F4019" w:rsidP="00260966">
            <w:pPr>
              <w:jc w:val="center"/>
              <w:rPr>
                <w:b/>
                <w:sz w:val="22"/>
                <w:szCs w:val="22"/>
              </w:rPr>
            </w:pPr>
            <w:r>
              <w:rPr>
                <w:b/>
                <w:bCs/>
                <w:sz w:val="22"/>
                <w:szCs w:val="22"/>
                <w:lang w:val="en-GB"/>
              </w:rPr>
              <w:t>2</w:t>
            </w:r>
          </w:p>
        </w:tc>
        <w:tc>
          <w:tcPr>
            <w:tcW w:w="11340" w:type="dxa"/>
            <w:tcBorders>
              <w:top w:val="single" w:sz="4" w:space="0" w:color="auto"/>
              <w:left w:val="single" w:sz="4" w:space="0" w:color="auto"/>
              <w:bottom w:val="single" w:sz="4" w:space="0" w:color="auto"/>
              <w:right w:val="single" w:sz="4" w:space="0" w:color="auto"/>
            </w:tcBorders>
            <w:shd w:val="clear" w:color="auto" w:fill="FFFFFF" w:themeFill="background1"/>
          </w:tcPr>
          <w:p w14:paraId="3395E2FF" w14:textId="48830D88" w:rsidR="009F4019" w:rsidRPr="00602535" w:rsidRDefault="00E136AC" w:rsidP="00260966">
            <w:pPr>
              <w:jc w:val="center"/>
              <w:rPr>
                <w:b/>
                <w:sz w:val="22"/>
                <w:szCs w:val="22"/>
              </w:rPr>
            </w:pPr>
            <w:r>
              <w:rPr>
                <w:b/>
                <w:bCs/>
                <w:sz w:val="22"/>
                <w:szCs w:val="22"/>
                <w:lang w:val="en-GB"/>
              </w:rPr>
              <w:t>3</w:t>
            </w:r>
          </w:p>
        </w:tc>
      </w:tr>
      <w:tr w:rsidR="00E136AC" w:rsidRPr="00602535" w14:paraId="2AF4CB82"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tcPr>
          <w:p w14:paraId="501A6E12" w14:textId="52AD8953" w:rsidR="00E136AC" w:rsidRDefault="00E136AC" w:rsidP="00E136AC">
            <w:pPr>
              <w:jc w:val="center"/>
              <w:rPr>
                <w:sz w:val="20"/>
              </w:rPr>
            </w:pPr>
            <w:r>
              <w:rPr>
                <w:sz w:val="20"/>
                <w:lang w:val="en-GB"/>
              </w:rPr>
              <w:t>1.</w:t>
            </w:r>
          </w:p>
        </w:tc>
        <w:tc>
          <w:tcPr>
            <w:tcW w:w="2552" w:type="dxa"/>
            <w:tcBorders>
              <w:top w:val="single" w:sz="4" w:space="0" w:color="auto"/>
              <w:left w:val="single" w:sz="4" w:space="0" w:color="auto"/>
              <w:bottom w:val="single" w:sz="4" w:space="0" w:color="auto"/>
              <w:right w:val="single" w:sz="4" w:space="0" w:color="auto"/>
            </w:tcBorders>
          </w:tcPr>
          <w:p w14:paraId="20FD883A" w14:textId="6295469C" w:rsidR="00E136AC" w:rsidRDefault="00E136AC" w:rsidP="00E136AC">
            <w:pPr>
              <w:rPr>
                <w:sz w:val="20"/>
              </w:rPr>
            </w:pPr>
            <w:r>
              <w:rPr>
                <w:sz w:val="20"/>
                <w:lang w:val="en-GB"/>
              </w:rPr>
              <w:t>Design proposals/ S2</w:t>
            </w:r>
          </w:p>
        </w:tc>
        <w:tc>
          <w:tcPr>
            <w:tcW w:w="11340" w:type="dxa"/>
            <w:tcBorders>
              <w:top w:val="single" w:sz="4" w:space="0" w:color="auto"/>
              <w:left w:val="single" w:sz="4" w:space="0" w:color="auto"/>
              <w:bottom w:val="single" w:sz="4" w:space="0" w:color="auto"/>
              <w:right w:val="single" w:sz="4" w:space="0" w:color="auto"/>
            </w:tcBorders>
          </w:tcPr>
          <w:p w14:paraId="27C2ADE1" w14:textId="77777777" w:rsidR="00E136AC" w:rsidRPr="001F7DD4" w:rsidRDefault="00E136AC" w:rsidP="00E136AC">
            <w:pPr>
              <w:pStyle w:val="ListParagraph"/>
              <w:numPr>
                <w:ilvl w:val="0"/>
                <w:numId w:val="34"/>
              </w:numPr>
              <w:rPr>
                <w:sz w:val="20"/>
              </w:rPr>
            </w:pPr>
            <w:r>
              <w:rPr>
                <w:sz w:val="20"/>
                <w:lang w:val="en-GB"/>
              </w:rPr>
              <w:t xml:space="preserve">With the Customer-approved BIM execution plan </w:t>
            </w:r>
            <w:proofErr w:type="gramStart"/>
            <w:r>
              <w:rPr>
                <w:sz w:val="20"/>
                <w:lang w:val="en-GB"/>
              </w:rPr>
              <w:t>( BEP</w:t>
            </w:r>
            <w:proofErr w:type="gramEnd"/>
            <w:r>
              <w:rPr>
                <w:sz w:val="20"/>
                <w:lang w:val="en-GB"/>
              </w:rPr>
              <w:t>). It must be fixed until the actual start of the design work.</w:t>
            </w:r>
          </w:p>
          <w:p w14:paraId="72956B79" w14:textId="77777777" w:rsidR="00E136AC" w:rsidRPr="001F7DD4" w:rsidRDefault="00E136AC" w:rsidP="00E136AC">
            <w:pPr>
              <w:pStyle w:val="ListParagraph"/>
              <w:numPr>
                <w:ilvl w:val="0"/>
                <w:numId w:val="34"/>
              </w:numPr>
              <w:rPr>
                <w:sz w:val="20"/>
              </w:rPr>
            </w:pPr>
            <w:r>
              <w:rPr>
                <w:sz w:val="20"/>
                <w:lang w:val="en-GB"/>
              </w:rPr>
              <w:t xml:space="preserve">With the Customer-agreed and used shared data environment </w:t>
            </w:r>
            <w:proofErr w:type="gramStart"/>
            <w:r>
              <w:rPr>
                <w:sz w:val="20"/>
                <w:lang w:val="en-GB"/>
              </w:rPr>
              <w:t>( CDE</w:t>
            </w:r>
            <w:proofErr w:type="gramEnd"/>
            <w:r>
              <w:rPr>
                <w:sz w:val="20"/>
                <w:lang w:val="en-GB"/>
              </w:rPr>
              <w:t>). Project documentation and BIM models are placed in the CDE.</w:t>
            </w:r>
          </w:p>
          <w:p w14:paraId="395FCAD3" w14:textId="7FD0B64D" w:rsidR="00E136AC" w:rsidRPr="001F7DD4" w:rsidRDefault="00E136AC" w:rsidP="00E136AC">
            <w:pPr>
              <w:pStyle w:val="ListParagraph"/>
              <w:numPr>
                <w:ilvl w:val="0"/>
                <w:numId w:val="34"/>
              </w:numPr>
              <w:rPr>
                <w:sz w:val="20"/>
              </w:rPr>
            </w:pPr>
            <w:r>
              <w:rPr>
                <w:sz w:val="20"/>
                <w:lang w:val="en-GB"/>
              </w:rPr>
              <w:t>BIM models prepared according to the S2 stage requirements (BIM application cases, BIM level of detail, etc.).</w:t>
            </w:r>
          </w:p>
        </w:tc>
      </w:tr>
      <w:tr w:rsidR="00E136AC" w:rsidRPr="00602535" w14:paraId="52F007BC"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tcPr>
          <w:p w14:paraId="56A8B219" w14:textId="77777777" w:rsidR="00E136AC" w:rsidRPr="0014224F" w:rsidRDefault="00E136AC" w:rsidP="00E136AC">
            <w:pPr>
              <w:jc w:val="center"/>
              <w:rPr>
                <w:sz w:val="20"/>
              </w:rPr>
            </w:pPr>
            <w:r>
              <w:rPr>
                <w:sz w:val="20"/>
                <w:lang w:val="en-GB"/>
              </w:rPr>
              <w:lastRenderedPageBreak/>
              <w:t>2.</w:t>
            </w:r>
          </w:p>
        </w:tc>
        <w:tc>
          <w:tcPr>
            <w:tcW w:w="2552" w:type="dxa"/>
            <w:tcBorders>
              <w:top w:val="single" w:sz="4" w:space="0" w:color="auto"/>
              <w:left w:val="single" w:sz="4" w:space="0" w:color="auto"/>
              <w:bottom w:val="single" w:sz="4" w:space="0" w:color="auto"/>
              <w:right w:val="single" w:sz="4" w:space="0" w:color="auto"/>
            </w:tcBorders>
          </w:tcPr>
          <w:p w14:paraId="20C549C7" w14:textId="275275C1" w:rsidR="00E136AC" w:rsidRPr="00602535" w:rsidRDefault="00E136AC" w:rsidP="00E136AC">
            <w:pPr>
              <w:rPr>
                <w:sz w:val="20"/>
              </w:rPr>
            </w:pPr>
            <w:r>
              <w:rPr>
                <w:sz w:val="20"/>
                <w:lang w:val="en-GB"/>
              </w:rPr>
              <w:t>Technical working project / S3</w:t>
            </w:r>
          </w:p>
        </w:tc>
        <w:tc>
          <w:tcPr>
            <w:tcW w:w="11340" w:type="dxa"/>
            <w:tcBorders>
              <w:top w:val="single" w:sz="4" w:space="0" w:color="auto"/>
              <w:left w:val="single" w:sz="4" w:space="0" w:color="auto"/>
              <w:bottom w:val="single" w:sz="4" w:space="0" w:color="auto"/>
              <w:right w:val="single" w:sz="4" w:space="0" w:color="auto"/>
            </w:tcBorders>
          </w:tcPr>
          <w:p w14:paraId="4BAC2D9C" w14:textId="77777777" w:rsidR="00E136AC" w:rsidRPr="001F7DD4" w:rsidRDefault="00E136AC" w:rsidP="00E136AC">
            <w:pPr>
              <w:pStyle w:val="ListParagraph"/>
              <w:numPr>
                <w:ilvl w:val="0"/>
                <w:numId w:val="34"/>
              </w:numPr>
              <w:rPr>
                <w:sz w:val="20"/>
              </w:rPr>
            </w:pPr>
            <w:r>
              <w:rPr>
                <w:sz w:val="20"/>
                <w:lang w:val="en-GB"/>
              </w:rPr>
              <w:t xml:space="preserve">With the Customer-approved BIM execution plan </w:t>
            </w:r>
            <w:proofErr w:type="gramStart"/>
            <w:r>
              <w:rPr>
                <w:sz w:val="20"/>
                <w:lang w:val="en-GB"/>
              </w:rPr>
              <w:t>( BEP</w:t>
            </w:r>
            <w:proofErr w:type="gramEnd"/>
            <w:r>
              <w:rPr>
                <w:sz w:val="20"/>
                <w:lang w:val="en-GB"/>
              </w:rPr>
              <w:t>). It must be fixed until the actual start of the design work.</w:t>
            </w:r>
          </w:p>
          <w:p w14:paraId="275E9D1B" w14:textId="77777777" w:rsidR="00E136AC" w:rsidRPr="001F7DD4" w:rsidRDefault="00E136AC" w:rsidP="00E136AC">
            <w:pPr>
              <w:pStyle w:val="ListParagraph"/>
              <w:numPr>
                <w:ilvl w:val="0"/>
                <w:numId w:val="34"/>
              </w:numPr>
              <w:rPr>
                <w:sz w:val="20"/>
              </w:rPr>
            </w:pPr>
            <w:r>
              <w:rPr>
                <w:sz w:val="20"/>
                <w:lang w:val="en-GB"/>
              </w:rPr>
              <w:t xml:space="preserve">With the Customer-agreed and used shared data environment </w:t>
            </w:r>
            <w:proofErr w:type="gramStart"/>
            <w:r>
              <w:rPr>
                <w:sz w:val="20"/>
                <w:lang w:val="en-GB"/>
              </w:rPr>
              <w:t>( CDE</w:t>
            </w:r>
            <w:proofErr w:type="gramEnd"/>
            <w:r>
              <w:rPr>
                <w:sz w:val="20"/>
                <w:lang w:val="en-GB"/>
              </w:rPr>
              <w:t>). Project documentation and BIM models are placed in the CDE.</w:t>
            </w:r>
          </w:p>
          <w:p w14:paraId="73BDC9B5" w14:textId="36815113" w:rsidR="00E136AC" w:rsidRPr="00C61AC0" w:rsidRDefault="00E136AC" w:rsidP="00E136AC">
            <w:pPr>
              <w:pStyle w:val="ListParagraph"/>
              <w:numPr>
                <w:ilvl w:val="0"/>
                <w:numId w:val="34"/>
              </w:numPr>
              <w:rPr>
                <w:sz w:val="20"/>
              </w:rPr>
            </w:pPr>
            <w:r>
              <w:rPr>
                <w:sz w:val="20"/>
                <w:lang w:val="en-GB"/>
              </w:rPr>
              <w:t>BIM models prepared according to the S3 stage requirements (BIM application cases, BIM level of detail, etc.).</w:t>
            </w:r>
          </w:p>
        </w:tc>
      </w:tr>
      <w:tr w:rsidR="00E136AC" w:rsidRPr="00602535" w14:paraId="1965FAA9"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shd w:val="clear" w:color="auto" w:fill="auto"/>
          </w:tcPr>
          <w:p w14:paraId="5D658F30" w14:textId="77777777" w:rsidR="00E136AC" w:rsidRPr="0014224F" w:rsidRDefault="00E136AC" w:rsidP="00E136AC">
            <w:pPr>
              <w:jc w:val="center"/>
              <w:rPr>
                <w:sz w:val="20"/>
              </w:rPr>
            </w:pPr>
            <w:r>
              <w:rPr>
                <w:sz w:val="20"/>
                <w:lang w:val="en-GB"/>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3300C0" w14:textId="26F345AD" w:rsidR="00E136AC" w:rsidRPr="00602535" w:rsidRDefault="00E136AC" w:rsidP="00E136AC">
            <w:pPr>
              <w:rPr>
                <w:sz w:val="20"/>
              </w:rPr>
            </w:pPr>
            <w:r>
              <w:rPr>
                <w:sz w:val="20"/>
                <w:lang w:val="en-GB"/>
              </w:rPr>
              <w:t>Construction/ S4</w:t>
            </w:r>
          </w:p>
        </w:tc>
        <w:tc>
          <w:tcPr>
            <w:tcW w:w="11340" w:type="dxa"/>
            <w:tcBorders>
              <w:top w:val="single" w:sz="4" w:space="0" w:color="auto"/>
              <w:left w:val="single" w:sz="4" w:space="0" w:color="auto"/>
              <w:bottom w:val="single" w:sz="4" w:space="0" w:color="auto"/>
              <w:right w:val="single" w:sz="4" w:space="0" w:color="auto"/>
            </w:tcBorders>
            <w:shd w:val="clear" w:color="auto" w:fill="auto"/>
          </w:tcPr>
          <w:p w14:paraId="6BB09732" w14:textId="19BEF072" w:rsidR="00E136AC" w:rsidRPr="001F7DD4" w:rsidRDefault="00E136AC" w:rsidP="00E136AC">
            <w:pPr>
              <w:pStyle w:val="ListParagraph"/>
              <w:numPr>
                <w:ilvl w:val="0"/>
                <w:numId w:val="40"/>
              </w:numPr>
              <w:rPr>
                <w:sz w:val="20"/>
              </w:rPr>
            </w:pPr>
            <w:r>
              <w:rPr>
                <w:sz w:val="20"/>
                <w:lang w:val="en-GB"/>
              </w:rPr>
              <w:t xml:space="preserve">With the Customer-approved BIM execution plan </w:t>
            </w:r>
            <w:proofErr w:type="gramStart"/>
            <w:r>
              <w:rPr>
                <w:sz w:val="20"/>
                <w:lang w:val="en-GB"/>
              </w:rPr>
              <w:t>( BEP</w:t>
            </w:r>
            <w:proofErr w:type="gramEnd"/>
            <w:r>
              <w:rPr>
                <w:sz w:val="20"/>
                <w:lang w:val="en-GB"/>
              </w:rPr>
              <w:t>). To be approved before the actual construction work begins.</w:t>
            </w:r>
          </w:p>
          <w:p w14:paraId="70A54402" w14:textId="77777777" w:rsidR="00E136AC" w:rsidRDefault="00E136AC" w:rsidP="00E136AC">
            <w:pPr>
              <w:pStyle w:val="ListParagraph"/>
              <w:numPr>
                <w:ilvl w:val="0"/>
                <w:numId w:val="40"/>
              </w:numPr>
              <w:rPr>
                <w:sz w:val="20"/>
              </w:rPr>
            </w:pPr>
            <w:r>
              <w:rPr>
                <w:sz w:val="20"/>
                <w:lang w:val="en-GB"/>
              </w:rPr>
              <w:t xml:space="preserve">With the Customer-agreed and used shared data environment </w:t>
            </w:r>
            <w:proofErr w:type="gramStart"/>
            <w:r>
              <w:rPr>
                <w:sz w:val="20"/>
                <w:lang w:val="en-GB"/>
              </w:rPr>
              <w:t>( CDE</w:t>
            </w:r>
            <w:proofErr w:type="gramEnd"/>
            <w:r>
              <w:rPr>
                <w:sz w:val="20"/>
                <w:lang w:val="en-GB"/>
              </w:rPr>
              <w:t>). Project documentation and BIM models are placed in the CDE.</w:t>
            </w:r>
          </w:p>
          <w:p w14:paraId="0F2F01D5" w14:textId="7B78B01B" w:rsidR="00E136AC" w:rsidRPr="00645A65" w:rsidRDefault="00E136AC" w:rsidP="00E136AC">
            <w:pPr>
              <w:pStyle w:val="ListParagraph"/>
              <w:numPr>
                <w:ilvl w:val="0"/>
                <w:numId w:val="40"/>
              </w:numPr>
              <w:rPr>
                <w:sz w:val="20"/>
              </w:rPr>
            </w:pPr>
            <w:r>
              <w:rPr>
                <w:sz w:val="20"/>
                <w:lang w:val="en-GB"/>
              </w:rPr>
              <w:t>BIM models prepared according to the S4 stage requirements (BIM application cases, BIM level of detail, etc.).</w:t>
            </w:r>
          </w:p>
        </w:tc>
      </w:tr>
      <w:tr w:rsidR="00E136AC" w:rsidRPr="00602535" w14:paraId="3231DE71" w14:textId="77777777" w:rsidTr="00260966">
        <w:trPr>
          <w:trHeight w:val="283"/>
        </w:trPr>
        <w:tc>
          <w:tcPr>
            <w:tcW w:w="596" w:type="dxa"/>
            <w:tcBorders>
              <w:top w:val="single" w:sz="4" w:space="0" w:color="auto"/>
              <w:left w:val="single" w:sz="4" w:space="0" w:color="auto"/>
              <w:bottom w:val="single" w:sz="4" w:space="0" w:color="auto"/>
              <w:right w:val="single" w:sz="4" w:space="0" w:color="auto"/>
            </w:tcBorders>
            <w:shd w:val="clear" w:color="auto" w:fill="auto"/>
          </w:tcPr>
          <w:p w14:paraId="784DD44C" w14:textId="77777777" w:rsidR="00E136AC" w:rsidRPr="0014224F" w:rsidRDefault="00E136AC" w:rsidP="00E136AC">
            <w:pPr>
              <w:jc w:val="center"/>
              <w:rPr>
                <w:sz w:val="20"/>
              </w:rPr>
            </w:pPr>
            <w:r>
              <w:rPr>
                <w:sz w:val="20"/>
                <w:lang w:val="en-GB"/>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D65C92" w14:textId="5F7EE3A6" w:rsidR="00E136AC" w:rsidRPr="00602535" w:rsidRDefault="00E136AC" w:rsidP="00E136AC">
            <w:pPr>
              <w:rPr>
                <w:sz w:val="20"/>
              </w:rPr>
            </w:pPr>
            <w:r>
              <w:rPr>
                <w:sz w:val="20"/>
                <w:lang w:val="en-GB"/>
              </w:rPr>
              <w:t>Construction completion/ S5</w:t>
            </w:r>
          </w:p>
        </w:tc>
        <w:tc>
          <w:tcPr>
            <w:tcW w:w="11340" w:type="dxa"/>
            <w:tcBorders>
              <w:top w:val="single" w:sz="4" w:space="0" w:color="auto"/>
              <w:left w:val="single" w:sz="4" w:space="0" w:color="auto"/>
              <w:bottom w:val="single" w:sz="4" w:space="0" w:color="auto"/>
              <w:right w:val="single" w:sz="4" w:space="0" w:color="auto"/>
            </w:tcBorders>
            <w:shd w:val="clear" w:color="auto" w:fill="auto"/>
          </w:tcPr>
          <w:p w14:paraId="6BC17375" w14:textId="77777777" w:rsidR="00E136AC" w:rsidRDefault="00E136AC" w:rsidP="00E136AC">
            <w:pPr>
              <w:pStyle w:val="ListParagraph"/>
              <w:numPr>
                <w:ilvl w:val="0"/>
                <w:numId w:val="41"/>
              </w:numPr>
              <w:rPr>
                <w:sz w:val="20"/>
              </w:rPr>
            </w:pPr>
            <w:r>
              <w:rPr>
                <w:sz w:val="20"/>
                <w:lang w:val="en-GB"/>
              </w:rPr>
              <w:t xml:space="preserve">With the Customer-agreed and used shared data environment </w:t>
            </w:r>
            <w:proofErr w:type="gramStart"/>
            <w:r>
              <w:rPr>
                <w:sz w:val="20"/>
                <w:lang w:val="en-GB"/>
              </w:rPr>
              <w:t>( CDE</w:t>
            </w:r>
            <w:proofErr w:type="gramEnd"/>
            <w:r>
              <w:rPr>
                <w:sz w:val="20"/>
                <w:lang w:val="en-GB"/>
              </w:rPr>
              <w:t>). Project documentation and BIM models are placed in the CDE.</w:t>
            </w:r>
          </w:p>
          <w:p w14:paraId="77772E23" w14:textId="7008D7AF" w:rsidR="00E136AC" w:rsidRPr="00645A65" w:rsidRDefault="00E136AC" w:rsidP="00E136AC">
            <w:pPr>
              <w:pStyle w:val="ListParagraph"/>
              <w:numPr>
                <w:ilvl w:val="0"/>
                <w:numId w:val="41"/>
              </w:numPr>
              <w:rPr>
                <w:sz w:val="20"/>
              </w:rPr>
            </w:pPr>
            <w:r>
              <w:rPr>
                <w:sz w:val="20"/>
                <w:lang w:val="en-GB"/>
              </w:rPr>
              <w:t>BIM models prepared according to the S5 stage requirements (BIM application cases, BIM level of detail, etc.).</w:t>
            </w:r>
          </w:p>
        </w:tc>
      </w:tr>
    </w:tbl>
    <w:p w14:paraId="0EB330EC" w14:textId="77777777" w:rsidR="009F4019" w:rsidRPr="00006B8F" w:rsidRDefault="009F4019" w:rsidP="009F4019"/>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8084"/>
        <w:gridCol w:w="1276"/>
        <w:gridCol w:w="1275"/>
        <w:gridCol w:w="1276"/>
        <w:gridCol w:w="1276"/>
      </w:tblGrid>
      <w:tr w:rsidR="009F4019" w:rsidRPr="00602535" w14:paraId="4193D8EA" w14:textId="77777777" w:rsidTr="2D228BF6">
        <w:trPr>
          <w:trHeight w:val="190"/>
        </w:trPr>
        <w:tc>
          <w:tcPr>
            <w:tcW w:w="14454" w:type="dxa"/>
            <w:gridSpan w:val="6"/>
            <w:shd w:val="clear" w:color="auto" w:fill="FFFFFF" w:themeFill="background1"/>
            <w:noWrap/>
            <w:vAlign w:val="center"/>
          </w:tcPr>
          <w:p w14:paraId="0B68766D" w14:textId="77777777" w:rsidR="009F4019" w:rsidRPr="00602535" w:rsidRDefault="009F4019" w:rsidP="00260966">
            <w:pPr>
              <w:rPr>
                <w:b/>
                <w:bCs/>
                <w:sz w:val="22"/>
                <w:szCs w:val="22"/>
              </w:rPr>
            </w:pPr>
            <w:r>
              <w:rPr>
                <w:b/>
                <w:bCs/>
                <w:sz w:val="22"/>
                <w:szCs w:val="22"/>
                <w:lang w:val="en-GB"/>
              </w:rPr>
              <w:t>3.</w:t>
            </w:r>
            <w:r>
              <w:rPr>
                <w:b/>
                <w:bCs/>
                <w:sz w:val="22"/>
                <w:szCs w:val="22"/>
                <w:lang w:val="en-GB"/>
              </w:rPr>
              <w:tab/>
              <w:t xml:space="preserve">Building information modelling application cases, aligned with the building information modelling project implementation programme, their connection to the building life cycle stages and phases. </w:t>
            </w:r>
            <w:r>
              <w:rPr>
                <w:sz w:val="22"/>
                <w:szCs w:val="22"/>
                <w:lang w:val="en-GB"/>
              </w:rPr>
              <w:t>The Supplier-appointed BIM coordinator in the BIM execution plan (BEP) specifies measures, goals, performance indicators, possible deviations, and aligns them with the Customer-appointed Information Manager (BIM manager).</w:t>
            </w:r>
          </w:p>
        </w:tc>
      </w:tr>
      <w:tr w:rsidR="00E136AC" w:rsidRPr="00602535" w14:paraId="11912BFD" w14:textId="77777777" w:rsidTr="2D228BF6">
        <w:trPr>
          <w:trHeight w:val="151"/>
        </w:trPr>
        <w:tc>
          <w:tcPr>
            <w:tcW w:w="1267" w:type="dxa"/>
            <w:shd w:val="clear" w:color="auto" w:fill="FFFFFF" w:themeFill="background1"/>
            <w:noWrap/>
            <w:vAlign w:val="center"/>
          </w:tcPr>
          <w:p w14:paraId="5FF54E04" w14:textId="77777777" w:rsidR="00E136AC" w:rsidRPr="00602535" w:rsidRDefault="00E136AC" w:rsidP="00E136AC">
            <w:pPr>
              <w:jc w:val="center"/>
              <w:rPr>
                <w:b/>
                <w:bCs/>
                <w:sz w:val="22"/>
                <w:szCs w:val="22"/>
              </w:rPr>
            </w:pPr>
            <w:r>
              <w:rPr>
                <w:b/>
                <w:bCs/>
                <w:sz w:val="22"/>
                <w:szCs w:val="22"/>
                <w:lang w:val="en-GB"/>
              </w:rPr>
              <w:t>No.</w:t>
            </w:r>
          </w:p>
        </w:tc>
        <w:tc>
          <w:tcPr>
            <w:tcW w:w="8084" w:type="dxa"/>
            <w:shd w:val="clear" w:color="auto" w:fill="FFFFFF" w:themeFill="background1"/>
            <w:vAlign w:val="center"/>
          </w:tcPr>
          <w:p w14:paraId="60BED474" w14:textId="77777777" w:rsidR="00E136AC" w:rsidRPr="00602535" w:rsidRDefault="00E136AC" w:rsidP="00E136AC">
            <w:pPr>
              <w:jc w:val="center"/>
              <w:rPr>
                <w:b/>
                <w:bCs/>
                <w:sz w:val="22"/>
                <w:szCs w:val="22"/>
              </w:rPr>
            </w:pPr>
            <w:r>
              <w:rPr>
                <w:b/>
                <w:bCs/>
                <w:sz w:val="22"/>
                <w:szCs w:val="22"/>
                <w:lang w:val="en-GB"/>
              </w:rPr>
              <w:t>Building information modelling application cases</w:t>
            </w:r>
          </w:p>
        </w:tc>
        <w:tc>
          <w:tcPr>
            <w:tcW w:w="1276" w:type="dxa"/>
            <w:shd w:val="clear" w:color="auto" w:fill="FFFFFF" w:themeFill="background1"/>
            <w:vAlign w:val="center"/>
          </w:tcPr>
          <w:p w14:paraId="2A0B0EBE" w14:textId="3619EE3D" w:rsidR="00E136AC" w:rsidRPr="00E136AC" w:rsidRDefault="00E136AC" w:rsidP="00E136AC">
            <w:pPr>
              <w:jc w:val="center"/>
              <w:rPr>
                <w:b/>
                <w:bCs/>
                <w:sz w:val="22"/>
                <w:szCs w:val="22"/>
              </w:rPr>
            </w:pPr>
            <w:r>
              <w:rPr>
                <w:b/>
                <w:bCs/>
                <w:sz w:val="22"/>
                <w:szCs w:val="22"/>
                <w:lang w:val="en-GB"/>
              </w:rPr>
              <w:t>Stage S2</w:t>
            </w:r>
          </w:p>
        </w:tc>
        <w:tc>
          <w:tcPr>
            <w:tcW w:w="1275" w:type="dxa"/>
            <w:shd w:val="clear" w:color="auto" w:fill="FFFFFF" w:themeFill="background1"/>
            <w:vAlign w:val="center"/>
          </w:tcPr>
          <w:p w14:paraId="13E960A7" w14:textId="6ADE8259" w:rsidR="00E136AC" w:rsidRPr="00602535" w:rsidRDefault="00E136AC" w:rsidP="00E136AC">
            <w:pPr>
              <w:rPr>
                <w:b/>
                <w:bCs/>
                <w:sz w:val="22"/>
                <w:szCs w:val="22"/>
              </w:rPr>
            </w:pPr>
            <w:r>
              <w:rPr>
                <w:b/>
                <w:bCs/>
                <w:sz w:val="22"/>
                <w:szCs w:val="22"/>
                <w:lang w:val="en-GB"/>
              </w:rPr>
              <w:t>Stage S3</w:t>
            </w:r>
          </w:p>
        </w:tc>
        <w:tc>
          <w:tcPr>
            <w:tcW w:w="1276" w:type="dxa"/>
            <w:shd w:val="clear" w:color="auto" w:fill="FFFFFF" w:themeFill="background1"/>
            <w:vAlign w:val="center"/>
          </w:tcPr>
          <w:p w14:paraId="7B2D9977" w14:textId="35C7B650" w:rsidR="00E136AC" w:rsidRPr="00602535" w:rsidRDefault="00E136AC" w:rsidP="00E136AC">
            <w:pPr>
              <w:jc w:val="center"/>
              <w:rPr>
                <w:b/>
                <w:bCs/>
                <w:sz w:val="22"/>
                <w:szCs w:val="22"/>
              </w:rPr>
            </w:pPr>
            <w:r>
              <w:rPr>
                <w:b/>
                <w:bCs/>
                <w:sz w:val="22"/>
                <w:szCs w:val="22"/>
                <w:lang w:val="en-GB"/>
              </w:rPr>
              <w:t>Stage S4</w:t>
            </w:r>
          </w:p>
        </w:tc>
        <w:tc>
          <w:tcPr>
            <w:tcW w:w="1276" w:type="dxa"/>
            <w:shd w:val="clear" w:color="auto" w:fill="FFFFFF" w:themeFill="background1"/>
            <w:vAlign w:val="center"/>
          </w:tcPr>
          <w:p w14:paraId="1F657048" w14:textId="4942FE97" w:rsidR="00E136AC" w:rsidRPr="00602535" w:rsidRDefault="00E136AC" w:rsidP="00E136AC">
            <w:pPr>
              <w:jc w:val="center"/>
              <w:rPr>
                <w:b/>
                <w:bCs/>
                <w:sz w:val="22"/>
                <w:szCs w:val="22"/>
              </w:rPr>
            </w:pPr>
            <w:r>
              <w:rPr>
                <w:b/>
                <w:bCs/>
                <w:sz w:val="22"/>
                <w:szCs w:val="22"/>
                <w:lang w:val="en-GB"/>
              </w:rPr>
              <w:t>Stage S5</w:t>
            </w:r>
          </w:p>
        </w:tc>
      </w:tr>
      <w:tr w:rsidR="00E136AC" w:rsidRPr="00602535" w14:paraId="117599AC" w14:textId="77777777" w:rsidTr="2D228BF6">
        <w:trPr>
          <w:trHeight w:val="216"/>
        </w:trPr>
        <w:tc>
          <w:tcPr>
            <w:tcW w:w="1267" w:type="dxa"/>
            <w:shd w:val="clear" w:color="auto" w:fill="FFFFFF" w:themeFill="background1"/>
            <w:noWrap/>
            <w:vAlign w:val="center"/>
          </w:tcPr>
          <w:p w14:paraId="0951345F" w14:textId="74541F6A" w:rsidR="00E136AC" w:rsidRPr="00602535" w:rsidRDefault="00E136AC" w:rsidP="00E136AC">
            <w:pPr>
              <w:jc w:val="center"/>
              <w:rPr>
                <w:b/>
                <w:bCs/>
                <w:sz w:val="22"/>
                <w:szCs w:val="22"/>
              </w:rPr>
            </w:pPr>
            <w:r>
              <w:rPr>
                <w:b/>
                <w:bCs/>
                <w:sz w:val="22"/>
                <w:szCs w:val="22"/>
                <w:lang w:val="en-GB"/>
              </w:rPr>
              <w:t>1</w:t>
            </w:r>
          </w:p>
        </w:tc>
        <w:tc>
          <w:tcPr>
            <w:tcW w:w="8084" w:type="dxa"/>
            <w:shd w:val="clear" w:color="auto" w:fill="FFFFFF" w:themeFill="background1"/>
            <w:vAlign w:val="center"/>
          </w:tcPr>
          <w:p w14:paraId="0B52E17A" w14:textId="77777777" w:rsidR="00E136AC" w:rsidRPr="00602535" w:rsidRDefault="00E136AC" w:rsidP="00E136AC">
            <w:pPr>
              <w:jc w:val="center"/>
              <w:rPr>
                <w:b/>
                <w:bCs/>
                <w:sz w:val="22"/>
                <w:szCs w:val="22"/>
              </w:rPr>
            </w:pPr>
            <w:r>
              <w:rPr>
                <w:b/>
                <w:bCs/>
                <w:sz w:val="22"/>
                <w:szCs w:val="22"/>
                <w:lang w:val="en-GB"/>
              </w:rPr>
              <w:t>2</w:t>
            </w:r>
          </w:p>
        </w:tc>
        <w:tc>
          <w:tcPr>
            <w:tcW w:w="1276" w:type="dxa"/>
            <w:shd w:val="clear" w:color="auto" w:fill="FFFFFF" w:themeFill="background1"/>
            <w:noWrap/>
            <w:vAlign w:val="center"/>
          </w:tcPr>
          <w:p w14:paraId="093542DD" w14:textId="4DB21703" w:rsidR="00E136AC" w:rsidRPr="00602535" w:rsidRDefault="00E136AC" w:rsidP="00E136AC">
            <w:pPr>
              <w:jc w:val="center"/>
              <w:rPr>
                <w:b/>
                <w:bCs/>
                <w:sz w:val="22"/>
                <w:szCs w:val="22"/>
              </w:rPr>
            </w:pPr>
            <w:r>
              <w:rPr>
                <w:b/>
                <w:bCs/>
                <w:sz w:val="22"/>
                <w:szCs w:val="22"/>
                <w:lang w:val="en-GB"/>
              </w:rPr>
              <w:t>3</w:t>
            </w:r>
          </w:p>
        </w:tc>
        <w:tc>
          <w:tcPr>
            <w:tcW w:w="1275" w:type="dxa"/>
            <w:shd w:val="clear" w:color="auto" w:fill="FFFFFF" w:themeFill="background1"/>
            <w:vAlign w:val="center"/>
          </w:tcPr>
          <w:p w14:paraId="05A0CB4F" w14:textId="4AAE0A09" w:rsidR="00E136AC" w:rsidRPr="00602535" w:rsidRDefault="00E136AC" w:rsidP="00E136AC">
            <w:pPr>
              <w:jc w:val="center"/>
              <w:rPr>
                <w:b/>
                <w:bCs/>
                <w:sz w:val="22"/>
                <w:szCs w:val="22"/>
              </w:rPr>
            </w:pPr>
            <w:r>
              <w:rPr>
                <w:b/>
                <w:bCs/>
                <w:sz w:val="22"/>
                <w:szCs w:val="22"/>
                <w:lang w:val="en-GB"/>
              </w:rPr>
              <w:t>4</w:t>
            </w:r>
          </w:p>
        </w:tc>
        <w:tc>
          <w:tcPr>
            <w:tcW w:w="1276" w:type="dxa"/>
            <w:shd w:val="clear" w:color="auto" w:fill="FFFFFF" w:themeFill="background1"/>
            <w:vAlign w:val="center"/>
          </w:tcPr>
          <w:p w14:paraId="04A43BD7" w14:textId="69F3834F" w:rsidR="00E136AC" w:rsidRPr="00602535" w:rsidRDefault="00E136AC" w:rsidP="00E136AC">
            <w:pPr>
              <w:jc w:val="center"/>
              <w:rPr>
                <w:b/>
                <w:bCs/>
                <w:sz w:val="22"/>
                <w:szCs w:val="22"/>
              </w:rPr>
            </w:pPr>
            <w:r>
              <w:rPr>
                <w:b/>
                <w:bCs/>
                <w:sz w:val="22"/>
                <w:szCs w:val="22"/>
                <w:lang w:val="en-GB"/>
              </w:rPr>
              <w:t>5</w:t>
            </w:r>
          </w:p>
        </w:tc>
        <w:tc>
          <w:tcPr>
            <w:tcW w:w="1276" w:type="dxa"/>
            <w:shd w:val="clear" w:color="auto" w:fill="FFFFFF" w:themeFill="background1"/>
            <w:vAlign w:val="center"/>
          </w:tcPr>
          <w:p w14:paraId="2B986C0B" w14:textId="79BA1F6A" w:rsidR="00E136AC" w:rsidRPr="00602535" w:rsidRDefault="00E136AC" w:rsidP="00E136AC">
            <w:pPr>
              <w:jc w:val="center"/>
              <w:rPr>
                <w:b/>
                <w:bCs/>
                <w:sz w:val="22"/>
                <w:szCs w:val="22"/>
              </w:rPr>
            </w:pPr>
            <w:r>
              <w:rPr>
                <w:b/>
                <w:bCs/>
                <w:sz w:val="22"/>
                <w:szCs w:val="22"/>
                <w:lang w:val="en-GB"/>
              </w:rPr>
              <w:t>6</w:t>
            </w:r>
          </w:p>
        </w:tc>
      </w:tr>
      <w:tr w:rsidR="00E14650" w:rsidRPr="00602535" w14:paraId="6A27F9B6" w14:textId="77777777" w:rsidTr="2D228BF6">
        <w:trPr>
          <w:trHeight w:val="216"/>
        </w:trPr>
        <w:tc>
          <w:tcPr>
            <w:tcW w:w="1267" w:type="dxa"/>
            <w:shd w:val="clear" w:color="auto" w:fill="FFFFFF" w:themeFill="background1"/>
            <w:noWrap/>
            <w:vAlign w:val="center"/>
            <w:hideMark/>
          </w:tcPr>
          <w:p w14:paraId="67950D62" w14:textId="4310E1FB" w:rsidR="00E14650" w:rsidRPr="00602535" w:rsidRDefault="00E14650" w:rsidP="00E14650">
            <w:pPr>
              <w:jc w:val="center"/>
              <w:rPr>
                <w:sz w:val="22"/>
                <w:szCs w:val="22"/>
              </w:rPr>
            </w:pPr>
            <w:r>
              <w:rPr>
                <w:sz w:val="22"/>
                <w:szCs w:val="22"/>
                <w:lang w:val="en-GB"/>
              </w:rPr>
              <w:t>1.</w:t>
            </w:r>
          </w:p>
        </w:tc>
        <w:tc>
          <w:tcPr>
            <w:tcW w:w="8084" w:type="dxa"/>
            <w:shd w:val="clear" w:color="auto" w:fill="FFFFFF" w:themeFill="background1"/>
            <w:vAlign w:val="center"/>
          </w:tcPr>
          <w:p w14:paraId="5C2F67C1" w14:textId="77777777" w:rsidR="00E14650" w:rsidRPr="00602535" w:rsidRDefault="00E14650" w:rsidP="00E14650">
            <w:pPr>
              <w:jc w:val="both"/>
              <w:rPr>
                <w:sz w:val="22"/>
                <w:szCs w:val="22"/>
              </w:rPr>
            </w:pPr>
            <w:r>
              <w:rPr>
                <w:sz w:val="22"/>
                <w:szCs w:val="22"/>
                <w:lang w:val="en-GB"/>
              </w:rPr>
              <w:t>Modelling of existing conditions</w:t>
            </w:r>
          </w:p>
        </w:tc>
        <w:tc>
          <w:tcPr>
            <w:tcW w:w="1276" w:type="dxa"/>
            <w:shd w:val="clear" w:color="auto" w:fill="FFFFFF" w:themeFill="background1"/>
            <w:noWrap/>
            <w:vAlign w:val="center"/>
            <w:hideMark/>
          </w:tcPr>
          <w:p w14:paraId="6E19A6BD" w14:textId="1EE19B5E" w:rsidR="00E14650" w:rsidRPr="00602535" w:rsidRDefault="00E14650" w:rsidP="00E14650">
            <w:pPr>
              <w:jc w:val="center"/>
              <w:rPr>
                <w:sz w:val="22"/>
                <w:szCs w:val="22"/>
              </w:rPr>
            </w:pPr>
            <w:r>
              <w:rPr>
                <w:rFonts w:ascii="Wingdings" w:eastAsia="Wingdings" w:hAnsi="Wingdings" w:cs="Wingdings"/>
                <w:sz w:val="20"/>
                <w:lang w:val="en-GB"/>
              </w:rPr>
              <w:t></w:t>
            </w:r>
          </w:p>
        </w:tc>
        <w:tc>
          <w:tcPr>
            <w:tcW w:w="1275" w:type="dxa"/>
            <w:shd w:val="clear" w:color="auto" w:fill="FFFFFF" w:themeFill="background1"/>
            <w:vAlign w:val="center"/>
          </w:tcPr>
          <w:p w14:paraId="21AC3A52" w14:textId="442BDA51" w:rsidR="00E14650" w:rsidRPr="00602535" w:rsidRDefault="00E14650" w:rsidP="00E14650">
            <w:pPr>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67462225" w14:textId="0F4E94D1" w:rsidR="00E14650" w:rsidRPr="00602535" w:rsidRDefault="00E14650" w:rsidP="00E14650">
            <w:pPr>
              <w:ind w:firstLine="57"/>
              <w:jc w:val="center"/>
              <w:rPr>
                <w:sz w:val="20"/>
              </w:rPr>
            </w:pPr>
            <w:r>
              <w:rPr>
                <w:rFonts w:ascii="Wingdings" w:eastAsia="Wingdings" w:hAnsi="Wingdings" w:cs="Wingdings"/>
                <w:sz w:val="20"/>
                <w:lang w:val="en-GB"/>
              </w:rPr>
              <w:t></w:t>
            </w:r>
          </w:p>
        </w:tc>
        <w:tc>
          <w:tcPr>
            <w:tcW w:w="1276" w:type="dxa"/>
            <w:shd w:val="clear" w:color="auto" w:fill="FFFFFF" w:themeFill="background1"/>
          </w:tcPr>
          <w:p w14:paraId="0898D4CA" w14:textId="4D54A37D" w:rsidR="00E14650" w:rsidRPr="00602535" w:rsidRDefault="00E14650" w:rsidP="00E14650">
            <w:pPr>
              <w:ind w:firstLine="57"/>
              <w:jc w:val="center"/>
              <w:rPr>
                <w:sz w:val="20"/>
              </w:rPr>
            </w:pPr>
          </w:p>
        </w:tc>
      </w:tr>
      <w:tr w:rsidR="00E14650" w:rsidRPr="00602535" w14:paraId="0411F33F" w14:textId="77777777" w:rsidTr="2D228BF6">
        <w:trPr>
          <w:trHeight w:val="216"/>
        </w:trPr>
        <w:tc>
          <w:tcPr>
            <w:tcW w:w="1267" w:type="dxa"/>
            <w:shd w:val="clear" w:color="auto" w:fill="FFFFFF" w:themeFill="background1"/>
            <w:noWrap/>
            <w:vAlign w:val="center"/>
          </w:tcPr>
          <w:p w14:paraId="1AA39B07" w14:textId="7D1297C0" w:rsidR="00E14650" w:rsidRPr="00602535" w:rsidRDefault="00E14650" w:rsidP="00E14650">
            <w:pPr>
              <w:jc w:val="center"/>
              <w:rPr>
                <w:sz w:val="22"/>
                <w:szCs w:val="22"/>
              </w:rPr>
            </w:pPr>
            <w:r>
              <w:rPr>
                <w:sz w:val="22"/>
                <w:szCs w:val="22"/>
                <w:lang w:val="en-GB"/>
              </w:rPr>
              <w:t>2.</w:t>
            </w:r>
          </w:p>
        </w:tc>
        <w:tc>
          <w:tcPr>
            <w:tcW w:w="8084" w:type="dxa"/>
            <w:shd w:val="clear" w:color="auto" w:fill="FFFFFF" w:themeFill="background1"/>
            <w:vAlign w:val="center"/>
          </w:tcPr>
          <w:p w14:paraId="117F2234" w14:textId="77777777" w:rsidR="00E14650" w:rsidRPr="00602535" w:rsidRDefault="00E14650" w:rsidP="00E14650">
            <w:pPr>
              <w:jc w:val="both"/>
              <w:rPr>
                <w:sz w:val="22"/>
                <w:szCs w:val="22"/>
              </w:rPr>
            </w:pPr>
            <w:r>
              <w:rPr>
                <w:sz w:val="22"/>
                <w:szCs w:val="22"/>
                <w:lang w:val="en-GB"/>
              </w:rPr>
              <w:t xml:space="preserve">Economic quantity calculations </w:t>
            </w:r>
          </w:p>
        </w:tc>
        <w:tc>
          <w:tcPr>
            <w:tcW w:w="1276" w:type="dxa"/>
            <w:shd w:val="clear" w:color="auto" w:fill="FFFFFF" w:themeFill="background1"/>
            <w:noWrap/>
            <w:vAlign w:val="center"/>
          </w:tcPr>
          <w:p w14:paraId="4B2D6D7C" w14:textId="78C36088" w:rsidR="00E14650" w:rsidRPr="00602535" w:rsidRDefault="00E14650" w:rsidP="00E14650">
            <w:pPr>
              <w:jc w:val="center"/>
              <w:rPr>
                <w:sz w:val="22"/>
                <w:szCs w:val="22"/>
              </w:rPr>
            </w:pPr>
            <w:r>
              <w:rPr>
                <w:rFonts w:ascii="Wingdings" w:eastAsia="Wingdings" w:hAnsi="Wingdings" w:cs="Wingdings"/>
                <w:sz w:val="20"/>
                <w:lang w:val="en-GB"/>
              </w:rPr>
              <w:t></w:t>
            </w:r>
          </w:p>
        </w:tc>
        <w:tc>
          <w:tcPr>
            <w:tcW w:w="1275" w:type="dxa"/>
            <w:shd w:val="clear" w:color="auto" w:fill="FFFFFF" w:themeFill="background1"/>
            <w:vAlign w:val="center"/>
          </w:tcPr>
          <w:p w14:paraId="554FE361" w14:textId="616331E3" w:rsidR="00E14650" w:rsidRPr="00602535" w:rsidRDefault="00E14650" w:rsidP="00E14650">
            <w:pPr>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74D2ECCE" w14:textId="77777777" w:rsidR="00E14650" w:rsidRPr="00602535" w:rsidRDefault="00E14650" w:rsidP="00E14650">
            <w:pPr>
              <w:ind w:firstLine="57"/>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5AD3A29B" w14:textId="063D69DB" w:rsidR="00E14650" w:rsidRPr="00602535" w:rsidRDefault="00E14650" w:rsidP="00E14650">
            <w:pPr>
              <w:ind w:firstLine="57"/>
              <w:jc w:val="center"/>
              <w:rPr>
                <w:sz w:val="22"/>
                <w:szCs w:val="22"/>
              </w:rPr>
            </w:pPr>
            <w:r>
              <w:rPr>
                <w:rFonts w:ascii="Wingdings" w:eastAsia="Wingdings" w:hAnsi="Wingdings" w:cs="Wingdings"/>
                <w:sz w:val="20"/>
                <w:lang w:val="en-GB"/>
              </w:rPr>
              <w:t></w:t>
            </w:r>
          </w:p>
        </w:tc>
      </w:tr>
      <w:tr w:rsidR="00E14650" w:rsidRPr="00602535" w14:paraId="56533475" w14:textId="77777777" w:rsidTr="2D228BF6">
        <w:trPr>
          <w:trHeight w:val="216"/>
        </w:trPr>
        <w:tc>
          <w:tcPr>
            <w:tcW w:w="1267" w:type="dxa"/>
            <w:shd w:val="clear" w:color="auto" w:fill="FFFFFF" w:themeFill="background1"/>
            <w:noWrap/>
            <w:vAlign w:val="center"/>
          </w:tcPr>
          <w:p w14:paraId="3FAD70AF" w14:textId="02515BDA" w:rsidR="00E14650" w:rsidRPr="00602535" w:rsidRDefault="00E14650" w:rsidP="00E14650">
            <w:pPr>
              <w:jc w:val="center"/>
              <w:rPr>
                <w:sz w:val="22"/>
                <w:szCs w:val="22"/>
              </w:rPr>
            </w:pPr>
            <w:r>
              <w:rPr>
                <w:sz w:val="22"/>
                <w:szCs w:val="22"/>
                <w:lang w:val="en-GB"/>
              </w:rPr>
              <w:t>3.</w:t>
            </w:r>
          </w:p>
        </w:tc>
        <w:tc>
          <w:tcPr>
            <w:tcW w:w="8084" w:type="dxa"/>
            <w:shd w:val="clear" w:color="auto" w:fill="FFFFFF" w:themeFill="background1"/>
            <w:vAlign w:val="center"/>
          </w:tcPr>
          <w:p w14:paraId="7BC8B746" w14:textId="77777777" w:rsidR="00E14650" w:rsidRPr="00602535" w:rsidRDefault="00E14650" w:rsidP="00E14650">
            <w:pPr>
              <w:jc w:val="both"/>
              <w:rPr>
                <w:sz w:val="22"/>
                <w:szCs w:val="22"/>
              </w:rPr>
            </w:pPr>
            <w:r>
              <w:rPr>
                <w:sz w:val="22"/>
                <w:szCs w:val="22"/>
                <w:lang w:val="en-GB"/>
              </w:rPr>
              <w:t xml:space="preserve">Planning of building information modelling project stages </w:t>
            </w:r>
          </w:p>
        </w:tc>
        <w:tc>
          <w:tcPr>
            <w:tcW w:w="1276" w:type="dxa"/>
            <w:shd w:val="clear" w:color="auto" w:fill="FFFFFF" w:themeFill="background1"/>
            <w:noWrap/>
            <w:vAlign w:val="center"/>
            <w:hideMark/>
          </w:tcPr>
          <w:p w14:paraId="7380967D" w14:textId="7BB70ED2" w:rsidR="00E14650" w:rsidRPr="00602535" w:rsidRDefault="00E14650" w:rsidP="00E14650">
            <w:pPr>
              <w:jc w:val="center"/>
              <w:rPr>
                <w:sz w:val="22"/>
                <w:szCs w:val="22"/>
              </w:rPr>
            </w:pPr>
            <w:r>
              <w:rPr>
                <w:rFonts w:ascii="Wingdings" w:eastAsia="Wingdings" w:hAnsi="Wingdings" w:cs="Wingdings"/>
                <w:sz w:val="20"/>
                <w:lang w:val="en-GB"/>
              </w:rPr>
              <w:t></w:t>
            </w:r>
          </w:p>
        </w:tc>
        <w:tc>
          <w:tcPr>
            <w:tcW w:w="1275" w:type="dxa"/>
            <w:shd w:val="clear" w:color="auto" w:fill="FFFFFF" w:themeFill="background1"/>
            <w:vAlign w:val="center"/>
          </w:tcPr>
          <w:p w14:paraId="5E2BE021" w14:textId="357DB0D9" w:rsidR="00E14650" w:rsidRPr="00602535" w:rsidRDefault="00E14650" w:rsidP="00E14650">
            <w:pPr>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54423AD0" w14:textId="77777777" w:rsidR="00E14650" w:rsidRPr="00602535" w:rsidRDefault="00E14650" w:rsidP="00E14650">
            <w:pPr>
              <w:ind w:firstLine="57"/>
              <w:jc w:val="center"/>
              <w:rPr>
                <w:sz w:val="20"/>
              </w:rPr>
            </w:pPr>
            <w:r>
              <w:rPr>
                <w:rFonts w:ascii="Wingdings" w:eastAsia="Wingdings" w:hAnsi="Wingdings" w:cs="Wingdings"/>
                <w:sz w:val="20"/>
                <w:lang w:val="en-GB"/>
              </w:rPr>
              <w:t></w:t>
            </w:r>
          </w:p>
        </w:tc>
        <w:tc>
          <w:tcPr>
            <w:tcW w:w="1276" w:type="dxa"/>
            <w:shd w:val="clear" w:color="auto" w:fill="FFFFFF" w:themeFill="background1"/>
          </w:tcPr>
          <w:p w14:paraId="0BD71BD3" w14:textId="285E0087" w:rsidR="00E14650" w:rsidRPr="00602535" w:rsidRDefault="00E14650" w:rsidP="00E14650">
            <w:pPr>
              <w:ind w:firstLine="57"/>
              <w:jc w:val="center"/>
              <w:rPr>
                <w:sz w:val="20"/>
              </w:rPr>
            </w:pPr>
          </w:p>
        </w:tc>
      </w:tr>
      <w:tr w:rsidR="00E14650" w:rsidRPr="00602535" w14:paraId="0E77901A" w14:textId="77777777" w:rsidTr="2D228BF6">
        <w:trPr>
          <w:trHeight w:val="216"/>
        </w:trPr>
        <w:tc>
          <w:tcPr>
            <w:tcW w:w="1267" w:type="dxa"/>
            <w:shd w:val="clear" w:color="auto" w:fill="FFFFFF" w:themeFill="background1"/>
            <w:noWrap/>
            <w:vAlign w:val="center"/>
            <w:hideMark/>
          </w:tcPr>
          <w:p w14:paraId="51105F4B" w14:textId="1286D7BA" w:rsidR="00E14650" w:rsidRPr="00602535" w:rsidRDefault="00E14650" w:rsidP="00E14650">
            <w:pPr>
              <w:jc w:val="center"/>
              <w:rPr>
                <w:sz w:val="22"/>
                <w:szCs w:val="22"/>
              </w:rPr>
            </w:pPr>
            <w:r>
              <w:rPr>
                <w:sz w:val="22"/>
                <w:szCs w:val="22"/>
                <w:lang w:val="en-GB"/>
              </w:rPr>
              <w:t>4.</w:t>
            </w:r>
          </w:p>
        </w:tc>
        <w:tc>
          <w:tcPr>
            <w:tcW w:w="8084" w:type="dxa"/>
            <w:shd w:val="clear" w:color="auto" w:fill="FFFFFF" w:themeFill="background1"/>
            <w:vAlign w:val="center"/>
          </w:tcPr>
          <w:p w14:paraId="7C24A492" w14:textId="77777777" w:rsidR="00E14650" w:rsidRPr="00602535" w:rsidRDefault="00E14650" w:rsidP="00E14650">
            <w:pPr>
              <w:jc w:val="both"/>
              <w:rPr>
                <w:sz w:val="22"/>
                <w:szCs w:val="22"/>
              </w:rPr>
            </w:pPr>
            <w:r>
              <w:rPr>
                <w:sz w:val="22"/>
                <w:szCs w:val="22"/>
                <w:lang w:val="en-GB"/>
              </w:rPr>
              <w:t>Functional, volumetric, and plan evaluation</w:t>
            </w:r>
          </w:p>
        </w:tc>
        <w:tc>
          <w:tcPr>
            <w:tcW w:w="1276" w:type="dxa"/>
            <w:shd w:val="clear" w:color="auto" w:fill="FFFFFF" w:themeFill="background1"/>
            <w:noWrap/>
            <w:vAlign w:val="center"/>
            <w:hideMark/>
          </w:tcPr>
          <w:p w14:paraId="0ACF9F96" w14:textId="5B5F89F7" w:rsidR="00E14650" w:rsidRPr="00602535" w:rsidRDefault="00E14650" w:rsidP="00E14650">
            <w:pPr>
              <w:jc w:val="center"/>
              <w:rPr>
                <w:sz w:val="22"/>
                <w:szCs w:val="22"/>
              </w:rPr>
            </w:pPr>
            <w:r>
              <w:rPr>
                <w:rFonts w:ascii="Wingdings" w:eastAsia="Wingdings" w:hAnsi="Wingdings" w:cs="Wingdings"/>
                <w:sz w:val="20"/>
                <w:lang w:val="en-GB"/>
              </w:rPr>
              <w:t></w:t>
            </w:r>
          </w:p>
        </w:tc>
        <w:tc>
          <w:tcPr>
            <w:tcW w:w="1275" w:type="dxa"/>
            <w:shd w:val="clear" w:color="auto" w:fill="FFFFFF" w:themeFill="background1"/>
            <w:vAlign w:val="center"/>
          </w:tcPr>
          <w:p w14:paraId="24CA7D8F" w14:textId="31F65770" w:rsidR="00E14650" w:rsidRPr="00602535" w:rsidRDefault="00E14650" w:rsidP="00E14650">
            <w:pPr>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073FAEFE" w14:textId="77777777" w:rsidR="00E14650" w:rsidRPr="00602535" w:rsidRDefault="00E14650" w:rsidP="00E14650">
            <w:pPr>
              <w:ind w:firstLine="57"/>
              <w:jc w:val="center"/>
              <w:rPr>
                <w:sz w:val="20"/>
              </w:rPr>
            </w:pPr>
          </w:p>
        </w:tc>
        <w:tc>
          <w:tcPr>
            <w:tcW w:w="1276" w:type="dxa"/>
            <w:shd w:val="clear" w:color="auto" w:fill="FFFFFF" w:themeFill="background1"/>
          </w:tcPr>
          <w:p w14:paraId="31290A29" w14:textId="3A0CA79C" w:rsidR="00E14650" w:rsidRPr="00602535" w:rsidRDefault="00E14650" w:rsidP="00E14650">
            <w:pPr>
              <w:ind w:firstLine="57"/>
              <w:jc w:val="center"/>
              <w:rPr>
                <w:sz w:val="20"/>
              </w:rPr>
            </w:pPr>
          </w:p>
        </w:tc>
      </w:tr>
      <w:tr w:rsidR="00E14650" w:rsidRPr="00602535" w14:paraId="3A54C31A" w14:textId="77777777" w:rsidTr="2D228BF6">
        <w:trPr>
          <w:trHeight w:val="216"/>
        </w:trPr>
        <w:tc>
          <w:tcPr>
            <w:tcW w:w="1267" w:type="dxa"/>
            <w:shd w:val="clear" w:color="auto" w:fill="FFFFFF" w:themeFill="background1"/>
            <w:noWrap/>
            <w:vAlign w:val="center"/>
          </w:tcPr>
          <w:p w14:paraId="1BDFFAAE" w14:textId="6B4E6885" w:rsidR="00E14650" w:rsidRPr="00602535" w:rsidRDefault="00E14650" w:rsidP="00E14650">
            <w:pPr>
              <w:jc w:val="center"/>
              <w:rPr>
                <w:sz w:val="22"/>
                <w:szCs w:val="22"/>
              </w:rPr>
            </w:pPr>
            <w:r>
              <w:rPr>
                <w:sz w:val="22"/>
                <w:szCs w:val="22"/>
                <w:lang w:val="en-GB"/>
              </w:rPr>
              <w:t>5.</w:t>
            </w:r>
          </w:p>
        </w:tc>
        <w:tc>
          <w:tcPr>
            <w:tcW w:w="8084" w:type="dxa"/>
            <w:shd w:val="clear" w:color="auto" w:fill="FFFFFF" w:themeFill="background1"/>
            <w:vAlign w:val="center"/>
          </w:tcPr>
          <w:p w14:paraId="7AA0B8C1" w14:textId="77777777" w:rsidR="00E14650" w:rsidRPr="00602535" w:rsidRDefault="00E14650" w:rsidP="00E14650">
            <w:pPr>
              <w:jc w:val="both"/>
              <w:rPr>
                <w:sz w:val="22"/>
                <w:szCs w:val="22"/>
              </w:rPr>
            </w:pPr>
            <w:r>
              <w:rPr>
                <w:sz w:val="22"/>
                <w:szCs w:val="22"/>
                <w:lang w:val="en-GB"/>
              </w:rPr>
              <w:t>Visualization and review of building information modelling project</w:t>
            </w:r>
          </w:p>
        </w:tc>
        <w:tc>
          <w:tcPr>
            <w:tcW w:w="1276" w:type="dxa"/>
            <w:shd w:val="clear" w:color="auto" w:fill="FFFFFF" w:themeFill="background1"/>
            <w:noWrap/>
            <w:vAlign w:val="center"/>
          </w:tcPr>
          <w:p w14:paraId="4B114E55" w14:textId="0783C88E" w:rsidR="00E14650" w:rsidRPr="00602535" w:rsidRDefault="00E14650" w:rsidP="00E14650">
            <w:pPr>
              <w:jc w:val="center"/>
              <w:rPr>
                <w:sz w:val="22"/>
                <w:szCs w:val="22"/>
              </w:rPr>
            </w:pPr>
            <w:r>
              <w:rPr>
                <w:rFonts w:ascii="Wingdings" w:eastAsia="Wingdings" w:hAnsi="Wingdings" w:cs="Wingdings"/>
                <w:sz w:val="20"/>
                <w:lang w:val="en-GB"/>
              </w:rPr>
              <w:t></w:t>
            </w:r>
          </w:p>
        </w:tc>
        <w:tc>
          <w:tcPr>
            <w:tcW w:w="1275" w:type="dxa"/>
            <w:shd w:val="clear" w:color="auto" w:fill="FFFFFF" w:themeFill="background1"/>
            <w:vAlign w:val="center"/>
          </w:tcPr>
          <w:p w14:paraId="02DCB243" w14:textId="52853F06" w:rsidR="00E14650" w:rsidRPr="00602535" w:rsidRDefault="00E14650" w:rsidP="00E14650">
            <w:pPr>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67AF686A" w14:textId="77777777" w:rsidR="00E14650" w:rsidRPr="00602535" w:rsidRDefault="00E14650" w:rsidP="00E14650">
            <w:pPr>
              <w:ind w:firstLine="57"/>
              <w:jc w:val="center"/>
              <w:rPr>
                <w:sz w:val="20"/>
              </w:rPr>
            </w:pPr>
          </w:p>
        </w:tc>
        <w:tc>
          <w:tcPr>
            <w:tcW w:w="1276" w:type="dxa"/>
            <w:shd w:val="clear" w:color="auto" w:fill="FFFFFF" w:themeFill="background1"/>
          </w:tcPr>
          <w:p w14:paraId="4F458D91" w14:textId="2EFAEC77" w:rsidR="00E14650" w:rsidRPr="00602535" w:rsidRDefault="00E14650" w:rsidP="00E14650">
            <w:pPr>
              <w:ind w:firstLine="57"/>
              <w:jc w:val="center"/>
              <w:rPr>
                <w:sz w:val="20"/>
              </w:rPr>
            </w:pPr>
          </w:p>
        </w:tc>
      </w:tr>
      <w:tr w:rsidR="00E14650" w:rsidRPr="00602535" w14:paraId="666604AA" w14:textId="77777777" w:rsidTr="2D228BF6">
        <w:trPr>
          <w:trHeight w:val="216"/>
        </w:trPr>
        <w:tc>
          <w:tcPr>
            <w:tcW w:w="1267" w:type="dxa"/>
            <w:shd w:val="clear" w:color="auto" w:fill="FFFFFF" w:themeFill="background1"/>
            <w:noWrap/>
            <w:vAlign w:val="center"/>
          </w:tcPr>
          <w:p w14:paraId="60CD8499" w14:textId="24D58924" w:rsidR="00E14650" w:rsidRPr="00602535" w:rsidRDefault="00E14650" w:rsidP="00E14650">
            <w:pPr>
              <w:jc w:val="center"/>
              <w:rPr>
                <w:sz w:val="22"/>
                <w:szCs w:val="22"/>
              </w:rPr>
            </w:pPr>
            <w:r>
              <w:rPr>
                <w:sz w:val="22"/>
                <w:szCs w:val="22"/>
                <w:lang w:val="en-GB"/>
              </w:rPr>
              <w:t>6.</w:t>
            </w:r>
          </w:p>
        </w:tc>
        <w:tc>
          <w:tcPr>
            <w:tcW w:w="8084" w:type="dxa"/>
            <w:shd w:val="clear" w:color="auto" w:fill="FFFFFF" w:themeFill="background1"/>
            <w:vAlign w:val="center"/>
          </w:tcPr>
          <w:p w14:paraId="4764DEB6" w14:textId="77777777" w:rsidR="00E14650" w:rsidRPr="00602535" w:rsidRDefault="00E14650" w:rsidP="00E14650">
            <w:pPr>
              <w:jc w:val="both"/>
              <w:rPr>
                <w:sz w:val="22"/>
                <w:szCs w:val="22"/>
              </w:rPr>
            </w:pPr>
            <w:r>
              <w:rPr>
                <w:sz w:val="22"/>
                <w:szCs w:val="22"/>
                <w:lang w:val="en-GB"/>
              </w:rPr>
              <w:t>Design / modelling</w:t>
            </w:r>
          </w:p>
        </w:tc>
        <w:tc>
          <w:tcPr>
            <w:tcW w:w="1276" w:type="dxa"/>
            <w:shd w:val="clear" w:color="auto" w:fill="FFFFFF" w:themeFill="background1"/>
            <w:noWrap/>
            <w:vAlign w:val="center"/>
          </w:tcPr>
          <w:p w14:paraId="4AD6106A" w14:textId="65B196B2" w:rsidR="00E14650" w:rsidRPr="00602535" w:rsidRDefault="00E14650" w:rsidP="00E14650">
            <w:pPr>
              <w:jc w:val="center"/>
              <w:rPr>
                <w:sz w:val="22"/>
                <w:szCs w:val="22"/>
              </w:rPr>
            </w:pPr>
            <w:r>
              <w:rPr>
                <w:rFonts w:ascii="Wingdings" w:eastAsia="Wingdings" w:hAnsi="Wingdings" w:cs="Wingdings"/>
                <w:sz w:val="20"/>
                <w:lang w:val="en-GB"/>
              </w:rPr>
              <w:t></w:t>
            </w:r>
          </w:p>
        </w:tc>
        <w:tc>
          <w:tcPr>
            <w:tcW w:w="1275" w:type="dxa"/>
            <w:shd w:val="clear" w:color="auto" w:fill="FFFFFF" w:themeFill="background1"/>
            <w:vAlign w:val="center"/>
          </w:tcPr>
          <w:p w14:paraId="03C0D2FF" w14:textId="5CCFB320" w:rsidR="00E14650" w:rsidRPr="00602535" w:rsidRDefault="00E14650" w:rsidP="00E14650">
            <w:pPr>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176B432D" w14:textId="77777777" w:rsidR="00E14650" w:rsidRPr="00602535" w:rsidRDefault="00E14650" w:rsidP="00E14650">
            <w:pPr>
              <w:ind w:firstLine="57"/>
              <w:jc w:val="center"/>
              <w:rPr>
                <w:sz w:val="20"/>
              </w:rPr>
            </w:pPr>
          </w:p>
        </w:tc>
        <w:tc>
          <w:tcPr>
            <w:tcW w:w="1276" w:type="dxa"/>
            <w:shd w:val="clear" w:color="auto" w:fill="FFFFFF" w:themeFill="background1"/>
          </w:tcPr>
          <w:p w14:paraId="08FCD437" w14:textId="20A63F42" w:rsidR="00E14650" w:rsidRPr="00602535" w:rsidRDefault="00E14650" w:rsidP="00E14650">
            <w:pPr>
              <w:ind w:firstLine="57"/>
              <w:jc w:val="center"/>
              <w:rPr>
                <w:sz w:val="20"/>
              </w:rPr>
            </w:pPr>
          </w:p>
        </w:tc>
      </w:tr>
      <w:tr w:rsidR="00E14650" w:rsidRPr="00602535" w14:paraId="5E747006" w14:textId="77777777" w:rsidTr="2D228BF6">
        <w:trPr>
          <w:trHeight w:val="216"/>
        </w:trPr>
        <w:tc>
          <w:tcPr>
            <w:tcW w:w="1267" w:type="dxa"/>
            <w:shd w:val="clear" w:color="auto" w:fill="FFFFFF" w:themeFill="background1"/>
            <w:noWrap/>
            <w:vAlign w:val="center"/>
          </w:tcPr>
          <w:p w14:paraId="72CDE0EB" w14:textId="2D7C9D2B" w:rsidR="00E14650" w:rsidRDefault="00E14650" w:rsidP="00E14650">
            <w:pPr>
              <w:jc w:val="center"/>
              <w:rPr>
                <w:sz w:val="22"/>
                <w:szCs w:val="22"/>
              </w:rPr>
            </w:pPr>
            <w:r>
              <w:rPr>
                <w:sz w:val="22"/>
                <w:szCs w:val="22"/>
                <w:lang w:val="en-GB"/>
              </w:rPr>
              <w:t>7.</w:t>
            </w:r>
          </w:p>
        </w:tc>
        <w:tc>
          <w:tcPr>
            <w:tcW w:w="8084" w:type="dxa"/>
            <w:shd w:val="clear" w:color="auto" w:fill="FFFFFF" w:themeFill="background1"/>
            <w:vAlign w:val="center"/>
          </w:tcPr>
          <w:p w14:paraId="5F3A9E8A" w14:textId="77777777" w:rsidR="00E14650" w:rsidRPr="00602535" w:rsidRDefault="00E14650" w:rsidP="00E14650">
            <w:pPr>
              <w:jc w:val="both"/>
              <w:rPr>
                <w:sz w:val="22"/>
                <w:szCs w:val="22"/>
              </w:rPr>
            </w:pPr>
            <w:r>
              <w:rPr>
                <w:sz w:val="22"/>
                <w:szCs w:val="22"/>
                <w:lang w:val="en-GB"/>
              </w:rPr>
              <w:t>Assessment of compliance of the building information model and the project</w:t>
            </w:r>
          </w:p>
        </w:tc>
        <w:tc>
          <w:tcPr>
            <w:tcW w:w="1276" w:type="dxa"/>
            <w:shd w:val="clear" w:color="auto" w:fill="FFFFFF" w:themeFill="background1"/>
            <w:noWrap/>
            <w:vAlign w:val="center"/>
          </w:tcPr>
          <w:p w14:paraId="360FD946" w14:textId="68EF23D2" w:rsidR="00E14650" w:rsidRPr="00602535" w:rsidRDefault="00E14650" w:rsidP="00E14650">
            <w:pPr>
              <w:jc w:val="center"/>
              <w:rPr>
                <w:sz w:val="20"/>
              </w:rPr>
            </w:pPr>
            <w:r>
              <w:rPr>
                <w:rFonts w:ascii="Wingdings" w:eastAsia="Wingdings" w:hAnsi="Wingdings" w:cs="Wingdings"/>
                <w:sz w:val="20"/>
                <w:lang w:val="en-GB"/>
              </w:rPr>
              <w:t></w:t>
            </w:r>
          </w:p>
        </w:tc>
        <w:tc>
          <w:tcPr>
            <w:tcW w:w="1275" w:type="dxa"/>
            <w:shd w:val="clear" w:color="auto" w:fill="FFFFFF" w:themeFill="background1"/>
            <w:vAlign w:val="center"/>
          </w:tcPr>
          <w:p w14:paraId="66E1080B" w14:textId="2717CCAF" w:rsidR="00E14650" w:rsidRPr="00602535" w:rsidRDefault="00E14650" w:rsidP="00E14650">
            <w:pPr>
              <w:jc w:val="center"/>
              <w:rPr>
                <w:sz w:val="20"/>
              </w:rPr>
            </w:pPr>
            <w:r>
              <w:rPr>
                <w:rFonts w:ascii="Wingdings" w:eastAsia="Wingdings" w:hAnsi="Wingdings" w:cs="Wingdings"/>
                <w:sz w:val="20"/>
                <w:lang w:val="en-GB"/>
              </w:rPr>
              <w:t></w:t>
            </w:r>
          </w:p>
        </w:tc>
        <w:tc>
          <w:tcPr>
            <w:tcW w:w="1276" w:type="dxa"/>
            <w:shd w:val="clear" w:color="auto" w:fill="FFFFFF" w:themeFill="background1"/>
          </w:tcPr>
          <w:p w14:paraId="61FE8E1F" w14:textId="77777777" w:rsidR="00E14650" w:rsidRPr="00602535" w:rsidRDefault="00E14650" w:rsidP="00E14650">
            <w:pPr>
              <w:jc w:val="center"/>
              <w:rPr>
                <w:sz w:val="20"/>
              </w:rPr>
            </w:pPr>
            <w:r>
              <w:rPr>
                <w:rFonts w:ascii="Wingdings" w:eastAsia="Wingdings" w:hAnsi="Wingdings" w:cs="Wingdings"/>
                <w:sz w:val="20"/>
                <w:lang w:val="en-GB"/>
              </w:rPr>
              <w:t></w:t>
            </w:r>
          </w:p>
        </w:tc>
        <w:tc>
          <w:tcPr>
            <w:tcW w:w="1276" w:type="dxa"/>
            <w:shd w:val="clear" w:color="auto" w:fill="FFFFFF" w:themeFill="background1"/>
          </w:tcPr>
          <w:p w14:paraId="7D9F2C53" w14:textId="22E7B0F6" w:rsidR="00E14650" w:rsidRPr="00602535" w:rsidRDefault="00E14650" w:rsidP="00E14650">
            <w:pPr>
              <w:jc w:val="center"/>
              <w:rPr>
                <w:sz w:val="20"/>
              </w:rPr>
            </w:pPr>
            <w:r>
              <w:rPr>
                <w:rFonts w:ascii="Wingdings" w:eastAsia="Wingdings" w:hAnsi="Wingdings" w:cs="Wingdings"/>
                <w:sz w:val="20"/>
                <w:lang w:val="en-GB"/>
              </w:rPr>
              <w:t></w:t>
            </w:r>
          </w:p>
        </w:tc>
      </w:tr>
      <w:tr w:rsidR="00E14650" w:rsidRPr="00602535" w14:paraId="5B7B54B3" w14:textId="77777777" w:rsidTr="2D228BF6">
        <w:trPr>
          <w:trHeight w:val="216"/>
        </w:trPr>
        <w:tc>
          <w:tcPr>
            <w:tcW w:w="1267" w:type="dxa"/>
            <w:shd w:val="clear" w:color="auto" w:fill="FFFFFF" w:themeFill="background1"/>
            <w:noWrap/>
            <w:vAlign w:val="center"/>
          </w:tcPr>
          <w:p w14:paraId="33FA8A65" w14:textId="204C1C55" w:rsidR="00E14650" w:rsidRPr="00602535" w:rsidRDefault="00E14650" w:rsidP="00E14650">
            <w:pPr>
              <w:jc w:val="center"/>
              <w:rPr>
                <w:sz w:val="22"/>
                <w:szCs w:val="22"/>
              </w:rPr>
            </w:pPr>
            <w:r>
              <w:rPr>
                <w:sz w:val="22"/>
                <w:szCs w:val="22"/>
                <w:lang w:val="en-GB"/>
              </w:rPr>
              <w:t>8.</w:t>
            </w:r>
          </w:p>
        </w:tc>
        <w:tc>
          <w:tcPr>
            <w:tcW w:w="8084" w:type="dxa"/>
            <w:shd w:val="clear" w:color="auto" w:fill="FFFFFF" w:themeFill="background1"/>
            <w:vAlign w:val="center"/>
          </w:tcPr>
          <w:p w14:paraId="2D9C13F8" w14:textId="77777777" w:rsidR="00E14650" w:rsidRPr="00602535" w:rsidRDefault="00E14650" w:rsidP="00E14650">
            <w:pPr>
              <w:jc w:val="both"/>
              <w:rPr>
                <w:sz w:val="22"/>
                <w:szCs w:val="22"/>
              </w:rPr>
            </w:pPr>
            <w:r>
              <w:rPr>
                <w:sz w:val="22"/>
                <w:szCs w:val="22"/>
                <w:lang w:val="en-GB"/>
              </w:rPr>
              <w:t>3D coordination / clash detection</w:t>
            </w:r>
          </w:p>
        </w:tc>
        <w:tc>
          <w:tcPr>
            <w:tcW w:w="1276" w:type="dxa"/>
            <w:shd w:val="clear" w:color="auto" w:fill="FFFFFF" w:themeFill="background1"/>
            <w:noWrap/>
            <w:vAlign w:val="center"/>
          </w:tcPr>
          <w:p w14:paraId="69450A00" w14:textId="393E247A" w:rsidR="00E14650" w:rsidRPr="00602535" w:rsidRDefault="00E14650" w:rsidP="00E14650">
            <w:pPr>
              <w:jc w:val="center"/>
              <w:rPr>
                <w:sz w:val="22"/>
                <w:szCs w:val="22"/>
              </w:rPr>
            </w:pPr>
            <w:r>
              <w:rPr>
                <w:rFonts w:ascii="Wingdings" w:eastAsia="Wingdings" w:hAnsi="Wingdings" w:cs="Wingdings"/>
                <w:sz w:val="20"/>
                <w:lang w:val="en-GB"/>
              </w:rPr>
              <w:t></w:t>
            </w:r>
          </w:p>
        </w:tc>
        <w:tc>
          <w:tcPr>
            <w:tcW w:w="1275" w:type="dxa"/>
            <w:shd w:val="clear" w:color="auto" w:fill="FFFFFF" w:themeFill="background1"/>
            <w:vAlign w:val="center"/>
          </w:tcPr>
          <w:p w14:paraId="57B6CB50" w14:textId="57142B4B" w:rsidR="00E14650" w:rsidRPr="00602535" w:rsidRDefault="00E14650" w:rsidP="00E14650">
            <w:pPr>
              <w:jc w:val="center"/>
              <w:rPr>
                <w:sz w:val="22"/>
                <w:szCs w:val="22"/>
              </w:rPr>
            </w:pPr>
            <w:r>
              <w:rPr>
                <w:rFonts w:ascii="Wingdings" w:eastAsia="Wingdings" w:hAnsi="Wingdings" w:cs="Wingdings"/>
                <w:sz w:val="20"/>
                <w:lang w:val="en-GB"/>
              </w:rPr>
              <w:t></w:t>
            </w:r>
          </w:p>
        </w:tc>
        <w:tc>
          <w:tcPr>
            <w:tcW w:w="1276" w:type="dxa"/>
            <w:shd w:val="clear" w:color="auto" w:fill="FFFFFF" w:themeFill="background1"/>
          </w:tcPr>
          <w:p w14:paraId="1AA29B13" w14:textId="77777777" w:rsidR="00E14650" w:rsidRPr="00602535" w:rsidRDefault="00E14650" w:rsidP="00E14650">
            <w:pPr>
              <w:jc w:val="center"/>
              <w:rPr>
                <w:sz w:val="20"/>
              </w:rPr>
            </w:pPr>
            <w:r>
              <w:rPr>
                <w:rFonts w:ascii="Wingdings" w:eastAsia="Wingdings" w:hAnsi="Wingdings" w:cs="Wingdings"/>
                <w:sz w:val="20"/>
                <w:lang w:val="en-GB"/>
              </w:rPr>
              <w:t></w:t>
            </w:r>
          </w:p>
        </w:tc>
        <w:tc>
          <w:tcPr>
            <w:tcW w:w="1276" w:type="dxa"/>
            <w:shd w:val="clear" w:color="auto" w:fill="FFFFFF" w:themeFill="background1"/>
          </w:tcPr>
          <w:p w14:paraId="6B23E7AA" w14:textId="57B6F118" w:rsidR="00E14650" w:rsidRPr="00602535" w:rsidRDefault="00E14650" w:rsidP="00E14650">
            <w:pPr>
              <w:jc w:val="center"/>
              <w:rPr>
                <w:sz w:val="20"/>
              </w:rPr>
            </w:pPr>
          </w:p>
        </w:tc>
      </w:tr>
      <w:tr w:rsidR="00E136AC" w:rsidRPr="00602535" w14:paraId="0331D276" w14:textId="77777777" w:rsidTr="2D228BF6">
        <w:trPr>
          <w:trHeight w:val="216"/>
        </w:trPr>
        <w:tc>
          <w:tcPr>
            <w:tcW w:w="1267" w:type="dxa"/>
            <w:shd w:val="clear" w:color="auto" w:fill="FFFFFF" w:themeFill="background1"/>
            <w:noWrap/>
            <w:vAlign w:val="center"/>
          </w:tcPr>
          <w:p w14:paraId="256D3F41" w14:textId="77777777" w:rsidR="00E136AC" w:rsidRPr="00602535" w:rsidRDefault="039BF72D" w:rsidP="00E136AC">
            <w:pPr>
              <w:jc w:val="center"/>
              <w:rPr>
                <w:sz w:val="22"/>
                <w:szCs w:val="22"/>
              </w:rPr>
            </w:pPr>
            <w:r>
              <w:rPr>
                <w:sz w:val="22"/>
                <w:szCs w:val="22"/>
                <w:lang w:val="en-GB"/>
              </w:rPr>
              <w:t>9.</w:t>
            </w:r>
          </w:p>
        </w:tc>
        <w:tc>
          <w:tcPr>
            <w:tcW w:w="8084" w:type="dxa"/>
            <w:shd w:val="clear" w:color="auto" w:fill="FFFFFF" w:themeFill="background1"/>
            <w:vAlign w:val="center"/>
          </w:tcPr>
          <w:p w14:paraId="6B206D7D" w14:textId="77777777" w:rsidR="00E136AC" w:rsidRPr="00602535" w:rsidRDefault="039BF72D" w:rsidP="00E136AC">
            <w:pPr>
              <w:jc w:val="both"/>
              <w:rPr>
                <w:sz w:val="22"/>
                <w:szCs w:val="22"/>
              </w:rPr>
            </w:pPr>
            <w:r>
              <w:rPr>
                <w:sz w:val="22"/>
                <w:szCs w:val="22"/>
                <w:lang w:val="en-GB"/>
              </w:rPr>
              <w:t>Execution modelling</w:t>
            </w:r>
          </w:p>
        </w:tc>
        <w:tc>
          <w:tcPr>
            <w:tcW w:w="1276" w:type="dxa"/>
            <w:shd w:val="clear" w:color="auto" w:fill="FFFFFF" w:themeFill="background1"/>
            <w:noWrap/>
            <w:vAlign w:val="center"/>
          </w:tcPr>
          <w:p w14:paraId="19ADC73F" w14:textId="77777777" w:rsidR="00E136AC" w:rsidRPr="00602535" w:rsidRDefault="00E136AC" w:rsidP="00E136AC">
            <w:pPr>
              <w:jc w:val="center"/>
              <w:rPr>
                <w:sz w:val="22"/>
                <w:szCs w:val="22"/>
              </w:rPr>
            </w:pPr>
          </w:p>
        </w:tc>
        <w:tc>
          <w:tcPr>
            <w:tcW w:w="1275" w:type="dxa"/>
            <w:shd w:val="clear" w:color="auto" w:fill="FFFFFF" w:themeFill="background1"/>
            <w:vAlign w:val="center"/>
          </w:tcPr>
          <w:p w14:paraId="56153C2F" w14:textId="24DEFD72" w:rsidR="00E136AC" w:rsidRPr="00602535" w:rsidRDefault="00E136AC" w:rsidP="00E136AC">
            <w:pPr>
              <w:jc w:val="center"/>
              <w:rPr>
                <w:sz w:val="22"/>
                <w:szCs w:val="22"/>
              </w:rPr>
            </w:pPr>
          </w:p>
        </w:tc>
        <w:tc>
          <w:tcPr>
            <w:tcW w:w="1276" w:type="dxa"/>
            <w:shd w:val="clear" w:color="auto" w:fill="FFFFFF" w:themeFill="background1"/>
          </w:tcPr>
          <w:p w14:paraId="07B2C6F2" w14:textId="77777777" w:rsidR="00E136AC" w:rsidRPr="00602535" w:rsidRDefault="00E136AC" w:rsidP="00E136AC">
            <w:pPr>
              <w:jc w:val="center"/>
              <w:rPr>
                <w:sz w:val="22"/>
                <w:szCs w:val="22"/>
              </w:rPr>
            </w:pPr>
          </w:p>
        </w:tc>
        <w:tc>
          <w:tcPr>
            <w:tcW w:w="1276" w:type="dxa"/>
            <w:shd w:val="clear" w:color="auto" w:fill="FFFFFF" w:themeFill="background1"/>
          </w:tcPr>
          <w:p w14:paraId="7086ECA8" w14:textId="77777777" w:rsidR="00E136AC" w:rsidRPr="00602535" w:rsidRDefault="039BF72D" w:rsidP="00E136AC">
            <w:pPr>
              <w:jc w:val="center"/>
              <w:rPr>
                <w:sz w:val="22"/>
                <w:szCs w:val="22"/>
              </w:rPr>
            </w:pPr>
            <w:r>
              <w:rPr>
                <w:rFonts w:ascii="Wingdings" w:eastAsia="Wingdings" w:hAnsi="Wingdings" w:cs="Wingdings"/>
                <w:sz w:val="20"/>
                <w:lang w:val="en-GB"/>
              </w:rPr>
              <w:t></w:t>
            </w:r>
          </w:p>
        </w:tc>
      </w:tr>
      <w:tr w:rsidR="00E136AC" w:rsidRPr="008365B8" w14:paraId="5E821B52" w14:textId="77777777" w:rsidTr="2D228BF6">
        <w:trPr>
          <w:trHeight w:val="216"/>
        </w:trPr>
        <w:tc>
          <w:tcPr>
            <w:tcW w:w="14454" w:type="dxa"/>
            <w:gridSpan w:val="6"/>
            <w:shd w:val="clear" w:color="auto" w:fill="FFFFFF" w:themeFill="background1"/>
            <w:noWrap/>
            <w:vAlign w:val="center"/>
          </w:tcPr>
          <w:p w14:paraId="29639BDC" w14:textId="77777777" w:rsidR="00E136AC" w:rsidRDefault="00E136AC" w:rsidP="00E136AC">
            <w:pPr>
              <w:pStyle w:val="ListParagraph"/>
              <w:numPr>
                <w:ilvl w:val="0"/>
                <w:numId w:val="37"/>
              </w:numPr>
              <w:jc w:val="both"/>
              <w:rPr>
                <w:sz w:val="22"/>
              </w:rPr>
            </w:pPr>
            <w:r>
              <w:rPr>
                <w:b/>
                <w:bCs/>
                <w:sz w:val="22"/>
                <w:lang w:val="en-GB"/>
              </w:rPr>
              <w:t>Modelling of existing conditions.</w:t>
            </w:r>
            <w:r>
              <w:rPr>
                <w:sz w:val="22"/>
                <w:lang w:val="en-GB"/>
              </w:rPr>
              <w:t xml:space="preserve"> This is the process during which a 3D model of the existing site, including surrounding buildings, the plot, and its dependencies, along with other information, is prepared for the building project. The model can be prepared in various cases, depending on the information required for the smooth development of the project. The existing conditions model can be created for the plot or the building to be used / reconstructed, in order to obtain spatial information and information about building elements. The plot (3D model of the plot surface), geodesy/geology, and modelling of existing buildings are based on measurements, information about existing buildings, and research conducted on the site. This information can be supplemented with drawings and other documents. BIM application at the relevant SGC stage</w:t>
            </w:r>
          </w:p>
          <w:p w14:paraId="40A0DDA9" w14:textId="77777777" w:rsidR="00E14650" w:rsidRPr="006548D6" w:rsidRDefault="00E14650" w:rsidP="00E14650">
            <w:pPr>
              <w:pStyle w:val="ListParagraph"/>
              <w:numPr>
                <w:ilvl w:val="1"/>
                <w:numId w:val="37"/>
              </w:numPr>
              <w:jc w:val="both"/>
              <w:rPr>
                <w:rFonts w:cs="Times New Roman"/>
                <w:sz w:val="22"/>
              </w:rPr>
            </w:pPr>
            <w:r>
              <w:rPr>
                <w:rFonts w:cs="Times New Roman"/>
                <w:sz w:val="22"/>
                <w:lang w:val="en-GB"/>
              </w:rPr>
              <w:t>Stage S2: 3D model of the plot surface, underground utilities, access roads, and existing buildings.</w:t>
            </w:r>
          </w:p>
          <w:p w14:paraId="6D5F1A18" w14:textId="155ECC1F" w:rsidR="00E136AC" w:rsidRPr="008B12AA" w:rsidRDefault="00E14650" w:rsidP="00E136AC">
            <w:pPr>
              <w:pStyle w:val="ListParagraph"/>
              <w:numPr>
                <w:ilvl w:val="1"/>
                <w:numId w:val="37"/>
              </w:numPr>
              <w:jc w:val="both"/>
              <w:rPr>
                <w:sz w:val="22"/>
              </w:rPr>
            </w:pPr>
            <w:r>
              <w:rPr>
                <w:sz w:val="22"/>
                <w:lang w:val="en-GB"/>
              </w:rPr>
              <w:lastRenderedPageBreak/>
              <w:t>In stages S3 and S4: 3D graphic and informational model of the designed plot surface, existing and designed utilities, access roads, and existing buildings and the designed building.</w:t>
            </w:r>
          </w:p>
          <w:p w14:paraId="7478ED06" w14:textId="77777777" w:rsidR="00E136AC" w:rsidRDefault="00E136AC" w:rsidP="00E136AC">
            <w:pPr>
              <w:pStyle w:val="ListParagraph"/>
              <w:numPr>
                <w:ilvl w:val="0"/>
                <w:numId w:val="37"/>
              </w:numPr>
              <w:jc w:val="both"/>
              <w:rPr>
                <w:sz w:val="22"/>
              </w:rPr>
            </w:pPr>
            <w:r>
              <w:rPr>
                <w:b/>
                <w:bCs/>
                <w:sz w:val="22"/>
                <w:lang w:val="en-GB"/>
              </w:rPr>
              <w:t>Economic quantity calculations.</w:t>
            </w:r>
            <w:r>
              <w:rPr>
                <w:sz w:val="22"/>
                <w:lang w:val="en-GB"/>
              </w:rPr>
              <w:t xml:space="preserve"> This is the process during which the BIM model is used to determine the technical-economic indicators of the building, assess the scope of work (quantities and required resources), and based on this, create estimates for all stages of the project life cycle. This allows the costs of changes made during the design stage to be monitored in a timely manner, helping control costs that exceed the budget. This process allows for the assessment of the impact of changes on the cost at all stages of the project development. BIM application at the relevant SGC stage</w:t>
            </w:r>
          </w:p>
          <w:p w14:paraId="125FBF0B" w14:textId="77777777" w:rsidR="00E14650" w:rsidRPr="00006B8F" w:rsidRDefault="00E14650" w:rsidP="00E14650">
            <w:pPr>
              <w:pStyle w:val="ListParagraph"/>
              <w:numPr>
                <w:ilvl w:val="1"/>
                <w:numId w:val="37"/>
              </w:numPr>
              <w:jc w:val="both"/>
              <w:rPr>
                <w:rFonts w:cs="Times New Roman"/>
                <w:sz w:val="22"/>
              </w:rPr>
            </w:pPr>
            <w:r>
              <w:rPr>
                <w:rFonts w:cs="Times New Roman"/>
                <w:sz w:val="22"/>
                <w:lang w:val="en-GB"/>
              </w:rPr>
              <w:t>Stage S2:</w:t>
            </w:r>
            <w:r>
              <w:rPr>
                <w:rFonts w:cs="Times New Roman"/>
                <w:sz w:val="22"/>
                <w:lang w:val="en-GB"/>
              </w:rPr>
              <w:tab/>
              <w:t>Assessment of the project's economic indicators: Preliminary quantities (e.g., building area, volume).</w:t>
            </w:r>
          </w:p>
          <w:p w14:paraId="7E30BEB7" w14:textId="77777777" w:rsidR="00E14650" w:rsidRPr="001E5CD7" w:rsidRDefault="00E14650" w:rsidP="00E14650">
            <w:pPr>
              <w:pStyle w:val="ListParagraph"/>
              <w:numPr>
                <w:ilvl w:val="1"/>
                <w:numId w:val="37"/>
              </w:numPr>
              <w:jc w:val="both"/>
              <w:rPr>
                <w:sz w:val="22"/>
              </w:rPr>
            </w:pPr>
            <w:r>
              <w:rPr>
                <w:sz w:val="22"/>
                <w:lang w:val="en-GB"/>
              </w:rPr>
              <w:t>Stage S3:</w:t>
            </w:r>
            <w:r>
              <w:rPr>
                <w:sz w:val="22"/>
                <w:lang w:val="en-GB"/>
              </w:rPr>
              <w:tab/>
              <w:t xml:space="preserve">Generated quantities from the 3D model, with refined material quantities and engineering system solutions. </w:t>
            </w:r>
          </w:p>
          <w:p w14:paraId="2F117BC0" w14:textId="77777777" w:rsidR="00E14650" w:rsidRPr="001E5CD7" w:rsidRDefault="00E14650" w:rsidP="00E14650">
            <w:pPr>
              <w:pStyle w:val="ListParagraph"/>
              <w:numPr>
                <w:ilvl w:val="1"/>
                <w:numId w:val="37"/>
              </w:numPr>
              <w:jc w:val="both"/>
              <w:rPr>
                <w:sz w:val="22"/>
              </w:rPr>
            </w:pPr>
            <w:r>
              <w:rPr>
                <w:sz w:val="22"/>
                <w:lang w:val="en-GB"/>
              </w:rPr>
              <w:t>In stages S4, S5: Generated quantities from the 3D model, with refined material quantities and engineering system solutions.</w:t>
            </w:r>
          </w:p>
          <w:p w14:paraId="19A8B12E" w14:textId="77777777" w:rsidR="00E136AC" w:rsidRDefault="00E136AC" w:rsidP="00E136AC">
            <w:pPr>
              <w:pStyle w:val="ListParagraph"/>
              <w:numPr>
                <w:ilvl w:val="0"/>
                <w:numId w:val="37"/>
              </w:numPr>
              <w:jc w:val="both"/>
              <w:rPr>
                <w:sz w:val="22"/>
              </w:rPr>
            </w:pPr>
            <w:r>
              <w:rPr>
                <w:b/>
                <w:bCs/>
                <w:sz w:val="22"/>
                <w:lang w:val="en-GB"/>
              </w:rPr>
              <w:t>Planning of building information modelling project stages.</w:t>
            </w:r>
            <w:r>
              <w:rPr>
                <w:sz w:val="22"/>
                <w:lang w:val="en-GB"/>
              </w:rPr>
              <w:t xml:space="preserve"> This is the process during which the BIM model information is used to show and manage the project's implementation duration schedule, perform design, construction, manufacturing, and building usage planning, visualize the sequence of design and construction processes, plan logistics, assess space specifics on the construction site, plan and manage building usage processes:</w:t>
            </w:r>
          </w:p>
          <w:p w14:paraId="65A0712C" w14:textId="77777777" w:rsidR="00E14650" w:rsidRPr="006548D6" w:rsidRDefault="00E14650" w:rsidP="00E14650">
            <w:pPr>
              <w:pStyle w:val="ListParagraph"/>
              <w:numPr>
                <w:ilvl w:val="1"/>
                <w:numId w:val="37"/>
              </w:numPr>
              <w:jc w:val="both"/>
              <w:rPr>
                <w:rFonts w:cs="Times New Roman"/>
                <w:sz w:val="22"/>
              </w:rPr>
            </w:pPr>
            <w:r>
              <w:rPr>
                <w:rFonts w:cs="Times New Roman"/>
                <w:sz w:val="22"/>
                <w:lang w:val="en-GB"/>
              </w:rPr>
              <w:t>Stage S2: Preliminary determination of project implementation duration.</w:t>
            </w:r>
          </w:p>
          <w:p w14:paraId="77A1EB07" w14:textId="6B9293FC" w:rsidR="00E136AC" w:rsidRPr="00C12B53" w:rsidRDefault="00E136AC" w:rsidP="00E136AC">
            <w:pPr>
              <w:pStyle w:val="ListParagraph"/>
              <w:numPr>
                <w:ilvl w:val="1"/>
                <w:numId w:val="37"/>
              </w:numPr>
              <w:jc w:val="both"/>
              <w:rPr>
                <w:sz w:val="22"/>
              </w:rPr>
            </w:pPr>
            <w:r>
              <w:rPr>
                <w:sz w:val="22"/>
                <w:lang w:val="en-GB"/>
              </w:rPr>
              <w:t>In stage S3: Detailed construction/manufacturing work schedule.</w:t>
            </w:r>
          </w:p>
          <w:p w14:paraId="19C26A06" w14:textId="54A63FEB" w:rsidR="00E136AC" w:rsidRDefault="00E136AC" w:rsidP="00E136AC">
            <w:pPr>
              <w:pStyle w:val="ListParagraph"/>
              <w:numPr>
                <w:ilvl w:val="1"/>
                <w:numId w:val="37"/>
              </w:numPr>
              <w:jc w:val="both"/>
              <w:rPr>
                <w:sz w:val="22"/>
              </w:rPr>
            </w:pPr>
            <w:r>
              <w:rPr>
                <w:sz w:val="22"/>
                <w:lang w:val="en-GB"/>
              </w:rPr>
              <w:t>Stage S4: Refined construction work schedule.</w:t>
            </w:r>
          </w:p>
          <w:p w14:paraId="526A3308" w14:textId="77777777" w:rsidR="00E136AC" w:rsidRDefault="00E136AC" w:rsidP="00E136AC">
            <w:pPr>
              <w:pStyle w:val="ListParagraph"/>
              <w:numPr>
                <w:ilvl w:val="0"/>
                <w:numId w:val="37"/>
              </w:numPr>
              <w:jc w:val="both"/>
              <w:rPr>
                <w:sz w:val="22"/>
              </w:rPr>
            </w:pPr>
            <w:r>
              <w:rPr>
                <w:b/>
                <w:bCs/>
                <w:sz w:val="22"/>
                <w:lang w:val="en-GB"/>
              </w:rPr>
              <w:t xml:space="preserve">Functional, volumetric, and plan evaluation. </w:t>
            </w:r>
            <w:r>
              <w:rPr>
                <w:sz w:val="22"/>
                <w:lang w:val="en-GB"/>
              </w:rPr>
              <w:t>This is the process where 3D modelling software is used to accurately assess the project's characteristics in terms of functional, volumetric, and planning requirements. According to the requirements model, the spatial BIM model of the building (and its location on the plot) allows for the analysis of functional, volumetric, and planning solutions and the assessment of the complexity and compatibility of these solutions. Functional, volumetric, and plan solutions can be evaluated in different cases, for example, to avoid the intersection of functional zones in the building, divide the building into fire compartments, define the operating zones of engineering systems, assess safety and technological requirements, and more. After the evaluation, different simulation and analysis models (energy, indoor climate, life cycle (LCA) and life cycle cost (LCC) analysis, etc.) are prepared. During the functional, volumetric, and plan evaluation, using 3D modelling and visualization tools, the customer's needs are discussed, different options are analysed, and the best solution is obtained. BIM application at the relevant SGC stage</w:t>
            </w:r>
          </w:p>
          <w:p w14:paraId="7CAF2208" w14:textId="77777777" w:rsidR="00E14650" w:rsidRPr="00006B8F" w:rsidRDefault="00E14650" w:rsidP="2D228BF6">
            <w:pPr>
              <w:pStyle w:val="ListParagraph"/>
              <w:numPr>
                <w:ilvl w:val="1"/>
                <w:numId w:val="37"/>
              </w:numPr>
              <w:jc w:val="both"/>
              <w:rPr>
                <w:rFonts w:cs="Times New Roman"/>
                <w:sz w:val="22"/>
              </w:rPr>
            </w:pPr>
            <w:r>
              <w:rPr>
                <w:rFonts w:cs="Times New Roman"/>
                <w:sz w:val="22"/>
                <w:lang w:val="en-GB"/>
              </w:rPr>
              <w:t>Stage S2: Volume model of the plot, internal volume model of the building, selected visualization variant.</w:t>
            </w:r>
          </w:p>
          <w:p w14:paraId="4F34A55A" w14:textId="282DEF4C" w:rsidR="00E136AC" w:rsidRDefault="00E136AC" w:rsidP="00E136AC">
            <w:pPr>
              <w:pStyle w:val="ListParagraph"/>
              <w:numPr>
                <w:ilvl w:val="1"/>
                <w:numId w:val="37"/>
              </w:numPr>
              <w:jc w:val="both"/>
              <w:rPr>
                <w:sz w:val="22"/>
              </w:rPr>
            </w:pPr>
            <w:r>
              <w:rPr>
                <w:sz w:val="22"/>
                <w:lang w:val="en-GB"/>
              </w:rPr>
              <w:t>In stage S3: Detailed volume model of the plot, internal volume model of the building, visualization.</w:t>
            </w:r>
          </w:p>
          <w:p w14:paraId="31B859AB" w14:textId="77777777" w:rsidR="00E136AC" w:rsidRDefault="00E136AC" w:rsidP="00E136AC">
            <w:pPr>
              <w:pStyle w:val="ListParagraph"/>
              <w:numPr>
                <w:ilvl w:val="0"/>
                <w:numId w:val="37"/>
              </w:numPr>
              <w:jc w:val="both"/>
              <w:rPr>
                <w:sz w:val="22"/>
              </w:rPr>
            </w:pPr>
            <w:r>
              <w:rPr>
                <w:b/>
                <w:bCs/>
                <w:sz w:val="22"/>
                <w:lang w:val="en-GB"/>
              </w:rPr>
              <w:t>Visualization and review of the building information modelling project.</w:t>
            </w:r>
            <w:r>
              <w:rPr>
                <w:sz w:val="22"/>
                <w:lang w:val="en-GB"/>
              </w:rPr>
              <w:t xml:space="preserve"> This is the process where the 3D model is used to visualize the project, conduct project reviews, </w:t>
            </w:r>
            <w:proofErr w:type="spellStart"/>
            <w:r>
              <w:rPr>
                <w:sz w:val="22"/>
                <w:lang w:val="en-GB"/>
              </w:rPr>
              <w:t>analyze</w:t>
            </w:r>
            <w:proofErr w:type="spellEnd"/>
            <w:r>
              <w:rPr>
                <w:sz w:val="22"/>
                <w:lang w:val="en-GB"/>
              </w:rPr>
              <w:t xml:space="preserve"> and compare project solutions, assess the scope of project solutions, and evaluate set criteria (aesthetics, lighting, compliance with requirements for people with disabilities, safety, ergonomics, etc.). Visualizations can be created using photo-realistic visualization and technical illustration technologies. Visualizations and technical illustrations are used as a collaboration tool to ensure smooth information management among project participants. Project changes in real time are possible based on feedback after the review of project solutions from end-users and the customer. The </w:t>
            </w:r>
            <w:r>
              <w:rPr>
                <w:sz w:val="22"/>
                <w:lang w:val="en-GB"/>
              </w:rPr>
              <w:lastRenderedPageBreak/>
              <w:t>evaluation of designed Facilities and space can be facilitated using virtual reality or augmented reality simulation tools. BIM application at the relevant SGC stage</w:t>
            </w:r>
          </w:p>
          <w:p w14:paraId="512CBA1F" w14:textId="77777777" w:rsidR="00E14650" w:rsidRPr="00006B8F" w:rsidRDefault="00E14650" w:rsidP="00E14650">
            <w:pPr>
              <w:pStyle w:val="ListParagraph"/>
              <w:numPr>
                <w:ilvl w:val="1"/>
                <w:numId w:val="37"/>
              </w:numPr>
              <w:jc w:val="both"/>
              <w:rPr>
                <w:rFonts w:cs="Times New Roman"/>
                <w:sz w:val="22"/>
              </w:rPr>
            </w:pPr>
            <w:r>
              <w:rPr>
                <w:rFonts w:cs="Times New Roman"/>
                <w:sz w:val="22"/>
                <w:lang w:val="en-GB"/>
              </w:rPr>
              <w:t>Stage S2: 3D visualization of the plot and building elements.</w:t>
            </w:r>
          </w:p>
          <w:p w14:paraId="0854C526" w14:textId="3A525B37" w:rsidR="00E136AC" w:rsidRDefault="00E136AC" w:rsidP="00E136AC">
            <w:pPr>
              <w:pStyle w:val="ListParagraph"/>
              <w:numPr>
                <w:ilvl w:val="1"/>
                <w:numId w:val="37"/>
              </w:numPr>
              <w:jc w:val="both"/>
              <w:rPr>
                <w:sz w:val="22"/>
              </w:rPr>
            </w:pPr>
            <w:r>
              <w:rPr>
                <w:sz w:val="22"/>
                <w:lang w:val="en-GB"/>
              </w:rPr>
              <w:t>In stage S3: Detailed 3D visualization of the plot and building elements.</w:t>
            </w:r>
          </w:p>
          <w:p w14:paraId="371BF5FB" w14:textId="77777777" w:rsidR="00E136AC" w:rsidRDefault="00E136AC" w:rsidP="00E136AC">
            <w:pPr>
              <w:pStyle w:val="ListParagraph"/>
              <w:numPr>
                <w:ilvl w:val="0"/>
                <w:numId w:val="37"/>
              </w:numPr>
              <w:jc w:val="both"/>
              <w:rPr>
                <w:sz w:val="22"/>
              </w:rPr>
            </w:pPr>
            <w:r>
              <w:rPr>
                <w:b/>
                <w:bCs/>
                <w:sz w:val="22"/>
                <w:lang w:val="en-GB"/>
              </w:rPr>
              <w:t>Design / modelling:</w:t>
            </w:r>
            <w:r>
              <w:rPr>
                <w:sz w:val="22"/>
                <w:lang w:val="en-GB"/>
              </w:rPr>
              <w:t xml:space="preserve"> This is the process where 3D software is used to prepare the BIM model. The main BIM design tools are divided into two groups: modelling tools and checking/analysis tools. Using the project modelling tools, architectural, structural, and engineering system elements of specific geometries are </w:t>
            </w:r>
            <w:proofErr w:type="spellStart"/>
            <w:r>
              <w:rPr>
                <w:sz w:val="22"/>
                <w:lang w:val="en-GB"/>
              </w:rPr>
              <w:t>modeled</w:t>
            </w:r>
            <w:proofErr w:type="spellEnd"/>
            <w:r>
              <w:rPr>
                <w:sz w:val="22"/>
                <w:lang w:val="en-GB"/>
              </w:rPr>
              <w:t>, assigning the necessary attribute information to them and linking them with external databases. Once the building information model is created, 2D and 3D project documentation is obtained. A properly prepared model is then used for simulations/analyses, applying checking/analysis tools. BIM application at the relevant SGC stage</w:t>
            </w:r>
          </w:p>
          <w:p w14:paraId="5B9A355E" w14:textId="77777777" w:rsidR="00E14650" w:rsidRPr="00006B8F" w:rsidRDefault="00E14650" w:rsidP="00E14650">
            <w:pPr>
              <w:pStyle w:val="ListParagraph"/>
              <w:numPr>
                <w:ilvl w:val="1"/>
                <w:numId w:val="37"/>
              </w:numPr>
              <w:jc w:val="both"/>
              <w:rPr>
                <w:rFonts w:cs="Times New Roman"/>
                <w:sz w:val="22"/>
              </w:rPr>
            </w:pPr>
            <w:r>
              <w:rPr>
                <w:rFonts w:cs="Times New Roman"/>
                <w:sz w:val="22"/>
                <w:lang w:val="en-GB"/>
              </w:rPr>
              <w:t>Stage S2: Drawings, reports, quantity schedules, technical specifications, analysis reports.</w:t>
            </w:r>
          </w:p>
          <w:p w14:paraId="46B87A58" w14:textId="7F332D6E" w:rsidR="00E136AC" w:rsidRDefault="00E136AC" w:rsidP="00E136AC">
            <w:pPr>
              <w:pStyle w:val="ListParagraph"/>
              <w:numPr>
                <w:ilvl w:val="1"/>
                <w:numId w:val="37"/>
              </w:numPr>
              <w:jc w:val="both"/>
              <w:rPr>
                <w:sz w:val="22"/>
              </w:rPr>
            </w:pPr>
            <w:r>
              <w:rPr>
                <w:sz w:val="22"/>
                <w:lang w:val="en-GB"/>
              </w:rPr>
              <w:t>In stage S3: Drawings, reports, quantity schedules, technical specifications, analysis reports.</w:t>
            </w:r>
          </w:p>
          <w:p w14:paraId="2E3A6BD8" w14:textId="77777777" w:rsidR="00E136AC" w:rsidRPr="00682E10" w:rsidRDefault="00E136AC" w:rsidP="00E136AC">
            <w:pPr>
              <w:pStyle w:val="ListParagraph"/>
              <w:numPr>
                <w:ilvl w:val="0"/>
                <w:numId w:val="37"/>
              </w:numPr>
              <w:jc w:val="both"/>
              <w:rPr>
                <w:b/>
                <w:sz w:val="22"/>
              </w:rPr>
            </w:pPr>
            <w:r>
              <w:rPr>
                <w:b/>
                <w:bCs/>
                <w:sz w:val="22"/>
                <w:lang w:val="en-GB"/>
              </w:rPr>
              <w:t xml:space="preserve">Building information modelling and project compliance assessment: </w:t>
            </w:r>
            <w:r>
              <w:rPr>
                <w:sz w:val="22"/>
                <w:lang w:val="en-GB"/>
              </w:rPr>
              <w:t>This is the process during which the BIM tools are used to evaluate the compliance of the developed building project with the standards and requirements provided in construction technical regulations and other legal documents. One of the most important compliance evaluations is whether the project's 2D drawings have been exported from the BIM model and whether the 2D drawings comply with the BIM models:</w:t>
            </w:r>
          </w:p>
          <w:p w14:paraId="7B1AC63D" w14:textId="77777777" w:rsidR="00E14650" w:rsidRPr="00006B8F" w:rsidRDefault="00E14650" w:rsidP="00E14650">
            <w:pPr>
              <w:pStyle w:val="ListParagraph"/>
              <w:numPr>
                <w:ilvl w:val="1"/>
                <w:numId w:val="37"/>
              </w:numPr>
              <w:jc w:val="both"/>
              <w:rPr>
                <w:rFonts w:cs="Times New Roman"/>
                <w:sz w:val="22"/>
              </w:rPr>
            </w:pPr>
            <w:r>
              <w:rPr>
                <w:rFonts w:cs="Times New Roman"/>
                <w:sz w:val="22"/>
                <w:lang w:val="en-GB"/>
              </w:rPr>
              <w:t xml:space="preserve">Stage S2: Evaluation of compliance with design proposals is performed, after which 2D drawings are exported. </w:t>
            </w:r>
          </w:p>
          <w:p w14:paraId="12480A33" w14:textId="1B34262E" w:rsidR="00E136AC" w:rsidRPr="00682E10" w:rsidRDefault="00E136AC" w:rsidP="00E136AC">
            <w:pPr>
              <w:pStyle w:val="ListParagraph"/>
              <w:numPr>
                <w:ilvl w:val="1"/>
                <w:numId w:val="37"/>
              </w:numPr>
              <w:jc w:val="both"/>
              <w:rPr>
                <w:sz w:val="22"/>
              </w:rPr>
            </w:pPr>
            <w:r>
              <w:rPr>
                <w:sz w:val="22"/>
                <w:lang w:val="en-GB"/>
              </w:rPr>
              <w:t xml:space="preserve">In stage S3: Evaluation of compliance with the working project is performed, after which 2D drawings are exported. </w:t>
            </w:r>
          </w:p>
          <w:p w14:paraId="70BBFA00" w14:textId="008756AC" w:rsidR="00E136AC" w:rsidRDefault="00E136AC" w:rsidP="00E136AC">
            <w:pPr>
              <w:pStyle w:val="ListParagraph"/>
              <w:numPr>
                <w:ilvl w:val="1"/>
                <w:numId w:val="37"/>
              </w:numPr>
              <w:jc w:val="both"/>
              <w:rPr>
                <w:sz w:val="22"/>
              </w:rPr>
            </w:pPr>
            <w:r>
              <w:rPr>
                <w:sz w:val="22"/>
                <w:lang w:val="en-GB"/>
              </w:rPr>
              <w:t>Stage S4: During the construction work, if there are changes to the working project, an evaluation of compliance with the working project is performed, after which 2D drawings are exported.</w:t>
            </w:r>
          </w:p>
          <w:p w14:paraId="7672CA08" w14:textId="6C147BA3" w:rsidR="00E136AC" w:rsidRDefault="00E136AC" w:rsidP="00E136AC">
            <w:pPr>
              <w:pStyle w:val="ListParagraph"/>
              <w:numPr>
                <w:ilvl w:val="1"/>
                <w:numId w:val="37"/>
              </w:numPr>
              <w:jc w:val="both"/>
              <w:rPr>
                <w:sz w:val="22"/>
              </w:rPr>
            </w:pPr>
            <w:r>
              <w:rPr>
                <w:sz w:val="22"/>
                <w:lang w:val="en-GB"/>
              </w:rPr>
              <w:t>Stage S5: After the completion of construction work, a compliance assessment of the BIM model, physically completed works, and 2D drawings is performed, after which the 2D drawings are exported.</w:t>
            </w:r>
          </w:p>
          <w:p w14:paraId="2CBD94CF" w14:textId="77777777" w:rsidR="00E136AC" w:rsidRDefault="00E136AC" w:rsidP="00E136AC">
            <w:pPr>
              <w:pStyle w:val="ListParagraph"/>
              <w:numPr>
                <w:ilvl w:val="0"/>
                <w:numId w:val="37"/>
              </w:numPr>
              <w:jc w:val="both"/>
              <w:rPr>
                <w:sz w:val="22"/>
              </w:rPr>
            </w:pPr>
            <w:r>
              <w:rPr>
                <w:b/>
                <w:bCs/>
                <w:sz w:val="22"/>
                <w:lang w:val="en-GB"/>
              </w:rPr>
              <w:t>3D coordination / clash detection:</w:t>
            </w:r>
            <w:r>
              <w:rPr>
                <w:sz w:val="22"/>
                <w:lang w:val="en-GB"/>
              </w:rPr>
              <w:t xml:space="preserve"> This is the process in which clash detection and localization software is used for the 3D coordination of the project, aiming to identify and eliminate potential clashes between different disciplines (e.g., structural and mechanical parts) of the project models. This is a key collaboration tool among the project participants. 3D coordination is also performed to identify potential discrepancies between the building and its systems and the existing conditions on the construction site. The purpose of 3D coordination and clash detection is to identify and resolve clashes in the virtual space before the start of construction, installation, or manufacturing. BIM application at the relevant SGC stage</w:t>
            </w:r>
          </w:p>
          <w:p w14:paraId="6A302390" w14:textId="77777777" w:rsidR="00E14650" w:rsidRPr="002F32D7" w:rsidRDefault="00E14650" w:rsidP="00E14650">
            <w:pPr>
              <w:pStyle w:val="ListParagraph"/>
              <w:numPr>
                <w:ilvl w:val="1"/>
                <w:numId w:val="37"/>
              </w:numPr>
              <w:jc w:val="both"/>
              <w:rPr>
                <w:sz w:val="22"/>
              </w:rPr>
            </w:pPr>
            <w:r>
              <w:rPr>
                <w:rFonts w:cs="Times New Roman"/>
                <w:sz w:val="22"/>
                <w:lang w:val="en-GB"/>
              </w:rPr>
              <w:t>Stage S2: Verification of the existing conditions model and the design models of different disciplines, elimination of clashes.</w:t>
            </w:r>
          </w:p>
          <w:p w14:paraId="0002A571" w14:textId="2946CED9" w:rsidR="00E136AC" w:rsidRDefault="00E136AC" w:rsidP="00E136AC">
            <w:pPr>
              <w:pStyle w:val="ListParagraph"/>
              <w:numPr>
                <w:ilvl w:val="1"/>
                <w:numId w:val="37"/>
              </w:numPr>
              <w:jc w:val="both"/>
              <w:rPr>
                <w:sz w:val="22"/>
              </w:rPr>
            </w:pPr>
            <w:r>
              <w:rPr>
                <w:sz w:val="22"/>
                <w:lang w:val="en-GB"/>
              </w:rPr>
              <w:t>In stage S3: Project model collision checks, removal of intersections.</w:t>
            </w:r>
          </w:p>
          <w:p w14:paraId="0091842C" w14:textId="5806A02B" w:rsidR="00E136AC" w:rsidRDefault="00E136AC" w:rsidP="00E136AC">
            <w:pPr>
              <w:pStyle w:val="ListParagraph"/>
              <w:numPr>
                <w:ilvl w:val="1"/>
                <w:numId w:val="37"/>
              </w:numPr>
              <w:jc w:val="both"/>
              <w:rPr>
                <w:sz w:val="22"/>
              </w:rPr>
            </w:pPr>
            <w:r>
              <w:rPr>
                <w:sz w:val="22"/>
                <w:lang w:val="en-GB"/>
              </w:rPr>
              <w:t>Stage S4: Project model collision checks, removal of intersections.</w:t>
            </w:r>
          </w:p>
          <w:p w14:paraId="69882E3A" w14:textId="77777777" w:rsidR="00E136AC" w:rsidRPr="00532FE6" w:rsidRDefault="00E136AC" w:rsidP="00E136AC">
            <w:pPr>
              <w:pStyle w:val="ListParagraph"/>
              <w:numPr>
                <w:ilvl w:val="0"/>
                <w:numId w:val="37"/>
              </w:numPr>
              <w:jc w:val="both"/>
              <w:rPr>
                <w:b/>
                <w:sz w:val="22"/>
              </w:rPr>
            </w:pPr>
            <w:r>
              <w:rPr>
                <w:b/>
                <w:bCs/>
                <w:sz w:val="22"/>
                <w:lang w:val="en-GB"/>
              </w:rPr>
              <w:lastRenderedPageBreak/>
              <w:t>As-built modelling:</w:t>
            </w:r>
            <w:r>
              <w:rPr>
                <w:sz w:val="22"/>
                <w:lang w:val="en-GB"/>
              </w:rPr>
              <w:t xml:space="preserve"> This is the process in which 3D modelling software is used to prepare the as-built model of the building based on project, construction, and manufacturing models, i.e., after construction work or during the works, solutions in BIM models are adjusted (if there were changes during construction). The customer plans to use the as-built model later during the building's operational phase, for repair, renovation, or reconstruction projects.</w:t>
            </w:r>
          </w:p>
          <w:p w14:paraId="28624F1F" w14:textId="6163CDC7" w:rsidR="00E136AC" w:rsidRPr="00B86D1A" w:rsidRDefault="00E136AC" w:rsidP="00B86D1A">
            <w:pPr>
              <w:pStyle w:val="ListParagraph"/>
              <w:numPr>
                <w:ilvl w:val="1"/>
                <w:numId w:val="37"/>
              </w:numPr>
              <w:jc w:val="both"/>
              <w:rPr>
                <w:sz w:val="22"/>
              </w:rPr>
            </w:pPr>
            <w:r>
              <w:rPr>
                <w:sz w:val="22"/>
                <w:lang w:val="en-GB"/>
              </w:rPr>
              <w:t>Stage S5: The as-built model of the building and its elements, as well as the engineering systems model, is prepared after the completion of the construction works. Possible discrepancies between the elements depicted in the BIM model and the actual constructed building: ±0,5%,</w:t>
            </w:r>
          </w:p>
        </w:tc>
      </w:tr>
    </w:tbl>
    <w:p w14:paraId="5A47EAD3"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06B8F" w14:paraId="00589ABC" w14:textId="77777777" w:rsidTr="2D228BF6">
        <w:trPr>
          <w:trHeight w:val="100"/>
        </w:trPr>
        <w:tc>
          <w:tcPr>
            <w:tcW w:w="14577" w:type="dxa"/>
            <w:gridSpan w:val="4"/>
            <w:tcBorders>
              <w:bottom w:val="single" w:sz="4" w:space="0" w:color="auto"/>
            </w:tcBorders>
          </w:tcPr>
          <w:p w14:paraId="00BD7C5D" w14:textId="77777777" w:rsidR="0096542C" w:rsidRPr="00006B8F" w:rsidRDefault="008F6795">
            <w:pPr>
              <w:ind w:left="320" w:hanging="284"/>
              <w:jc w:val="both"/>
              <w:rPr>
                <w:sz w:val="22"/>
                <w:szCs w:val="22"/>
                <w:u w:val="single"/>
              </w:rPr>
            </w:pPr>
            <w:r>
              <w:rPr>
                <w:b/>
                <w:bCs/>
                <w:sz w:val="22"/>
                <w:szCs w:val="22"/>
                <w:lang w:val="en-GB"/>
              </w:rPr>
              <w:t>4.</w:t>
            </w:r>
            <w:r>
              <w:rPr>
                <w:b/>
                <w:bCs/>
                <w:sz w:val="22"/>
                <w:szCs w:val="22"/>
                <w:lang w:val="en-GB"/>
              </w:rPr>
              <w:tab/>
              <w:t>Training needs</w:t>
            </w:r>
          </w:p>
        </w:tc>
      </w:tr>
      <w:tr w:rsidR="0096542C" w:rsidRPr="00006B8F" w14:paraId="06A9D527" w14:textId="77777777" w:rsidTr="2D228BF6">
        <w:trPr>
          <w:trHeight w:val="85"/>
        </w:trPr>
        <w:tc>
          <w:tcPr>
            <w:tcW w:w="596" w:type="dxa"/>
            <w:tcBorders>
              <w:bottom w:val="single" w:sz="4" w:space="0" w:color="auto"/>
            </w:tcBorders>
          </w:tcPr>
          <w:p w14:paraId="6234D272" w14:textId="77777777" w:rsidR="0096542C" w:rsidRPr="00006B8F" w:rsidRDefault="008F6795">
            <w:pPr>
              <w:jc w:val="center"/>
              <w:rPr>
                <w:b/>
                <w:szCs w:val="24"/>
              </w:rPr>
            </w:pPr>
            <w:r>
              <w:rPr>
                <w:b/>
                <w:bCs/>
                <w:szCs w:val="24"/>
                <w:lang w:val="en-GB"/>
              </w:rPr>
              <w:t>No.</w:t>
            </w:r>
          </w:p>
        </w:tc>
        <w:tc>
          <w:tcPr>
            <w:tcW w:w="6690" w:type="dxa"/>
            <w:tcBorders>
              <w:bottom w:val="single" w:sz="4" w:space="0" w:color="auto"/>
            </w:tcBorders>
          </w:tcPr>
          <w:p w14:paraId="1F7A54F0" w14:textId="77777777" w:rsidR="0096542C" w:rsidRPr="00006B8F" w:rsidRDefault="008F6795">
            <w:pPr>
              <w:jc w:val="center"/>
              <w:rPr>
                <w:b/>
                <w:sz w:val="22"/>
                <w:szCs w:val="22"/>
              </w:rPr>
            </w:pPr>
            <w:r>
              <w:rPr>
                <w:b/>
                <w:bCs/>
                <w:sz w:val="22"/>
                <w:szCs w:val="22"/>
                <w:lang w:val="en-GB"/>
              </w:rPr>
              <w:t>Training objective</w:t>
            </w:r>
          </w:p>
        </w:tc>
        <w:tc>
          <w:tcPr>
            <w:tcW w:w="2241" w:type="dxa"/>
            <w:tcBorders>
              <w:bottom w:val="single" w:sz="4" w:space="0" w:color="auto"/>
            </w:tcBorders>
          </w:tcPr>
          <w:p w14:paraId="33195062" w14:textId="77777777" w:rsidR="0096542C" w:rsidRPr="00006B8F" w:rsidRDefault="008F6795">
            <w:pPr>
              <w:jc w:val="center"/>
              <w:rPr>
                <w:b/>
                <w:sz w:val="22"/>
                <w:szCs w:val="22"/>
              </w:rPr>
            </w:pPr>
            <w:r>
              <w:rPr>
                <w:b/>
                <w:bCs/>
                <w:sz w:val="22"/>
                <w:szCs w:val="22"/>
                <w:lang w:val="en-GB"/>
              </w:rPr>
              <w:t>Duration of training</w:t>
            </w:r>
          </w:p>
        </w:tc>
        <w:tc>
          <w:tcPr>
            <w:tcW w:w="5050" w:type="dxa"/>
            <w:tcBorders>
              <w:bottom w:val="single" w:sz="4" w:space="0" w:color="auto"/>
            </w:tcBorders>
          </w:tcPr>
          <w:p w14:paraId="6D2D873B" w14:textId="77777777" w:rsidR="0096542C" w:rsidRPr="00006B8F" w:rsidRDefault="008F6795">
            <w:pPr>
              <w:jc w:val="center"/>
              <w:rPr>
                <w:b/>
                <w:sz w:val="22"/>
                <w:szCs w:val="22"/>
              </w:rPr>
            </w:pPr>
            <w:r>
              <w:rPr>
                <w:b/>
                <w:bCs/>
                <w:sz w:val="22"/>
                <w:szCs w:val="22"/>
                <w:lang w:val="en-GB"/>
              </w:rPr>
              <w:t>REMARKS</w:t>
            </w:r>
          </w:p>
        </w:tc>
      </w:tr>
      <w:tr w:rsidR="0096542C" w:rsidRPr="00006B8F" w14:paraId="5796461E" w14:textId="77777777" w:rsidTr="2D228BF6">
        <w:trPr>
          <w:trHeight w:val="83"/>
        </w:trPr>
        <w:tc>
          <w:tcPr>
            <w:tcW w:w="596" w:type="dxa"/>
            <w:tcBorders>
              <w:bottom w:val="single" w:sz="4" w:space="0" w:color="auto"/>
            </w:tcBorders>
          </w:tcPr>
          <w:p w14:paraId="3C62F03E" w14:textId="77777777" w:rsidR="0096542C" w:rsidRPr="00006B8F" w:rsidRDefault="008F6795">
            <w:pPr>
              <w:jc w:val="center"/>
              <w:rPr>
                <w:b/>
                <w:szCs w:val="24"/>
              </w:rPr>
            </w:pPr>
            <w:r>
              <w:rPr>
                <w:b/>
                <w:bCs/>
                <w:szCs w:val="24"/>
                <w:lang w:val="en-GB"/>
              </w:rPr>
              <w:t>1</w:t>
            </w:r>
          </w:p>
        </w:tc>
        <w:tc>
          <w:tcPr>
            <w:tcW w:w="6690" w:type="dxa"/>
            <w:tcBorders>
              <w:bottom w:val="single" w:sz="4" w:space="0" w:color="auto"/>
            </w:tcBorders>
          </w:tcPr>
          <w:p w14:paraId="3AA74168" w14:textId="77777777" w:rsidR="0096542C" w:rsidRPr="00006B8F" w:rsidRDefault="008F6795">
            <w:pPr>
              <w:jc w:val="center"/>
              <w:rPr>
                <w:b/>
                <w:sz w:val="22"/>
                <w:szCs w:val="22"/>
              </w:rPr>
            </w:pPr>
            <w:r>
              <w:rPr>
                <w:b/>
                <w:bCs/>
                <w:sz w:val="22"/>
                <w:szCs w:val="22"/>
                <w:lang w:val="en-GB"/>
              </w:rPr>
              <w:t>2</w:t>
            </w:r>
          </w:p>
        </w:tc>
        <w:tc>
          <w:tcPr>
            <w:tcW w:w="2241" w:type="dxa"/>
            <w:tcBorders>
              <w:bottom w:val="single" w:sz="4" w:space="0" w:color="auto"/>
            </w:tcBorders>
          </w:tcPr>
          <w:p w14:paraId="3D85062D" w14:textId="77777777" w:rsidR="0096542C" w:rsidRPr="00006B8F" w:rsidRDefault="008F6795">
            <w:pPr>
              <w:jc w:val="center"/>
              <w:rPr>
                <w:b/>
                <w:sz w:val="22"/>
                <w:szCs w:val="22"/>
              </w:rPr>
            </w:pPr>
            <w:r>
              <w:rPr>
                <w:b/>
                <w:bCs/>
                <w:sz w:val="22"/>
                <w:szCs w:val="22"/>
                <w:lang w:val="en-GB"/>
              </w:rPr>
              <w:t>3</w:t>
            </w:r>
          </w:p>
        </w:tc>
        <w:tc>
          <w:tcPr>
            <w:tcW w:w="5050" w:type="dxa"/>
            <w:tcBorders>
              <w:bottom w:val="single" w:sz="4" w:space="0" w:color="auto"/>
            </w:tcBorders>
          </w:tcPr>
          <w:p w14:paraId="334ACC8F" w14:textId="77777777" w:rsidR="0096542C" w:rsidRPr="00006B8F" w:rsidRDefault="008F6795">
            <w:pPr>
              <w:jc w:val="center"/>
              <w:rPr>
                <w:b/>
                <w:sz w:val="22"/>
                <w:szCs w:val="22"/>
              </w:rPr>
            </w:pPr>
            <w:r>
              <w:rPr>
                <w:b/>
                <w:bCs/>
                <w:sz w:val="22"/>
                <w:szCs w:val="22"/>
                <w:lang w:val="en-GB"/>
              </w:rPr>
              <w:t>4</w:t>
            </w:r>
          </w:p>
        </w:tc>
      </w:tr>
      <w:tr w:rsidR="008F32CB" w:rsidRPr="00006B8F" w14:paraId="03FB3011" w14:textId="77777777" w:rsidTr="2D228BF6">
        <w:trPr>
          <w:trHeight w:val="83"/>
        </w:trPr>
        <w:tc>
          <w:tcPr>
            <w:tcW w:w="596" w:type="dxa"/>
            <w:tcBorders>
              <w:bottom w:val="single" w:sz="4" w:space="0" w:color="auto"/>
            </w:tcBorders>
          </w:tcPr>
          <w:p w14:paraId="3B0CC145" w14:textId="77777777" w:rsidR="008F32CB" w:rsidRPr="00006B8F" w:rsidRDefault="008F32CB" w:rsidP="00F772FA">
            <w:pPr>
              <w:jc w:val="center"/>
              <w:rPr>
                <w:sz w:val="20"/>
              </w:rPr>
            </w:pPr>
            <w:r>
              <w:rPr>
                <w:sz w:val="20"/>
                <w:lang w:val="en-GB"/>
              </w:rPr>
              <w:t>1.</w:t>
            </w:r>
          </w:p>
        </w:tc>
        <w:tc>
          <w:tcPr>
            <w:tcW w:w="6690" w:type="dxa"/>
            <w:tcBorders>
              <w:bottom w:val="single" w:sz="4" w:space="0" w:color="auto"/>
            </w:tcBorders>
          </w:tcPr>
          <w:p w14:paraId="735F3BC5" w14:textId="77777777" w:rsidR="008F32CB" w:rsidRPr="00006B8F" w:rsidRDefault="2E704B4B" w:rsidP="34A8B41A">
            <w:pPr>
              <w:jc w:val="both"/>
              <w:rPr>
                <w:sz w:val="20"/>
              </w:rPr>
            </w:pPr>
            <w:r>
              <w:rPr>
                <w:sz w:val="20"/>
                <w:lang w:val="en-GB"/>
              </w:rPr>
              <w:t>The supplier must provide training and continuous technical consultations for all project participants on working with the selected and agreed CDE environment.</w:t>
            </w:r>
          </w:p>
        </w:tc>
        <w:tc>
          <w:tcPr>
            <w:tcW w:w="2241" w:type="dxa"/>
            <w:tcBorders>
              <w:bottom w:val="single" w:sz="4" w:space="0" w:color="auto"/>
            </w:tcBorders>
          </w:tcPr>
          <w:p w14:paraId="2784EE40" w14:textId="77777777" w:rsidR="008F32CB" w:rsidRPr="00006B8F" w:rsidRDefault="008F32CB" w:rsidP="008F32CB">
            <w:pPr>
              <w:jc w:val="both"/>
              <w:rPr>
                <w:sz w:val="20"/>
              </w:rPr>
            </w:pPr>
            <w:r>
              <w:rPr>
                <w:sz w:val="20"/>
                <w:lang w:val="en-GB"/>
              </w:rPr>
              <w:t>The training should not exceed 2–4 hours.</w:t>
            </w:r>
          </w:p>
        </w:tc>
        <w:tc>
          <w:tcPr>
            <w:tcW w:w="5050" w:type="dxa"/>
            <w:tcBorders>
              <w:bottom w:val="single" w:sz="4" w:space="0" w:color="auto"/>
            </w:tcBorders>
          </w:tcPr>
          <w:p w14:paraId="31B4E67E" w14:textId="2341C0F3" w:rsidR="008F32CB" w:rsidRPr="00006B8F" w:rsidRDefault="009F641F" w:rsidP="000B68F3">
            <w:pPr>
              <w:jc w:val="both"/>
              <w:rPr>
                <w:sz w:val="20"/>
              </w:rPr>
            </w:pPr>
            <w:r>
              <w:rPr>
                <w:sz w:val="20"/>
                <w:lang w:val="en-GB"/>
              </w:rPr>
              <w:t xml:space="preserve">In case of technical or security incompatibility of the selected CDE environment with the customer's IT infrastructure, BIM models must be viewable using the customer's free BIM Vision viewing software. </w:t>
            </w:r>
          </w:p>
        </w:tc>
      </w:tr>
    </w:tbl>
    <w:p w14:paraId="566FA9CE"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4121"/>
        <w:gridCol w:w="3256"/>
      </w:tblGrid>
      <w:tr w:rsidR="0096542C" w:rsidRPr="00006B8F" w14:paraId="5F587E86" w14:textId="77777777" w:rsidTr="34A8B41A">
        <w:trPr>
          <w:trHeight w:val="305"/>
        </w:trPr>
        <w:tc>
          <w:tcPr>
            <w:tcW w:w="14577" w:type="dxa"/>
            <w:gridSpan w:val="4"/>
            <w:tcBorders>
              <w:bottom w:val="single" w:sz="4" w:space="0" w:color="auto"/>
            </w:tcBorders>
          </w:tcPr>
          <w:p w14:paraId="14D2356E" w14:textId="0BC886C7" w:rsidR="0096542C" w:rsidRPr="00006B8F" w:rsidRDefault="008F6795" w:rsidP="000B68F3">
            <w:pPr>
              <w:ind w:left="363" w:hanging="357"/>
              <w:jc w:val="both"/>
              <w:rPr>
                <w:b/>
                <w:sz w:val="22"/>
                <w:szCs w:val="22"/>
              </w:rPr>
            </w:pPr>
            <w:r>
              <w:rPr>
                <w:b/>
                <w:bCs/>
                <w:sz w:val="22"/>
                <w:szCs w:val="22"/>
                <w:lang w:val="en-GB"/>
              </w:rPr>
              <w:t>5.</w:t>
            </w:r>
            <w:r>
              <w:rPr>
                <w:b/>
                <w:bCs/>
                <w:sz w:val="22"/>
                <w:szCs w:val="22"/>
                <w:lang w:val="en-GB"/>
              </w:rPr>
              <w:tab/>
              <w:t>Project information structure</w:t>
            </w:r>
          </w:p>
        </w:tc>
      </w:tr>
      <w:tr w:rsidR="0096542C" w:rsidRPr="00006B8F" w14:paraId="1C076F1B" w14:textId="77777777" w:rsidTr="34A8B41A">
        <w:trPr>
          <w:trHeight w:val="305"/>
        </w:trPr>
        <w:tc>
          <w:tcPr>
            <w:tcW w:w="596" w:type="dxa"/>
            <w:tcBorders>
              <w:bottom w:val="single" w:sz="4" w:space="0" w:color="auto"/>
            </w:tcBorders>
          </w:tcPr>
          <w:p w14:paraId="60FAB20B" w14:textId="77777777" w:rsidR="0096542C" w:rsidRPr="00006B8F" w:rsidRDefault="008F6795">
            <w:pPr>
              <w:jc w:val="center"/>
              <w:rPr>
                <w:b/>
                <w:szCs w:val="24"/>
              </w:rPr>
            </w:pPr>
            <w:r>
              <w:rPr>
                <w:b/>
                <w:bCs/>
                <w:szCs w:val="24"/>
                <w:lang w:val="en-GB"/>
              </w:rPr>
              <w:t>No.</w:t>
            </w:r>
          </w:p>
        </w:tc>
        <w:tc>
          <w:tcPr>
            <w:tcW w:w="6604" w:type="dxa"/>
            <w:tcBorders>
              <w:bottom w:val="single" w:sz="4" w:space="0" w:color="auto"/>
            </w:tcBorders>
            <w:vAlign w:val="center"/>
          </w:tcPr>
          <w:p w14:paraId="0C8D4842" w14:textId="77777777" w:rsidR="0096542C" w:rsidRPr="00006B8F" w:rsidRDefault="008F6795">
            <w:pPr>
              <w:jc w:val="center"/>
              <w:rPr>
                <w:b/>
                <w:sz w:val="22"/>
                <w:szCs w:val="22"/>
              </w:rPr>
            </w:pPr>
            <w:r>
              <w:rPr>
                <w:b/>
                <w:bCs/>
                <w:sz w:val="22"/>
                <w:szCs w:val="22"/>
                <w:lang w:val="en-GB"/>
              </w:rPr>
              <w:t>Project information model type.</w:t>
            </w:r>
          </w:p>
        </w:tc>
        <w:tc>
          <w:tcPr>
            <w:tcW w:w="4121" w:type="dxa"/>
            <w:tcBorders>
              <w:bottom w:val="single" w:sz="4" w:space="0" w:color="auto"/>
            </w:tcBorders>
            <w:vAlign w:val="center"/>
          </w:tcPr>
          <w:p w14:paraId="2319D3E9" w14:textId="77777777" w:rsidR="0096542C" w:rsidRPr="00006B8F" w:rsidRDefault="008F6795">
            <w:pPr>
              <w:ind w:left="363"/>
              <w:jc w:val="center"/>
              <w:rPr>
                <w:b/>
                <w:sz w:val="22"/>
                <w:szCs w:val="22"/>
              </w:rPr>
            </w:pPr>
            <w:r>
              <w:rPr>
                <w:b/>
                <w:bCs/>
                <w:sz w:val="22"/>
                <w:szCs w:val="22"/>
                <w:lang w:val="en-GB"/>
              </w:rPr>
              <w:t>Purpose of the project information model</w:t>
            </w:r>
          </w:p>
        </w:tc>
        <w:tc>
          <w:tcPr>
            <w:tcW w:w="3256" w:type="dxa"/>
            <w:tcBorders>
              <w:bottom w:val="single" w:sz="4" w:space="0" w:color="auto"/>
            </w:tcBorders>
            <w:vAlign w:val="center"/>
          </w:tcPr>
          <w:p w14:paraId="30E35382" w14:textId="77777777" w:rsidR="0096542C" w:rsidRPr="00006B8F" w:rsidRDefault="008F6795">
            <w:pPr>
              <w:ind w:left="363"/>
              <w:jc w:val="center"/>
              <w:rPr>
                <w:b/>
                <w:sz w:val="22"/>
                <w:szCs w:val="22"/>
              </w:rPr>
            </w:pPr>
            <w:r>
              <w:rPr>
                <w:b/>
                <w:bCs/>
                <w:sz w:val="22"/>
                <w:szCs w:val="22"/>
                <w:lang w:val="en-GB"/>
              </w:rPr>
              <w:t>REMARKS</w:t>
            </w:r>
          </w:p>
        </w:tc>
      </w:tr>
      <w:tr w:rsidR="0096542C" w:rsidRPr="00006B8F" w14:paraId="06D915EF" w14:textId="77777777" w:rsidTr="34A8B41A">
        <w:trPr>
          <w:trHeight w:val="305"/>
        </w:trPr>
        <w:tc>
          <w:tcPr>
            <w:tcW w:w="596" w:type="dxa"/>
            <w:tcBorders>
              <w:bottom w:val="single" w:sz="4" w:space="0" w:color="auto"/>
            </w:tcBorders>
          </w:tcPr>
          <w:p w14:paraId="643E2038" w14:textId="77777777" w:rsidR="0096542C" w:rsidRPr="00006B8F" w:rsidRDefault="008F6795" w:rsidP="00C8599A">
            <w:pPr>
              <w:jc w:val="center"/>
              <w:rPr>
                <w:b/>
                <w:szCs w:val="24"/>
              </w:rPr>
            </w:pPr>
            <w:r>
              <w:rPr>
                <w:b/>
                <w:bCs/>
                <w:szCs w:val="24"/>
                <w:lang w:val="en-GB"/>
              </w:rPr>
              <w:t>1</w:t>
            </w:r>
          </w:p>
        </w:tc>
        <w:tc>
          <w:tcPr>
            <w:tcW w:w="6604" w:type="dxa"/>
            <w:tcBorders>
              <w:bottom w:val="single" w:sz="4" w:space="0" w:color="auto"/>
            </w:tcBorders>
          </w:tcPr>
          <w:p w14:paraId="3E66F423" w14:textId="77777777" w:rsidR="0096542C" w:rsidRPr="00006B8F" w:rsidRDefault="008F6795">
            <w:pPr>
              <w:jc w:val="center"/>
              <w:rPr>
                <w:b/>
                <w:sz w:val="22"/>
                <w:szCs w:val="22"/>
              </w:rPr>
            </w:pPr>
            <w:r>
              <w:rPr>
                <w:b/>
                <w:bCs/>
                <w:sz w:val="22"/>
                <w:szCs w:val="22"/>
                <w:lang w:val="en-GB"/>
              </w:rPr>
              <w:t>2</w:t>
            </w:r>
          </w:p>
        </w:tc>
        <w:tc>
          <w:tcPr>
            <w:tcW w:w="4121" w:type="dxa"/>
            <w:tcBorders>
              <w:bottom w:val="single" w:sz="4" w:space="0" w:color="auto"/>
            </w:tcBorders>
          </w:tcPr>
          <w:p w14:paraId="0EB0BCDB" w14:textId="77777777" w:rsidR="0096542C" w:rsidRPr="00006B8F" w:rsidRDefault="008F6795">
            <w:pPr>
              <w:jc w:val="center"/>
              <w:rPr>
                <w:b/>
                <w:sz w:val="22"/>
                <w:szCs w:val="22"/>
              </w:rPr>
            </w:pPr>
            <w:r>
              <w:rPr>
                <w:b/>
                <w:bCs/>
                <w:sz w:val="22"/>
                <w:szCs w:val="22"/>
                <w:lang w:val="en-GB"/>
              </w:rPr>
              <w:t>3</w:t>
            </w:r>
          </w:p>
        </w:tc>
        <w:tc>
          <w:tcPr>
            <w:tcW w:w="3256" w:type="dxa"/>
            <w:tcBorders>
              <w:bottom w:val="single" w:sz="4" w:space="0" w:color="auto"/>
            </w:tcBorders>
          </w:tcPr>
          <w:p w14:paraId="2D49E4BE" w14:textId="77777777" w:rsidR="0096542C" w:rsidRPr="00006B8F" w:rsidRDefault="008F6795">
            <w:pPr>
              <w:jc w:val="center"/>
              <w:rPr>
                <w:b/>
                <w:sz w:val="22"/>
                <w:szCs w:val="22"/>
              </w:rPr>
            </w:pPr>
            <w:r>
              <w:rPr>
                <w:b/>
                <w:bCs/>
                <w:sz w:val="22"/>
                <w:szCs w:val="22"/>
                <w:lang w:val="en-GB"/>
              </w:rPr>
              <w:t>4</w:t>
            </w:r>
          </w:p>
        </w:tc>
      </w:tr>
      <w:tr w:rsidR="00F772FA" w:rsidRPr="00006B8F" w14:paraId="49E3EA7D" w14:textId="77777777" w:rsidTr="34A8B41A">
        <w:trPr>
          <w:trHeight w:val="305"/>
        </w:trPr>
        <w:tc>
          <w:tcPr>
            <w:tcW w:w="596" w:type="dxa"/>
          </w:tcPr>
          <w:p w14:paraId="512B1B2F" w14:textId="77777777" w:rsidR="00F772FA" w:rsidRPr="00006B8F" w:rsidRDefault="00F772FA" w:rsidP="00F772FA">
            <w:pPr>
              <w:jc w:val="center"/>
              <w:rPr>
                <w:sz w:val="20"/>
              </w:rPr>
            </w:pPr>
            <w:r>
              <w:rPr>
                <w:sz w:val="20"/>
                <w:lang w:val="en-GB"/>
              </w:rPr>
              <w:t>1.</w:t>
            </w:r>
          </w:p>
        </w:tc>
        <w:tc>
          <w:tcPr>
            <w:tcW w:w="6604" w:type="dxa"/>
          </w:tcPr>
          <w:p w14:paraId="7DBEBE1A" w14:textId="21F49810" w:rsidR="00F772FA" w:rsidRPr="00006B8F" w:rsidRDefault="00F772FA" w:rsidP="000B68F3">
            <w:pPr>
              <w:rPr>
                <w:sz w:val="20"/>
              </w:rPr>
            </w:pPr>
            <w:r>
              <w:rPr>
                <w:sz w:val="20"/>
                <w:lang w:val="en-GB"/>
              </w:rPr>
              <w:t>The BIM coordinator appointed by the supplier, in the BEP document after the contract signing, must detail the project information structure and agree with the customer-appointed Information Manager (BIM manager).</w:t>
            </w:r>
          </w:p>
        </w:tc>
        <w:tc>
          <w:tcPr>
            <w:tcW w:w="4121" w:type="dxa"/>
          </w:tcPr>
          <w:p w14:paraId="198FD818" w14:textId="77777777" w:rsidR="00F772FA" w:rsidRPr="00006B8F" w:rsidRDefault="00F772FA" w:rsidP="00F772FA">
            <w:pPr>
              <w:rPr>
                <w:sz w:val="20"/>
              </w:rPr>
            </w:pPr>
            <w:r>
              <w:rPr>
                <w:sz w:val="20"/>
                <w:lang w:val="en-GB"/>
              </w:rPr>
              <w:t>Different disciplines, zones, and so on, where the work will be performed (e.g., model division into modelling zones, so that model creation can be assigned to different teams, allowing work to take place in the same environment simultaneously), are clearly defined.</w:t>
            </w:r>
          </w:p>
        </w:tc>
        <w:tc>
          <w:tcPr>
            <w:tcW w:w="3256" w:type="dxa"/>
          </w:tcPr>
          <w:p w14:paraId="3E61D2E1" w14:textId="77777777" w:rsidR="00F772FA" w:rsidRPr="00006B8F" w:rsidRDefault="00F772FA" w:rsidP="00F772FA">
            <w:pPr>
              <w:rPr>
                <w:sz w:val="20"/>
              </w:rPr>
            </w:pPr>
          </w:p>
        </w:tc>
      </w:tr>
      <w:tr w:rsidR="00F772FA" w:rsidRPr="00006B8F" w14:paraId="34A50668" w14:textId="77777777" w:rsidTr="34A8B41A">
        <w:trPr>
          <w:trHeight w:val="305"/>
        </w:trPr>
        <w:tc>
          <w:tcPr>
            <w:tcW w:w="596" w:type="dxa"/>
            <w:tcBorders>
              <w:bottom w:val="single" w:sz="4" w:space="0" w:color="auto"/>
            </w:tcBorders>
          </w:tcPr>
          <w:p w14:paraId="47A794B4" w14:textId="77777777" w:rsidR="00F772FA" w:rsidRPr="00006B8F" w:rsidRDefault="00F772FA" w:rsidP="00F772FA">
            <w:pPr>
              <w:jc w:val="center"/>
              <w:rPr>
                <w:sz w:val="20"/>
              </w:rPr>
            </w:pPr>
            <w:r>
              <w:rPr>
                <w:sz w:val="20"/>
                <w:lang w:val="en-GB"/>
              </w:rPr>
              <w:t>2.</w:t>
            </w:r>
          </w:p>
        </w:tc>
        <w:tc>
          <w:tcPr>
            <w:tcW w:w="6604" w:type="dxa"/>
            <w:tcBorders>
              <w:bottom w:val="single" w:sz="4" w:space="0" w:color="auto"/>
            </w:tcBorders>
          </w:tcPr>
          <w:p w14:paraId="03008853" w14:textId="76EB744A" w:rsidR="00F772FA" w:rsidRPr="00006B8F" w:rsidRDefault="0AE9FB14" w:rsidP="34A8B41A">
            <w:pPr>
              <w:rPr>
                <w:sz w:val="20"/>
              </w:rPr>
            </w:pPr>
            <w:r>
              <w:rPr>
                <w:sz w:val="20"/>
                <w:lang w:val="en-GB"/>
              </w:rPr>
              <w:t>Ensuring the novelty of the information created by the project team, using CDE (</w:t>
            </w:r>
            <w:proofErr w:type="spellStart"/>
            <w:r>
              <w:rPr>
                <w:sz w:val="20"/>
                <w:lang w:val="en-GB"/>
              </w:rPr>
              <w:t>angl.</w:t>
            </w:r>
            <w:proofErr w:type="spellEnd"/>
            <w:r>
              <w:rPr>
                <w:sz w:val="20"/>
                <w:lang w:val="en-GB"/>
              </w:rPr>
              <w:t xml:space="preserve"> common data environment). The BIM coordinator appointed by the supplier in the BEP document must detail the diagram that describes the processes for ensuring the novelty of PIM. </w:t>
            </w:r>
          </w:p>
        </w:tc>
        <w:tc>
          <w:tcPr>
            <w:tcW w:w="4121" w:type="dxa"/>
            <w:tcBorders>
              <w:bottom w:val="single" w:sz="4" w:space="0" w:color="auto"/>
            </w:tcBorders>
          </w:tcPr>
          <w:p w14:paraId="467A7DD7" w14:textId="77777777" w:rsidR="00F772FA" w:rsidRPr="00006B8F" w:rsidRDefault="00F772FA" w:rsidP="00F772FA">
            <w:pPr>
              <w:rPr>
                <w:sz w:val="20"/>
              </w:rPr>
            </w:pPr>
            <w:r>
              <w:rPr>
                <w:sz w:val="20"/>
                <w:lang w:val="en-GB"/>
              </w:rPr>
              <w:t>Ensuring the accessibility, clarity, and dissemination of current documentation to the Project team based on their role in the project, access rights, etc.</w:t>
            </w:r>
          </w:p>
        </w:tc>
        <w:tc>
          <w:tcPr>
            <w:tcW w:w="3256" w:type="dxa"/>
            <w:tcBorders>
              <w:bottom w:val="single" w:sz="4" w:space="0" w:color="auto"/>
            </w:tcBorders>
          </w:tcPr>
          <w:p w14:paraId="643A88F5" w14:textId="77777777" w:rsidR="00F772FA" w:rsidRPr="00006B8F" w:rsidRDefault="00F772FA" w:rsidP="00F772FA">
            <w:pPr>
              <w:rPr>
                <w:sz w:val="20"/>
              </w:rPr>
            </w:pPr>
          </w:p>
        </w:tc>
      </w:tr>
    </w:tbl>
    <w:p w14:paraId="39F390BC"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5149"/>
        <w:gridCol w:w="5150"/>
        <w:gridCol w:w="3256"/>
      </w:tblGrid>
      <w:tr w:rsidR="0096542C" w:rsidRPr="00006B8F" w14:paraId="4ECB8C85" w14:textId="77777777" w:rsidTr="2D228BF6">
        <w:trPr>
          <w:trHeight w:val="305"/>
        </w:trPr>
        <w:tc>
          <w:tcPr>
            <w:tcW w:w="14577" w:type="dxa"/>
            <w:gridSpan w:val="4"/>
            <w:tcBorders>
              <w:bottom w:val="single" w:sz="4" w:space="0" w:color="auto"/>
            </w:tcBorders>
          </w:tcPr>
          <w:p w14:paraId="500444AD" w14:textId="77777777" w:rsidR="0096542C" w:rsidRPr="00006B8F" w:rsidRDefault="008F6795">
            <w:pPr>
              <w:ind w:left="363" w:hanging="357"/>
              <w:jc w:val="both"/>
              <w:rPr>
                <w:b/>
                <w:sz w:val="22"/>
                <w:szCs w:val="22"/>
              </w:rPr>
            </w:pPr>
            <w:r>
              <w:rPr>
                <w:b/>
                <w:bCs/>
                <w:sz w:val="22"/>
                <w:szCs w:val="22"/>
                <w:lang w:val="en-GB"/>
              </w:rPr>
              <w:t>6.</w:t>
            </w:r>
            <w:r>
              <w:rPr>
                <w:b/>
                <w:bCs/>
                <w:sz w:val="22"/>
                <w:szCs w:val="22"/>
                <w:lang w:val="en-GB"/>
              </w:rPr>
              <w:tab/>
              <w:t>Data separation and linking principles of the project information model</w:t>
            </w:r>
          </w:p>
        </w:tc>
      </w:tr>
      <w:tr w:rsidR="0096542C" w:rsidRPr="00006B8F" w14:paraId="2A5B6227" w14:textId="77777777" w:rsidTr="2D228BF6">
        <w:trPr>
          <w:trHeight w:val="312"/>
        </w:trPr>
        <w:tc>
          <w:tcPr>
            <w:tcW w:w="1022" w:type="dxa"/>
          </w:tcPr>
          <w:p w14:paraId="71DAA4D4" w14:textId="77777777" w:rsidR="0096542C" w:rsidRPr="00006B8F" w:rsidRDefault="008F6795">
            <w:pPr>
              <w:jc w:val="center"/>
              <w:rPr>
                <w:b/>
                <w:szCs w:val="24"/>
              </w:rPr>
            </w:pPr>
            <w:r>
              <w:rPr>
                <w:b/>
                <w:bCs/>
                <w:szCs w:val="24"/>
                <w:lang w:val="en-GB"/>
              </w:rPr>
              <w:t>No.</w:t>
            </w:r>
          </w:p>
        </w:tc>
        <w:tc>
          <w:tcPr>
            <w:tcW w:w="10299" w:type="dxa"/>
            <w:gridSpan w:val="2"/>
          </w:tcPr>
          <w:p w14:paraId="6BF24309" w14:textId="77777777" w:rsidR="0096542C" w:rsidRPr="00006B8F" w:rsidRDefault="008F6795">
            <w:pPr>
              <w:ind w:left="363"/>
              <w:jc w:val="both"/>
              <w:rPr>
                <w:b/>
                <w:sz w:val="22"/>
                <w:szCs w:val="22"/>
              </w:rPr>
            </w:pPr>
            <w:r>
              <w:rPr>
                <w:b/>
                <w:bCs/>
                <w:sz w:val="22"/>
                <w:szCs w:val="22"/>
                <w:lang w:val="en-GB"/>
              </w:rPr>
              <w:t>Data separation and linking principles of the project information model</w:t>
            </w:r>
          </w:p>
        </w:tc>
        <w:tc>
          <w:tcPr>
            <w:tcW w:w="3256" w:type="dxa"/>
          </w:tcPr>
          <w:p w14:paraId="4802B15F" w14:textId="77777777" w:rsidR="0096542C" w:rsidRPr="00006B8F" w:rsidRDefault="008F6795">
            <w:pPr>
              <w:jc w:val="center"/>
              <w:rPr>
                <w:b/>
                <w:sz w:val="22"/>
                <w:szCs w:val="22"/>
              </w:rPr>
            </w:pPr>
            <w:r>
              <w:rPr>
                <w:b/>
                <w:bCs/>
                <w:sz w:val="22"/>
                <w:szCs w:val="22"/>
                <w:lang w:val="en-GB"/>
              </w:rPr>
              <w:t>REMARKS</w:t>
            </w:r>
          </w:p>
        </w:tc>
      </w:tr>
      <w:tr w:rsidR="0096542C" w:rsidRPr="00006B8F" w14:paraId="181C2B46" w14:textId="77777777" w:rsidTr="2D228BF6">
        <w:trPr>
          <w:trHeight w:val="312"/>
        </w:trPr>
        <w:tc>
          <w:tcPr>
            <w:tcW w:w="1022" w:type="dxa"/>
          </w:tcPr>
          <w:p w14:paraId="0ED14771" w14:textId="77777777" w:rsidR="0096542C" w:rsidRPr="00006B8F" w:rsidRDefault="008F6795">
            <w:pPr>
              <w:ind w:left="363"/>
              <w:jc w:val="both"/>
              <w:rPr>
                <w:b/>
                <w:szCs w:val="24"/>
              </w:rPr>
            </w:pPr>
            <w:r>
              <w:rPr>
                <w:b/>
                <w:bCs/>
                <w:szCs w:val="24"/>
                <w:lang w:val="en-GB"/>
              </w:rPr>
              <w:t>1</w:t>
            </w:r>
          </w:p>
        </w:tc>
        <w:tc>
          <w:tcPr>
            <w:tcW w:w="10299" w:type="dxa"/>
            <w:gridSpan w:val="2"/>
          </w:tcPr>
          <w:p w14:paraId="0DAE624A" w14:textId="77777777" w:rsidR="0096542C" w:rsidRPr="00006B8F" w:rsidRDefault="008F6795">
            <w:pPr>
              <w:jc w:val="center"/>
              <w:rPr>
                <w:b/>
                <w:sz w:val="22"/>
                <w:szCs w:val="22"/>
              </w:rPr>
            </w:pPr>
            <w:r>
              <w:rPr>
                <w:b/>
                <w:bCs/>
                <w:sz w:val="22"/>
                <w:szCs w:val="22"/>
                <w:lang w:val="en-GB"/>
              </w:rPr>
              <w:t>2</w:t>
            </w:r>
          </w:p>
        </w:tc>
        <w:tc>
          <w:tcPr>
            <w:tcW w:w="3256" w:type="dxa"/>
          </w:tcPr>
          <w:p w14:paraId="75FD791C" w14:textId="77777777" w:rsidR="0096542C" w:rsidRPr="00006B8F" w:rsidRDefault="008F6795">
            <w:pPr>
              <w:jc w:val="center"/>
              <w:rPr>
                <w:b/>
                <w:sz w:val="22"/>
                <w:szCs w:val="22"/>
              </w:rPr>
            </w:pPr>
            <w:r>
              <w:rPr>
                <w:b/>
                <w:bCs/>
                <w:sz w:val="22"/>
                <w:szCs w:val="22"/>
                <w:lang w:val="en-GB"/>
              </w:rPr>
              <w:t>3</w:t>
            </w:r>
          </w:p>
        </w:tc>
      </w:tr>
      <w:tr w:rsidR="0096542C" w:rsidRPr="00006B8F" w14:paraId="1B202377" w14:textId="77777777" w:rsidTr="2D228BF6">
        <w:trPr>
          <w:trHeight w:val="312"/>
        </w:trPr>
        <w:tc>
          <w:tcPr>
            <w:tcW w:w="1022" w:type="dxa"/>
          </w:tcPr>
          <w:p w14:paraId="0BB4D8E6" w14:textId="77777777" w:rsidR="0096542C" w:rsidRPr="00006B8F" w:rsidRDefault="00445806" w:rsidP="00445806">
            <w:pPr>
              <w:jc w:val="center"/>
              <w:rPr>
                <w:sz w:val="20"/>
              </w:rPr>
            </w:pPr>
            <w:r>
              <w:rPr>
                <w:sz w:val="20"/>
                <w:lang w:val="en-GB"/>
              </w:rPr>
              <w:lastRenderedPageBreak/>
              <w:t>1.</w:t>
            </w:r>
          </w:p>
        </w:tc>
        <w:tc>
          <w:tcPr>
            <w:tcW w:w="10299" w:type="dxa"/>
            <w:gridSpan w:val="2"/>
          </w:tcPr>
          <w:p w14:paraId="33F1B96F" w14:textId="77777777" w:rsidR="0096542C" w:rsidRPr="00006B8F" w:rsidRDefault="001F670D" w:rsidP="001F670D">
            <w:pPr>
              <w:jc w:val="both"/>
              <w:rPr>
                <w:sz w:val="20"/>
              </w:rPr>
            </w:pPr>
            <w:r>
              <w:rPr>
                <w:sz w:val="20"/>
                <w:lang w:val="en-GB"/>
              </w:rPr>
              <w:t>Models are divided by project disciplines. Separation and linking principles are detailed with the customer-appointed Information Manager (BIM manager) in the BEP document. Prepared models of different parts of the project are linked into a single combined model in IFC format.</w:t>
            </w:r>
          </w:p>
        </w:tc>
        <w:tc>
          <w:tcPr>
            <w:tcW w:w="3256" w:type="dxa"/>
          </w:tcPr>
          <w:p w14:paraId="5B63B4E9" w14:textId="77777777" w:rsidR="0096542C" w:rsidRPr="00006B8F" w:rsidRDefault="0096542C">
            <w:pPr>
              <w:jc w:val="both"/>
              <w:rPr>
                <w:sz w:val="20"/>
              </w:rPr>
            </w:pPr>
          </w:p>
        </w:tc>
      </w:tr>
      <w:tr w:rsidR="001F670D" w:rsidRPr="00006B8F" w14:paraId="6746E235" w14:textId="77777777" w:rsidTr="2D228BF6">
        <w:trPr>
          <w:trHeight w:val="312"/>
        </w:trPr>
        <w:tc>
          <w:tcPr>
            <w:tcW w:w="1022" w:type="dxa"/>
          </w:tcPr>
          <w:p w14:paraId="3AFD5762" w14:textId="77777777" w:rsidR="001F670D" w:rsidRPr="00006B8F" w:rsidRDefault="00445806" w:rsidP="00445806">
            <w:pPr>
              <w:jc w:val="center"/>
              <w:rPr>
                <w:sz w:val="20"/>
              </w:rPr>
            </w:pPr>
            <w:r>
              <w:rPr>
                <w:sz w:val="20"/>
                <w:lang w:val="en-GB"/>
              </w:rPr>
              <w:t>2.</w:t>
            </w:r>
          </w:p>
        </w:tc>
        <w:tc>
          <w:tcPr>
            <w:tcW w:w="10299" w:type="dxa"/>
            <w:gridSpan w:val="2"/>
          </w:tcPr>
          <w:p w14:paraId="240E2B90" w14:textId="77777777" w:rsidR="001F670D" w:rsidRPr="00006B8F" w:rsidRDefault="001F670D">
            <w:pPr>
              <w:jc w:val="both"/>
              <w:rPr>
                <w:sz w:val="20"/>
              </w:rPr>
            </w:pPr>
            <w:r>
              <w:rPr>
                <w:sz w:val="20"/>
                <w:lang w:val="en-GB"/>
              </w:rPr>
              <w:t>The creation and administration of comments, suggestions, and tasks are carried out in the CDE environment, linking them to a specific document or BIM model element(s).</w:t>
            </w:r>
          </w:p>
        </w:tc>
        <w:tc>
          <w:tcPr>
            <w:tcW w:w="3256" w:type="dxa"/>
          </w:tcPr>
          <w:p w14:paraId="4EA9E870" w14:textId="77777777" w:rsidR="001F670D" w:rsidRPr="00006B8F" w:rsidRDefault="001F670D">
            <w:pPr>
              <w:jc w:val="both"/>
              <w:rPr>
                <w:sz w:val="20"/>
              </w:rPr>
            </w:pPr>
          </w:p>
        </w:tc>
      </w:tr>
      <w:tr w:rsidR="001F670D" w:rsidRPr="00006B8F" w14:paraId="5638B5F4" w14:textId="77777777" w:rsidTr="2D228BF6">
        <w:trPr>
          <w:trHeight w:val="312"/>
        </w:trPr>
        <w:tc>
          <w:tcPr>
            <w:tcW w:w="1022" w:type="dxa"/>
          </w:tcPr>
          <w:p w14:paraId="2560FD12" w14:textId="77777777" w:rsidR="001F670D" w:rsidRPr="00006B8F" w:rsidRDefault="00445806" w:rsidP="00445806">
            <w:pPr>
              <w:jc w:val="center"/>
              <w:rPr>
                <w:sz w:val="20"/>
              </w:rPr>
            </w:pPr>
            <w:r>
              <w:rPr>
                <w:sz w:val="20"/>
                <w:lang w:val="en-GB"/>
              </w:rPr>
              <w:t>3.</w:t>
            </w:r>
          </w:p>
        </w:tc>
        <w:tc>
          <w:tcPr>
            <w:tcW w:w="10299" w:type="dxa"/>
            <w:gridSpan w:val="2"/>
          </w:tcPr>
          <w:p w14:paraId="14D97202" w14:textId="77777777" w:rsidR="001F670D" w:rsidRPr="00006B8F" w:rsidRDefault="001F670D">
            <w:pPr>
              <w:jc w:val="both"/>
              <w:rPr>
                <w:sz w:val="20"/>
              </w:rPr>
            </w:pPr>
            <w:r>
              <w:rPr>
                <w:sz w:val="20"/>
                <w:lang w:val="en-GB"/>
              </w:rPr>
              <w:t>A unified measurement unit system is implemented across all project stages to ensure coordinate consistency and eliminate the possibility of differing scales.</w:t>
            </w:r>
          </w:p>
        </w:tc>
        <w:tc>
          <w:tcPr>
            <w:tcW w:w="3256" w:type="dxa"/>
            <w:tcBorders>
              <w:bottom w:val="single" w:sz="4" w:space="0" w:color="auto"/>
            </w:tcBorders>
          </w:tcPr>
          <w:p w14:paraId="74F781BA" w14:textId="77777777" w:rsidR="001F670D" w:rsidRPr="00006B8F" w:rsidRDefault="001F670D">
            <w:pPr>
              <w:jc w:val="both"/>
              <w:rPr>
                <w:sz w:val="20"/>
              </w:rPr>
            </w:pPr>
          </w:p>
        </w:tc>
      </w:tr>
      <w:tr w:rsidR="00302546" w:rsidRPr="00006B8F" w14:paraId="039260CF" w14:textId="77777777" w:rsidTr="2D228BF6">
        <w:trPr>
          <w:trHeight w:val="312"/>
        </w:trPr>
        <w:tc>
          <w:tcPr>
            <w:tcW w:w="1022" w:type="dxa"/>
          </w:tcPr>
          <w:p w14:paraId="58A9355E" w14:textId="77777777" w:rsidR="00302546" w:rsidRPr="00006B8F" w:rsidRDefault="00302546" w:rsidP="00445806">
            <w:pPr>
              <w:jc w:val="center"/>
              <w:rPr>
                <w:sz w:val="20"/>
              </w:rPr>
            </w:pPr>
            <w:r>
              <w:rPr>
                <w:sz w:val="20"/>
                <w:lang w:val="en-GB"/>
              </w:rPr>
              <w:t>4.</w:t>
            </w:r>
          </w:p>
        </w:tc>
        <w:tc>
          <w:tcPr>
            <w:tcW w:w="5149" w:type="dxa"/>
            <w:tcBorders>
              <w:right w:val="nil"/>
            </w:tcBorders>
          </w:tcPr>
          <w:p w14:paraId="6E714E48" w14:textId="77777777" w:rsidR="00302546" w:rsidRPr="00006B8F" w:rsidRDefault="00302546" w:rsidP="001F670D">
            <w:pPr>
              <w:jc w:val="both"/>
              <w:rPr>
                <w:sz w:val="20"/>
              </w:rPr>
            </w:pPr>
            <w:r>
              <w:rPr>
                <w:sz w:val="20"/>
                <w:lang w:val="en-GB"/>
              </w:rPr>
              <w:t xml:space="preserve">BIM models are prepared separately for each part of the project: </w:t>
            </w:r>
          </w:p>
          <w:p w14:paraId="0E716633" w14:textId="77777777" w:rsidR="00302546" w:rsidRPr="00006B8F" w:rsidRDefault="00302546" w:rsidP="006E4C13">
            <w:pPr>
              <w:pStyle w:val="ListParagraph"/>
              <w:numPr>
                <w:ilvl w:val="1"/>
                <w:numId w:val="32"/>
              </w:numPr>
              <w:spacing w:after="0"/>
              <w:jc w:val="both"/>
              <w:rPr>
                <w:rFonts w:cs="Times New Roman"/>
                <w:sz w:val="20"/>
              </w:rPr>
            </w:pPr>
            <w:r>
              <w:rPr>
                <w:rFonts w:cs="Times New Roman"/>
                <w:sz w:val="20"/>
                <w:lang w:val="en-GB"/>
              </w:rPr>
              <w:t>Site plan: SP</w:t>
            </w:r>
          </w:p>
          <w:p w14:paraId="2F6A65C8" w14:textId="77777777" w:rsidR="00302546" w:rsidRPr="00006B8F" w:rsidRDefault="00302546" w:rsidP="006E4C13">
            <w:pPr>
              <w:pStyle w:val="ListParagraph"/>
              <w:numPr>
                <w:ilvl w:val="1"/>
                <w:numId w:val="32"/>
              </w:numPr>
              <w:spacing w:after="0"/>
              <w:jc w:val="both"/>
              <w:rPr>
                <w:rFonts w:cs="Times New Roman"/>
                <w:sz w:val="20"/>
              </w:rPr>
            </w:pPr>
            <w:r>
              <w:rPr>
                <w:rFonts w:cs="Times New Roman"/>
                <w:sz w:val="20"/>
                <w:lang w:val="en-GB"/>
              </w:rPr>
              <w:t>Building architecture: SA</w:t>
            </w:r>
          </w:p>
          <w:p w14:paraId="1FCF666D" w14:textId="77777777" w:rsidR="00302546" w:rsidRPr="00006B8F" w:rsidRDefault="00302546" w:rsidP="006E4C13">
            <w:pPr>
              <w:pStyle w:val="ListParagraph"/>
              <w:numPr>
                <w:ilvl w:val="1"/>
                <w:numId w:val="32"/>
              </w:numPr>
              <w:spacing w:after="0"/>
              <w:jc w:val="both"/>
              <w:rPr>
                <w:rFonts w:cs="Times New Roman"/>
                <w:sz w:val="20"/>
              </w:rPr>
            </w:pPr>
            <w:r>
              <w:rPr>
                <w:rFonts w:cs="Times New Roman"/>
                <w:sz w:val="20"/>
                <w:lang w:val="en-GB"/>
              </w:rPr>
              <w:t>Building structure: SK</w:t>
            </w:r>
          </w:p>
          <w:p w14:paraId="729922FC" w14:textId="77777777" w:rsidR="00302546" w:rsidRPr="00006B8F" w:rsidRDefault="00302546" w:rsidP="006E4C13">
            <w:pPr>
              <w:pStyle w:val="ListParagraph"/>
              <w:numPr>
                <w:ilvl w:val="1"/>
                <w:numId w:val="32"/>
              </w:numPr>
              <w:spacing w:after="0"/>
              <w:jc w:val="both"/>
              <w:rPr>
                <w:rFonts w:cs="Times New Roman"/>
                <w:sz w:val="20"/>
              </w:rPr>
            </w:pPr>
            <w:r>
              <w:rPr>
                <w:rFonts w:cs="Times New Roman"/>
                <w:sz w:val="20"/>
                <w:lang w:val="en-GB"/>
              </w:rPr>
              <w:t>Heating: Š</w:t>
            </w:r>
          </w:p>
          <w:p w14:paraId="77E01102" w14:textId="77777777" w:rsidR="00302546" w:rsidRPr="00006B8F" w:rsidRDefault="00302546" w:rsidP="006E4C13">
            <w:pPr>
              <w:pStyle w:val="ListParagraph"/>
              <w:numPr>
                <w:ilvl w:val="1"/>
                <w:numId w:val="32"/>
              </w:numPr>
              <w:spacing w:after="0"/>
              <w:jc w:val="both"/>
              <w:rPr>
                <w:rFonts w:cs="Times New Roman"/>
                <w:sz w:val="20"/>
              </w:rPr>
            </w:pPr>
            <w:r>
              <w:rPr>
                <w:rFonts w:cs="Times New Roman"/>
                <w:sz w:val="20"/>
                <w:lang w:val="en-GB"/>
              </w:rPr>
              <w:t>Ventilation: V</w:t>
            </w:r>
          </w:p>
          <w:p w14:paraId="69F9767B" w14:textId="77777777" w:rsidR="00302546" w:rsidRDefault="00302546" w:rsidP="006E4C13">
            <w:pPr>
              <w:pStyle w:val="ListParagraph"/>
              <w:numPr>
                <w:ilvl w:val="1"/>
                <w:numId w:val="32"/>
              </w:numPr>
              <w:spacing w:after="0"/>
              <w:jc w:val="both"/>
              <w:rPr>
                <w:rFonts w:cs="Times New Roman"/>
                <w:sz w:val="20"/>
              </w:rPr>
            </w:pPr>
            <w:r>
              <w:rPr>
                <w:rFonts w:cs="Times New Roman"/>
                <w:sz w:val="20"/>
                <w:lang w:val="en-GB"/>
              </w:rPr>
              <w:t>Air conditioning: OK</w:t>
            </w:r>
          </w:p>
          <w:p w14:paraId="22433729" w14:textId="77777777" w:rsidR="00302546" w:rsidRDefault="00302546" w:rsidP="006E4C13">
            <w:pPr>
              <w:pStyle w:val="ListParagraph"/>
              <w:numPr>
                <w:ilvl w:val="1"/>
                <w:numId w:val="32"/>
              </w:numPr>
              <w:spacing w:after="0"/>
              <w:jc w:val="both"/>
              <w:rPr>
                <w:rFonts w:cs="Times New Roman"/>
                <w:sz w:val="20"/>
              </w:rPr>
            </w:pPr>
            <w:r>
              <w:rPr>
                <w:rFonts w:cs="Times New Roman"/>
                <w:sz w:val="20"/>
                <w:lang w:val="en-GB"/>
              </w:rPr>
              <w:t>Electrical engineering: E</w:t>
            </w:r>
          </w:p>
          <w:p w14:paraId="07A7D7A5" w14:textId="77777777" w:rsidR="00302546" w:rsidRDefault="00302546" w:rsidP="006E4C13">
            <w:pPr>
              <w:pStyle w:val="ListParagraph"/>
              <w:numPr>
                <w:ilvl w:val="1"/>
                <w:numId w:val="32"/>
              </w:numPr>
              <w:spacing w:after="0"/>
              <w:jc w:val="both"/>
              <w:rPr>
                <w:rFonts w:cs="Times New Roman"/>
                <w:sz w:val="20"/>
              </w:rPr>
            </w:pPr>
            <w:r>
              <w:rPr>
                <w:rFonts w:cs="Times New Roman"/>
                <w:sz w:val="20"/>
                <w:lang w:val="en-GB"/>
              </w:rPr>
              <w:t>Electronic communications: ER</w:t>
            </w:r>
          </w:p>
          <w:p w14:paraId="4D088DD0" w14:textId="77777777" w:rsidR="00302546" w:rsidRDefault="00302546" w:rsidP="006E4C13">
            <w:pPr>
              <w:pStyle w:val="ListParagraph"/>
              <w:numPr>
                <w:ilvl w:val="1"/>
                <w:numId w:val="32"/>
              </w:numPr>
              <w:spacing w:after="0"/>
              <w:jc w:val="both"/>
              <w:rPr>
                <w:rFonts w:cs="Times New Roman"/>
                <w:sz w:val="20"/>
              </w:rPr>
            </w:pPr>
            <w:r>
              <w:rPr>
                <w:rFonts w:cs="Times New Roman"/>
                <w:sz w:val="20"/>
                <w:lang w:val="en-GB"/>
              </w:rPr>
              <w:t>Heat production: ŠG</w:t>
            </w:r>
          </w:p>
          <w:p w14:paraId="0DBA33CA" w14:textId="77777777" w:rsidR="00302546" w:rsidRPr="00006B8F" w:rsidRDefault="00302546" w:rsidP="006E4C13">
            <w:pPr>
              <w:pStyle w:val="ListParagraph"/>
              <w:numPr>
                <w:ilvl w:val="1"/>
                <w:numId w:val="32"/>
              </w:numPr>
              <w:spacing w:after="0"/>
              <w:jc w:val="both"/>
              <w:rPr>
                <w:rFonts w:cs="Times New Roman"/>
                <w:sz w:val="20"/>
              </w:rPr>
            </w:pPr>
            <w:r>
              <w:rPr>
                <w:rFonts w:cs="Times New Roman"/>
                <w:sz w:val="20"/>
                <w:lang w:val="en-GB"/>
              </w:rPr>
              <w:t>Heat supply: ŠT</w:t>
            </w:r>
          </w:p>
        </w:tc>
        <w:tc>
          <w:tcPr>
            <w:tcW w:w="5150" w:type="dxa"/>
            <w:tcBorders>
              <w:top w:val="nil"/>
              <w:left w:val="nil"/>
              <w:bottom w:val="single" w:sz="4" w:space="0" w:color="auto"/>
              <w:right w:val="single" w:sz="4" w:space="0" w:color="auto"/>
            </w:tcBorders>
          </w:tcPr>
          <w:p w14:paraId="00E17004" w14:textId="1B0E46AE" w:rsidR="00302546" w:rsidRDefault="00302546" w:rsidP="00302546">
            <w:pPr>
              <w:pStyle w:val="ListParagraph"/>
              <w:numPr>
                <w:ilvl w:val="1"/>
                <w:numId w:val="32"/>
              </w:numPr>
              <w:pBdr>
                <w:right w:val="single" w:sz="4" w:space="4" w:color="auto"/>
              </w:pBdr>
              <w:spacing w:after="0"/>
              <w:jc w:val="both"/>
              <w:rPr>
                <w:rFonts w:cs="Times New Roman"/>
                <w:sz w:val="20"/>
              </w:rPr>
            </w:pPr>
            <w:r>
              <w:rPr>
                <w:rFonts w:cs="Times New Roman"/>
                <w:sz w:val="20"/>
                <w:lang w:val="en-GB"/>
              </w:rPr>
              <w:t>External water supply and drainage: LVN</w:t>
            </w:r>
          </w:p>
          <w:p w14:paraId="63930C4A"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Pr>
                <w:rFonts w:cs="Times New Roman"/>
                <w:sz w:val="20"/>
                <w:lang w:val="en-GB"/>
              </w:rPr>
              <w:t>External electrical engineering: LE</w:t>
            </w:r>
          </w:p>
          <w:p w14:paraId="1B4B4DA0"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Pr>
                <w:rFonts w:cs="Times New Roman"/>
                <w:sz w:val="20"/>
                <w:lang w:val="en-GB"/>
              </w:rPr>
              <w:t>External electronic communications: LER</w:t>
            </w:r>
          </w:p>
          <w:p w14:paraId="32EDB0CB"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Pr>
                <w:rFonts w:cs="Times New Roman"/>
                <w:sz w:val="20"/>
                <w:lang w:val="en-GB"/>
              </w:rPr>
              <w:t>Street lighting: GA</w:t>
            </w:r>
          </w:p>
          <w:p w14:paraId="63A42207"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Pr>
                <w:rFonts w:cs="Times New Roman"/>
                <w:sz w:val="20"/>
                <w:lang w:val="en-GB"/>
              </w:rPr>
              <w:t>Security alarm system: AS</w:t>
            </w:r>
          </w:p>
          <w:p w14:paraId="2ABA4EEB"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Pr>
                <w:rFonts w:cs="Times New Roman"/>
                <w:sz w:val="20"/>
                <w:lang w:val="en-GB"/>
              </w:rPr>
              <w:t>Fire detection and alarm system: GAS</w:t>
            </w:r>
          </w:p>
          <w:p w14:paraId="4872682F" w14:textId="77777777" w:rsidR="00302546" w:rsidRDefault="00302546" w:rsidP="00302546">
            <w:pPr>
              <w:pStyle w:val="ListParagraph"/>
              <w:numPr>
                <w:ilvl w:val="1"/>
                <w:numId w:val="32"/>
              </w:numPr>
              <w:pBdr>
                <w:right w:val="single" w:sz="4" w:space="4" w:color="auto"/>
              </w:pBdr>
              <w:spacing w:after="0"/>
              <w:jc w:val="both"/>
              <w:rPr>
                <w:rFonts w:cs="Times New Roman"/>
                <w:sz w:val="20"/>
              </w:rPr>
            </w:pPr>
            <w:r>
              <w:rPr>
                <w:rFonts w:cs="Times New Roman"/>
                <w:sz w:val="20"/>
                <w:lang w:val="en-GB"/>
              </w:rPr>
              <w:t>Fire safety: GS</w:t>
            </w:r>
          </w:p>
          <w:p w14:paraId="6813B29B" w14:textId="77777777" w:rsidR="00302546" w:rsidRDefault="00302546" w:rsidP="006E4C13">
            <w:pPr>
              <w:pStyle w:val="ListParagraph"/>
              <w:numPr>
                <w:ilvl w:val="1"/>
                <w:numId w:val="32"/>
              </w:numPr>
              <w:spacing w:after="0"/>
              <w:jc w:val="both"/>
              <w:rPr>
                <w:rFonts w:cs="Times New Roman"/>
                <w:sz w:val="20"/>
              </w:rPr>
            </w:pPr>
            <w:r>
              <w:rPr>
                <w:rFonts w:cs="Times New Roman"/>
                <w:sz w:val="20"/>
                <w:lang w:val="en-GB"/>
              </w:rPr>
              <w:t>Process control and automation: PVA</w:t>
            </w:r>
          </w:p>
          <w:p w14:paraId="56B7D4DA" w14:textId="77777777" w:rsidR="00302546" w:rsidRDefault="00302546" w:rsidP="006E4C13">
            <w:pPr>
              <w:pStyle w:val="ListParagraph"/>
              <w:numPr>
                <w:ilvl w:val="1"/>
                <w:numId w:val="32"/>
              </w:numPr>
              <w:spacing w:after="0"/>
              <w:jc w:val="both"/>
              <w:rPr>
                <w:rFonts w:cs="Times New Roman"/>
                <w:sz w:val="20"/>
              </w:rPr>
            </w:pPr>
            <w:r>
              <w:rPr>
                <w:rFonts w:cs="Times New Roman"/>
                <w:sz w:val="20"/>
                <w:lang w:val="en-GB"/>
              </w:rPr>
              <w:t>Solar power installation: SE</w:t>
            </w:r>
          </w:p>
          <w:p w14:paraId="407CC6A5" w14:textId="352C3B95" w:rsidR="00302546" w:rsidRPr="00006B8F" w:rsidRDefault="00302546" w:rsidP="006E4C13">
            <w:pPr>
              <w:pStyle w:val="ListParagraph"/>
              <w:numPr>
                <w:ilvl w:val="1"/>
                <w:numId w:val="32"/>
              </w:numPr>
              <w:spacing w:after="0"/>
              <w:jc w:val="both"/>
              <w:rPr>
                <w:rFonts w:cs="Times New Roman"/>
                <w:sz w:val="20"/>
              </w:rPr>
            </w:pPr>
            <w:r>
              <w:rPr>
                <w:rFonts w:cs="Times New Roman"/>
                <w:sz w:val="20"/>
                <w:lang w:val="en-GB"/>
              </w:rPr>
              <w:t>etc.</w:t>
            </w:r>
          </w:p>
        </w:tc>
        <w:tc>
          <w:tcPr>
            <w:tcW w:w="3256" w:type="dxa"/>
            <w:tcBorders>
              <w:left w:val="single" w:sz="4" w:space="0" w:color="auto"/>
            </w:tcBorders>
          </w:tcPr>
          <w:p w14:paraId="0DDD7306" w14:textId="77777777" w:rsidR="00302546" w:rsidRPr="00006B8F" w:rsidRDefault="00302546">
            <w:pPr>
              <w:jc w:val="both"/>
              <w:rPr>
                <w:b/>
                <w:sz w:val="20"/>
              </w:rPr>
            </w:pPr>
          </w:p>
        </w:tc>
      </w:tr>
    </w:tbl>
    <w:p w14:paraId="21989E72"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725"/>
        <w:gridCol w:w="3256"/>
      </w:tblGrid>
      <w:tr w:rsidR="0096542C" w:rsidRPr="00006B8F" w14:paraId="549CFF49" w14:textId="77777777" w:rsidTr="2D228BF6">
        <w:trPr>
          <w:trHeight w:val="305"/>
        </w:trPr>
        <w:tc>
          <w:tcPr>
            <w:tcW w:w="14577" w:type="dxa"/>
            <w:gridSpan w:val="3"/>
            <w:tcBorders>
              <w:bottom w:val="single" w:sz="4" w:space="0" w:color="auto"/>
            </w:tcBorders>
          </w:tcPr>
          <w:p w14:paraId="77034C8F" w14:textId="77777777" w:rsidR="0096542C" w:rsidRPr="00006B8F" w:rsidRDefault="008F6795">
            <w:pPr>
              <w:ind w:left="363" w:hanging="357"/>
              <w:jc w:val="both"/>
              <w:rPr>
                <w:b/>
                <w:sz w:val="22"/>
                <w:szCs w:val="22"/>
              </w:rPr>
            </w:pPr>
            <w:r>
              <w:rPr>
                <w:b/>
                <w:bCs/>
                <w:sz w:val="22"/>
                <w:szCs w:val="22"/>
                <w:lang w:val="en-GB"/>
              </w:rPr>
              <w:t>7.</w:t>
            </w:r>
            <w:r>
              <w:rPr>
                <w:b/>
                <w:bCs/>
                <w:sz w:val="22"/>
                <w:szCs w:val="22"/>
                <w:lang w:val="en-GB"/>
              </w:rPr>
              <w:tab/>
              <w:t>Classification system</w:t>
            </w:r>
          </w:p>
        </w:tc>
      </w:tr>
      <w:tr w:rsidR="0096542C" w:rsidRPr="00006B8F" w14:paraId="297DED71" w14:textId="77777777" w:rsidTr="2D228BF6">
        <w:trPr>
          <w:trHeight w:val="100"/>
        </w:trPr>
        <w:tc>
          <w:tcPr>
            <w:tcW w:w="596" w:type="dxa"/>
            <w:tcBorders>
              <w:bottom w:val="single" w:sz="4" w:space="0" w:color="auto"/>
            </w:tcBorders>
          </w:tcPr>
          <w:p w14:paraId="25FA7EBE" w14:textId="77777777" w:rsidR="0096542C" w:rsidRPr="00006B8F" w:rsidRDefault="008F6795">
            <w:pPr>
              <w:jc w:val="center"/>
              <w:rPr>
                <w:b/>
                <w:szCs w:val="24"/>
              </w:rPr>
            </w:pPr>
            <w:r>
              <w:rPr>
                <w:b/>
                <w:bCs/>
                <w:szCs w:val="24"/>
                <w:lang w:val="en-GB"/>
              </w:rPr>
              <w:t>No.</w:t>
            </w:r>
          </w:p>
        </w:tc>
        <w:tc>
          <w:tcPr>
            <w:tcW w:w="10725" w:type="dxa"/>
            <w:tcBorders>
              <w:bottom w:val="single" w:sz="4" w:space="0" w:color="auto"/>
            </w:tcBorders>
          </w:tcPr>
          <w:p w14:paraId="15DD1618" w14:textId="77777777" w:rsidR="0096542C" w:rsidRPr="00006B8F" w:rsidRDefault="008F6795">
            <w:pPr>
              <w:jc w:val="center"/>
              <w:rPr>
                <w:b/>
                <w:sz w:val="22"/>
                <w:szCs w:val="22"/>
              </w:rPr>
            </w:pPr>
            <w:r>
              <w:rPr>
                <w:b/>
                <w:bCs/>
                <w:sz w:val="22"/>
                <w:szCs w:val="22"/>
                <w:lang w:val="en-GB"/>
              </w:rPr>
              <w:t>Classification system</w:t>
            </w:r>
          </w:p>
        </w:tc>
        <w:tc>
          <w:tcPr>
            <w:tcW w:w="3256" w:type="dxa"/>
            <w:tcBorders>
              <w:bottom w:val="single" w:sz="4" w:space="0" w:color="auto"/>
            </w:tcBorders>
          </w:tcPr>
          <w:p w14:paraId="5DA54CBE" w14:textId="77777777" w:rsidR="0096542C" w:rsidRPr="00006B8F" w:rsidRDefault="008F6795">
            <w:pPr>
              <w:jc w:val="center"/>
              <w:rPr>
                <w:b/>
                <w:sz w:val="22"/>
                <w:szCs w:val="22"/>
              </w:rPr>
            </w:pPr>
            <w:r>
              <w:rPr>
                <w:b/>
                <w:bCs/>
                <w:sz w:val="22"/>
                <w:szCs w:val="22"/>
                <w:lang w:val="en-GB"/>
              </w:rPr>
              <w:t>REMARKS</w:t>
            </w:r>
          </w:p>
        </w:tc>
      </w:tr>
      <w:tr w:rsidR="0096542C" w:rsidRPr="00006B8F" w14:paraId="2F6F401D" w14:textId="77777777" w:rsidTr="2D228BF6">
        <w:trPr>
          <w:trHeight w:val="100"/>
        </w:trPr>
        <w:tc>
          <w:tcPr>
            <w:tcW w:w="596" w:type="dxa"/>
            <w:tcBorders>
              <w:bottom w:val="single" w:sz="4" w:space="0" w:color="auto"/>
            </w:tcBorders>
          </w:tcPr>
          <w:p w14:paraId="5F0AC86A" w14:textId="77777777" w:rsidR="0096542C" w:rsidRPr="00006B8F" w:rsidRDefault="008F6795">
            <w:pPr>
              <w:jc w:val="center"/>
              <w:rPr>
                <w:b/>
                <w:szCs w:val="24"/>
              </w:rPr>
            </w:pPr>
            <w:r>
              <w:rPr>
                <w:b/>
                <w:bCs/>
                <w:szCs w:val="24"/>
                <w:lang w:val="en-GB"/>
              </w:rPr>
              <w:t>1</w:t>
            </w:r>
          </w:p>
        </w:tc>
        <w:tc>
          <w:tcPr>
            <w:tcW w:w="10725" w:type="dxa"/>
            <w:tcBorders>
              <w:bottom w:val="single" w:sz="4" w:space="0" w:color="auto"/>
            </w:tcBorders>
          </w:tcPr>
          <w:p w14:paraId="3BB76579" w14:textId="77777777" w:rsidR="0096542C" w:rsidRPr="00006B8F" w:rsidRDefault="008F6795">
            <w:pPr>
              <w:jc w:val="center"/>
              <w:rPr>
                <w:b/>
                <w:sz w:val="22"/>
                <w:szCs w:val="22"/>
              </w:rPr>
            </w:pPr>
            <w:r>
              <w:rPr>
                <w:b/>
                <w:bCs/>
                <w:sz w:val="22"/>
                <w:szCs w:val="22"/>
                <w:lang w:val="en-GB"/>
              </w:rPr>
              <w:t>2</w:t>
            </w:r>
          </w:p>
        </w:tc>
        <w:tc>
          <w:tcPr>
            <w:tcW w:w="3256" w:type="dxa"/>
            <w:tcBorders>
              <w:bottom w:val="single" w:sz="4" w:space="0" w:color="auto"/>
            </w:tcBorders>
          </w:tcPr>
          <w:p w14:paraId="05BC9A11" w14:textId="77777777" w:rsidR="0096542C" w:rsidRPr="00006B8F" w:rsidRDefault="008F6795">
            <w:pPr>
              <w:jc w:val="center"/>
              <w:rPr>
                <w:b/>
                <w:sz w:val="22"/>
                <w:szCs w:val="22"/>
              </w:rPr>
            </w:pPr>
            <w:r>
              <w:rPr>
                <w:b/>
                <w:bCs/>
                <w:sz w:val="22"/>
                <w:szCs w:val="22"/>
                <w:lang w:val="en-GB"/>
              </w:rPr>
              <w:t>3</w:t>
            </w:r>
          </w:p>
        </w:tc>
      </w:tr>
      <w:tr w:rsidR="00FE64BA" w:rsidRPr="00006B8F" w14:paraId="46B86741" w14:textId="77777777" w:rsidTr="2D228BF6">
        <w:trPr>
          <w:trHeight w:val="100"/>
        </w:trPr>
        <w:tc>
          <w:tcPr>
            <w:tcW w:w="596" w:type="dxa"/>
          </w:tcPr>
          <w:p w14:paraId="59FB6C61" w14:textId="77777777" w:rsidR="00FE64BA" w:rsidRPr="00006B8F" w:rsidRDefault="00FE64BA" w:rsidP="00FE64BA">
            <w:pPr>
              <w:jc w:val="center"/>
              <w:rPr>
                <w:sz w:val="20"/>
              </w:rPr>
            </w:pPr>
            <w:r>
              <w:rPr>
                <w:sz w:val="20"/>
                <w:lang w:val="en-GB"/>
              </w:rPr>
              <w:t>1.</w:t>
            </w:r>
          </w:p>
        </w:tc>
        <w:tc>
          <w:tcPr>
            <w:tcW w:w="10725" w:type="dxa"/>
          </w:tcPr>
          <w:p w14:paraId="1D79A8E5" w14:textId="233F7BCB" w:rsidR="00FE64BA" w:rsidRPr="00006B8F" w:rsidRDefault="000B376E" w:rsidP="00FE64BA">
            <w:pPr>
              <w:jc w:val="both"/>
              <w:rPr>
                <w:sz w:val="20"/>
              </w:rPr>
            </w:pPr>
            <w:r>
              <w:rPr>
                <w:sz w:val="20"/>
                <w:lang w:val="en-GB"/>
              </w:rPr>
              <w:t>The National Construction Information Classifier (NSIK), regulated by the Minister of Environment's Order No. 28 October 2024 No.  D1-364 "On the Approval of the National Construction Information Classifier," must be used in the project.</w:t>
            </w:r>
          </w:p>
        </w:tc>
        <w:tc>
          <w:tcPr>
            <w:tcW w:w="3256" w:type="dxa"/>
          </w:tcPr>
          <w:p w14:paraId="5F5122FF" w14:textId="3497DD7C" w:rsidR="00FE64BA" w:rsidRPr="00006B8F" w:rsidRDefault="00FE64BA" w:rsidP="2D228BF6">
            <w:pPr>
              <w:jc w:val="both"/>
              <w:rPr>
                <w:b/>
                <w:bCs/>
                <w:sz w:val="20"/>
              </w:rPr>
            </w:pPr>
          </w:p>
        </w:tc>
      </w:tr>
      <w:tr w:rsidR="00E11162" w:rsidRPr="00006B8F" w14:paraId="55164F37" w14:textId="77777777" w:rsidTr="2D228BF6">
        <w:trPr>
          <w:trHeight w:val="100"/>
        </w:trPr>
        <w:tc>
          <w:tcPr>
            <w:tcW w:w="596" w:type="dxa"/>
          </w:tcPr>
          <w:p w14:paraId="4C6E51F2" w14:textId="38A31508" w:rsidR="00E11162" w:rsidRPr="00006B8F" w:rsidRDefault="000B376E" w:rsidP="00FE64BA">
            <w:pPr>
              <w:jc w:val="center"/>
              <w:rPr>
                <w:sz w:val="20"/>
              </w:rPr>
            </w:pPr>
            <w:r>
              <w:rPr>
                <w:sz w:val="20"/>
                <w:lang w:val="en-GB"/>
              </w:rPr>
              <w:t>2.</w:t>
            </w:r>
          </w:p>
        </w:tc>
        <w:tc>
          <w:tcPr>
            <w:tcW w:w="10725" w:type="dxa"/>
          </w:tcPr>
          <w:p w14:paraId="5B53E22B" w14:textId="77777777" w:rsidR="00E11162" w:rsidRDefault="00E11162" w:rsidP="00E11162">
            <w:pPr>
              <w:jc w:val="both"/>
              <w:rPr>
                <w:sz w:val="20"/>
              </w:rPr>
            </w:pPr>
            <w:r>
              <w:rPr>
                <w:sz w:val="20"/>
                <w:lang w:val="en-GB"/>
              </w:rPr>
              <w:t>The minimum NSIK information required is provided in the table below:</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48"/>
              <w:gridCol w:w="549"/>
              <w:gridCol w:w="550"/>
              <w:gridCol w:w="552"/>
              <w:gridCol w:w="552"/>
              <w:gridCol w:w="552"/>
              <w:gridCol w:w="552"/>
              <w:gridCol w:w="556"/>
              <w:gridCol w:w="552"/>
              <w:gridCol w:w="887"/>
              <w:gridCol w:w="775"/>
              <w:gridCol w:w="774"/>
              <w:gridCol w:w="769"/>
              <w:gridCol w:w="662"/>
              <w:gridCol w:w="670"/>
              <w:gridCol w:w="886"/>
              <w:gridCol w:w="24"/>
            </w:tblGrid>
            <w:tr w:rsidR="00E11162" w:rsidRPr="0003745A" w14:paraId="361BD70C" w14:textId="77777777" w:rsidTr="00E11162">
              <w:trPr>
                <w:trHeight w:val="11"/>
              </w:trPr>
              <w:tc>
                <w:tcPr>
                  <w:tcW w:w="1099" w:type="dxa"/>
                  <w:gridSpan w:val="2"/>
                  <w:vMerge w:val="restart"/>
                  <w:tcMar>
                    <w:left w:w="108" w:type="dxa"/>
                    <w:right w:w="108" w:type="dxa"/>
                  </w:tcMar>
                  <w:vAlign w:val="center"/>
                </w:tcPr>
                <w:p w14:paraId="68C41A6C"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NSIK detail</w:t>
                  </w:r>
                </w:p>
              </w:tc>
              <w:tc>
                <w:tcPr>
                  <w:tcW w:w="9311" w:type="dxa"/>
                  <w:gridSpan w:val="15"/>
                  <w:tcMar>
                    <w:left w:w="108" w:type="dxa"/>
                    <w:right w:w="108" w:type="dxa"/>
                  </w:tcMar>
                  <w:vAlign w:val="center"/>
                </w:tcPr>
                <w:p w14:paraId="46368F14" w14:textId="47F8F598" w:rsidR="00E11162" w:rsidRPr="0003745A" w:rsidRDefault="00E11162" w:rsidP="00E11162">
                  <w:pPr>
                    <w:suppressAutoHyphens/>
                    <w:rPr>
                      <w:sz w:val="16"/>
                      <w:szCs w:val="16"/>
                    </w:rPr>
                  </w:pPr>
                </w:p>
              </w:tc>
            </w:tr>
            <w:tr w:rsidR="00E11162" w:rsidRPr="0003745A" w14:paraId="1FA818AA" w14:textId="77777777" w:rsidTr="008B413D">
              <w:trPr>
                <w:gridAfter w:val="1"/>
                <w:wAfter w:w="21" w:type="dxa"/>
                <w:trHeight w:val="11"/>
              </w:trPr>
              <w:tc>
                <w:tcPr>
                  <w:tcW w:w="1099" w:type="dxa"/>
                  <w:gridSpan w:val="2"/>
                  <w:vMerge/>
                  <w:vAlign w:val="center"/>
                </w:tcPr>
                <w:p w14:paraId="6515A699" w14:textId="77777777" w:rsidR="00E11162" w:rsidRPr="0003745A" w:rsidRDefault="00E11162" w:rsidP="00E11162">
                  <w:pPr>
                    <w:suppressAutoHyphens/>
                    <w:rPr>
                      <w:sz w:val="16"/>
                      <w:szCs w:val="16"/>
                    </w:rPr>
                  </w:pPr>
                </w:p>
              </w:tc>
              <w:tc>
                <w:tcPr>
                  <w:tcW w:w="551" w:type="dxa"/>
                  <w:vMerge w:val="restart"/>
                  <w:tcMar>
                    <w:left w:w="108" w:type="dxa"/>
                    <w:right w:w="108" w:type="dxa"/>
                  </w:tcMar>
                  <w:vAlign w:val="center"/>
                </w:tcPr>
                <w:p w14:paraId="0AA5211D"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&lt;C&gt; COMPLEXES</w:t>
                  </w:r>
                </w:p>
              </w:tc>
              <w:tc>
                <w:tcPr>
                  <w:tcW w:w="552" w:type="dxa"/>
                  <w:vMerge w:val="restart"/>
                  <w:tcMar>
                    <w:left w:w="108" w:type="dxa"/>
                    <w:right w:w="108" w:type="dxa"/>
                  </w:tcMar>
                  <w:vAlign w:val="center"/>
                </w:tcPr>
                <w:p w14:paraId="7BF40DBA"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&lt;E&gt; BUILDINGS</w:t>
                  </w:r>
                </w:p>
              </w:tc>
              <w:tc>
                <w:tcPr>
                  <w:tcW w:w="552" w:type="dxa"/>
                  <w:vMerge w:val="restart"/>
                  <w:tcMar>
                    <w:left w:w="108" w:type="dxa"/>
                    <w:right w:w="108" w:type="dxa"/>
                  </w:tcMar>
                  <w:vAlign w:val="center"/>
                </w:tcPr>
                <w:p w14:paraId="5CBFA19D" w14:textId="77777777" w:rsidR="00E11162" w:rsidRPr="002A5D42" w:rsidRDefault="00E11162" w:rsidP="00E11162">
                  <w:pPr>
                    <w:suppressAutoHyphens/>
                    <w:jc w:val="center"/>
                    <w:rPr>
                      <w:rFonts w:eastAsia="Arial"/>
                      <w:b/>
                      <w:color w:val="000000"/>
                      <w:sz w:val="16"/>
                      <w:szCs w:val="16"/>
                    </w:rPr>
                  </w:pPr>
                  <w:r>
                    <w:rPr>
                      <w:rFonts w:eastAsia="Arial"/>
                      <w:b/>
                      <w:bCs/>
                      <w:color w:val="000000"/>
                      <w:sz w:val="16"/>
                      <w:szCs w:val="16"/>
                      <w:lang w:val="en-GB"/>
                    </w:rPr>
                    <w:t>&lt;B&gt; SPACES</w:t>
                  </w:r>
                </w:p>
              </w:tc>
              <w:tc>
                <w:tcPr>
                  <w:tcW w:w="1660" w:type="dxa"/>
                  <w:gridSpan w:val="3"/>
                  <w:tcMar>
                    <w:left w:w="108" w:type="dxa"/>
                    <w:right w:w="108" w:type="dxa"/>
                  </w:tcMar>
                  <w:vAlign w:val="center"/>
                </w:tcPr>
                <w:p w14:paraId="3EA7E66B"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&lt;L&gt; ELEMENTS</w:t>
                  </w:r>
                </w:p>
              </w:tc>
              <w:tc>
                <w:tcPr>
                  <w:tcW w:w="552" w:type="dxa"/>
                  <w:vMerge w:val="restart"/>
                  <w:tcMar>
                    <w:left w:w="108" w:type="dxa"/>
                    <w:right w:w="108" w:type="dxa"/>
                  </w:tcMar>
                  <w:vAlign w:val="center"/>
                </w:tcPr>
                <w:p w14:paraId="4A3F5D4E"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&lt;H&gt; SGC stages</w:t>
                  </w:r>
                </w:p>
              </w:tc>
              <w:tc>
                <w:tcPr>
                  <w:tcW w:w="887" w:type="dxa"/>
                  <w:tcMar>
                    <w:left w:w="108" w:type="dxa"/>
                    <w:right w:w="108" w:type="dxa"/>
                  </w:tcMar>
                  <w:vAlign w:val="center"/>
                </w:tcPr>
                <w:p w14:paraId="7BEB4948"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PROCESSES</w:t>
                  </w:r>
                </w:p>
                <w:p w14:paraId="0C674818" w14:textId="77777777" w:rsidR="00E11162" w:rsidRPr="0003745A" w:rsidRDefault="00E11162" w:rsidP="00E11162">
                  <w:pPr>
                    <w:suppressAutoHyphens/>
                    <w:jc w:val="center"/>
                    <w:rPr>
                      <w:rFonts w:eastAsia="Arial"/>
                      <w:color w:val="000000"/>
                      <w:sz w:val="16"/>
                      <w:szCs w:val="16"/>
                    </w:rPr>
                  </w:pPr>
                </w:p>
              </w:tc>
              <w:tc>
                <w:tcPr>
                  <w:tcW w:w="3650" w:type="dxa"/>
                  <w:gridSpan w:val="5"/>
                  <w:tcMar>
                    <w:left w:w="108" w:type="dxa"/>
                    <w:right w:w="108" w:type="dxa"/>
                  </w:tcMar>
                  <w:vAlign w:val="center"/>
                </w:tcPr>
                <w:p w14:paraId="71457AC9"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&lt;U&gt; Construction INFORMATION</w:t>
                  </w:r>
                </w:p>
              </w:tc>
              <w:tc>
                <w:tcPr>
                  <w:tcW w:w="886" w:type="dxa"/>
                  <w:tcMar>
                    <w:left w:w="108" w:type="dxa"/>
                    <w:right w:w="108" w:type="dxa"/>
                  </w:tcMar>
                  <w:vAlign w:val="center"/>
                </w:tcPr>
                <w:p w14:paraId="11846875"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PRODUCTS</w:t>
                  </w:r>
                </w:p>
              </w:tc>
            </w:tr>
            <w:tr w:rsidR="00E11162" w:rsidRPr="0003745A" w14:paraId="78F30AAD" w14:textId="77777777" w:rsidTr="00E11162">
              <w:trPr>
                <w:gridAfter w:val="1"/>
                <w:wAfter w:w="24" w:type="dxa"/>
                <w:trHeight w:val="1508"/>
              </w:trPr>
              <w:tc>
                <w:tcPr>
                  <w:tcW w:w="1099" w:type="dxa"/>
                  <w:gridSpan w:val="2"/>
                  <w:vMerge/>
                  <w:tcBorders>
                    <w:bottom w:val="single" w:sz="4" w:space="0" w:color="auto"/>
                  </w:tcBorders>
                  <w:vAlign w:val="center"/>
                </w:tcPr>
                <w:p w14:paraId="0EC6E22A" w14:textId="77777777" w:rsidR="00E11162" w:rsidRPr="0003745A" w:rsidRDefault="00E11162" w:rsidP="00E11162">
                  <w:pPr>
                    <w:suppressAutoHyphens/>
                    <w:rPr>
                      <w:sz w:val="16"/>
                      <w:szCs w:val="16"/>
                    </w:rPr>
                  </w:pPr>
                </w:p>
              </w:tc>
              <w:tc>
                <w:tcPr>
                  <w:tcW w:w="551" w:type="dxa"/>
                  <w:vMerge/>
                  <w:tcBorders>
                    <w:bottom w:val="single" w:sz="4" w:space="0" w:color="auto"/>
                  </w:tcBorders>
                  <w:vAlign w:val="center"/>
                </w:tcPr>
                <w:p w14:paraId="7EDF25C4" w14:textId="77777777" w:rsidR="00E11162" w:rsidRPr="0003745A" w:rsidRDefault="00E11162" w:rsidP="00E11162">
                  <w:pPr>
                    <w:suppressAutoHyphens/>
                    <w:rPr>
                      <w:sz w:val="16"/>
                      <w:szCs w:val="16"/>
                    </w:rPr>
                  </w:pPr>
                </w:p>
              </w:tc>
              <w:tc>
                <w:tcPr>
                  <w:tcW w:w="552" w:type="dxa"/>
                  <w:vMerge/>
                  <w:tcBorders>
                    <w:bottom w:val="single" w:sz="4" w:space="0" w:color="auto"/>
                  </w:tcBorders>
                  <w:vAlign w:val="center"/>
                </w:tcPr>
                <w:p w14:paraId="51B8DF77" w14:textId="77777777" w:rsidR="00E11162" w:rsidRPr="0003745A" w:rsidRDefault="00E11162" w:rsidP="00E11162">
                  <w:pPr>
                    <w:suppressAutoHyphens/>
                    <w:rPr>
                      <w:sz w:val="16"/>
                      <w:szCs w:val="16"/>
                    </w:rPr>
                  </w:pPr>
                </w:p>
              </w:tc>
              <w:tc>
                <w:tcPr>
                  <w:tcW w:w="552" w:type="dxa"/>
                  <w:vMerge/>
                  <w:tcBorders>
                    <w:bottom w:val="single" w:sz="4" w:space="0" w:color="auto"/>
                  </w:tcBorders>
                  <w:vAlign w:val="center"/>
                </w:tcPr>
                <w:p w14:paraId="3C61BD76" w14:textId="77777777" w:rsidR="00E11162" w:rsidRPr="0003745A" w:rsidRDefault="00E11162" w:rsidP="00E11162">
                  <w:pPr>
                    <w:suppressAutoHyphens/>
                    <w:rPr>
                      <w:sz w:val="16"/>
                      <w:szCs w:val="16"/>
                    </w:rPr>
                  </w:pPr>
                </w:p>
              </w:tc>
              <w:tc>
                <w:tcPr>
                  <w:tcW w:w="552" w:type="dxa"/>
                  <w:tcBorders>
                    <w:bottom w:val="single" w:sz="4" w:space="0" w:color="auto"/>
                  </w:tcBorders>
                  <w:tcMar>
                    <w:left w:w="108" w:type="dxa"/>
                    <w:right w:w="108" w:type="dxa"/>
                  </w:tcMar>
                  <w:vAlign w:val="center"/>
                </w:tcPr>
                <w:p w14:paraId="0CAE1A8F" w14:textId="77777777" w:rsidR="00E11162" w:rsidRPr="002A5D42" w:rsidRDefault="00E11162" w:rsidP="00E11162">
                  <w:pPr>
                    <w:suppressAutoHyphens/>
                    <w:jc w:val="center"/>
                    <w:rPr>
                      <w:rFonts w:eastAsia="Arial"/>
                      <w:b/>
                      <w:color w:val="000000"/>
                      <w:sz w:val="16"/>
                      <w:szCs w:val="16"/>
                    </w:rPr>
                  </w:pPr>
                  <w:r>
                    <w:rPr>
                      <w:rFonts w:eastAsia="Arial"/>
                      <w:b/>
                      <w:bCs/>
                      <w:color w:val="000000"/>
                      <w:sz w:val="16"/>
                      <w:szCs w:val="16"/>
                      <w:lang w:val="en-GB"/>
                    </w:rPr>
                    <w:t>Functional systems</w:t>
                  </w:r>
                </w:p>
              </w:tc>
              <w:tc>
                <w:tcPr>
                  <w:tcW w:w="552" w:type="dxa"/>
                  <w:tcBorders>
                    <w:bottom w:val="single" w:sz="4" w:space="0" w:color="auto"/>
                  </w:tcBorders>
                  <w:tcMar>
                    <w:left w:w="108" w:type="dxa"/>
                    <w:right w:w="108" w:type="dxa"/>
                  </w:tcMar>
                  <w:vAlign w:val="center"/>
                </w:tcPr>
                <w:p w14:paraId="0E3D8664" w14:textId="77777777" w:rsidR="00E11162" w:rsidRPr="002A5D42" w:rsidRDefault="00E11162" w:rsidP="00E11162">
                  <w:pPr>
                    <w:suppressAutoHyphens/>
                    <w:jc w:val="center"/>
                    <w:rPr>
                      <w:rFonts w:eastAsia="Arial"/>
                      <w:b/>
                      <w:color w:val="000000"/>
                      <w:sz w:val="16"/>
                      <w:szCs w:val="16"/>
                    </w:rPr>
                  </w:pPr>
                  <w:r>
                    <w:rPr>
                      <w:rFonts w:eastAsia="Arial"/>
                      <w:b/>
                      <w:bCs/>
                      <w:color w:val="000000"/>
                      <w:sz w:val="16"/>
                      <w:szCs w:val="16"/>
                      <w:lang w:val="en-GB"/>
                    </w:rPr>
                    <w:t>Technical systems</w:t>
                  </w:r>
                </w:p>
              </w:tc>
              <w:tc>
                <w:tcPr>
                  <w:tcW w:w="555" w:type="dxa"/>
                  <w:tcBorders>
                    <w:bottom w:val="single" w:sz="4" w:space="0" w:color="auto"/>
                  </w:tcBorders>
                  <w:tcMar>
                    <w:left w:w="108" w:type="dxa"/>
                    <w:right w:w="108" w:type="dxa"/>
                  </w:tcMar>
                  <w:vAlign w:val="center"/>
                </w:tcPr>
                <w:p w14:paraId="695964C5" w14:textId="77777777" w:rsidR="00E11162" w:rsidRPr="002A5D42" w:rsidRDefault="00E11162" w:rsidP="00E11162">
                  <w:pPr>
                    <w:suppressAutoHyphens/>
                    <w:jc w:val="center"/>
                    <w:rPr>
                      <w:rFonts w:eastAsia="Arial"/>
                      <w:b/>
                      <w:color w:val="000000"/>
                      <w:sz w:val="16"/>
                      <w:szCs w:val="16"/>
                    </w:rPr>
                  </w:pPr>
                  <w:r>
                    <w:rPr>
                      <w:rFonts w:eastAsia="Arial"/>
                      <w:b/>
                      <w:bCs/>
                      <w:color w:val="000000"/>
                      <w:sz w:val="16"/>
                      <w:szCs w:val="16"/>
                      <w:lang w:val="en-GB"/>
                    </w:rPr>
                    <w:t>Components</w:t>
                  </w:r>
                </w:p>
              </w:tc>
              <w:tc>
                <w:tcPr>
                  <w:tcW w:w="552" w:type="dxa"/>
                  <w:vMerge/>
                  <w:tcBorders>
                    <w:bottom w:val="single" w:sz="4" w:space="0" w:color="auto"/>
                  </w:tcBorders>
                  <w:vAlign w:val="center"/>
                </w:tcPr>
                <w:p w14:paraId="257BCD7B" w14:textId="77777777" w:rsidR="00E11162" w:rsidRPr="0003745A" w:rsidRDefault="00E11162" w:rsidP="00E11162">
                  <w:pPr>
                    <w:suppressAutoHyphens/>
                    <w:rPr>
                      <w:sz w:val="16"/>
                      <w:szCs w:val="16"/>
                    </w:rPr>
                  </w:pPr>
                </w:p>
              </w:tc>
              <w:tc>
                <w:tcPr>
                  <w:tcW w:w="887" w:type="dxa"/>
                  <w:tcBorders>
                    <w:bottom w:val="single" w:sz="4" w:space="0" w:color="auto"/>
                  </w:tcBorders>
                  <w:tcMar>
                    <w:left w:w="108" w:type="dxa"/>
                    <w:right w:w="108" w:type="dxa"/>
                  </w:tcMar>
                  <w:vAlign w:val="center"/>
                </w:tcPr>
                <w:p w14:paraId="1986C173" w14:textId="77777777" w:rsidR="00E11162" w:rsidRPr="0003745A" w:rsidRDefault="00E11162" w:rsidP="00E11162">
                  <w:pPr>
                    <w:suppressAutoHyphens/>
                    <w:rPr>
                      <w:sz w:val="16"/>
                      <w:szCs w:val="16"/>
                    </w:rPr>
                  </w:pPr>
                  <w:r>
                    <w:rPr>
                      <w:rFonts w:eastAsia="Arial"/>
                      <w:color w:val="000000"/>
                      <w:sz w:val="16"/>
                      <w:szCs w:val="16"/>
                      <w:lang w:val="en-GB"/>
                    </w:rPr>
                    <w:t>&lt;F&gt; Construction WORK</w:t>
                  </w:r>
                </w:p>
              </w:tc>
              <w:tc>
                <w:tcPr>
                  <w:tcW w:w="775" w:type="dxa"/>
                  <w:tcBorders>
                    <w:bottom w:val="single" w:sz="4" w:space="0" w:color="auto"/>
                  </w:tcBorders>
                  <w:tcMar>
                    <w:left w:w="108" w:type="dxa"/>
                    <w:right w:w="108" w:type="dxa"/>
                  </w:tcMar>
                  <w:vAlign w:val="center"/>
                </w:tcPr>
                <w:p w14:paraId="61B8237B" w14:textId="77777777" w:rsidR="00E11162" w:rsidRPr="0003745A" w:rsidRDefault="00E11162" w:rsidP="00E11162">
                  <w:pPr>
                    <w:suppressAutoHyphens/>
                    <w:jc w:val="center"/>
                    <w:rPr>
                      <w:rFonts w:eastAsia="Arial"/>
                      <w:bCs/>
                      <w:color w:val="000000"/>
                      <w:sz w:val="16"/>
                      <w:szCs w:val="16"/>
                    </w:rPr>
                  </w:pPr>
                  <w:r>
                    <w:rPr>
                      <w:color w:val="000000"/>
                      <w:sz w:val="16"/>
                      <w:szCs w:val="16"/>
                      <w:lang w:val="en-GB"/>
                    </w:rPr>
                    <w:t>&lt;U&gt;A</w:t>
                  </w:r>
                  <w:r>
                    <w:rPr>
                      <w:sz w:val="16"/>
                      <w:szCs w:val="16"/>
                      <w:lang w:val="en-GB"/>
                    </w:rPr>
                    <w:br/>
                  </w:r>
                  <w:r>
                    <w:rPr>
                      <w:color w:val="000000"/>
                      <w:sz w:val="16"/>
                      <w:szCs w:val="16"/>
                      <w:lang w:val="en-GB"/>
                    </w:rPr>
                    <w:t xml:space="preserve"> Project PARTS</w:t>
                  </w:r>
                </w:p>
              </w:tc>
              <w:tc>
                <w:tcPr>
                  <w:tcW w:w="774" w:type="dxa"/>
                  <w:tcBorders>
                    <w:bottom w:val="single" w:sz="4" w:space="0" w:color="auto"/>
                  </w:tcBorders>
                  <w:tcMar>
                    <w:left w:w="108" w:type="dxa"/>
                    <w:right w:w="108" w:type="dxa"/>
                  </w:tcMar>
                  <w:vAlign w:val="center"/>
                </w:tcPr>
                <w:p w14:paraId="70360331" w14:textId="77777777" w:rsidR="00E11162" w:rsidRPr="0003745A" w:rsidRDefault="00E11162" w:rsidP="00E11162">
                  <w:pPr>
                    <w:suppressAutoHyphens/>
                    <w:jc w:val="center"/>
                    <w:rPr>
                      <w:rFonts w:eastAsia="Arial"/>
                      <w:bCs/>
                      <w:color w:val="000000"/>
                      <w:sz w:val="16"/>
                      <w:szCs w:val="16"/>
                    </w:rPr>
                  </w:pPr>
                  <w:r>
                    <w:rPr>
                      <w:color w:val="000000"/>
                      <w:sz w:val="16"/>
                      <w:szCs w:val="16"/>
                      <w:lang w:val="en-GB"/>
                    </w:rPr>
                    <w:t>&lt;U&gt;B</w:t>
                  </w:r>
                  <w:r>
                    <w:rPr>
                      <w:sz w:val="16"/>
                      <w:szCs w:val="16"/>
                      <w:lang w:val="en-GB"/>
                    </w:rPr>
                    <w:br/>
                  </w:r>
                  <w:r>
                    <w:rPr>
                      <w:color w:val="000000"/>
                      <w:sz w:val="16"/>
                      <w:szCs w:val="16"/>
                      <w:lang w:val="en-GB"/>
                    </w:rPr>
                    <w:t xml:space="preserve"> Project PARTS</w:t>
                  </w:r>
                </w:p>
              </w:tc>
              <w:tc>
                <w:tcPr>
                  <w:tcW w:w="769" w:type="dxa"/>
                  <w:tcBorders>
                    <w:bottom w:val="single" w:sz="4" w:space="0" w:color="auto"/>
                  </w:tcBorders>
                  <w:tcMar>
                    <w:left w:w="108" w:type="dxa"/>
                    <w:right w:w="108" w:type="dxa"/>
                  </w:tcMar>
                  <w:vAlign w:val="center"/>
                </w:tcPr>
                <w:p w14:paraId="63256303" w14:textId="77777777" w:rsidR="00E11162" w:rsidRPr="0003745A" w:rsidRDefault="00E11162" w:rsidP="00E11162">
                  <w:pPr>
                    <w:suppressAutoHyphens/>
                    <w:jc w:val="center"/>
                    <w:rPr>
                      <w:rFonts w:eastAsia="Arial"/>
                      <w:bCs/>
                      <w:color w:val="000000"/>
                      <w:sz w:val="16"/>
                      <w:szCs w:val="16"/>
                    </w:rPr>
                  </w:pPr>
                  <w:r>
                    <w:rPr>
                      <w:color w:val="000000"/>
                      <w:sz w:val="16"/>
                      <w:szCs w:val="16"/>
                      <w:lang w:val="en-GB"/>
                    </w:rPr>
                    <w:t>&lt;U&gt;C</w:t>
                  </w:r>
                  <w:r>
                    <w:rPr>
                      <w:sz w:val="16"/>
                      <w:szCs w:val="16"/>
                      <w:lang w:val="en-GB"/>
                    </w:rPr>
                    <w:br/>
                  </w:r>
                  <w:r>
                    <w:rPr>
                      <w:color w:val="000000"/>
                      <w:sz w:val="16"/>
                      <w:szCs w:val="16"/>
                      <w:lang w:val="en-GB"/>
                    </w:rPr>
                    <w:t xml:space="preserve"> Facility CATEGORIES</w:t>
                  </w:r>
                </w:p>
              </w:tc>
              <w:tc>
                <w:tcPr>
                  <w:tcW w:w="662" w:type="dxa"/>
                  <w:tcBorders>
                    <w:bottom w:val="single" w:sz="4" w:space="0" w:color="auto"/>
                  </w:tcBorders>
                  <w:tcMar>
                    <w:left w:w="108" w:type="dxa"/>
                    <w:right w:w="108" w:type="dxa"/>
                  </w:tcMar>
                  <w:vAlign w:val="center"/>
                </w:tcPr>
                <w:p w14:paraId="2C545FCE" w14:textId="77777777" w:rsidR="00E11162" w:rsidRPr="0003745A" w:rsidRDefault="00E11162" w:rsidP="00E11162">
                  <w:pPr>
                    <w:suppressAutoHyphens/>
                    <w:jc w:val="center"/>
                    <w:rPr>
                      <w:rFonts w:eastAsia="Arial"/>
                      <w:bCs/>
                      <w:color w:val="000000"/>
                      <w:sz w:val="16"/>
                      <w:szCs w:val="16"/>
                    </w:rPr>
                  </w:pPr>
                  <w:r>
                    <w:rPr>
                      <w:color w:val="000000"/>
                      <w:sz w:val="16"/>
                      <w:szCs w:val="16"/>
                      <w:lang w:val="en-GB"/>
                    </w:rPr>
                    <w:t>&lt;U&gt;D</w:t>
                  </w:r>
                  <w:r>
                    <w:rPr>
                      <w:sz w:val="16"/>
                      <w:szCs w:val="16"/>
                      <w:lang w:val="en-GB"/>
                    </w:rPr>
                    <w:br/>
                  </w:r>
                  <w:r>
                    <w:rPr>
                      <w:color w:val="000000"/>
                      <w:sz w:val="16"/>
                      <w:szCs w:val="16"/>
                      <w:lang w:val="en-GB"/>
                    </w:rPr>
                    <w:t xml:space="preserve"> Construction DOCUMENTS</w:t>
                  </w:r>
                </w:p>
              </w:tc>
              <w:tc>
                <w:tcPr>
                  <w:tcW w:w="668" w:type="dxa"/>
                  <w:tcBorders>
                    <w:bottom w:val="single" w:sz="4" w:space="0" w:color="auto"/>
                  </w:tcBorders>
                  <w:tcMar>
                    <w:left w:w="108" w:type="dxa"/>
                    <w:right w:w="108" w:type="dxa"/>
                  </w:tcMar>
                  <w:vAlign w:val="center"/>
                </w:tcPr>
                <w:p w14:paraId="3BEC2306" w14:textId="77777777" w:rsidR="00E11162" w:rsidRPr="0003745A" w:rsidRDefault="00E11162" w:rsidP="00E11162">
                  <w:pPr>
                    <w:suppressAutoHyphens/>
                    <w:jc w:val="center"/>
                    <w:rPr>
                      <w:rFonts w:eastAsia="Arial"/>
                      <w:bCs/>
                      <w:color w:val="000000"/>
                      <w:sz w:val="16"/>
                      <w:szCs w:val="16"/>
                    </w:rPr>
                  </w:pPr>
                  <w:r>
                    <w:rPr>
                      <w:color w:val="000000"/>
                      <w:sz w:val="16"/>
                      <w:szCs w:val="16"/>
                      <w:lang w:val="en-GB"/>
                    </w:rPr>
                    <w:t xml:space="preserve">&lt;U&gt;E </w:t>
                  </w:r>
                  <w:r>
                    <w:rPr>
                      <w:sz w:val="16"/>
                      <w:szCs w:val="16"/>
                      <w:lang w:val="en-GB"/>
                    </w:rPr>
                    <w:br/>
                  </w:r>
                  <w:r>
                    <w:rPr>
                      <w:b/>
                      <w:bCs/>
                      <w:color w:val="000000"/>
                      <w:sz w:val="16"/>
                      <w:szCs w:val="16"/>
                      <w:lang w:val="en-GB"/>
                    </w:rPr>
                    <w:t xml:space="preserve">Building </w:t>
                  </w:r>
                  <w:r>
                    <w:rPr>
                      <w:color w:val="000000"/>
                      <w:sz w:val="16"/>
                      <w:szCs w:val="16"/>
                      <w:lang w:val="en-GB"/>
                    </w:rPr>
                    <w:t>TYPES</w:t>
                  </w:r>
                </w:p>
              </w:tc>
              <w:tc>
                <w:tcPr>
                  <w:tcW w:w="886" w:type="dxa"/>
                  <w:tcBorders>
                    <w:bottom w:val="single" w:sz="4" w:space="0" w:color="auto"/>
                  </w:tcBorders>
                  <w:tcMar>
                    <w:left w:w="108" w:type="dxa"/>
                    <w:right w:w="108" w:type="dxa"/>
                  </w:tcMar>
                  <w:vAlign w:val="center"/>
                </w:tcPr>
                <w:p w14:paraId="6D087811" w14:textId="77777777" w:rsidR="00E11162" w:rsidRPr="002A5D42" w:rsidRDefault="00E11162" w:rsidP="00E11162">
                  <w:pPr>
                    <w:suppressAutoHyphens/>
                    <w:jc w:val="center"/>
                    <w:rPr>
                      <w:rFonts w:eastAsia="Arial"/>
                      <w:b/>
                      <w:bCs/>
                      <w:color w:val="000000"/>
                      <w:sz w:val="16"/>
                      <w:szCs w:val="16"/>
                    </w:rPr>
                  </w:pPr>
                  <w:r>
                    <w:rPr>
                      <w:b/>
                      <w:bCs/>
                      <w:color w:val="000000"/>
                      <w:sz w:val="16"/>
                      <w:szCs w:val="16"/>
                      <w:lang w:val="en-GB"/>
                    </w:rPr>
                    <w:t xml:space="preserve">&lt;P&gt; </w:t>
                  </w:r>
                  <w:r>
                    <w:rPr>
                      <w:sz w:val="16"/>
                      <w:szCs w:val="16"/>
                      <w:lang w:val="en-GB"/>
                    </w:rPr>
                    <w:br/>
                  </w:r>
                  <w:r>
                    <w:rPr>
                      <w:b/>
                      <w:bCs/>
                      <w:color w:val="000000"/>
                      <w:sz w:val="16"/>
                      <w:szCs w:val="16"/>
                      <w:lang w:val="en-GB"/>
                    </w:rPr>
                    <w:t>Building MATERIALS</w:t>
                  </w:r>
                </w:p>
              </w:tc>
            </w:tr>
            <w:tr w:rsidR="00E11162" w:rsidRPr="0003745A" w14:paraId="528B5AAB" w14:textId="77777777" w:rsidTr="000B376E">
              <w:trPr>
                <w:gridAfter w:val="1"/>
                <w:wAfter w:w="24" w:type="dxa"/>
                <w:trHeight w:val="11"/>
              </w:trPr>
              <w:tc>
                <w:tcPr>
                  <w:tcW w:w="549" w:type="dxa"/>
                  <w:vMerge w:val="restart"/>
                  <w:tcMar>
                    <w:left w:w="108" w:type="dxa"/>
                    <w:right w:w="108" w:type="dxa"/>
                  </w:tcMar>
                  <w:vAlign w:val="center"/>
                </w:tcPr>
                <w:p w14:paraId="1EED7B45"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lastRenderedPageBreak/>
                    <w:t>Level 1 classes</w:t>
                  </w:r>
                </w:p>
              </w:tc>
              <w:tc>
                <w:tcPr>
                  <w:tcW w:w="550" w:type="dxa"/>
                  <w:tcMar>
                    <w:left w:w="108" w:type="dxa"/>
                    <w:right w:w="108" w:type="dxa"/>
                  </w:tcMar>
                  <w:vAlign w:val="center"/>
                </w:tcPr>
                <w:p w14:paraId="179ED99D"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Codes</w:t>
                  </w:r>
                </w:p>
              </w:tc>
              <w:tc>
                <w:tcPr>
                  <w:tcW w:w="551" w:type="dxa"/>
                  <w:tcMar>
                    <w:left w:w="108" w:type="dxa"/>
                    <w:right w:w="108" w:type="dxa"/>
                  </w:tcMar>
                  <w:vAlign w:val="center"/>
                </w:tcPr>
                <w:p w14:paraId="440F23D1"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13DDE338"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42628A1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5958C81B"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3E01AAA5" w14:textId="77777777" w:rsidR="00E11162" w:rsidRPr="0003745A" w:rsidRDefault="00E11162" w:rsidP="00E11162">
                  <w:pPr>
                    <w:suppressAutoHyphens/>
                    <w:ind w:firstLine="57"/>
                    <w:jc w:val="center"/>
                    <w:rPr>
                      <w:rFonts w:eastAsia="Arial"/>
                      <w:bCs/>
                      <w:color w:val="FF0000"/>
                      <w:sz w:val="16"/>
                      <w:szCs w:val="16"/>
                    </w:rPr>
                  </w:pPr>
                </w:p>
              </w:tc>
              <w:tc>
                <w:tcPr>
                  <w:tcW w:w="555" w:type="dxa"/>
                  <w:shd w:val="clear" w:color="auto" w:fill="E7E6E6" w:themeFill="background2"/>
                  <w:tcMar>
                    <w:left w:w="108" w:type="dxa"/>
                    <w:right w:w="108" w:type="dxa"/>
                  </w:tcMar>
                  <w:vAlign w:val="center"/>
                </w:tcPr>
                <w:p w14:paraId="60FC58ED" w14:textId="77777777" w:rsidR="00E11162" w:rsidRPr="0003745A" w:rsidRDefault="00E11162" w:rsidP="00E11162">
                  <w:pPr>
                    <w:suppressAutoHyphens/>
                    <w:ind w:firstLine="57"/>
                    <w:jc w:val="center"/>
                    <w:rPr>
                      <w:rFonts w:eastAsia="Arial"/>
                      <w:bCs/>
                      <w:color w:val="FF0000"/>
                      <w:sz w:val="16"/>
                      <w:szCs w:val="16"/>
                    </w:rPr>
                  </w:pPr>
                </w:p>
              </w:tc>
              <w:tc>
                <w:tcPr>
                  <w:tcW w:w="552" w:type="dxa"/>
                  <w:tcMar>
                    <w:left w:w="108" w:type="dxa"/>
                    <w:right w:w="108" w:type="dxa"/>
                  </w:tcMar>
                  <w:vAlign w:val="center"/>
                </w:tcPr>
                <w:p w14:paraId="4BEC65E5"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7" w:type="dxa"/>
                  <w:tcMar>
                    <w:left w:w="108" w:type="dxa"/>
                    <w:right w:w="108" w:type="dxa"/>
                  </w:tcMar>
                  <w:vAlign w:val="center"/>
                </w:tcPr>
                <w:p w14:paraId="470DEE50" w14:textId="77777777" w:rsidR="00E11162" w:rsidRPr="0003745A" w:rsidRDefault="00E11162" w:rsidP="00E11162">
                  <w:pPr>
                    <w:suppressAutoHyphens/>
                    <w:jc w:val="center"/>
                    <w:rPr>
                      <w:rFonts w:eastAsia="Arial"/>
                      <w:sz w:val="16"/>
                      <w:szCs w:val="16"/>
                    </w:rPr>
                  </w:pPr>
                  <w:r>
                    <w:rPr>
                      <w:rFonts w:eastAsia="Arial"/>
                      <w:sz w:val="16"/>
                      <w:szCs w:val="16"/>
                      <w:lang w:val="en-GB"/>
                    </w:rPr>
                    <w:t>□</w:t>
                  </w:r>
                </w:p>
              </w:tc>
              <w:tc>
                <w:tcPr>
                  <w:tcW w:w="775" w:type="dxa"/>
                  <w:shd w:val="clear" w:color="auto" w:fill="E7E6E6" w:themeFill="background2"/>
                  <w:tcMar>
                    <w:left w:w="108" w:type="dxa"/>
                    <w:right w:w="108" w:type="dxa"/>
                  </w:tcMar>
                  <w:vAlign w:val="center"/>
                </w:tcPr>
                <w:p w14:paraId="7C7C5105" w14:textId="77777777" w:rsidR="00E11162" w:rsidRPr="0003745A" w:rsidRDefault="00E11162" w:rsidP="00E11162">
                  <w:pPr>
                    <w:suppressAutoHyphens/>
                    <w:ind w:firstLine="57"/>
                    <w:jc w:val="center"/>
                    <w:rPr>
                      <w:rFonts w:eastAsia="Arial"/>
                      <w:bCs/>
                      <w:color w:val="00B050"/>
                      <w:sz w:val="16"/>
                      <w:szCs w:val="16"/>
                    </w:rPr>
                  </w:pPr>
                </w:p>
              </w:tc>
              <w:tc>
                <w:tcPr>
                  <w:tcW w:w="774" w:type="dxa"/>
                  <w:shd w:val="clear" w:color="auto" w:fill="E7E6E6" w:themeFill="background2"/>
                  <w:tcMar>
                    <w:left w:w="108" w:type="dxa"/>
                    <w:right w:w="108" w:type="dxa"/>
                  </w:tcMar>
                  <w:vAlign w:val="center"/>
                </w:tcPr>
                <w:p w14:paraId="483D247A" w14:textId="77777777" w:rsidR="00E11162" w:rsidRPr="0003745A" w:rsidRDefault="00E11162" w:rsidP="00E11162">
                  <w:pPr>
                    <w:suppressAutoHyphens/>
                    <w:ind w:firstLine="57"/>
                    <w:jc w:val="center"/>
                    <w:rPr>
                      <w:rFonts w:eastAsia="Arial"/>
                      <w:bCs/>
                      <w:color w:val="00B050"/>
                      <w:sz w:val="16"/>
                      <w:szCs w:val="16"/>
                    </w:rPr>
                  </w:pPr>
                </w:p>
              </w:tc>
              <w:tc>
                <w:tcPr>
                  <w:tcW w:w="769" w:type="dxa"/>
                  <w:shd w:val="clear" w:color="auto" w:fill="E7E6E6" w:themeFill="background2"/>
                  <w:tcMar>
                    <w:left w:w="108" w:type="dxa"/>
                    <w:right w:w="108" w:type="dxa"/>
                  </w:tcMar>
                  <w:vAlign w:val="center"/>
                </w:tcPr>
                <w:p w14:paraId="6CAD394E" w14:textId="77777777" w:rsidR="00E11162" w:rsidRPr="0003745A" w:rsidRDefault="00E11162" w:rsidP="00E11162">
                  <w:pPr>
                    <w:suppressAutoHyphens/>
                    <w:ind w:firstLine="57"/>
                    <w:jc w:val="center"/>
                    <w:rPr>
                      <w:rFonts w:eastAsia="Arial"/>
                      <w:bCs/>
                      <w:color w:val="00B050"/>
                      <w:sz w:val="16"/>
                      <w:szCs w:val="16"/>
                    </w:rPr>
                  </w:pPr>
                </w:p>
              </w:tc>
              <w:tc>
                <w:tcPr>
                  <w:tcW w:w="662" w:type="dxa"/>
                  <w:shd w:val="clear" w:color="auto" w:fill="E7E6E6" w:themeFill="background2"/>
                  <w:tcMar>
                    <w:left w:w="108" w:type="dxa"/>
                    <w:right w:w="108" w:type="dxa"/>
                  </w:tcMar>
                  <w:vAlign w:val="center"/>
                </w:tcPr>
                <w:p w14:paraId="4C7C4F22" w14:textId="77777777" w:rsidR="00E11162" w:rsidRPr="0003745A" w:rsidRDefault="00E11162" w:rsidP="00E11162">
                  <w:pPr>
                    <w:suppressAutoHyphens/>
                    <w:ind w:firstLine="57"/>
                    <w:jc w:val="center"/>
                    <w:rPr>
                      <w:rFonts w:eastAsia="Arial"/>
                      <w:bCs/>
                      <w:color w:val="00B050"/>
                      <w:sz w:val="16"/>
                      <w:szCs w:val="16"/>
                    </w:rPr>
                  </w:pPr>
                </w:p>
              </w:tc>
              <w:tc>
                <w:tcPr>
                  <w:tcW w:w="668" w:type="dxa"/>
                  <w:shd w:val="clear" w:color="auto" w:fill="E7E6E6" w:themeFill="background2"/>
                  <w:tcMar>
                    <w:left w:w="108" w:type="dxa"/>
                    <w:right w:w="108" w:type="dxa"/>
                  </w:tcMar>
                  <w:vAlign w:val="center"/>
                </w:tcPr>
                <w:p w14:paraId="57F4B779" w14:textId="77777777" w:rsidR="00E11162" w:rsidRPr="0003745A" w:rsidRDefault="00E11162" w:rsidP="00E11162">
                  <w:pPr>
                    <w:suppressAutoHyphens/>
                    <w:ind w:firstLine="57"/>
                    <w:jc w:val="center"/>
                    <w:rPr>
                      <w:rFonts w:eastAsia="Arial"/>
                      <w:bCs/>
                      <w:color w:val="00B050"/>
                      <w:sz w:val="16"/>
                      <w:szCs w:val="16"/>
                    </w:rPr>
                  </w:pPr>
                </w:p>
              </w:tc>
              <w:tc>
                <w:tcPr>
                  <w:tcW w:w="886" w:type="dxa"/>
                  <w:tcMar>
                    <w:left w:w="108" w:type="dxa"/>
                    <w:right w:w="108" w:type="dxa"/>
                  </w:tcMar>
                  <w:vAlign w:val="center"/>
                </w:tcPr>
                <w:p w14:paraId="622F7AEA"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r>
            <w:tr w:rsidR="00E11162" w:rsidRPr="0003745A" w14:paraId="47A940F3" w14:textId="77777777" w:rsidTr="000B376E">
              <w:trPr>
                <w:gridAfter w:val="1"/>
                <w:wAfter w:w="24" w:type="dxa"/>
                <w:trHeight w:val="11"/>
              </w:trPr>
              <w:tc>
                <w:tcPr>
                  <w:tcW w:w="549" w:type="dxa"/>
                  <w:vMerge/>
                  <w:vAlign w:val="center"/>
                </w:tcPr>
                <w:p w14:paraId="47222F08" w14:textId="77777777" w:rsidR="00E11162" w:rsidRPr="0003745A" w:rsidRDefault="00E11162" w:rsidP="00E11162">
                  <w:pPr>
                    <w:suppressAutoHyphens/>
                    <w:rPr>
                      <w:sz w:val="16"/>
                      <w:szCs w:val="16"/>
                    </w:rPr>
                  </w:pPr>
                </w:p>
              </w:tc>
              <w:tc>
                <w:tcPr>
                  <w:tcW w:w="550" w:type="dxa"/>
                  <w:tcMar>
                    <w:left w:w="108" w:type="dxa"/>
                    <w:right w:w="108" w:type="dxa"/>
                  </w:tcMar>
                  <w:vAlign w:val="center"/>
                </w:tcPr>
                <w:p w14:paraId="057328BE"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Terms</w:t>
                  </w:r>
                </w:p>
              </w:tc>
              <w:tc>
                <w:tcPr>
                  <w:tcW w:w="551" w:type="dxa"/>
                  <w:tcMar>
                    <w:left w:w="108" w:type="dxa"/>
                    <w:right w:w="108" w:type="dxa"/>
                  </w:tcMar>
                  <w:vAlign w:val="center"/>
                </w:tcPr>
                <w:p w14:paraId="2DEEA48A"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372B1FB8"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0C6CAAAB"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3FDC06E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7701F999" w14:textId="77777777" w:rsidR="00E11162" w:rsidRPr="0003745A" w:rsidRDefault="00E11162" w:rsidP="00E11162">
                  <w:pPr>
                    <w:suppressAutoHyphens/>
                    <w:ind w:firstLine="57"/>
                    <w:jc w:val="center"/>
                    <w:rPr>
                      <w:rFonts w:eastAsia="Arial"/>
                      <w:bCs/>
                      <w:color w:val="FF0000"/>
                      <w:sz w:val="16"/>
                      <w:szCs w:val="16"/>
                    </w:rPr>
                  </w:pPr>
                </w:p>
              </w:tc>
              <w:tc>
                <w:tcPr>
                  <w:tcW w:w="555" w:type="dxa"/>
                  <w:shd w:val="clear" w:color="auto" w:fill="E7E6E6" w:themeFill="background2"/>
                  <w:tcMar>
                    <w:left w:w="108" w:type="dxa"/>
                    <w:right w:w="108" w:type="dxa"/>
                  </w:tcMar>
                  <w:vAlign w:val="center"/>
                </w:tcPr>
                <w:p w14:paraId="21D1646F" w14:textId="77777777" w:rsidR="00E11162" w:rsidRPr="0003745A" w:rsidRDefault="00E11162" w:rsidP="00E11162">
                  <w:pPr>
                    <w:suppressAutoHyphens/>
                    <w:ind w:firstLine="57"/>
                    <w:jc w:val="center"/>
                    <w:rPr>
                      <w:rFonts w:eastAsia="Arial"/>
                      <w:bCs/>
                      <w:color w:val="FF0000"/>
                      <w:sz w:val="16"/>
                      <w:szCs w:val="16"/>
                    </w:rPr>
                  </w:pPr>
                </w:p>
              </w:tc>
              <w:tc>
                <w:tcPr>
                  <w:tcW w:w="552" w:type="dxa"/>
                  <w:tcMar>
                    <w:left w:w="108" w:type="dxa"/>
                    <w:right w:w="108" w:type="dxa"/>
                  </w:tcMar>
                  <w:vAlign w:val="center"/>
                </w:tcPr>
                <w:p w14:paraId="7906C7EB"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7" w:type="dxa"/>
                  <w:tcMar>
                    <w:left w:w="108" w:type="dxa"/>
                    <w:right w:w="108" w:type="dxa"/>
                  </w:tcMar>
                  <w:vAlign w:val="center"/>
                </w:tcPr>
                <w:p w14:paraId="14307B29" w14:textId="77777777" w:rsidR="00E11162" w:rsidRPr="0003745A" w:rsidRDefault="00E11162" w:rsidP="00E11162">
                  <w:pPr>
                    <w:suppressAutoHyphens/>
                    <w:jc w:val="center"/>
                    <w:rPr>
                      <w:rFonts w:eastAsia="Arial"/>
                      <w:sz w:val="16"/>
                      <w:szCs w:val="16"/>
                    </w:rPr>
                  </w:pPr>
                  <w:r>
                    <w:rPr>
                      <w:rFonts w:eastAsia="Arial"/>
                      <w:sz w:val="16"/>
                      <w:szCs w:val="16"/>
                      <w:lang w:val="en-GB"/>
                    </w:rPr>
                    <w:t>□</w:t>
                  </w:r>
                </w:p>
              </w:tc>
              <w:tc>
                <w:tcPr>
                  <w:tcW w:w="775" w:type="dxa"/>
                  <w:shd w:val="clear" w:color="auto" w:fill="E7E6E6" w:themeFill="background2"/>
                  <w:tcMar>
                    <w:left w:w="108" w:type="dxa"/>
                    <w:right w:w="108" w:type="dxa"/>
                  </w:tcMar>
                  <w:vAlign w:val="center"/>
                </w:tcPr>
                <w:p w14:paraId="22F17FE1" w14:textId="77777777" w:rsidR="00E11162" w:rsidRPr="0003745A" w:rsidRDefault="00E11162" w:rsidP="00E11162">
                  <w:pPr>
                    <w:suppressAutoHyphens/>
                    <w:ind w:firstLine="57"/>
                    <w:jc w:val="center"/>
                    <w:rPr>
                      <w:rFonts w:eastAsia="Arial"/>
                      <w:bCs/>
                      <w:color w:val="00B050"/>
                      <w:sz w:val="16"/>
                      <w:szCs w:val="16"/>
                    </w:rPr>
                  </w:pPr>
                </w:p>
              </w:tc>
              <w:tc>
                <w:tcPr>
                  <w:tcW w:w="774" w:type="dxa"/>
                  <w:shd w:val="clear" w:color="auto" w:fill="E7E6E6" w:themeFill="background2"/>
                  <w:tcMar>
                    <w:left w:w="108" w:type="dxa"/>
                    <w:right w:w="108" w:type="dxa"/>
                  </w:tcMar>
                  <w:vAlign w:val="center"/>
                </w:tcPr>
                <w:p w14:paraId="25C3A61E" w14:textId="77777777" w:rsidR="00E11162" w:rsidRPr="0003745A" w:rsidRDefault="00E11162" w:rsidP="00E11162">
                  <w:pPr>
                    <w:suppressAutoHyphens/>
                    <w:ind w:firstLine="57"/>
                    <w:jc w:val="center"/>
                    <w:rPr>
                      <w:rFonts w:eastAsia="Arial"/>
                      <w:bCs/>
                      <w:color w:val="00B050"/>
                      <w:sz w:val="16"/>
                      <w:szCs w:val="16"/>
                    </w:rPr>
                  </w:pPr>
                </w:p>
              </w:tc>
              <w:tc>
                <w:tcPr>
                  <w:tcW w:w="769" w:type="dxa"/>
                  <w:shd w:val="clear" w:color="auto" w:fill="E7E6E6" w:themeFill="background2"/>
                  <w:tcMar>
                    <w:left w:w="108" w:type="dxa"/>
                    <w:right w:w="108" w:type="dxa"/>
                  </w:tcMar>
                  <w:vAlign w:val="center"/>
                </w:tcPr>
                <w:p w14:paraId="5DC89C65" w14:textId="77777777" w:rsidR="00E11162" w:rsidRPr="0003745A" w:rsidRDefault="00E11162" w:rsidP="00E11162">
                  <w:pPr>
                    <w:suppressAutoHyphens/>
                    <w:ind w:firstLine="57"/>
                    <w:jc w:val="center"/>
                    <w:rPr>
                      <w:rFonts w:eastAsia="Arial"/>
                      <w:bCs/>
                      <w:color w:val="00B050"/>
                      <w:sz w:val="16"/>
                      <w:szCs w:val="16"/>
                    </w:rPr>
                  </w:pPr>
                </w:p>
              </w:tc>
              <w:tc>
                <w:tcPr>
                  <w:tcW w:w="662" w:type="dxa"/>
                  <w:shd w:val="clear" w:color="auto" w:fill="E7E6E6" w:themeFill="background2"/>
                  <w:tcMar>
                    <w:left w:w="108" w:type="dxa"/>
                    <w:right w:w="108" w:type="dxa"/>
                  </w:tcMar>
                  <w:vAlign w:val="center"/>
                </w:tcPr>
                <w:p w14:paraId="7424C42D" w14:textId="77777777" w:rsidR="00E11162" w:rsidRPr="0003745A" w:rsidRDefault="00E11162" w:rsidP="00E11162">
                  <w:pPr>
                    <w:suppressAutoHyphens/>
                    <w:ind w:firstLine="57"/>
                    <w:jc w:val="center"/>
                    <w:rPr>
                      <w:rFonts w:eastAsia="Arial"/>
                      <w:bCs/>
                      <w:color w:val="00B050"/>
                      <w:sz w:val="16"/>
                      <w:szCs w:val="16"/>
                    </w:rPr>
                  </w:pPr>
                </w:p>
              </w:tc>
              <w:tc>
                <w:tcPr>
                  <w:tcW w:w="668" w:type="dxa"/>
                  <w:shd w:val="clear" w:color="auto" w:fill="E7E6E6" w:themeFill="background2"/>
                  <w:tcMar>
                    <w:left w:w="108" w:type="dxa"/>
                    <w:right w:w="108" w:type="dxa"/>
                  </w:tcMar>
                  <w:vAlign w:val="center"/>
                </w:tcPr>
                <w:p w14:paraId="4186EB5B" w14:textId="77777777" w:rsidR="00E11162" w:rsidRPr="0003745A" w:rsidRDefault="00E11162" w:rsidP="00E11162">
                  <w:pPr>
                    <w:suppressAutoHyphens/>
                    <w:ind w:firstLine="57"/>
                    <w:jc w:val="center"/>
                    <w:rPr>
                      <w:rFonts w:eastAsia="Arial"/>
                      <w:bCs/>
                      <w:color w:val="00B050"/>
                      <w:sz w:val="16"/>
                      <w:szCs w:val="16"/>
                    </w:rPr>
                  </w:pPr>
                </w:p>
              </w:tc>
              <w:tc>
                <w:tcPr>
                  <w:tcW w:w="886" w:type="dxa"/>
                  <w:tcMar>
                    <w:left w:w="108" w:type="dxa"/>
                    <w:right w:w="108" w:type="dxa"/>
                  </w:tcMar>
                  <w:vAlign w:val="center"/>
                </w:tcPr>
                <w:p w14:paraId="6FFFE962"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r>
            <w:tr w:rsidR="00E11162" w:rsidRPr="0003745A" w14:paraId="3B609CD6" w14:textId="77777777" w:rsidTr="000B376E">
              <w:trPr>
                <w:gridAfter w:val="1"/>
                <w:wAfter w:w="24" w:type="dxa"/>
                <w:trHeight w:val="11"/>
              </w:trPr>
              <w:tc>
                <w:tcPr>
                  <w:tcW w:w="549" w:type="dxa"/>
                  <w:vMerge w:val="restart"/>
                  <w:tcMar>
                    <w:left w:w="108" w:type="dxa"/>
                    <w:right w:w="108" w:type="dxa"/>
                  </w:tcMar>
                  <w:vAlign w:val="center"/>
                </w:tcPr>
                <w:p w14:paraId="432D76EE"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Level 2 classes</w:t>
                  </w:r>
                </w:p>
              </w:tc>
              <w:tc>
                <w:tcPr>
                  <w:tcW w:w="550" w:type="dxa"/>
                  <w:tcMar>
                    <w:left w:w="108" w:type="dxa"/>
                    <w:right w:w="108" w:type="dxa"/>
                  </w:tcMar>
                  <w:vAlign w:val="center"/>
                </w:tcPr>
                <w:p w14:paraId="42385B55"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Codes</w:t>
                  </w:r>
                </w:p>
              </w:tc>
              <w:tc>
                <w:tcPr>
                  <w:tcW w:w="551" w:type="dxa"/>
                  <w:tcMar>
                    <w:left w:w="108" w:type="dxa"/>
                    <w:right w:w="108" w:type="dxa"/>
                  </w:tcMar>
                </w:tcPr>
                <w:p w14:paraId="0714A1AD"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3D8B1C80"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1CD12C40"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1F9B4D3F" w14:textId="77777777" w:rsidR="00E11162" w:rsidRPr="0003745A" w:rsidRDefault="00E11162" w:rsidP="00E11162">
                  <w:pPr>
                    <w:suppressAutoHyphens/>
                    <w:ind w:firstLine="57"/>
                    <w:jc w:val="center"/>
                    <w:rPr>
                      <w:rFonts w:eastAsia="Arial"/>
                      <w:bCs/>
                      <w:color w:val="FF0000"/>
                      <w:sz w:val="16"/>
                      <w:szCs w:val="16"/>
                    </w:rPr>
                  </w:pPr>
                </w:p>
              </w:tc>
              <w:tc>
                <w:tcPr>
                  <w:tcW w:w="552" w:type="dxa"/>
                  <w:tcMar>
                    <w:left w:w="108" w:type="dxa"/>
                    <w:right w:w="108" w:type="dxa"/>
                  </w:tcMar>
                  <w:vAlign w:val="center"/>
                </w:tcPr>
                <w:p w14:paraId="23EF33FE"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5" w:type="dxa"/>
                  <w:shd w:val="clear" w:color="auto" w:fill="E7E6E6" w:themeFill="background2"/>
                  <w:tcMar>
                    <w:left w:w="108" w:type="dxa"/>
                    <w:right w:w="108" w:type="dxa"/>
                  </w:tcMar>
                  <w:vAlign w:val="center"/>
                </w:tcPr>
                <w:p w14:paraId="2AAA6367" w14:textId="77777777" w:rsidR="00E11162" w:rsidRPr="0003745A" w:rsidRDefault="00E11162" w:rsidP="00E11162">
                  <w:pPr>
                    <w:suppressAutoHyphens/>
                    <w:ind w:firstLine="57"/>
                    <w:jc w:val="center"/>
                    <w:rPr>
                      <w:rFonts w:eastAsia="Arial"/>
                      <w:bCs/>
                      <w:color w:val="FF0000"/>
                      <w:sz w:val="16"/>
                      <w:szCs w:val="16"/>
                    </w:rPr>
                  </w:pPr>
                </w:p>
              </w:tc>
              <w:tc>
                <w:tcPr>
                  <w:tcW w:w="552" w:type="dxa"/>
                  <w:tcMar>
                    <w:left w:w="108" w:type="dxa"/>
                    <w:right w:w="108" w:type="dxa"/>
                  </w:tcMar>
                </w:tcPr>
                <w:p w14:paraId="65B42EDF"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7" w:type="dxa"/>
                  <w:tcMar>
                    <w:left w:w="108" w:type="dxa"/>
                    <w:right w:w="108" w:type="dxa"/>
                  </w:tcMar>
                  <w:vAlign w:val="center"/>
                </w:tcPr>
                <w:p w14:paraId="4C7713A7" w14:textId="77777777" w:rsidR="00E11162" w:rsidRPr="0003745A" w:rsidRDefault="00E11162" w:rsidP="00E11162">
                  <w:pPr>
                    <w:suppressAutoHyphens/>
                    <w:jc w:val="center"/>
                    <w:rPr>
                      <w:rFonts w:eastAsia="Arial"/>
                      <w:sz w:val="16"/>
                      <w:szCs w:val="16"/>
                    </w:rPr>
                  </w:pPr>
                  <w:r>
                    <w:rPr>
                      <w:rFonts w:eastAsia="Arial"/>
                      <w:sz w:val="16"/>
                      <w:szCs w:val="16"/>
                      <w:lang w:val="en-GB"/>
                    </w:rPr>
                    <w:t>□</w:t>
                  </w:r>
                </w:p>
              </w:tc>
              <w:tc>
                <w:tcPr>
                  <w:tcW w:w="775" w:type="dxa"/>
                  <w:tcMar>
                    <w:left w:w="108" w:type="dxa"/>
                    <w:right w:w="108" w:type="dxa"/>
                  </w:tcMar>
                  <w:vAlign w:val="center"/>
                </w:tcPr>
                <w:p w14:paraId="0F39C410"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74" w:type="dxa"/>
                  <w:tcMar>
                    <w:left w:w="108" w:type="dxa"/>
                    <w:right w:w="108" w:type="dxa"/>
                  </w:tcMar>
                </w:tcPr>
                <w:p w14:paraId="36235DD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69" w:type="dxa"/>
                  <w:tcMar>
                    <w:left w:w="108" w:type="dxa"/>
                    <w:right w:w="108" w:type="dxa"/>
                  </w:tcMar>
                </w:tcPr>
                <w:p w14:paraId="05D424FA"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2" w:type="dxa"/>
                  <w:tcMar>
                    <w:left w:w="108" w:type="dxa"/>
                    <w:right w:w="108" w:type="dxa"/>
                  </w:tcMar>
                  <w:vAlign w:val="center"/>
                </w:tcPr>
                <w:p w14:paraId="369B47D0"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8" w:type="dxa"/>
                  <w:tcMar>
                    <w:left w:w="108" w:type="dxa"/>
                    <w:right w:w="108" w:type="dxa"/>
                  </w:tcMar>
                  <w:vAlign w:val="center"/>
                </w:tcPr>
                <w:p w14:paraId="7E1ECADA"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6" w:type="dxa"/>
                  <w:tcMar>
                    <w:left w:w="108" w:type="dxa"/>
                    <w:right w:w="108" w:type="dxa"/>
                  </w:tcMar>
                  <w:vAlign w:val="center"/>
                </w:tcPr>
                <w:p w14:paraId="7E591AA8"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r>
            <w:tr w:rsidR="00E11162" w:rsidRPr="0003745A" w14:paraId="2FFD4857" w14:textId="77777777" w:rsidTr="000B376E">
              <w:trPr>
                <w:gridAfter w:val="1"/>
                <w:wAfter w:w="24" w:type="dxa"/>
                <w:trHeight w:val="11"/>
              </w:trPr>
              <w:tc>
                <w:tcPr>
                  <w:tcW w:w="549" w:type="dxa"/>
                  <w:vMerge/>
                  <w:vAlign w:val="center"/>
                </w:tcPr>
                <w:p w14:paraId="046D96B0" w14:textId="77777777" w:rsidR="00E11162" w:rsidRPr="0003745A" w:rsidRDefault="00E11162" w:rsidP="00E11162">
                  <w:pPr>
                    <w:suppressAutoHyphens/>
                    <w:rPr>
                      <w:sz w:val="16"/>
                      <w:szCs w:val="16"/>
                    </w:rPr>
                  </w:pPr>
                </w:p>
              </w:tc>
              <w:tc>
                <w:tcPr>
                  <w:tcW w:w="550" w:type="dxa"/>
                  <w:tcMar>
                    <w:left w:w="108" w:type="dxa"/>
                    <w:right w:w="108" w:type="dxa"/>
                  </w:tcMar>
                  <w:vAlign w:val="center"/>
                </w:tcPr>
                <w:p w14:paraId="7B3A8259"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Terms</w:t>
                  </w:r>
                </w:p>
              </w:tc>
              <w:tc>
                <w:tcPr>
                  <w:tcW w:w="551" w:type="dxa"/>
                  <w:tcMar>
                    <w:left w:w="108" w:type="dxa"/>
                    <w:right w:w="108" w:type="dxa"/>
                  </w:tcMar>
                </w:tcPr>
                <w:p w14:paraId="0EA79B2D"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4EF8D727"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3B62C9C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57E3FCF5" w14:textId="77777777" w:rsidR="00E11162" w:rsidRPr="0003745A" w:rsidRDefault="00E11162" w:rsidP="00E11162">
                  <w:pPr>
                    <w:suppressAutoHyphens/>
                    <w:ind w:firstLine="57"/>
                    <w:jc w:val="center"/>
                    <w:rPr>
                      <w:rFonts w:eastAsia="Arial"/>
                      <w:bCs/>
                      <w:color w:val="FF0000"/>
                      <w:sz w:val="16"/>
                      <w:szCs w:val="16"/>
                    </w:rPr>
                  </w:pPr>
                </w:p>
              </w:tc>
              <w:tc>
                <w:tcPr>
                  <w:tcW w:w="552" w:type="dxa"/>
                  <w:tcMar>
                    <w:left w:w="108" w:type="dxa"/>
                    <w:right w:w="108" w:type="dxa"/>
                  </w:tcMar>
                  <w:vAlign w:val="center"/>
                </w:tcPr>
                <w:p w14:paraId="606C3425"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5" w:type="dxa"/>
                  <w:shd w:val="clear" w:color="auto" w:fill="E7E6E6" w:themeFill="background2"/>
                  <w:tcMar>
                    <w:left w:w="108" w:type="dxa"/>
                    <w:right w:w="108" w:type="dxa"/>
                  </w:tcMar>
                  <w:vAlign w:val="center"/>
                </w:tcPr>
                <w:p w14:paraId="321953EC" w14:textId="77777777" w:rsidR="00E11162" w:rsidRPr="0003745A" w:rsidRDefault="00E11162" w:rsidP="00E11162">
                  <w:pPr>
                    <w:suppressAutoHyphens/>
                    <w:ind w:firstLine="57"/>
                    <w:jc w:val="center"/>
                    <w:rPr>
                      <w:rFonts w:eastAsia="Arial"/>
                      <w:bCs/>
                      <w:color w:val="FF0000"/>
                      <w:sz w:val="16"/>
                      <w:szCs w:val="16"/>
                    </w:rPr>
                  </w:pPr>
                </w:p>
              </w:tc>
              <w:tc>
                <w:tcPr>
                  <w:tcW w:w="552" w:type="dxa"/>
                  <w:tcMar>
                    <w:left w:w="108" w:type="dxa"/>
                    <w:right w:w="108" w:type="dxa"/>
                  </w:tcMar>
                </w:tcPr>
                <w:p w14:paraId="10B54E78"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7" w:type="dxa"/>
                  <w:tcMar>
                    <w:left w:w="108" w:type="dxa"/>
                    <w:right w:w="108" w:type="dxa"/>
                  </w:tcMar>
                  <w:vAlign w:val="center"/>
                </w:tcPr>
                <w:p w14:paraId="168FFAE2" w14:textId="77777777" w:rsidR="00E11162" w:rsidRPr="0003745A" w:rsidRDefault="00E11162" w:rsidP="00E11162">
                  <w:pPr>
                    <w:suppressAutoHyphens/>
                    <w:jc w:val="center"/>
                    <w:rPr>
                      <w:rFonts w:eastAsia="Arial"/>
                      <w:sz w:val="16"/>
                      <w:szCs w:val="16"/>
                    </w:rPr>
                  </w:pPr>
                  <w:r>
                    <w:rPr>
                      <w:rFonts w:eastAsia="Arial"/>
                      <w:sz w:val="16"/>
                      <w:szCs w:val="16"/>
                      <w:lang w:val="en-GB"/>
                    </w:rPr>
                    <w:t>□</w:t>
                  </w:r>
                </w:p>
              </w:tc>
              <w:tc>
                <w:tcPr>
                  <w:tcW w:w="775" w:type="dxa"/>
                  <w:tcMar>
                    <w:left w:w="108" w:type="dxa"/>
                    <w:right w:w="108" w:type="dxa"/>
                  </w:tcMar>
                </w:tcPr>
                <w:p w14:paraId="2C9866CD"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74" w:type="dxa"/>
                  <w:tcMar>
                    <w:left w:w="108" w:type="dxa"/>
                    <w:right w:w="108" w:type="dxa"/>
                  </w:tcMar>
                </w:tcPr>
                <w:p w14:paraId="6DAC90E0"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69" w:type="dxa"/>
                  <w:tcMar>
                    <w:left w:w="108" w:type="dxa"/>
                    <w:right w:w="108" w:type="dxa"/>
                  </w:tcMar>
                </w:tcPr>
                <w:p w14:paraId="103EC961"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2" w:type="dxa"/>
                  <w:tcMar>
                    <w:left w:w="108" w:type="dxa"/>
                    <w:right w:w="108" w:type="dxa"/>
                  </w:tcMar>
                  <w:vAlign w:val="center"/>
                </w:tcPr>
                <w:p w14:paraId="53C04635"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8" w:type="dxa"/>
                  <w:tcMar>
                    <w:left w:w="108" w:type="dxa"/>
                    <w:right w:w="108" w:type="dxa"/>
                  </w:tcMar>
                  <w:vAlign w:val="center"/>
                </w:tcPr>
                <w:p w14:paraId="12525365"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6" w:type="dxa"/>
                  <w:tcMar>
                    <w:left w:w="108" w:type="dxa"/>
                    <w:right w:w="108" w:type="dxa"/>
                  </w:tcMar>
                  <w:vAlign w:val="center"/>
                </w:tcPr>
                <w:p w14:paraId="7B5611FE"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r>
            <w:tr w:rsidR="00E11162" w:rsidRPr="0003745A" w14:paraId="3A58CDBB" w14:textId="77777777" w:rsidTr="000B376E">
              <w:trPr>
                <w:gridAfter w:val="1"/>
                <w:wAfter w:w="24" w:type="dxa"/>
                <w:trHeight w:val="11"/>
              </w:trPr>
              <w:tc>
                <w:tcPr>
                  <w:tcW w:w="549" w:type="dxa"/>
                  <w:vMerge w:val="restart"/>
                  <w:tcMar>
                    <w:left w:w="108" w:type="dxa"/>
                    <w:right w:w="108" w:type="dxa"/>
                  </w:tcMar>
                  <w:vAlign w:val="center"/>
                </w:tcPr>
                <w:p w14:paraId="22CD103E"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Level 3 classes</w:t>
                  </w:r>
                </w:p>
              </w:tc>
              <w:tc>
                <w:tcPr>
                  <w:tcW w:w="550" w:type="dxa"/>
                  <w:tcMar>
                    <w:left w:w="108" w:type="dxa"/>
                    <w:right w:w="108" w:type="dxa"/>
                  </w:tcMar>
                  <w:vAlign w:val="center"/>
                </w:tcPr>
                <w:p w14:paraId="2FF4DDCF"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Codes</w:t>
                  </w:r>
                </w:p>
              </w:tc>
              <w:tc>
                <w:tcPr>
                  <w:tcW w:w="551" w:type="dxa"/>
                  <w:tcMar>
                    <w:left w:w="108" w:type="dxa"/>
                    <w:right w:w="108" w:type="dxa"/>
                  </w:tcMar>
                  <w:vAlign w:val="center"/>
                </w:tcPr>
                <w:p w14:paraId="5FEE2C62"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4F2991CE"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08CB5C63"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2" w:type="dxa"/>
                  <w:shd w:val="clear" w:color="auto" w:fill="E7E6E6" w:themeFill="background2"/>
                  <w:tcMar>
                    <w:left w:w="108" w:type="dxa"/>
                    <w:right w:w="108" w:type="dxa"/>
                  </w:tcMar>
                  <w:vAlign w:val="center"/>
                </w:tcPr>
                <w:p w14:paraId="7CA3FF8D" w14:textId="77777777" w:rsidR="00E11162" w:rsidRPr="0003745A" w:rsidRDefault="00E11162" w:rsidP="00E11162">
                  <w:pPr>
                    <w:suppressAutoHyphens/>
                    <w:ind w:firstLine="57"/>
                    <w:jc w:val="center"/>
                    <w:rPr>
                      <w:rFonts w:eastAsia="Arial"/>
                      <w:bCs/>
                      <w:color w:val="FF0000"/>
                      <w:sz w:val="16"/>
                      <w:szCs w:val="16"/>
                    </w:rPr>
                  </w:pPr>
                </w:p>
              </w:tc>
              <w:tc>
                <w:tcPr>
                  <w:tcW w:w="552" w:type="dxa"/>
                  <w:shd w:val="clear" w:color="auto" w:fill="E7E6E6" w:themeFill="background2"/>
                  <w:tcMar>
                    <w:left w:w="108" w:type="dxa"/>
                    <w:right w:w="108" w:type="dxa"/>
                  </w:tcMar>
                  <w:vAlign w:val="center"/>
                </w:tcPr>
                <w:p w14:paraId="3A8FD044" w14:textId="77777777" w:rsidR="00E11162" w:rsidRPr="0003745A" w:rsidRDefault="00E11162" w:rsidP="00E11162">
                  <w:pPr>
                    <w:suppressAutoHyphens/>
                    <w:ind w:firstLine="57"/>
                    <w:jc w:val="center"/>
                    <w:rPr>
                      <w:rFonts w:eastAsia="Arial"/>
                      <w:bCs/>
                      <w:color w:val="FF0000"/>
                      <w:sz w:val="16"/>
                      <w:szCs w:val="16"/>
                    </w:rPr>
                  </w:pPr>
                </w:p>
              </w:tc>
              <w:tc>
                <w:tcPr>
                  <w:tcW w:w="555" w:type="dxa"/>
                  <w:tcMar>
                    <w:left w:w="108" w:type="dxa"/>
                    <w:right w:w="108" w:type="dxa"/>
                  </w:tcMar>
                </w:tcPr>
                <w:p w14:paraId="3A3586E9"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2" w:type="dxa"/>
                  <w:shd w:val="clear" w:color="auto" w:fill="E7E6E6" w:themeFill="background2"/>
                  <w:tcMar>
                    <w:left w:w="108" w:type="dxa"/>
                    <w:right w:w="108" w:type="dxa"/>
                  </w:tcMar>
                  <w:vAlign w:val="center"/>
                </w:tcPr>
                <w:p w14:paraId="32857A0D" w14:textId="77777777" w:rsidR="00E11162" w:rsidRPr="0003745A" w:rsidRDefault="00E11162" w:rsidP="00E11162">
                  <w:pPr>
                    <w:suppressAutoHyphens/>
                    <w:ind w:firstLine="57"/>
                    <w:jc w:val="center"/>
                    <w:rPr>
                      <w:rFonts w:eastAsia="Arial"/>
                      <w:color w:val="00B050"/>
                      <w:sz w:val="16"/>
                      <w:szCs w:val="16"/>
                    </w:rPr>
                  </w:pPr>
                </w:p>
              </w:tc>
              <w:tc>
                <w:tcPr>
                  <w:tcW w:w="887" w:type="dxa"/>
                  <w:tcMar>
                    <w:left w:w="108" w:type="dxa"/>
                    <w:right w:w="108" w:type="dxa"/>
                  </w:tcMar>
                  <w:vAlign w:val="center"/>
                </w:tcPr>
                <w:p w14:paraId="45A823A8" w14:textId="77777777" w:rsidR="00E11162" w:rsidRPr="0003745A" w:rsidRDefault="00E11162" w:rsidP="00E11162">
                  <w:pPr>
                    <w:suppressAutoHyphens/>
                    <w:jc w:val="center"/>
                    <w:rPr>
                      <w:rFonts w:eastAsia="Arial"/>
                      <w:color w:val="00B050"/>
                      <w:sz w:val="16"/>
                      <w:szCs w:val="16"/>
                    </w:rPr>
                  </w:pPr>
                  <w:r>
                    <w:rPr>
                      <w:rFonts w:eastAsia="Arial"/>
                      <w:sz w:val="16"/>
                      <w:szCs w:val="16"/>
                      <w:lang w:val="en-GB"/>
                    </w:rPr>
                    <w:t>□</w:t>
                  </w:r>
                </w:p>
              </w:tc>
              <w:tc>
                <w:tcPr>
                  <w:tcW w:w="775" w:type="dxa"/>
                  <w:tcMar>
                    <w:left w:w="108" w:type="dxa"/>
                    <w:right w:w="108" w:type="dxa"/>
                  </w:tcMar>
                </w:tcPr>
                <w:p w14:paraId="5E6CC330"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74" w:type="dxa"/>
                  <w:shd w:val="clear" w:color="auto" w:fill="E7E6E6" w:themeFill="background2"/>
                  <w:tcMar>
                    <w:left w:w="108" w:type="dxa"/>
                    <w:right w:w="108" w:type="dxa"/>
                  </w:tcMar>
                  <w:vAlign w:val="center"/>
                </w:tcPr>
                <w:p w14:paraId="0D88FC81" w14:textId="77777777" w:rsidR="00E11162" w:rsidRPr="0003745A" w:rsidRDefault="00E11162" w:rsidP="00E11162">
                  <w:pPr>
                    <w:suppressAutoHyphens/>
                    <w:ind w:firstLine="57"/>
                    <w:jc w:val="center"/>
                    <w:rPr>
                      <w:rFonts w:eastAsia="Arial"/>
                      <w:bCs/>
                      <w:color w:val="00B050"/>
                      <w:sz w:val="16"/>
                      <w:szCs w:val="16"/>
                    </w:rPr>
                  </w:pPr>
                </w:p>
              </w:tc>
              <w:tc>
                <w:tcPr>
                  <w:tcW w:w="769" w:type="dxa"/>
                  <w:tcMar>
                    <w:left w:w="108" w:type="dxa"/>
                    <w:right w:w="108" w:type="dxa"/>
                  </w:tcMar>
                </w:tcPr>
                <w:p w14:paraId="5B4BA233"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2" w:type="dxa"/>
                  <w:tcMar>
                    <w:left w:w="108" w:type="dxa"/>
                    <w:right w:w="108" w:type="dxa"/>
                  </w:tcMar>
                  <w:vAlign w:val="center"/>
                </w:tcPr>
                <w:p w14:paraId="7F9A675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8" w:type="dxa"/>
                  <w:shd w:val="clear" w:color="auto" w:fill="E7E6E6" w:themeFill="background2"/>
                  <w:tcMar>
                    <w:left w:w="108" w:type="dxa"/>
                    <w:right w:w="108" w:type="dxa"/>
                  </w:tcMar>
                  <w:vAlign w:val="center"/>
                </w:tcPr>
                <w:p w14:paraId="617BC5F4" w14:textId="77777777" w:rsidR="00E11162" w:rsidRPr="0003745A" w:rsidRDefault="00E11162" w:rsidP="00E11162">
                  <w:pPr>
                    <w:suppressAutoHyphens/>
                    <w:ind w:firstLine="57"/>
                    <w:jc w:val="center"/>
                    <w:rPr>
                      <w:rFonts w:eastAsia="Arial"/>
                      <w:bCs/>
                      <w:color w:val="00B050"/>
                      <w:sz w:val="16"/>
                      <w:szCs w:val="16"/>
                    </w:rPr>
                  </w:pPr>
                </w:p>
              </w:tc>
              <w:tc>
                <w:tcPr>
                  <w:tcW w:w="886" w:type="dxa"/>
                  <w:shd w:val="clear" w:color="auto" w:fill="E7E6E6" w:themeFill="background2"/>
                  <w:tcMar>
                    <w:left w:w="108" w:type="dxa"/>
                    <w:right w:w="108" w:type="dxa"/>
                  </w:tcMar>
                  <w:vAlign w:val="center"/>
                </w:tcPr>
                <w:p w14:paraId="64660EF6" w14:textId="77777777" w:rsidR="00E11162" w:rsidRPr="0003745A" w:rsidRDefault="00E11162" w:rsidP="00E11162">
                  <w:pPr>
                    <w:suppressAutoHyphens/>
                    <w:ind w:firstLine="57"/>
                    <w:jc w:val="center"/>
                    <w:rPr>
                      <w:rFonts w:eastAsia="Arial"/>
                      <w:bCs/>
                      <w:color w:val="FF0000"/>
                      <w:sz w:val="16"/>
                      <w:szCs w:val="16"/>
                    </w:rPr>
                  </w:pPr>
                </w:p>
              </w:tc>
            </w:tr>
            <w:tr w:rsidR="00E11162" w:rsidRPr="0003745A" w14:paraId="46E7FE40" w14:textId="77777777" w:rsidTr="000B376E">
              <w:trPr>
                <w:gridAfter w:val="1"/>
                <w:wAfter w:w="24" w:type="dxa"/>
                <w:trHeight w:val="11"/>
              </w:trPr>
              <w:tc>
                <w:tcPr>
                  <w:tcW w:w="549" w:type="dxa"/>
                  <w:vMerge/>
                  <w:vAlign w:val="center"/>
                </w:tcPr>
                <w:p w14:paraId="7BD95B04" w14:textId="77777777" w:rsidR="00E11162" w:rsidRPr="0003745A" w:rsidRDefault="00E11162" w:rsidP="00E11162">
                  <w:pPr>
                    <w:suppressAutoHyphens/>
                    <w:rPr>
                      <w:sz w:val="16"/>
                      <w:szCs w:val="16"/>
                    </w:rPr>
                  </w:pPr>
                </w:p>
              </w:tc>
              <w:tc>
                <w:tcPr>
                  <w:tcW w:w="550" w:type="dxa"/>
                  <w:tcMar>
                    <w:left w:w="108" w:type="dxa"/>
                    <w:right w:w="108" w:type="dxa"/>
                  </w:tcMar>
                  <w:vAlign w:val="center"/>
                </w:tcPr>
                <w:p w14:paraId="5C85B1B8"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Terms</w:t>
                  </w:r>
                </w:p>
              </w:tc>
              <w:tc>
                <w:tcPr>
                  <w:tcW w:w="551" w:type="dxa"/>
                  <w:tcMar>
                    <w:left w:w="108" w:type="dxa"/>
                    <w:right w:w="108" w:type="dxa"/>
                  </w:tcMar>
                  <w:vAlign w:val="center"/>
                </w:tcPr>
                <w:p w14:paraId="0FFFD70F"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64EA0D8C"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tcPr>
                <w:p w14:paraId="0216AF6C"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2" w:type="dxa"/>
                  <w:shd w:val="clear" w:color="auto" w:fill="E7E6E6" w:themeFill="background2"/>
                  <w:tcMar>
                    <w:left w:w="108" w:type="dxa"/>
                    <w:right w:w="108" w:type="dxa"/>
                  </w:tcMar>
                  <w:vAlign w:val="center"/>
                </w:tcPr>
                <w:p w14:paraId="3B546381" w14:textId="77777777" w:rsidR="00E11162" w:rsidRPr="0003745A" w:rsidRDefault="00E11162" w:rsidP="00E11162">
                  <w:pPr>
                    <w:suppressAutoHyphens/>
                    <w:ind w:firstLine="57"/>
                    <w:jc w:val="center"/>
                    <w:rPr>
                      <w:rFonts w:eastAsia="Arial"/>
                      <w:bCs/>
                      <w:color w:val="FF0000"/>
                      <w:sz w:val="16"/>
                      <w:szCs w:val="16"/>
                    </w:rPr>
                  </w:pPr>
                </w:p>
              </w:tc>
              <w:tc>
                <w:tcPr>
                  <w:tcW w:w="552" w:type="dxa"/>
                  <w:shd w:val="clear" w:color="auto" w:fill="E7E6E6" w:themeFill="background2"/>
                  <w:tcMar>
                    <w:left w:w="108" w:type="dxa"/>
                    <w:right w:w="108" w:type="dxa"/>
                  </w:tcMar>
                  <w:vAlign w:val="center"/>
                </w:tcPr>
                <w:p w14:paraId="2F7A1838" w14:textId="77777777" w:rsidR="00E11162" w:rsidRPr="0003745A" w:rsidRDefault="00E11162" w:rsidP="00E11162">
                  <w:pPr>
                    <w:suppressAutoHyphens/>
                    <w:ind w:firstLine="57"/>
                    <w:jc w:val="center"/>
                    <w:rPr>
                      <w:rFonts w:eastAsia="Arial"/>
                      <w:bCs/>
                      <w:color w:val="FF0000"/>
                      <w:sz w:val="16"/>
                      <w:szCs w:val="16"/>
                    </w:rPr>
                  </w:pPr>
                </w:p>
              </w:tc>
              <w:tc>
                <w:tcPr>
                  <w:tcW w:w="555" w:type="dxa"/>
                  <w:tcMar>
                    <w:left w:w="108" w:type="dxa"/>
                    <w:right w:w="108" w:type="dxa"/>
                  </w:tcMar>
                </w:tcPr>
                <w:p w14:paraId="79FFEA57"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2" w:type="dxa"/>
                  <w:shd w:val="clear" w:color="auto" w:fill="E7E6E6" w:themeFill="background2"/>
                  <w:tcMar>
                    <w:left w:w="108" w:type="dxa"/>
                    <w:right w:w="108" w:type="dxa"/>
                  </w:tcMar>
                  <w:vAlign w:val="center"/>
                </w:tcPr>
                <w:p w14:paraId="69CE0F2D" w14:textId="77777777" w:rsidR="00E11162" w:rsidRPr="0003745A" w:rsidRDefault="00E11162" w:rsidP="00E11162">
                  <w:pPr>
                    <w:suppressAutoHyphens/>
                    <w:ind w:firstLine="57"/>
                    <w:jc w:val="center"/>
                    <w:rPr>
                      <w:rFonts w:eastAsia="Arial"/>
                      <w:color w:val="00B050"/>
                      <w:sz w:val="16"/>
                      <w:szCs w:val="16"/>
                    </w:rPr>
                  </w:pPr>
                </w:p>
              </w:tc>
              <w:tc>
                <w:tcPr>
                  <w:tcW w:w="887" w:type="dxa"/>
                  <w:tcMar>
                    <w:left w:w="108" w:type="dxa"/>
                    <w:right w:w="108" w:type="dxa"/>
                  </w:tcMar>
                  <w:vAlign w:val="center"/>
                </w:tcPr>
                <w:p w14:paraId="2129300E" w14:textId="77777777" w:rsidR="00E11162" w:rsidRPr="0003745A" w:rsidRDefault="00E11162" w:rsidP="00E11162">
                  <w:pPr>
                    <w:suppressAutoHyphens/>
                    <w:jc w:val="center"/>
                    <w:rPr>
                      <w:rFonts w:eastAsia="Arial"/>
                      <w:color w:val="00B050"/>
                      <w:sz w:val="16"/>
                      <w:szCs w:val="16"/>
                    </w:rPr>
                  </w:pPr>
                  <w:r>
                    <w:rPr>
                      <w:rFonts w:eastAsia="Arial"/>
                      <w:sz w:val="16"/>
                      <w:szCs w:val="16"/>
                      <w:lang w:val="en-GB"/>
                    </w:rPr>
                    <w:t>□</w:t>
                  </w:r>
                </w:p>
              </w:tc>
              <w:tc>
                <w:tcPr>
                  <w:tcW w:w="775" w:type="dxa"/>
                  <w:tcMar>
                    <w:left w:w="108" w:type="dxa"/>
                    <w:right w:w="108" w:type="dxa"/>
                  </w:tcMar>
                </w:tcPr>
                <w:p w14:paraId="4425427B"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74" w:type="dxa"/>
                  <w:shd w:val="clear" w:color="auto" w:fill="E7E6E6" w:themeFill="background2"/>
                  <w:tcMar>
                    <w:left w:w="108" w:type="dxa"/>
                    <w:right w:w="108" w:type="dxa"/>
                  </w:tcMar>
                  <w:vAlign w:val="center"/>
                </w:tcPr>
                <w:p w14:paraId="647447C4" w14:textId="77777777" w:rsidR="00E11162" w:rsidRPr="0003745A" w:rsidRDefault="00E11162" w:rsidP="00E11162">
                  <w:pPr>
                    <w:suppressAutoHyphens/>
                    <w:ind w:firstLine="57"/>
                    <w:jc w:val="center"/>
                    <w:rPr>
                      <w:rFonts w:eastAsia="Arial"/>
                      <w:bCs/>
                      <w:color w:val="00B050"/>
                      <w:sz w:val="16"/>
                      <w:szCs w:val="16"/>
                    </w:rPr>
                  </w:pPr>
                </w:p>
              </w:tc>
              <w:tc>
                <w:tcPr>
                  <w:tcW w:w="769" w:type="dxa"/>
                  <w:tcMar>
                    <w:left w:w="108" w:type="dxa"/>
                    <w:right w:w="108" w:type="dxa"/>
                  </w:tcMar>
                </w:tcPr>
                <w:p w14:paraId="5BF2174C"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2" w:type="dxa"/>
                  <w:tcMar>
                    <w:left w:w="108" w:type="dxa"/>
                    <w:right w:w="108" w:type="dxa"/>
                  </w:tcMar>
                  <w:vAlign w:val="center"/>
                </w:tcPr>
                <w:p w14:paraId="7174AA6E"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8" w:type="dxa"/>
                  <w:shd w:val="clear" w:color="auto" w:fill="E7E6E6" w:themeFill="background2"/>
                  <w:tcMar>
                    <w:left w:w="108" w:type="dxa"/>
                    <w:right w:w="108" w:type="dxa"/>
                  </w:tcMar>
                  <w:vAlign w:val="center"/>
                </w:tcPr>
                <w:p w14:paraId="23BB266A" w14:textId="77777777" w:rsidR="00E11162" w:rsidRPr="0003745A" w:rsidRDefault="00E11162" w:rsidP="00E11162">
                  <w:pPr>
                    <w:suppressAutoHyphens/>
                    <w:ind w:firstLine="57"/>
                    <w:jc w:val="center"/>
                    <w:rPr>
                      <w:rFonts w:eastAsia="Arial"/>
                      <w:bCs/>
                      <w:color w:val="00B050"/>
                      <w:sz w:val="16"/>
                      <w:szCs w:val="16"/>
                    </w:rPr>
                  </w:pPr>
                </w:p>
              </w:tc>
              <w:tc>
                <w:tcPr>
                  <w:tcW w:w="886" w:type="dxa"/>
                  <w:shd w:val="clear" w:color="auto" w:fill="E7E6E6" w:themeFill="background2"/>
                  <w:tcMar>
                    <w:left w:w="108" w:type="dxa"/>
                    <w:right w:w="108" w:type="dxa"/>
                  </w:tcMar>
                  <w:vAlign w:val="center"/>
                </w:tcPr>
                <w:p w14:paraId="5DBD6C13" w14:textId="77777777" w:rsidR="00E11162" w:rsidRPr="0003745A" w:rsidRDefault="00E11162" w:rsidP="00E11162">
                  <w:pPr>
                    <w:suppressAutoHyphens/>
                    <w:ind w:firstLine="57"/>
                    <w:jc w:val="center"/>
                    <w:rPr>
                      <w:rFonts w:eastAsia="Arial"/>
                      <w:bCs/>
                      <w:color w:val="FF0000"/>
                      <w:sz w:val="16"/>
                      <w:szCs w:val="16"/>
                    </w:rPr>
                  </w:pPr>
                </w:p>
              </w:tc>
            </w:tr>
            <w:tr w:rsidR="00E11162" w:rsidRPr="0003745A" w14:paraId="468CE416" w14:textId="77777777" w:rsidTr="000B376E">
              <w:trPr>
                <w:gridAfter w:val="1"/>
                <w:wAfter w:w="24" w:type="dxa"/>
                <w:trHeight w:val="11"/>
              </w:trPr>
              <w:tc>
                <w:tcPr>
                  <w:tcW w:w="549" w:type="dxa"/>
                  <w:vMerge w:val="restart"/>
                  <w:tcMar>
                    <w:left w:w="108" w:type="dxa"/>
                    <w:right w:w="108" w:type="dxa"/>
                  </w:tcMar>
                  <w:vAlign w:val="center"/>
                </w:tcPr>
                <w:p w14:paraId="4D11C5ED"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Types</w:t>
                  </w:r>
                </w:p>
              </w:tc>
              <w:tc>
                <w:tcPr>
                  <w:tcW w:w="550" w:type="dxa"/>
                  <w:tcMar>
                    <w:left w:w="108" w:type="dxa"/>
                    <w:right w:w="108" w:type="dxa"/>
                  </w:tcMar>
                  <w:vAlign w:val="center"/>
                </w:tcPr>
                <w:p w14:paraId="3DE2E56C"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Codes</w:t>
                  </w:r>
                </w:p>
              </w:tc>
              <w:tc>
                <w:tcPr>
                  <w:tcW w:w="551" w:type="dxa"/>
                  <w:shd w:val="clear" w:color="auto" w:fill="E7E6E6" w:themeFill="background2"/>
                  <w:tcMar>
                    <w:left w:w="108" w:type="dxa"/>
                    <w:right w:w="108" w:type="dxa"/>
                  </w:tcMar>
                  <w:vAlign w:val="center"/>
                </w:tcPr>
                <w:p w14:paraId="44882F49" w14:textId="77777777" w:rsidR="00E11162" w:rsidRPr="0003745A" w:rsidRDefault="00E11162" w:rsidP="00E11162">
                  <w:pPr>
                    <w:suppressAutoHyphens/>
                    <w:ind w:firstLine="57"/>
                    <w:jc w:val="center"/>
                    <w:rPr>
                      <w:rFonts w:eastAsia="Arial"/>
                      <w:bCs/>
                      <w:color w:val="00B050"/>
                      <w:sz w:val="16"/>
                      <w:szCs w:val="16"/>
                    </w:rPr>
                  </w:pPr>
                </w:p>
              </w:tc>
              <w:tc>
                <w:tcPr>
                  <w:tcW w:w="552" w:type="dxa"/>
                  <w:tcMar>
                    <w:left w:w="108" w:type="dxa"/>
                    <w:right w:w="108" w:type="dxa"/>
                  </w:tcMar>
                  <w:vAlign w:val="center"/>
                </w:tcPr>
                <w:p w14:paraId="378ACF33"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633B9C8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00F118C7"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2" w:type="dxa"/>
                  <w:tcMar>
                    <w:left w:w="108" w:type="dxa"/>
                    <w:right w:w="108" w:type="dxa"/>
                  </w:tcMar>
                  <w:vAlign w:val="center"/>
                </w:tcPr>
                <w:p w14:paraId="3C503813"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5" w:type="dxa"/>
                  <w:tcMar>
                    <w:left w:w="108" w:type="dxa"/>
                    <w:right w:w="108" w:type="dxa"/>
                  </w:tcMar>
                  <w:vAlign w:val="center"/>
                </w:tcPr>
                <w:p w14:paraId="6C840A11"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20831953" w14:textId="77777777" w:rsidR="00E11162" w:rsidRPr="0003745A" w:rsidRDefault="00E11162" w:rsidP="00E11162">
                  <w:pPr>
                    <w:suppressAutoHyphens/>
                    <w:ind w:firstLine="57"/>
                    <w:jc w:val="center"/>
                    <w:rPr>
                      <w:rFonts w:eastAsia="Arial"/>
                      <w:color w:val="00B050"/>
                      <w:sz w:val="16"/>
                      <w:szCs w:val="16"/>
                    </w:rPr>
                  </w:pPr>
                </w:p>
              </w:tc>
              <w:tc>
                <w:tcPr>
                  <w:tcW w:w="887" w:type="dxa"/>
                  <w:shd w:val="clear" w:color="auto" w:fill="E7E6E6" w:themeFill="background2"/>
                  <w:tcMar>
                    <w:left w:w="108" w:type="dxa"/>
                    <w:right w:w="108" w:type="dxa"/>
                  </w:tcMar>
                  <w:vAlign w:val="center"/>
                </w:tcPr>
                <w:p w14:paraId="606F5566" w14:textId="77777777" w:rsidR="00E11162" w:rsidRPr="0003745A" w:rsidRDefault="00E11162" w:rsidP="00E11162">
                  <w:pPr>
                    <w:suppressAutoHyphens/>
                    <w:ind w:firstLine="57"/>
                    <w:jc w:val="center"/>
                    <w:rPr>
                      <w:rFonts w:eastAsia="Arial"/>
                      <w:color w:val="00B050"/>
                      <w:sz w:val="16"/>
                      <w:szCs w:val="16"/>
                    </w:rPr>
                  </w:pPr>
                </w:p>
              </w:tc>
              <w:tc>
                <w:tcPr>
                  <w:tcW w:w="775" w:type="dxa"/>
                  <w:shd w:val="clear" w:color="auto" w:fill="E7E6E6" w:themeFill="background2"/>
                  <w:tcMar>
                    <w:left w:w="108" w:type="dxa"/>
                    <w:right w:w="108" w:type="dxa"/>
                  </w:tcMar>
                  <w:vAlign w:val="center"/>
                </w:tcPr>
                <w:p w14:paraId="2A2C1880" w14:textId="77777777" w:rsidR="00E11162" w:rsidRPr="0003745A" w:rsidRDefault="00E11162" w:rsidP="00E11162">
                  <w:pPr>
                    <w:suppressAutoHyphens/>
                    <w:ind w:firstLine="57"/>
                    <w:jc w:val="center"/>
                    <w:rPr>
                      <w:rFonts w:eastAsia="Arial"/>
                      <w:bCs/>
                      <w:color w:val="00B050"/>
                      <w:sz w:val="16"/>
                      <w:szCs w:val="16"/>
                    </w:rPr>
                  </w:pPr>
                </w:p>
              </w:tc>
              <w:tc>
                <w:tcPr>
                  <w:tcW w:w="774" w:type="dxa"/>
                  <w:shd w:val="clear" w:color="auto" w:fill="E7E6E6" w:themeFill="background2"/>
                  <w:tcMar>
                    <w:left w:w="108" w:type="dxa"/>
                    <w:right w:w="108" w:type="dxa"/>
                  </w:tcMar>
                  <w:vAlign w:val="center"/>
                </w:tcPr>
                <w:p w14:paraId="78B4B64C" w14:textId="77777777" w:rsidR="00E11162" w:rsidRPr="0003745A" w:rsidRDefault="00E11162" w:rsidP="00E11162">
                  <w:pPr>
                    <w:suppressAutoHyphens/>
                    <w:ind w:firstLine="57"/>
                    <w:jc w:val="center"/>
                    <w:rPr>
                      <w:rFonts w:eastAsia="Arial"/>
                      <w:bCs/>
                      <w:color w:val="00B050"/>
                      <w:sz w:val="16"/>
                      <w:szCs w:val="16"/>
                    </w:rPr>
                  </w:pPr>
                </w:p>
              </w:tc>
              <w:tc>
                <w:tcPr>
                  <w:tcW w:w="769" w:type="dxa"/>
                  <w:shd w:val="clear" w:color="auto" w:fill="E7E6E6" w:themeFill="background2"/>
                  <w:tcMar>
                    <w:left w:w="108" w:type="dxa"/>
                    <w:right w:w="108" w:type="dxa"/>
                  </w:tcMar>
                  <w:vAlign w:val="center"/>
                </w:tcPr>
                <w:p w14:paraId="47C26C9B" w14:textId="77777777" w:rsidR="00E11162" w:rsidRPr="0003745A" w:rsidRDefault="00E11162" w:rsidP="00E11162">
                  <w:pPr>
                    <w:suppressAutoHyphens/>
                    <w:ind w:firstLine="57"/>
                    <w:jc w:val="center"/>
                    <w:rPr>
                      <w:rFonts w:eastAsia="Arial"/>
                      <w:bCs/>
                      <w:color w:val="00B050"/>
                      <w:sz w:val="16"/>
                      <w:szCs w:val="16"/>
                    </w:rPr>
                  </w:pPr>
                </w:p>
              </w:tc>
              <w:tc>
                <w:tcPr>
                  <w:tcW w:w="662" w:type="dxa"/>
                  <w:shd w:val="clear" w:color="auto" w:fill="E7E6E6" w:themeFill="background2"/>
                  <w:tcMar>
                    <w:left w:w="108" w:type="dxa"/>
                    <w:right w:w="108" w:type="dxa"/>
                  </w:tcMar>
                  <w:vAlign w:val="center"/>
                </w:tcPr>
                <w:p w14:paraId="08CD5ED6" w14:textId="77777777" w:rsidR="00E11162" w:rsidRPr="0003745A" w:rsidRDefault="00E11162" w:rsidP="00E11162">
                  <w:pPr>
                    <w:suppressAutoHyphens/>
                    <w:ind w:firstLine="57"/>
                    <w:jc w:val="center"/>
                    <w:rPr>
                      <w:rFonts w:eastAsia="Arial"/>
                      <w:bCs/>
                      <w:color w:val="00B050"/>
                      <w:sz w:val="16"/>
                      <w:szCs w:val="16"/>
                    </w:rPr>
                  </w:pPr>
                </w:p>
              </w:tc>
              <w:tc>
                <w:tcPr>
                  <w:tcW w:w="668" w:type="dxa"/>
                  <w:shd w:val="clear" w:color="auto" w:fill="E7E6E6" w:themeFill="background2"/>
                  <w:tcMar>
                    <w:left w:w="108" w:type="dxa"/>
                    <w:right w:w="108" w:type="dxa"/>
                  </w:tcMar>
                  <w:vAlign w:val="center"/>
                </w:tcPr>
                <w:p w14:paraId="49BBFA21" w14:textId="77777777" w:rsidR="00E11162" w:rsidRPr="0003745A" w:rsidRDefault="00E11162" w:rsidP="00E11162">
                  <w:pPr>
                    <w:suppressAutoHyphens/>
                    <w:ind w:firstLine="57"/>
                    <w:jc w:val="center"/>
                    <w:rPr>
                      <w:rFonts w:eastAsia="Arial"/>
                      <w:bCs/>
                      <w:color w:val="00B050"/>
                      <w:sz w:val="16"/>
                      <w:szCs w:val="16"/>
                    </w:rPr>
                  </w:pPr>
                </w:p>
              </w:tc>
              <w:tc>
                <w:tcPr>
                  <w:tcW w:w="886" w:type="dxa"/>
                  <w:shd w:val="clear" w:color="auto" w:fill="E7E6E6" w:themeFill="background2"/>
                  <w:tcMar>
                    <w:left w:w="108" w:type="dxa"/>
                    <w:right w:w="108" w:type="dxa"/>
                  </w:tcMar>
                  <w:vAlign w:val="center"/>
                </w:tcPr>
                <w:p w14:paraId="4B779B48" w14:textId="77777777" w:rsidR="00E11162" w:rsidRPr="0003745A" w:rsidRDefault="00E11162" w:rsidP="00E11162">
                  <w:pPr>
                    <w:suppressAutoHyphens/>
                    <w:ind w:firstLine="57"/>
                    <w:jc w:val="center"/>
                    <w:rPr>
                      <w:rFonts w:eastAsia="Arial"/>
                      <w:bCs/>
                      <w:color w:val="FF0000"/>
                      <w:sz w:val="16"/>
                      <w:szCs w:val="16"/>
                    </w:rPr>
                  </w:pPr>
                </w:p>
              </w:tc>
            </w:tr>
            <w:tr w:rsidR="00E11162" w:rsidRPr="0003745A" w14:paraId="5AB293AC" w14:textId="77777777" w:rsidTr="000B376E">
              <w:trPr>
                <w:gridAfter w:val="1"/>
                <w:wAfter w:w="24" w:type="dxa"/>
                <w:trHeight w:val="11"/>
              </w:trPr>
              <w:tc>
                <w:tcPr>
                  <w:tcW w:w="549" w:type="dxa"/>
                  <w:vMerge/>
                  <w:vAlign w:val="center"/>
                </w:tcPr>
                <w:p w14:paraId="2616EC0C" w14:textId="77777777" w:rsidR="00E11162" w:rsidRPr="0003745A" w:rsidRDefault="00E11162" w:rsidP="00E11162">
                  <w:pPr>
                    <w:suppressAutoHyphens/>
                    <w:rPr>
                      <w:sz w:val="16"/>
                      <w:szCs w:val="16"/>
                    </w:rPr>
                  </w:pPr>
                </w:p>
              </w:tc>
              <w:tc>
                <w:tcPr>
                  <w:tcW w:w="550" w:type="dxa"/>
                  <w:tcMar>
                    <w:left w:w="108" w:type="dxa"/>
                    <w:right w:w="108" w:type="dxa"/>
                  </w:tcMar>
                  <w:vAlign w:val="center"/>
                </w:tcPr>
                <w:p w14:paraId="586A49D8"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Terms</w:t>
                  </w:r>
                </w:p>
              </w:tc>
              <w:tc>
                <w:tcPr>
                  <w:tcW w:w="551" w:type="dxa"/>
                  <w:shd w:val="clear" w:color="auto" w:fill="E7E6E6" w:themeFill="background2"/>
                  <w:tcMar>
                    <w:left w:w="108" w:type="dxa"/>
                    <w:right w:w="108" w:type="dxa"/>
                  </w:tcMar>
                  <w:vAlign w:val="center"/>
                </w:tcPr>
                <w:p w14:paraId="009FDA3C" w14:textId="77777777" w:rsidR="00E11162" w:rsidRPr="0003745A" w:rsidRDefault="00E11162" w:rsidP="00E11162">
                  <w:pPr>
                    <w:suppressAutoHyphens/>
                    <w:ind w:firstLine="57"/>
                    <w:jc w:val="center"/>
                    <w:rPr>
                      <w:rFonts w:eastAsia="Arial"/>
                      <w:bCs/>
                      <w:color w:val="00B050"/>
                      <w:sz w:val="16"/>
                      <w:szCs w:val="16"/>
                    </w:rPr>
                  </w:pPr>
                </w:p>
              </w:tc>
              <w:tc>
                <w:tcPr>
                  <w:tcW w:w="552" w:type="dxa"/>
                  <w:tcMar>
                    <w:left w:w="108" w:type="dxa"/>
                    <w:right w:w="108" w:type="dxa"/>
                  </w:tcMar>
                  <w:vAlign w:val="center"/>
                </w:tcPr>
                <w:p w14:paraId="0F83DF74"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51202CB3"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5A5F9FE9"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2" w:type="dxa"/>
                  <w:tcMar>
                    <w:left w:w="108" w:type="dxa"/>
                    <w:right w:w="108" w:type="dxa"/>
                  </w:tcMar>
                  <w:vAlign w:val="center"/>
                </w:tcPr>
                <w:p w14:paraId="21869DBD" w14:textId="77777777" w:rsidR="00E11162" w:rsidRPr="0003745A" w:rsidRDefault="00E11162" w:rsidP="00E11162">
                  <w:pPr>
                    <w:suppressAutoHyphens/>
                    <w:jc w:val="center"/>
                    <w:rPr>
                      <w:rFonts w:eastAsia="Arial"/>
                      <w:bCs/>
                      <w:sz w:val="16"/>
                      <w:szCs w:val="16"/>
                    </w:rPr>
                  </w:pPr>
                  <w:r>
                    <w:rPr>
                      <w:sz w:val="18"/>
                      <w:szCs w:val="16"/>
                      <w:lang w:val="en-GB"/>
                    </w:rPr>
                    <w:sym w:font="Wingdings" w:char="F0FD"/>
                  </w:r>
                </w:p>
              </w:tc>
              <w:tc>
                <w:tcPr>
                  <w:tcW w:w="555" w:type="dxa"/>
                  <w:tcMar>
                    <w:left w:w="108" w:type="dxa"/>
                    <w:right w:w="108" w:type="dxa"/>
                  </w:tcMar>
                  <w:vAlign w:val="center"/>
                </w:tcPr>
                <w:p w14:paraId="445E2B4F"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6BB052C2" w14:textId="77777777" w:rsidR="00E11162" w:rsidRPr="0003745A" w:rsidRDefault="00E11162" w:rsidP="00E11162">
                  <w:pPr>
                    <w:suppressAutoHyphens/>
                    <w:ind w:firstLine="57"/>
                    <w:jc w:val="center"/>
                    <w:rPr>
                      <w:rFonts w:eastAsia="Arial"/>
                      <w:color w:val="00B050"/>
                      <w:sz w:val="16"/>
                      <w:szCs w:val="16"/>
                    </w:rPr>
                  </w:pPr>
                </w:p>
              </w:tc>
              <w:tc>
                <w:tcPr>
                  <w:tcW w:w="887" w:type="dxa"/>
                  <w:shd w:val="clear" w:color="auto" w:fill="E7E6E6" w:themeFill="background2"/>
                  <w:tcMar>
                    <w:left w:w="108" w:type="dxa"/>
                    <w:right w:w="108" w:type="dxa"/>
                  </w:tcMar>
                  <w:vAlign w:val="center"/>
                </w:tcPr>
                <w:p w14:paraId="6663CD3E" w14:textId="77777777" w:rsidR="00E11162" w:rsidRPr="0003745A" w:rsidRDefault="00E11162" w:rsidP="00E11162">
                  <w:pPr>
                    <w:suppressAutoHyphens/>
                    <w:ind w:firstLine="57"/>
                    <w:jc w:val="center"/>
                    <w:rPr>
                      <w:rFonts w:eastAsia="Arial"/>
                      <w:color w:val="00B050"/>
                      <w:sz w:val="16"/>
                      <w:szCs w:val="16"/>
                    </w:rPr>
                  </w:pPr>
                </w:p>
              </w:tc>
              <w:tc>
                <w:tcPr>
                  <w:tcW w:w="775" w:type="dxa"/>
                  <w:shd w:val="clear" w:color="auto" w:fill="E7E6E6" w:themeFill="background2"/>
                  <w:tcMar>
                    <w:left w:w="108" w:type="dxa"/>
                    <w:right w:w="108" w:type="dxa"/>
                  </w:tcMar>
                  <w:vAlign w:val="center"/>
                </w:tcPr>
                <w:p w14:paraId="1DC5AB9A" w14:textId="77777777" w:rsidR="00E11162" w:rsidRPr="0003745A" w:rsidRDefault="00E11162" w:rsidP="00E11162">
                  <w:pPr>
                    <w:suppressAutoHyphens/>
                    <w:ind w:firstLine="57"/>
                    <w:jc w:val="center"/>
                    <w:rPr>
                      <w:rFonts w:eastAsia="Arial"/>
                      <w:bCs/>
                      <w:color w:val="00B050"/>
                      <w:sz w:val="16"/>
                      <w:szCs w:val="16"/>
                    </w:rPr>
                  </w:pPr>
                </w:p>
              </w:tc>
              <w:tc>
                <w:tcPr>
                  <w:tcW w:w="774" w:type="dxa"/>
                  <w:shd w:val="clear" w:color="auto" w:fill="E7E6E6" w:themeFill="background2"/>
                  <w:tcMar>
                    <w:left w:w="108" w:type="dxa"/>
                    <w:right w:w="108" w:type="dxa"/>
                  </w:tcMar>
                  <w:vAlign w:val="center"/>
                </w:tcPr>
                <w:p w14:paraId="4354F1E3" w14:textId="77777777" w:rsidR="00E11162" w:rsidRPr="0003745A" w:rsidRDefault="00E11162" w:rsidP="00E11162">
                  <w:pPr>
                    <w:suppressAutoHyphens/>
                    <w:ind w:firstLine="57"/>
                    <w:jc w:val="center"/>
                    <w:rPr>
                      <w:rFonts w:eastAsia="Arial"/>
                      <w:bCs/>
                      <w:color w:val="00B050"/>
                      <w:sz w:val="16"/>
                      <w:szCs w:val="16"/>
                    </w:rPr>
                  </w:pPr>
                </w:p>
              </w:tc>
              <w:tc>
                <w:tcPr>
                  <w:tcW w:w="769" w:type="dxa"/>
                  <w:shd w:val="clear" w:color="auto" w:fill="E7E6E6" w:themeFill="background2"/>
                  <w:tcMar>
                    <w:left w:w="108" w:type="dxa"/>
                    <w:right w:w="108" w:type="dxa"/>
                  </w:tcMar>
                  <w:vAlign w:val="center"/>
                </w:tcPr>
                <w:p w14:paraId="2CD05B1F" w14:textId="77777777" w:rsidR="00E11162" w:rsidRPr="0003745A" w:rsidRDefault="00E11162" w:rsidP="00E11162">
                  <w:pPr>
                    <w:suppressAutoHyphens/>
                    <w:ind w:firstLine="57"/>
                    <w:jc w:val="center"/>
                    <w:rPr>
                      <w:rFonts w:eastAsia="Arial"/>
                      <w:bCs/>
                      <w:color w:val="00B050"/>
                      <w:sz w:val="16"/>
                      <w:szCs w:val="16"/>
                    </w:rPr>
                  </w:pPr>
                </w:p>
              </w:tc>
              <w:tc>
                <w:tcPr>
                  <w:tcW w:w="662" w:type="dxa"/>
                  <w:shd w:val="clear" w:color="auto" w:fill="E7E6E6" w:themeFill="background2"/>
                  <w:tcMar>
                    <w:left w:w="108" w:type="dxa"/>
                    <w:right w:w="108" w:type="dxa"/>
                  </w:tcMar>
                  <w:vAlign w:val="center"/>
                </w:tcPr>
                <w:p w14:paraId="50447CF1" w14:textId="77777777" w:rsidR="00E11162" w:rsidRPr="0003745A" w:rsidRDefault="00E11162" w:rsidP="00E11162">
                  <w:pPr>
                    <w:suppressAutoHyphens/>
                    <w:ind w:firstLine="57"/>
                    <w:jc w:val="center"/>
                    <w:rPr>
                      <w:rFonts w:eastAsia="Arial"/>
                      <w:bCs/>
                      <w:color w:val="00B050"/>
                      <w:sz w:val="16"/>
                      <w:szCs w:val="16"/>
                    </w:rPr>
                  </w:pPr>
                </w:p>
              </w:tc>
              <w:tc>
                <w:tcPr>
                  <w:tcW w:w="668" w:type="dxa"/>
                  <w:shd w:val="clear" w:color="auto" w:fill="E7E6E6" w:themeFill="background2"/>
                  <w:tcMar>
                    <w:left w:w="108" w:type="dxa"/>
                    <w:right w:w="108" w:type="dxa"/>
                  </w:tcMar>
                  <w:vAlign w:val="center"/>
                </w:tcPr>
                <w:p w14:paraId="6E7A0ABB" w14:textId="77777777" w:rsidR="00E11162" w:rsidRPr="0003745A" w:rsidRDefault="00E11162" w:rsidP="00E11162">
                  <w:pPr>
                    <w:suppressAutoHyphens/>
                    <w:ind w:firstLine="57"/>
                    <w:jc w:val="center"/>
                    <w:rPr>
                      <w:rFonts w:eastAsia="Arial"/>
                      <w:bCs/>
                      <w:color w:val="00B050"/>
                      <w:sz w:val="16"/>
                      <w:szCs w:val="16"/>
                    </w:rPr>
                  </w:pPr>
                </w:p>
              </w:tc>
              <w:tc>
                <w:tcPr>
                  <w:tcW w:w="886" w:type="dxa"/>
                  <w:shd w:val="clear" w:color="auto" w:fill="E7E6E6" w:themeFill="background2"/>
                  <w:tcMar>
                    <w:left w:w="108" w:type="dxa"/>
                    <w:right w:w="108" w:type="dxa"/>
                  </w:tcMar>
                  <w:vAlign w:val="center"/>
                </w:tcPr>
                <w:p w14:paraId="5AFA9853" w14:textId="77777777" w:rsidR="00E11162" w:rsidRPr="0003745A" w:rsidRDefault="00E11162" w:rsidP="00E11162">
                  <w:pPr>
                    <w:suppressAutoHyphens/>
                    <w:ind w:firstLine="57"/>
                    <w:jc w:val="center"/>
                    <w:rPr>
                      <w:rFonts w:eastAsia="Arial"/>
                      <w:bCs/>
                      <w:color w:val="FF0000"/>
                      <w:sz w:val="16"/>
                      <w:szCs w:val="16"/>
                    </w:rPr>
                  </w:pPr>
                </w:p>
              </w:tc>
            </w:tr>
            <w:tr w:rsidR="00E11162" w:rsidRPr="0003745A" w14:paraId="2BEFEC7F" w14:textId="77777777" w:rsidTr="000B376E">
              <w:trPr>
                <w:gridAfter w:val="1"/>
                <w:wAfter w:w="24" w:type="dxa"/>
                <w:trHeight w:val="11"/>
              </w:trPr>
              <w:tc>
                <w:tcPr>
                  <w:tcW w:w="549" w:type="dxa"/>
                  <w:vMerge w:val="restart"/>
                  <w:tcMar>
                    <w:left w:w="108" w:type="dxa"/>
                    <w:right w:w="108" w:type="dxa"/>
                  </w:tcMar>
                  <w:vAlign w:val="center"/>
                </w:tcPr>
                <w:p w14:paraId="0FD8206D"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Subtypes</w:t>
                  </w:r>
                </w:p>
              </w:tc>
              <w:tc>
                <w:tcPr>
                  <w:tcW w:w="550" w:type="dxa"/>
                  <w:tcMar>
                    <w:left w:w="108" w:type="dxa"/>
                    <w:right w:w="108" w:type="dxa"/>
                  </w:tcMar>
                  <w:vAlign w:val="center"/>
                </w:tcPr>
                <w:p w14:paraId="7160C17F"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Codes</w:t>
                  </w:r>
                </w:p>
              </w:tc>
              <w:tc>
                <w:tcPr>
                  <w:tcW w:w="551" w:type="dxa"/>
                  <w:shd w:val="clear" w:color="auto" w:fill="E7E6E6" w:themeFill="background2"/>
                  <w:tcMar>
                    <w:left w:w="108" w:type="dxa"/>
                    <w:right w:w="108" w:type="dxa"/>
                  </w:tcMar>
                  <w:vAlign w:val="center"/>
                </w:tcPr>
                <w:p w14:paraId="27EC256A" w14:textId="77777777" w:rsidR="00E11162" w:rsidRPr="0003745A" w:rsidRDefault="00E11162" w:rsidP="00E11162">
                  <w:pPr>
                    <w:suppressAutoHyphens/>
                    <w:ind w:firstLine="57"/>
                    <w:jc w:val="center"/>
                    <w:rPr>
                      <w:rFonts w:eastAsia="Arial"/>
                      <w:bCs/>
                      <w:color w:val="00B050"/>
                      <w:sz w:val="16"/>
                      <w:szCs w:val="16"/>
                    </w:rPr>
                  </w:pPr>
                </w:p>
              </w:tc>
              <w:tc>
                <w:tcPr>
                  <w:tcW w:w="552" w:type="dxa"/>
                  <w:shd w:val="clear" w:color="auto" w:fill="E7E6E6" w:themeFill="background2"/>
                  <w:tcMar>
                    <w:left w:w="108" w:type="dxa"/>
                    <w:right w:w="108" w:type="dxa"/>
                  </w:tcMar>
                  <w:vAlign w:val="center"/>
                </w:tcPr>
                <w:p w14:paraId="29642C26" w14:textId="77777777" w:rsidR="00E11162" w:rsidRPr="0003745A" w:rsidRDefault="00E11162" w:rsidP="00E11162">
                  <w:pPr>
                    <w:suppressAutoHyphens/>
                    <w:ind w:firstLine="57"/>
                    <w:jc w:val="center"/>
                    <w:rPr>
                      <w:rFonts w:eastAsia="Arial"/>
                      <w:bCs/>
                      <w:color w:val="00B050"/>
                      <w:sz w:val="16"/>
                      <w:szCs w:val="16"/>
                    </w:rPr>
                  </w:pPr>
                </w:p>
              </w:tc>
              <w:tc>
                <w:tcPr>
                  <w:tcW w:w="552" w:type="dxa"/>
                  <w:shd w:val="clear" w:color="auto" w:fill="E7E6E6" w:themeFill="background2"/>
                  <w:tcMar>
                    <w:left w:w="108" w:type="dxa"/>
                    <w:right w:w="108" w:type="dxa"/>
                  </w:tcMar>
                  <w:vAlign w:val="center"/>
                </w:tcPr>
                <w:p w14:paraId="02FE8314" w14:textId="77777777" w:rsidR="00E11162" w:rsidRPr="0003745A" w:rsidRDefault="00E11162" w:rsidP="00E11162">
                  <w:pPr>
                    <w:suppressAutoHyphens/>
                    <w:ind w:firstLine="57"/>
                    <w:jc w:val="center"/>
                    <w:rPr>
                      <w:rFonts w:eastAsia="Arial"/>
                      <w:bCs/>
                      <w:color w:val="00B050"/>
                      <w:sz w:val="16"/>
                      <w:szCs w:val="16"/>
                    </w:rPr>
                  </w:pPr>
                </w:p>
              </w:tc>
              <w:tc>
                <w:tcPr>
                  <w:tcW w:w="552" w:type="dxa"/>
                  <w:shd w:val="clear" w:color="auto" w:fill="E7E6E6" w:themeFill="background2"/>
                  <w:tcMar>
                    <w:left w:w="108" w:type="dxa"/>
                    <w:right w:w="108" w:type="dxa"/>
                  </w:tcMar>
                  <w:vAlign w:val="center"/>
                </w:tcPr>
                <w:p w14:paraId="78F73E80" w14:textId="77777777" w:rsidR="00E11162" w:rsidRPr="0003745A" w:rsidRDefault="00E11162" w:rsidP="00E11162">
                  <w:pPr>
                    <w:suppressAutoHyphens/>
                    <w:ind w:firstLine="57"/>
                    <w:jc w:val="center"/>
                    <w:rPr>
                      <w:rFonts w:eastAsia="Arial"/>
                      <w:bCs/>
                      <w:color w:val="FF0000"/>
                      <w:sz w:val="16"/>
                      <w:szCs w:val="16"/>
                    </w:rPr>
                  </w:pPr>
                </w:p>
              </w:tc>
              <w:tc>
                <w:tcPr>
                  <w:tcW w:w="552" w:type="dxa"/>
                  <w:shd w:val="clear" w:color="auto" w:fill="E7E6E6" w:themeFill="background2"/>
                  <w:tcMar>
                    <w:left w:w="108" w:type="dxa"/>
                    <w:right w:w="108" w:type="dxa"/>
                  </w:tcMar>
                  <w:vAlign w:val="center"/>
                </w:tcPr>
                <w:p w14:paraId="4025A319" w14:textId="77777777" w:rsidR="00E11162" w:rsidRPr="0003745A" w:rsidRDefault="00E11162" w:rsidP="00E11162">
                  <w:pPr>
                    <w:suppressAutoHyphens/>
                    <w:ind w:firstLine="57"/>
                    <w:jc w:val="center"/>
                    <w:rPr>
                      <w:rFonts w:eastAsia="Arial"/>
                      <w:bCs/>
                      <w:color w:val="FF0000"/>
                      <w:sz w:val="16"/>
                      <w:szCs w:val="16"/>
                    </w:rPr>
                  </w:pPr>
                </w:p>
              </w:tc>
              <w:tc>
                <w:tcPr>
                  <w:tcW w:w="555" w:type="dxa"/>
                  <w:tcMar>
                    <w:left w:w="108" w:type="dxa"/>
                    <w:right w:w="108" w:type="dxa"/>
                  </w:tcMar>
                  <w:vAlign w:val="center"/>
                </w:tcPr>
                <w:p w14:paraId="7EEEC487"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28F67611" w14:textId="77777777" w:rsidR="00E11162" w:rsidRPr="0003745A" w:rsidRDefault="00E11162" w:rsidP="00E11162">
                  <w:pPr>
                    <w:suppressAutoHyphens/>
                    <w:ind w:firstLine="57"/>
                    <w:jc w:val="center"/>
                    <w:rPr>
                      <w:rFonts w:eastAsia="Arial"/>
                      <w:color w:val="00B050"/>
                      <w:sz w:val="16"/>
                      <w:szCs w:val="16"/>
                    </w:rPr>
                  </w:pPr>
                </w:p>
              </w:tc>
              <w:tc>
                <w:tcPr>
                  <w:tcW w:w="887" w:type="dxa"/>
                  <w:shd w:val="clear" w:color="auto" w:fill="E7E6E6" w:themeFill="background2"/>
                  <w:tcMar>
                    <w:left w:w="108" w:type="dxa"/>
                    <w:right w:w="108" w:type="dxa"/>
                  </w:tcMar>
                  <w:vAlign w:val="center"/>
                </w:tcPr>
                <w:p w14:paraId="121C29F1" w14:textId="77777777" w:rsidR="00E11162" w:rsidRPr="0003745A" w:rsidRDefault="00E11162" w:rsidP="00E11162">
                  <w:pPr>
                    <w:suppressAutoHyphens/>
                    <w:ind w:firstLine="57"/>
                    <w:jc w:val="center"/>
                    <w:rPr>
                      <w:rFonts w:eastAsia="Arial"/>
                      <w:color w:val="00B050"/>
                      <w:sz w:val="16"/>
                      <w:szCs w:val="16"/>
                    </w:rPr>
                  </w:pPr>
                </w:p>
              </w:tc>
              <w:tc>
                <w:tcPr>
                  <w:tcW w:w="775" w:type="dxa"/>
                  <w:shd w:val="clear" w:color="auto" w:fill="E7E6E6" w:themeFill="background2"/>
                  <w:tcMar>
                    <w:left w:w="108" w:type="dxa"/>
                    <w:right w:w="108" w:type="dxa"/>
                  </w:tcMar>
                  <w:vAlign w:val="center"/>
                </w:tcPr>
                <w:p w14:paraId="5D81CC21" w14:textId="77777777" w:rsidR="00E11162" w:rsidRPr="0003745A" w:rsidRDefault="00E11162" w:rsidP="00E11162">
                  <w:pPr>
                    <w:suppressAutoHyphens/>
                    <w:ind w:firstLine="57"/>
                    <w:jc w:val="center"/>
                    <w:rPr>
                      <w:rFonts w:eastAsia="Arial"/>
                      <w:bCs/>
                      <w:color w:val="00B050"/>
                      <w:sz w:val="16"/>
                      <w:szCs w:val="16"/>
                    </w:rPr>
                  </w:pPr>
                </w:p>
              </w:tc>
              <w:tc>
                <w:tcPr>
                  <w:tcW w:w="774" w:type="dxa"/>
                  <w:shd w:val="clear" w:color="auto" w:fill="E7E6E6" w:themeFill="background2"/>
                  <w:tcMar>
                    <w:left w:w="108" w:type="dxa"/>
                    <w:right w:w="108" w:type="dxa"/>
                  </w:tcMar>
                  <w:vAlign w:val="center"/>
                </w:tcPr>
                <w:p w14:paraId="5780F610" w14:textId="77777777" w:rsidR="00E11162" w:rsidRPr="0003745A" w:rsidRDefault="00E11162" w:rsidP="00E11162">
                  <w:pPr>
                    <w:suppressAutoHyphens/>
                    <w:ind w:firstLine="57"/>
                    <w:jc w:val="center"/>
                    <w:rPr>
                      <w:rFonts w:eastAsia="Arial"/>
                      <w:bCs/>
                      <w:color w:val="00B050"/>
                      <w:sz w:val="16"/>
                      <w:szCs w:val="16"/>
                    </w:rPr>
                  </w:pPr>
                </w:p>
              </w:tc>
              <w:tc>
                <w:tcPr>
                  <w:tcW w:w="769" w:type="dxa"/>
                  <w:shd w:val="clear" w:color="auto" w:fill="E7E6E6" w:themeFill="background2"/>
                  <w:tcMar>
                    <w:left w:w="108" w:type="dxa"/>
                    <w:right w:w="108" w:type="dxa"/>
                  </w:tcMar>
                  <w:vAlign w:val="center"/>
                </w:tcPr>
                <w:p w14:paraId="096CA91F" w14:textId="77777777" w:rsidR="00E11162" w:rsidRPr="0003745A" w:rsidRDefault="00E11162" w:rsidP="00E11162">
                  <w:pPr>
                    <w:suppressAutoHyphens/>
                    <w:ind w:firstLine="57"/>
                    <w:jc w:val="center"/>
                    <w:rPr>
                      <w:rFonts w:eastAsia="Arial"/>
                      <w:bCs/>
                      <w:color w:val="00B050"/>
                      <w:sz w:val="16"/>
                      <w:szCs w:val="16"/>
                    </w:rPr>
                  </w:pPr>
                </w:p>
              </w:tc>
              <w:tc>
                <w:tcPr>
                  <w:tcW w:w="662" w:type="dxa"/>
                  <w:shd w:val="clear" w:color="auto" w:fill="E7E6E6" w:themeFill="background2"/>
                  <w:tcMar>
                    <w:left w:w="108" w:type="dxa"/>
                    <w:right w:w="108" w:type="dxa"/>
                  </w:tcMar>
                  <w:vAlign w:val="center"/>
                </w:tcPr>
                <w:p w14:paraId="28A0AD8E" w14:textId="77777777" w:rsidR="00E11162" w:rsidRPr="0003745A" w:rsidRDefault="00E11162" w:rsidP="00E11162">
                  <w:pPr>
                    <w:suppressAutoHyphens/>
                    <w:ind w:firstLine="57"/>
                    <w:jc w:val="center"/>
                    <w:rPr>
                      <w:rFonts w:eastAsia="Arial"/>
                      <w:bCs/>
                      <w:color w:val="00B050"/>
                      <w:sz w:val="16"/>
                      <w:szCs w:val="16"/>
                    </w:rPr>
                  </w:pPr>
                </w:p>
              </w:tc>
              <w:tc>
                <w:tcPr>
                  <w:tcW w:w="668" w:type="dxa"/>
                  <w:shd w:val="clear" w:color="auto" w:fill="E7E6E6" w:themeFill="background2"/>
                  <w:tcMar>
                    <w:left w:w="108" w:type="dxa"/>
                    <w:right w:w="108" w:type="dxa"/>
                  </w:tcMar>
                  <w:vAlign w:val="center"/>
                </w:tcPr>
                <w:p w14:paraId="372EE944" w14:textId="77777777" w:rsidR="00E11162" w:rsidRPr="0003745A" w:rsidRDefault="00E11162" w:rsidP="00E11162">
                  <w:pPr>
                    <w:suppressAutoHyphens/>
                    <w:ind w:firstLine="57"/>
                    <w:jc w:val="center"/>
                    <w:rPr>
                      <w:rFonts w:eastAsia="Arial"/>
                      <w:bCs/>
                      <w:color w:val="00B050"/>
                      <w:sz w:val="16"/>
                      <w:szCs w:val="16"/>
                    </w:rPr>
                  </w:pPr>
                </w:p>
              </w:tc>
              <w:tc>
                <w:tcPr>
                  <w:tcW w:w="886" w:type="dxa"/>
                  <w:shd w:val="clear" w:color="auto" w:fill="E7E6E6" w:themeFill="background2"/>
                  <w:tcMar>
                    <w:left w:w="108" w:type="dxa"/>
                    <w:right w:w="108" w:type="dxa"/>
                  </w:tcMar>
                  <w:vAlign w:val="center"/>
                </w:tcPr>
                <w:p w14:paraId="1DB7B6E3" w14:textId="77777777" w:rsidR="00E11162" w:rsidRPr="0003745A" w:rsidRDefault="00E11162" w:rsidP="00E11162">
                  <w:pPr>
                    <w:suppressAutoHyphens/>
                    <w:ind w:firstLine="57"/>
                    <w:jc w:val="center"/>
                    <w:rPr>
                      <w:rFonts w:eastAsia="Arial"/>
                      <w:bCs/>
                      <w:color w:val="FF0000"/>
                      <w:sz w:val="16"/>
                      <w:szCs w:val="16"/>
                    </w:rPr>
                  </w:pPr>
                </w:p>
              </w:tc>
            </w:tr>
            <w:tr w:rsidR="00E11162" w:rsidRPr="0003745A" w14:paraId="7F49C1A3" w14:textId="77777777" w:rsidTr="000B376E">
              <w:trPr>
                <w:gridAfter w:val="1"/>
                <w:wAfter w:w="24" w:type="dxa"/>
                <w:trHeight w:val="11"/>
              </w:trPr>
              <w:tc>
                <w:tcPr>
                  <w:tcW w:w="549" w:type="dxa"/>
                  <w:vMerge/>
                  <w:vAlign w:val="center"/>
                </w:tcPr>
                <w:p w14:paraId="2E50894C" w14:textId="77777777" w:rsidR="00E11162" w:rsidRPr="0003745A" w:rsidRDefault="00E11162" w:rsidP="00E11162">
                  <w:pPr>
                    <w:suppressAutoHyphens/>
                    <w:rPr>
                      <w:sz w:val="16"/>
                      <w:szCs w:val="16"/>
                    </w:rPr>
                  </w:pPr>
                </w:p>
              </w:tc>
              <w:tc>
                <w:tcPr>
                  <w:tcW w:w="550" w:type="dxa"/>
                  <w:tcMar>
                    <w:left w:w="108" w:type="dxa"/>
                    <w:right w:w="108" w:type="dxa"/>
                  </w:tcMar>
                  <w:vAlign w:val="center"/>
                </w:tcPr>
                <w:p w14:paraId="62AFF52F"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Terms</w:t>
                  </w:r>
                </w:p>
              </w:tc>
              <w:tc>
                <w:tcPr>
                  <w:tcW w:w="551" w:type="dxa"/>
                  <w:shd w:val="clear" w:color="auto" w:fill="E7E6E6" w:themeFill="background2"/>
                  <w:tcMar>
                    <w:left w:w="108" w:type="dxa"/>
                    <w:right w:w="108" w:type="dxa"/>
                  </w:tcMar>
                  <w:vAlign w:val="center"/>
                </w:tcPr>
                <w:p w14:paraId="135DFE58" w14:textId="77777777" w:rsidR="00E11162" w:rsidRPr="0003745A" w:rsidRDefault="00E11162" w:rsidP="00E11162">
                  <w:pPr>
                    <w:suppressAutoHyphens/>
                    <w:ind w:firstLine="57"/>
                    <w:jc w:val="center"/>
                    <w:rPr>
                      <w:rFonts w:eastAsia="Arial"/>
                      <w:bCs/>
                      <w:color w:val="00B050"/>
                      <w:sz w:val="16"/>
                      <w:szCs w:val="16"/>
                    </w:rPr>
                  </w:pPr>
                </w:p>
              </w:tc>
              <w:tc>
                <w:tcPr>
                  <w:tcW w:w="552" w:type="dxa"/>
                  <w:shd w:val="clear" w:color="auto" w:fill="E7E6E6" w:themeFill="background2"/>
                  <w:tcMar>
                    <w:left w:w="108" w:type="dxa"/>
                    <w:right w:w="108" w:type="dxa"/>
                  </w:tcMar>
                  <w:vAlign w:val="center"/>
                </w:tcPr>
                <w:p w14:paraId="17F32986" w14:textId="77777777" w:rsidR="00E11162" w:rsidRPr="0003745A" w:rsidRDefault="00E11162" w:rsidP="00E11162">
                  <w:pPr>
                    <w:suppressAutoHyphens/>
                    <w:ind w:firstLine="57"/>
                    <w:jc w:val="center"/>
                    <w:rPr>
                      <w:rFonts w:eastAsia="Arial"/>
                      <w:bCs/>
                      <w:color w:val="00B050"/>
                      <w:sz w:val="16"/>
                      <w:szCs w:val="16"/>
                    </w:rPr>
                  </w:pPr>
                </w:p>
              </w:tc>
              <w:tc>
                <w:tcPr>
                  <w:tcW w:w="552" w:type="dxa"/>
                  <w:shd w:val="clear" w:color="auto" w:fill="E7E6E6" w:themeFill="background2"/>
                  <w:tcMar>
                    <w:left w:w="108" w:type="dxa"/>
                    <w:right w:w="108" w:type="dxa"/>
                  </w:tcMar>
                  <w:vAlign w:val="center"/>
                </w:tcPr>
                <w:p w14:paraId="668CABF4" w14:textId="77777777" w:rsidR="00E11162" w:rsidRPr="0003745A" w:rsidRDefault="00E11162" w:rsidP="00E11162">
                  <w:pPr>
                    <w:suppressAutoHyphens/>
                    <w:ind w:firstLine="57"/>
                    <w:jc w:val="center"/>
                    <w:rPr>
                      <w:rFonts w:eastAsia="Arial"/>
                      <w:bCs/>
                      <w:color w:val="00B050"/>
                      <w:sz w:val="16"/>
                      <w:szCs w:val="16"/>
                    </w:rPr>
                  </w:pPr>
                </w:p>
              </w:tc>
              <w:tc>
                <w:tcPr>
                  <w:tcW w:w="552" w:type="dxa"/>
                  <w:shd w:val="clear" w:color="auto" w:fill="E7E6E6" w:themeFill="background2"/>
                  <w:tcMar>
                    <w:left w:w="108" w:type="dxa"/>
                    <w:right w:w="108" w:type="dxa"/>
                  </w:tcMar>
                  <w:vAlign w:val="center"/>
                </w:tcPr>
                <w:p w14:paraId="3DADAB46" w14:textId="77777777" w:rsidR="00E11162" w:rsidRPr="0003745A" w:rsidRDefault="00E11162" w:rsidP="00E11162">
                  <w:pPr>
                    <w:suppressAutoHyphens/>
                    <w:ind w:firstLine="57"/>
                    <w:jc w:val="center"/>
                    <w:rPr>
                      <w:rFonts w:eastAsia="Arial"/>
                      <w:bCs/>
                      <w:color w:val="FF0000"/>
                      <w:sz w:val="16"/>
                      <w:szCs w:val="16"/>
                    </w:rPr>
                  </w:pPr>
                </w:p>
              </w:tc>
              <w:tc>
                <w:tcPr>
                  <w:tcW w:w="552" w:type="dxa"/>
                  <w:shd w:val="clear" w:color="auto" w:fill="E7E6E6" w:themeFill="background2"/>
                  <w:tcMar>
                    <w:left w:w="108" w:type="dxa"/>
                    <w:right w:w="108" w:type="dxa"/>
                  </w:tcMar>
                  <w:vAlign w:val="center"/>
                </w:tcPr>
                <w:p w14:paraId="4A906B07" w14:textId="77777777" w:rsidR="00E11162" w:rsidRPr="0003745A" w:rsidRDefault="00E11162" w:rsidP="00E11162">
                  <w:pPr>
                    <w:suppressAutoHyphens/>
                    <w:ind w:firstLine="57"/>
                    <w:jc w:val="center"/>
                    <w:rPr>
                      <w:rFonts w:eastAsia="Arial"/>
                      <w:bCs/>
                      <w:color w:val="FF0000"/>
                      <w:sz w:val="16"/>
                      <w:szCs w:val="16"/>
                    </w:rPr>
                  </w:pPr>
                </w:p>
              </w:tc>
              <w:tc>
                <w:tcPr>
                  <w:tcW w:w="555" w:type="dxa"/>
                  <w:tcMar>
                    <w:left w:w="108" w:type="dxa"/>
                    <w:right w:w="108" w:type="dxa"/>
                  </w:tcMar>
                  <w:vAlign w:val="center"/>
                </w:tcPr>
                <w:p w14:paraId="2166DA24"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shd w:val="clear" w:color="auto" w:fill="E7E6E6" w:themeFill="background2"/>
                  <w:tcMar>
                    <w:left w:w="108" w:type="dxa"/>
                    <w:right w:w="108" w:type="dxa"/>
                  </w:tcMar>
                  <w:vAlign w:val="center"/>
                </w:tcPr>
                <w:p w14:paraId="01CB4E74" w14:textId="77777777" w:rsidR="00E11162" w:rsidRPr="0003745A" w:rsidRDefault="00E11162" w:rsidP="00E11162">
                  <w:pPr>
                    <w:suppressAutoHyphens/>
                    <w:ind w:firstLine="57"/>
                    <w:jc w:val="center"/>
                    <w:rPr>
                      <w:rFonts w:eastAsia="Arial"/>
                      <w:color w:val="00B050"/>
                      <w:sz w:val="16"/>
                      <w:szCs w:val="16"/>
                    </w:rPr>
                  </w:pPr>
                </w:p>
              </w:tc>
              <w:tc>
                <w:tcPr>
                  <w:tcW w:w="887" w:type="dxa"/>
                  <w:shd w:val="clear" w:color="auto" w:fill="E7E6E6" w:themeFill="background2"/>
                  <w:tcMar>
                    <w:left w:w="108" w:type="dxa"/>
                    <w:right w:w="108" w:type="dxa"/>
                  </w:tcMar>
                  <w:vAlign w:val="center"/>
                </w:tcPr>
                <w:p w14:paraId="6F8D7488" w14:textId="77777777" w:rsidR="00E11162" w:rsidRPr="0003745A" w:rsidRDefault="00E11162" w:rsidP="00E11162">
                  <w:pPr>
                    <w:suppressAutoHyphens/>
                    <w:ind w:firstLine="57"/>
                    <w:jc w:val="center"/>
                    <w:rPr>
                      <w:rFonts w:eastAsia="Arial"/>
                      <w:color w:val="00B050"/>
                      <w:sz w:val="16"/>
                      <w:szCs w:val="16"/>
                    </w:rPr>
                  </w:pPr>
                </w:p>
              </w:tc>
              <w:tc>
                <w:tcPr>
                  <w:tcW w:w="775" w:type="dxa"/>
                  <w:shd w:val="clear" w:color="auto" w:fill="E7E6E6" w:themeFill="background2"/>
                  <w:tcMar>
                    <w:left w:w="108" w:type="dxa"/>
                    <w:right w:w="108" w:type="dxa"/>
                  </w:tcMar>
                  <w:vAlign w:val="center"/>
                </w:tcPr>
                <w:p w14:paraId="20BC6EAF" w14:textId="77777777" w:rsidR="00E11162" w:rsidRPr="0003745A" w:rsidRDefault="00E11162" w:rsidP="00E11162">
                  <w:pPr>
                    <w:suppressAutoHyphens/>
                    <w:ind w:firstLine="57"/>
                    <w:jc w:val="center"/>
                    <w:rPr>
                      <w:rFonts w:eastAsia="Arial"/>
                      <w:bCs/>
                      <w:color w:val="00B050"/>
                      <w:sz w:val="16"/>
                      <w:szCs w:val="16"/>
                    </w:rPr>
                  </w:pPr>
                </w:p>
              </w:tc>
              <w:tc>
                <w:tcPr>
                  <w:tcW w:w="774" w:type="dxa"/>
                  <w:shd w:val="clear" w:color="auto" w:fill="E7E6E6" w:themeFill="background2"/>
                  <w:tcMar>
                    <w:left w:w="108" w:type="dxa"/>
                    <w:right w:w="108" w:type="dxa"/>
                  </w:tcMar>
                  <w:vAlign w:val="center"/>
                </w:tcPr>
                <w:p w14:paraId="77EF01EB" w14:textId="77777777" w:rsidR="00E11162" w:rsidRPr="0003745A" w:rsidRDefault="00E11162" w:rsidP="00E11162">
                  <w:pPr>
                    <w:suppressAutoHyphens/>
                    <w:ind w:firstLine="57"/>
                    <w:jc w:val="center"/>
                    <w:rPr>
                      <w:rFonts w:eastAsia="Arial"/>
                      <w:bCs/>
                      <w:color w:val="00B050"/>
                      <w:sz w:val="16"/>
                      <w:szCs w:val="16"/>
                    </w:rPr>
                  </w:pPr>
                </w:p>
              </w:tc>
              <w:tc>
                <w:tcPr>
                  <w:tcW w:w="769" w:type="dxa"/>
                  <w:shd w:val="clear" w:color="auto" w:fill="E7E6E6" w:themeFill="background2"/>
                  <w:tcMar>
                    <w:left w:w="108" w:type="dxa"/>
                    <w:right w:w="108" w:type="dxa"/>
                  </w:tcMar>
                  <w:vAlign w:val="center"/>
                </w:tcPr>
                <w:p w14:paraId="2729861D" w14:textId="77777777" w:rsidR="00E11162" w:rsidRPr="0003745A" w:rsidRDefault="00E11162" w:rsidP="00E11162">
                  <w:pPr>
                    <w:suppressAutoHyphens/>
                    <w:ind w:firstLine="57"/>
                    <w:jc w:val="center"/>
                    <w:rPr>
                      <w:rFonts w:eastAsia="Arial"/>
                      <w:bCs/>
                      <w:color w:val="00B050"/>
                      <w:sz w:val="16"/>
                      <w:szCs w:val="16"/>
                    </w:rPr>
                  </w:pPr>
                </w:p>
              </w:tc>
              <w:tc>
                <w:tcPr>
                  <w:tcW w:w="662" w:type="dxa"/>
                  <w:shd w:val="clear" w:color="auto" w:fill="E7E6E6" w:themeFill="background2"/>
                  <w:tcMar>
                    <w:left w:w="108" w:type="dxa"/>
                    <w:right w:w="108" w:type="dxa"/>
                  </w:tcMar>
                  <w:vAlign w:val="center"/>
                </w:tcPr>
                <w:p w14:paraId="7F0AD62E" w14:textId="77777777" w:rsidR="00E11162" w:rsidRPr="0003745A" w:rsidRDefault="00E11162" w:rsidP="00E11162">
                  <w:pPr>
                    <w:suppressAutoHyphens/>
                    <w:ind w:firstLine="57"/>
                    <w:jc w:val="center"/>
                    <w:rPr>
                      <w:rFonts w:eastAsia="Arial"/>
                      <w:bCs/>
                      <w:color w:val="00B050"/>
                      <w:sz w:val="16"/>
                      <w:szCs w:val="16"/>
                    </w:rPr>
                  </w:pPr>
                </w:p>
              </w:tc>
              <w:tc>
                <w:tcPr>
                  <w:tcW w:w="668" w:type="dxa"/>
                  <w:shd w:val="clear" w:color="auto" w:fill="E7E6E6" w:themeFill="background2"/>
                  <w:tcMar>
                    <w:left w:w="108" w:type="dxa"/>
                    <w:right w:w="108" w:type="dxa"/>
                  </w:tcMar>
                  <w:vAlign w:val="center"/>
                </w:tcPr>
                <w:p w14:paraId="5DC7A622" w14:textId="77777777" w:rsidR="00E11162" w:rsidRPr="0003745A" w:rsidRDefault="00E11162" w:rsidP="00E11162">
                  <w:pPr>
                    <w:suppressAutoHyphens/>
                    <w:ind w:firstLine="57"/>
                    <w:jc w:val="center"/>
                    <w:rPr>
                      <w:rFonts w:eastAsia="Arial"/>
                      <w:bCs/>
                      <w:color w:val="00B050"/>
                      <w:sz w:val="16"/>
                      <w:szCs w:val="16"/>
                    </w:rPr>
                  </w:pPr>
                </w:p>
              </w:tc>
              <w:tc>
                <w:tcPr>
                  <w:tcW w:w="886" w:type="dxa"/>
                  <w:shd w:val="clear" w:color="auto" w:fill="E7E6E6" w:themeFill="background2"/>
                  <w:tcMar>
                    <w:left w:w="108" w:type="dxa"/>
                    <w:right w:w="108" w:type="dxa"/>
                  </w:tcMar>
                  <w:vAlign w:val="center"/>
                </w:tcPr>
                <w:p w14:paraId="4F3D5745" w14:textId="77777777" w:rsidR="00E11162" w:rsidRPr="0003745A" w:rsidRDefault="00E11162" w:rsidP="00E11162">
                  <w:pPr>
                    <w:suppressAutoHyphens/>
                    <w:ind w:firstLine="57"/>
                    <w:jc w:val="center"/>
                    <w:rPr>
                      <w:rFonts w:eastAsia="Arial"/>
                      <w:bCs/>
                      <w:color w:val="FF0000"/>
                      <w:sz w:val="16"/>
                      <w:szCs w:val="16"/>
                    </w:rPr>
                  </w:pPr>
                </w:p>
              </w:tc>
            </w:tr>
            <w:tr w:rsidR="00E11162" w:rsidRPr="0003745A" w14:paraId="718401DC" w14:textId="77777777" w:rsidTr="000B376E">
              <w:trPr>
                <w:gridAfter w:val="1"/>
                <w:wAfter w:w="24" w:type="dxa"/>
                <w:trHeight w:val="11"/>
              </w:trPr>
              <w:tc>
                <w:tcPr>
                  <w:tcW w:w="549" w:type="dxa"/>
                  <w:vMerge w:val="restart"/>
                  <w:tcMar>
                    <w:left w:w="108" w:type="dxa"/>
                    <w:right w:w="108" w:type="dxa"/>
                  </w:tcMar>
                  <w:vAlign w:val="center"/>
                </w:tcPr>
                <w:p w14:paraId="4B9686AC"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User types</w:t>
                  </w:r>
                </w:p>
              </w:tc>
              <w:tc>
                <w:tcPr>
                  <w:tcW w:w="550" w:type="dxa"/>
                  <w:tcMar>
                    <w:left w:w="108" w:type="dxa"/>
                    <w:right w:w="108" w:type="dxa"/>
                  </w:tcMar>
                  <w:vAlign w:val="center"/>
                </w:tcPr>
                <w:p w14:paraId="68B94315"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Codes</w:t>
                  </w:r>
                </w:p>
              </w:tc>
              <w:tc>
                <w:tcPr>
                  <w:tcW w:w="551" w:type="dxa"/>
                  <w:shd w:val="clear" w:color="auto" w:fill="E7E6E6" w:themeFill="background2"/>
                  <w:tcMar>
                    <w:left w:w="108" w:type="dxa"/>
                    <w:right w:w="108" w:type="dxa"/>
                  </w:tcMar>
                  <w:vAlign w:val="center"/>
                </w:tcPr>
                <w:p w14:paraId="264F6B3A" w14:textId="77777777" w:rsidR="00E11162" w:rsidRPr="0003745A" w:rsidRDefault="00E11162" w:rsidP="00E11162">
                  <w:pPr>
                    <w:suppressAutoHyphens/>
                    <w:ind w:firstLine="57"/>
                    <w:jc w:val="center"/>
                    <w:rPr>
                      <w:rFonts w:eastAsia="Arial"/>
                      <w:bCs/>
                      <w:color w:val="00B050"/>
                      <w:sz w:val="16"/>
                      <w:szCs w:val="16"/>
                    </w:rPr>
                  </w:pPr>
                </w:p>
              </w:tc>
              <w:tc>
                <w:tcPr>
                  <w:tcW w:w="552" w:type="dxa"/>
                  <w:tcMar>
                    <w:left w:w="108" w:type="dxa"/>
                    <w:right w:w="108" w:type="dxa"/>
                  </w:tcMar>
                  <w:vAlign w:val="center"/>
                </w:tcPr>
                <w:p w14:paraId="4FD14771"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2AAE9CCF"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07C2741D"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49ED37E1"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5" w:type="dxa"/>
                  <w:tcMar>
                    <w:left w:w="108" w:type="dxa"/>
                    <w:right w:w="108" w:type="dxa"/>
                  </w:tcMar>
                  <w:vAlign w:val="center"/>
                </w:tcPr>
                <w:p w14:paraId="2C85872F"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199FE4C0"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7" w:type="dxa"/>
                  <w:tcMar>
                    <w:left w:w="108" w:type="dxa"/>
                    <w:right w:w="108" w:type="dxa"/>
                  </w:tcMar>
                  <w:vAlign w:val="center"/>
                </w:tcPr>
                <w:p w14:paraId="261768F3" w14:textId="77777777" w:rsidR="00E11162" w:rsidRPr="0003745A" w:rsidRDefault="00E11162" w:rsidP="00E11162">
                  <w:pPr>
                    <w:suppressAutoHyphens/>
                    <w:jc w:val="center"/>
                    <w:rPr>
                      <w:rFonts w:eastAsia="Arial"/>
                      <w:sz w:val="16"/>
                      <w:szCs w:val="16"/>
                    </w:rPr>
                  </w:pPr>
                  <w:r>
                    <w:rPr>
                      <w:rFonts w:eastAsia="Arial"/>
                      <w:sz w:val="16"/>
                      <w:szCs w:val="16"/>
                      <w:lang w:val="en-GB"/>
                    </w:rPr>
                    <w:t>□</w:t>
                  </w:r>
                </w:p>
              </w:tc>
              <w:tc>
                <w:tcPr>
                  <w:tcW w:w="775" w:type="dxa"/>
                  <w:tcMar>
                    <w:left w:w="108" w:type="dxa"/>
                    <w:right w:w="108" w:type="dxa"/>
                  </w:tcMar>
                  <w:vAlign w:val="center"/>
                </w:tcPr>
                <w:p w14:paraId="6B220BE4"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74" w:type="dxa"/>
                  <w:tcMar>
                    <w:left w:w="108" w:type="dxa"/>
                    <w:right w:w="108" w:type="dxa"/>
                  </w:tcMar>
                  <w:vAlign w:val="center"/>
                </w:tcPr>
                <w:p w14:paraId="142F0CF6"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69" w:type="dxa"/>
                  <w:tcMar>
                    <w:left w:w="108" w:type="dxa"/>
                    <w:right w:w="108" w:type="dxa"/>
                  </w:tcMar>
                  <w:vAlign w:val="center"/>
                </w:tcPr>
                <w:p w14:paraId="6C10F8D4"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2" w:type="dxa"/>
                  <w:tcMar>
                    <w:left w:w="108" w:type="dxa"/>
                    <w:right w:w="108" w:type="dxa"/>
                  </w:tcMar>
                  <w:vAlign w:val="center"/>
                </w:tcPr>
                <w:p w14:paraId="6226D772"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8" w:type="dxa"/>
                  <w:tcMar>
                    <w:left w:w="108" w:type="dxa"/>
                    <w:right w:w="108" w:type="dxa"/>
                  </w:tcMar>
                  <w:vAlign w:val="center"/>
                </w:tcPr>
                <w:p w14:paraId="07242921"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6" w:type="dxa"/>
                  <w:tcMar>
                    <w:left w:w="108" w:type="dxa"/>
                    <w:right w:w="108" w:type="dxa"/>
                  </w:tcMar>
                  <w:vAlign w:val="center"/>
                </w:tcPr>
                <w:p w14:paraId="114A7C02"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r>
            <w:tr w:rsidR="00E11162" w:rsidRPr="0003745A" w14:paraId="46057D74" w14:textId="77777777" w:rsidTr="000B376E">
              <w:trPr>
                <w:gridAfter w:val="1"/>
                <w:wAfter w:w="24" w:type="dxa"/>
                <w:trHeight w:val="11"/>
              </w:trPr>
              <w:tc>
                <w:tcPr>
                  <w:tcW w:w="549" w:type="dxa"/>
                  <w:vMerge/>
                  <w:vAlign w:val="center"/>
                </w:tcPr>
                <w:p w14:paraId="70484A68" w14:textId="77777777" w:rsidR="00E11162" w:rsidRPr="0003745A" w:rsidRDefault="00E11162" w:rsidP="00E11162">
                  <w:pPr>
                    <w:suppressAutoHyphens/>
                    <w:rPr>
                      <w:sz w:val="16"/>
                      <w:szCs w:val="16"/>
                    </w:rPr>
                  </w:pPr>
                </w:p>
              </w:tc>
              <w:tc>
                <w:tcPr>
                  <w:tcW w:w="550" w:type="dxa"/>
                  <w:tcMar>
                    <w:left w:w="108" w:type="dxa"/>
                    <w:right w:w="108" w:type="dxa"/>
                  </w:tcMar>
                  <w:vAlign w:val="center"/>
                </w:tcPr>
                <w:p w14:paraId="205B70CB" w14:textId="77777777" w:rsidR="00E11162" w:rsidRPr="0003745A" w:rsidRDefault="00E11162" w:rsidP="00E11162">
                  <w:pPr>
                    <w:suppressAutoHyphens/>
                    <w:jc w:val="center"/>
                    <w:rPr>
                      <w:rFonts w:eastAsia="Arial"/>
                      <w:color w:val="000000"/>
                      <w:sz w:val="16"/>
                      <w:szCs w:val="16"/>
                    </w:rPr>
                  </w:pPr>
                  <w:r>
                    <w:rPr>
                      <w:rFonts w:eastAsia="Arial"/>
                      <w:color w:val="000000"/>
                      <w:sz w:val="16"/>
                      <w:szCs w:val="16"/>
                      <w:lang w:val="en-GB"/>
                    </w:rPr>
                    <w:t>Terms</w:t>
                  </w:r>
                </w:p>
              </w:tc>
              <w:tc>
                <w:tcPr>
                  <w:tcW w:w="551" w:type="dxa"/>
                  <w:shd w:val="clear" w:color="auto" w:fill="E7E6E6" w:themeFill="background2"/>
                  <w:tcMar>
                    <w:left w:w="108" w:type="dxa"/>
                    <w:right w:w="108" w:type="dxa"/>
                  </w:tcMar>
                  <w:vAlign w:val="center"/>
                </w:tcPr>
                <w:p w14:paraId="6F02DCB5" w14:textId="77777777" w:rsidR="00E11162" w:rsidRPr="0003745A" w:rsidRDefault="00E11162" w:rsidP="00E11162">
                  <w:pPr>
                    <w:suppressAutoHyphens/>
                    <w:ind w:firstLine="57"/>
                    <w:jc w:val="center"/>
                    <w:rPr>
                      <w:rFonts w:eastAsia="Arial"/>
                      <w:bCs/>
                      <w:color w:val="00B050"/>
                      <w:sz w:val="16"/>
                      <w:szCs w:val="16"/>
                    </w:rPr>
                  </w:pPr>
                </w:p>
              </w:tc>
              <w:tc>
                <w:tcPr>
                  <w:tcW w:w="552" w:type="dxa"/>
                  <w:tcMar>
                    <w:left w:w="108" w:type="dxa"/>
                    <w:right w:w="108" w:type="dxa"/>
                  </w:tcMar>
                  <w:vAlign w:val="center"/>
                </w:tcPr>
                <w:p w14:paraId="5BD9F81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540FCA1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7CC8F3F3"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4443AD6F"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5" w:type="dxa"/>
                  <w:tcMar>
                    <w:left w:w="108" w:type="dxa"/>
                    <w:right w:w="108" w:type="dxa"/>
                  </w:tcMar>
                  <w:vAlign w:val="center"/>
                </w:tcPr>
                <w:p w14:paraId="73615469"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552" w:type="dxa"/>
                  <w:tcMar>
                    <w:left w:w="108" w:type="dxa"/>
                    <w:right w:w="108" w:type="dxa"/>
                  </w:tcMar>
                  <w:vAlign w:val="center"/>
                </w:tcPr>
                <w:p w14:paraId="77F03F38"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7" w:type="dxa"/>
                  <w:tcMar>
                    <w:left w:w="108" w:type="dxa"/>
                    <w:right w:w="108" w:type="dxa"/>
                  </w:tcMar>
                  <w:vAlign w:val="center"/>
                </w:tcPr>
                <w:p w14:paraId="56B649F1" w14:textId="77777777" w:rsidR="00E11162" w:rsidRPr="0003745A" w:rsidRDefault="00E11162" w:rsidP="00E11162">
                  <w:pPr>
                    <w:suppressAutoHyphens/>
                    <w:jc w:val="center"/>
                    <w:rPr>
                      <w:rFonts w:eastAsia="Arial"/>
                      <w:sz w:val="16"/>
                      <w:szCs w:val="16"/>
                    </w:rPr>
                  </w:pPr>
                  <w:r>
                    <w:rPr>
                      <w:rFonts w:eastAsia="Arial"/>
                      <w:sz w:val="16"/>
                      <w:szCs w:val="16"/>
                      <w:lang w:val="en-GB"/>
                    </w:rPr>
                    <w:t>□</w:t>
                  </w:r>
                </w:p>
              </w:tc>
              <w:tc>
                <w:tcPr>
                  <w:tcW w:w="775" w:type="dxa"/>
                  <w:tcMar>
                    <w:left w:w="108" w:type="dxa"/>
                    <w:right w:w="108" w:type="dxa"/>
                  </w:tcMar>
                  <w:vAlign w:val="center"/>
                </w:tcPr>
                <w:p w14:paraId="2A3F9378"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74" w:type="dxa"/>
                  <w:tcMar>
                    <w:left w:w="108" w:type="dxa"/>
                    <w:right w:w="108" w:type="dxa"/>
                  </w:tcMar>
                  <w:vAlign w:val="center"/>
                </w:tcPr>
                <w:p w14:paraId="6409322A"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769" w:type="dxa"/>
                  <w:tcMar>
                    <w:left w:w="108" w:type="dxa"/>
                    <w:right w:w="108" w:type="dxa"/>
                  </w:tcMar>
                  <w:vAlign w:val="center"/>
                </w:tcPr>
                <w:p w14:paraId="4FD671B7"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2" w:type="dxa"/>
                  <w:tcMar>
                    <w:left w:w="108" w:type="dxa"/>
                    <w:right w:w="108" w:type="dxa"/>
                  </w:tcMar>
                  <w:vAlign w:val="center"/>
                </w:tcPr>
                <w:p w14:paraId="70D54801"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668" w:type="dxa"/>
                  <w:tcMar>
                    <w:left w:w="108" w:type="dxa"/>
                    <w:right w:w="108" w:type="dxa"/>
                  </w:tcMar>
                  <w:vAlign w:val="center"/>
                </w:tcPr>
                <w:p w14:paraId="413835FD"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c>
                <w:tcPr>
                  <w:tcW w:w="886" w:type="dxa"/>
                  <w:tcMar>
                    <w:left w:w="108" w:type="dxa"/>
                    <w:right w:w="108" w:type="dxa"/>
                  </w:tcMar>
                  <w:vAlign w:val="center"/>
                </w:tcPr>
                <w:p w14:paraId="247C0CD8" w14:textId="77777777" w:rsidR="00E11162" w:rsidRPr="0003745A" w:rsidRDefault="00E11162" w:rsidP="00E11162">
                  <w:pPr>
                    <w:suppressAutoHyphens/>
                    <w:jc w:val="center"/>
                    <w:rPr>
                      <w:rFonts w:eastAsia="Arial"/>
                      <w:bCs/>
                      <w:sz w:val="16"/>
                      <w:szCs w:val="16"/>
                    </w:rPr>
                  </w:pPr>
                  <w:r>
                    <w:rPr>
                      <w:rFonts w:eastAsia="Arial"/>
                      <w:sz w:val="16"/>
                      <w:szCs w:val="16"/>
                      <w:lang w:val="en-GB"/>
                    </w:rPr>
                    <w:t>□</w:t>
                  </w:r>
                </w:p>
              </w:tc>
            </w:tr>
          </w:tbl>
          <w:p w14:paraId="3F4A82A9" w14:textId="77777777" w:rsidR="00E11162" w:rsidRPr="00BD283F" w:rsidRDefault="00E11162" w:rsidP="00FE64BA">
            <w:pPr>
              <w:jc w:val="both"/>
              <w:rPr>
                <w:sz w:val="20"/>
              </w:rPr>
            </w:pPr>
          </w:p>
        </w:tc>
        <w:tc>
          <w:tcPr>
            <w:tcW w:w="3256" w:type="dxa"/>
          </w:tcPr>
          <w:p w14:paraId="28836DC1" w14:textId="77777777" w:rsidR="00E11162" w:rsidRPr="2D228BF6" w:rsidRDefault="00E11162" w:rsidP="2D228BF6">
            <w:pPr>
              <w:jc w:val="both"/>
              <w:rPr>
                <w:sz w:val="20"/>
              </w:rPr>
            </w:pPr>
          </w:p>
        </w:tc>
      </w:tr>
      <w:tr w:rsidR="000B376E" w:rsidRPr="00006B8F" w14:paraId="0F54A1D0" w14:textId="77777777" w:rsidTr="2D228BF6">
        <w:trPr>
          <w:trHeight w:val="100"/>
        </w:trPr>
        <w:tc>
          <w:tcPr>
            <w:tcW w:w="596" w:type="dxa"/>
          </w:tcPr>
          <w:p w14:paraId="0E16A3A5" w14:textId="774763D7" w:rsidR="000B376E" w:rsidRPr="00006B8F" w:rsidRDefault="000B376E" w:rsidP="00FE64BA">
            <w:pPr>
              <w:jc w:val="center"/>
              <w:rPr>
                <w:sz w:val="20"/>
              </w:rPr>
            </w:pPr>
            <w:r>
              <w:rPr>
                <w:sz w:val="20"/>
                <w:lang w:val="en-GB"/>
              </w:rPr>
              <w:t>3.</w:t>
            </w:r>
          </w:p>
        </w:tc>
        <w:tc>
          <w:tcPr>
            <w:tcW w:w="10725" w:type="dxa"/>
          </w:tcPr>
          <w:p w14:paraId="1590B077" w14:textId="4CC0F919" w:rsidR="000B376E" w:rsidRPr="2D228BF6" w:rsidRDefault="000B376E" w:rsidP="2D228BF6">
            <w:pPr>
              <w:jc w:val="both"/>
              <w:rPr>
                <w:sz w:val="20"/>
              </w:rPr>
            </w:pPr>
            <w:r>
              <w:rPr>
                <w:sz w:val="20"/>
                <w:lang w:val="en-GB"/>
              </w:rPr>
              <w:t>An additional classification system may be provided upon the Supplier's request, with the choice agreed with the Customer-appointed BIM Manager in the BEP document.</w:t>
            </w:r>
          </w:p>
        </w:tc>
        <w:tc>
          <w:tcPr>
            <w:tcW w:w="3256" w:type="dxa"/>
          </w:tcPr>
          <w:p w14:paraId="6ACE81C0" w14:textId="77777777" w:rsidR="000B376E" w:rsidRDefault="000B376E" w:rsidP="00FE64BA">
            <w:pPr>
              <w:jc w:val="both"/>
              <w:rPr>
                <w:b/>
                <w:sz w:val="20"/>
              </w:rPr>
            </w:pPr>
          </w:p>
        </w:tc>
      </w:tr>
      <w:tr w:rsidR="00FE64BA" w:rsidRPr="00006B8F" w14:paraId="6EF6256E" w14:textId="77777777" w:rsidTr="2D228BF6">
        <w:trPr>
          <w:trHeight w:val="100"/>
        </w:trPr>
        <w:tc>
          <w:tcPr>
            <w:tcW w:w="596" w:type="dxa"/>
          </w:tcPr>
          <w:p w14:paraId="2B5E018E" w14:textId="4118B9E9" w:rsidR="00FE64BA" w:rsidRPr="00006B8F" w:rsidRDefault="000B376E" w:rsidP="00FE64BA">
            <w:pPr>
              <w:jc w:val="center"/>
              <w:rPr>
                <w:sz w:val="20"/>
              </w:rPr>
            </w:pPr>
            <w:r>
              <w:rPr>
                <w:sz w:val="20"/>
                <w:lang w:val="en-GB"/>
              </w:rPr>
              <w:t>4.</w:t>
            </w:r>
          </w:p>
        </w:tc>
        <w:tc>
          <w:tcPr>
            <w:tcW w:w="10725" w:type="dxa"/>
          </w:tcPr>
          <w:p w14:paraId="506E6F5D" w14:textId="1E10F13A" w:rsidR="00FE64BA" w:rsidRPr="00006B8F" w:rsidRDefault="293015E0" w:rsidP="2D228BF6">
            <w:pPr>
              <w:jc w:val="both"/>
              <w:rPr>
                <w:sz w:val="20"/>
              </w:rPr>
            </w:pPr>
            <w:r>
              <w:rPr>
                <w:sz w:val="20"/>
                <w:lang w:val="en-GB"/>
              </w:rPr>
              <w:t>The selected classification system, along with the codes for all classes used in the project, must be included in the BEP document.</w:t>
            </w:r>
          </w:p>
        </w:tc>
        <w:tc>
          <w:tcPr>
            <w:tcW w:w="3256" w:type="dxa"/>
          </w:tcPr>
          <w:p w14:paraId="37B32744" w14:textId="0D85DC2D" w:rsidR="00FE64BA" w:rsidRPr="00006B8F" w:rsidRDefault="00FE64BA" w:rsidP="00FE64BA">
            <w:pPr>
              <w:jc w:val="both"/>
              <w:rPr>
                <w:b/>
                <w:sz w:val="20"/>
              </w:rPr>
            </w:pPr>
            <w:r>
              <w:rPr>
                <w:b/>
                <w:bCs/>
                <w:sz w:val="20"/>
                <w:lang w:val="en-GB"/>
              </w:rPr>
              <w:t>-</w:t>
            </w:r>
          </w:p>
        </w:tc>
      </w:tr>
      <w:tr w:rsidR="00FE64BA" w:rsidRPr="00006B8F" w14:paraId="22F55B9C" w14:textId="77777777" w:rsidTr="2D228BF6">
        <w:trPr>
          <w:trHeight w:val="100"/>
        </w:trPr>
        <w:tc>
          <w:tcPr>
            <w:tcW w:w="596" w:type="dxa"/>
            <w:tcBorders>
              <w:bottom w:val="single" w:sz="4" w:space="0" w:color="auto"/>
            </w:tcBorders>
          </w:tcPr>
          <w:p w14:paraId="7406E2F8" w14:textId="6CA0EDA4" w:rsidR="00FE64BA" w:rsidRPr="00006B8F" w:rsidRDefault="000B376E" w:rsidP="00FE64BA">
            <w:pPr>
              <w:jc w:val="center"/>
              <w:rPr>
                <w:sz w:val="20"/>
              </w:rPr>
            </w:pPr>
            <w:r>
              <w:rPr>
                <w:sz w:val="20"/>
                <w:lang w:val="en-GB"/>
              </w:rPr>
              <w:t>5.</w:t>
            </w:r>
          </w:p>
        </w:tc>
        <w:tc>
          <w:tcPr>
            <w:tcW w:w="10725" w:type="dxa"/>
            <w:tcBorders>
              <w:bottom w:val="single" w:sz="4" w:space="0" w:color="auto"/>
            </w:tcBorders>
          </w:tcPr>
          <w:p w14:paraId="473E4798" w14:textId="6D00715C" w:rsidR="00FE64BA" w:rsidRPr="00006B8F" w:rsidRDefault="00FE64BA" w:rsidP="00FE64BA">
            <w:pPr>
              <w:jc w:val="both"/>
              <w:rPr>
                <w:sz w:val="20"/>
              </w:rPr>
            </w:pPr>
            <w:r>
              <w:rPr>
                <w:sz w:val="20"/>
                <w:lang w:val="en-GB"/>
              </w:rPr>
              <w:t>The choice of classification system is agreed upon with the Customer-appointed Information Manager (BIM Manager) in the BEP document. The selected classification system (or its elements) must be further used to structure the system and element hierarchy in the information submission plan and to assign fields for information attributes, parameters, types, or other information groups.</w:t>
            </w:r>
          </w:p>
        </w:tc>
        <w:tc>
          <w:tcPr>
            <w:tcW w:w="3256" w:type="dxa"/>
            <w:tcBorders>
              <w:bottom w:val="single" w:sz="4" w:space="0" w:color="auto"/>
            </w:tcBorders>
          </w:tcPr>
          <w:p w14:paraId="3B4D63AB" w14:textId="244DB787" w:rsidR="00FE64BA" w:rsidRPr="00006B8F" w:rsidRDefault="00FE64BA" w:rsidP="00FE64BA">
            <w:pPr>
              <w:jc w:val="both"/>
              <w:rPr>
                <w:b/>
                <w:sz w:val="20"/>
              </w:rPr>
            </w:pPr>
            <w:r>
              <w:rPr>
                <w:b/>
                <w:bCs/>
                <w:sz w:val="20"/>
                <w:lang w:val="en-GB"/>
              </w:rPr>
              <w:t>-</w:t>
            </w:r>
          </w:p>
        </w:tc>
      </w:tr>
    </w:tbl>
    <w:p w14:paraId="33470440" w14:textId="77777777" w:rsidR="002133C0" w:rsidRDefault="002133C0"/>
    <w:p w14:paraId="2202DA15" w14:textId="77777777" w:rsidR="00E11162" w:rsidRDefault="00E11162"/>
    <w:p w14:paraId="062E1BD1" w14:textId="77777777" w:rsidR="00E11162" w:rsidRDefault="00E11162"/>
    <w:p w14:paraId="5ED2EEB7" w14:textId="77777777" w:rsidR="00E11162" w:rsidRPr="00006B8F" w:rsidRDefault="00E11162"/>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06B8F" w14:paraId="71D08AC0" w14:textId="77777777" w:rsidTr="2D228BF6">
        <w:trPr>
          <w:trHeight w:val="305"/>
        </w:trPr>
        <w:tc>
          <w:tcPr>
            <w:tcW w:w="14577" w:type="dxa"/>
            <w:gridSpan w:val="6"/>
            <w:tcBorders>
              <w:bottom w:val="single" w:sz="4" w:space="0" w:color="auto"/>
            </w:tcBorders>
          </w:tcPr>
          <w:p w14:paraId="467AD880" w14:textId="77777777" w:rsidR="0096542C" w:rsidRPr="00006B8F" w:rsidRDefault="008F6795" w:rsidP="003C0A17">
            <w:pPr>
              <w:ind w:left="363" w:hanging="357"/>
              <w:jc w:val="both"/>
              <w:rPr>
                <w:sz w:val="22"/>
                <w:szCs w:val="22"/>
              </w:rPr>
            </w:pPr>
            <w:r>
              <w:rPr>
                <w:b/>
                <w:bCs/>
                <w:sz w:val="22"/>
                <w:szCs w:val="22"/>
                <w:lang w:val="en-GB"/>
              </w:rPr>
              <w:t>8.</w:t>
            </w:r>
            <w:r>
              <w:rPr>
                <w:b/>
                <w:bCs/>
                <w:sz w:val="22"/>
                <w:szCs w:val="22"/>
                <w:lang w:val="en-GB"/>
              </w:rPr>
              <w:tab/>
              <w:t xml:space="preserve">Ensuring the integrity and quality of the project information model. </w:t>
            </w:r>
            <w:r>
              <w:rPr>
                <w:sz w:val="22"/>
                <w:szCs w:val="22"/>
                <w:lang w:val="en-GB"/>
              </w:rPr>
              <w:t>The goal of model coordination and clash detection is to establish rules for information coordination and clash checking, as well as error control guidelines, in order to reduce the number of clashes and corrections in the model during project implementation (across all stages and phases of the project's life cycle). Possible quantity discrepancies between project schedules and quantities generated in the BIM model: ±5%. Integrity check of the model (TAPA) Consistency / Integrity check) is carried out in the unified project model and individual project model parts environments, conducted by the Supplier-appointed BIM coordinator. These checks/searches are integrated into the model control mechanism, which should ensure fewer errors and help avoid unnecessary and excessive amounts of model information. This is a key tool to coordinate the work of different project model parts (disciplines) and various project participants. Similarly, the BIM project change rules (strategy) are agreed upon.</w:t>
            </w:r>
          </w:p>
        </w:tc>
      </w:tr>
      <w:tr w:rsidR="0096542C" w:rsidRPr="00006B8F" w14:paraId="2C0EB4D6" w14:textId="77777777" w:rsidTr="2D228BF6">
        <w:trPr>
          <w:trHeight w:val="100"/>
        </w:trPr>
        <w:tc>
          <w:tcPr>
            <w:tcW w:w="596" w:type="dxa"/>
            <w:tcBorders>
              <w:bottom w:val="single" w:sz="4" w:space="0" w:color="auto"/>
            </w:tcBorders>
            <w:shd w:val="clear" w:color="auto" w:fill="FFFFFF" w:themeFill="background1"/>
            <w:vAlign w:val="center"/>
          </w:tcPr>
          <w:p w14:paraId="6867E94D" w14:textId="77777777" w:rsidR="0096542C" w:rsidRPr="00006B8F" w:rsidRDefault="008F6795">
            <w:pPr>
              <w:jc w:val="center"/>
              <w:rPr>
                <w:b/>
                <w:szCs w:val="24"/>
              </w:rPr>
            </w:pPr>
            <w:r>
              <w:rPr>
                <w:b/>
                <w:bCs/>
                <w:szCs w:val="24"/>
                <w:lang w:val="en-GB"/>
              </w:rPr>
              <w:t>No.</w:t>
            </w:r>
          </w:p>
        </w:tc>
        <w:tc>
          <w:tcPr>
            <w:tcW w:w="2694" w:type="dxa"/>
            <w:tcBorders>
              <w:bottom w:val="single" w:sz="4" w:space="0" w:color="auto"/>
            </w:tcBorders>
            <w:shd w:val="clear" w:color="auto" w:fill="FFFFFF" w:themeFill="background1"/>
            <w:vAlign w:val="center"/>
          </w:tcPr>
          <w:p w14:paraId="756E0B0E" w14:textId="77777777" w:rsidR="0096542C" w:rsidRPr="00006B8F" w:rsidRDefault="008F6795">
            <w:pPr>
              <w:jc w:val="center"/>
              <w:rPr>
                <w:b/>
                <w:sz w:val="22"/>
                <w:szCs w:val="22"/>
              </w:rPr>
            </w:pPr>
            <w:r>
              <w:rPr>
                <w:b/>
                <w:bCs/>
                <w:sz w:val="22"/>
                <w:szCs w:val="22"/>
                <w:lang w:val="en-GB"/>
              </w:rPr>
              <w:t>Review</w:t>
            </w:r>
          </w:p>
        </w:tc>
        <w:tc>
          <w:tcPr>
            <w:tcW w:w="4252" w:type="dxa"/>
            <w:tcBorders>
              <w:bottom w:val="single" w:sz="4" w:space="0" w:color="auto"/>
            </w:tcBorders>
            <w:shd w:val="clear" w:color="auto" w:fill="FFFFFF" w:themeFill="background1"/>
            <w:vAlign w:val="center"/>
          </w:tcPr>
          <w:p w14:paraId="19AB215B" w14:textId="77777777" w:rsidR="0096542C" w:rsidRPr="00006B8F" w:rsidRDefault="008F6795">
            <w:pPr>
              <w:jc w:val="center"/>
              <w:rPr>
                <w:b/>
                <w:sz w:val="22"/>
                <w:szCs w:val="22"/>
              </w:rPr>
            </w:pPr>
            <w:r>
              <w:rPr>
                <w:b/>
                <w:bCs/>
                <w:sz w:val="22"/>
                <w:szCs w:val="22"/>
                <w:lang w:val="en-GB"/>
              </w:rPr>
              <w:t>Objective is review</w:t>
            </w:r>
          </w:p>
        </w:tc>
        <w:tc>
          <w:tcPr>
            <w:tcW w:w="2126" w:type="dxa"/>
            <w:tcBorders>
              <w:bottom w:val="single" w:sz="4" w:space="0" w:color="auto"/>
            </w:tcBorders>
            <w:shd w:val="clear" w:color="auto" w:fill="FFFFFF" w:themeFill="background1"/>
            <w:vAlign w:val="center"/>
          </w:tcPr>
          <w:p w14:paraId="552B70E8" w14:textId="77777777" w:rsidR="0096542C" w:rsidRPr="00006B8F" w:rsidRDefault="008F6795" w:rsidP="0086621C">
            <w:pPr>
              <w:jc w:val="center"/>
              <w:rPr>
                <w:b/>
                <w:sz w:val="22"/>
                <w:szCs w:val="22"/>
              </w:rPr>
            </w:pPr>
            <w:r>
              <w:rPr>
                <w:b/>
                <w:bCs/>
                <w:sz w:val="22"/>
                <w:szCs w:val="22"/>
                <w:lang w:val="en-GB"/>
              </w:rPr>
              <w:t>Responsible person</w:t>
            </w:r>
          </w:p>
        </w:tc>
        <w:tc>
          <w:tcPr>
            <w:tcW w:w="2552" w:type="dxa"/>
            <w:tcBorders>
              <w:bottom w:val="single" w:sz="4" w:space="0" w:color="auto"/>
            </w:tcBorders>
            <w:shd w:val="clear" w:color="auto" w:fill="FFFFFF" w:themeFill="background1"/>
            <w:vAlign w:val="center"/>
          </w:tcPr>
          <w:p w14:paraId="7E974DBE" w14:textId="77777777" w:rsidR="0096542C" w:rsidRPr="00006B8F" w:rsidRDefault="000B6EBA">
            <w:pPr>
              <w:jc w:val="center"/>
              <w:rPr>
                <w:b/>
                <w:sz w:val="22"/>
                <w:szCs w:val="22"/>
              </w:rPr>
            </w:pPr>
            <w:r>
              <w:rPr>
                <w:b/>
                <w:bCs/>
                <w:sz w:val="22"/>
                <w:szCs w:val="22"/>
                <w:lang w:val="en-GB"/>
              </w:rPr>
              <w:t>Data formats</w:t>
            </w:r>
          </w:p>
        </w:tc>
        <w:tc>
          <w:tcPr>
            <w:tcW w:w="2357" w:type="dxa"/>
            <w:tcBorders>
              <w:bottom w:val="single" w:sz="4" w:space="0" w:color="auto"/>
            </w:tcBorders>
            <w:shd w:val="clear" w:color="auto" w:fill="FFFFFF" w:themeFill="background1"/>
            <w:vAlign w:val="center"/>
          </w:tcPr>
          <w:p w14:paraId="0D8E6D95" w14:textId="77777777" w:rsidR="0096542C" w:rsidRPr="00006B8F" w:rsidRDefault="008F6795" w:rsidP="00727BC6">
            <w:pPr>
              <w:jc w:val="center"/>
              <w:rPr>
                <w:b/>
                <w:sz w:val="22"/>
                <w:szCs w:val="22"/>
              </w:rPr>
            </w:pPr>
            <w:r>
              <w:rPr>
                <w:b/>
                <w:bCs/>
                <w:sz w:val="22"/>
                <w:szCs w:val="22"/>
                <w:lang w:val="en-GB"/>
              </w:rPr>
              <w:t>REMARKS</w:t>
            </w:r>
          </w:p>
        </w:tc>
      </w:tr>
      <w:tr w:rsidR="0096542C" w:rsidRPr="00006B8F" w14:paraId="45BB905C" w14:textId="77777777" w:rsidTr="2D228BF6">
        <w:trPr>
          <w:trHeight w:val="100"/>
        </w:trPr>
        <w:tc>
          <w:tcPr>
            <w:tcW w:w="596" w:type="dxa"/>
            <w:shd w:val="clear" w:color="auto" w:fill="FFFFFF" w:themeFill="background1"/>
          </w:tcPr>
          <w:p w14:paraId="4B3C4910" w14:textId="77777777" w:rsidR="0096542C" w:rsidRPr="00006B8F" w:rsidRDefault="008F6795">
            <w:pPr>
              <w:jc w:val="center"/>
              <w:rPr>
                <w:b/>
                <w:szCs w:val="24"/>
              </w:rPr>
            </w:pPr>
            <w:r>
              <w:rPr>
                <w:b/>
                <w:bCs/>
                <w:szCs w:val="24"/>
                <w:lang w:val="en-GB"/>
              </w:rPr>
              <w:lastRenderedPageBreak/>
              <w:t>1</w:t>
            </w:r>
          </w:p>
        </w:tc>
        <w:tc>
          <w:tcPr>
            <w:tcW w:w="2694" w:type="dxa"/>
            <w:shd w:val="clear" w:color="auto" w:fill="FFFFFF" w:themeFill="background1"/>
          </w:tcPr>
          <w:p w14:paraId="62CBC40D" w14:textId="77777777" w:rsidR="0096542C" w:rsidRPr="00006B8F" w:rsidRDefault="008F6795">
            <w:pPr>
              <w:jc w:val="center"/>
              <w:rPr>
                <w:b/>
                <w:sz w:val="22"/>
                <w:szCs w:val="22"/>
              </w:rPr>
            </w:pPr>
            <w:r>
              <w:rPr>
                <w:b/>
                <w:bCs/>
                <w:sz w:val="22"/>
                <w:szCs w:val="22"/>
                <w:lang w:val="en-GB"/>
              </w:rPr>
              <w:t>2</w:t>
            </w:r>
          </w:p>
        </w:tc>
        <w:tc>
          <w:tcPr>
            <w:tcW w:w="4252" w:type="dxa"/>
            <w:shd w:val="clear" w:color="auto" w:fill="FFFFFF" w:themeFill="background1"/>
          </w:tcPr>
          <w:p w14:paraId="3E2D0D60" w14:textId="77777777" w:rsidR="0096542C" w:rsidRPr="00006B8F" w:rsidRDefault="008F6795">
            <w:pPr>
              <w:jc w:val="center"/>
              <w:rPr>
                <w:b/>
                <w:sz w:val="22"/>
                <w:szCs w:val="22"/>
              </w:rPr>
            </w:pPr>
            <w:r>
              <w:rPr>
                <w:b/>
                <w:bCs/>
                <w:sz w:val="22"/>
                <w:szCs w:val="22"/>
                <w:lang w:val="en-GB"/>
              </w:rPr>
              <w:t>3</w:t>
            </w:r>
          </w:p>
        </w:tc>
        <w:tc>
          <w:tcPr>
            <w:tcW w:w="2126" w:type="dxa"/>
            <w:shd w:val="clear" w:color="auto" w:fill="FFFFFF" w:themeFill="background1"/>
          </w:tcPr>
          <w:p w14:paraId="6166EFDE" w14:textId="77777777" w:rsidR="0096542C" w:rsidRPr="00006B8F" w:rsidRDefault="008F6795">
            <w:pPr>
              <w:jc w:val="center"/>
              <w:rPr>
                <w:b/>
                <w:sz w:val="22"/>
                <w:szCs w:val="22"/>
              </w:rPr>
            </w:pPr>
            <w:r>
              <w:rPr>
                <w:b/>
                <w:bCs/>
                <w:sz w:val="22"/>
                <w:szCs w:val="22"/>
                <w:lang w:val="en-GB"/>
              </w:rPr>
              <w:t>4</w:t>
            </w:r>
          </w:p>
        </w:tc>
        <w:tc>
          <w:tcPr>
            <w:tcW w:w="2552" w:type="dxa"/>
            <w:shd w:val="clear" w:color="auto" w:fill="FFFFFF" w:themeFill="background1"/>
          </w:tcPr>
          <w:p w14:paraId="450D093D" w14:textId="77777777" w:rsidR="0096542C" w:rsidRPr="00006B8F" w:rsidRDefault="008F6795">
            <w:pPr>
              <w:jc w:val="center"/>
              <w:rPr>
                <w:b/>
                <w:sz w:val="22"/>
                <w:szCs w:val="22"/>
              </w:rPr>
            </w:pPr>
            <w:r>
              <w:rPr>
                <w:b/>
                <w:bCs/>
                <w:sz w:val="22"/>
                <w:szCs w:val="22"/>
                <w:lang w:val="en-GB"/>
              </w:rPr>
              <w:t>5</w:t>
            </w:r>
          </w:p>
        </w:tc>
        <w:tc>
          <w:tcPr>
            <w:tcW w:w="2357" w:type="dxa"/>
            <w:shd w:val="clear" w:color="auto" w:fill="FFFFFF" w:themeFill="background1"/>
          </w:tcPr>
          <w:p w14:paraId="20285117" w14:textId="77777777" w:rsidR="0096542C" w:rsidRPr="00006B8F" w:rsidRDefault="008F6795">
            <w:pPr>
              <w:jc w:val="center"/>
              <w:rPr>
                <w:b/>
                <w:sz w:val="22"/>
                <w:szCs w:val="22"/>
              </w:rPr>
            </w:pPr>
            <w:r>
              <w:rPr>
                <w:b/>
                <w:bCs/>
                <w:sz w:val="22"/>
                <w:szCs w:val="22"/>
                <w:lang w:val="en-GB"/>
              </w:rPr>
              <w:t>6</w:t>
            </w:r>
          </w:p>
        </w:tc>
      </w:tr>
      <w:tr w:rsidR="000B6EBA" w:rsidRPr="00006B8F" w14:paraId="3009ECCB" w14:textId="77777777" w:rsidTr="2D228BF6">
        <w:trPr>
          <w:trHeight w:val="100"/>
        </w:trPr>
        <w:tc>
          <w:tcPr>
            <w:tcW w:w="596" w:type="dxa"/>
            <w:shd w:val="clear" w:color="auto" w:fill="FFFFFF" w:themeFill="background1"/>
            <w:vAlign w:val="center"/>
          </w:tcPr>
          <w:p w14:paraId="479DEB52" w14:textId="77777777" w:rsidR="000B6EBA" w:rsidRPr="00006B8F" w:rsidRDefault="000B6EBA" w:rsidP="00727BC6">
            <w:pPr>
              <w:jc w:val="center"/>
              <w:rPr>
                <w:sz w:val="20"/>
              </w:rPr>
            </w:pPr>
            <w:r>
              <w:rPr>
                <w:sz w:val="20"/>
                <w:lang w:val="en-GB"/>
              </w:rPr>
              <w:t>1.</w:t>
            </w:r>
          </w:p>
        </w:tc>
        <w:tc>
          <w:tcPr>
            <w:tcW w:w="2694" w:type="dxa"/>
            <w:shd w:val="clear" w:color="auto" w:fill="FFFFFF" w:themeFill="background1"/>
          </w:tcPr>
          <w:p w14:paraId="105970B9" w14:textId="77777777" w:rsidR="000B6EBA" w:rsidRPr="00006B8F" w:rsidRDefault="000B6EBA" w:rsidP="000B68F3">
            <w:pPr>
              <w:ind w:firstLine="6480"/>
              <w:rPr>
                <w:sz w:val="20"/>
              </w:rPr>
            </w:pPr>
            <w:r>
              <w:rPr>
                <w:sz w:val="20"/>
                <w:lang w:val="en-GB"/>
              </w:rPr>
              <w:t>Visual inspection</w:t>
            </w:r>
          </w:p>
        </w:tc>
        <w:tc>
          <w:tcPr>
            <w:tcW w:w="4252" w:type="dxa"/>
            <w:shd w:val="clear" w:color="auto" w:fill="FFFFFF" w:themeFill="background1"/>
            <w:vAlign w:val="center"/>
          </w:tcPr>
          <w:p w14:paraId="52462B11" w14:textId="77777777" w:rsidR="000B6EBA" w:rsidRPr="00006B8F" w:rsidRDefault="000B6EBA" w:rsidP="00904DD8">
            <w:pPr>
              <w:rPr>
                <w:sz w:val="20"/>
              </w:rPr>
            </w:pPr>
            <w:r>
              <w:rPr>
                <w:sz w:val="20"/>
                <w:lang w:val="en-GB"/>
              </w:rPr>
              <w:t>Check whether there are any inappropriate BIM model elements and whether the project solutions are correctly represented.</w:t>
            </w:r>
          </w:p>
        </w:tc>
        <w:tc>
          <w:tcPr>
            <w:tcW w:w="2126" w:type="dxa"/>
            <w:shd w:val="clear" w:color="auto" w:fill="FFFFFF" w:themeFill="background1"/>
            <w:vAlign w:val="center"/>
          </w:tcPr>
          <w:p w14:paraId="68EF1E6A" w14:textId="77777777" w:rsidR="000B6EBA" w:rsidRPr="00006B8F" w:rsidRDefault="000B6EBA" w:rsidP="00727BC6">
            <w:pPr>
              <w:rPr>
                <w:sz w:val="20"/>
              </w:rPr>
            </w:pPr>
            <w:r>
              <w:rPr>
                <w:sz w:val="20"/>
                <w:lang w:val="en-GB"/>
              </w:rPr>
              <w:t>Supplier's BIM coordinator,</w:t>
            </w:r>
          </w:p>
          <w:p w14:paraId="386EB049" w14:textId="77777777" w:rsidR="000B6EBA" w:rsidRPr="00006B8F" w:rsidRDefault="000B6EBA" w:rsidP="00727BC6">
            <w:pPr>
              <w:rPr>
                <w:sz w:val="20"/>
              </w:rPr>
            </w:pPr>
            <w:r>
              <w:rPr>
                <w:sz w:val="20"/>
                <w:lang w:val="en-GB"/>
              </w:rPr>
              <w:t>Other project participants</w:t>
            </w:r>
          </w:p>
        </w:tc>
        <w:tc>
          <w:tcPr>
            <w:tcW w:w="2552" w:type="dxa"/>
            <w:shd w:val="clear" w:color="auto" w:fill="FFFFFF" w:themeFill="background1"/>
            <w:vAlign w:val="center"/>
          </w:tcPr>
          <w:p w14:paraId="096DA9F4" w14:textId="77777777" w:rsidR="000B6EBA" w:rsidRPr="00006B8F" w:rsidRDefault="000B6EBA" w:rsidP="00727BC6">
            <w:pPr>
              <w:rPr>
                <w:sz w:val="20"/>
              </w:rPr>
            </w:pPr>
            <w:r>
              <w:rPr>
                <w:sz w:val="20"/>
                <w:lang w:val="en-GB"/>
              </w:rPr>
              <w:t>Models are reviewed in IFC format</w:t>
            </w:r>
          </w:p>
        </w:tc>
        <w:tc>
          <w:tcPr>
            <w:tcW w:w="2357" w:type="dxa"/>
            <w:vMerge w:val="restart"/>
            <w:shd w:val="clear" w:color="auto" w:fill="FFFFFF" w:themeFill="background1"/>
            <w:vAlign w:val="center"/>
          </w:tcPr>
          <w:p w14:paraId="4F1DA96A" w14:textId="77777777" w:rsidR="000B6EBA" w:rsidRPr="00006B8F" w:rsidRDefault="000B6EBA" w:rsidP="00727BC6">
            <w:pPr>
              <w:rPr>
                <w:sz w:val="20"/>
              </w:rPr>
            </w:pPr>
            <w:r>
              <w:rPr>
                <w:sz w:val="20"/>
                <w:lang w:val="en-GB"/>
              </w:rPr>
              <w:t>The software chosen by the Supplier is specified in the BEP document.</w:t>
            </w:r>
          </w:p>
          <w:p w14:paraId="3FF9350E" w14:textId="77777777" w:rsidR="000B6EBA" w:rsidRPr="00006B8F" w:rsidRDefault="000B6EBA" w:rsidP="00727BC6">
            <w:pPr>
              <w:rPr>
                <w:sz w:val="20"/>
              </w:rPr>
            </w:pPr>
            <w:r>
              <w:rPr>
                <w:sz w:val="20"/>
                <w:lang w:val="en-GB"/>
              </w:rPr>
              <w:t>Inspection is carried out</w:t>
            </w:r>
          </w:p>
          <w:p w14:paraId="567522FD" w14:textId="77777777" w:rsidR="000B6EBA" w:rsidRPr="00006B8F" w:rsidRDefault="000B6EBA" w:rsidP="00727BC6">
            <w:pPr>
              <w:rPr>
                <w:sz w:val="20"/>
              </w:rPr>
            </w:pPr>
            <w:r>
              <w:rPr>
                <w:sz w:val="20"/>
                <w:lang w:val="en-GB"/>
              </w:rPr>
              <w:t>no less than 1</w:t>
            </w:r>
          </w:p>
          <w:p w14:paraId="66CC39FF" w14:textId="77777777" w:rsidR="003C0A17" w:rsidRPr="00006B8F" w:rsidRDefault="000B6EBA" w:rsidP="00727BC6">
            <w:pPr>
              <w:rPr>
                <w:sz w:val="20"/>
              </w:rPr>
            </w:pPr>
            <w:proofErr w:type="gramStart"/>
            <w:r>
              <w:rPr>
                <w:sz w:val="20"/>
                <w:lang w:val="en-GB"/>
              </w:rPr>
              <w:t>once</w:t>
            </w:r>
            <w:proofErr w:type="gramEnd"/>
            <w:r>
              <w:rPr>
                <w:sz w:val="20"/>
                <w:lang w:val="en-GB"/>
              </w:rPr>
              <w:t xml:space="preserve"> a month.</w:t>
            </w:r>
          </w:p>
          <w:p w14:paraId="43D9CFAB" w14:textId="77777777" w:rsidR="003C0A17" w:rsidRPr="00006B8F" w:rsidRDefault="003C0A17" w:rsidP="00727BC6">
            <w:pPr>
              <w:rPr>
                <w:sz w:val="20"/>
              </w:rPr>
            </w:pPr>
          </w:p>
          <w:p w14:paraId="16009968" w14:textId="77777777" w:rsidR="000B6EBA" w:rsidRPr="00006B8F" w:rsidRDefault="003C0A17" w:rsidP="00727BC6">
            <w:pPr>
              <w:rPr>
                <w:sz w:val="20"/>
              </w:rPr>
            </w:pPr>
            <w:r>
              <w:rPr>
                <w:sz w:val="20"/>
                <w:lang w:val="en-GB"/>
              </w:rPr>
              <w:t>The final check is carried out by the Customer-appointed Information Manager (BIM Manager).</w:t>
            </w:r>
          </w:p>
        </w:tc>
      </w:tr>
      <w:tr w:rsidR="003B0D16" w:rsidRPr="00006B8F" w14:paraId="6B36D1E6" w14:textId="77777777" w:rsidTr="2D228BF6">
        <w:trPr>
          <w:trHeight w:val="100"/>
        </w:trPr>
        <w:tc>
          <w:tcPr>
            <w:tcW w:w="596" w:type="dxa"/>
            <w:shd w:val="clear" w:color="auto" w:fill="FFFFFF" w:themeFill="background1"/>
            <w:vAlign w:val="center"/>
          </w:tcPr>
          <w:p w14:paraId="07CE0290" w14:textId="77777777" w:rsidR="003B0D16" w:rsidRPr="00006B8F" w:rsidRDefault="003B0D16" w:rsidP="00727BC6">
            <w:pPr>
              <w:jc w:val="center"/>
              <w:rPr>
                <w:sz w:val="20"/>
              </w:rPr>
            </w:pPr>
            <w:r>
              <w:rPr>
                <w:sz w:val="20"/>
                <w:lang w:val="en-GB"/>
              </w:rPr>
              <w:t>2.</w:t>
            </w:r>
          </w:p>
        </w:tc>
        <w:tc>
          <w:tcPr>
            <w:tcW w:w="2694" w:type="dxa"/>
            <w:shd w:val="clear" w:color="auto" w:fill="FFFFFF" w:themeFill="background1"/>
          </w:tcPr>
          <w:p w14:paraId="0545077D" w14:textId="77777777" w:rsidR="003B0D16" w:rsidRPr="00006B8F" w:rsidRDefault="003B0D16" w:rsidP="000B68F3">
            <w:pPr>
              <w:ind w:firstLine="6480"/>
              <w:rPr>
                <w:sz w:val="20"/>
              </w:rPr>
            </w:pPr>
            <w:r>
              <w:rPr>
                <w:sz w:val="20"/>
                <w:lang w:val="en-GB"/>
              </w:rPr>
              <w:t>Clash detection</w:t>
            </w:r>
          </w:p>
        </w:tc>
        <w:tc>
          <w:tcPr>
            <w:tcW w:w="4252" w:type="dxa"/>
            <w:shd w:val="clear" w:color="auto" w:fill="FFFFFF" w:themeFill="background1"/>
            <w:vAlign w:val="center"/>
          </w:tcPr>
          <w:p w14:paraId="443CEA3A" w14:textId="77777777" w:rsidR="003B0D16" w:rsidRPr="00006B8F" w:rsidRDefault="003B0D16" w:rsidP="00904DD8">
            <w:pPr>
              <w:rPr>
                <w:sz w:val="20"/>
              </w:rPr>
            </w:pPr>
            <w:r>
              <w:rPr>
                <w:sz w:val="20"/>
                <w:lang w:val="en-GB"/>
              </w:rPr>
              <w:t>Perform geometric and logical BIM model clash checks (collisions) in the relevant project section and between different project parts BIM models, manage the clash correction process.</w:t>
            </w:r>
          </w:p>
        </w:tc>
        <w:tc>
          <w:tcPr>
            <w:tcW w:w="2126" w:type="dxa"/>
            <w:vMerge w:val="restart"/>
            <w:shd w:val="clear" w:color="auto" w:fill="FFFFFF" w:themeFill="background1"/>
            <w:vAlign w:val="center"/>
          </w:tcPr>
          <w:p w14:paraId="6FF2862A" w14:textId="77777777" w:rsidR="003C0A17" w:rsidRPr="00006B8F" w:rsidRDefault="003B0D16" w:rsidP="00727BC6">
            <w:pPr>
              <w:rPr>
                <w:sz w:val="20"/>
              </w:rPr>
            </w:pPr>
            <w:r>
              <w:rPr>
                <w:sz w:val="20"/>
                <w:lang w:val="en-GB"/>
              </w:rPr>
              <w:t>Supplier's BIM coordinator</w:t>
            </w:r>
          </w:p>
        </w:tc>
        <w:tc>
          <w:tcPr>
            <w:tcW w:w="2552" w:type="dxa"/>
            <w:vMerge w:val="restart"/>
            <w:shd w:val="clear" w:color="auto" w:fill="FFFFFF" w:themeFill="background1"/>
            <w:vAlign w:val="center"/>
          </w:tcPr>
          <w:p w14:paraId="4611E3F5" w14:textId="77777777" w:rsidR="003B0D16" w:rsidRPr="00006B8F" w:rsidRDefault="003B0D16" w:rsidP="00727BC6">
            <w:pPr>
              <w:rPr>
                <w:sz w:val="20"/>
              </w:rPr>
            </w:pPr>
            <w:r>
              <w:rPr>
                <w:sz w:val="20"/>
                <w:lang w:val="en-GB"/>
              </w:rPr>
              <w:t>Reports are provided in BCF or another format agreed upon in the BEP document.</w:t>
            </w:r>
          </w:p>
        </w:tc>
        <w:tc>
          <w:tcPr>
            <w:tcW w:w="2357" w:type="dxa"/>
            <w:vMerge/>
            <w:vAlign w:val="center"/>
          </w:tcPr>
          <w:p w14:paraId="3762FAA8" w14:textId="77777777" w:rsidR="003B0D16" w:rsidRPr="00006B8F" w:rsidRDefault="003B0D16" w:rsidP="00727BC6">
            <w:pPr>
              <w:rPr>
                <w:sz w:val="20"/>
              </w:rPr>
            </w:pPr>
          </w:p>
        </w:tc>
      </w:tr>
      <w:tr w:rsidR="003B0D16" w:rsidRPr="00006B8F" w14:paraId="3C9139C2" w14:textId="77777777" w:rsidTr="2D228BF6">
        <w:trPr>
          <w:trHeight w:val="100"/>
        </w:trPr>
        <w:tc>
          <w:tcPr>
            <w:tcW w:w="596" w:type="dxa"/>
            <w:shd w:val="clear" w:color="auto" w:fill="FFFFFF" w:themeFill="background1"/>
            <w:vAlign w:val="center"/>
          </w:tcPr>
          <w:p w14:paraId="311F60B6" w14:textId="77777777" w:rsidR="003B0D16" w:rsidRPr="00006B8F" w:rsidRDefault="003B0D16" w:rsidP="00727BC6">
            <w:pPr>
              <w:jc w:val="center"/>
              <w:rPr>
                <w:sz w:val="20"/>
              </w:rPr>
            </w:pPr>
            <w:r>
              <w:rPr>
                <w:sz w:val="20"/>
                <w:lang w:val="en-GB"/>
              </w:rPr>
              <w:t>3.</w:t>
            </w:r>
          </w:p>
        </w:tc>
        <w:tc>
          <w:tcPr>
            <w:tcW w:w="2694" w:type="dxa"/>
            <w:shd w:val="clear" w:color="auto" w:fill="FFFFFF" w:themeFill="background1"/>
          </w:tcPr>
          <w:p w14:paraId="1BCDFF36" w14:textId="77777777" w:rsidR="003B0D16" w:rsidRPr="00006B8F" w:rsidRDefault="003B0D16" w:rsidP="000B68F3">
            <w:pPr>
              <w:ind w:firstLine="6480"/>
              <w:rPr>
                <w:sz w:val="20"/>
              </w:rPr>
            </w:pPr>
            <w:r>
              <w:rPr>
                <w:sz w:val="20"/>
                <w:lang w:val="en-GB"/>
              </w:rPr>
              <w:t>Model integrity check</w:t>
            </w:r>
          </w:p>
        </w:tc>
        <w:tc>
          <w:tcPr>
            <w:tcW w:w="4252" w:type="dxa"/>
            <w:shd w:val="clear" w:color="auto" w:fill="FFFFFF" w:themeFill="background1"/>
            <w:vAlign w:val="center"/>
          </w:tcPr>
          <w:p w14:paraId="48C46CF8" w14:textId="77777777" w:rsidR="003B0D16" w:rsidRPr="00006B8F" w:rsidRDefault="003B0D16" w:rsidP="00727BC6">
            <w:pPr>
              <w:rPr>
                <w:sz w:val="20"/>
              </w:rPr>
            </w:pPr>
            <w:r>
              <w:rPr>
                <w:sz w:val="20"/>
                <w:lang w:val="en-GB"/>
              </w:rPr>
              <w:t>Check whether the combined BIM model meets the integrity requirements (missing, duplicated elements, etc.) specified in the EIR and BEP.</w:t>
            </w:r>
          </w:p>
        </w:tc>
        <w:tc>
          <w:tcPr>
            <w:tcW w:w="2126" w:type="dxa"/>
            <w:vMerge/>
            <w:vAlign w:val="center"/>
          </w:tcPr>
          <w:p w14:paraId="32954255" w14:textId="77777777" w:rsidR="003B0D16" w:rsidRPr="00006B8F" w:rsidRDefault="003B0D16" w:rsidP="00727BC6">
            <w:pPr>
              <w:rPr>
                <w:sz w:val="20"/>
              </w:rPr>
            </w:pPr>
          </w:p>
        </w:tc>
        <w:tc>
          <w:tcPr>
            <w:tcW w:w="2552" w:type="dxa"/>
            <w:vMerge/>
            <w:vAlign w:val="center"/>
          </w:tcPr>
          <w:p w14:paraId="231E815C" w14:textId="77777777" w:rsidR="003B0D16" w:rsidRPr="00006B8F" w:rsidRDefault="003B0D16" w:rsidP="00727BC6">
            <w:pPr>
              <w:rPr>
                <w:sz w:val="20"/>
              </w:rPr>
            </w:pPr>
          </w:p>
        </w:tc>
        <w:tc>
          <w:tcPr>
            <w:tcW w:w="2357" w:type="dxa"/>
            <w:vMerge/>
            <w:vAlign w:val="center"/>
          </w:tcPr>
          <w:p w14:paraId="64556F07" w14:textId="77777777" w:rsidR="003B0D16" w:rsidRPr="00006B8F" w:rsidRDefault="003B0D16" w:rsidP="00727BC6">
            <w:pPr>
              <w:rPr>
                <w:sz w:val="20"/>
              </w:rPr>
            </w:pPr>
          </w:p>
        </w:tc>
      </w:tr>
      <w:tr w:rsidR="003B0D16" w:rsidRPr="00006B8F" w14:paraId="6E703B27" w14:textId="77777777" w:rsidTr="2D228BF6">
        <w:trPr>
          <w:trHeight w:val="100"/>
        </w:trPr>
        <w:tc>
          <w:tcPr>
            <w:tcW w:w="596" w:type="dxa"/>
            <w:shd w:val="clear" w:color="auto" w:fill="FFFFFF" w:themeFill="background1"/>
            <w:vAlign w:val="center"/>
          </w:tcPr>
          <w:p w14:paraId="2A6195A1" w14:textId="77777777" w:rsidR="003B0D16" w:rsidRPr="00006B8F" w:rsidRDefault="003B0D16" w:rsidP="00727BC6">
            <w:pPr>
              <w:jc w:val="center"/>
              <w:rPr>
                <w:sz w:val="20"/>
              </w:rPr>
            </w:pPr>
            <w:r>
              <w:rPr>
                <w:sz w:val="20"/>
                <w:lang w:val="en-GB"/>
              </w:rPr>
              <w:t>4.</w:t>
            </w:r>
          </w:p>
        </w:tc>
        <w:tc>
          <w:tcPr>
            <w:tcW w:w="2694" w:type="dxa"/>
            <w:shd w:val="clear" w:color="auto" w:fill="FFFFFF" w:themeFill="background1"/>
          </w:tcPr>
          <w:p w14:paraId="7CB60645" w14:textId="77777777" w:rsidR="003B0D16" w:rsidRPr="00006B8F" w:rsidRDefault="003B0D16" w:rsidP="000B68F3">
            <w:pPr>
              <w:ind w:firstLine="6480"/>
              <w:rPr>
                <w:sz w:val="20"/>
              </w:rPr>
            </w:pPr>
            <w:r>
              <w:rPr>
                <w:sz w:val="20"/>
                <w:lang w:val="en-GB"/>
              </w:rPr>
              <w:t>Information check</w:t>
            </w:r>
          </w:p>
        </w:tc>
        <w:tc>
          <w:tcPr>
            <w:tcW w:w="4252" w:type="dxa"/>
            <w:shd w:val="clear" w:color="auto" w:fill="FFFFFF" w:themeFill="background1"/>
            <w:vAlign w:val="center"/>
          </w:tcPr>
          <w:p w14:paraId="6E1B7B87" w14:textId="77777777" w:rsidR="003B0D16" w:rsidRPr="00006B8F" w:rsidRDefault="003B0D16" w:rsidP="003B0D16">
            <w:pPr>
              <w:rPr>
                <w:sz w:val="20"/>
              </w:rPr>
            </w:pPr>
            <w:r>
              <w:rPr>
                <w:sz w:val="20"/>
                <w:lang w:val="en-GB"/>
              </w:rPr>
              <w:t>Check whether all BIM model elements contain the correct information (parametric data).</w:t>
            </w:r>
          </w:p>
        </w:tc>
        <w:tc>
          <w:tcPr>
            <w:tcW w:w="2126" w:type="dxa"/>
            <w:vMerge/>
            <w:vAlign w:val="center"/>
          </w:tcPr>
          <w:p w14:paraId="2F5ECAA0" w14:textId="77777777" w:rsidR="003B0D16" w:rsidRPr="00006B8F" w:rsidRDefault="003B0D16" w:rsidP="00727BC6">
            <w:pPr>
              <w:rPr>
                <w:sz w:val="20"/>
              </w:rPr>
            </w:pPr>
          </w:p>
        </w:tc>
        <w:tc>
          <w:tcPr>
            <w:tcW w:w="2552" w:type="dxa"/>
            <w:vMerge/>
            <w:vAlign w:val="center"/>
          </w:tcPr>
          <w:p w14:paraId="62903B35" w14:textId="77777777" w:rsidR="003B0D16" w:rsidRPr="00006B8F" w:rsidRDefault="003B0D16" w:rsidP="00727BC6">
            <w:pPr>
              <w:rPr>
                <w:sz w:val="20"/>
              </w:rPr>
            </w:pPr>
          </w:p>
        </w:tc>
        <w:tc>
          <w:tcPr>
            <w:tcW w:w="2357" w:type="dxa"/>
            <w:vMerge/>
            <w:vAlign w:val="center"/>
          </w:tcPr>
          <w:p w14:paraId="523C4D59" w14:textId="77777777" w:rsidR="003B0D16" w:rsidRPr="00006B8F" w:rsidRDefault="003B0D16" w:rsidP="00727BC6">
            <w:pPr>
              <w:rPr>
                <w:sz w:val="20"/>
              </w:rPr>
            </w:pPr>
          </w:p>
        </w:tc>
      </w:tr>
      <w:tr w:rsidR="003B0D16" w:rsidRPr="00006B8F" w14:paraId="1756C560" w14:textId="77777777" w:rsidTr="2D228BF6">
        <w:trPr>
          <w:trHeight w:val="100"/>
        </w:trPr>
        <w:tc>
          <w:tcPr>
            <w:tcW w:w="596" w:type="dxa"/>
            <w:shd w:val="clear" w:color="auto" w:fill="FFFFFF" w:themeFill="background1"/>
            <w:vAlign w:val="center"/>
          </w:tcPr>
          <w:p w14:paraId="629A2F9E" w14:textId="77777777" w:rsidR="003B0D16" w:rsidRPr="00006B8F" w:rsidRDefault="003B0D16" w:rsidP="00727BC6">
            <w:pPr>
              <w:jc w:val="center"/>
              <w:rPr>
                <w:sz w:val="20"/>
              </w:rPr>
            </w:pPr>
            <w:r>
              <w:rPr>
                <w:sz w:val="20"/>
                <w:lang w:val="en-GB"/>
              </w:rPr>
              <w:t>5.</w:t>
            </w:r>
          </w:p>
        </w:tc>
        <w:tc>
          <w:tcPr>
            <w:tcW w:w="2694" w:type="dxa"/>
            <w:shd w:val="clear" w:color="auto" w:fill="FFFFFF" w:themeFill="background1"/>
          </w:tcPr>
          <w:p w14:paraId="5021A254" w14:textId="77777777" w:rsidR="003B0D16" w:rsidRPr="00006B8F" w:rsidRDefault="003B0D16" w:rsidP="000B68F3">
            <w:pPr>
              <w:ind w:firstLine="6480"/>
              <w:rPr>
                <w:sz w:val="20"/>
              </w:rPr>
            </w:pPr>
            <w:r>
              <w:rPr>
                <w:sz w:val="20"/>
                <w:lang w:val="en-GB"/>
              </w:rPr>
              <w:t>Model integrity verification</w:t>
            </w:r>
          </w:p>
        </w:tc>
        <w:tc>
          <w:tcPr>
            <w:tcW w:w="4252" w:type="dxa"/>
            <w:shd w:val="clear" w:color="auto" w:fill="FFFFFF" w:themeFill="background1"/>
            <w:vAlign w:val="center"/>
          </w:tcPr>
          <w:p w14:paraId="355D59DE" w14:textId="77777777" w:rsidR="003B0D16" w:rsidRPr="00006B8F" w:rsidRDefault="003B0D16" w:rsidP="00727BC6">
            <w:pPr>
              <w:rPr>
                <w:sz w:val="20"/>
              </w:rPr>
            </w:pPr>
            <w:r>
              <w:rPr>
                <w:sz w:val="20"/>
                <w:lang w:val="en-GB"/>
              </w:rPr>
              <w:t>Check for any undescribed, incorrectly defined, or duplicated elements.</w:t>
            </w:r>
          </w:p>
        </w:tc>
        <w:tc>
          <w:tcPr>
            <w:tcW w:w="2126" w:type="dxa"/>
            <w:vMerge/>
            <w:vAlign w:val="center"/>
          </w:tcPr>
          <w:p w14:paraId="594D5BF5" w14:textId="77777777" w:rsidR="003B0D16" w:rsidRPr="00006B8F" w:rsidRDefault="003B0D16" w:rsidP="00727BC6">
            <w:pPr>
              <w:rPr>
                <w:sz w:val="20"/>
              </w:rPr>
            </w:pPr>
          </w:p>
        </w:tc>
        <w:tc>
          <w:tcPr>
            <w:tcW w:w="2552" w:type="dxa"/>
            <w:vMerge/>
            <w:vAlign w:val="center"/>
          </w:tcPr>
          <w:p w14:paraId="07CDBCB2" w14:textId="77777777" w:rsidR="003B0D16" w:rsidRPr="00006B8F" w:rsidRDefault="003B0D16" w:rsidP="00727BC6">
            <w:pPr>
              <w:rPr>
                <w:sz w:val="20"/>
              </w:rPr>
            </w:pPr>
          </w:p>
        </w:tc>
        <w:tc>
          <w:tcPr>
            <w:tcW w:w="2357" w:type="dxa"/>
            <w:vMerge/>
            <w:vAlign w:val="center"/>
          </w:tcPr>
          <w:p w14:paraId="7ACCA159" w14:textId="77777777" w:rsidR="003B0D16" w:rsidRPr="00006B8F" w:rsidRDefault="003B0D16" w:rsidP="00727BC6">
            <w:pPr>
              <w:rPr>
                <w:sz w:val="20"/>
              </w:rPr>
            </w:pPr>
          </w:p>
        </w:tc>
      </w:tr>
      <w:tr w:rsidR="0040375E" w:rsidRPr="00006B8F" w14:paraId="0D5D4CA0" w14:textId="77777777" w:rsidTr="2D228BF6">
        <w:trPr>
          <w:trHeight w:val="100"/>
        </w:trPr>
        <w:tc>
          <w:tcPr>
            <w:tcW w:w="596" w:type="dxa"/>
            <w:shd w:val="clear" w:color="auto" w:fill="FFFFFF" w:themeFill="background1"/>
            <w:vAlign w:val="center"/>
          </w:tcPr>
          <w:p w14:paraId="76DEB908" w14:textId="77777777" w:rsidR="0040375E" w:rsidRPr="00006B8F" w:rsidRDefault="003B0D16" w:rsidP="00727BC6">
            <w:pPr>
              <w:jc w:val="center"/>
              <w:rPr>
                <w:sz w:val="20"/>
              </w:rPr>
            </w:pPr>
            <w:r>
              <w:rPr>
                <w:sz w:val="20"/>
                <w:lang w:val="en-GB"/>
              </w:rPr>
              <w:t>7.</w:t>
            </w:r>
          </w:p>
        </w:tc>
        <w:tc>
          <w:tcPr>
            <w:tcW w:w="2694" w:type="dxa"/>
            <w:shd w:val="clear" w:color="auto" w:fill="FFFFFF" w:themeFill="background1"/>
          </w:tcPr>
          <w:p w14:paraId="596D5AD8" w14:textId="77777777" w:rsidR="0040375E" w:rsidRPr="00006B8F" w:rsidRDefault="0040375E" w:rsidP="000B68F3">
            <w:pPr>
              <w:ind w:firstLine="6480"/>
              <w:rPr>
                <w:sz w:val="20"/>
              </w:rPr>
            </w:pPr>
            <w:r>
              <w:rPr>
                <w:sz w:val="20"/>
                <w:lang w:val="en-GB"/>
              </w:rPr>
              <w:t>Standards and requirements check</w:t>
            </w:r>
          </w:p>
        </w:tc>
        <w:tc>
          <w:tcPr>
            <w:tcW w:w="4252" w:type="dxa"/>
            <w:shd w:val="clear" w:color="auto" w:fill="FFFFFF" w:themeFill="background1"/>
            <w:vAlign w:val="center"/>
          </w:tcPr>
          <w:p w14:paraId="534302E2" w14:textId="77777777" w:rsidR="0040375E" w:rsidRPr="00006B8F" w:rsidRDefault="0040375E" w:rsidP="00727BC6">
            <w:pPr>
              <w:rPr>
                <w:sz w:val="20"/>
              </w:rPr>
            </w:pPr>
            <w:r>
              <w:rPr>
                <w:sz w:val="20"/>
                <w:lang w:val="en-GB"/>
              </w:rPr>
              <w:t>Ensure compliance with BIM and CAD principles, standards, and requirements specified in the EIR and BEP documents.</w:t>
            </w:r>
          </w:p>
        </w:tc>
        <w:tc>
          <w:tcPr>
            <w:tcW w:w="2126" w:type="dxa"/>
            <w:shd w:val="clear" w:color="auto" w:fill="FFFFFF" w:themeFill="background1"/>
            <w:vAlign w:val="center"/>
          </w:tcPr>
          <w:p w14:paraId="4CD27FF4" w14:textId="77777777" w:rsidR="0040375E" w:rsidRPr="00006B8F" w:rsidRDefault="003C0A17" w:rsidP="00727BC6">
            <w:pPr>
              <w:rPr>
                <w:sz w:val="20"/>
              </w:rPr>
            </w:pPr>
            <w:r>
              <w:rPr>
                <w:sz w:val="20"/>
                <w:lang w:val="en-GB"/>
              </w:rPr>
              <w:t>Supplier's BIM coordinator</w:t>
            </w:r>
          </w:p>
        </w:tc>
        <w:tc>
          <w:tcPr>
            <w:tcW w:w="2552" w:type="dxa"/>
            <w:shd w:val="clear" w:color="auto" w:fill="FFFFFF" w:themeFill="background1"/>
            <w:vAlign w:val="center"/>
          </w:tcPr>
          <w:p w14:paraId="4283840A" w14:textId="77777777" w:rsidR="0040375E" w:rsidRPr="00006B8F" w:rsidRDefault="003C0A17" w:rsidP="00727BC6">
            <w:pPr>
              <w:rPr>
                <w:sz w:val="20"/>
              </w:rPr>
            </w:pPr>
            <w:r>
              <w:rPr>
                <w:sz w:val="20"/>
                <w:lang w:val="en-GB"/>
              </w:rPr>
              <w:t>Reports are provided in the CDE environment or another format agreed upon in the BEP document.</w:t>
            </w:r>
          </w:p>
        </w:tc>
        <w:tc>
          <w:tcPr>
            <w:tcW w:w="2357" w:type="dxa"/>
            <w:shd w:val="clear" w:color="auto" w:fill="FFFFFF" w:themeFill="background1"/>
            <w:vAlign w:val="center"/>
          </w:tcPr>
          <w:p w14:paraId="4A6D49A6" w14:textId="77777777" w:rsidR="003C0A17" w:rsidRPr="00006B8F" w:rsidRDefault="3536049B" w:rsidP="2D228BF6">
            <w:pPr>
              <w:rPr>
                <w:sz w:val="20"/>
              </w:rPr>
            </w:pPr>
            <w:r>
              <w:rPr>
                <w:sz w:val="20"/>
                <w:lang w:val="en-GB"/>
              </w:rPr>
              <w:t>Inspection is carried out</w:t>
            </w:r>
          </w:p>
          <w:p w14:paraId="5DAF5339" w14:textId="77777777" w:rsidR="003C0A17" w:rsidRPr="00006B8F" w:rsidRDefault="003C0A17" w:rsidP="003C0A17">
            <w:pPr>
              <w:rPr>
                <w:sz w:val="20"/>
              </w:rPr>
            </w:pPr>
            <w:r>
              <w:rPr>
                <w:sz w:val="20"/>
                <w:lang w:val="en-GB"/>
              </w:rPr>
              <w:t>no less than 1</w:t>
            </w:r>
          </w:p>
          <w:p w14:paraId="2A189D75" w14:textId="77777777" w:rsidR="0040375E" w:rsidRPr="00006B8F" w:rsidRDefault="3536049B" w:rsidP="2D228BF6">
            <w:pPr>
              <w:rPr>
                <w:sz w:val="20"/>
              </w:rPr>
            </w:pPr>
            <w:proofErr w:type="gramStart"/>
            <w:r>
              <w:rPr>
                <w:sz w:val="20"/>
                <w:lang w:val="en-GB"/>
              </w:rPr>
              <w:t>once</w:t>
            </w:r>
            <w:proofErr w:type="gramEnd"/>
            <w:r>
              <w:rPr>
                <w:sz w:val="20"/>
                <w:lang w:val="en-GB"/>
              </w:rPr>
              <w:t xml:space="preserve"> a month.</w:t>
            </w:r>
          </w:p>
        </w:tc>
      </w:tr>
      <w:tr w:rsidR="001E6C7D" w:rsidRPr="00006B8F" w14:paraId="0333184C" w14:textId="77777777" w:rsidTr="2D228BF6">
        <w:trPr>
          <w:trHeight w:val="100"/>
        </w:trPr>
        <w:tc>
          <w:tcPr>
            <w:tcW w:w="14577" w:type="dxa"/>
            <w:gridSpan w:val="6"/>
            <w:shd w:val="clear" w:color="auto" w:fill="FFFFFF" w:themeFill="background1"/>
            <w:vAlign w:val="center"/>
          </w:tcPr>
          <w:p w14:paraId="4F5155AA" w14:textId="77777777" w:rsidR="00E9100B" w:rsidRPr="00006B8F" w:rsidRDefault="00E9100B" w:rsidP="001E6C7D">
            <w:pPr>
              <w:rPr>
                <w:b/>
                <w:sz w:val="20"/>
              </w:rPr>
            </w:pPr>
            <w:r>
              <w:rPr>
                <w:b/>
                <w:bCs/>
                <w:sz w:val="20"/>
                <w:lang w:val="en-GB"/>
              </w:rPr>
              <w:t>REMARKS:</w:t>
            </w:r>
          </w:p>
          <w:p w14:paraId="7E5035CB" w14:textId="5957516E" w:rsidR="00E9100B" w:rsidRPr="00006B8F" w:rsidRDefault="6A64A0B8" w:rsidP="34A8B41A">
            <w:pPr>
              <w:pStyle w:val="ListParagraph"/>
              <w:numPr>
                <w:ilvl w:val="0"/>
                <w:numId w:val="17"/>
              </w:numPr>
              <w:rPr>
                <w:rFonts w:cs="Times New Roman"/>
                <w:sz w:val="20"/>
                <w:szCs w:val="20"/>
              </w:rPr>
            </w:pPr>
            <w:r>
              <w:rPr>
                <w:rFonts w:cs="Times New Roman"/>
                <w:sz w:val="20"/>
                <w:szCs w:val="20"/>
                <w:lang w:val="en-GB"/>
              </w:rPr>
              <w:t>The Supplier must assess that, if any justified BIM model discrepancies arise during the project or if it becomes clear that a faulty design solution requires correction or replacement, the Supplier commits to adjusting the BIM model and submitting it to the Customer-appointed Information Manager (BIM Manager).</w:t>
            </w:r>
          </w:p>
          <w:p w14:paraId="662CA12F" w14:textId="77777777" w:rsidR="00E9100B" w:rsidRPr="00006B8F" w:rsidRDefault="00E9100B" w:rsidP="00E9100B">
            <w:pPr>
              <w:pStyle w:val="ListParagraph"/>
              <w:numPr>
                <w:ilvl w:val="0"/>
                <w:numId w:val="17"/>
              </w:numPr>
              <w:rPr>
                <w:rFonts w:cs="Times New Roman"/>
                <w:sz w:val="20"/>
              </w:rPr>
            </w:pPr>
            <w:r>
              <w:rPr>
                <w:rFonts w:cs="Times New Roman"/>
                <w:sz w:val="20"/>
                <w:lang w:val="en-GB"/>
              </w:rPr>
              <w:t>Final BIM models submitted to the Customer must not have unacceptable clashes between elements. The acceptable and unacceptable element clashes are determined by the project preparer – the Project Manager, considering the Construction Law, technical construction regulations, and other legal acts governing the construction process. The Project Manager specifies the unacceptable and acceptable element clashes in the BIM implementation plan (BEP). The Customer-appointed Information Manager (BIM Manager), if necessary, specifies and provides comments on the unacceptable and acceptable element clashes as outlined in the BEP.</w:t>
            </w:r>
          </w:p>
          <w:p w14:paraId="59306C67" w14:textId="77777777" w:rsidR="00E9100B" w:rsidRDefault="00E9100B" w:rsidP="00E9100B">
            <w:pPr>
              <w:pStyle w:val="ListParagraph"/>
              <w:numPr>
                <w:ilvl w:val="0"/>
                <w:numId w:val="17"/>
              </w:numPr>
              <w:rPr>
                <w:rFonts w:cs="Times New Roman"/>
                <w:sz w:val="20"/>
              </w:rPr>
            </w:pPr>
            <w:r>
              <w:rPr>
                <w:rFonts w:cs="Times New Roman"/>
                <w:sz w:val="20"/>
                <w:lang w:val="en-GB"/>
              </w:rPr>
              <w:t>Building information models must be properly divided according to spaces, systems, elements, etc.</w:t>
            </w:r>
          </w:p>
          <w:p w14:paraId="5B5722B4" w14:textId="77777777" w:rsidR="00666E1A" w:rsidRPr="00666E1A" w:rsidRDefault="00666E1A" w:rsidP="00666E1A">
            <w:pPr>
              <w:pStyle w:val="ListParagraph"/>
              <w:numPr>
                <w:ilvl w:val="0"/>
                <w:numId w:val="17"/>
              </w:numPr>
              <w:rPr>
                <w:rFonts w:cs="Times New Roman"/>
                <w:sz w:val="20"/>
              </w:rPr>
            </w:pPr>
            <w:r>
              <w:rPr>
                <w:rFonts w:cs="Times New Roman"/>
                <w:sz w:val="20"/>
                <w:lang w:val="en-GB"/>
              </w:rPr>
              <w:t>Possible quantity discrepancies between project schedules and quantities generated in the BIM model:</w:t>
            </w:r>
          </w:p>
          <w:p w14:paraId="38DB3ACB" w14:textId="77777777" w:rsidR="00666E1A" w:rsidRPr="00666E1A" w:rsidRDefault="00666E1A" w:rsidP="00666E1A">
            <w:pPr>
              <w:pStyle w:val="ListParagraph"/>
              <w:numPr>
                <w:ilvl w:val="1"/>
                <w:numId w:val="17"/>
              </w:numPr>
              <w:rPr>
                <w:rFonts w:cs="Times New Roman"/>
                <w:sz w:val="20"/>
              </w:rPr>
            </w:pPr>
            <w:r>
              <w:rPr>
                <w:rFonts w:cs="Times New Roman"/>
                <w:sz w:val="20"/>
                <w:lang w:val="en-GB"/>
              </w:rPr>
              <w:t>those that are not geometrically represented in the model: ±5%,</w:t>
            </w:r>
          </w:p>
          <w:p w14:paraId="4D6B4AB2" w14:textId="77777777" w:rsidR="00666E1A" w:rsidRPr="00666E1A" w:rsidRDefault="00666E1A" w:rsidP="00666E1A">
            <w:pPr>
              <w:pStyle w:val="ListParagraph"/>
              <w:numPr>
                <w:ilvl w:val="1"/>
                <w:numId w:val="17"/>
              </w:numPr>
              <w:rPr>
                <w:rFonts w:cs="Times New Roman"/>
                <w:sz w:val="20"/>
              </w:rPr>
            </w:pPr>
            <w:r>
              <w:rPr>
                <w:rFonts w:cs="Times New Roman"/>
                <w:sz w:val="20"/>
                <w:lang w:val="en-GB"/>
              </w:rPr>
              <w:t>those that are geometrically represented in the model, but the measurement unit in the schedule is not a unit (pcs.), but, for example, m2, m3, t, etc. (e.g., walls, floor slabs, etc.): ±0,5%,</w:t>
            </w:r>
          </w:p>
          <w:p w14:paraId="1B3D9047" w14:textId="7819D303" w:rsidR="00666E1A" w:rsidRPr="00666E1A" w:rsidRDefault="00666E1A" w:rsidP="00666E1A">
            <w:pPr>
              <w:pStyle w:val="ListParagraph"/>
              <w:numPr>
                <w:ilvl w:val="1"/>
                <w:numId w:val="17"/>
              </w:numPr>
              <w:rPr>
                <w:rFonts w:cs="Times New Roman"/>
                <w:sz w:val="20"/>
              </w:rPr>
            </w:pPr>
            <w:proofErr w:type="gramStart"/>
            <w:r>
              <w:rPr>
                <w:rFonts w:cs="Times New Roman"/>
                <w:sz w:val="20"/>
                <w:lang w:val="en-GB"/>
              </w:rPr>
              <w:t>those</w:t>
            </w:r>
            <w:proofErr w:type="gramEnd"/>
            <w:r>
              <w:rPr>
                <w:rFonts w:cs="Times New Roman"/>
                <w:sz w:val="20"/>
                <w:lang w:val="en-GB"/>
              </w:rPr>
              <w:t xml:space="preserve"> that are geometrically represented in the model and the measurement unit in the schedule is a unit (pcs.) (e.g., windows, doors, columns): 0%.</w:t>
            </w:r>
          </w:p>
          <w:p w14:paraId="31BB8D93" w14:textId="77777777" w:rsidR="001E6C7D" w:rsidRPr="00006B8F" w:rsidRDefault="001E6C7D" w:rsidP="003C0A17">
            <w:pPr>
              <w:rPr>
                <w:sz w:val="20"/>
              </w:rPr>
            </w:pPr>
          </w:p>
        </w:tc>
      </w:tr>
    </w:tbl>
    <w:p w14:paraId="50002807" w14:textId="77777777" w:rsidR="00B23490" w:rsidRPr="00006B8F" w:rsidRDefault="00B2349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06B8F" w14:paraId="5A784604" w14:textId="77777777" w:rsidTr="2D228BF6">
        <w:trPr>
          <w:trHeight w:val="305"/>
        </w:trPr>
        <w:tc>
          <w:tcPr>
            <w:tcW w:w="14577" w:type="dxa"/>
            <w:gridSpan w:val="6"/>
          </w:tcPr>
          <w:p w14:paraId="0607208C" w14:textId="77777777" w:rsidR="0096542C" w:rsidRPr="00006B8F" w:rsidRDefault="008F6795">
            <w:pPr>
              <w:ind w:left="289" w:hanging="284"/>
              <w:jc w:val="both"/>
              <w:rPr>
                <w:b/>
                <w:sz w:val="22"/>
                <w:szCs w:val="22"/>
              </w:rPr>
            </w:pPr>
            <w:r>
              <w:rPr>
                <w:b/>
                <w:bCs/>
                <w:sz w:val="22"/>
                <w:szCs w:val="22"/>
                <w:lang w:val="en-GB"/>
              </w:rPr>
              <w:t>9.</w:t>
            </w:r>
            <w:r>
              <w:rPr>
                <w:b/>
                <w:bCs/>
                <w:sz w:val="22"/>
                <w:szCs w:val="22"/>
                <w:lang w:val="en-GB"/>
              </w:rPr>
              <w:tab/>
              <w:t>Collaboration processes and procedures</w:t>
            </w:r>
          </w:p>
        </w:tc>
      </w:tr>
      <w:tr w:rsidR="0096542C" w:rsidRPr="00006B8F" w14:paraId="4E7B7A33" w14:textId="77777777" w:rsidTr="2D228BF6">
        <w:trPr>
          <w:trHeight w:val="100"/>
        </w:trPr>
        <w:tc>
          <w:tcPr>
            <w:tcW w:w="596" w:type="dxa"/>
            <w:vAlign w:val="center"/>
          </w:tcPr>
          <w:p w14:paraId="5322F945" w14:textId="77777777" w:rsidR="0096542C" w:rsidRPr="00006B8F" w:rsidRDefault="008F6795">
            <w:pPr>
              <w:jc w:val="center"/>
              <w:rPr>
                <w:b/>
                <w:szCs w:val="24"/>
              </w:rPr>
            </w:pPr>
            <w:r>
              <w:rPr>
                <w:b/>
                <w:bCs/>
                <w:szCs w:val="24"/>
                <w:lang w:val="en-GB"/>
              </w:rPr>
              <w:lastRenderedPageBreak/>
              <w:t>No.</w:t>
            </w:r>
          </w:p>
        </w:tc>
        <w:tc>
          <w:tcPr>
            <w:tcW w:w="3544" w:type="dxa"/>
            <w:vAlign w:val="center"/>
          </w:tcPr>
          <w:p w14:paraId="7FC1A288" w14:textId="77777777" w:rsidR="0096542C" w:rsidRPr="00006B8F" w:rsidRDefault="008F6795">
            <w:pPr>
              <w:jc w:val="center"/>
              <w:rPr>
                <w:b/>
                <w:sz w:val="22"/>
                <w:szCs w:val="22"/>
              </w:rPr>
            </w:pPr>
            <w:r>
              <w:rPr>
                <w:b/>
                <w:bCs/>
                <w:sz w:val="22"/>
                <w:szCs w:val="22"/>
                <w:lang w:val="en-GB"/>
              </w:rPr>
              <w:t>Meeting objective</w:t>
            </w:r>
          </w:p>
        </w:tc>
        <w:tc>
          <w:tcPr>
            <w:tcW w:w="3072" w:type="dxa"/>
            <w:vAlign w:val="center"/>
          </w:tcPr>
          <w:p w14:paraId="42852CC6" w14:textId="77777777" w:rsidR="0096542C" w:rsidRPr="00006B8F" w:rsidRDefault="008F6795">
            <w:pPr>
              <w:jc w:val="center"/>
              <w:rPr>
                <w:b/>
                <w:sz w:val="22"/>
                <w:szCs w:val="22"/>
              </w:rPr>
            </w:pPr>
            <w:r>
              <w:rPr>
                <w:b/>
                <w:bCs/>
                <w:sz w:val="22"/>
                <w:szCs w:val="22"/>
                <w:lang w:val="en-GB"/>
              </w:rPr>
              <w:t>Building information modelling project stage</w:t>
            </w:r>
          </w:p>
        </w:tc>
        <w:tc>
          <w:tcPr>
            <w:tcW w:w="2598" w:type="dxa"/>
            <w:vAlign w:val="center"/>
          </w:tcPr>
          <w:p w14:paraId="0A137B07" w14:textId="77777777" w:rsidR="0096542C" w:rsidRPr="00006B8F" w:rsidRDefault="008F6795">
            <w:pPr>
              <w:jc w:val="center"/>
              <w:rPr>
                <w:b/>
                <w:sz w:val="22"/>
                <w:szCs w:val="22"/>
              </w:rPr>
            </w:pPr>
            <w:r>
              <w:rPr>
                <w:b/>
                <w:bCs/>
                <w:sz w:val="22"/>
                <w:szCs w:val="22"/>
                <w:lang w:val="en-GB"/>
              </w:rPr>
              <w:t>Frequency</w:t>
            </w:r>
          </w:p>
        </w:tc>
        <w:tc>
          <w:tcPr>
            <w:tcW w:w="3351" w:type="dxa"/>
            <w:vAlign w:val="center"/>
          </w:tcPr>
          <w:p w14:paraId="28637FE1" w14:textId="77777777" w:rsidR="0096542C" w:rsidRPr="00006B8F" w:rsidRDefault="008F6795">
            <w:pPr>
              <w:jc w:val="center"/>
              <w:rPr>
                <w:b/>
                <w:sz w:val="22"/>
                <w:szCs w:val="22"/>
              </w:rPr>
            </w:pPr>
            <w:r>
              <w:rPr>
                <w:b/>
                <w:bCs/>
                <w:sz w:val="22"/>
                <w:szCs w:val="22"/>
                <w:lang w:val="en-GB"/>
              </w:rPr>
              <w:t>Participants</w:t>
            </w:r>
          </w:p>
        </w:tc>
        <w:tc>
          <w:tcPr>
            <w:tcW w:w="1416" w:type="dxa"/>
            <w:vAlign w:val="center"/>
          </w:tcPr>
          <w:p w14:paraId="0C2DA765" w14:textId="77777777" w:rsidR="0096542C" w:rsidRPr="00006B8F" w:rsidRDefault="008F6795">
            <w:pPr>
              <w:jc w:val="center"/>
              <w:rPr>
                <w:b/>
                <w:sz w:val="22"/>
                <w:szCs w:val="22"/>
              </w:rPr>
            </w:pPr>
            <w:r>
              <w:rPr>
                <w:b/>
                <w:bCs/>
                <w:sz w:val="22"/>
                <w:szCs w:val="22"/>
                <w:lang w:val="en-GB"/>
              </w:rPr>
              <w:t>Place</w:t>
            </w:r>
          </w:p>
        </w:tc>
      </w:tr>
      <w:tr w:rsidR="0096542C" w:rsidRPr="00006B8F" w14:paraId="1ABC3916" w14:textId="77777777" w:rsidTr="2D228BF6">
        <w:trPr>
          <w:trHeight w:val="100"/>
        </w:trPr>
        <w:tc>
          <w:tcPr>
            <w:tcW w:w="596" w:type="dxa"/>
            <w:vAlign w:val="center"/>
          </w:tcPr>
          <w:p w14:paraId="720BCC51" w14:textId="77777777" w:rsidR="0096542C" w:rsidRPr="00006B8F" w:rsidRDefault="008F6795">
            <w:pPr>
              <w:jc w:val="center"/>
              <w:rPr>
                <w:b/>
                <w:szCs w:val="24"/>
              </w:rPr>
            </w:pPr>
            <w:r>
              <w:rPr>
                <w:b/>
                <w:bCs/>
                <w:szCs w:val="24"/>
                <w:lang w:val="en-GB"/>
              </w:rPr>
              <w:t>1</w:t>
            </w:r>
          </w:p>
        </w:tc>
        <w:tc>
          <w:tcPr>
            <w:tcW w:w="3544" w:type="dxa"/>
            <w:vAlign w:val="center"/>
          </w:tcPr>
          <w:p w14:paraId="49AA3ECE" w14:textId="77777777" w:rsidR="0096542C" w:rsidRPr="00006B8F" w:rsidRDefault="008F6795">
            <w:pPr>
              <w:jc w:val="center"/>
              <w:rPr>
                <w:b/>
                <w:sz w:val="22"/>
                <w:szCs w:val="22"/>
              </w:rPr>
            </w:pPr>
            <w:r>
              <w:rPr>
                <w:b/>
                <w:bCs/>
                <w:sz w:val="22"/>
                <w:szCs w:val="22"/>
                <w:lang w:val="en-GB"/>
              </w:rPr>
              <w:t>2</w:t>
            </w:r>
          </w:p>
        </w:tc>
        <w:tc>
          <w:tcPr>
            <w:tcW w:w="3072" w:type="dxa"/>
            <w:vAlign w:val="center"/>
          </w:tcPr>
          <w:p w14:paraId="23383696" w14:textId="77777777" w:rsidR="0096542C" w:rsidRPr="00006B8F" w:rsidRDefault="008F6795">
            <w:pPr>
              <w:jc w:val="center"/>
              <w:rPr>
                <w:b/>
                <w:sz w:val="22"/>
                <w:szCs w:val="22"/>
              </w:rPr>
            </w:pPr>
            <w:r>
              <w:rPr>
                <w:b/>
                <w:bCs/>
                <w:sz w:val="22"/>
                <w:szCs w:val="22"/>
                <w:lang w:val="en-GB"/>
              </w:rPr>
              <w:t>3</w:t>
            </w:r>
          </w:p>
        </w:tc>
        <w:tc>
          <w:tcPr>
            <w:tcW w:w="2598" w:type="dxa"/>
            <w:vAlign w:val="center"/>
          </w:tcPr>
          <w:p w14:paraId="3E92D27D" w14:textId="77777777" w:rsidR="0096542C" w:rsidRPr="00006B8F" w:rsidRDefault="008F6795">
            <w:pPr>
              <w:jc w:val="center"/>
              <w:rPr>
                <w:b/>
                <w:sz w:val="22"/>
                <w:szCs w:val="22"/>
              </w:rPr>
            </w:pPr>
            <w:r>
              <w:rPr>
                <w:b/>
                <w:bCs/>
                <w:sz w:val="22"/>
                <w:szCs w:val="22"/>
                <w:lang w:val="en-GB"/>
              </w:rPr>
              <w:t>4</w:t>
            </w:r>
          </w:p>
        </w:tc>
        <w:tc>
          <w:tcPr>
            <w:tcW w:w="3351" w:type="dxa"/>
            <w:vAlign w:val="center"/>
          </w:tcPr>
          <w:p w14:paraId="21A1CF84" w14:textId="77777777" w:rsidR="0096542C" w:rsidRPr="00006B8F" w:rsidRDefault="008F6795">
            <w:pPr>
              <w:jc w:val="center"/>
              <w:rPr>
                <w:b/>
                <w:sz w:val="22"/>
                <w:szCs w:val="22"/>
              </w:rPr>
            </w:pPr>
            <w:r>
              <w:rPr>
                <w:b/>
                <w:bCs/>
                <w:sz w:val="22"/>
                <w:szCs w:val="22"/>
                <w:lang w:val="en-GB"/>
              </w:rPr>
              <w:t>5</w:t>
            </w:r>
          </w:p>
        </w:tc>
        <w:tc>
          <w:tcPr>
            <w:tcW w:w="1416" w:type="dxa"/>
            <w:vAlign w:val="center"/>
          </w:tcPr>
          <w:p w14:paraId="57A2C714" w14:textId="77777777" w:rsidR="0096542C" w:rsidRPr="00006B8F" w:rsidRDefault="008F6795">
            <w:pPr>
              <w:jc w:val="center"/>
              <w:rPr>
                <w:b/>
                <w:sz w:val="22"/>
                <w:szCs w:val="22"/>
              </w:rPr>
            </w:pPr>
            <w:r>
              <w:rPr>
                <w:b/>
                <w:bCs/>
                <w:sz w:val="22"/>
                <w:szCs w:val="22"/>
                <w:lang w:val="en-GB"/>
              </w:rPr>
              <w:t>6</w:t>
            </w:r>
          </w:p>
        </w:tc>
      </w:tr>
      <w:tr w:rsidR="0096542C" w:rsidRPr="00006B8F" w14:paraId="5829CA8C" w14:textId="77777777" w:rsidTr="2D228BF6">
        <w:trPr>
          <w:trHeight w:val="100"/>
        </w:trPr>
        <w:tc>
          <w:tcPr>
            <w:tcW w:w="596" w:type="dxa"/>
          </w:tcPr>
          <w:p w14:paraId="41E6CD45" w14:textId="77777777" w:rsidR="0096542C" w:rsidRPr="00006B8F" w:rsidRDefault="00C8599A" w:rsidP="00C8599A">
            <w:pPr>
              <w:jc w:val="center"/>
              <w:rPr>
                <w:sz w:val="20"/>
              </w:rPr>
            </w:pPr>
            <w:r>
              <w:rPr>
                <w:sz w:val="20"/>
                <w:lang w:val="en-GB"/>
              </w:rPr>
              <w:t>1.</w:t>
            </w:r>
          </w:p>
        </w:tc>
        <w:tc>
          <w:tcPr>
            <w:tcW w:w="3544" w:type="dxa"/>
          </w:tcPr>
          <w:p w14:paraId="4E5DA675" w14:textId="77777777" w:rsidR="0096542C" w:rsidRPr="00006B8F" w:rsidRDefault="268EC9B3" w:rsidP="2D228BF6">
            <w:pPr>
              <w:jc w:val="both"/>
              <w:rPr>
                <w:sz w:val="20"/>
              </w:rPr>
            </w:pPr>
            <w:r>
              <w:rPr>
                <w:sz w:val="20"/>
                <w:lang w:val="en-GB"/>
              </w:rPr>
              <w:t>The project team meetings are organised by the Supplier-appointed BIM coordinator with the project team. During each meeting, BIM model comments, progress results, and other relevant information must be presented.</w:t>
            </w:r>
          </w:p>
        </w:tc>
        <w:tc>
          <w:tcPr>
            <w:tcW w:w="3072" w:type="dxa"/>
          </w:tcPr>
          <w:p w14:paraId="79C7C0E6" w14:textId="77777777" w:rsidR="0096542C" w:rsidRPr="00006B8F" w:rsidRDefault="00C8599A">
            <w:pPr>
              <w:jc w:val="both"/>
              <w:rPr>
                <w:sz w:val="20"/>
              </w:rPr>
            </w:pPr>
            <w:r>
              <w:rPr>
                <w:sz w:val="20"/>
                <w:lang w:val="en-GB"/>
              </w:rPr>
              <w:t>At all stages of the building life cycle</w:t>
            </w:r>
          </w:p>
        </w:tc>
        <w:tc>
          <w:tcPr>
            <w:tcW w:w="2598" w:type="dxa"/>
          </w:tcPr>
          <w:p w14:paraId="7F40350E" w14:textId="77777777" w:rsidR="0096542C" w:rsidRPr="00006B8F" w:rsidRDefault="00C8599A">
            <w:pPr>
              <w:jc w:val="both"/>
              <w:rPr>
                <w:b/>
                <w:sz w:val="20"/>
              </w:rPr>
            </w:pPr>
            <w:r>
              <w:rPr>
                <w:sz w:val="20"/>
                <w:lang w:val="en-GB"/>
              </w:rPr>
              <w:t>At least every 3 weeks</w:t>
            </w:r>
          </w:p>
        </w:tc>
        <w:tc>
          <w:tcPr>
            <w:tcW w:w="3351" w:type="dxa"/>
          </w:tcPr>
          <w:p w14:paraId="5D4063E1" w14:textId="77777777" w:rsidR="00C8599A" w:rsidRPr="00006B8F" w:rsidRDefault="00C8599A" w:rsidP="00C8599A">
            <w:pPr>
              <w:pStyle w:val="ListParagraph"/>
              <w:numPr>
                <w:ilvl w:val="0"/>
                <w:numId w:val="28"/>
              </w:numPr>
              <w:jc w:val="both"/>
              <w:rPr>
                <w:rFonts w:cs="Times New Roman"/>
                <w:sz w:val="20"/>
              </w:rPr>
            </w:pPr>
            <w:r>
              <w:rPr>
                <w:rFonts w:cs="Times New Roman"/>
                <w:sz w:val="20"/>
                <w:lang w:val="en-GB"/>
              </w:rPr>
              <w:t>Supplier's BIM coordinator,</w:t>
            </w:r>
          </w:p>
          <w:p w14:paraId="0A448A14" w14:textId="77777777" w:rsidR="0096542C" w:rsidRPr="00006B8F" w:rsidRDefault="00C8599A" w:rsidP="00C8599A">
            <w:pPr>
              <w:pStyle w:val="ListParagraph"/>
              <w:numPr>
                <w:ilvl w:val="0"/>
                <w:numId w:val="28"/>
              </w:numPr>
              <w:jc w:val="both"/>
              <w:rPr>
                <w:rFonts w:cs="Times New Roman"/>
                <w:sz w:val="20"/>
              </w:rPr>
            </w:pPr>
            <w:r>
              <w:rPr>
                <w:rFonts w:cs="Times New Roman"/>
                <w:sz w:val="20"/>
                <w:lang w:val="en-GB"/>
              </w:rPr>
              <w:t>Designers</w:t>
            </w:r>
          </w:p>
          <w:p w14:paraId="0271E4DB" w14:textId="77777777" w:rsidR="00C8599A" w:rsidRPr="00006B8F" w:rsidRDefault="00C8599A" w:rsidP="00C8599A">
            <w:pPr>
              <w:pStyle w:val="ListParagraph"/>
              <w:numPr>
                <w:ilvl w:val="0"/>
                <w:numId w:val="28"/>
              </w:numPr>
              <w:jc w:val="both"/>
              <w:rPr>
                <w:rFonts w:cs="Times New Roman"/>
                <w:b/>
                <w:sz w:val="20"/>
              </w:rPr>
            </w:pPr>
            <w:r>
              <w:rPr>
                <w:rFonts w:cs="Times New Roman"/>
                <w:sz w:val="20"/>
                <w:lang w:val="en-GB"/>
              </w:rPr>
              <w:t>Customer-designated Information Manager (BIM manager)</w:t>
            </w:r>
          </w:p>
        </w:tc>
        <w:tc>
          <w:tcPr>
            <w:tcW w:w="1416" w:type="dxa"/>
          </w:tcPr>
          <w:p w14:paraId="666552E3" w14:textId="77777777" w:rsidR="0096542C" w:rsidRPr="00006B8F" w:rsidRDefault="00C8599A" w:rsidP="00C8599A">
            <w:pPr>
              <w:jc w:val="both"/>
              <w:rPr>
                <w:b/>
                <w:sz w:val="20"/>
              </w:rPr>
            </w:pPr>
            <w:r>
              <w:rPr>
                <w:sz w:val="20"/>
                <w:lang w:val="en-GB"/>
              </w:rPr>
              <w:t>Preferably remotely</w:t>
            </w:r>
          </w:p>
        </w:tc>
      </w:tr>
      <w:tr w:rsidR="00C8599A" w:rsidRPr="00006B8F" w14:paraId="7D02E659" w14:textId="77777777" w:rsidTr="2D228BF6">
        <w:trPr>
          <w:trHeight w:val="100"/>
        </w:trPr>
        <w:tc>
          <w:tcPr>
            <w:tcW w:w="596" w:type="dxa"/>
          </w:tcPr>
          <w:p w14:paraId="564C45E8" w14:textId="77777777" w:rsidR="00C8599A" w:rsidRPr="00006B8F" w:rsidRDefault="00C8599A" w:rsidP="00C8599A">
            <w:pPr>
              <w:jc w:val="center"/>
              <w:rPr>
                <w:sz w:val="20"/>
              </w:rPr>
            </w:pPr>
            <w:r>
              <w:rPr>
                <w:sz w:val="20"/>
                <w:lang w:val="en-GB"/>
              </w:rPr>
              <w:t>2.</w:t>
            </w:r>
          </w:p>
        </w:tc>
        <w:tc>
          <w:tcPr>
            <w:tcW w:w="3544" w:type="dxa"/>
          </w:tcPr>
          <w:p w14:paraId="4722C872" w14:textId="77777777" w:rsidR="00C8599A" w:rsidRPr="00006B8F" w:rsidRDefault="00C8599A" w:rsidP="00C8599A">
            <w:pPr>
              <w:jc w:val="both"/>
              <w:rPr>
                <w:sz w:val="20"/>
              </w:rPr>
            </w:pPr>
            <w:r>
              <w:rPr>
                <w:sz w:val="20"/>
                <w:lang w:val="en-GB"/>
              </w:rPr>
              <w:t>The Supplier-appointed BIM coordinator must ensure the update and submission of the BIM model schedule to the Customer-appointed Information Manager (BIM Manager). The report format is agreed upon with the Customer-appointed Information Manager (BIM Manager) during the preparation of the BIM implementation plan (BEP).</w:t>
            </w:r>
          </w:p>
        </w:tc>
        <w:tc>
          <w:tcPr>
            <w:tcW w:w="3072" w:type="dxa"/>
          </w:tcPr>
          <w:p w14:paraId="1C709E39" w14:textId="77777777" w:rsidR="00C8599A" w:rsidRPr="00006B8F" w:rsidRDefault="00C8599A" w:rsidP="00C8599A">
            <w:pPr>
              <w:jc w:val="both"/>
              <w:rPr>
                <w:sz w:val="20"/>
              </w:rPr>
            </w:pPr>
            <w:r>
              <w:rPr>
                <w:sz w:val="20"/>
                <w:lang w:val="en-GB"/>
              </w:rPr>
              <w:t>At all stages of the building life cycle</w:t>
            </w:r>
          </w:p>
        </w:tc>
        <w:tc>
          <w:tcPr>
            <w:tcW w:w="2598" w:type="dxa"/>
          </w:tcPr>
          <w:p w14:paraId="2772BE42" w14:textId="77777777" w:rsidR="00C8599A" w:rsidRPr="00006B8F" w:rsidRDefault="00C8599A" w:rsidP="00C8599A">
            <w:pPr>
              <w:jc w:val="both"/>
              <w:rPr>
                <w:b/>
                <w:sz w:val="20"/>
              </w:rPr>
            </w:pPr>
            <w:r>
              <w:rPr>
                <w:sz w:val="20"/>
                <w:lang w:val="en-GB"/>
              </w:rPr>
              <w:t>At least once a month.</w:t>
            </w:r>
          </w:p>
        </w:tc>
        <w:tc>
          <w:tcPr>
            <w:tcW w:w="3351" w:type="dxa"/>
          </w:tcPr>
          <w:p w14:paraId="77F9C3BD" w14:textId="77777777" w:rsidR="00C8599A" w:rsidRPr="00006B8F" w:rsidRDefault="00C8599A" w:rsidP="00C8599A">
            <w:pPr>
              <w:pStyle w:val="ListParagraph"/>
              <w:numPr>
                <w:ilvl w:val="0"/>
                <w:numId w:val="29"/>
              </w:numPr>
              <w:jc w:val="both"/>
              <w:rPr>
                <w:rFonts w:cs="Times New Roman"/>
                <w:sz w:val="20"/>
              </w:rPr>
            </w:pPr>
            <w:r>
              <w:rPr>
                <w:rFonts w:cs="Times New Roman"/>
                <w:sz w:val="20"/>
                <w:lang w:val="en-GB"/>
              </w:rPr>
              <w:t>Supplier's BIM coordinator,</w:t>
            </w:r>
          </w:p>
          <w:p w14:paraId="43D71ABA" w14:textId="77777777" w:rsidR="00C8599A" w:rsidRPr="00006B8F" w:rsidRDefault="00C8599A" w:rsidP="00C8599A">
            <w:pPr>
              <w:pStyle w:val="ListParagraph"/>
              <w:numPr>
                <w:ilvl w:val="0"/>
                <w:numId w:val="29"/>
              </w:numPr>
              <w:jc w:val="both"/>
              <w:rPr>
                <w:rFonts w:cs="Times New Roman"/>
                <w:sz w:val="20"/>
              </w:rPr>
            </w:pPr>
            <w:r>
              <w:rPr>
                <w:rFonts w:cs="Times New Roman"/>
                <w:sz w:val="20"/>
                <w:lang w:val="en-GB"/>
              </w:rPr>
              <w:t>Customer-designated Information Manager (BIM manager)</w:t>
            </w:r>
          </w:p>
        </w:tc>
        <w:tc>
          <w:tcPr>
            <w:tcW w:w="1416" w:type="dxa"/>
          </w:tcPr>
          <w:p w14:paraId="2E292F28" w14:textId="77777777" w:rsidR="00C8599A" w:rsidRPr="00006B8F" w:rsidRDefault="00C8599A" w:rsidP="00C8599A">
            <w:pPr>
              <w:jc w:val="both"/>
              <w:rPr>
                <w:sz w:val="20"/>
              </w:rPr>
            </w:pPr>
            <w:r>
              <w:rPr>
                <w:sz w:val="20"/>
                <w:lang w:val="en-GB"/>
              </w:rPr>
              <w:t>By email or during a remote meeting</w:t>
            </w:r>
          </w:p>
        </w:tc>
      </w:tr>
    </w:tbl>
    <w:p w14:paraId="734BD5D8"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725"/>
        <w:gridCol w:w="3256"/>
      </w:tblGrid>
      <w:tr w:rsidR="0096542C" w:rsidRPr="00006B8F" w14:paraId="2574EED1" w14:textId="77777777" w:rsidTr="2D228BF6">
        <w:trPr>
          <w:trHeight w:val="305"/>
        </w:trPr>
        <w:tc>
          <w:tcPr>
            <w:tcW w:w="14577" w:type="dxa"/>
            <w:gridSpan w:val="3"/>
          </w:tcPr>
          <w:p w14:paraId="3F57C6DD" w14:textId="77777777" w:rsidR="0096542C" w:rsidRPr="00006B8F" w:rsidRDefault="008F6795">
            <w:pPr>
              <w:ind w:left="289" w:hanging="284"/>
              <w:jc w:val="both"/>
              <w:rPr>
                <w:b/>
                <w:sz w:val="22"/>
                <w:szCs w:val="22"/>
              </w:rPr>
            </w:pPr>
            <w:r>
              <w:rPr>
                <w:b/>
                <w:bCs/>
                <w:sz w:val="22"/>
                <w:szCs w:val="22"/>
                <w:lang w:val="en-GB"/>
              </w:rPr>
              <w:t>10.</w:t>
            </w:r>
            <w:r>
              <w:rPr>
                <w:sz w:val="22"/>
                <w:szCs w:val="22"/>
                <w:lang w:val="en-GB"/>
              </w:rPr>
              <w:tab/>
            </w:r>
            <w:r>
              <w:rPr>
                <w:b/>
                <w:bCs/>
                <w:sz w:val="22"/>
                <w:szCs w:val="22"/>
                <w:lang w:val="en-GB"/>
              </w:rPr>
              <w:t xml:space="preserve"> Data naming rules, requirements, standards</w:t>
            </w:r>
          </w:p>
        </w:tc>
      </w:tr>
      <w:tr w:rsidR="0096542C" w:rsidRPr="00006B8F" w14:paraId="123CA5A1" w14:textId="77777777" w:rsidTr="2D228BF6">
        <w:trPr>
          <w:trHeight w:val="100"/>
        </w:trPr>
        <w:tc>
          <w:tcPr>
            <w:tcW w:w="596" w:type="dxa"/>
          </w:tcPr>
          <w:p w14:paraId="11FA9C4C" w14:textId="77777777" w:rsidR="0096542C" w:rsidRPr="00006B8F" w:rsidRDefault="008F6795">
            <w:pPr>
              <w:jc w:val="center"/>
              <w:rPr>
                <w:b/>
                <w:szCs w:val="24"/>
              </w:rPr>
            </w:pPr>
            <w:r>
              <w:rPr>
                <w:b/>
                <w:bCs/>
                <w:szCs w:val="24"/>
                <w:lang w:val="en-GB"/>
              </w:rPr>
              <w:t>No.</w:t>
            </w:r>
          </w:p>
        </w:tc>
        <w:tc>
          <w:tcPr>
            <w:tcW w:w="10725" w:type="dxa"/>
          </w:tcPr>
          <w:p w14:paraId="564AD751" w14:textId="77777777" w:rsidR="0096542C" w:rsidRPr="00006B8F" w:rsidRDefault="008F6795">
            <w:pPr>
              <w:jc w:val="center"/>
              <w:rPr>
                <w:b/>
                <w:sz w:val="22"/>
                <w:szCs w:val="22"/>
              </w:rPr>
            </w:pPr>
            <w:r>
              <w:rPr>
                <w:b/>
                <w:bCs/>
                <w:sz w:val="22"/>
                <w:szCs w:val="22"/>
                <w:lang w:val="en-GB"/>
              </w:rPr>
              <w:t>Data naming rules, requirements, standards</w:t>
            </w:r>
          </w:p>
        </w:tc>
        <w:tc>
          <w:tcPr>
            <w:tcW w:w="3256" w:type="dxa"/>
          </w:tcPr>
          <w:p w14:paraId="103311C0" w14:textId="77777777" w:rsidR="0096542C" w:rsidRPr="00006B8F" w:rsidRDefault="008F6795">
            <w:pPr>
              <w:jc w:val="center"/>
              <w:rPr>
                <w:b/>
                <w:sz w:val="22"/>
                <w:szCs w:val="22"/>
              </w:rPr>
            </w:pPr>
            <w:r>
              <w:rPr>
                <w:b/>
                <w:bCs/>
                <w:sz w:val="22"/>
                <w:szCs w:val="22"/>
                <w:lang w:val="en-GB"/>
              </w:rPr>
              <w:t>REMARKS</w:t>
            </w:r>
          </w:p>
        </w:tc>
      </w:tr>
      <w:tr w:rsidR="0096542C" w:rsidRPr="00006B8F" w14:paraId="09F29F1A" w14:textId="77777777" w:rsidTr="2D228BF6">
        <w:trPr>
          <w:trHeight w:val="100"/>
        </w:trPr>
        <w:tc>
          <w:tcPr>
            <w:tcW w:w="596" w:type="dxa"/>
          </w:tcPr>
          <w:p w14:paraId="3BAAD1C7" w14:textId="77777777" w:rsidR="0096542C" w:rsidRPr="00006B8F" w:rsidRDefault="008F6795">
            <w:pPr>
              <w:jc w:val="center"/>
              <w:rPr>
                <w:b/>
                <w:szCs w:val="24"/>
              </w:rPr>
            </w:pPr>
            <w:r>
              <w:rPr>
                <w:b/>
                <w:bCs/>
                <w:szCs w:val="24"/>
                <w:lang w:val="en-GB"/>
              </w:rPr>
              <w:t>1</w:t>
            </w:r>
          </w:p>
        </w:tc>
        <w:tc>
          <w:tcPr>
            <w:tcW w:w="10725" w:type="dxa"/>
          </w:tcPr>
          <w:p w14:paraId="233E934A" w14:textId="77777777" w:rsidR="0096542C" w:rsidRPr="00006B8F" w:rsidRDefault="008F6795">
            <w:pPr>
              <w:jc w:val="center"/>
              <w:rPr>
                <w:b/>
                <w:sz w:val="22"/>
                <w:szCs w:val="22"/>
              </w:rPr>
            </w:pPr>
            <w:r>
              <w:rPr>
                <w:b/>
                <w:bCs/>
                <w:sz w:val="22"/>
                <w:szCs w:val="22"/>
                <w:lang w:val="en-GB"/>
              </w:rPr>
              <w:t>2</w:t>
            </w:r>
          </w:p>
        </w:tc>
        <w:tc>
          <w:tcPr>
            <w:tcW w:w="3256" w:type="dxa"/>
          </w:tcPr>
          <w:p w14:paraId="32A5491D" w14:textId="77777777" w:rsidR="0096542C" w:rsidRPr="00006B8F" w:rsidRDefault="008F6795">
            <w:pPr>
              <w:jc w:val="center"/>
              <w:rPr>
                <w:b/>
                <w:sz w:val="22"/>
                <w:szCs w:val="22"/>
              </w:rPr>
            </w:pPr>
            <w:r>
              <w:rPr>
                <w:b/>
                <w:bCs/>
                <w:sz w:val="22"/>
                <w:szCs w:val="22"/>
                <w:lang w:val="en-GB"/>
              </w:rPr>
              <w:t>3</w:t>
            </w:r>
          </w:p>
        </w:tc>
      </w:tr>
      <w:tr w:rsidR="0096542C" w:rsidRPr="00006B8F" w14:paraId="0536414F" w14:textId="77777777" w:rsidTr="2D228BF6">
        <w:trPr>
          <w:trHeight w:val="100"/>
        </w:trPr>
        <w:tc>
          <w:tcPr>
            <w:tcW w:w="596" w:type="dxa"/>
          </w:tcPr>
          <w:p w14:paraId="3BCE5973" w14:textId="77777777" w:rsidR="0096542C" w:rsidRPr="00006B8F" w:rsidRDefault="00901399" w:rsidP="004943A8">
            <w:pPr>
              <w:jc w:val="center"/>
              <w:rPr>
                <w:sz w:val="20"/>
              </w:rPr>
            </w:pPr>
            <w:r>
              <w:rPr>
                <w:sz w:val="20"/>
                <w:lang w:val="en-GB"/>
              </w:rPr>
              <w:t>1.</w:t>
            </w:r>
          </w:p>
        </w:tc>
        <w:tc>
          <w:tcPr>
            <w:tcW w:w="10725" w:type="dxa"/>
          </w:tcPr>
          <w:p w14:paraId="764A62AC" w14:textId="2EE05E9E" w:rsidR="00901399" w:rsidRPr="00006B8F" w:rsidRDefault="00901399" w:rsidP="00901399">
            <w:pPr>
              <w:jc w:val="both"/>
              <w:rPr>
                <w:sz w:val="20"/>
              </w:rPr>
            </w:pPr>
            <w:r>
              <w:rPr>
                <w:sz w:val="20"/>
                <w:lang w:val="en-GB"/>
              </w:rPr>
              <w:t>The files must have one immutable name to ensure smooth interfacing. For example, the architectural technical work project IFC model would be named 111-TDP-SA.ifc, where:</w:t>
            </w:r>
          </w:p>
          <w:p w14:paraId="1EB84EC8" w14:textId="77777777" w:rsidR="00901399" w:rsidRPr="00006B8F" w:rsidRDefault="00901399" w:rsidP="00604F17">
            <w:pPr>
              <w:ind w:left="284"/>
              <w:jc w:val="both"/>
              <w:rPr>
                <w:sz w:val="20"/>
              </w:rPr>
            </w:pPr>
            <w:r>
              <w:rPr>
                <w:sz w:val="20"/>
                <w:lang w:val="en-GB"/>
              </w:rPr>
              <w:t>•</w:t>
            </w:r>
            <w:r>
              <w:rPr>
                <w:sz w:val="20"/>
                <w:lang w:val="en-GB"/>
              </w:rPr>
              <w:tab/>
              <w:t>111 – Project number.</w:t>
            </w:r>
          </w:p>
          <w:p w14:paraId="1FB31085" w14:textId="2C0FB70E" w:rsidR="00901399" w:rsidRPr="00006B8F" w:rsidRDefault="00901399" w:rsidP="00604F17">
            <w:pPr>
              <w:ind w:left="284"/>
              <w:jc w:val="both"/>
              <w:rPr>
                <w:sz w:val="20"/>
              </w:rPr>
            </w:pPr>
            <w:r>
              <w:rPr>
                <w:sz w:val="20"/>
                <w:lang w:val="en-GB"/>
              </w:rPr>
              <w:t>•</w:t>
            </w:r>
            <w:r>
              <w:rPr>
                <w:sz w:val="20"/>
                <w:lang w:val="en-GB"/>
              </w:rPr>
              <w:tab/>
              <w:t>TDP – Technical work project stage.</w:t>
            </w:r>
          </w:p>
          <w:p w14:paraId="338D8B32" w14:textId="77777777" w:rsidR="00901399" w:rsidRPr="00006B8F" w:rsidRDefault="00901399" w:rsidP="00604F17">
            <w:pPr>
              <w:ind w:left="284"/>
              <w:jc w:val="both"/>
              <w:rPr>
                <w:sz w:val="20"/>
              </w:rPr>
            </w:pPr>
            <w:r>
              <w:rPr>
                <w:sz w:val="20"/>
                <w:lang w:val="en-GB"/>
              </w:rPr>
              <w:t>•</w:t>
            </w:r>
            <w:r>
              <w:rPr>
                <w:sz w:val="20"/>
                <w:lang w:val="en-GB"/>
              </w:rPr>
              <w:tab/>
              <w:t>SA – Project part, which would be different for each case (according to the part).</w:t>
            </w:r>
          </w:p>
          <w:p w14:paraId="5821BE93" w14:textId="77777777" w:rsidR="0096542C" w:rsidRPr="00006B8F" w:rsidRDefault="00901399" w:rsidP="00604F17">
            <w:pPr>
              <w:ind w:left="284"/>
              <w:jc w:val="both"/>
              <w:rPr>
                <w:b/>
                <w:sz w:val="20"/>
              </w:rPr>
            </w:pPr>
            <w:r>
              <w:rPr>
                <w:sz w:val="20"/>
                <w:lang w:val="en-GB"/>
              </w:rPr>
              <w:t>•</w:t>
            </w:r>
            <w:r>
              <w:rPr>
                <w:sz w:val="20"/>
                <w:lang w:val="en-GB"/>
              </w:rPr>
              <w:tab/>
              <w:t>.</w:t>
            </w:r>
            <w:proofErr w:type="spellStart"/>
            <w:r>
              <w:rPr>
                <w:sz w:val="20"/>
                <w:lang w:val="en-GB"/>
              </w:rPr>
              <w:t>ifc</w:t>
            </w:r>
            <w:proofErr w:type="spellEnd"/>
            <w:r>
              <w:rPr>
                <w:sz w:val="20"/>
                <w:lang w:val="en-GB"/>
              </w:rPr>
              <w:t xml:space="preserve"> – File format.</w:t>
            </w:r>
          </w:p>
        </w:tc>
        <w:tc>
          <w:tcPr>
            <w:tcW w:w="3256" w:type="dxa"/>
          </w:tcPr>
          <w:p w14:paraId="2198FD33" w14:textId="77777777" w:rsidR="0096542C" w:rsidRPr="00006B8F" w:rsidRDefault="0096542C">
            <w:pPr>
              <w:jc w:val="both"/>
              <w:rPr>
                <w:b/>
                <w:sz w:val="20"/>
              </w:rPr>
            </w:pPr>
          </w:p>
        </w:tc>
      </w:tr>
      <w:tr w:rsidR="00901399" w:rsidRPr="00006B8F" w14:paraId="08EA24FE" w14:textId="77777777" w:rsidTr="2D228BF6">
        <w:trPr>
          <w:trHeight w:val="100"/>
        </w:trPr>
        <w:tc>
          <w:tcPr>
            <w:tcW w:w="596" w:type="dxa"/>
          </w:tcPr>
          <w:p w14:paraId="0D741485" w14:textId="77777777" w:rsidR="00901399" w:rsidRPr="00006B8F" w:rsidRDefault="00901399" w:rsidP="004943A8">
            <w:pPr>
              <w:jc w:val="center"/>
              <w:rPr>
                <w:sz w:val="20"/>
              </w:rPr>
            </w:pPr>
            <w:r>
              <w:rPr>
                <w:sz w:val="20"/>
                <w:lang w:val="en-GB"/>
              </w:rPr>
              <w:t>2.</w:t>
            </w:r>
          </w:p>
        </w:tc>
        <w:tc>
          <w:tcPr>
            <w:tcW w:w="10725" w:type="dxa"/>
          </w:tcPr>
          <w:p w14:paraId="3943FB39" w14:textId="77777777" w:rsidR="00901399" w:rsidRPr="00006B8F" w:rsidRDefault="59DC0921" w:rsidP="792CA508">
            <w:pPr>
              <w:pStyle w:val="ListParagraph"/>
              <w:spacing w:after="0"/>
              <w:ind w:left="0"/>
              <w:jc w:val="both"/>
              <w:rPr>
                <w:rFonts w:cs="Times New Roman"/>
                <w:sz w:val="20"/>
                <w:szCs w:val="20"/>
              </w:rPr>
            </w:pPr>
            <w:r>
              <w:rPr>
                <w:rFonts w:cs="Times New Roman"/>
                <w:sz w:val="20"/>
                <w:szCs w:val="20"/>
                <w:lang w:val="en-GB"/>
              </w:rPr>
              <w:t xml:space="preserve">The markings are based on the recommendations of the Lithuanian Design Companies Association R14-2011 “Abbreviations and Letter Markings in Construction Project Documentation.” </w:t>
            </w:r>
          </w:p>
        </w:tc>
        <w:tc>
          <w:tcPr>
            <w:tcW w:w="3256" w:type="dxa"/>
          </w:tcPr>
          <w:p w14:paraId="0009896F" w14:textId="77777777" w:rsidR="00901399" w:rsidRPr="00006B8F" w:rsidRDefault="00901399" w:rsidP="00901399">
            <w:pPr>
              <w:jc w:val="both"/>
              <w:rPr>
                <w:b/>
                <w:sz w:val="20"/>
              </w:rPr>
            </w:pPr>
          </w:p>
        </w:tc>
      </w:tr>
    </w:tbl>
    <w:p w14:paraId="40C83F9E" w14:textId="77777777" w:rsidR="00A416D4" w:rsidRPr="00006B8F" w:rsidRDefault="00A416D4"/>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220"/>
        <w:gridCol w:w="1134"/>
        <w:gridCol w:w="1134"/>
        <w:gridCol w:w="1134"/>
        <w:gridCol w:w="1134"/>
        <w:gridCol w:w="8222"/>
      </w:tblGrid>
      <w:tr w:rsidR="009F4019" w:rsidRPr="00237E0F" w14:paraId="7610B41A" w14:textId="77777777" w:rsidTr="2D228BF6">
        <w:trPr>
          <w:trHeight w:val="305"/>
        </w:trPr>
        <w:tc>
          <w:tcPr>
            <w:tcW w:w="14630" w:type="dxa"/>
            <w:gridSpan w:val="7"/>
          </w:tcPr>
          <w:p w14:paraId="6918C37E" w14:textId="3575A8E8" w:rsidR="009F4019" w:rsidRPr="00237E0F" w:rsidRDefault="009F4019" w:rsidP="009F4019">
            <w:pPr>
              <w:pStyle w:val="ListParagraph"/>
              <w:numPr>
                <w:ilvl w:val="0"/>
                <w:numId w:val="42"/>
              </w:numPr>
              <w:jc w:val="both"/>
              <w:rPr>
                <w:sz w:val="22"/>
              </w:rPr>
            </w:pPr>
            <w:r>
              <w:rPr>
                <w:b/>
                <w:bCs/>
                <w:sz w:val="22"/>
                <w:lang w:val="en-GB"/>
              </w:rPr>
              <w:t xml:space="preserve">Information requirement level and information readiness level. </w:t>
            </w:r>
            <w:r>
              <w:rPr>
                <w:sz w:val="22"/>
                <w:lang w:val="en-GB"/>
              </w:rPr>
              <w:t xml:space="preserve">At the start of each project stage, for each applicable method (or several methods), the Supplier-appointed BIM coordinator must prepare and coordinate with the project team and the Customer-appointed Information Manager (BIM Manager) a BIM information delivery plan, which must detail the requirements for each BIM model system and element regarding graphical, geometry (level of geometry – LOG / level of development LOD), and attribute (parametric) information (level of information – LOI) development levels (hereafter referred to collectively </w:t>
            </w:r>
            <w:r>
              <w:rPr>
                <w:sz w:val="22"/>
                <w:lang w:val="en-GB"/>
              </w:rPr>
              <w:lastRenderedPageBreak/>
              <w:t xml:space="preserve">as the level of detail </w:t>
            </w:r>
            <w:proofErr w:type="spellStart"/>
            <w:r>
              <w:rPr>
                <w:sz w:val="22"/>
                <w:lang w:val="en-GB"/>
              </w:rPr>
              <w:t>LoD</w:t>
            </w:r>
            <w:proofErr w:type="spellEnd"/>
            <w:r>
              <w:rPr>
                <w:sz w:val="22"/>
                <w:lang w:val="en-GB"/>
              </w:rPr>
              <w:t>). The Supplier-appointed BIM coordinator coordinates the model development levels LOG/LOD and LOI in the BEP document, but the development level of elements in the relevant project parts must not be lower than:</w:t>
            </w:r>
          </w:p>
        </w:tc>
      </w:tr>
      <w:tr w:rsidR="00C160D5" w:rsidRPr="00006B8F" w14:paraId="363689A0" w14:textId="77777777" w:rsidTr="2D228BF6">
        <w:trPr>
          <w:trHeight w:val="100"/>
        </w:trPr>
        <w:tc>
          <w:tcPr>
            <w:tcW w:w="652" w:type="dxa"/>
            <w:vMerge w:val="restart"/>
            <w:vAlign w:val="center"/>
          </w:tcPr>
          <w:p w14:paraId="79DA48E5" w14:textId="77777777" w:rsidR="00C160D5" w:rsidRPr="00006B8F" w:rsidRDefault="00C160D5" w:rsidP="00260966">
            <w:pPr>
              <w:jc w:val="center"/>
              <w:rPr>
                <w:b/>
                <w:szCs w:val="24"/>
              </w:rPr>
            </w:pPr>
            <w:r>
              <w:rPr>
                <w:b/>
                <w:bCs/>
                <w:szCs w:val="24"/>
                <w:lang w:val="en-GB"/>
              </w:rPr>
              <w:lastRenderedPageBreak/>
              <w:t>No.</w:t>
            </w:r>
          </w:p>
        </w:tc>
        <w:tc>
          <w:tcPr>
            <w:tcW w:w="1220" w:type="dxa"/>
            <w:vMerge w:val="restart"/>
            <w:vAlign w:val="center"/>
          </w:tcPr>
          <w:p w14:paraId="462B7858" w14:textId="77777777" w:rsidR="00C160D5" w:rsidRPr="00006B8F" w:rsidRDefault="00C160D5" w:rsidP="00260966">
            <w:pPr>
              <w:jc w:val="center"/>
              <w:rPr>
                <w:b/>
                <w:szCs w:val="24"/>
              </w:rPr>
            </w:pPr>
            <w:r>
              <w:rPr>
                <w:b/>
                <w:bCs/>
                <w:szCs w:val="24"/>
                <w:lang w:val="en-GB"/>
              </w:rPr>
              <w:t>Project part:</w:t>
            </w:r>
          </w:p>
        </w:tc>
        <w:tc>
          <w:tcPr>
            <w:tcW w:w="4536" w:type="dxa"/>
            <w:gridSpan w:val="4"/>
            <w:vAlign w:val="center"/>
          </w:tcPr>
          <w:p w14:paraId="0CB4AB41" w14:textId="77777777" w:rsidR="00C160D5" w:rsidRPr="00006B8F" w:rsidRDefault="00C160D5" w:rsidP="00260966">
            <w:pPr>
              <w:jc w:val="center"/>
              <w:rPr>
                <w:b/>
                <w:sz w:val="22"/>
                <w:szCs w:val="22"/>
              </w:rPr>
            </w:pPr>
            <w:r>
              <w:rPr>
                <w:b/>
                <w:bCs/>
                <w:sz w:val="22"/>
                <w:szCs w:val="22"/>
                <w:lang w:val="en-GB"/>
              </w:rPr>
              <w:t>Information requirement level and information readiness level</w:t>
            </w:r>
          </w:p>
        </w:tc>
        <w:tc>
          <w:tcPr>
            <w:tcW w:w="8222" w:type="dxa"/>
            <w:vMerge w:val="restart"/>
            <w:vAlign w:val="center"/>
          </w:tcPr>
          <w:p w14:paraId="0A1A8394" w14:textId="6E3C1EF2" w:rsidR="00C160D5" w:rsidRPr="00006B8F" w:rsidRDefault="00C160D5" w:rsidP="00260966">
            <w:pPr>
              <w:ind w:left="289"/>
              <w:jc w:val="center"/>
              <w:rPr>
                <w:b/>
                <w:sz w:val="22"/>
                <w:szCs w:val="22"/>
              </w:rPr>
            </w:pPr>
            <w:r>
              <w:rPr>
                <w:b/>
                <w:bCs/>
                <w:sz w:val="22"/>
                <w:szCs w:val="22"/>
                <w:lang w:val="en-GB"/>
              </w:rPr>
              <w:t>Minimum attribute (parametric) information level (LOI)</w:t>
            </w:r>
          </w:p>
        </w:tc>
      </w:tr>
      <w:tr w:rsidR="00C160D5" w:rsidRPr="00006B8F" w14:paraId="1CFE4C8B" w14:textId="77777777" w:rsidTr="2D228BF6">
        <w:trPr>
          <w:trHeight w:val="100"/>
        </w:trPr>
        <w:tc>
          <w:tcPr>
            <w:tcW w:w="652" w:type="dxa"/>
            <w:vMerge/>
            <w:vAlign w:val="center"/>
          </w:tcPr>
          <w:p w14:paraId="654A9631" w14:textId="77777777" w:rsidR="00C160D5" w:rsidRPr="00006B8F" w:rsidRDefault="00C160D5" w:rsidP="00260966">
            <w:pPr>
              <w:jc w:val="center"/>
              <w:rPr>
                <w:b/>
                <w:szCs w:val="24"/>
              </w:rPr>
            </w:pPr>
          </w:p>
        </w:tc>
        <w:tc>
          <w:tcPr>
            <w:tcW w:w="1220" w:type="dxa"/>
            <w:vMerge/>
            <w:vAlign w:val="center"/>
          </w:tcPr>
          <w:p w14:paraId="7970B22F" w14:textId="77777777" w:rsidR="00C160D5" w:rsidRPr="00006B8F" w:rsidRDefault="00C160D5" w:rsidP="00260966">
            <w:pPr>
              <w:jc w:val="center"/>
              <w:rPr>
                <w:b/>
                <w:szCs w:val="24"/>
              </w:rPr>
            </w:pPr>
          </w:p>
        </w:tc>
        <w:tc>
          <w:tcPr>
            <w:tcW w:w="1134" w:type="dxa"/>
            <w:vAlign w:val="center"/>
          </w:tcPr>
          <w:p w14:paraId="04121160" w14:textId="596091C6" w:rsidR="00C160D5" w:rsidRPr="00C160D5" w:rsidRDefault="00C160D5" w:rsidP="00C160D5">
            <w:pPr>
              <w:jc w:val="center"/>
              <w:rPr>
                <w:b/>
                <w:sz w:val="22"/>
                <w:szCs w:val="22"/>
              </w:rPr>
            </w:pPr>
            <w:r>
              <w:rPr>
                <w:b/>
                <w:bCs/>
                <w:sz w:val="22"/>
                <w:szCs w:val="22"/>
                <w:lang w:val="en-GB"/>
              </w:rPr>
              <w:t>SGC S2 stage</w:t>
            </w:r>
          </w:p>
        </w:tc>
        <w:tc>
          <w:tcPr>
            <w:tcW w:w="1134" w:type="dxa"/>
            <w:vAlign w:val="center"/>
          </w:tcPr>
          <w:p w14:paraId="7370B3DA" w14:textId="20E15F62" w:rsidR="00C160D5" w:rsidRPr="00006B8F" w:rsidRDefault="00C160D5" w:rsidP="00C160D5">
            <w:pPr>
              <w:jc w:val="center"/>
              <w:rPr>
                <w:b/>
                <w:sz w:val="22"/>
                <w:szCs w:val="22"/>
              </w:rPr>
            </w:pPr>
            <w:r>
              <w:rPr>
                <w:b/>
                <w:bCs/>
                <w:sz w:val="22"/>
                <w:szCs w:val="22"/>
                <w:lang w:val="en-GB"/>
              </w:rPr>
              <w:t>SGC S3 stage</w:t>
            </w:r>
          </w:p>
        </w:tc>
        <w:tc>
          <w:tcPr>
            <w:tcW w:w="1134" w:type="dxa"/>
            <w:vAlign w:val="center"/>
          </w:tcPr>
          <w:p w14:paraId="45B098EC" w14:textId="2DD6A97B" w:rsidR="00C160D5" w:rsidRPr="008A0D66" w:rsidRDefault="00C160D5" w:rsidP="005759A4">
            <w:pPr>
              <w:jc w:val="center"/>
              <w:rPr>
                <w:b/>
                <w:sz w:val="22"/>
                <w:szCs w:val="22"/>
              </w:rPr>
            </w:pPr>
            <w:r>
              <w:rPr>
                <w:b/>
                <w:bCs/>
                <w:sz w:val="22"/>
                <w:szCs w:val="22"/>
                <w:lang w:val="en-GB"/>
              </w:rPr>
              <w:t>SGC S4 stage</w:t>
            </w:r>
          </w:p>
        </w:tc>
        <w:tc>
          <w:tcPr>
            <w:tcW w:w="1134" w:type="dxa"/>
            <w:vAlign w:val="center"/>
          </w:tcPr>
          <w:p w14:paraId="22E770C6" w14:textId="6FC1159F" w:rsidR="00C160D5" w:rsidRPr="00006B8F" w:rsidRDefault="00C160D5" w:rsidP="005759A4">
            <w:pPr>
              <w:jc w:val="center"/>
              <w:rPr>
                <w:sz w:val="20"/>
              </w:rPr>
            </w:pPr>
            <w:r>
              <w:rPr>
                <w:b/>
                <w:bCs/>
                <w:sz w:val="22"/>
                <w:szCs w:val="22"/>
                <w:lang w:val="en-GB"/>
              </w:rPr>
              <w:t>SGC S5 stage</w:t>
            </w:r>
          </w:p>
        </w:tc>
        <w:tc>
          <w:tcPr>
            <w:tcW w:w="8222" w:type="dxa"/>
            <w:vMerge/>
            <w:vAlign w:val="center"/>
          </w:tcPr>
          <w:p w14:paraId="23DE2A02" w14:textId="77777777" w:rsidR="00C160D5" w:rsidRPr="00006B8F" w:rsidRDefault="00C160D5" w:rsidP="00260966">
            <w:pPr>
              <w:jc w:val="center"/>
              <w:rPr>
                <w:b/>
                <w:sz w:val="22"/>
                <w:szCs w:val="22"/>
              </w:rPr>
            </w:pPr>
          </w:p>
        </w:tc>
      </w:tr>
      <w:tr w:rsidR="00C160D5" w:rsidRPr="00006B8F" w14:paraId="15ACDF10" w14:textId="77777777" w:rsidTr="2D228BF6">
        <w:trPr>
          <w:trHeight w:val="100"/>
        </w:trPr>
        <w:tc>
          <w:tcPr>
            <w:tcW w:w="652" w:type="dxa"/>
          </w:tcPr>
          <w:p w14:paraId="62CB44B7" w14:textId="77777777" w:rsidR="00C160D5" w:rsidRPr="00006B8F" w:rsidRDefault="00C160D5" w:rsidP="00260966">
            <w:pPr>
              <w:jc w:val="center"/>
              <w:rPr>
                <w:b/>
                <w:szCs w:val="24"/>
              </w:rPr>
            </w:pPr>
            <w:r>
              <w:rPr>
                <w:b/>
                <w:bCs/>
                <w:szCs w:val="24"/>
                <w:lang w:val="en-GB"/>
              </w:rPr>
              <w:t>1</w:t>
            </w:r>
          </w:p>
        </w:tc>
        <w:tc>
          <w:tcPr>
            <w:tcW w:w="1220" w:type="dxa"/>
          </w:tcPr>
          <w:p w14:paraId="2B18009D" w14:textId="77777777" w:rsidR="00C160D5" w:rsidRPr="00006B8F" w:rsidRDefault="00C160D5" w:rsidP="00260966">
            <w:pPr>
              <w:jc w:val="center"/>
              <w:rPr>
                <w:b/>
                <w:szCs w:val="24"/>
              </w:rPr>
            </w:pPr>
            <w:r>
              <w:rPr>
                <w:b/>
                <w:bCs/>
                <w:sz w:val="22"/>
                <w:szCs w:val="22"/>
                <w:lang w:val="en-GB"/>
              </w:rPr>
              <w:t>2</w:t>
            </w:r>
          </w:p>
        </w:tc>
        <w:tc>
          <w:tcPr>
            <w:tcW w:w="1134" w:type="dxa"/>
          </w:tcPr>
          <w:p w14:paraId="497E9052" w14:textId="77777777" w:rsidR="00C160D5" w:rsidRPr="00006B8F" w:rsidRDefault="00C160D5" w:rsidP="00C160D5">
            <w:pPr>
              <w:jc w:val="center"/>
              <w:rPr>
                <w:b/>
                <w:sz w:val="22"/>
                <w:szCs w:val="22"/>
              </w:rPr>
            </w:pPr>
            <w:r>
              <w:rPr>
                <w:b/>
                <w:bCs/>
                <w:sz w:val="22"/>
                <w:szCs w:val="22"/>
                <w:lang w:val="en-GB"/>
              </w:rPr>
              <w:t>3</w:t>
            </w:r>
          </w:p>
          <w:p w14:paraId="39EBFD04" w14:textId="77777777" w:rsidR="00C160D5" w:rsidRPr="00006B8F" w:rsidRDefault="00C160D5" w:rsidP="00260966">
            <w:pPr>
              <w:jc w:val="center"/>
              <w:rPr>
                <w:b/>
                <w:sz w:val="22"/>
                <w:szCs w:val="22"/>
              </w:rPr>
            </w:pPr>
          </w:p>
        </w:tc>
        <w:tc>
          <w:tcPr>
            <w:tcW w:w="1134" w:type="dxa"/>
          </w:tcPr>
          <w:p w14:paraId="52DC6299" w14:textId="7C2E63A2" w:rsidR="00C160D5" w:rsidRPr="00006B8F" w:rsidRDefault="00C160D5" w:rsidP="00260966">
            <w:pPr>
              <w:jc w:val="center"/>
              <w:rPr>
                <w:b/>
                <w:sz w:val="22"/>
                <w:szCs w:val="22"/>
              </w:rPr>
            </w:pPr>
            <w:r>
              <w:rPr>
                <w:b/>
                <w:bCs/>
                <w:sz w:val="22"/>
                <w:szCs w:val="22"/>
                <w:lang w:val="en-GB"/>
              </w:rPr>
              <w:t>4</w:t>
            </w:r>
          </w:p>
        </w:tc>
        <w:tc>
          <w:tcPr>
            <w:tcW w:w="1134" w:type="dxa"/>
          </w:tcPr>
          <w:p w14:paraId="6BBF6012" w14:textId="12CFC6BE" w:rsidR="00C160D5" w:rsidRPr="00006B8F" w:rsidRDefault="00C160D5" w:rsidP="00260966">
            <w:pPr>
              <w:jc w:val="center"/>
              <w:rPr>
                <w:b/>
                <w:sz w:val="22"/>
                <w:szCs w:val="22"/>
              </w:rPr>
            </w:pPr>
            <w:r>
              <w:rPr>
                <w:b/>
                <w:bCs/>
                <w:sz w:val="22"/>
                <w:szCs w:val="22"/>
                <w:lang w:val="en-GB"/>
              </w:rPr>
              <w:t>5</w:t>
            </w:r>
          </w:p>
        </w:tc>
        <w:tc>
          <w:tcPr>
            <w:tcW w:w="1134" w:type="dxa"/>
          </w:tcPr>
          <w:p w14:paraId="27D5803C" w14:textId="37B7E62E" w:rsidR="00C160D5" w:rsidRPr="00006B8F" w:rsidRDefault="00C160D5" w:rsidP="00260966">
            <w:pPr>
              <w:jc w:val="center"/>
              <w:rPr>
                <w:b/>
                <w:sz w:val="22"/>
                <w:szCs w:val="22"/>
              </w:rPr>
            </w:pPr>
            <w:r>
              <w:rPr>
                <w:b/>
                <w:bCs/>
                <w:sz w:val="22"/>
                <w:szCs w:val="22"/>
                <w:lang w:val="en-GB"/>
              </w:rPr>
              <w:t>6</w:t>
            </w:r>
          </w:p>
        </w:tc>
        <w:tc>
          <w:tcPr>
            <w:tcW w:w="8222" w:type="dxa"/>
          </w:tcPr>
          <w:p w14:paraId="44A554A4" w14:textId="6BCB6828" w:rsidR="00C160D5" w:rsidRPr="00006B8F" w:rsidRDefault="00C160D5" w:rsidP="00260966">
            <w:pPr>
              <w:jc w:val="center"/>
              <w:rPr>
                <w:b/>
                <w:sz w:val="22"/>
                <w:szCs w:val="22"/>
              </w:rPr>
            </w:pPr>
            <w:r>
              <w:rPr>
                <w:b/>
                <w:bCs/>
                <w:sz w:val="22"/>
                <w:szCs w:val="22"/>
                <w:lang w:val="en-GB"/>
              </w:rPr>
              <w:t>7</w:t>
            </w:r>
          </w:p>
        </w:tc>
      </w:tr>
      <w:tr w:rsidR="00C160D5" w:rsidRPr="00237E0F" w14:paraId="67B25DA6" w14:textId="77777777" w:rsidTr="2D228BF6">
        <w:trPr>
          <w:trHeight w:val="100"/>
        </w:trPr>
        <w:tc>
          <w:tcPr>
            <w:tcW w:w="652" w:type="dxa"/>
          </w:tcPr>
          <w:p w14:paraId="23F6273B" w14:textId="77777777" w:rsidR="00C160D5" w:rsidRPr="00006B8F" w:rsidRDefault="00C160D5" w:rsidP="00260966">
            <w:pPr>
              <w:jc w:val="center"/>
              <w:rPr>
                <w:sz w:val="20"/>
              </w:rPr>
            </w:pPr>
            <w:r>
              <w:rPr>
                <w:sz w:val="20"/>
                <w:lang w:val="en-GB"/>
              </w:rPr>
              <w:t>1.</w:t>
            </w:r>
          </w:p>
        </w:tc>
        <w:tc>
          <w:tcPr>
            <w:tcW w:w="1220" w:type="dxa"/>
          </w:tcPr>
          <w:p w14:paraId="354BC1AD" w14:textId="77777777" w:rsidR="00C160D5" w:rsidRPr="00006B8F" w:rsidRDefault="00C160D5" w:rsidP="00260966">
            <w:pPr>
              <w:jc w:val="center"/>
              <w:rPr>
                <w:sz w:val="20"/>
              </w:rPr>
            </w:pPr>
            <w:r>
              <w:rPr>
                <w:sz w:val="20"/>
                <w:lang w:val="en-GB"/>
              </w:rPr>
              <w:t>BD</w:t>
            </w:r>
          </w:p>
        </w:tc>
        <w:tc>
          <w:tcPr>
            <w:tcW w:w="1134" w:type="dxa"/>
          </w:tcPr>
          <w:p w14:paraId="3651C903" w14:textId="43EA638C" w:rsidR="00C160D5" w:rsidRPr="00C160D5" w:rsidRDefault="00C160D5" w:rsidP="00C160D5">
            <w:pPr>
              <w:jc w:val="center"/>
              <w:rPr>
                <w:sz w:val="16"/>
              </w:rPr>
            </w:pPr>
            <w:r>
              <w:rPr>
                <w:sz w:val="16"/>
                <w:lang w:val="en-GB"/>
              </w:rPr>
              <w:t>BIM model is not prepared</w:t>
            </w:r>
          </w:p>
        </w:tc>
        <w:tc>
          <w:tcPr>
            <w:tcW w:w="1134" w:type="dxa"/>
          </w:tcPr>
          <w:p w14:paraId="09B36AE1" w14:textId="1BB5730D" w:rsidR="00C160D5" w:rsidRPr="00C160D5" w:rsidRDefault="00C160D5" w:rsidP="00C160D5">
            <w:pPr>
              <w:jc w:val="center"/>
              <w:rPr>
                <w:sz w:val="16"/>
              </w:rPr>
            </w:pPr>
            <w:r>
              <w:rPr>
                <w:sz w:val="16"/>
                <w:lang w:val="en-GB"/>
              </w:rPr>
              <w:t>BIM model is not prepared</w:t>
            </w:r>
          </w:p>
        </w:tc>
        <w:tc>
          <w:tcPr>
            <w:tcW w:w="1134" w:type="dxa"/>
          </w:tcPr>
          <w:p w14:paraId="431800B2" w14:textId="24B71264" w:rsidR="00C160D5" w:rsidRPr="00C160D5" w:rsidRDefault="00C160D5" w:rsidP="00C160D5">
            <w:pPr>
              <w:jc w:val="center"/>
              <w:rPr>
                <w:sz w:val="16"/>
              </w:rPr>
            </w:pPr>
            <w:r>
              <w:rPr>
                <w:sz w:val="16"/>
                <w:lang w:val="en-GB"/>
              </w:rPr>
              <w:t>BIM model is not prepared</w:t>
            </w:r>
          </w:p>
        </w:tc>
        <w:tc>
          <w:tcPr>
            <w:tcW w:w="1134" w:type="dxa"/>
          </w:tcPr>
          <w:p w14:paraId="0ADF8708" w14:textId="7531616F" w:rsidR="00C160D5" w:rsidRPr="00C160D5" w:rsidRDefault="00C160D5" w:rsidP="00C160D5">
            <w:pPr>
              <w:jc w:val="center"/>
              <w:rPr>
                <w:sz w:val="16"/>
              </w:rPr>
            </w:pPr>
            <w:r>
              <w:rPr>
                <w:sz w:val="16"/>
                <w:lang w:val="en-GB"/>
              </w:rPr>
              <w:t>BIM model is not prepared</w:t>
            </w:r>
          </w:p>
        </w:tc>
        <w:tc>
          <w:tcPr>
            <w:tcW w:w="8222" w:type="dxa"/>
            <w:vMerge w:val="restart"/>
          </w:tcPr>
          <w:p w14:paraId="7A9956A5" w14:textId="43FADB14" w:rsidR="00C160D5" w:rsidRPr="00237E0F" w:rsidRDefault="00C160D5" w:rsidP="00260966">
            <w:pPr>
              <w:pStyle w:val="ListParagraph"/>
              <w:numPr>
                <w:ilvl w:val="0"/>
                <w:numId w:val="20"/>
              </w:numPr>
              <w:ind w:left="0" w:firstLine="0"/>
              <w:rPr>
                <w:rFonts w:cs="Times New Roman"/>
                <w:sz w:val="20"/>
                <w:szCs w:val="20"/>
              </w:rPr>
            </w:pPr>
            <w:r>
              <w:rPr>
                <w:rFonts w:cs="Times New Roman"/>
                <w:sz w:val="20"/>
                <w:szCs w:val="20"/>
                <w:lang w:val="en-GB"/>
              </w:rPr>
              <w:t>Identification parameters (Name, Type, Brand, Material, Colour, Finish, Energy class, Power).</w:t>
            </w:r>
          </w:p>
          <w:p w14:paraId="679E00FC" w14:textId="77777777" w:rsidR="00C160D5" w:rsidRPr="00237E0F" w:rsidRDefault="00C160D5" w:rsidP="00260966">
            <w:pPr>
              <w:pStyle w:val="ListParagraph"/>
              <w:numPr>
                <w:ilvl w:val="0"/>
                <w:numId w:val="20"/>
              </w:numPr>
              <w:ind w:left="0" w:firstLine="0"/>
              <w:rPr>
                <w:rFonts w:cs="Times New Roman"/>
                <w:sz w:val="20"/>
                <w:szCs w:val="20"/>
              </w:rPr>
            </w:pPr>
            <w:r>
              <w:rPr>
                <w:rFonts w:cs="Times New Roman"/>
                <w:sz w:val="20"/>
                <w:szCs w:val="20"/>
                <w:lang w:val="en-GB"/>
              </w:rPr>
              <w:t>Classifier information (Functional system type, Technical system type, Element/component type).</w:t>
            </w:r>
          </w:p>
          <w:p w14:paraId="3398A5EE" w14:textId="74C9B026" w:rsidR="00C160D5" w:rsidRPr="00237E0F" w:rsidRDefault="00BC7D03" w:rsidP="00260966">
            <w:pPr>
              <w:pStyle w:val="ListParagraph"/>
              <w:numPr>
                <w:ilvl w:val="0"/>
                <w:numId w:val="20"/>
              </w:numPr>
              <w:ind w:left="0" w:firstLine="0"/>
              <w:rPr>
                <w:rFonts w:cs="Times New Roman"/>
                <w:sz w:val="20"/>
                <w:szCs w:val="20"/>
              </w:rPr>
            </w:pPr>
            <w:r>
              <w:rPr>
                <w:rFonts w:cs="Times New Roman"/>
                <w:sz w:val="20"/>
                <w:szCs w:val="20"/>
                <w:lang w:val="en-GB"/>
              </w:rPr>
              <w:t>Reference to drawing or Technical specification number.</w:t>
            </w:r>
          </w:p>
          <w:p w14:paraId="022261E6" w14:textId="77777777" w:rsidR="00C160D5" w:rsidRPr="00237E0F" w:rsidRDefault="00C160D5" w:rsidP="00260966">
            <w:pPr>
              <w:pStyle w:val="ListParagraph"/>
              <w:numPr>
                <w:ilvl w:val="0"/>
                <w:numId w:val="20"/>
              </w:numPr>
              <w:ind w:left="0" w:firstLine="0"/>
              <w:rPr>
                <w:rFonts w:cs="Times New Roman"/>
                <w:sz w:val="20"/>
                <w:szCs w:val="20"/>
              </w:rPr>
            </w:pPr>
            <w:r>
              <w:rPr>
                <w:rFonts w:cs="Times New Roman"/>
                <w:sz w:val="20"/>
                <w:szCs w:val="20"/>
                <w:lang w:val="en-GB"/>
              </w:rPr>
              <w:t>System dimensions (Height, Length, Width, Thickness, Weight, etc.).</w:t>
            </w:r>
          </w:p>
          <w:p w14:paraId="7C125E23" w14:textId="081885B7" w:rsidR="00C160D5" w:rsidRPr="00237E0F" w:rsidRDefault="77DB6175" w:rsidP="792CA508">
            <w:pPr>
              <w:pStyle w:val="ListParagraph"/>
              <w:numPr>
                <w:ilvl w:val="0"/>
                <w:numId w:val="20"/>
              </w:numPr>
              <w:ind w:left="0" w:firstLine="0"/>
              <w:rPr>
                <w:rFonts w:cs="Times New Roman"/>
                <w:b/>
                <w:bCs/>
                <w:sz w:val="20"/>
                <w:szCs w:val="20"/>
              </w:rPr>
            </w:pPr>
            <w:r>
              <w:rPr>
                <w:rFonts w:cs="Times New Roman"/>
                <w:sz w:val="20"/>
                <w:szCs w:val="20"/>
                <w:lang w:val="en-GB"/>
              </w:rPr>
              <w:t>Fire part (Fire resistance class, Combustibility class, Environmental aggressiveness class, Sound class) (if applicable).</w:t>
            </w:r>
          </w:p>
        </w:tc>
      </w:tr>
      <w:tr w:rsidR="00C160D5" w:rsidRPr="00006B8F" w14:paraId="253DA3B8" w14:textId="77777777" w:rsidTr="2D228BF6">
        <w:trPr>
          <w:trHeight w:val="100"/>
        </w:trPr>
        <w:tc>
          <w:tcPr>
            <w:tcW w:w="652" w:type="dxa"/>
          </w:tcPr>
          <w:p w14:paraId="40BFA0AA" w14:textId="77777777" w:rsidR="00C160D5" w:rsidRPr="00006B8F" w:rsidRDefault="00C160D5" w:rsidP="00260966">
            <w:pPr>
              <w:jc w:val="center"/>
              <w:rPr>
                <w:sz w:val="20"/>
              </w:rPr>
            </w:pPr>
            <w:r>
              <w:rPr>
                <w:sz w:val="20"/>
                <w:lang w:val="en-GB"/>
              </w:rPr>
              <w:t>2.</w:t>
            </w:r>
          </w:p>
        </w:tc>
        <w:tc>
          <w:tcPr>
            <w:tcW w:w="1220" w:type="dxa"/>
          </w:tcPr>
          <w:p w14:paraId="12838129" w14:textId="77777777" w:rsidR="00C160D5" w:rsidRPr="00006B8F" w:rsidRDefault="00C160D5" w:rsidP="00260966">
            <w:pPr>
              <w:jc w:val="center"/>
              <w:rPr>
                <w:sz w:val="20"/>
              </w:rPr>
            </w:pPr>
            <w:r>
              <w:rPr>
                <w:sz w:val="20"/>
                <w:lang w:val="en-GB"/>
              </w:rPr>
              <w:t>SP</w:t>
            </w:r>
          </w:p>
        </w:tc>
        <w:tc>
          <w:tcPr>
            <w:tcW w:w="1134" w:type="dxa"/>
          </w:tcPr>
          <w:p w14:paraId="035949B8" w14:textId="3C808161" w:rsidR="00C160D5" w:rsidRPr="00006B8F" w:rsidRDefault="00C160D5" w:rsidP="00260966">
            <w:pPr>
              <w:jc w:val="center"/>
              <w:rPr>
                <w:sz w:val="20"/>
              </w:rPr>
            </w:pPr>
            <w:r>
              <w:rPr>
                <w:sz w:val="20"/>
                <w:lang w:val="en-GB"/>
              </w:rPr>
              <w:t>LOD 200</w:t>
            </w:r>
          </w:p>
        </w:tc>
        <w:tc>
          <w:tcPr>
            <w:tcW w:w="1134" w:type="dxa"/>
          </w:tcPr>
          <w:p w14:paraId="59FECED8" w14:textId="38ED3B6B" w:rsidR="00C160D5" w:rsidRPr="00006B8F" w:rsidRDefault="00C160D5" w:rsidP="00260966">
            <w:pPr>
              <w:jc w:val="center"/>
              <w:rPr>
                <w:sz w:val="20"/>
              </w:rPr>
            </w:pPr>
            <w:r>
              <w:rPr>
                <w:sz w:val="20"/>
                <w:lang w:val="en-GB"/>
              </w:rPr>
              <w:t>LOD 200</w:t>
            </w:r>
          </w:p>
        </w:tc>
        <w:tc>
          <w:tcPr>
            <w:tcW w:w="1134" w:type="dxa"/>
          </w:tcPr>
          <w:p w14:paraId="1F522337" w14:textId="77777777" w:rsidR="00C160D5" w:rsidRPr="00006B8F" w:rsidRDefault="00C160D5" w:rsidP="00260966">
            <w:pPr>
              <w:jc w:val="center"/>
              <w:rPr>
                <w:sz w:val="20"/>
              </w:rPr>
            </w:pPr>
            <w:r>
              <w:rPr>
                <w:sz w:val="20"/>
                <w:lang w:val="en-GB"/>
              </w:rPr>
              <w:t>LOD 200</w:t>
            </w:r>
          </w:p>
        </w:tc>
        <w:tc>
          <w:tcPr>
            <w:tcW w:w="1134" w:type="dxa"/>
          </w:tcPr>
          <w:p w14:paraId="2D1DBA4A" w14:textId="77777777" w:rsidR="00C160D5" w:rsidRPr="00006B8F" w:rsidRDefault="00C160D5" w:rsidP="00260966">
            <w:pPr>
              <w:jc w:val="center"/>
              <w:rPr>
                <w:sz w:val="20"/>
              </w:rPr>
            </w:pPr>
            <w:r>
              <w:rPr>
                <w:sz w:val="20"/>
                <w:lang w:val="en-GB"/>
              </w:rPr>
              <w:t>LOD 200</w:t>
            </w:r>
          </w:p>
        </w:tc>
        <w:tc>
          <w:tcPr>
            <w:tcW w:w="8222" w:type="dxa"/>
            <w:vMerge/>
          </w:tcPr>
          <w:p w14:paraId="68808365" w14:textId="77777777" w:rsidR="00C160D5" w:rsidRPr="00006B8F" w:rsidRDefault="00C160D5" w:rsidP="00260966">
            <w:pPr>
              <w:jc w:val="center"/>
              <w:rPr>
                <w:b/>
                <w:sz w:val="22"/>
                <w:szCs w:val="22"/>
              </w:rPr>
            </w:pPr>
          </w:p>
        </w:tc>
      </w:tr>
      <w:tr w:rsidR="00C160D5" w:rsidRPr="00006B8F" w14:paraId="380490FE" w14:textId="77777777" w:rsidTr="2D228BF6">
        <w:trPr>
          <w:trHeight w:val="100"/>
        </w:trPr>
        <w:tc>
          <w:tcPr>
            <w:tcW w:w="652" w:type="dxa"/>
          </w:tcPr>
          <w:p w14:paraId="48BE7E25" w14:textId="77777777" w:rsidR="00C160D5" w:rsidRPr="00006B8F" w:rsidRDefault="00C160D5" w:rsidP="00260966">
            <w:pPr>
              <w:jc w:val="center"/>
              <w:rPr>
                <w:sz w:val="20"/>
              </w:rPr>
            </w:pPr>
            <w:r>
              <w:rPr>
                <w:sz w:val="20"/>
                <w:lang w:val="en-GB"/>
              </w:rPr>
              <w:t>3.</w:t>
            </w:r>
          </w:p>
        </w:tc>
        <w:tc>
          <w:tcPr>
            <w:tcW w:w="1220" w:type="dxa"/>
          </w:tcPr>
          <w:p w14:paraId="4EFA230A" w14:textId="77777777" w:rsidR="00C160D5" w:rsidRPr="00006B8F" w:rsidRDefault="00C160D5" w:rsidP="00260966">
            <w:pPr>
              <w:jc w:val="center"/>
              <w:rPr>
                <w:sz w:val="20"/>
              </w:rPr>
            </w:pPr>
            <w:r>
              <w:rPr>
                <w:sz w:val="20"/>
                <w:lang w:val="en-GB"/>
              </w:rPr>
              <w:t>SA</w:t>
            </w:r>
          </w:p>
        </w:tc>
        <w:tc>
          <w:tcPr>
            <w:tcW w:w="1134" w:type="dxa"/>
          </w:tcPr>
          <w:p w14:paraId="65167D0B" w14:textId="1F1DF4A7" w:rsidR="00C160D5" w:rsidRPr="00006B8F" w:rsidRDefault="00C160D5" w:rsidP="00260966">
            <w:pPr>
              <w:jc w:val="center"/>
              <w:rPr>
                <w:sz w:val="20"/>
              </w:rPr>
            </w:pPr>
            <w:r>
              <w:rPr>
                <w:sz w:val="20"/>
                <w:lang w:val="en-GB"/>
              </w:rPr>
              <w:t>LOD 300</w:t>
            </w:r>
          </w:p>
        </w:tc>
        <w:tc>
          <w:tcPr>
            <w:tcW w:w="1134" w:type="dxa"/>
          </w:tcPr>
          <w:p w14:paraId="1F3B0EFD" w14:textId="77777777" w:rsidR="00C160D5" w:rsidRPr="00006B8F" w:rsidRDefault="00C160D5" w:rsidP="00C160D5">
            <w:pPr>
              <w:jc w:val="center"/>
              <w:rPr>
                <w:sz w:val="20"/>
              </w:rPr>
            </w:pPr>
            <w:r>
              <w:rPr>
                <w:sz w:val="20"/>
                <w:lang w:val="en-GB"/>
              </w:rPr>
              <w:t>LOD 350</w:t>
            </w:r>
          </w:p>
          <w:p w14:paraId="6D1F090D" w14:textId="4ACE3D67" w:rsidR="00C160D5" w:rsidRPr="00006B8F" w:rsidRDefault="00C160D5" w:rsidP="00260966">
            <w:pPr>
              <w:jc w:val="center"/>
              <w:rPr>
                <w:sz w:val="20"/>
              </w:rPr>
            </w:pPr>
          </w:p>
        </w:tc>
        <w:tc>
          <w:tcPr>
            <w:tcW w:w="1134" w:type="dxa"/>
          </w:tcPr>
          <w:p w14:paraId="5AAB306E" w14:textId="77777777" w:rsidR="00C160D5" w:rsidRPr="00006B8F" w:rsidRDefault="00C160D5" w:rsidP="00260966">
            <w:pPr>
              <w:jc w:val="center"/>
              <w:rPr>
                <w:sz w:val="20"/>
              </w:rPr>
            </w:pPr>
            <w:r>
              <w:rPr>
                <w:sz w:val="20"/>
                <w:lang w:val="en-GB"/>
              </w:rPr>
              <w:t>LOD 350</w:t>
            </w:r>
          </w:p>
        </w:tc>
        <w:tc>
          <w:tcPr>
            <w:tcW w:w="1134" w:type="dxa"/>
          </w:tcPr>
          <w:p w14:paraId="746DDDC6" w14:textId="77777777" w:rsidR="00C160D5" w:rsidRPr="00006B8F" w:rsidRDefault="00C160D5" w:rsidP="00260966">
            <w:pPr>
              <w:jc w:val="center"/>
              <w:rPr>
                <w:sz w:val="20"/>
              </w:rPr>
            </w:pPr>
            <w:r>
              <w:rPr>
                <w:sz w:val="20"/>
                <w:lang w:val="en-GB"/>
              </w:rPr>
              <w:t>LOD 350</w:t>
            </w:r>
          </w:p>
        </w:tc>
        <w:tc>
          <w:tcPr>
            <w:tcW w:w="8222" w:type="dxa"/>
            <w:vMerge/>
          </w:tcPr>
          <w:p w14:paraId="35E1F1C3" w14:textId="77777777" w:rsidR="00C160D5" w:rsidRPr="00006B8F" w:rsidRDefault="00C160D5" w:rsidP="00260966">
            <w:pPr>
              <w:jc w:val="center"/>
              <w:rPr>
                <w:b/>
                <w:sz w:val="22"/>
                <w:szCs w:val="22"/>
              </w:rPr>
            </w:pPr>
          </w:p>
        </w:tc>
      </w:tr>
      <w:tr w:rsidR="00C160D5" w:rsidRPr="00006B8F" w14:paraId="1C9793C1" w14:textId="77777777" w:rsidTr="2D228BF6">
        <w:trPr>
          <w:trHeight w:val="100"/>
        </w:trPr>
        <w:tc>
          <w:tcPr>
            <w:tcW w:w="652" w:type="dxa"/>
          </w:tcPr>
          <w:p w14:paraId="223B413C" w14:textId="77777777" w:rsidR="00C160D5" w:rsidRPr="00006B8F" w:rsidRDefault="00C160D5" w:rsidP="00260966">
            <w:pPr>
              <w:jc w:val="center"/>
              <w:rPr>
                <w:sz w:val="20"/>
              </w:rPr>
            </w:pPr>
            <w:r>
              <w:rPr>
                <w:sz w:val="20"/>
                <w:lang w:val="en-GB"/>
              </w:rPr>
              <w:t>4.</w:t>
            </w:r>
          </w:p>
        </w:tc>
        <w:tc>
          <w:tcPr>
            <w:tcW w:w="1220" w:type="dxa"/>
          </w:tcPr>
          <w:p w14:paraId="56424FEC" w14:textId="77777777" w:rsidR="00C160D5" w:rsidRPr="00006B8F" w:rsidRDefault="00C160D5" w:rsidP="00260966">
            <w:pPr>
              <w:jc w:val="center"/>
              <w:rPr>
                <w:sz w:val="20"/>
              </w:rPr>
            </w:pPr>
            <w:r>
              <w:rPr>
                <w:sz w:val="20"/>
                <w:lang w:val="en-GB"/>
              </w:rPr>
              <w:t>SK</w:t>
            </w:r>
          </w:p>
        </w:tc>
        <w:tc>
          <w:tcPr>
            <w:tcW w:w="1134" w:type="dxa"/>
          </w:tcPr>
          <w:p w14:paraId="1C2F0AC6" w14:textId="7BDC2C87" w:rsidR="00C160D5" w:rsidRPr="00C160D5" w:rsidRDefault="00C160D5" w:rsidP="00260966">
            <w:pPr>
              <w:jc w:val="center"/>
              <w:rPr>
                <w:sz w:val="16"/>
              </w:rPr>
            </w:pPr>
            <w:r>
              <w:rPr>
                <w:sz w:val="16"/>
                <w:lang w:val="en-GB"/>
              </w:rPr>
              <w:t>BIM model is not prepared</w:t>
            </w:r>
          </w:p>
        </w:tc>
        <w:tc>
          <w:tcPr>
            <w:tcW w:w="1134" w:type="dxa"/>
          </w:tcPr>
          <w:p w14:paraId="4900E242" w14:textId="42A0CB83" w:rsidR="00C160D5" w:rsidRPr="00006B8F" w:rsidRDefault="00C160D5" w:rsidP="00260966">
            <w:pPr>
              <w:jc w:val="center"/>
              <w:rPr>
                <w:sz w:val="20"/>
              </w:rPr>
            </w:pPr>
            <w:r>
              <w:rPr>
                <w:sz w:val="20"/>
                <w:lang w:val="en-GB"/>
              </w:rPr>
              <w:t>LOD 350</w:t>
            </w:r>
          </w:p>
        </w:tc>
        <w:tc>
          <w:tcPr>
            <w:tcW w:w="1134" w:type="dxa"/>
          </w:tcPr>
          <w:p w14:paraId="41F4C96E" w14:textId="77777777" w:rsidR="00C160D5" w:rsidRPr="00006B8F" w:rsidRDefault="00C160D5" w:rsidP="00260966">
            <w:pPr>
              <w:jc w:val="center"/>
              <w:rPr>
                <w:sz w:val="20"/>
              </w:rPr>
            </w:pPr>
            <w:r>
              <w:rPr>
                <w:sz w:val="20"/>
                <w:lang w:val="en-GB"/>
              </w:rPr>
              <w:t>LOD 350</w:t>
            </w:r>
          </w:p>
        </w:tc>
        <w:tc>
          <w:tcPr>
            <w:tcW w:w="1134" w:type="dxa"/>
          </w:tcPr>
          <w:p w14:paraId="66E0576D" w14:textId="77777777" w:rsidR="00C160D5" w:rsidRPr="00006B8F" w:rsidRDefault="00C160D5" w:rsidP="00260966">
            <w:pPr>
              <w:jc w:val="center"/>
              <w:rPr>
                <w:sz w:val="20"/>
              </w:rPr>
            </w:pPr>
            <w:r>
              <w:rPr>
                <w:sz w:val="20"/>
                <w:lang w:val="en-GB"/>
              </w:rPr>
              <w:t>LOD 350</w:t>
            </w:r>
          </w:p>
        </w:tc>
        <w:tc>
          <w:tcPr>
            <w:tcW w:w="8222" w:type="dxa"/>
            <w:vMerge/>
          </w:tcPr>
          <w:p w14:paraId="4786E1F7" w14:textId="77777777" w:rsidR="00C160D5" w:rsidRPr="00006B8F" w:rsidRDefault="00C160D5" w:rsidP="00260966">
            <w:pPr>
              <w:jc w:val="center"/>
              <w:rPr>
                <w:b/>
                <w:sz w:val="22"/>
                <w:szCs w:val="22"/>
              </w:rPr>
            </w:pPr>
          </w:p>
        </w:tc>
      </w:tr>
      <w:tr w:rsidR="00C160D5" w:rsidRPr="00006B8F" w14:paraId="04C2201F" w14:textId="77777777" w:rsidTr="2D228BF6">
        <w:trPr>
          <w:trHeight w:val="100"/>
        </w:trPr>
        <w:tc>
          <w:tcPr>
            <w:tcW w:w="652" w:type="dxa"/>
          </w:tcPr>
          <w:p w14:paraId="7E0C107A" w14:textId="77777777" w:rsidR="00C160D5" w:rsidRPr="00006B8F" w:rsidRDefault="00C160D5" w:rsidP="00260966">
            <w:pPr>
              <w:jc w:val="center"/>
              <w:rPr>
                <w:sz w:val="20"/>
              </w:rPr>
            </w:pPr>
            <w:r>
              <w:rPr>
                <w:sz w:val="20"/>
                <w:lang w:val="en-GB"/>
              </w:rPr>
              <w:t>5.</w:t>
            </w:r>
          </w:p>
        </w:tc>
        <w:tc>
          <w:tcPr>
            <w:tcW w:w="1220" w:type="dxa"/>
          </w:tcPr>
          <w:p w14:paraId="2FE10F75" w14:textId="77777777" w:rsidR="00C160D5" w:rsidRPr="00006B8F" w:rsidRDefault="00C160D5" w:rsidP="00260966">
            <w:pPr>
              <w:jc w:val="center"/>
              <w:rPr>
                <w:sz w:val="20"/>
              </w:rPr>
            </w:pPr>
            <w:r>
              <w:rPr>
                <w:sz w:val="20"/>
                <w:lang w:val="en-GB"/>
              </w:rPr>
              <w:t>HVAC</w:t>
            </w:r>
          </w:p>
        </w:tc>
        <w:tc>
          <w:tcPr>
            <w:tcW w:w="1134" w:type="dxa"/>
          </w:tcPr>
          <w:p w14:paraId="29D10336" w14:textId="51999453" w:rsidR="00C160D5" w:rsidRPr="00C160D5" w:rsidRDefault="00C160D5" w:rsidP="00260966">
            <w:pPr>
              <w:jc w:val="center"/>
              <w:rPr>
                <w:sz w:val="16"/>
              </w:rPr>
            </w:pPr>
            <w:r>
              <w:rPr>
                <w:sz w:val="16"/>
                <w:lang w:val="en-GB"/>
              </w:rPr>
              <w:t>BIM model is not prepared</w:t>
            </w:r>
          </w:p>
        </w:tc>
        <w:tc>
          <w:tcPr>
            <w:tcW w:w="1134" w:type="dxa"/>
          </w:tcPr>
          <w:p w14:paraId="7D5713AC" w14:textId="77777777" w:rsidR="00C160D5" w:rsidRPr="00006B8F" w:rsidRDefault="00C160D5" w:rsidP="00C160D5">
            <w:pPr>
              <w:jc w:val="center"/>
              <w:rPr>
                <w:sz w:val="20"/>
              </w:rPr>
            </w:pPr>
            <w:r>
              <w:rPr>
                <w:sz w:val="20"/>
                <w:lang w:val="en-GB"/>
              </w:rPr>
              <w:t>LOD 300</w:t>
            </w:r>
          </w:p>
          <w:p w14:paraId="681ACE26" w14:textId="0F3CC7FE" w:rsidR="00C160D5" w:rsidRPr="00006B8F" w:rsidRDefault="00C160D5" w:rsidP="00260966">
            <w:pPr>
              <w:jc w:val="center"/>
              <w:rPr>
                <w:sz w:val="20"/>
              </w:rPr>
            </w:pPr>
          </w:p>
        </w:tc>
        <w:tc>
          <w:tcPr>
            <w:tcW w:w="1134" w:type="dxa"/>
          </w:tcPr>
          <w:p w14:paraId="67636F0E" w14:textId="77777777" w:rsidR="00C160D5" w:rsidRPr="00006B8F" w:rsidRDefault="00C160D5" w:rsidP="00260966">
            <w:pPr>
              <w:jc w:val="center"/>
              <w:rPr>
                <w:sz w:val="20"/>
              </w:rPr>
            </w:pPr>
            <w:r>
              <w:rPr>
                <w:sz w:val="20"/>
                <w:lang w:val="en-GB"/>
              </w:rPr>
              <w:t>LOD 300</w:t>
            </w:r>
          </w:p>
        </w:tc>
        <w:tc>
          <w:tcPr>
            <w:tcW w:w="1134" w:type="dxa"/>
          </w:tcPr>
          <w:p w14:paraId="6CA85176" w14:textId="77777777" w:rsidR="00C160D5" w:rsidRPr="00006B8F" w:rsidRDefault="00C160D5" w:rsidP="00260966">
            <w:pPr>
              <w:jc w:val="center"/>
              <w:rPr>
                <w:sz w:val="20"/>
              </w:rPr>
            </w:pPr>
            <w:r>
              <w:rPr>
                <w:sz w:val="20"/>
                <w:lang w:val="en-GB"/>
              </w:rPr>
              <w:t>LOD 300</w:t>
            </w:r>
          </w:p>
        </w:tc>
        <w:tc>
          <w:tcPr>
            <w:tcW w:w="8222" w:type="dxa"/>
            <w:vMerge/>
          </w:tcPr>
          <w:p w14:paraId="104A12DB" w14:textId="77777777" w:rsidR="00C160D5" w:rsidRPr="00006B8F" w:rsidRDefault="00C160D5" w:rsidP="00260966">
            <w:pPr>
              <w:jc w:val="center"/>
              <w:rPr>
                <w:b/>
                <w:sz w:val="22"/>
                <w:szCs w:val="22"/>
              </w:rPr>
            </w:pPr>
          </w:p>
        </w:tc>
      </w:tr>
      <w:tr w:rsidR="00C160D5" w:rsidRPr="00006B8F" w14:paraId="6FF5329C" w14:textId="77777777" w:rsidTr="2D228BF6">
        <w:trPr>
          <w:trHeight w:val="100"/>
        </w:trPr>
        <w:tc>
          <w:tcPr>
            <w:tcW w:w="652" w:type="dxa"/>
          </w:tcPr>
          <w:p w14:paraId="26570075" w14:textId="77777777" w:rsidR="00C160D5" w:rsidRPr="00006B8F" w:rsidRDefault="00C160D5" w:rsidP="00260966">
            <w:pPr>
              <w:jc w:val="center"/>
              <w:rPr>
                <w:sz w:val="20"/>
              </w:rPr>
            </w:pPr>
            <w:r>
              <w:rPr>
                <w:sz w:val="20"/>
                <w:lang w:val="en-GB"/>
              </w:rPr>
              <w:t>6.</w:t>
            </w:r>
          </w:p>
        </w:tc>
        <w:tc>
          <w:tcPr>
            <w:tcW w:w="1220" w:type="dxa"/>
          </w:tcPr>
          <w:p w14:paraId="72B94F02" w14:textId="77777777" w:rsidR="00C160D5" w:rsidRPr="00006B8F" w:rsidRDefault="00C160D5" w:rsidP="00260966">
            <w:pPr>
              <w:jc w:val="center"/>
              <w:rPr>
                <w:sz w:val="20"/>
              </w:rPr>
            </w:pPr>
            <w:r>
              <w:rPr>
                <w:sz w:val="20"/>
                <w:lang w:val="en-GB"/>
              </w:rPr>
              <w:t>E</w:t>
            </w:r>
          </w:p>
        </w:tc>
        <w:tc>
          <w:tcPr>
            <w:tcW w:w="1134" w:type="dxa"/>
          </w:tcPr>
          <w:p w14:paraId="0BB29559" w14:textId="25D68353" w:rsidR="00C160D5" w:rsidRPr="00C160D5" w:rsidRDefault="00C160D5" w:rsidP="00260966">
            <w:pPr>
              <w:jc w:val="center"/>
              <w:rPr>
                <w:sz w:val="16"/>
              </w:rPr>
            </w:pPr>
            <w:r>
              <w:rPr>
                <w:sz w:val="16"/>
                <w:lang w:val="en-GB"/>
              </w:rPr>
              <w:t>BIM model is not prepared</w:t>
            </w:r>
          </w:p>
        </w:tc>
        <w:tc>
          <w:tcPr>
            <w:tcW w:w="1134" w:type="dxa"/>
          </w:tcPr>
          <w:p w14:paraId="173B902C" w14:textId="77777777" w:rsidR="00C160D5" w:rsidRPr="00006B8F" w:rsidRDefault="00C160D5" w:rsidP="00C160D5">
            <w:pPr>
              <w:jc w:val="center"/>
              <w:rPr>
                <w:sz w:val="20"/>
              </w:rPr>
            </w:pPr>
            <w:r>
              <w:rPr>
                <w:sz w:val="20"/>
                <w:lang w:val="en-GB"/>
              </w:rPr>
              <w:t>LOD 300</w:t>
            </w:r>
          </w:p>
          <w:p w14:paraId="4A18FD02" w14:textId="224D5495" w:rsidR="00C160D5" w:rsidRPr="00006B8F" w:rsidRDefault="00C160D5" w:rsidP="00260966">
            <w:pPr>
              <w:jc w:val="center"/>
              <w:rPr>
                <w:sz w:val="20"/>
              </w:rPr>
            </w:pPr>
          </w:p>
        </w:tc>
        <w:tc>
          <w:tcPr>
            <w:tcW w:w="1134" w:type="dxa"/>
          </w:tcPr>
          <w:p w14:paraId="3BAF042D" w14:textId="77777777" w:rsidR="00C160D5" w:rsidRPr="00006B8F" w:rsidRDefault="00C160D5" w:rsidP="00260966">
            <w:pPr>
              <w:jc w:val="center"/>
              <w:rPr>
                <w:sz w:val="20"/>
              </w:rPr>
            </w:pPr>
            <w:r>
              <w:rPr>
                <w:sz w:val="20"/>
                <w:lang w:val="en-GB"/>
              </w:rPr>
              <w:t>LOD 300</w:t>
            </w:r>
          </w:p>
        </w:tc>
        <w:tc>
          <w:tcPr>
            <w:tcW w:w="1134" w:type="dxa"/>
          </w:tcPr>
          <w:p w14:paraId="44401301" w14:textId="77777777" w:rsidR="00C160D5" w:rsidRPr="00006B8F" w:rsidRDefault="00C160D5" w:rsidP="00260966">
            <w:pPr>
              <w:jc w:val="center"/>
              <w:rPr>
                <w:sz w:val="20"/>
              </w:rPr>
            </w:pPr>
            <w:r>
              <w:rPr>
                <w:sz w:val="20"/>
                <w:lang w:val="en-GB"/>
              </w:rPr>
              <w:t>LOD 300</w:t>
            </w:r>
          </w:p>
        </w:tc>
        <w:tc>
          <w:tcPr>
            <w:tcW w:w="8222" w:type="dxa"/>
            <w:vMerge/>
          </w:tcPr>
          <w:p w14:paraId="6925F357" w14:textId="77777777" w:rsidR="00C160D5" w:rsidRPr="00006B8F" w:rsidRDefault="00C160D5" w:rsidP="00260966">
            <w:pPr>
              <w:jc w:val="center"/>
              <w:rPr>
                <w:b/>
                <w:sz w:val="22"/>
                <w:szCs w:val="22"/>
              </w:rPr>
            </w:pPr>
          </w:p>
        </w:tc>
      </w:tr>
      <w:tr w:rsidR="00C160D5" w:rsidRPr="00006B8F" w14:paraId="30D2C58D" w14:textId="77777777" w:rsidTr="2D228BF6">
        <w:trPr>
          <w:trHeight w:val="100"/>
        </w:trPr>
        <w:tc>
          <w:tcPr>
            <w:tcW w:w="652" w:type="dxa"/>
          </w:tcPr>
          <w:p w14:paraId="2CA37AFE" w14:textId="77777777" w:rsidR="00C160D5" w:rsidRPr="00006B8F" w:rsidRDefault="00C160D5" w:rsidP="00C160D5">
            <w:pPr>
              <w:jc w:val="center"/>
              <w:rPr>
                <w:sz w:val="20"/>
              </w:rPr>
            </w:pPr>
            <w:r>
              <w:rPr>
                <w:sz w:val="20"/>
                <w:lang w:val="en-GB"/>
              </w:rPr>
              <w:t>7.</w:t>
            </w:r>
          </w:p>
        </w:tc>
        <w:tc>
          <w:tcPr>
            <w:tcW w:w="1220" w:type="dxa"/>
          </w:tcPr>
          <w:p w14:paraId="16B2208B" w14:textId="77777777" w:rsidR="00C160D5" w:rsidRPr="00006B8F" w:rsidRDefault="00C160D5" w:rsidP="00C160D5">
            <w:pPr>
              <w:jc w:val="center"/>
              <w:rPr>
                <w:sz w:val="20"/>
              </w:rPr>
            </w:pPr>
            <w:r>
              <w:rPr>
                <w:sz w:val="20"/>
                <w:lang w:val="en-GB"/>
              </w:rPr>
              <w:t>SO</w:t>
            </w:r>
          </w:p>
        </w:tc>
        <w:tc>
          <w:tcPr>
            <w:tcW w:w="1134" w:type="dxa"/>
          </w:tcPr>
          <w:p w14:paraId="4A9725CC" w14:textId="44857D05" w:rsidR="00C160D5" w:rsidRPr="00C160D5" w:rsidRDefault="00C160D5" w:rsidP="00C160D5">
            <w:pPr>
              <w:jc w:val="center"/>
              <w:rPr>
                <w:sz w:val="16"/>
              </w:rPr>
            </w:pPr>
            <w:r>
              <w:rPr>
                <w:sz w:val="16"/>
                <w:lang w:val="en-GB"/>
              </w:rPr>
              <w:t>BIM model is not prepared</w:t>
            </w:r>
          </w:p>
        </w:tc>
        <w:tc>
          <w:tcPr>
            <w:tcW w:w="1134" w:type="dxa"/>
          </w:tcPr>
          <w:p w14:paraId="45F658A9" w14:textId="068F2590" w:rsidR="00C160D5" w:rsidRPr="00C160D5" w:rsidRDefault="00C160D5" w:rsidP="00C160D5">
            <w:pPr>
              <w:jc w:val="center"/>
              <w:rPr>
                <w:sz w:val="16"/>
              </w:rPr>
            </w:pPr>
            <w:r>
              <w:rPr>
                <w:sz w:val="16"/>
                <w:lang w:val="en-GB"/>
              </w:rPr>
              <w:t>BIM model is not prepared</w:t>
            </w:r>
          </w:p>
        </w:tc>
        <w:tc>
          <w:tcPr>
            <w:tcW w:w="1134" w:type="dxa"/>
          </w:tcPr>
          <w:p w14:paraId="16B420D1" w14:textId="3CA0C6E0" w:rsidR="00C160D5" w:rsidRPr="00C160D5" w:rsidRDefault="00C160D5" w:rsidP="00C160D5">
            <w:pPr>
              <w:jc w:val="center"/>
              <w:rPr>
                <w:sz w:val="16"/>
              </w:rPr>
            </w:pPr>
            <w:r>
              <w:rPr>
                <w:sz w:val="16"/>
                <w:lang w:val="en-GB"/>
              </w:rPr>
              <w:t>BIM model is not prepared</w:t>
            </w:r>
          </w:p>
        </w:tc>
        <w:tc>
          <w:tcPr>
            <w:tcW w:w="1134" w:type="dxa"/>
          </w:tcPr>
          <w:p w14:paraId="175BA81A" w14:textId="7EFA56BD" w:rsidR="00C160D5" w:rsidRPr="00C160D5" w:rsidRDefault="00C160D5" w:rsidP="00C160D5">
            <w:pPr>
              <w:jc w:val="center"/>
              <w:rPr>
                <w:sz w:val="16"/>
              </w:rPr>
            </w:pPr>
            <w:r>
              <w:rPr>
                <w:sz w:val="16"/>
                <w:lang w:val="en-GB"/>
              </w:rPr>
              <w:t>BIM model is not prepared</w:t>
            </w:r>
          </w:p>
        </w:tc>
        <w:tc>
          <w:tcPr>
            <w:tcW w:w="8222" w:type="dxa"/>
            <w:vMerge/>
          </w:tcPr>
          <w:p w14:paraId="2391F0E2" w14:textId="0EB4B7A8" w:rsidR="00C160D5" w:rsidRPr="00006B8F" w:rsidRDefault="00C160D5" w:rsidP="00C160D5">
            <w:pPr>
              <w:jc w:val="center"/>
              <w:rPr>
                <w:b/>
                <w:sz w:val="22"/>
                <w:szCs w:val="22"/>
              </w:rPr>
            </w:pPr>
          </w:p>
        </w:tc>
      </w:tr>
      <w:tr w:rsidR="00C160D5" w:rsidRPr="00006B8F" w14:paraId="6D35879E" w14:textId="77777777" w:rsidTr="2D228BF6">
        <w:trPr>
          <w:trHeight w:val="100"/>
        </w:trPr>
        <w:tc>
          <w:tcPr>
            <w:tcW w:w="652" w:type="dxa"/>
          </w:tcPr>
          <w:p w14:paraId="20F17596" w14:textId="77777777" w:rsidR="00C160D5" w:rsidRPr="00006B8F" w:rsidRDefault="77DB6175" w:rsidP="2D228BF6">
            <w:pPr>
              <w:jc w:val="center"/>
              <w:rPr>
                <w:sz w:val="20"/>
              </w:rPr>
            </w:pPr>
            <w:r>
              <w:rPr>
                <w:sz w:val="20"/>
                <w:lang w:val="en-GB"/>
              </w:rPr>
              <w:t>8.</w:t>
            </w:r>
          </w:p>
        </w:tc>
        <w:tc>
          <w:tcPr>
            <w:tcW w:w="1220" w:type="dxa"/>
          </w:tcPr>
          <w:p w14:paraId="6A38BA48" w14:textId="77777777" w:rsidR="00C160D5" w:rsidRPr="00006B8F" w:rsidRDefault="75EC33AE" w:rsidP="2D228BF6">
            <w:pPr>
              <w:jc w:val="center"/>
              <w:rPr>
                <w:sz w:val="20"/>
              </w:rPr>
            </w:pPr>
            <w:r>
              <w:rPr>
                <w:sz w:val="20"/>
                <w:lang w:val="en-GB"/>
              </w:rPr>
              <w:t>Kt.</w:t>
            </w:r>
          </w:p>
        </w:tc>
        <w:tc>
          <w:tcPr>
            <w:tcW w:w="1134" w:type="dxa"/>
          </w:tcPr>
          <w:p w14:paraId="01889920" w14:textId="03E7FE04" w:rsidR="00C160D5" w:rsidRPr="00006B8F" w:rsidRDefault="00C160D5" w:rsidP="00260966">
            <w:pPr>
              <w:jc w:val="center"/>
              <w:rPr>
                <w:sz w:val="20"/>
              </w:rPr>
            </w:pPr>
            <w:r>
              <w:rPr>
                <w:sz w:val="20"/>
                <w:lang w:val="en-GB"/>
              </w:rPr>
              <w:t>LOD 200</w:t>
            </w:r>
          </w:p>
        </w:tc>
        <w:tc>
          <w:tcPr>
            <w:tcW w:w="1134" w:type="dxa"/>
          </w:tcPr>
          <w:p w14:paraId="2AD64979" w14:textId="77777777" w:rsidR="00C160D5" w:rsidRPr="00006B8F" w:rsidRDefault="00C160D5" w:rsidP="00C160D5">
            <w:pPr>
              <w:jc w:val="center"/>
              <w:rPr>
                <w:sz w:val="20"/>
              </w:rPr>
            </w:pPr>
            <w:r>
              <w:rPr>
                <w:sz w:val="20"/>
                <w:lang w:val="en-GB"/>
              </w:rPr>
              <w:t>LOD 200</w:t>
            </w:r>
          </w:p>
          <w:p w14:paraId="1D4F3E3D" w14:textId="373EDBF2" w:rsidR="00C160D5" w:rsidRPr="00006B8F" w:rsidRDefault="00C160D5" w:rsidP="00260966">
            <w:pPr>
              <w:jc w:val="center"/>
              <w:rPr>
                <w:sz w:val="20"/>
              </w:rPr>
            </w:pPr>
          </w:p>
        </w:tc>
        <w:tc>
          <w:tcPr>
            <w:tcW w:w="1134" w:type="dxa"/>
          </w:tcPr>
          <w:p w14:paraId="04137B16" w14:textId="77777777" w:rsidR="00C160D5" w:rsidRPr="00006B8F" w:rsidRDefault="00C160D5" w:rsidP="00260966">
            <w:pPr>
              <w:jc w:val="center"/>
              <w:rPr>
                <w:sz w:val="20"/>
              </w:rPr>
            </w:pPr>
            <w:r>
              <w:rPr>
                <w:sz w:val="20"/>
                <w:lang w:val="en-GB"/>
              </w:rPr>
              <w:t>LOD 200</w:t>
            </w:r>
          </w:p>
        </w:tc>
        <w:tc>
          <w:tcPr>
            <w:tcW w:w="1134" w:type="dxa"/>
          </w:tcPr>
          <w:p w14:paraId="7A65B50F" w14:textId="77777777" w:rsidR="00C160D5" w:rsidRPr="00006B8F" w:rsidRDefault="77DB6175" w:rsidP="2D228BF6">
            <w:pPr>
              <w:jc w:val="center"/>
              <w:rPr>
                <w:sz w:val="20"/>
              </w:rPr>
            </w:pPr>
            <w:r>
              <w:rPr>
                <w:sz w:val="20"/>
                <w:lang w:val="en-GB"/>
              </w:rPr>
              <w:t>LOD 200</w:t>
            </w:r>
          </w:p>
        </w:tc>
        <w:tc>
          <w:tcPr>
            <w:tcW w:w="8222" w:type="dxa"/>
            <w:vMerge/>
          </w:tcPr>
          <w:p w14:paraId="2ADFF7E3" w14:textId="77777777" w:rsidR="00C160D5" w:rsidRPr="00006B8F" w:rsidRDefault="00C160D5" w:rsidP="00260966">
            <w:pPr>
              <w:jc w:val="center"/>
              <w:rPr>
                <w:b/>
                <w:sz w:val="22"/>
                <w:szCs w:val="22"/>
              </w:rPr>
            </w:pPr>
          </w:p>
        </w:tc>
      </w:tr>
      <w:tr w:rsidR="00C160D5" w:rsidRPr="00006B8F" w14:paraId="5CFDEEC3" w14:textId="77777777" w:rsidTr="2D228BF6">
        <w:trPr>
          <w:trHeight w:val="100"/>
        </w:trPr>
        <w:tc>
          <w:tcPr>
            <w:tcW w:w="652" w:type="dxa"/>
          </w:tcPr>
          <w:p w14:paraId="39A0B588" w14:textId="77777777" w:rsidR="00C160D5" w:rsidRPr="00006B8F" w:rsidRDefault="77DB6175" w:rsidP="2D228BF6">
            <w:pPr>
              <w:jc w:val="center"/>
              <w:rPr>
                <w:sz w:val="20"/>
              </w:rPr>
            </w:pPr>
            <w:r>
              <w:rPr>
                <w:sz w:val="20"/>
                <w:lang w:val="en-GB"/>
              </w:rPr>
              <w:t>9.</w:t>
            </w:r>
          </w:p>
        </w:tc>
        <w:tc>
          <w:tcPr>
            <w:tcW w:w="1220" w:type="dxa"/>
          </w:tcPr>
          <w:p w14:paraId="6560E311" w14:textId="77777777" w:rsidR="00C160D5" w:rsidRPr="00006B8F" w:rsidRDefault="75EC33AE" w:rsidP="2D228BF6">
            <w:pPr>
              <w:jc w:val="center"/>
              <w:rPr>
                <w:sz w:val="20"/>
              </w:rPr>
            </w:pPr>
            <w:r>
              <w:rPr>
                <w:sz w:val="20"/>
                <w:lang w:val="en-GB"/>
              </w:rPr>
              <w:t>Inventory</w:t>
            </w:r>
          </w:p>
        </w:tc>
        <w:tc>
          <w:tcPr>
            <w:tcW w:w="1134" w:type="dxa"/>
          </w:tcPr>
          <w:p w14:paraId="29634507" w14:textId="24618DB2" w:rsidR="00C160D5" w:rsidRPr="00006B8F" w:rsidRDefault="00C160D5" w:rsidP="00260966">
            <w:pPr>
              <w:jc w:val="center"/>
              <w:rPr>
                <w:sz w:val="20"/>
              </w:rPr>
            </w:pPr>
            <w:r>
              <w:rPr>
                <w:sz w:val="20"/>
                <w:lang w:val="en-GB"/>
              </w:rPr>
              <w:t>LOD 200</w:t>
            </w:r>
          </w:p>
        </w:tc>
        <w:tc>
          <w:tcPr>
            <w:tcW w:w="1134" w:type="dxa"/>
          </w:tcPr>
          <w:p w14:paraId="50F3FA03" w14:textId="408CCD8B" w:rsidR="00C160D5" w:rsidRPr="00006B8F" w:rsidRDefault="00C160D5" w:rsidP="00260966">
            <w:pPr>
              <w:jc w:val="center"/>
              <w:rPr>
                <w:sz w:val="20"/>
              </w:rPr>
            </w:pPr>
            <w:r>
              <w:rPr>
                <w:sz w:val="20"/>
                <w:lang w:val="en-GB"/>
              </w:rPr>
              <w:t>LOD 200</w:t>
            </w:r>
          </w:p>
        </w:tc>
        <w:tc>
          <w:tcPr>
            <w:tcW w:w="1134" w:type="dxa"/>
          </w:tcPr>
          <w:p w14:paraId="3ACB2214" w14:textId="77777777" w:rsidR="00C160D5" w:rsidRPr="00006B8F" w:rsidRDefault="00C160D5" w:rsidP="00260966">
            <w:pPr>
              <w:jc w:val="center"/>
              <w:rPr>
                <w:sz w:val="20"/>
              </w:rPr>
            </w:pPr>
            <w:r>
              <w:rPr>
                <w:sz w:val="20"/>
                <w:lang w:val="en-GB"/>
              </w:rPr>
              <w:t>LOD 200</w:t>
            </w:r>
          </w:p>
        </w:tc>
        <w:tc>
          <w:tcPr>
            <w:tcW w:w="1134" w:type="dxa"/>
          </w:tcPr>
          <w:p w14:paraId="1DE71CB4" w14:textId="77777777" w:rsidR="00C160D5" w:rsidRPr="00006B8F" w:rsidRDefault="77DB6175" w:rsidP="2D228BF6">
            <w:pPr>
              <w:jc w:val="center"/>
              <w:rPr>
                <w:sz w:val="20"/>
              </w:rPr>
            </w:pPr>
            <w:r>
              <w:rPr>
                <w:sz w:val="20"/>
                <w:lang w:val="en-GB"/>
              </w:rPr>
              <w:t>LOD 200</w:t>
            </w:r>
          </w:p>
        </w:tc>
        <w:tc>
          <w:tcPr>
            <w:tcW w:w="8222" w:type="dxa"/>
            <w:vMerge/>
          </w:tcPr>
          <w:p w14:paraId="4644EB26" w14:textId="77777777" w:rsidR="00C160D5" w:rsidRPr="00006B8F" w:rsidRDefault="00C160D5" w:rsidP="00260966">
            <w:pPr>
              <w:jc w:val="center"/>
              <w:rPr>
                <w:b/>
                <w:sz w:val="22"/>
                <w:szCs w:val="22"/>
              </w:rPr>
            </w:pPr>
          </w:p>
        </w:tc>
      </w:tr>
      <w:tr w:rsidR="009F4019" w:rsidRPr="00006B8F" w14:paraId="561454AA" w14:textId="77777777" w:rsidTr="2D228BF6">
        <w:trPr>
          <w:trHeight w:val="100"/>
        </w:trPr>
        <w:tc>
          <w:tcPr>
            <w:tcW w:w="14630" w:type="dxa"/>
            <w:gridSpan w:val="7"/>
            <w:vAlign w:val="center"/>
          </w:tcPr>
          <w:p w14:paraId="14BDA681" w14:textId="77777777" w:rsidR="009F4019" w:rsidRPr="00006B8F" w:rsidRDefault="009F4019" w:rsidP="00260966">
            <w:pPr>
              <w:rPr>
                <w:b/>
                <w:sz w:val="22"/>
                <w:szCs w:val="22"/>
              </w:rPr>
            </w:pPr>
            <w:r>
              <w:rPr>
                <w:b/>
                <w:bCs/>
                <w:sz w:val="22"/>
                <w:szCs w:val="22"/>
                <w:lang w:val="en-GB"/>
              </w:rPr>
              <w:t>Project part detailing:</w:t>
            </w:r>
          </w:p>
          <w:p w14:paraId="4AA95969" w14:textId="77777777" w:rsidR="009F4019" w:rsidRPr="00006B8F" w:rsidRDefault="009F4019" w:rsidP="00260966">
            <w:pPr>
              <w:pStyle w:val="ListParagraph"/>
              <w:numPr>
                <w:ilvl w:val="0"/>
                <w:numId w:val="19"/>
              </w:numPr>
              <w:rPr>
                <w:rFonts w:cs="Times New Roman"/>
                <w:sz w:val="22"/>
              </w:rPr>
            </w:pPr>
            <w:r>
              <w:rPr>
                <w:rFonts w:cs="Times New Roman"/>
                <w:b/>
                <w:bCs/>
                <w:sz w:val="22"/>
                <w:lang w:val="en-GB"/>
              </w:rPr>
              <w:t>BD</w:t>
            </w:r>
            <w:r>
              <w:rPr>
                <w:rFonts w:cs="Times New Roman"/>
                <w:sz w:val="22"/>
                <w:lang w:val="en-GB"/>
              </w:rPr>
              <w:t xml:space="preserve"> – general part.</w:t>
            </w:r>
          </w:p>
          <w:p w14:paraId="5DD7F3F9" w14:textId="77777777" w:rsidR="009F4019" w:rsidRPr="00006B8F" w:rsidRDefault="009F4019" w:rsidP="00260966">
            <w:pPr>
              <w:pStyle w:val="ListParagraph"/>
              <w:numPr>
                <w:ilvl w:val="0"/>
                <w:numId w:val="19"/>
              </w:numPr>
              <w:rPr>
                <w:rFonts w:cs="Times New Roman"/>
                <w:sz w:val="22"/>
              </w:rPr>
            </w:pPr>
            <w:r>
              <w:rPr>
                <w:rFonts w:cs="Times New Roman"/>
                <w:b/>
                <w:bCs/>
                <w:sz w:val="22"/>
                <w:lang w:val="en-GB"/>
              </w:rPr>
              <w:t>SP</w:t>
            </w:r>
            <w:r>
              <w:rPr>
                <w:rFonts w:cs="Times New Roman"/>
                <w:sz w:val="22"/>
                <w:lang w:val="en-GB"/>
              </w:rPr>
              <w:t xml:space="preserve"> – Site development (site plan); transportation section; outdoor engineering networks (outdoor water supply and sewage, outdoor electronic communications, outdoor electrical networks, relocation of outdoor electrical networks, outdoor electronic communications, outdoor gas pipeline networks, subscriber outdoor electrical networks, street lighting networks, outdoor heat networks, outdoor heat networks, etc., including other infrastructure serving the building outside the site boundaries (if designed)). In cases where a project part is developed by a third party (e.g., ESO), it is necessary to check and ensure that the third party's project part is coordinated within the overall BIM model (a 2D drawing interface (link) may also be used). If </w:t>
            </w:r>
            <w:proofErr w:type="spellStart"/>
            <w:r>
              <w:rPr>
                <w:rFonts w:cs="Times New Roman"/>
                <w:sz w:val="22"/>
                <w:lang w:val="en-GB"/>
              </w:rPr>
              <w:t>modeled</w:t>
            </w:r>
            <w:proofErr w:type="spellEnd"/>
            <w:r>
              <w:rPr>
                <w:rFonts w:cs="Times New Roman"/>
                <w:sz w:val="22"/>
                <w:lang w:val="en-GB"/>
              </w:rPr>
              <w:t xml:space="preserve"> outdoor engineering networks intersect with existing non-reconstructed and unchangeable outdoor engineering networks, then the existing outdoor engineering networks are represented at the intersection point (at least 1 meter in length). Including, but not limited to, the representation of pavement, rainwater drainage, location of the treatment plant, small architectural elements, etc. Represented in separate layers: existing, designed, and </w:t>
            </w:r>
            <w:r>
              <w:rPr>
                <w:rFonts w:cs="Times New Roman"/>
                <w:sz w:val="22"/>
                <w:lang w:val="en-GB"/>
              </w:rPr>
              <w:lastRenderedPageBreak/>
              <w:t xml:space="preserve">intersecting plants. If technically possible, earthworks are calculated using the data from the current topographic survey and the </w:t>
            </w:r>
            <w:proofErr w:type="spellStart"/>
            <w:r>
              <w:rPr>
                <w:rFonts w:cs="Times New Roman"/>
                <w:sz w:val="22"/>
                <w:lang w:val="en-GB"/>
              </w:rPr>
              <w:t>modeled</w:t>
            </w:r>
            <w:proofErr w:type="spellEnd"/>
            <w:r>
              <w:rPr>
                <w:rFonts w:cs="Times New Roman"/>
                <w:sz w:val="22"/>
                <w:lang w:val="en-GB"/>
              </w:rPr>
              <w:t xml:space="preserve"> proposed ground surface.</w:t>
            </w:r>
          </w:p>
          <w:p w14:paraId="40B787B3" w14:textId="20557B10" w:rsidR="009F4019" w:rsidRPr="00006B8F" w:rsidRDefault="5D6EAF8C" w:rsidP="2D228BF6">
            <w:pPr>
              <w:pStyle w:val="ListParagraph"/>
              <w:numPr>
                <w:ilvl w:val="0"/>
                <w:numId w:val="19"/>
              </w:numPr>
              <w:rPr>
                <w:rFonts w:cs="Times New Roman"/>
                <w:sz w:val="22"/>
              </w:rPr>
            </w:pPr>
            <w:r>
              <w:rPr>
                <w:rFonts w:cs="Times New Roman"/>
                <w:b/>
                <w:bCs/>
                <w:sz w:val="22"/>
                <w:lang w:val="en-GB"/>
              </w:rPr>
              <w:t>SA</w:t>
            </w:r>
            <w:r>
              <w:rPr>
                <w:rFonts w:cs="Times New Roman"/>
                <w:sz w:val="22"/>
                <w:lang w:val="en-GB"/>
              </w:rPr>
              <w:t xml:space="preserve"> – building architecture; Interior (if designed). It is important to represent shared elements (e.g., suspended ceilings, frames, etc.). When modelling the interior part, there must be an option to export specific finishes quantities (painting, plastering, window frame trimming, etc.) – to model in separate IFC model layers, colourfully represent the modelled elements (floor coverings, wall finishes, window frames, sills, baseboards, furniture, etc.) as closely as possible to the actual colours.</w:t>
            </w:r>
          </w:p>
          <w:p w14:paraId="5BDDBB9D" w14:textId="77777777" w:rsidR="009F4019" w:rsidRPr="00006B8F" w:rsidRDefault="009F4019" w:rsidP="00260966">
            <w:pPr>
              <w:pStyle w:val="ListParagraph"/>
              <w:numPr>
                <w:ilvl w:val="0"/>
                <w:numId w:val="19"/>
              </w:numPr>
              <w:rPr>
                <w:rFonts w:cs="Times New Roman"/>
                <w:sz w:val="22"/>
              </w:rPr>
            </w:pPr>
            <w:r>
              <w:rPr>
                <w:rFonts w:cs="Times New Roman"/>
                <w:b/>
                <w:bCs/>
                <w:sz w:val="22"/>
                <w:lang w:val="en-GB"/>
              </w:rPr>
              <w:t>SK</w:t>
            </w:r>
            <w:r>
              <w:rPr>
                <w:rFonts w:cs="Times New Roman"/>
                <w:sz w:val="22"/>
                <w:lang w:val="en-GB"/>
              </w:rPr>
              <w:t xml:space="preserve"> – building structure.</w:t>
            </w:r>
          </w:p>
          <w:p w14:paraId="64734ADA" w14:textId="77777777" w:rsidR="009F4019" w:rsidRPr="00006B8F" w:rsidRDefault="009F4019" w:rsidP="00260966">
            <w:pPr>
              <w:pStyle w:val="ListParagraph"/>
              <w:numPr>
                <w:ilvl w:val="0"/>
                <w:numId w:val="19"/>
              </w:numPr>
              <w:rPr>
                <w:rFonts w:cs="Times New Roman"/>
                <w:sz w:val="22"/>
              </w:rPr>
            </w:pPr>
            <w:r>
              <w:rPr>
                <w:rFonts w:cs="Times New Roman"/>
                <w:b/>
                <w:bCs/>
                <w:sz w:val="22"/>
                <w:lang w:val="en-GB"/>
              </w:rPr>
              <w:t>HVAC</w:t>
            </w:r>
            <w:r>
              <w:rPr>
                <w:rFonts w:cs="Times New Roman"/>
                <w:sz w:val="22"/>
                <w:lang w:val="en-GB"/>
              </w:rPr>
              <w:t xml:space="preserve"> – Water supply and sewage removal; Heating, ventilation (including mechanical smoke removal, if required), and air conditioning; Heat production and transformation (heat point, renewable energy sources, if designed); Heat production and supply (heat point, renewable energy sources). Represented are volumetric Facilities at the endpoints (sinks, toilets, radiators) in shapes close to those of the actual Facilities.</w:t>
            </w:r>
          </w:p>
          <w:p w14:paraId="360B7EB6" w14:textId="77777777" w:rsidR="009F4019" w:rsidRPr="00FE64BA" w:rsidRDefault="009F4019" w:rsidP="00260966">
            <w:pPr>
              <w:pStyle w:val="ListParagraph"/>
              <w:numPr>
                <w:ilvl w:val="0"/>
                <w:numId w:val="19"/>
              </w:numPr>
              <w:rPr>
                <w:rFonts w:cs="Times New Roman"/>
                <w:sz w:val="22"/>
              </w:rPr>
            </w:pPr>
            <w:r>
              <w:rPr>
                <w:rFonts w:cs="Times New Roman"/>
                <w:b/>
                <w:bCs/>
                <w:sz w:val="22"/>
                <w:lang w:val="en-GB"/>
              </w:rPr>
              <w:t>E</w:t>
            </w:r>
            <w:r>
              <w:rPr>
                <w:rFonts w:cs="Times New Roman"/>
                <w:sz w:val="22"/>
                <w:lang w:val="en-GB"/>
              </w:rPr>
              <w:t xml:space="preserve"> – Electrical engineering (including lightning protection); Electronic communications (telecommunications); Fire detection and alarm systems (including fire warning and evacuation control systems); Security alarms; Fire safety; Process control and automation. Represented are volumetric Facilities at the endpoints (light fixtures, switches, sensors, ladders, troughs, etc.) in shapes close to those of the actual Facilities. Electrical cables are not modelled.</w:t>
            </w:r>
          </w:p>
          <w:p w14:paraId="7208ED12" w14:textId="77777777" w:rsidR="009F4019" w:rsidRPr="00FE64BA" w:rsidRDefault="009F4019" w:rsidP="00260966">
            <w:pPr>
              <w:pStyle w:val="ListParagraph"/>
              <w:numPr>
                <w:ilvl w:val="0"/>
                <w:numId w:val="19"/>
              </w:numPr>
              <w:rPr>
                <w:rFonts w:cs="Times New Roman"/>
                <w:sz w:val="22"/>
              </w:rPr>
            </w:pPr>
            <w:r>
              <w:rPr>
                <w:rFonts w:cs="Times New Roman"/>
                <w:b/>
                <w:bCs/>
                <w:sz w:val="22"/>
                <w:lang w:val="en-GB"/>
              </w:rPr>
              <w:t>SO</w:t>
            </w:r>
            <w:r>
              <w:rPr>
                <w:rFonts w:cs="Times New Roman"/>
                <w:sz w:val="22"/>
                <w:lang w:val="en-GB"/>
              </w:rPr>
              <w:t xml:space="preserve"> – Construction preparation and construction work organization section. Temporary access roads, temporary construction site fencing, storage location for construction materials, tower (automobile) crane, and other mechanisms necessary for preparing this project section must be represented.</w:t>
            </w:r>
          </w:p>
          <w:p w14:paraId="5B7BCD63" w14:textId="0A5ED495" w:rsidR="009F4019" w:rsidRPr="00FE64BA" w:rsidRDefault="5D6EAF8C" w:rsidP="2D228BF6">
            <w:pPr>
              <w:pStyle w:val="ListParagraph"/>
              <w:numPr>
                <w:ilvl w:val="0"/>
                <w:numId w:val="19"/>
              </w:numPr>
              <w:rPr>
                <w:rFonts w:cs="Times New Roman"/>
                <w:sz w:val="22"/>
              </w:rPr>
            </w:pPr>
            <w:r>
              <w:rPr>
                <w:rFonts w:cs="Times New Roman"/>
                <w:b/>
                <w:bCs/>
                <w:sz w:val="22"/>
                <w:lang w:val="en-GB"/>
              </w:rPr>
              <w:t>Other.</w:t>
            </w:r>
            <w:r>
              <w:rPr>
                <w:rFonts w:cs="Times New Roman"/>
                <w:sz w:val="22"/>
                <w:lang w:val="en-GB"/>
              </w:rPr>
              <w:t xml:space="preserve"> – </w:t>
            </w:r>
            <w:proofErr w:type="gramStart"/>
            <w:r>
              <w:rPr>
                <w:rFonts w:cs="Times New Roman"/>
                <w:sz w:val="22"/>
                <w:lang w:val="en-GB"/>
              </w:rPr>
              <w:t>the</w:t>
            </w:r>
            <w:proofErr w:type="gramEnd"/>
            <w:r>
              <w:rPr>
                <w:rFonts w:cs="Times New Roman"/>
                <w:sz w:val="22"/>
                <w:lang w:val="en-GB"/>
              </w:rPr>
              <w:t xml:space="preserve"> project sections mentioned above, but designed or installed according to the design task (project task), including but not limited to – furniture, technological section. The relevant topographic survey (two-dimensional – 2D, in </w:t>
            </w:r>
            <w:proofErr w:type="spellStart"/>
            <w:r>
              <w:rPr>
                <w:rFonts w:cs="Times New Roman"/>
                <w:sz w:val="22"/>
                <w:lang w:val="en-GB"/>
              </w:rPr>
              <w:t>dwg</w:t>
            </w:r>
            <w:proofErr w:type="spellEnd"/>
            <w:r>
              <w:rPr>
                <w:rFonts w:cs="Times New Roman"/>
                <w:sz w:val="22"/>
                <w:lang w:val="en-GB"/>
              </w:rPr>
              <w:t xml:space="preserve"> format) must be placed in the CDE environment with the ability to activate/deactivate the topographic image across the entire design area. When creating the Project quantities schedules and/or Construction cost estimation (KS) section, quantities of elements must be generated from the BIM model.</w:t>
            </w:r>
          </w:p>
          <w:p w14:paraId="378346ED" w14:textId="3169A27C" w:rsidR="009F4019" w:rsidRPr="00FE64BA" w:rsidRDefault="2684E2DD" w:rsidP="34A8B41A">
            <w:pPr>
              <w:pStyle w:val="ListParagraph"/>
              <w:numPr>
                <w:ilvl w:val="0"/>
                <w:numId w:val="19"/>
              </w:numPr>
              <w:rPr>
                <w:rFonts w:cs="Times New Roman"/>
                <w:sz w:val="22"/>
              </w:rPr>
            </w:pPr>
            <w:r>
              <w:rPr>
                <w:rFonts w:cs="Times New Roman"/>
                <w:b/>
                <w:bCs/>
                <w:sz w:val="22"/>
                <w:lang w:val="en-GB"/>
              </w:rPr>
              <w:t>Inventory</w:t>
            </w:r>
            <w:r>
              <w:rPr>
                <w:rFonts w:cs="Times New Roman"/>
                <w:sz w:val="22"/>
                <w:lang w:val="en-GB"/>
              </w:rPr>
              <w:t xml:space="preserve"> – when carrying out the reconstruction, repair, etc., of an existing building or demolition works, all existing building structures must be represented. Including structures where no design/modelling or future construction works are performed. Applicable to the SA, VN, HVAC, E project sections, as specified in the corresponding points 3, 5, and 6 above. When demolition works are carried out and no existing structure is left, there is no requirement to model the demolished building.</w:t>
            </w:r>
          </w:p>
          <w:p w14:paraId="4244C485" w14:textId="77777777" w:rsidR="009F4019" w:rsidRPr="00FE64BA" w:rsidRDefault="009F4019" w:rsidP="00260966">
            <w:pPr>
              <w:rPr>
                <w:b/>
                <w:sz w:val="22"/>
              </w:rPr>
            </w:pPr>
            <w:r>
              <w:rPr>
                <w:b/>
                <w:bCs/>
                <w:sz w:val="22"/>
                <w:lang w:val="en-GB"/>
              </w:rPr>
              <w:t>Remarks:</w:t>
            </w:r>
          </w:p>
          <w:p w14:paraId="6333F4A9" w14:textId="77777777" w:rsidR="009F4019" w:rsidRPr="00FE64BA" w:rsidRDefault="009F4019" w:rsidP="00260966">
            <w:pPr>
              <w:pStyle w:val="ListParagraph"/>
              <w:numPr>
                <w:ilvl w:val="0"/>
                <w:numId w:val="22"/>
              </w:numPr>
              <w:ind w:left="776" w:hanging="425"/>
              <w:rPr>
                <w:rFonts w:cs="Times New Roman"/>
                <w:sz w:val="20"/>
              </w:rPr>
            </w:pPr>
            <w:r>
              <w:rPr>
                <w:rFonts w:cs="Times New Roman"/>
                <w:sz w:val="20"/>
                <w:lang w:val="en-GB"/>
              </w:rPr>
              <w:t>When creating the list of attribute information in the BEP document, it is necessary to list all model elements and specify what exact attribute information will be provided for each model element.</w:t>
            </w:r>
          </w:p>
          <w:p w14:paraId="5B3DE922" w14:textId="77777777" w:rsidR="009F4019" w:rsidRPr="00006B8F" w:rsidRDefault="009F4019" w:rsidP="00260966">
            <w:pPr>
              <w:pStyle w:val="ListParagraph"/>
              <w:numPr>
                <w:ilvl w:val="0"/>
                <w:numId w:val="22"/>
              </w:numPr>
              <w:ind w:left="776" w:hanging="425"/>
              <w:rPr>
                <w:rFonts w:cs="Times New Roman"/>
                <w:sz w:val="20"/>
              </w:rPr>
            </w:pPr>
            <w:r>
              <w:rPr>
                <w:rFonts w:cs="Times New Roman"/>
                <w:sz w:val="20"/>
                <w:lang w:val="en-GB"/>
              </w:rPr>
              <w:t>The attribute information names for the elements must match (be the same) in all BIM models of the project sections. It is aimed that uniform attribute information should be in the same column when exporting quantities schedules from BIM models of different project sections.</w:t>
            </w:r>
          </w:p>
          <w:p w14:paraId="7125B336" w14:textId="77777777" w:rsidR="009F4019" w:rsidRPr="00006B8F" w:rsidRDefault="009F4019" w:rsidP="00260966">
            <w:pPr>
              <w:pStyle w:val="ListParagraph"/>
              <w:numPr>
                <w:ilvl w:val="0"/>
                <w:numId w:val="22"/>
              </w:numPr>
              <w:ind w:left="776" w:hanging="425"/>
              <w:rPr>
                <w:rFonts w:cs="Times New Roman"/>
                <w:sz w:val="20"/>
              </w:rPr>
            </w:pPr>
            <w:r>
              <w:rPr>
                <w:rFonts w:cs="Times New Roman"/>
                <w:sz w:val="20"/>
                <w:lang w:val="en-GB"/>
              </w:rPr>
              <w:t xml:space="preserve">Project nodes (principal project nodes developed within the scope of the Technical project), such as floor node, facade node, etc., must be integrated into the corresponding project's building information model as attribute information for the respective element. </w:t>
            </w:r>
          </w:p>
          <w:p w14:paraId="4E59141B" w14:textId="77777777" w:rsidR="009F4019" w:rsidRPr="00006B8F" w:rsidRDefault="009F4019" w:rsidP="00260966">
            <w:pPr>
              <w:pStyle w:val="ListParagraph"/>
              <w:numPr>
                <w:ilvl w:val="0"/>
                <w:numId w:val="22"/>
              </w:numPr>
              <w:ind w:left="769" w:hanging="425"/>
              <w:rPr>
                <w:rFonts w:cs="Times New Roman"/>
                <w:sz w:val="20"/>
              </w:rPr>
            </w:pPr>
            <w:r>
              <w:rPr>
                <w:rFonts w:cs="Times New Roman"/>
                <w:sz w:val="20"/>
                <w:lang w:val="en-GB"/>
              </w:rPr>
              <w:lastRenderedPageBreak/>
              <w:t xml:space="preserve">LOG, LOI, and LOD development levels are described in more detail and visually presented in the international free BIM Forum publication. Level of development (LOD) specification: </w:t>
            </w:r>
            <w:hyperlink r:id="rId14" w:history="1">
              <w:r>
                <w:rPr>
                  <w:rFonts w:cs="Times New Roman"/>
                  <w:sz w:val="20"/>
                  <w:lang w:val="en-GB"/>
                </w:rPr>
                <w:t>https://bimforum.org/resource/level-of-development-specification/</w:t>
              </w:r>
            </w:hyperlink>
            <w:r>
              <w:rPr>
                <w:rFonts w:cs="Times New Roman"/>
                <w:sz w:val="20"/>
                <w:lang w:val="en-GB"/>
              </w:rPr>
              <w:t>. Generally, the LOD values:</w:t>
            </w:r>
          </w:p>
          <w:p w14:paraId="4A652274" w14:textId="77777777" w:rsidR="009F4019" w:rsidRPr="00006B8F" w:rsidRDefault="009F4019" w:rsidP="00260966">
            <w:pPr>
              <w:pStyle w:val="ListParagraph"/>
              <w:numPr>
                <w:ilvl w:val="1"/>
                <w:numId w:val="22"/>
              </w:numPr>
              <w:rPr>
                <w:rFonts w:cs="Times New Roman"/>
                <w:sz w:val="20"/>
              </w:rPr>
            </w:pPr>
            <w:r>
              <w:rPr>
                <w:rFonts w:cs="Times New Roman"/>
                <w:sz w:val="20"/>
                <w:lang w:val="en-GB"/>
              </w:rPr>
              <w:t>LOD200: A model element is graphically presented in the model as a system, Facility, or set with approximate quantities, size, shape, location, and orientation. Non-graphical information may also be added to the model element.</w:t>
            </w:r>
          </w:p>
          <w:p w14:paraId="24E7A365" w14:textId="77777777" w:rsidR="009F4019" w:rsidRPr="00006B8F" w:rsidRDefault="009F4019" w:rsidP="00260966">
            <w:pPr>
              <w:pStyle w:val="ListParagraph"/>
              <w:numPr>
                <w:ilvl w:val="1"/>
                <w:numId w:val="22"/>
              </w:numPr>
              <w:autoSpaceDE w:val="0"/>
              <w:autoSpaceDN w:val="0"/>
              <w:adjustRightInd w:val="0"/>
              <w:rPr>
                <w:rFonts w:cs="Times New Roman"/>
                <w:sz w:val="20"/>
              </w:rPr>
            </w:pPr>
            <w:r>
              <w:rPr>
                <w:rFonts w:cs="Times New Roman"/>
                <w:sz w:val="20"/>
                <w:lang w:val="en-GB"/>
              </w:rPr>
              <w:t>LOD300: A model element is graphically depicted in the model as a specific system, Facility, or set, which can be expressed by quantity, size, shape, location, and orientation. Non-graphical information may also be added to the model element.</w:t>
            </w:r>
          </w:p>
          <w:p w14:paraId="657418B4" w14:textId="77777777" w:rsidR="009F4019" w:rsidRPr="00006B8F" w:rsidRDefault="009F4019" w:rsidP="00260966">
            <w:pPr>
              <w:pStyle w:val="ListParagraph"/>
              <w:numPr>
                <w:ilvl w:val="1"/>
                <w:numId w:val="22"/>
              </w:numPr>
              <w:autoSpaceDE w:val="0"/>
              <w:autoSpaceDN w:val="0"/>
              <w:adjustRightInd w:val="0"/>
              <w:rPr>
                <w:rFonts w:cs="Times New Roman"/>
                <w:sz w:val="20"/>
              </w:rPr>
            </w:pPr>
            <w:r>
              <w:rPr>
                <w:rFonts w:cs="Times New Roman"/>
                <w:sz w:val="20"/>
                <w:lang w:val="en-GB"/>
              </w:rPr>
              <w:t>LOD350: Sets of model elements are graphically presented in the model as a specific system, Facility, or set by quantity, size, shape, location, orientation, and connections to other construction systems. Non-geometrical information may also be added to the model element.</w:t>
            </w:r>
          </w:p>
          <w:p w14:paraId="31E4A861" w14:textId="77777777" w:rsidR="009F4019" w:rsidRPr="00006B8F" w:rsidRDefault="009F4019" w:rsidP="00260966">
            <w:pPr>
              <w:pStyle w:val="ListParagraph"/>
              <w:numPr>
                <w:ilvl w:val="1"/>
                <w:numId w:val="22"/>
              </w:numPr>
              <w:autoSpaceDE w:val="0"/>
              <w:autoSpaceDN w:val="0"/>
              <w:adjustRightInd w:val="0"/>
              <w:rPr>
                <w:rFonts w:cs="Times New Roman"/>
                <w:sz w:val="20"/>
              </w:rPr>
            </w:pPr>
            <w:r>
              <w:rPr>
                <w:rFonts w:cs="Times New Roman"/>
                <w:sz w:val="20"/>
                <w:lang w:val="en-GB"/>
              </w:rPr>
              <w:t>LOD400: A model element is graphically presented in the model as a specific system, Facility, or set, considering its size, shape, location, quantity, and orientation, with detailed information intended for production, assembly, and installation at the construction site. Non-graphical information may also be added to the model element.</w:t>
            </w:r>
          </w:p>
          <w:p w14:paraId="2C1C55CD" w14:textId="77777777" w:rsidR="009F4019" w:rsidRPr="00006B8F" w:rsidRDefault="009F4019" w:rsidP="00260966">
            <w:pPr>
              <w:pStyle w:val="ListParagraph"/>
              <w:numPr>
                <w:ilvl w:val="0"/>
                <w:numId w:val="22"/>
              </w:numPr>
              <w:ind w:left="769" w:hanging="425"/>
              <w:rPr>
                <w:rFonts w:cs="Times New Roman"/>
                <w:sz w:val="20"/>
              </w:rPr>
            </w:pPr>
            <w:r>
              <w:rPr>
                <w:rFonts w:cs="Times New Roman"/>
                <w:sz w:val="20"/>
                <w:lang w:val="en-GB"/>
              </w:rPr>
              <w:t>Main drawings, plans, sections, schedules, and other documentation necessary for the project must be generated from the corresponding project section's BIM model and inseparable from it. If changes are made in the BIM model, there must be an option to automatically regenerate the drawings, i.e., ensuring that the BIM model will not have discrepancies with the paper project version.</w:t>
            </w:r>
          </w:p>
        </w:tc>
      </w:tr>
    </w:tbl>
    <w:p w14:paraId="6CFCC092" w14:textId="77777777" w:rsidR="009F4019" w:rsidRPr="00006B8F" w:rsidRDefault="009F4019"/>
    <w:tbl>
      <w:tblPr>
        <w:tblpPr w:leftFromText="180" w:rightFromText="180" w:vertAnchor="text" w:tblpY="1"/>
        <w:tblOverlap w:val="never"/>
        <w:tblW w:w="14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0016"/>
        <w:gridCol w:w="3256"/>
      </w:tblGrid>
      <w:tr w:rsidR="0096542C" w:rsidRPr="00006B8F" w14:paraId="7C3497C9" w14:textId="77777777" w:rsidTr="00CA150C">
        <w:trPr>
          <w:trHeight w:val="305"/>
        </w:trPr>
        <w:tc>
          <w:tcPr>
            <w:tcW w:w="14577" w:type="dxa"/>
            <w:gridSpan w:val="3"/>
          </w:tcPr>
          <w:p w14:paraId="3B31AFDD" w14:textId="77777777" w:rsidR="0096542C" w:rsidRPr="00006B8F" w:rsidRDefault="008F6795" w:rsidP="00CA150C">
            <w:pPr>
              <w:ind w:left="290" w:hanging="284"/>
              <w:jc w:val="both"/>
              <w:rPr>
                <w:b/>
                <w:sz w:val="22"/>
                <w:szCs w:val="22"/>
              </w:rPr>
            </w:pPr>
            <w:r>
              <w:rPr>
                <w:b/>
                <w:bCs/>
                <w:sz w:val="22"/>
                <w:szCs w:val="22"/>
                <w:lang w:val="en-GB"/>
              </w:rPr>
              <w:t>12.</w:t>
            </w:r>
            <w:r>
              <w:rPr>
                <w:sz w:val="22"/>
                <w:szCs w:val="22"/>
                <w:lang w:val="en-GB"/>
              </w:rPr>
              <w:tab/>
            </w:r>
            <w:r>
              <w:rPr>
                <w:b/>
                <w:bCs/>
                <w:sz w:val="22"/>
                <w:szCs w:val="22"/>
                <w:lang w:val="en-GB"/>
              </w:rPr>
              <w:t xml:space="preserve"> Two-dimensional computer-aided design visualization standards</w:t>
            </w:r>
          </w:p>
        </w:tc>
      </w:tr>
      <w:tr w:rsidR="0096542C" w:rsidRPr="00006B8F" w14:paraId="6DA85B12" w14:textId="77777777" w:rsidTr="00CA150C">
        <w:trPr>
          <w:trHeight w:val="100"/>
        </w:trPr>
        <w:tc>
          <w:tcPr>
            <w:tcW w:w="1305" w:type="dxa"/>
          </w:tcPr>
          <w:p w14:paraId="08AFE672" w14:textId="77777777" w:rsidR="0096542C" w:rsidRPr="00006B8F" w:rsidRDefault="008F6795" w:rsidP="00CA150C">
            <w:pPr>
              <w:jc w:val="center"/>
              <w:rPr>
                <w:b/>
                <w:szCs w:val="24"/>
              </w:rPr>
            </w:pPr>
            <w:r>
              <w:rPr>
                <w:b/>
                <w:bCs/>
                <w:szCs w:val="24"/>
                <w:lang w:val="en-GB"/>
              </w:rPr>
              <w:t>No.</w:t>
            </w:r>
          </w:p>
        </w:tc>
        <w:tc>
          <w:tcPr>
            <w:tcW w:w="10016" w:type="dxa"/>
          </w:tcPr>
          <w:p w14:paraId="5F285098" w14:textId="77777777" w:rsidR="0096542C" w:rsidRPr="00006B8F" w:rsidRDefault="008F6795" w:rsidP="00CA150C">
            <w:pPr>
              <w:jc w:val="center"/>
              <w:rPr>
                <w:b/>
                <w:sz w:val="22"/>
                <w:szCs w:val="22"/>
              </w:rPr>
            </w:pPr>
            <w:r>
              <w:rPr>
                <w:b/>
                <w:bCs/>
                <w:sz w:val="22"/>
                <w:szCs w:val="22"/>
                <w:lang w:val="en-GB"/>
              </w:rPr>
              <w:t>Two-dimensional computer-aided design visualization standards</w:t>
            </w:r>
          </w:p>
        </w:tc>
        <w:tc>
          <w:tcPr>
            <w:tcW w:w="3256" w:type="dxa"/>
          </w:tcPr>
          <w:p w14:paraId="28A8C55D" w14:textId="77777777" w:rsidR="0096542C" w:rsidRPr="00006B8F" w:rsidRDefault="008F6795" w:rsidP="00CA150C">
            <w:pPr>
              <w:jc w:val="center"/>
              <w:rPr>
                <w:b/>
                <w:sz w:val="22"/>
                <w:szCs w:val="22"/>
              </w:rPr>
            </w:pPr>
            <w:r>
              <w:rPr>
                <w:b/>
                <w:bCs/>
                <w:sz w:val="22"/>
                <w:szCs w:val="22"/>
                <w:lang w:val="en-GB"/>
              </w:rPr>
              <w:t>REMARKS</w:t>
            </w:r>
          </w:p>
        </w:tc>
      </w:tr>
      <w:tr w:rsidR="0096542C" w:rsidRPr="00006B8F" w14:paraId="2F049769" w14:textId="77777777" w:rsidTr="00CA150C">
        <w:trPr>
          <w:trHeight w:val="100"/>
        </w:trPr>
        <w:tc>
          <w:tcPr>
            <w:tcW w:w="1305" w:type="dxa"/>
          </w:tcPr>
          <w:p w14:paraId="6EBABD05" w14:textId="77777777" w:rsidR="0096542C" w:rsidRPr="00006B8F" w:rsidRDefault="008F6795" w:rsidP="00CA150C">
            <w:pPr>
              <w:jc w:val="center"/>
              <w:rPr>
                <w:b/>
                <w:szCs w:val="24"/>
              </w:rPr>
            </w:pPr>
            <w:r>
              <w:rPr>
                <w:b/>
                <w:bCs/>
                <w:szCs w:val="24"/>
                <w:lang w:val="en-GB"/>
              </w:rPr>
              <w:t>1</w:t>
            </w:r>
          </w:p>
        </w:tc>
        <w:tc>
          <w:tcPr>
            <w:tcW w:w="10016" w:type="dxa"/>
          </w:tcPr>
          <w:p w14:paraId="0CF24FD9" w14:textId="77777777" w:rsidR="0096542C" w:rsidRPr="00006B8F" w:rsidRDefault="008F6795" w:rsidP="00CA150C">
            <w:pPr>
              <w:jc w:val="center"/>
              <w:rPr>
                <w:b/>
                <w:sz w:val="22"/>
                <w:szCs w:val="22"/>
              </w:rPr>
            </w:pPr>
            <w:r>
              <w:rPr>
                <w:b/>
                <w:bCs/>
                <w:sz w:val="22"/>
                <w:szCs w:val="22"/>
                <w:lang w:val="en-GB"/>
              </w:rPr>
              <w:t>2</w:t>
            </w:r>
          </w:p>
        </w:tc>
        <w:tc>
          <w:tcPr>
            <w:tcW w:w="3256" w:type="dxa"/>
          </w:tcPr>
          <w:p w14:paraId="46EDE204" w14:textId="77777777" w:rsidR="0096542C" w:rsidRPr="00006B8F" w:rsidRDefault="008F6795" w:rsidP="00CA150C">
            <w:pPr>
              <w:jc w:val="center"/>
              <w:rPr>
                <w:b/>
                <w:sz w:val="22"/>
                <w:szCs w:val="22"/>
              </w:rPr>
            </w:pPr>
            <w:r>
              <w:rPr>
                <w:b/>
                <w:bCs/>
                <w:sz w:val="22"/>
                <w:szCs w:val="22"/>
                <w:lang w:val="en-GB"/>
              </w:rPr>
              <w:t>3</w:t>
            </w:r>
          </w:p>
        </w:tc>
      </w:tr>
      <w:tr w:rsidR="006E4C13" w:rsidRPr="00006B8F" w14:paraId="2D9668BF" w14:textId="77777777" w:rsidTr="00CA150C">
        <w:trPr>
          <w:trHeight w:val="100"/>
        </w:trPr>
        <w:tc>
          <w:tcPr>
            <w:tcW w:w="1305" w:type="dxa"/>
          </w:tcPr>
          <w:p w14:paraId="5E315675" w14:textId="77777777" w:rsidR="006E4C13" w:rsidRPr="00006B8F" w:rsidRDefault="006E4C13" w:rsidP="00CA150C">
            <w:pPr>
              <w:jc w:val="center"/>
              <w:rPr>
                <w:sz w:val="20"/>
              </w:rPr>
            </w:pPr>
            <w:r>
              <w:rPr>
                <w:sz w:val="20"/>
                <w:lang w:val="en-GB"/>
              </w:rPr>
              <w:t>1.</w:t>
            </w:r>
          </w:p>
        </w:tc>
        <w:tc>
          <w:tcPr>
            <w:tcW w:w="10016" w:type="dxa"/>
          </w:tcPr>
          <w:p w14:paraId="25CEB301" w14:textId="50315E6F" w:rsidR="006E4C13" w:rsidRPr="00006B8F" w:rsidRDefault="006E4C13" w:rsidP="00CA150C">
            <w:pPr>
              <w:jc w:val="both"/>
              <w:rPr>
                <w:sz w:val="20"/>
              </w:rPr>
            </w:pPr>
            <w:r>
              <w:rPr>
                <w:sz w:val="20"/>
                <w:lang w:val="en-GB"/>
              </w:rPr>
              <w:t>Lithuanian standard LST 1516:2015 "Building Project. General design requirements" and all valid amendments.</w:t>
            </w:r>
          </w:p>
        </w:tc>
        <w:tc>
          <w:tcPr>
            <w:tcW w:w="3256" w:type="dxa"/>
          </w:tcPr>
          <w:p w14:paraId="05B5E171" w14:textId="77777777" w:rsidR="006E4C13" w:rsidRPr="00006B8F" w:rsidRDefault="006E4C13" w:rsidP="00CA150C">
            <w:pPr>
              <w:jc w:val="both"/>
              <w:rPr>
                <w:b/>
                <w:sz w:val="20"/>
              </w:rPr>
            </w:pPr>
            <w:r>
              <w:rPr>
                <w:sz w:val="20"/>
                <w:lang w:val="en-GB"/>
              </w:rPr>
              <w:t>It must be coordinated with the Customer when preparing the detailed building information modelling execution plan (BEP).</w:t>
            </w:r>
          </w:p>
        </w:tc>
      </w:tr>
      <w:tr w:rsidR="00E9100B" w:rsidRPr="00006B8F" w14:paraId="253B5F6E" w14:textId="77777777" w:rsidTr="00CA150C">
        <w:trPr>
          <w:trHeight w:val="100"/>
        </w:trPr>
        <w:tc>
          <w:tcPr>
            <w:tcW w:w="1305" w:type="dxa"/>
          </w:tcPr>
          <w:p w14:paraId="7E3D1FCE" w14:textId="77777777" w:rsidR="00E9100B" w:rsidRPr="00006B8F" w:rsidRDefault="002C581B" w:rsidP="00CA150C">
            <w:pPr>
              <w:jc w:val="center"/>
              <w:rPr>
                <w:sz w:val="20"/>
              </w:rPr>
            </w:pPr>
            <w:r>
              <w:rPr>
                <w:sz w:val="20"/>
                <w:lang w:val="en-GB"/>
              </w:rPr>
              <w:t>2.</w:t>
            </w:r>
          </w:p>
        </w:tc>
        <w:tc>
          <w:tcPr>
            <w:tcW w:w="10016" w:type="dxa"/>
          </w:tcPr>
          <w:p w14:paraId="09FA196D" w14:textId="77777777" w:rsidR="002C581B" w:rsidRPr="00006B8F" w:rsidRDefault="00E9100B" w:rsidP="00CA150C">
            <w:pPr>
              <w:jc w:val="both"/>
              <w:rPr>
                <w:sz w:val="20"/>
              </w:rPr>
            </w:pPr>
            <w:r>
              <w:rPr>
                <w:sz w:val="20"/>
                <w:lang w:val="en-GB"/>
              </w:rPr>
              <w:t>A direct connection between the BIM model and the design 2D documentation must be ensured. In general, the project drawings are formed:</w:t>
            </w:r>
          </w:p>
          <w:p w14:paraId="5AAE1A2D" w14:textId="77777777" w:rsidR="002C581B" w:rsidRPr="00006B8F" w:rsidRDefault="00E9100B" w:rsidP="00CA150C">
            <w:pPr>
              <w:pStyle w:val="ListParagraph"/>
              <w:numPr>
                <w:ilvl w:val="0"/>
                <w:numId w:val="18"/>
              </w:numPr>
              <w:jc w:val="both"/>
              <w:rPr>
                <w:rFonts w:cs="Times New Roman"/>
                <w:sz w:val="20"/>
              </w:rPr>
            </w:pPr>
            <w:r>
              <w:rPr>
                <w:rFonts w:cs="Times New Roman"/>
                <w:sz w:val="20"/>
                <w:lang w:val="en-GB"/>
              </w:rPr>
              <w:t>From the digital information model – BIM model (except in cases where this is not technically possible and this is separately described and coordinated in the BEP document);</w:t>
            </w:r>
          </w:p>
          <w:p w14:paraId="642F174C" w14:textId="77777777" w:rsidR="00E9100B" w:rsidRPr="00006B8F" w:rsidRDefault="00E9100B" w:rsidP="00CA150C">
            <w:pPr>
              <w:pStyle w:val="ListParagraph"/>
              <w:numPr>
                <w:ilvl w:val="0"/>
                <w:numId w:val="18"/>
              </w:numPr>
              <w:jc w:val="both"/>
              <w:rPr>
                <w:rFonts w:cs="Times New Roman"/>
                <w:sz w:val="20"/>
              </w:rPr>
            </w:pPr>
            <w:r>
              <w:rPr>
                <w:rFonts w:cs="Times New Roman"/>
                <w:sz w:val="20"/>
                <w:lang w:val="en-GB"/>
              </w:rPr>
              <w:t>Final drawings are formed only when the confirmation from the Customer's designated BIM manager is received, stating that the project is of high quality and suitable for the creation of drawings.</w:t>
            </w:r>
          </w:p>
        </w:tc>
        <w:tc>
          <w:tcPr>
            <w:tcW w:w="3256" w:type="dxa"/>
          </w:tcPr>
          <w:p w14:paraId="7D9DAE79" w14:textId="77777777" w:rsidR="00E9100B" w:rsidRPr="00006B8F" w:rsidRDefault="00E9100B" w:rsidP="00CA150C">
            <w:pPr>
              <w:jc w:val="both"/>
              <w:rPr>
                <w:sz w:val="20"/>
              </w:rPr>
            </w:pPr>
          </w:p>
        </w:tc>
      </w:tr>
    </w:tbl>
    <w:p w14:paraId="2E65B31F" w14:textId="2F892763" w:rsidR="00604F17" w:rsidRPr="00006B8F" w:rsidRDefault="00604F17"/>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06B8F" w14:paraId="1646E7A6" w14:textId="77777777" w:rsidTr="006B796C">
        <w:trPr>
          <w:trHeight w:val="371"/>
        </w:trPr>
        <w:tc>
          <w:tcPr>
            <w:tcW w:w="14577" w:type="dxa"/>
            <w:gridSpan w:val="6"/>
            <w:tcBorders>
              <w:bottom w:val="single" w:sz="4" w:space="0" w:color="auto"/>
            </w:tcBorders>
          </w:tcPr>
          <w:p w14:paraId="0E957219" w14:textId="77777777" w:rsidR="0096542C" w:rsidRPr="00006B8F" w:rsidRDefault="008F6795">
            <w:pPr>
              <w:ind w:left="363" w:hanging="357"/>
              <w:jc w:val="both"/>
              <w:rPr>
                <w:b/>
                <w:sz w:val="22"/>
                <w:szCs w:val="22"/>
              </w:rPr>
            </w:pPr>
            <w:r>
              <w:rPr>
                <w:b/>
                <w:bCs/>
                <w:sz w:val="22"/>
                <w:szCs w:val="22"/>
                <w:lang w:val="en-GB"/>
              </w:rPr>
              <w:t>13.</w:t>
            </w:r>
            <w:r>
              <w:rPr>
                <w:b/>
                <w:bCs/>
                <w:sz w:val="22"/>
                <w:szCs w:val="22"/>
                <w:lang w:val="en-GB"/>
              </w:rPr>
              <w:tab/>
              <w:t>Types of project information models and data formats</w:t>
            </w:r>
          </w:p>
        </w:tc>
      </w:tr>
      <w:tr w:rsidR="0096542C" w:rsidRPr="00006B8F" w14:paraId="1F605EC2" w14:textId="77777777" w:rsidTr="00604F17">
        <w:trPr>
          <w:trHeight w:val="92"/>
        </w:trPr>
        <w:tc>
          <w:tcPr>
            <w:tcW w:w="1305" w:type="dxa"/>
            <w:tcBorders>
              <w:bottom w:val="single" w:sz="4" w:space="0" w:color="auto"/>
            </w:tcBorders>
            <w:shd w:val="clear" w:color="auto" w:fill="FFFFFF" w:themeFill="background1"/>
            <w:vAlign w:val="center"/>
          </w:tcPr>
          <w:p w14:paraId="3931987B" w14:textId="77777777" w:rsidR="0096542C" w:rsidRPr="00006B8F" w:rsidRDefault="008F6795">
            <w:pPr>
              <w:jc w:val="center"/>
              <w:rPr>
                <w:b/>
                <w:szCs w:val="24"/>
              </w:rPr>
            </w:pPr>
            <w:r>
              <w:rPr>
                <w:b/>
                <w:bCs/>
                <w:szCs w:val="24"/>
                <w:lang w:val="en-GB"/>
              </w:rPr>
              <w:t>No.</w:t>
            </w:r>
          </w:p>
        </w:tc>
        <w:tc>
          <w:tcPr>
            <w:tcW w:w="2641" w:type="dxa"/>
            <w:tcBorders>
              <w:bottom w:val="single" w:sz="4" w:space="0" w:color="auto"/>
            </w:tcBorders>
            <w:shd w:val="clear" w:color="auto" w:fill="FFFFFF" w:themeFill="background1"/>
            <w:vAlign w:val="center"/>
          </w:tcPr>
          <w:p w14:paraId="3EB383F8" w14:textId="77777777" w:rsidR="0096542C" w:rsidRPr="00006B8F" w:rsidRDefault="008F6795">
            <w:pPr>
              <w:jc w:val="center"/>
              <w:rPr>
                <w:b/>
                <w:sz w:val="22"/>
                <w:szCs w:val="22"/>
              </w:rPr>
            </w:pPr>
            <w:r>
              <w:rPr>
                <w:b/>
                <w:bCs/>
                <w:sz w:val="22"/>
                <w:szCs w:val="22"/>
                <w:lang w:val="en-GB"/>
              </w:rPr>
              <w:t>Project information model type.</w:t>
            </w:r>
          </w:p>
        </w:tc>
        <w:tc>
          <w:tcPr>
            <w:tcW w:w="3266" w:type="dxa"/>
            <w:tcBorders>
              <w:bottom w:val="single" w:sz="4" w:space="0" w:color="auto"/>
            </w:tcBorders>
            <w:shd w:val="clear" w:color="auto" w:fill="FFFFFF" w:themeFill="background1"/>
            <w:vAlign w:val="center"/>
          </w:tcPr>
          <w:p w14:paraId="07DAA068" w14:textId="77777777" w:rsidR="0096542C" w:rsidRPr="00006B8F" w:rsidRDefault="008F6795">
            <w:pPr>
              <w:jc w:val="center"/>
              <w:rPr>
                <w:b/>
                <w:sz w:val="22"/>
                <w:szCs w:val="22"/>
              </w:rPr>
            </w:pPr>
            <w:r>
              <w:rPr>
                <w:b/>
                <w:bCs/>
                <w:sz w:val="22"/>
                <w:szCs w:val="22"/>
                <w:lang w:val="en-GB"/>
              </w:rPr>
              <w:t>Brief description of the project information model</w:t>
            </w:r>
          </w:p>
        </w:tc>
        <w:tc>
          <w:tcPr>
            <w:tcW w:w="2456" w:type="dxa"/>
            <w:tcBorders>
              <w:bottom w:val="single" w:sz="4" w:space="0" w:color="auto"/>
            </w:tcBorders>
            <w:shd w:val="clear" w:color="auto" w:fill="FFFFFF" w:themeFill="background1"/>
            <w:vAlign w:val="center"/>
          </w:tcPr>
          <w:p w14:paraId="69486B0E" w14:textId="77777777" w:rsidR="0096542C" w:rsidRPr="00006B8F" w:rsidRDefault="008F6795">
            <w:pPr>
              <w:jc w:val="center"/>
              <w:rPr>
                <w:b/>
                <w:sz w:val="22"/>
                <w:szCs w:val="22"/>
              </w:rPr>
            </w:pPr>
            <w:r>
              <w:rPr>
                <w:b/>
                <w:bCs/>
                <w:sz w:val="22"/>
                <w:szCs w:val="22"/>
                <w:lang w:val="en-GB"/>
              </w:rPr>
              <w:t>Data submission and/or creation formats</w:t>
            </w:r>
          </w:p>
        </w:tc>
        <w:tc>
          <w:tcPr>
            <w:tcW w:w="2722" w:type="dxa"/>
            <w:tcBorders>
              <w:bottom w:val="single" w:sz="4" w:space="0" w:color="auto"/>
            </w:tcBorders>
            <w:shd w:val="clear" w:color="auto" w:fill="FFFFFF" w:themeFill="background1"/>
            <w:vAlign w:val="center"/>
          </w:tcPr>
          <w:p w14:paraId="1A3FD78C" w14:textId="77777777" w:rsidR="0096542C" w:rsidRPr="00006B8F" w:rsidRDefault="008F6795">
            <w:pPr>
              <w:jc w:val="center"/>
              <w:rPr>
                <w:b/>
                <w:sz w:val="22"/>
                <w:szCs w:val="22"/>
              </w:rPr>
            </w:pPr>
            <w:r>
              <w:rPr>
                <w:b/>
                <w:bCs/>
                <w:sz w:val="22"/>
                <w:szCs w:val="22"/>
                <w:lang w:val="en-GB"/>
              </w:rPr>
              <w:t>Data exchange formats</w:t>
            </w:r>
          </w:p>
        </w:tc>
        <w:tc>
          <w:tcPr>
            <w:tcW w:w="2187" w:type="dxa"/>
            <w:tcBorders>
              <w:bottom w:val="single" w:sz="4" w:space="0" w:color="auto"/>
            </w:tcBorders>
            <w:shd w:val="clear" w:color="auto" w:fill="FFFFFF" w:themeFill="background1"/>
            <w:vAlign w:val="center"/>
          </w:tcPr>
          <w:p w14:paraId="1E3CD913" w14:textId="77777777" w:rsidR="0096542C" w:rsidRPr="00006B8F" w:rsidRDefault="008F6795">
            <w:pPr>
              <w:jc w:val="center"/>
              <w:rPr>
                <w:b/>
                <w:sz w:val="22"/>
                <w:szCs w:val="22"/>
              </w:rPr>
            </w:pPr>
            <w:r>
              <w:rPr>
                <w:b/>
                <w:bCs/>
                <w:sz w:val="22"/>
                <w:szCs w:val="22"/>
                <w:lang w:val="en-GB"/>
              </w:rPr>
              <w:t>Data storage formats</w:t>
            </w:r>
          </w:p>
        </w:tc>
      </w:tr>
      <w:tr w:rsidR="0096542C" w:rsidRPr="00006B8F" w14:paraId="2140750E" w14:textId="77777777" w:rsidTr="00604F17">
        <w:trPr>
          <w:trHeight w:val="92"/>
        </w:trPr>
        <w:tc>
          <w:tcPr>
            <w:tcW w:w="1305" w:type="dxa"/>
            <w:shd w:val="clear" w:color="auto" w:fill="FFFFFF" w:themeFill="background1"/>
          </w:tcPr>
          <w:p w14:paraId="4F1FFC70" w14:textId="77777777" w:rsidR="0096542C" w:rsidRPr="00006B8F" w:rsidRDefault="008F6795">
            <w:pPr>
              <w:jc w:val="center"/>
              <w:rPr>
                <w:b/>
                <w:szCs w:val="24"/>
              </w:rPr>
            </w:pPr>
            <w:r>
              <w:rPr>
                <w:b/>
                <w:bCs/>
                <w:szCs w:val="24"/>
                <w:lang w:val="en-GB"/>
              </w:rPr>
              <w:lastRenderedPageBreak/>
              <w:t>1</w:t>
            </w:r>
          </w:p>
        </w:tc>
        <w:tc>
          <w:tcPr>
            <w:tcW w:w="2641" w:type="dxa"/>
            <w:shd w:val="clear" w:color="auto" w:fill="FFFFFF" w:themeFill="background1"/>
          </w:tcPr>
          <w:p w14:paraId="192424DD" w14:textId="77777777" w:rsidR="0096542C" w:rsidRPr="00006B8F" w:rsidRDefault="008F6795">
            <w:pPr>
              <w:jc w:val="center"/>
              <w:rPr>
                <w:b/>
                <w:sz w:val="22"/>
                <w:szCs w:val="22"/>
              </w:rPr>
            </w:pPr>
            <w:r>
              <w:rPr>
                <w:b/>
                <w:bCs/>
                <w:sz w:val="22"/>
                <w:szCs w:val="22"/>
                <w:lang w:val="en-GB"/>
              </w:rPr>
              <w:t>2</w:t>
            </w:r>
          </w:p>
        </w:tc>
        <w:tc>
          <w:tcPr>
            <w:tcW w:w="3266" w:type="dxa"/>
            <w:shd w:val="clear" w:color="auto" w:fill="FFFFFF" w:themeFill="background1"/>
          </w:tcPr>
          <w:p w14:paraId="1AA6F367" w14:textId="77777777" w:rsidR="0096542C" w:rsidRPr="00006B8F" w:rsidRDefault="008F6795">
            <w:pPr>
              <w:jc w:val="center"/>
              <w:rPr>
                <w:b/>
                <w:sz w:val="22"/>
                <w:szCs w:val="22"/>
              </w:rPr>
            </w:pPr>
            <w:r>
              <w:rPr>
                <w:b/>
                <w:bCs/>
                <w:sz w:val="22"/>
                <w:szCs w:val="22"/>
                <w:lang w:val="en-GB"/>
              </w:rPr>
              <w:t>3</w:t>
            </w:r>
          </w:p>
        </w:tc>
        <w:tc>
          <w:tcPr>
            <w:tcW w:w="2456" w:type="dxa"/>
            <w:shd w:val="clear" w:color="auto" w:fill="FFFFFF" w:themeFill="background1"/>
          </w:tcPr>
          <w:p w14:paraId="11D463FA" w14:textId="77777777" w:rsidR="0096542C" w:rsidRPr="00006B8F" w:rsidRDefault="008F6795">
            <w:pPr>
              <w:jc w:val="center"/>
              <w:rPr>
                <w:b/>
                <w:sz w:val="22"/>
                <w:szCs w:val="22"/>
              </w:rPr>
            </w:pPr>
            <w:r>
              <w:rPr>
                <w:b/>
                <w:bCs/>
                <w:sz w:val="22"/>
                <w:szCs w:val="22"/>
                <w:lang w:val="en-GB"/>
              </w:rPr>
              <w:t>4</w:t>
            </w:r>
          </w:p>
        </w:tc>
        <w:tc>
          <w:tcPr>
            <w:tcW w:w="2722" w:type="dxa"/>
            <w:shd w:val="clear" w:color="auto" w:fill="FFFFFF" w:themeFill="background1"/>
          </w:tcPr>
          <w:p w14:paraId="1C0C3215" w14:textId="77777777" w:rsidR="0096542C" w:rsidRPr="00006B8F" w:rsidRDefault="008F6795">
            <w:pPr>
              <w:jc w:val="center"/>
              <w:rPr>
                <w:b/>
                <w:sz w:val="22"/>
                <w:szCs w:val="22"/>
              </w:rPr>
            </w:pPr>
            <w:r>
              <w:rPr>
                <w:b/>
                <w:bCs/>
                <w:sz w:val="22"/>
                <w:szCs w:val="22"/>
                <w:lang w:val="en-GB"/>
              </w:rPr>
              <w:t>5</w:t>
            </w:r>
          </w:p>
        </w:tc>
        <w:tc>
          <w:tcPr>
            <w:tcW w:w="2187" w:type="dxa"/>
            <w:shd w:val="clear" w:color="auto" w:fill="FFFFFF" w:themeFill="background1"/>
          </w:tcPr>
          <w:p w14:paraId="1AEA1551" w14:textId="77777777" w:rsidR="0096542C" w:rsidRPr="00006B8F" w:rsidRDefault="008F6795">
            <w:pPr>
              <w:jc w:val="center"/>
              <w:rPr>
                <w:b/>
                <w:sz w:val="22"/>
                <w:szCs w:val="22"/>
              </w:rPr>
            </w:pPr>
            <w:r>
              <w:rPr>
                <w:b/>
                <w:bCs/>
                <w:sz w:val="22"/>
                <w:szCs w:val="22"/>
                <w:lang w:val="en-GB"/>
              </w:rPr>
              <w:t>6</w:t>
            </w:r>
          </w:p>
        </w:tc>
      </w:tr>
      <w:tr w:rsidR="00604F17" w:rsidRPr="00006B8F" w14:paraId="4766A147" w14:textId="77777777" w:rsidTr="00604F17">
        <w:trPr>
          <w:trHeight w:val="92"/>
        </w:trPr>
        <w:tc>
          <w:tcPr>
            <w:tcW w:w="1305" w:type="dxa"/>
          </w:tcPr>
          <w:p w14:paraId="40D76F81" w14:textId="77777777" w:rsidR="00604F17" w:rsidRPr="00006B8F" w:rsidRDefault="00604F17" w:rsidP="00604F17">
            <w:pPr>
              <w:jc w:val="center"/>
              <w:rPr>
                <w:bCs/>
                <w:sz w:val="20"/>
              </w:rPr>
            </w:pPr>
            <w:r>
              <w:rPr>
                <w:sz w:val="20"/>
                <w:lang w:val="en-GB"/>
              </w:rPr>
              <w:t>1.</w:t>
            </w:r>
          </w:p>
        </w:tc>
        <w:tc>
          <w:tcPr>
            <w:tcW w:w="2641" w:type="dxa"/>
          </w:tcPr>
          <w:p w14:paraId="23DD8467" w14:textId="77777777" w:rsidR="00604F17" w:rsidRPr="00006B8F" w:rsidRDefault="00604F17" w:rsidP="00604F17">
            <w:pPr>
              <w:rPr>
                <w:bCs/>
                <w:sz w:val="20"/>
              </w:rPr>
            </w:pPr>
            <w:r>
              <w:rPr>
                <w:sz w:val="20"/>
                <w:lang w:val="en-GB"/>
              </w:rPr>
              <w:t>Models</w:t>
            </w:r>
          </w:p>
        </w:tc>
        <w:tc>
          <w:tcPr>
            <w:tcW w:w="3266" w:type="dxa"/>
          </w:tcPr>
          <w:p w14:paraId="042D2369" w14:textId="77777777" w:rsidR="00604F17" w:rsidRPr="00006B8F" w:rsidRDefault="00604F17" w:rsidP="00604F17">
            <w:pPr>
              <w:rPr>
                <w:bCs/>
                <w:sz w:val="20"/>
              </w:rPr>
            </w:pPr>
            <w:r>
              <w:rPr>
                <w:sz w:val="20"/>
                <w:lang w:val="en-GB"/>
              </w:rPr>
              <w:t>3D models of project sections</w:t>
            </w:r>
          </w:p>
        </w:tc>
        <w:tc>
          <w:tcPr>
            <w:tcW w:w="2456" w:type="dxa"/>
          </w:tcPr>
          <w:p w14:paraId="52B42B44" w14:textId="77777777" w:rsidR="00604F17" w:rsidRPr="00006B8F" w:rsidRDefault="00604F17" w:rsidP="00604F17">
            <w:pPr>
              <w:rPr>
                <w:bCs/>
                <w:sz w:val="20"/>
              </w:rPr>
            </w:pPr>
            <w:r>
              <w:rPr>
                <w:sz w:val="20"/>
                <w:lang w:val="en-GB"/>
              </w:rPr>
              <w:t>The Supplier-appointed BIM coordinator details the BEP document</w:t>
            </w:r>
          </w:p>
        </w:tc>
        <w:tc>
          <w:tcPr>
            <w:tcW w:w="2722" w:type="dxa"/>
          </w:tcPr>
          <w:p w14:paraId="64ECAB6A" w14:textId="77777777" w:rsidR="00604F17" w:rsidRPr="00006B8F" w:rsidRDefault="00604F17" w:rsidP="00604F17">
            <w:pPr>
              <w:rPr>
                <w:bCs/>
                <w:sz w:val="20"/>
              </w:rPr>
            </w:pPr>
            <w:r>
              <w:rPr>
                <w:sz w:val="20"/>
                <w:lang w:val="en-GB"/>
              </w:rPr>
              <w:t>.</w:t>
            </w:r>
            <w:proofErr w:type="spellStart"/>
            <w:r>
              <w:rPr>
                <w:sz w:val="20"/>
                <w:lang w:val="en-GB"/>
              </w:rPr>
              <w:t>ifc</w:t>
            </w:r>
            <w:proofErr w:type="spellEnd"/>
            <w:r>
              <w:rPr>
                <w:sz w:val="20"/>
                <w:lang w:val="en-GB"/>
              </w:rPr>
              <w:t>; .</w:t>
            </w:r>
            <w:proofErr w:type="spellStart"/>
            <w:r>
              <w:rPr>
                <w:sz w:val="20"/>
                <w:lang w:val="en-GB"/>
              </w:rPr>
              <w:t>landXML</w:t>
            </w:r>
            <w:proofErr w:type="spellEnd"/>
            <w:r>
              <w:rPr>
                <w:sz w:val="20"/>
                <w:lang w:val="en-GB"/>
              </w:rPr>
              <w:t xml:space="preserve"> etc.</w:t>
            </w:r>
          </w:p>
        </w:tc>
        <w:tc>
          <w:tcPr>
            <w:tcW w:w="2187" w:type="dxa"/>
          </w:tcPr>
          <w:p w14:paraId="6678E7EF" w14:textId="77777777" w:rsidR="00604F17" w:rsidRPr="00006B8F" w:rsidRDefault="00A85373" w:rsidP="00604F17">
            <w:pPr>
              <w:rPr>
                <w:bCs/>
                <w:sz w:val="20"/>
              </w:rPr>
            </w:pPr>
            <w:r>
              <w:rPr>
                <w:sz w:val="20"/>
                <w:lang w:val="en-GB"/>
              </w:rPr>
              <w:t>.</w:t>
            </w:r>
            <w:proofErr w:type="spellStart"/>
            <w:r>
              <w:rPr>
                <w:sz w:val="20"/>
                <w:lang w:val="en-GB"/>
              </w:rPr>
              <w:t>ifc</w:t>
            </w:r>
            <w:proofErr w:type="spellEnd"/>
            <w:r>
              <w:rPr>
                <w:sz w:val="20"/>
                <w:lang w:val="en-GB"/>
              </w:rPr>
              <w:t>; .</w:t>
            </w:r>
            <w:proofErr w:type="spellStart"/>
            <w:r>
              <w:rPr>
                <w:sz w:val="20"/>
                <w:lang w:val="en-GB"/>
              </w:rPr>
              <w:t>landXML</w:t>
            </w:r>
            <w:proofErr w:type="spellEnd"/>
            <w:r>
              <w:rPr>
                <w:sz w:val="20"/>
                <w:lang w:val="en-GB"/>
              </w:rPr>
              <w:t xml:space="preserve"> etc.</w:t>
            </w:r>
          </w:p>
        </w:tc>
      </w:tr>
      <w:tr w:rsidR="00604F17" w:rsidRPr="00006B8F" w14:paraId="5F079D6E" w14:textId="77777777" w:rsidTr="00604F17">
        <w:trPr>
          <w:trHeight w:val="92"/>
        </w:trPr>
        <w:tc>
          <w:tcPr>
            <w:tcW w:w="1305" w:type="dxa"/>
          </w:tcPr>
          <w:p w14:paraId="4745F862" w14:textId="77777777" w:rsidR="00604F17" w:rsidRPr="00006B8F" w:rsidRDefault="00604F17" w:rsidP="00604F17">
            <w:pPr>
              <w:jc w:val="center"/>
              <w:rPr>
                <w:bCs/>
                <w:sz w:val="20"/>
              </w:rPr>
            </w:pPr>
            <w:r>
              <w:rPr>
                <w:sz w:val="20"/>
                <w:lang w:val="en-GB"/>
              </w:rPr>
              <w:t>2.</w:t>
            </w:r>
          </w:p>
        </w:tc>
        <w:tc>
          <w:tcPr>
            <w:tcW w:w="2641" w:type="dxa"/>
          </w:tcPr>
          <w:p w14:paraId="6256AE67" w14:textId="77777777" w:rsidR="00604F17" w:rsidRPr="00006B8F" w:rsidRDefault="00604F17" w:rsidP="00604F17">
            <w:pPr>
              <w:rPr>
                <w:bCs/>
                <w:sz w:val="20"/>
              </w:rPr>
            </w:pPr>
            <w:r>
              <w:rPr>
                <w:sz w:val="20"/>
                <w:lang w:val="en-GB"/>
              </w:rPr>
              <w:t>2D project drawings</w:t>
            </w:r>
          </w:p>
        </w:tc>
        <w:tc>
          <w:tcPr>
            <w:tcW w:w="3266" w:type="dxa"/>
          </w:tcPr>
          <w:p w14:paraId="326D875A" w14:textId="77777777" w:rsidR="00604F17" w:rsidRPr="00006B8F" w:rsidRDefault="00604F17" w:rsidP="00604F17">
            <w:pPr>
              <w:rPr>
                <w:bCs/>
                <w:sz w:val="20"/>
              </w:rPr>
            </w:pPr>
            <w:r>
              <w:rPr>
                <w:sz w:val="20"/>
                <w:lang w:val="en-GB"/>
              </w:rPr>
              <w:t>Project drawings generated from the model</w:t>
            </w:r>
          </w:p>
        </w:tc>
        <w:tc>
          <w:tcPr>
            <w:tcW w:w="2456" w:type="dxa"/>
          </w:tcPr>
          <w:p w14:paraId="2EEE4AAF" w14:textId="77777777" w:rsidR="00604F17" w:rsidRPr="00006B8F" w:rsidRDefault="00604F17" w:rsidP="00604F17">
            <w:pPr>
              <w:rPr>
                <w:sz w:val="20"/>
              </w:rPr>
            </w:pPr>
            <w:r>
              <w:rPr>
                <w:sz w:val="20"/>
                <w:lang w:val="en-GB"/>
              </w:rPr>
              <w:t>.</w:t>
            </w:r>
            <w:proofErr w:type="spellStart"/>
            <w:r>
              <w:rPr>
                <w:sz w:val="20"/>
                <w:lang w:val="en-GB"/>
              </w:rPr>
              <w:t>dwg</w:t>
            </w:r>
            <w:proofErr w:type="spellEnd"/>
            <w:r>
              <w:rPr>
                <w:sz w:val="20"/>
                <w:lang w:val="en-GB"/>
              </w:rPr>
              <w:t>; .pdf etc.</w:t>
            </w:r>
          </w:p>
        </w:tc>
        <w:tc>
          <w:tcPr>
            <w:tcW w:w="2722" w:type="dxa"/>
          </w:tcPr>
          <w:p w14:paraId="06B3DDE4" w14:textId="77777777" w:rsidR="00604F17" w:rsidRPr="00006B8F" w:rsidRDefault="00604F17" w:rsidP="00604F17">
            <w:pPr>
              <w:rPr>
                <w:bCs/>
                <w:sz w:val="20"/>
              </w:rPr>
            </w:pPr>
            <w:r>
              <w:rPr>
                <w:sz w:val="20"/>
                <w:lang w:val="en-GB"/>
              </w:rPr>
              <w:t>.pdf etc.</w:t>
            </w:r>
          </w:p>
        </w:tc>
        <w:tc>
          <w:tcPr>
            <w:tcW w:w="2187" w:type="dxa"/>
          </w:tcPr>
          <w:p w14:paraId="3D541DCA" w14:textId="77777777" w:rsidR="00604F17" w:rsidRPr="00006B8F" w:rsidRDefault="00604F17" w:rsidP="00604F17">
            <w:pPr>
              <w:rPr>
                <w:bCs/>
                <w:sz w:val="20"/>
              </w:rPr>
            </w:pPr>
            <w:r>
              <w:rPr>
                <w:sz w:val="20"/>
                <w:lang w:val="en-GB"/>
              </w:rPr>
              <w:t>.pdf, .</w:t>
            </w:r>
            <w:proofErr w:type="spellStart"/>
            <w:r>
              <w:rPr>
                <w:sz w:val="20"/>
                <w:lang w:val="en-GB"/>
              </w:rPr>
              <w:t>adoc</w:t>
            </w:r>
            <w:proofErr w:type="spellEnd"/>
            <w:r>
              <w:rPr>
                <w:sz w:val="20"/>
                <w:lang w:val="en-GB"/>
              </w:rPr>
              <w:t xml:space="preserve"> etc.</w:t>
            </w:r>
          </w:p>
        </w:tc>
      </w:tr>
      <w:tr w:rsidR="00604F17" w:rsidRPr="00006B8F" w14:paraId="07294C29" w14:textId="77777777" w:rsidTr="00604F17">
        <w:trPr>
          <w:trHeight w:val="92"/>
        </w:trPr>
        <w:tc>
          <w:tcPr>
            <w:tcW w:w="1305" w:type="dxa"/>
          </w:tcPr>
          <w:p w14:paraId="422F7701" w14:textId="77777777" w:rsidR="00604F17" w:rsidRPr="00006B8F" w:rsidRDefault="00604F17" w:rsidP="00604F17">
            <w:pPr>
              <w:jc w:val="center"/>
              <w:rPr>
                <w:bCs/>
                <w:sz w:val="20"/>
              </w:rPr>
            </w:pPr>
            <w:r>
              <w:rPr>
                <w:sz w:val="20"/>
                <w:lang w:val="en-GB"/>
              </w:rPr>
              <w:t>3.</w:t>
            </w:r>
          </w:p>
        </w:tc>
        <w:tc>
          <w:tcPr>
            <w:tcW w:w="2641" w:type="dxa"/>
          </w:tcPr>
          <w:p w14:paraId="31F52660" w14:textId="77777777" w:rsidR="00604F17" w:rsidRPr="00006B8F" w:rsidRDefault="00604F17" w:rsidP="00604F17">
            <w:pPr>
              <w:rPr>
                <w:bCs/>
                <w:sz w:val="20"/>
              </w:rPr>
            </w:pPr>
            <w:r>
              <w:rPr>
                <w:sz w:val="20"/>
                <w:lang w:val="en-GB"/>
              </w:rPr>
              <w:t>Textual project section</w:t>
            </w:r>
          </w:p>
        </w:tc>
        <w:tc>
          <w:tcPr>
            <w:tcW w:w="3266" w:type="dxa"/>
          </w:tcPr>
          <w:p w14:paraId="24CDEF84" w14:textId="77777777" w:rsidR="00604F17" w:rsidRPr="00006B8F" w:rsidRDefault="00604F17" w:rsidP="00604F17">
            <w:pPr>
              <w:rPr>
                <w:bCs/>
                <w:sz w:val="20"/>
              </w:rPr>
            </w:pPr>
            <w:r>
              <w:rPr>
                <w:sz w:val="20"/>
                <w:lang w:val="en-GB"/>
              </w:rPr>
              <w:t>Explanatory project section, text</w:t>
            </w:r>
          </w:p>
        </w:tc>
        <w:tc>
          <w:tcPr>
            <w:tcW w:w="2456" w:type="dxa"/>
          </w:tcPr>
          <w:p w14:paraId="0B6A6F1A" w14:textId="77777777" w:rsidR="00604F17" w:rsidRPr="00006B8F" w:rsidRDefault="00604F17" w:rsidP="00604F17">
            <w:pPr>
              <w:rPr>
                <w:bCs/>
                <w:sz w:val="20"/>
              </w:rPr>
            </w:pPr>
            <w:r>
              <w:rPr>
                <w:sz w:val="20"/>
                <w:lang w:val="en-GB"/>
              </w:rPr>
              <w:t>.</w:t>
            </w:r>
            <w:proofErr w:type="spellStart"/>
            <w:r>
              <w:rPr>
                <w:sz w:val="20"/>
                <w:lang w:val="en-GB"/>
              </w:rPr>
              <w:t>docx</w:t>
            </w:r>
            <w:proofErr w:type="spellEnd"/>
            <w:r>
              <w:rPr>
                <w:sz w:val="20"/>
                <w:lang w:val="en-GB"/>
              </w:rPr>
              <w:t xml:space="preserve"> and kt.</w:t>
            </w:r>
          </w:p>
        </w:tc>
        <w:tc>
          <w:tcPr>
            <w:tcW w:w="2722" w:type="dxa"/>
          </w:tcPr>
          <w:p w14:paraId="0D34EB40" w14:textId="77777777" w:rsidR="00604F17" w:rsidRPr="00006B8F" w:rsidRDefault="00604F17" w:rsidP="00604F17">
            <w:pPr>
              <w:rPr>
                <w:bCs/>
                <w:sz w:val="20"/>
              </w:rPr>
            </w:pPr>
            <w:r>
              <w:rPr>
                <w:sz w:val="20"/>
                <w:lang w:val="en-GB"/>
              </w:rPr>
              <w:t>.</w:t>
            </w:r>
            <w:proofErr w:type="spellStart"/>
            <w:r>
              <w:rPr>
                <w:sz w:val="20"/>
                <w:lang w:val="en-GB"/>
              </w:rPr>
              <w:t>docx</w:t>
            </w:r>
            <w:proofErr w:type="spellEnd"/>
            <w:r>
              <w:rPr>
                <w:sz w:val="20"/>
                <w:lang w:val="en-GB"/>
              </w:rPr>
              <w:t>; .pdf etc.</w:t>
            </w:r>
          </w:p>
        </w:tc>
        <w:tc>
          <w:tcPr>
            <w:tcW w:w="2187" w:type="dxa"/>
          </w:tcPr>
          <w:p w14:paraId="4231AF92" w14:textId="77777777" w:rsidR="00604F17" w:rsidRPr="00006B8F" w:rsidRDefault="00604F17" w:rsidP="00604F17">
            <w:pPr>
              <w:rPr>
                <w:bCs/>
                <w:sz w:val="20"/>
              </w:rPr>
            </w:pPr>
            <w:r>
              <w:rPr>
                <w:sz w:val="20"/>
                <w:lang w:val="en-GB"/>
              </w:rPr>
              <w:t>.pdf, .</w:t>
            </w:r>
            <w:proofErr w:type="spellStart"/>
            <w:r>
              <w:rPr>
                <w:sz w:val="20"/>
                <w:lang w:val="en-GB"/>
              </w:rPr>
              <w:t>adoc</w:t>
            </w:r>
            <w:proofErr w:type="spellEnd"/>
            <w:r>
              <w:rPr>
                <w:sz w:val="20"/>
                <w:lang w:val="en-GB"/>
              </w:rPr>
              <w:t xml:space="preserve"> etc.</w:t>
            </w:r>
          </w:p>
        </w:tc>
      </w:tr>
      <w:tr w:rsidR="00604F17" w:rsidRPr="00006B8F" w14:paraId="6A7376A1" w14:textId="77777777" w:rsidTr="00604F17">
        <w:trPr>
          <w:trHeight w:val="92"/>
        </w:trPr>
        <w:tc>
          <w:tcPr>
            <w:tcW w:w="1305" w:type="dxa"/>
          </w:tcPr>
          <w:p w14:paraId="565B6562" w14:textId="77777777" w:rsidR="00604F17" w:rsidRPr="00006B8F" w:rsidRDefault="00604F17" w:rsidP="00604F17">
            <w:pPr>
              <w:jc w:val="center"/>
              <w:rPr>
                <w:bCs/>
                <w:sz w:val="20"/>
              </w:rPr>
            </w:pPr>
            <w:r>
              <w:rPr>
                <w:sz w:val="20"/>
                <w:lang w:val="en-GB"/>
              </w:rPr>
              <w:t>4.</w:t>
            </w:r>
          </w:p>
        </w:tc>
        <w:tc>
          <w:tcPr>
            <w:tcW w:w="2641" w:type="dxa"/>
          </w:tcPr>
          <w:p w14:paraId="0B4D4C0D" w14:textId="77777777" w:rsidR="00604F17" w:rsidRPr="00006B8F" w:rsidRDefault="00604F17" w:rsidP="00604F17">
            <w:pPr>
              <w:rPr>
                <w:bCs/>
                <w:sz w:val="20"/>
              </w:rPr>
            </w:pPr>
            <w:r>
              <w:rPr>
                <w:sz w:val="20"/>
                <w:lang w:val="en-GB"/>
              </w:rPr>
              <w:t>Graphs, tables</w:t>
            </w:r>
          </w:p>
        </w:tc>
        <w:tc>
          <w:tcPr>
            <w:tcW w:w="3266" w:type="dxa"/>
          </w:tcPr>
          <w:p w14:paraId="2F6B5455" w14:textId="77777777" w:rsidR="00604F17" w:rsidRPr="00006B8F" w:rsidRDefault="00604F17" w:rsidP="00604F17">
            <w:pPr>
              <w:rPr>
                <w:bCs/>
                <w:sz w:val="20"/>
              </w:rPr>
            </w:pPr>
            <w:r>
              <w:rPr>
                <w:sz w:val="20"/>
                <w:lang w:val="en-GB"/>
              </w:rPr>
              <w:t>Various project calculators, project implementation schedule</w:t>
            </w:r>
          </w:p>
        </w:tc>
        <w:tc>
          <w:tcPr>
            <w:tcW w:w="2456" w:type="dxa"/>
          </w:tcPr>
          <w:p w14:paraId="438F10E7" w14:textId="77777777" w:rsidR="00604F17" w:rsidRPr="00006B8F" w:rsidRDefault="00604F17" w:rsidP="00604F17">
            <w:pPr>
              <w:rPr>
                <w:bCs/>
                <w:sz w:val="20"/>
              </w:rPr>
            </w:pPr>
            <w:r>
              <w:rPr>
                <w:sz w:val="20"/>
                <w:lang w:val="en-GB"/>
              </w:rPr>
              <w:t>.</w:t>
            </w:r>
            <w:proofErr w:type="spellStart"/>
            <w:r>
              <w:rPr>
                <w:sz w:val="20"/>
                <w:lang w:val="en-GB"/>
              </w:rPr>
              <w:t>xlsx</w:t>
            </w:r>
            <w:proofErr w:type="spellEnd"/>
            <w:r>
              <w:rPr>
                <w:sz w:val="20"/>
                <w:lang w:val="en-GB"/>
              </w:rPr>
              <w:t xml:space="preserve"> etc.</w:t>
            </w:r>
          </w:p>
        </w:tc>
        <w:tc>
          <w:tcPr>
            <w:tcW w:w="2722" w:type="dxa"/>
          </w:tcPr>
          <w:p w14:paraId="62884775" w14:textId="77777777" w:rsidR="00604F17" w:rsidRPr="00006B8F" w:rsidRDefault="00604F17" w:rsidP="00604F17">
            <w:pPr>
              <w:rPr>
                <w:sz w:val="20"/>
              </w:rPr>
            </w:pPr>
            <w:r>
              <w:rPr>
                <w:sz w:val="20"/>
                <w:lang w:val="en-GB"/>
              </w:rPr>
              <w:t>.</w:t>
            </w:r>
            <w:proofErr w:type="spellStart"/>
            <w:r>
              <w:rPr>
                <w:sz w:val="20"/>
                <w:lang w:val="en-GB"/>
              </w:rPr>
              <w:t>xlsx</w:t>
            </w:r>
            <w:proofErr w:type="spellEnd"/>
            <w:r>
              <w:rPr>
                <w:sz w:val="20"/>
                <w:lang w:val="en-GB"/>
              </w:rPr>
              <w:t xml:space="preserve"> etc.</w:t>
            </w:r>
          </w:p>
        </w:tc>
        <w:tc>
          <w:tcPr>
            <w:tcW w:w="2187" w:type="dxa"/>
          </w:tcPr>
          <w:p w14:paraId="212A2FAB" w14:textId="77777777" w:rsidR="00604F17" w:rsidRPr="00006B8F" w:rsidRDefault="00604F17" w:rsidP="00604F17">
            <w:pPr>
              <w:rPr>
                <w:bCs/>
                <w:sz w:val="20"/>
              </w:rPr>
            </w:pPr>
            <w:r>
              <w:rPr>
                <w:sz w:val="20"/>
                <w:lang w:val="en-GB"/>
              </w:rPr>
              <w:t>.pdf etc.</w:t>
            </w:r>
          </w:p>
        </w:tc>
      </w:tr>
      <w:tr w:rsidR="00604F17" w:rsidRPr="00006B8F" w14:paraId="3EAB5C80" w14:textId="77777777" w:rsidTr="00604F17">
        <w:trPr>
          <w:trHeight w:val="92"/>
        </w:trPr>
        <w:tc>
          <w:tcPr>
            <w:tcW w:w="1305" w:type="dxa"/>
          </w:tcPr>
          <w:p w14:paraId="6A9AF193" w14:textId="77777777" w:rsidR="00604F17" w:rsidRPr="00006B8F" w:rsidRDefault="002B62E9" w:rsidP="00604F17">
            <w:pPr>
              <w:jc w:val="center"/>
              <w:rPr>
                <w:bCs/>
                <w:sz w:val="20"/>
              </w:rPr>
            </w:pPr>
            <w:r>
              <w:rPr>
                <w:sz w:val="20"/>
                <w:lang w:val="en-GB"/>
              </w:rPr>
              <w:t>5.</w:t>
            </w:r>
          </w:p>
        </w:tc>
        <w:tc>
          <w:tcPr>
            <w:tcW w:w="2641" w:type="dxa"/>
          </w:tcPr>
          <w:p w14:paraId="5532949B" w14:textId="77777777" w:rsidR="00604F17" w:rsidRPr="00006B8F" w:rsidRDefault="00604F17" w:rsidP="00604F17">
            <w:pPr>
              <w:rPr>
                <w:bCs/>
                <w:sz w:val="20"/>
              </w:rPr>
            </w:pPr>
            <w:r>
              <w:rPr>
                <w:sz w:val="20"/>
                <w:lang w:val="en-GB"/>
              </w:rPr>
              <w:t>Clash report</w:t>
            </w:r>
          </w:p>
        </w:tc>
        <w:tc>
          <w:tcPr>
            <w:tcW w:w="3266" w:type="dxa"/>
          </w:tcPr>
          <w:p w14:paraId="107BCFFC" w14:textId="77777777" w:rsidR="00604F17" w:rsidRPr="00006B8F" w:rsidRDefault="00604F17" w:rsidP="00604F17">
            <w:pPr>
              <w:rPr>
                <w:bCs/>
                <w:sz w:val="20"/>
              </w:rPr>
            </w:pPr>
            <w:r>
              <w:rPr>
                <w:sz w:val="20"/>
                <w:lang w:val="en-GB"/>
              </w:rPr>
              <w:t>Clash detection analysis document, describing and identifying problem areas and proposing a solution approach.</w:t>
            </w:r>
          </w:p>
        </w:tc>
        <w:tc>
          <w:tcPr>
            <w:tcW w:w="2456" w:type="dxa"/>
          </w:tcPr>
          <w:p w14:paraId="78E6A992" w14:textId="77777777" w:rsidR="00604F17" w:rsidRPr="00006B8F" w:rsidRDefault="00A85373" w:rsidP="00604F17">
            <w:pPr>
              <w:rPr>
                <w:bCs/>
                <w:sz w:val="20"/>
              </w:rPr>
            </w:pPr>
            <w:r>
              <w:rPr>
                <w:sz w:val="20"/>
                <w:lang w:val="en-GB"/>
              </w:rPr>
              <w:t>The Supplier-appointed BIM coordinator details the BEP document</w:t>
            </w:r>
          </w:p>
        </w:tc>
        <w:tc>
          <w:tcPr>
            <w:tcW w:w="2722" w:type="dxa"/>
          </w:tcPr>
          <w:p w14:paraId="44043AA1" w14:textId="77777777" w:rsidR="00604F17" w:rsidRPr="00006B8F" w:rsidRDefault="00A85373" w:rsidP="00604F17">
            <w:pPr>
              <w:rPr>
                <w:bCs/>
                <w:sz w:val="20"/>
              </w:rPr>
            </w:pPr>
            <w:r>
              <w:rPr>
                <w:sz w:val="20"/>
                <w:lang w:val="en-GB"/>
              </w:rPr>
              <w:t>.</w:t>
            </w:r>
            <w:proofErr w:type="spellStart"/>
            <w:r>
              <w:rPr>
                <w:sz w:val="20"/>
                <w:lang w:val="en-GB"/>
              </w:rPr>
              <w:t>xlsx</w:t>
            </w:r>
            <w:proofErr w:type="spellEnd"/>
            <w:r>
              <w:rPr>
                <w:sz w:val="20"/>
                <w:lang w:val="en-GB"/>
              </w:rPr>
              <w:t>, .pdf, .</w:t>
            </w:r>
            <w:proofErr w:type="spellStart"/>
            <w:r>
              <w:rPr>
                <w:sz w:val="20"/>
                <w:lang w:val="en-GB"/>
              </w:rPr>
              <w:t>bcf</w:t>
            </w:r>
            <w:proofErr w:type="spellEnd"/>
            <w:r>
              <w:rPr>
                <w:sz w:val="20"/>
                <w:lang w:val="en-GB"/>
              </w:rPr>
              <w:t xml:space="preserve"> etc.</w:t>
            </w:r>
          </w:p>
        </w:tc>
        <w:tc>
          <w:tcPr>
            <w:tcW w:w="2187" w:type="dxa"/>
          </w:tcPr>
          <w:p w14:paraId="7149FE3D" w14:textId="77777777" w:rsidR="00604F17" w:rsidRPr="00006B8F" w:rsidRDefault="00A85373" w:rsidP="00604F17">
            <w:pPr>
              <w:rPr>
                <w:bCs/>
                <w:sz w:val="20"/>
              </w:rPr>
            </w:pPr>
            <w:r>
              <w:rPr>
                <w:sz w:val="20"/>
                <w:lang w:val="en-GB"/>
              </w:rPr>
              <w:t>.</w:t>
            </w:r>
            <w:proofErr w:type="spellStart"/>
            <w:r>
              <w:rPr>
                <w:sz w:val="20"/>
                <w:lang w:val="en-GB"/>
              </w:rPr>
              <w:t>xlsx</w:t>
            </w:r>
            <w:proofErr w:type="spellEnd"/>
            <w:r>
              <w:rPr>
                <w:sz w:val="20"/>
                <w:lang w:val="en-GB"/>
              </w:rPr>
              <w:t>, .pdf, .</w:t>
            </w:r>
            <w:proofErr w:type="spellStart"/>
            <w:r>
              <w:rPr>
                <w:sz w:val="20"/>
                <w:lang w:val="en-GB"/>
              </w:rPr>
              <w:t>bcf</w:t>
            </w:r>
            <w:proofErr w:type="spellEnd"/>
            <w:r>
              <w:rPr>
                <w:sz w:val="20"/>
                <w:lang w:val="en-GB"/>
              </w:rPr>
              <w:t xml:space="preserve"> etc.</w:t>
            </w:r>
          </w:p>
        </w:tc>
      </w:tr>
    </w:tbl>
    <w:p w14:paraId="7BACD5AF" w14:textId="77777777" w:rsidR="004F1370" w:rsidRPr="00006B8F"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06B8F" w14:paraId="67BB0E26" w14:textId="77777777" w:rsidTr="006B796C">
        <w:trPr>
          <w:trHeight w:val="92"/>
        </w:trPr>
        <w:tc>
          <w:tcPr>
            <w:tcW w:w="14577" w:type="dxa"/>
            <w:gridSpan w:val="3"/>
          </w:tcPr>
          <w:p w14:paraId="308E8CC4" w14:textId="77777777" w:rsidR="0096542C" w:rsidRPr="00006B8F" w:rsidRDefault="008F6795">
            <w:pPr>
              <w:ind w:left="290" w:hanging="284"/>
              <w:jc w:val="both"/>
              <w:rPr>
                <w:b/>
                <w:sz w:val="22"/>
                <w:szCs w:val="22"/>
              </w:rPr>
            </w:pPr>
            <w:r>
              <w:rPr>
                <w:b/>
                <w:bCs/>
                <w:sz w:val="22"/>
                <w:szCs w:val="22"/>
                <w:lang w:val="en-GB"/>
              </w:rPr>
              <w:t>14.</w:t>
            </w:r>
            <w:r>
              <w:rPr>
                <w:sz w:val="22"/>
                <w:szCs w:val="22"/>
                <w:lang w:val="en-GB"/>
              </w:rPr>
              <w:tab/>
            </w:r>
            <w:r>
              <w:rPr>
                <w:b/>
                <w:bCs/>
                <w:sz w:val="22"/>
                <w:szCs w:val="22"/>
                <w:lang w:val="en-GB"/>
              </w:rPr>
              <w:t xml:space="preserve"> Project information model's coordinate system and geospatial position. </w:t>
            </w:r>
            <w:r>
              <w:rPr>
                <w:sz w:val="22"/>
                <w:szCs w:val="22"/>
                <w:lang w:val="en-GB"/>
              </w:rPr>
              <w:t>Modelling rules are developed by the Supplier's designated BIM coordinator, using the modelling recommendations provided by the main software packages used in the project. The BIM coordinator may specify databases for storing already created model elements and for use in creating the building models, or suggest specific modelling recommendations and methodologies. It is also necessary to specify the measurement system (SI system).</w:t>
            </w:r>
          </w:p>
        </w:tc>
      </w:tr>
      <w:tr w:rsidR="0096542C" w:rsidRPr="00006B8F" w14:paraId="629A83BB" w14:textId="77777777" w:rsidTr="006B796C">
        <w:trPr>
          <w:trHeight w:val="92"/>
        </w:trPr>
        <w:tc>
          <w:tcPr>
            <w:tcW w:w="1408" w:type="dxa"/>
            <w:vAlign w:val="center"/>
          </w:tcPr>
          <w:p w14:paraId="0E1AA492" w14:textId="77777777" w:rsidR="0096542C" w:rsidRPr="00006B8F" w:rsidRDefault="008F6795">
            <w:pPr>
              <w:jc w:val="center"/>
              <w:rPr>
                <w:b/>
                <w:sz w:val="22"/>
                <w:szCs w:val="22"/>
              </w:rPr>
            </w:pPr>
            <w:r>
              <w:rPr>
                <w:b/>
                <w:bCs/>
                <w:sz w:val="22"/>
                <w:szCs w:val="22"/>
                <w:lang w:val="en-GB"/>
              </w:rPr>
              <w:t>No.</w:t>
            </w:r>
          </w:p>
        </w:tc>
        <w:tc>
          <w:tcPr>
            <w:tcW w:w="9913" w:type="dxa"/>
            <w:vAlign w:val="center"/>
          </w:tcPr>
          <w:p w14:paraId="2F282392" w14:textId="77777777" w:rsidR="0096542C" w:rsidRPr="00006B8F" w:rsidRDefault="008F6795">
            <w:pPr>
              <w:jc w:val="center"/>
              <w:rPr>
                <w:b/>
                <w:sz w:val="22"/>
                <w:szCs w:val="22"/>
              </w:rPr>
            </w:pPr>
            <w:r>
              <w:rPr>
                <w:b/>
                <w:bCs/>
                <w:sz w:val="22"/>
                <w:szCs w:val="22"/>
                <w:lang w:val="en-GB"/>
              </w:rPr>
              <w:t>Project information model's coordinate system and geospatial position</w:t>
            </w:r>
          </w:p>
        </w:tc>
        <w:tc>
          <w:tcPr>
            <w:tcW w:w="3256" w:type="dxa"/>
            <w:vAlign w:val="center"/>
          </w:tcPr>
          <w:p w14:paraId="31E96A29" w14:textId="77777777" w:rsidR="0096542C" w:rsidRPr="00006B8F" w:rsidRDefault="008F6795">
            <w:pPr>
              <w:jc w:val="center"/>
              <w:rPr>
                <w:b/>
                <w:sz w:val="22"/>
                <w:szCs w:val="22"/>
              </w:rPr>
            </w:pPr>
            <w:r>
              <w:rPr>
                <w:b/>
                <w:bCs/>
                <w:sz w:val="22"/>
                <w:szCs w:val="22"/>
                <w:lang w:val="en-GB"/>
              </w:rPr>
              <w:t>REMARKS</w:t>
            </w:r>
          </w:p>
        </w:tc>
      </w:tr>
      <w:tr w:rsidR="0096542C" w:rsidRPr="00006B8F" w14:paraId="68E4B2F1" w14:textId="77777777" w:rsidTr="006B796C">
        <w:trPr>
          <w:trHeight w:val="92"/>
        </w:trPr>
        <w:tc>
          <w:tcPr>
            <w:tcW w:w="1408" w:type="dxa"/>
          </w:tcPr>
          <w:p w14:paraId="5CBC78CB" w14:textId="77777777" w:rsidR="0096542C" w:rsidRPr="00006B8F" w:rsidRDefault="008F6795">
            <w:pPr>
              <w:jc w:val="center"/>
              <w:rPr>
                <w:b/>
                <w:sz w:val="22"/>
                <w:szCs w:val="22"/>
              </w:rPr>
            </w:pPr>
            <w:r>
              <w:rPr>
                <w:b/>
                <w:bCs/>
                <w:sz w:val="22"/>
                <w:szCs w:val="22"/>
                <w:lang w:val="en-GB"/>
              </w:rPr>
              <w:t>1</w:t>
            </w:r>
          </w:p>
        </w:tc>
        <w:tc>
          <w:tcPr>
            <w:tcW w:w="9913" w:type="dxa"/>
          </w:tcPr>
          <w:p w14:paraId="4572F81C" w14:textId="77777777" w:rsidR="0096542C" w:rsidRPr="00006B8F" w:rsidRDefault="008F6795">
            <w:pPr>
              <w:jc w:val="center"/>
              <w:rPr>
                <w:b/>
                <w:sz w:val="22"/>
                <w:szCs w:val="22"/>
              </w:rPr>
            </w:pPr>
            <w:r>
              <w:rPr>
                <w:b/>
                <w:bCs/>
                <w:sz w:val="22"/>
                <w:szCs w:val="22"/>
                <w:lang w:val="en-GB"/>
              </w:rPr>
              <w:t>2</w:t>
            </w:r>
          </w:p>
        </w:tc>
        <w:tc>
          <w:tcPr>
            <w:tcW w:w="3256" w:type="dxa"/>
          </w:tcPr>
          <w:p w14:paraId="66A52761" w14:textId="77777777" w:rsidR="0096542C" w:rsidRPr="00006B8F" w:rsidRDefault="008F6795">
            <w:pPr>
              <w:jc w:val="center"/>
              <w:rPr>
                <w:b/>
                <w:sz w:val="22"/>
                <w:szCs w:val="22"/>
              </w:rPr>
            </w:pPr>
            <w:r>
              <w:rPr>
                <w:b/>
                <w:bCs/>
                <w:sz w:val="22"/>
                <w:szCs w:val="22"/>
                <w:lang w:val="en-GB"/>
              </w:rPr>
              <w:t>3</w:t>
            </w:r>
          </w:p>
        </w:tc>
      </w:tr>
      <w:tr w:rsidR="0096542C" w:rsidRPr="00006B8F" w14:paraId="21B44293" w14:textId="77777777" w:rsidTr="006B796C">
        <w:trPr>
          <w:trHeight w:val="92"/>
        </w:trPr>
        <w:tc>
          <w:tcPr>
            <w:tcW w:w="1408" w:type="dxa"/>
          </w:tcPr>
          <w:p w14:paraId="28B1A750" w14:textId="77777777" w:rsidR="0096542C" w:rsidRPr="00006B8F" w:rsidRDefault="004F1370" w:rsidP="004F1370">
            <w:pPr>
              <w:jc w:val="center"/>
              <w:rPr>
                <w:sz w:val="20"/>
              </w:rPr>
            </w:pPr>
            <w:r>
              <w:rPr>
                <w:sz w:val="20"/>
                <w:lang w:val="en-GB"/>
              </w:rPr>
              <w:t>1.</w:t>
            </w:r>
          </w:p>
        </w:tc>
        <w:tc>
          <w:tcPr>
            <w:tcW w:w="9913" w:type="dxa"/>
          </w:tcPr>
          <w:p w14:paraId="426C60C9" w14:textId="77777777" w:rsidR="0096542C" w:rsidRPr="00006B8F" w:rsidRDefault="004F1370" w:rsidP="00BD283F">
            <w:pPr>
              <w:jc w:val="both"/>
              <w:rPr>
                <w:sz w:val="20"/>
              </w:rPr>
            </w:pPr>
            <w:r>
              <w:rPr>
                <w:sz w:val="20"/>
                <w:lang w:val="en-GB"/>
              </w:rPr>
              <w:t xml:space="preserve">The BIM model can be </w:t>
            </w:r>
            <w:proofErr w:type="spellStart"/>
            <w:r>
              <w:rPr>
                <w:sz w:val="20"/>
                <w:lang w:val="en-GB"/>
              </w:rPr>
              <w:t>modeled</w:t>
            </w:r>
            <w:proofErr w:type="spellEnd"/>
            <w:r>
              <w:rPr>
                <w:sz w:val="20"/>
                <w:lang w:val="en-GB"/>
              </w:rPr>
              <w:t xml:space="preserve"> in the working environment in a coordinate system chosen by the project team.</w:t>
            </w:r>
          </w:p>
        </w:tc>
        <w:tc>
          <w:tcPr>
            <w:tcW w:w="3256" w:type="dxa"/>
          </w:tcPr>
          <w:p w14:paraId="52C9C5C0" w14:textId="77777777" w:rsidR="0096542C" w:rsidRPr="00006B8F" w:rsidRDefault="0096542C">
            <w:pPr>
              <w:jc w:val="both"/>
              <w:rPr>
                <w:b/>
                <w:sz w:val="20"/>
              </w:rPr>
            </w:pPr>
          </w:p>
        </w:tc>
      </w:tr>
      <w:tr w:rsidR="004F1370" w:rsidRPr="00006B8F" w14:paraId="6126A388" w14:textId="77777777" w:rsidTr="006B796C">
        <w:trPr>
          <w:trHeight w:val="92"/>
        </w:trPr>
        <w:tc>
          <w:tcPr>
            <w:tcW w:w="1408" w:type="dxa"/>
          </w:tcPr>
          <w:p w14:paraId="1B6AC37E" w14:textId="77777777" w:rsidR="004F1370" w:rsidRPr="00006B8F" w:rsidRDefault="004F1370" w:rsidP="004F1370">
            <w:pPr>
              <w:jc w:val="center"/>
              <w:rPr>
                <w:sz w:val="20"/>
              </w:rPr>
            </w:pPr>
            <w:r>
              <w:rPr>
                <w:sz w:val="20"/>
                <w:lang w:val="en-GB"/>
              </w:rPr>
              <w:t>2.</w:t>
            </w:r>
          </w:p>
        </w:tc>
        <w:tc>
          <w:tcPr>
            <w:tcW w:w="9913" w:type="dxa"/>
          </w:tcPr>
          <w:p w14:paraId="69DA7430" w14:textId="77777777" w:rsidR="004F1370" w:rsidRPr="00006B8F" w:rsidRDefault="004F1370" w:rsidP="004F1370">
            <w:pPr>
              <w:jc w:val="both"/>
              <w:rPr>
                <w:sz w:val="20"/>
              </w:rPr>
            </w:pPr>
            <w:r>
              <w:rPr>
                <w:sz w:val="20"/>
                <w:lang w:val="en-GB"/>
              </w:rPr>
              <w:t xml:space="preserve">For BIM model coordination, the BIM model must be provided in the global coordinate system, considering the model's orientation towards the directions of the world countries and assessing the actual altitude. For general model coordination in supervision programs, the coordinate of the intersection point of the model axes must be indicated, for example, the intersection of axes A and 1 and its longitude and latitude according to global coordinates and the LKS 94 system and LAS 07 height system. </w:t>
            </w:r>
          </w:p>
        </w:tc>
        <w:tc>
          <w:tcPr>
            <w:tcW w:w="3256" w:type="dxa"/>
          </w:tcPr>
          <w:p w14:paraId="7CA85736" w14:textId="77777777" w:rsidR="004F1370" w:rsidRPr="00006B8F" w:rsidRDefault="004F1370">
            <w:pPr>
              <w:jc w:val="both"/>
              <w:rPr>
                <w:b/>
                <w:sz w:val="20"/>
              </w:rPr>
            </w:pPr>
          </w:p>
        </w:tc>
      </w:tr>
      <w:tr w:rsidR="004F1370" w:rsidRPr="00006B8F" w14:paraId="313F7B12" w14:textId="77777777" w:rsidTr="006B796C">
        <w:trPr>
          <w:trHeight w:val="92"/>
        </w:trPr>
        <w:tc>
          <w:tcPr>
            <w:tcW w:w="1408" w:type="dxa"/>
          </w:tcPr>
          <w:p w14:paraId="225C8E6C" w14:textId="77777777" w:rsidR="004F1370" w:rsidRPr="00006B8F" w:rsidRDefault="00BD283F" w:rsidP="004F1370">
            <w:pPr>
              <w:jc w:val="center"/>
              <w:rPr>
                <w:sz w:val="20"/>
              </w:rPr>
            </w:pPr>
            <w:r>
              <w:rPr>
                <w:sz w:val="20"/>
                <w:lang w:val="en-GB"/>
              </w:rPr>
              <w:t>3.</w:t>
            </w:r>
          </w:p>
        </w:tc>
        <w:tc>
          <w:tcPr>
            <w:tcW w:w="9913" w:type="dxa"/>
          </w:tcPr>
          <w:p w14:paraId="53D07BEE" w14:textId="77777777" w:rsidR="004F1370" w:rsidRPr="00006B8F" w:rsidRDefault="004F1370" w:rsidP="004F1370">
            <w:pPr>
              <w:jc w:val="both"/>
              <w:rPr>
                <w:sz w:val="20"/>
              </w:rPr>
            </w:pPr>
            <w:r>
              <w:rPr>
                <w:sz w:val="20"/>
                <w:lang w:val="en-GB"/>
              </w:rPr>
              <w:t>The project BIM coordinator records the coordinates, and all project participants must adhere to them.</w:t>
            </w:r>
          </w:p>
        </w:tc>
        <w:tc>
          <w:tcPr>
            <w:tcW w:w="3256" w:type="dxa"/>
          </w:tcPr>
          <w:p w14:paraId="002F4A3B" w14:textId="77777777" w:rsidR="004F1370" w:rsidRPr="00006B8F" w:rsidRDefault="004F1370">
            <w:pPr>
              <w:jc w:val="both"/>
              <w:rPr>
                <w:b/>
                <w:sz w:val="20"/>
              </w:rPr>
            </w:pPr>
          </w:p>
        </w:tc>
      </w:tr>
    </w:tbl>
    <w:p w14:paraId="55EC4FE2" w14:textId="77777777" w:rsidR="00CA150C" w:rsidRPr="00006B8F" w:rsidRDefault="00CA150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06B8F" w14:paraId="2220BF30" w14:textId="77777777" w:rsidTr="2D228BF6">
        <w:trPr>
          <w:trHeight w:val="92"/>
        </w:trPr>
        <w:tc>
          <w:tcPr>
            <w:tcW w:w="14577" w:type="dxa"/>
            <w:gridSpan w:val="3"/>
          </w:tcPr>
          <w:p w14:paraId="01B544E5" w14:textId="77777777" w:rsidR="0096542C" w:rsidRPr="00006B8F" w:rsidRDefault="008F6795">
            <w:pPr>
              <w:ind w:left="290" w:hanging="284"/>
              <w:jc w:val="both"/>
              <w:rPr>
                <w:b/>
                <w:sz w:val="22"/>
                <w:szCs w:val="22"/>
              </w:rPr>
            </w:pPr>
            <w:r>
              <w:rPr>
                <w:b/>
                <w:bCs/>
                <w:sz w:val="22"/>
                <w:szCs w:val="22"/>
                <w:lang w:val="en-GB"/>
              </w:rPr>
              <w:t>15.</w:t>
            </w:r>
            <w:r>
              <w:rPr>
                <w:sz w:val="22"/>
                <w:szCs w:val="22"/>
                <w:lang w:val="en-GB"/>
              </w:rPr>
              <w:tab/>
            </w:r>
            <w:r>
              <w:rPr>
                <w:b/>
                <w:bCs/>
                <w:sz w:val="22"/>
                <w:szCs w:val="22"/>
                <w:lang w:val="en-GB"/>
              </w:rPr>
              <w:t xml:space="preserve"> Project information model settings</w:t>
            </w:r>
          </w:p>
        </w:tc>
      </w:tr>
      <w:tr w:rsidR="0096542C" w:rsidRPr="00006B8F" w14:paraId="19520CD8" w14:textId="77777777" w:rsidTr="2D228BF6">
        <w:trPr>
          <w:trHeight w:val="92"/>
        </w:trPr>
        <w:tc>
          <w:tcPr>
            <w:tcW w:w="1408" w:type="dxa"/>
            <w:vAlign w:val="center"/>
          </w:tcPr>
          <w:p w14:paraId="5D535E8B" w14:textId="77777777" w:rsidR="0096542C" w:rsidRPr="00006B8F" w:rsidRDefault="008F6795">
            <w:pPr>
              <w:jc w:val="center"/>
              <w:rPr>
                <w:b/>
                <w:sz w:val="22"/>
                <w:szCs w:val="22"/>
              </w:rPr>
            </w:pPr>
            <w:r>
              <w:rPr>
                <w:b/>
                <w:bCs/>
                <w:sz w:val="22"/>
                <w:szCs w:val="22"/>
                <w:lang w:val="en-GB"/>
              </w:rPr>
              <w:t>No.</w:t>
            </w:r>
          </w:p>
        </w:tc>
        <w:tc>
          <w:tcPr>
            <w:tcW w:w="9913" w:type="dxa"/>
            <w:vAlign w:val="center"/>
          </w:tcPr>
          <w:p w14:paraId="625EDDA0" w14:textId="77777777" w:rsidR="0096542C" w:rsidRPr="00006B8F" w:rsidRDefault="008F6795">
            <w:pPr>
              <w:jc w:val="center"/>
              <w:rPr>
                <w:b/>
                <w:sz w:val="22"/>
                <w:szCs w:val="22"/>
              </w:rPr>
            </w:pPr>
            <w:r>
              <w:rPr>
                <w:b/>
                <w:bCs/>
                <w:sz w:val="22"/>
                <w:szCs w:val="22"/>
                <w:lang w:val="en-GB"/>
              </w:rPr>
              <w:t>Project information model settings</w:t>
            </w:r>
          </w:p>
        </w:tc>
        <w:tc>
          <w:tcPr>
            <w:tcW w:w="3256" w:type="dxa"/>
            <w:vAlign w:val="center"/>
          </w:tcPr>
          <w:p w14:paraId="6C6928E0" w14:textId="77777777" w:rsidR="0096542C" w:rsidRPr="00006B8F" w:rsidRDefault="008F6795">
            <w:pPr>
              <w:jc w:val="center"/>
              <w:rPr>
                <w:b/>
                <w:sz w:val="22"/>
                <w:szCs w:val="22"/>
              </w:rPr>
            </w:pPr>
            <w:r>
              <w:rPr>
                <w:b/>
                <w:bCs/>
                <w:sz w:val="22"/>
                <w:szCs w:val="22"/>
                <w:lang w:val="en-GB"/>
              </w:rPr>
              <w:t>REMARKS</w:t>
            </w:r>
          </w:p>
        </w:tc>
      </w:tr>
      <w:tr w:rsidR="0096542C" w:rsidRPr="00006B8F" w14:paraId="4DA30800" w14:textId="77777777" w:rsidTr="2D228BF6">
        <w:trPr>
          <w:trHeight w:val="92"/>
        </w:trPr>
        <w:tc>
          <w:tcPr>
            <w:tcW w:w="1408" w:type="dxa"/>
          </w:tcPr>
          <w:p w14:paraId="7BC36A7F" w14:textId="77777777" w:rsidR="0096542C" w:rsidRPr="00006B8F" w:rsidRDefault="008F6795">
            <w:pPr>
              <w:jc w:val="center"/>
              <w:rPr>
                <w:b/>
                <w:sz w:val="22"/>
                <w:szCs w:val="22"/>
              </w:rPr>
            </w:pPr>
            <w:r>
              <w:rPr>
                <w:b/>
                <w:bCs/>
                <w:sz w:val="22"/>
                <w:szCs w:val="22"/>
                <w:lang w:val="en-GB"/>
              </w:rPr>
              <w:t>1</w:t>
            </w:r>
          </w:p>
        </w:tc>
        <w:tc>
          <w:tcPr>
            <w:tcW w:w="9913" w:type="dxa"/>
          </w:tcPr>
          <w:p w14:paraId="12D9748A" w14:textId="77777777" w:rsidR="0096542C" w:rsidRPr="00006B8F" w:rsidRDefault="008F6795">
            <w:pPr>
              <w:jc w:val="center"/>
              <w:rPr>
                <w:b/>
                <w:sz w:val="22"/>
                <w:szCs w:val="22"/>
              </w:rPr>
            </w:pPr>
            <w:r>
              <w:rPr>
                <w:b/>
                <w:bCs/>
                <w:sz w:val="22"/>
                <w:szCs w:val="22"/>
                <w:lang w:val="en-GB"/>
              </w:rPr>
              <w:t>2</w:t>
            </w:r>
          </w:p>
        </w:tc>
        <w:tc>
          <w:tcPr>
            <w:tcW w:w="3256" w:type="dxa"/>
          </w:tcPr>
          <w:p w14:paraId="3B5882E9" w14:textId="77777777" w:rsidR="0096542C" w:rsidRPr="00006B8F" w:rsidRDefault="008F6795">
            <w:pPr>
              <w:jc w:val="center"/>
              <w:rPr>
                <w:b/>
                <w:sz w:val="22"/>
                <w:szCs w:val="22"/>
              </w:rPr>
            </w:pPr>
            <w:r>
              <w:rPr>
                <w:b/>
                <w:bCs/>
                <w:sz w:val="22"/>
                <w:szCs w:val="22"/>
                <w:lang w:val="en-GB"/>
              </w:rPr>
              <w:t>3</w:t>
            </w:r>
          </w:p>
        </w:tc>
      </w:tr>
      <w:tr w:rsidR="00E27301" w:rsidRPr="00006B8F" w14:paraId="0E14E4CD" w14:textId="77777777" w:rsidTr="2D228BF6">
        <w:trPr>
          <w:trHeight w:val="92"/>
        </w:trPr>
        <w:tc>
          <w:tcPr>
            <w:tcW w:w="1408" w:type="dxa"/>
          </w:tcPr>
          <w:p w14:paraId="0276BC4C" w14:textId="77777777" w:rsidR="00E27301" w:rsidRPr="00006B8F" w:rsidRDefault="00E27301" w:rsidP="00E27301">
            <w:pPr>
              <w:jc w:val="center"/>
              <w:rPr>
                <w:sz w:val="20"/>
              </w:rPr>
            </w:pPr>
            <w:r>
              <w:rPr>
                <w:sz w:val="20"/>
                <w:lang w:val="en-GB"/>
              </w:rPr>
              <w:t>1.</w:t>
            </w:r>
          </w:p>
        </w:tc>
        <w:tc>
          <w:tcPr>
            <w:tcW w:w="9913" w:type="dxa"/>
          </w:tcPr>
          <w:p w14:paraId="2022705A" w14:textId="77777777" w:rsidR="00E27301" w:rsidRPr="00006B8F" w:rsidRDefault="00E27301" w:rsidP="00E27301">
            <w:pPr>
              <w:jc w:val="both"/>
              <w:rPr>
                <w:sz w:val="20"/>
              </w:rPr>
            </w:pPr>
            <w:r>
              <w:rPr>
                <w:sz w:val="20"/>
                <w:lang w:val="en-GB"/>
              </w:rPr>
              <w:t>In exported .</w:t>
            </w:r>
            <w:proofErr w:type="spellStart"/>
            <w:r>
              <w:rPr>
                <w:sz w:val="20"/>
                <w:lang w:val="en-GB"/>
              </w:rPr>
              <w:t>ifc</w:t>
            </w:r>
            <w:proofErr w:type="spellEnd"/>
            <w:r>
              <w:rPr>
                <w:sz w:val="20"/>
                <w:lang w:val="en-GB"/>
              </w:rPr>
              <w:t xml:space="preserve">, </w:t>
            </w:r>
            <w:proofErr w:type="spellStart"/>
            <w:r>
              <w:rPr>
                <w:sz w:val="20"/>
                <w:lang w:val="en-GB"/>
              </w:rPr>
              <w:t>landXML</w:t>
            </w:r>
            <w:proofErr w:type="spellEnd"/>
            <w:r>
              <w:rPr>
                <w:sz w:val="20"/>
                <w:lang w:val="en-GB"/>
              </w:rPr>
              <w:t>, or other format models, stored in the Customer's CDE, the default measurement unit must be set to meters.</w:t>
            </w:r>
          </w:p>
        </w:tc>
        <w:tc>
          <w:tcPr>
            <w:tcW w:w="3256" w:type="dxa"/>
          </w:tcPr>
          <w:p w14:paraId="643CDDC6" w14:textId="77777777" w:rsidR="00E27301" w:rsidRPr="00006B8F" w:rsidRDefault="00E27301" w:rsidP="00E27301">
            <w:pPr>
              <w:jc w:val="both"/>
              <w:rPr>
                <w:b/>
                <w:sz w:val="20"/>
              </w:rPr>
            </w:pPr>
          </w:p>
        </w:tc>
      </w:tr>
      <w:tr w:rsidR="00E27301" w:rsidRPr="00006B8F" w14:paraId="4E59B704" w14:textId="77777777" w:rsidTr="2D228BF6">
        <w:trPr>
          <w:trHeight w:val="92"/>
        </w:trPr>
        <w:tc>
          <w:tcPr>
            <w:tcW w:w="1408" w:type="dxa"/>
          </w:tcPr>
          <w:p w14:paraId="529A4737" w14:textId="77777777" w:rsidR="00E27301" w:rsidRPr="00006B8F" w:rsidRDefault="00E27301" w:rsidP="00E27301">
            <w:pPr>
              <w:jc w:val="center"/>
              <w:rPr>
                <w:sz w:val="20"/>
              </w:rPr>
            </w:pPr>
            <w:r>
              <w:rPr>
                <w:sz w:val="20"/>
                <w:lang w:val="en-GB"/>
              </w:rPr>
              <w:t>2.</w:t>
            </w:r>
          </w:p>
        </w:tc>
        <w:tc>
          <w:tcPr>
            <w:tcW w:w="9913" w:type="dxa"/>
          </w:tcPr>
          <w:p w14:paraId="03AAF269" w14:textId="77777777" w:rsidR="00E27301" w:rsidRPr="00006B8F" w:rsidRDefault="09A52C55" w:rsidP="2D228BF6">
            <w:pPr>
              <w:jc w:val="both"/>
              <w:rPr>
                <w:sz w:val="20"/>
              </w:rPr>
            </w:pPr>
            <w:r>
              <w:rPr>
                <w:sz w:val="20"/>
                <w:lang w:val="en-GB"/>
              </w:rPr>
              <w:t xml:space="preserve">Ensure different </w:t>
            </w:r>
            <w:proofErr w:type="spellStart"/>
            <w:r>
              <w:rPr>
                <w:sz w:val="20"/>
                <w:lang w:val="en-GB"/>
              </w:rPr>
              <w:t>color</w:t>
            </w:r>
            <w:proofErr w:type="spellEnd"/>
            <w:r>
              <w:rPr>
                <w:sz w:val="20"/>
                <w:lang w:val="en-GB"/>
              </w:rPr>
              <w:t xml:space="preserve"> markings for elements in all BIM models. The </w:t>
            </w:r>
            <w:proofErr w:type="spellStart"/>
            <w:r>
              <w:rPr>
                <w:sz w:val="20"/>
                <w:lang w:val="en-GB"/>
              </w:rPr>
              <w:t>color</w:t>
            </w:r>
            <w:proofErr w:type="spellEnd"/>
            <w:r>
              <w:rPr>
                <w:sz w:val="20"/>
                <w:lang w:val="en-GB"/>
              </w:rPr>
              <w:t xml:space="preserve"> of each specific element must be agreed upon during BEP preparation.</w:t>
            </w:r>
          </w:p>
        </w:tc>
        <w:tc>
          <w:tcPr>
            <w:tcW w:w="3256" w:type="dxa"/>
          </w:tcPr>
          <w:p w14:paraId="5022490F" w14:textId="77777777" w:rsidR="00E27301" w:rsidRPr="00006B8F" w:rsidRDefault="00E27301" w:rsidP="00E27301">
            <w:pPr>
              <w:jc w:val="both"/>
              <w:rPr>
                <w:b/>
                <w:sz w:val="20"/>
              </w:rPr>
            </w:pPr>
          </w:p>
        </w:tc>
      </w:tr>
    </w:tbl>
    <w:p w14:paraId="431C1F98"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06B8F" w14:paraId="5792D176" w14:textId="77777777" w:rsidTr="006B796C">
        <w:trPr>
          <w:trHeight w:val="92"/>
        </w:trPr>
        <w:tc>
          <w:tcPr>
            <w:tcW w:w="14577" w:type="dxa"/>
            <w:gridSpan w:val="4"/>
          </w:tcPr>
          <w:p w14:paraId="28F4EF73" w14:textId="77777777" w:rsidR="0096542C" w:rsidRPr="00006B8F" w:rsidRDefault="008F6795">
            <w:pPr>
              <w:ind w:left="290" w:hanging="284"/>
              <w:jc w:val="both"/>
              <w:rPr>
                <w:b/>
                <w:sz w:val="22"/>
                <w:szCs w:val="22"/>
              </w:rPr>
            </w:pPr>
            <w:r>
              <w:rPr>
                <w:b/>
                <w:bCs/>
                <w:sz w:val="22"/>
                <w:szCs w:val="22"/>
                <w:lang w:val="en-GB"/>
              </w:rPr>
              <w:t>16.</w:t>
            </w:r>
            <w:r>
              <w:rPr>
                <w:sz w:val="22"/>
                <w:szCs w:val="22"/>
                <w:lang w:val="en-GB"/>
              </w:rPr>
              <w:tab/>
            </w:r>
            <w:r>
              <w:rPr>
                <w:b/>
                <w:bCs/>
                <w:sz w:val="22"/>
                <w:szCs w:val="22"/>
                <w:lang w:val="en-GB"/>
              </w:rPr>
              <w:t xml:space="preserve"> Software</w:t>
            </w:r>
          </w:p>
        </w:tc>
      </w:tr>
      <w:tr w:rsidR="0096542C" w:rsidRPr="00006B8F" w14:paraId="29269557" w14:textId="77777777" w:rsidTr="00E27301">
        <w:trPr>
          <w:trHeight w:val="92"/>
        </w:trPr>
        <w:tc>
          <w:tcPr>
            <w:tcW w:w="1408" w:type="dxa"/>
            <w:vAlign w:val="center"/>
          </w:tcPr>
          <w:p w14:paraId="367A8F08" w14:textId="77777777" w:rsidR="0096542C" w:rsidRPr="00006B8F" w:rsidRDefault="008F6795">
            <w:pPr>
              <w:ind w:left="290" w:hanging="284"/>
              <w:jc w:val="center"/>
              <w:rPr>
                <w:b/>
                <w:sz w:val="22"/>
                <w:szCs w:val="22"/>
              </w:rPr>
            </w:pPr>
            <w:r>
              <w:rPr>
                <w:b/>
                <w:bCs/>
                <w:sz w:val="22"/>
                <w:szCs w:val="22"/>
                <w:lang w:val="en-GB"/>
              </w:rPr>
              <w:lastRenderedPageBreak/>
              <w:t>No.</w:t>
            </w:r>
          </w:p>
        </w:tc>
        <w:tc>
          <w:tcPr>
            <w:tcW w:w="4291" w:type="dxa"/>
            <w:vAlign w:val="center"/>
          </w:tcPr>
          <w:p w14:paraId="16CE06B7" w14:textId="77777777" w:rsidR="0096542C" w:rsidRPr="00006B8F" w:rsidRDefault="008F6795">
            <w:pPr>
              <w:ind w:left="290" w:hanging="284"/>
              <w:jc w:val="center"/>
              <w:rPr>
                <w:b/>
                <w:sz w:val="22"/>
                <w:szCs w:val="22"/>
              </w:rPr>
            </w:pPr>
            <w:r>
              <w:rPr>
                <w:b/>
                <w:bCs/>
                <w:sz w:val="22"/>
                <w:szCs w:val="22"/>
                <w:lang w:val="en-GB"/>
              </w:rPr>
              <w:t>Software purpose</w:t>
            </w:r>
          </w:p>
        </w:tc>
        <w:tc>
          <w:tcPr>
            <w:tcW w:w="5622" w:type="dxa"/>
            <w:vAlign w:val="center"/>
          </w:tcPr>
          <w:p w14:paraId="78E46807" w14:textId="77777777" w:rsidR="0096542C" w:rsidRPr="00006B8F" w:rsidRDefault="008F6795">
            <w:pPr>
              <w:ind w:left="290" w:hanging="284"/>
              <w:jc w:val="center"/>
              <w:rPr>
                <w:b/>
                <w:sz w:val="22"/>
                <w:szCs w:val="22"/>
              </w:rPr>
            </w:pPr>
            <w:r>
              <w:rPr>
                <w:b/>
                <w:bCs/>
                <w:sz w:val="22"/>
                <w:szCs w:val="22"/>
                <w:lang w:val="en-GB"/>
              </w:rPr>
              <w:t>Software requirements</w:t>
            </w:r>
          </w:p>
        </w:tc>
        <w:tc>
          <w:tcPr>
            <w:tcW w:w="3256" w:type="dxa"/>
            <w:vAlign w:val="center"/>
          </w:tcPr>
          <w:p w14:paraId="6D77D4AB" w14:textId="77777777" w:rsidR="0096542C" w:rsidRPr="00006B8F" w:rsidRDefault="008F6795">
            <w:pPr>
              <w:ind w:left="290" w:hanging="284"/>
              <w:jc w:val="center"/>
              <w:rPr>
                <w:b/>
                <w:sz w:val="22"/>
                <w:szCs w:val="22"/>
              </w:rPr>
            </w:pPr>
            <w:r>
              <w:rPr>
                <w:b/>
                <w:bCs/>
                <w:sz w:val="22"/>
                <w:szCs w:val="22"/>
                <w:lang w:val="en-GB"/>
              </w:rPr>
              <w:t>REMARKS</w:t>
            </w:r>
          </w:p>
        </w:tc>
      </w:tr>
      <w:tr w:rsidR="0096542C" w:rsidRPr="00006B8F" w14:paraId="10F59BEE" w14:textId="77777777" w:rsidTr="00E27301">
        <w:trPr>
          <w:trHeight w:val="92"/>
        </w:trPr>
        <w:tc>
          <w:tcPr>
            <w:tcW w:w="1408" w:type="dxa"/>
            <w:vAlign w:val="center"/>
          </w:tcPr>
          <w:p w14:paraId="483BEFC4" w14:textId="77777777" w:rsidR="0096542C" w:rsidRPr="00006B8F" w:rsidRDefault="008F6795">
            <w:pPr>
              <w:ind w:left="290" w:hanging="284"/>
              <w:jc w:val="center"/>
              <w:rPr>
                <w:b/>
                <w:sz w:val="22"/>
                <w:szCs w:val="22"/>
              </w:rPr>
            </w:pPr>
            <w:r>
              <w:rPr>
                <w:b/>
                <w:bCs/>
                <w:sz w:val="22"/>
                <w:szCs w:val="22"/>
                <w:lang w:val="en-GB"/>
              </w:rPr>
              <w:t>1</w:t>
            </w:r>
          </w:p>
        </w:tc>
        <w:tc>
          <w:tcPr>
            <w:tcW w:w="4291" w:type="dxa"/>
            <w:vAlign w:val="center"/>
          </w:tcPr>
          <w:p w14:paraId="3E69FEC8" w14:textId="77777777" w:rsidR="0096542C" w:rsidRPr="00006B8F" w:rsidRDefault="008F6795">
            <w:pPr>
              <w:ind w:left="290" w:hanging="284"/>
              <w:jc w:val="center"/>
              <w:rPr>
                <w:b/>
                <w:sz w:val="22"/>
                <w:szCs w:val="22"/>
              </w:rPr>
            </w:pPr>
            <w:r>
              <w:rPr>
                <w:b/>
                <w:bCs/>
                <w:sz w:val="22"/>
                <w:szCs w:val="22"/>
                <w:lang w:val="en-GB"/>
              </w:rPr>
              <w:t>2</w:t>
            </w:r>
          </w:p>
        </w:tc>
        <w:tc>
          <w:tcPr>
            <w:tcW w:w="5622" w:type="dxa"/>
            <w:vAlign w:val="center"/>
          </w:tcPr>
          <w:p w14:paraId="03600A90" w14:textId="77777777" w:rsidR="0096542C" w:rsidRPr="00006B8F" w:rsidRDefault="008F6795">
            <w:pPr>
              <w:ind w:left="290" w:hanging="284"/>
              <w:jc w:val="center"/>
              <w:rPr>
                <w:b/>
                <w:sz w:val="22"/>
                <w:szCs w:val="22"/>
              </w:rPr>
            </w:pPr>
            <w:r>
              <w:rPr>
                <w:b/>
                <w:bCs/>
                <w:sz w:val="22"/>
                <w:szCs w:val="22"/>
                <w:lang w:val="en-GB"/>
              </w:rPr>
              <w:t>3</w:t>
            </w:r>
          </w:p>
        </w:tc>
        <w:tc>
          <w:tcPr>
            <w:tcW w:w="3256" w:type="dxa"/>
            <w:vAlign w:val="center"/>
          </w:tcPr>
          <w:p w14:paraId="1681E9DE" w14:textId="77777777" w:rsidR="0096542C" w:rsidRPr="00006B8F" w:rsidRDefault="008F6795">
            <w:pPr>
              <w:ind w:left="290" w:hanging="284"/>
              <w:jc w:val="center"/>
              <w:rPr>
                <w:b/>
                <w:sz w:val="22"/>
                <w:szCs w:val="22"/>
              </w:rPr>
            </w:pPr>
            <w:r>
              <w:rPr>
                <w:b/>
                <w:bCs/>
                <w:sz w:val="22"/>
                <w:szCs w:val="22"/>
                <w:lang w:val="en-GB"/>
              </w:rPr>
              <w:t>4</w:t>
            </w:r>
          </w:p>
        </w:tc>
      </w:tr>
      <w:tr w:rsidR="0096542C" w:rsidRPr="00006B8F" w14:paraId="557DBD20" w14:textId="77777777" w:rsidTr="00E27301">
        <w:trPr>
          <w:trHeight w:val="92"/>
        </w:trPr>
        <w:tc>
          <w:tcPr>
            <w:tcW w:w="1408" w:type="dxa"/>
          </w:tcPr>
          <w:p w14:paraId="396BA85E" w14:textId="77777777" w:rsidR="0096542C" w:rsidRPr="00006B8F" w:rsidRDefault="00E27301" w:rsidP="00E27301">
            <w:pPr>
              <w:ind w:left="6"/>
              <w:jc w:val="center"/>
              <w:rPr>
                <w:sz w:val="20"/>
              </w:rPr>
            </w:pPr>
            <w:r>
              <w:rPr>
                <w:sz w:val="20"/>
                <w:lang w:val="en-GB"/>
              </w:rPr>
              <w:t>1.</w:t>
            </w:r>
          </w:p>
        </w:tc>
        <w:tc>
          <w:tcPr>
            <w:tcW w:w="4291" w:type="dxa"/>
          </w:tcPr>
          <w:p w14:paraId="7226ECBF" w14:textId="77777777" w:rsidR="0096542C" w:rsidRPr="00006B8F" w:rsidRDefault="008F32CB" w:rsidP="00E27301">
            <w:pPr>
              <w:ind w:left="6"/>
              <w:jc w:val="both"/>
              <w:rPr>
                <w:sz w:val="20"/>
              </w:rPr>
            </w:pPr>
            <w:r>
              <w:rPr>
                <w:sz w:val="20"/>
                <w:lang w:val="en-GB"/>
              </w:rPr>
              <w:t>The list of software used and its version must be filled in by the Supplier's designated BIM coordinator in the BIM implementation plan (BEP)</w:t>
            </w:r>
          </w:p>
        </w:tc>
        <w:tc>
          <w:tcPr>
            <w:tcW w:w="5622" w:type="dxa"/>
          </w:tcPr>
          <w:p w14:paraId="5A5549FB" w14:textId="77777777" w:rsidR="0096542C" w:rsidRPr="00006B8F" w:rsidRDefault="008F32CB" w:rsidP="00E27301">
            <w:pPr>
              <w:ind w:left="6"/>
              <w:jc w:val="both"/>
              <w:rPr>
                <w:sz w:val="20"/>
              </w:rPr>
            </w:pPr>
            <w:r>
              <w:rPr>
                <w:sz w:val="20"/>
                <w:lang w:val="en-GB"/>
              </w:rPr>
              <w:t xml:space="preserve">Only legal software must be used. The Contractor must provide documentation confirming the acquisition or authorised use of the software planned for the Project. Software that meets </w:t>
            </w:r>
            <w:proofErr w:type="spellStart"/>
            <w:r>
              <w:rPr>
                <w:sz w:val="20"/>
                <w:lang w:val="en-GB"/>
              </w:rPr>
              <w:t>OpenBIM</w:t>
            </w:r>
            <w:proofErr w:type="spellEnd"/>
            <w:r>
              <w:rPr>
                <w:sz w:val="20"/>
                <w:lang w:val="en-GB"/>
              </w:rPr>
              <w:t xml:space="preserve"> criteria must be used. </w:t>
            </w:r>
          </w:p>
        </w:tc>
        <w:tc>
          <w:tcPr>
            <w:tcW w:w="3256" w:type="dxa"/>
          </w:tcPr>
          <w:p w14:paraId="1503FFEC" w14:textId="77777777" w:rsidR="0096542C" w:rsidRPr="00006B8F" w:rsidRDefault="00E27301">
            <w:pPr>
              <w:ind w:left="6"/>
              <w:jc w:val="both"/>
              <w:rPr>
                <w:b/>
                <w:sz w:val="20"/>
              </w:rPr>
            </w:pPr>
            <w:r>
              <w:rPr>
                <w:sz w:val="20"/>
                <w:lang w:val="en-GB"/>
              </w:rPr>
              <w:t xml:space="preserve">Software that meets </w:t>
            </w:r>
            <w:proofErr w:type="spellStart"/>
            <w:r>
              <w:rPr>
                <w:sz w:val="20"/>
                <w:lang w:val="en-GB"/>
              </w:rPr>
              <w:t>OpenBIM</w:t>
            </w:r>
            <w:proofErr w:type="spellEnd"/>
            <w:r>
              <w:rPr>
                <w:sz w:val="20"/>
                <w:lang w:val="en-GB"/>
              </w:rPr>
              <w:t xml:space="preserve"> criteria is listed on the international </w:t>
            </w:r>
            <w:proofErr w:type="spellStart"/>
            <w:r>
              <w:rPr>
                <w:sz w:val="20"/>
                <w:lang w:val="en-GB"/>
              </w:rPr>
              <w:t>BuildingSmart</w:t>
            </w:r>
            <w:proofErr w:type="spellEnd"/>
            <w:r>
              <w:rPr>
                <w:sz w:val="20"/>
                <w:lang w:val="en-GB"/>
              </w:rPr>
              <w:t xml:space="preserve"> organization's website: https://www.buildingsmart.org/compliance/software-certification/certified-software/</w:t>
            </w:r>
          </w:p>
        </w:tc>
      </w:tr>
    </w:tbl>
    <w:p w14:paraId="08982244" w14:textId="77777777" w:rsidR="002A2D89" w:rsidRPr="00006B8F"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9F4019" w:rsidRPr="00006B8F" w14:paraId="7E1E6A54" w14:textId="77777777" w:rsidTr="34A8B41A">
        <w:trPr>
          <w:trHeight w:val="92"/>
        </w:trPr>
        <w:tc>
          <w:tcPr>
            <w:tcW w:w="14577" w:type="dxa"/>
            <w:gridSpan w:val="3"/>
          </w:tcPr>
          <w:p w14:paraId="1742F0D9" w14:textId="77777777" w:rsidR="009F4019" w:rsidRPr="00006B8F" w:rsidRDefault="009F4019" w:rsidP="00260966">
            <w:pPr>
              <w:ind w:left="290" w:hanging="284"/>
              <w:jc w:val="both"/>
              <w:rPr>
                <w:b/>
                <w:sz w:val="22"/>
                <w:szCs w:val="22"/>
              </w:rPr>
            </w:pPr>
            <w:r>
              <w:rPr>
                <w:b/>
                <w:bCs/>
                <w:sz w:val="22"/>
                <w:szCs w:val="22"/>
                <w:lang w:val="en-GB"/>
              </w:rPr>
              <w:t>17.</w:t>
            </w:r>
            <w:r>
              <w:rPr>
                <w:sz w:val="22"/>
                <w:szCs w:val="22"/>
                <w:lang w:val="en-GB"/>
              </w:rPr>
              <w:tab/>
            </w:r>
            <w:r>
              <w:rPr>
                <w:b/>
                <w:bCs/>
                <w:sz w:val="22"/>
                <w:szCs w:val="22"/>
                <w:lang w:val="en-GB"/>
              </w:rPr>
              <w:t xml:space="preserve"> Data security. </w:t>
            </w:r>
            <w:r>
              <w:rPr>
                <w:sz w:val="22"/>
                <w:szCs w:val="22"/>
                <w:lang w:val="en-GB"/>
              </w:rPr>
              <w:t>The CDE environment administered by the Supplier's designated BIM coordinator must ensure the highest data security requirements.</w:t>
            </w:r>
          </w:p>
        </w:tc>
      </w:tr>
      <w:tr w:rsidR="009F4019" w:rsidRPr="00006B8F" w14:paraId="0DBF40EC" w14:textId="77777777" w:rsidTr="34A8B41A">
        <w:trPr>
          <w:trHeight w:val="92"/>
        </w:trPr>
        <w:tc>
          <w:tcPr>
            <w:tcW w:w="738" w:type="dxa"/>
            <w:vAlign w:val="center"/>
          </w:tcPr>
          <w:p w14:paraId="6FE20CE0" w14:textId="77777777" w:rsidR="009F4019" w:rsidRPr="00006B8F" w:rsidRDefault="009F4019" w:rsidP="00260966">
            <w:pPr>
              <w:ind w:left="6"/>
              <w:jc w:val="center"/>
              <w:rPr>
                <w:b/>
                <w:sz w:val="22"/>
                <w:szCs w:val="22"/>
              </w:rPr>
            </w:pPr>
            <w:r>
              <w:rPr>
                <w:b/>
                <w:bCs/>
                <w:sz w:val="22"/>
                <w:szCs w:val="22"/>
                <w:lang w:val="en-GB"/>
              </w:rPr>
              <w:t>No.</w:t>
            </w:r>
          </w:p>
        </w:tc>
        <w:tc>
          <w:tcPr>
            <w:tcW w:w="11765" w:type="dxa"/>
          </w:tcPr>
          <w:p w14:paraId="4E14F106" w14:textId="77777777" w:rsidR="009F4019" w:rsidRPr="00006B8F" w:rsidRDefault="009F4019" w:rsidP="00260966">
            <w:pPr>
              <w:ind w:left="290" w:hanging="284"/>
              <w:jc w:val="center"/>
              <w:rPr>
                <w:b/>
                <w:sz w:val="22"/>
                <w:szCs w:val="22"/>
              </w:rPr>
            </w:pPr>
            <w:r>
              <w:rPr>
                <w:b/>
                <w:bCs/>
                <w:sz w:val="22"/>
                <w:szCs w:val="22"/>
                <w:lang w:val="en-GB"/>
              </w:rPr>
              <w:t>Data security requirements</w:t>
            </w:r>
          </w:p>
        </w:tc>
        <w:tc>
          <w:tcPr>
            <w:tcW w:w="2074" w:type="dxa"/>
          </w:tcPr>
          <w:p w14:paraId="146F5291" w14:textId="77777777" w:rsidR="009F4019" w:rsidRPr="00006B8F" w:rsidRDefault="009F4019" w:rsidP="00260966">
            <w:pPr>
              <w:ind w:left="290" w:hanging="284"/>
              <w:jc w:val="center"/>
              <w:rPr>
                <w:b/>
                <w:sz w:val="22"/>
                <w:szCs w:val="22"/>
              </w:rPr>
            </w:pPr>
            <w:r>
              <w:rPr>
                <w:b/>
                <w:bCs/>
                <w:sz w:val="22"/>
                <w:szCs w:val="22"/>
                <w:lang w:val="en-GB"/>
              </w:rPr>
              <w:t>REMARKS</w:t>
            </w:r>
          </w:p>
        </w:tc>
      </w:tr>
      <w:tr w:rsidR="009F4019" w:rsidRPr="00006B8F" w14:paraId="10F10574" w14:textId="77777777" w:rsidTr="34A8B41A">
        <w:trPr>
          <w:trHeight w:val="92"/>
        </w:trPr>
        <w:tc>
          <w:tcPr>
            <w:tcW w:w="738" w:type="dxa"/>
          </w:tcPr>
          <w:p w14:paraId="7D2A52B5" w14:textId="77777777" w:rsidR="009F4019" w:rsidRPr="00006B8F" w:rsidRDefault="009F4019" w:rsidP="00260966">
            <w:pPr>
              <w:ind w:left="290" w:hanging="284"/>
              <w:jc w:val="center"/>
              <w:rPr>
                <w:b/>
                <w:sz w:val="22"/>
                <w:szCs w:val="22"/>
              </w:rPr>
            </w:pPr>
            <w:r>
              <w:rPr>
                <w:b/>
                <w:bCs/>
                <w:sz w:val="22"/>
                <w:szCs w:val="22"/>
                <w:lang w:val="en-GB"/>
              </w:rPr>
              <w:t>1</w:t>
            </w:r>
          </w:p>
        </w:tc>
        <w:tc>
          <w:tcPr>
            <w:tcW w:w="11765" w:type="dxa"/>
          </w:tcPr>
          <w:p w14:paraId="5BB3D3B3" w14:textId="77777777" w:rsidR="009F4019" w:rsidRPr="00006B8F" w:rsidRDefault="009F4019" w:rsidP="00260966">
            <w:pPr>
              <w:ind w:left="290" w:hanging="284"/>
              <w:jc w:val="center"/>
              <w:rPr>
                <w:b/>
                <w:sz w:val="22"/>
                <w:szCs w:val="22"/>
              </w:rPr>
            </w:pPr>
            <w:r>
              <w:rPr>
                <w:b/>
                <w:bCs/>
                <w:sz w:val="22"/>
                <w:szCs w:val="22"/>
                <w:lang w:val="en-GB"/>
              </w:rPr>
              <w:t>2</w:t>
            </w:r>
          </w:p>
        </w:tc>
        <w:tc>
          <w:tcPr>
            <w:tcW w:w="2074" w:type="dxa"/>
          </w:tcPr>
          <w:p w14:paraId="1CCD743D" w14:textId="77777777" w:rsidR="009F4019" w:rsidRPr="00006B8F" w:rsidRDefault="009F4019" w:rsidP="00260966">
            <w:pPr>
              <w:ind w:left="290" w:hanging="284"/>
              <w:jc w:val="center"/>
              <w:rPr>
                <w:b/>
                <w:sz w:val="22"/>
                <w:szCs w:val="22"/>
              </w:rPr>
            </w:pPr>
            <w:r>
              <w:rPr>
                <w:b/>
                <w:bCs/>
                <w:sz w:val="22"/>
                <w:szCs w:val="22"/>
                <w:lang w:val="en-GB"/>
              </w:rPr>
              <w:t>3</w:t>
            </w:r>
          </w:p>
        </w:tc>
      </w:tr>
      <w:tr w:rsidR="009F4019" w:rsidRPr="00006B8F" w14:paraId="5C7E891C" w14:textId="77777777" w:rsidTr="34A8B41A">
        <w:trPr>
          <w:trHeight w:val="92"/>
        </w:trPr>
        <w:tc>
          <w:tcPr>
            <w:tcW w:w="738" w:type="dxa"/>
          </w:tcPr>
          <w:p w14:paraId="096AFCF3" w14:textId="77777777" w:rsidR="009F4019" w:rsidRPr="00006B8F" w:rsidRDefault="009F4019" w:rsidP="00260966">
            <w:pPr>
              <w:ind w:left="6"/>
              <w:jc w:val="center"/>
              <w:rPr>
                <w:sz w:val="20"/>
              </w:rPr>
            </w:pPr>
            <w:r>
              <w:rPr>
                <w:sz w:val="20"/>
                <w:lang w:val="en-GB"/>
              </w:rPr>
              <w:t>1.</w:t>
            </w:r>
          </w:p>
        </w:tc>
        <w:tc>
          <w:tcPr>
            <w:tcW w:w="11765" w:type="dxa"/>
          </w:tcPr>
          <w:p w14:paraId="6876A687" w14:textId="6FC06763" w:rsidR="009F4019" w:rsidRPr="00006B8F" w:rsidRDefault="1B02250D" w:rsidP="34A8B41A">
            <w:pPr>
              <w:ind w:left="6"/>
              <w:jc w:val="both"/>
              <w:rPr>
                <w:sz w:val="20"/>
              </w:rPr>
            </w:pPr>
            <w:r>
              <w:rPr>
                <w:sz w:val="20"/>
                <w:lang w:val="en-GB"/>
              </w:rPr>
              <w:t>The possibility of ensuring that the CDE environment meets the highest data security requirements regulated by: The Law on State and Official Secrets of the Republic of Lithuania, the Law on Legal Protection of Personal Data of the Republic of Lithuania, the Cybersecurity Law of the Republic of Lithuania, and the related legal acts, the EU General Data Protection Regulation (GDPR), and any other national or EU legal acts governing the principles of information security and privacy. Ensure that any other, not previously mentioned requirements for CDE security, as defined in the Resolution of the Government of the Republic of Lithuania of 13 August 2018 No.  818 "On the Approval of the National Cybersecurity Strategy," are met as needed.</w:t>
            </w:r>
          </w:p>
        </w:tc>
        <w:tc>
          <w:tcPr>
            <w:tcW w:w="2074" w:type="dxa"/>
          </w:tcPr>
          <w:p w14:paraId="2ADF8859" w14:textId="77777777" w:rsidR="009F4019" w:rsidRPr="00006B8F" w:rsidRDefault="009F4019" w:rsidP="00260966">
            <w:pPr>
              <w:jc w:val="both"/>
              <w:rPr>
                <w:b/>
                <w:sz w:val="20"/>
              </w:rPr>
            </w:pPr>
          </w:p>
        </w:tc>
      </w:tr>
      <w:tr w:rsidR="009F4019" w:rsidRPr="00006B8F" w14:paraId="1A1F2574" w14:textId="77777777" w:rsidTr="34A8B41A">
        <w:trPr>
          <w:trHeight w:val="92"/>
        </w:trPr>
        <w:tc>
          <w:tcPr>
            <w:tcW w:w="738" w:type="dxa"/>
          </w:tcPr>
          <w:p w14:paraId="7D5EDBA6" w14:textId="77777777" w:rsidR="009F4019" w:rsidRPr="00006B8F" w:rsidRDefault="009F4019" w:rsidP="00260966">
            <w:pPr>
              <w:ind w:left="6"/>
              <w:jc w:val="center"/>
              <w:rPr>
                <w:sz w:val="20"/>
              </w:rPr>
            </w:pPr>
            <w:r>
              <w:rPr>
                <w:sz w:val="20"/>
                <w:lang w:val="en-GB"/>
              </w:rPr>
              <w:t>2.</w:t>
            </w:r>
          </w:p>
        </w:tc>
        <w:tc>
          <w:tcPr>
            <w:tcW w:w="11765" w:type="dxa"/>
          </w:tcPr>
          <w:p w14:paraId="3B1D5F66" w14:textId="77777777" w:rsidR="009F4019" w:rsidRPr="00006B8F" w:rsidRDefault="009F4019" w:rsidP="00260966">
            <w:pPr>
              <w:ind w:left="6"/>
              <w:jc w:val="both"/>
              <w:rPr>
                <w:sz w:val="20"/>
              </w:rPr>
            </w:pPr>
            <w:r>
              <w:rPr>
                <w:sz w:val="20"/>
                <w:lang w:val="en-GB"/>
              </w:rPr>
              <w:t>Ensure that each person handling data and connecting to the CDE with user rights is: uniquely identifiable. Connects to the system using a password.</w:t>
            </w:r>
          </w:p>
        </w:tc>
        <w:tc>
          <w:tcPr>
            <w:tcW w:w="2074" w:type="dxa"/>
          </w:tcPr>
          <w:p w14:paraId="70E19BB3" w14:textId="77777777" w:rsidR="009F4019" w:rsidRPr="00006B8F" w:rsidRDefault="009F4019" w:rsidP="00260966">
            <w:pPr>
              <w:jc w:val="both"/>
              <w:rPr>
                <w:b/>
                <w:sz w:val="20"/>
              </w:rPr>
            </w:pPr>
          </w:p>
        </w:tc>
      </w:tr>
      <w:tr w:rsidR="009F4019" w:rsidRPr="00006B8F" w14:paraId="0B01CB24" w14:textId="77777777" w:rsidTr="34A8B41A">
        <w:trPr>
          <w:trHeight w:val="92"/>
        </w:trPr>
        <w:tc>
          <w:tcPr>
            <w:tcW w:w="738" w:type="dxa"/>
          </w:tcPr>
          <w:p w14:paraId="37EC9DB2" w14:textId="77777777" w:rsidR="009F4019" w:rsidRPr="00006B8F" w:rsidRDefault="009F4019" w:rsidP="00260966">
            <w:pPr>
              <w:ind w:left="6"/>
              <w:jc w:val="center"/>
              <w:rPr>
                <w:sz w:val="20"/>
              </w:rPr>
            </w:pPr>
            <w:r>
              <w:rPr>
                <w:sz w:val="20"/>
                <w:lang w:val="en-GB"/>
              </w:rPr>
              <w:t>3.</w:t>
            </w:r>
          </w:p>
        </w:tc>
        <w:tc>
          <w:tcPr>
            <w:tcW w:w="11765" w:type="dxa"/>
          </w:tcPr>
          <w:p w14:paraId="0B6A853E" w14:textId="77777777" w:rsidR="009F4019" w:rsidRPr="00006B8F" w:rsidRDefault="009F4019" w:rsidP="00260966">
            <w:pPr>
              <w:ind w:left="6"/>
              <w:jc w:val="both"/>
              <w:rPr>
                <w:sz w:val="20"/>
              </w:rPr>
            </w:pPr>
            <w:r>
              <w:rPr>
                <w:sz w:val="20"/>
                <w:lang w:val="en-GB"/>
              </w:rPr>
              <w:t>When preparing the BIM implementation plan and creating the BIM data exchange and project team communication infrastructure (CDE), the project team must plan for the implementation of data protection measures for the model data. The goal of data security is to assign administrative rights to the project participant, i.e., to set limits for the use of the relevant information. The administrative rights, with agreed scope and detail, for each specific project participant are specified in the BIM implementation plan.</w:t>
            </w:r>
          </w:p>
        </w:tc>
        <w:tc>
          <w:tcPr>
            <w:tcW w:w="2074" w:type="dxa"/>
          </w:tcPr>
          <w:p w14:paraId="10864B42" w14:textId="77777777" w:rsidR="009F4019" w:rsidRPr="00006B8F" w:rsidRDefault="009F4019" w:rsidP="00260966">
            <w:pPr>
              <w:jc w:val="both"/>
              <w:rPr>
                <w:b/>
                <w:sz w:val="20"/>
              </w:rPr>
            </w:pPr>
          </w:p>
        </w:tc>
      </w:tr>
    </w:tbl>
    <w:p w14:paraId="193D523A" w14:textId="77777777" w:rsidR="009F4019" w:rsidRPr="00006B8F" w:rsidRDefault="009F4019"/>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678"/>
      </w:tblGrid>
      <w:tr w:rsidR="0096542C" w:rsidRPr="00006B8F" w14:paraId="0A536CA6" w14:textId="77777777" w:rsidTr="2D228BF6">
        <w:trPr>
          <w:trHeight w:val="92"/>
        </w:trPr>
        <w:tc>
          <w:tcPr>
            <w:tcW w:w="14488" w:type="dxa"/>
            <w:gridSpan w:val="3"/>
          </w:tcPr>
          <w:p w14:paraId="79E2BC01" w14:textId="404FB610" w:rsidR="0096542C" w:rsidRPr="00006B8F" w:rsidRDefault="008F6795" w:rsidP="00BF5DF3">
            <w:pPr>
              <w:ind w:left="462" w:hanging="462"/>
              <w:jc w:val="both"/>
              <w:rPr>
                <w:sz w:val="22"/>
                <w:szCs w:val="22"/>
                <w:u w:val="single"/>
              </w:rPr>
            </w:pPr>
            <w:r>
              <w:rPr>
                <w:b/>
                <w:bCs/>
                <w:sz w:val="22"/>
                <w:szCs w:val="22"/>
                <w:lang w:val="en-GB"/>
              </w:rPr>
              <w:t>18.</w:t>
            </w:r>
            <w:r>
              <w:rPr>
                <w:b/>
                <w:bCs/>
                <w:sz w:val="22"/>
                <w:szCs w:val="22"/>
                <w:lang w:val="en-GB"/>
              </w:rPr>
              <w:tab/>
              <w:t xml:space="preserve">General data environment. </w:t>
            </w:r>
            <w:r>
              <w:rPr>
                <w:sz w:val="22"/>
                <w:szCs w:val="22"/>
                <w:lang w:val="en-GB"/>
              </w:rPr>
              <w:t>It is the responsibility of the Supplier's designated BIM coordinator to organize, administer, and ensure smooth data exchange within the general data environment. (TAPA) Common Data Environment (CDE)). The general data environment (CDE) is a central repository (cloud-based), where information about the construction project is stored – project documentation, graphical models, and non-graphical descriptions (texts, descriptions, protocols, cost estimates, etc.). The aim is to improve collaboration among project team members (Contractor, Customer, Designer) by using a single source of information, which helps reduce errors and avoid information duplication.</w:t>
            </w:r>
          </w:p>
        </w:tc>
      </w:tr>
      <w:tr w:rsidR="009F641F" w:rsidRPr="00006B8F" w14:paraId="0CBEDBA3" w14:textId="77777777" w:rsidTr="2D228BF6">
        <w:trPr>
          <w:trHeight w:val="85"/>
        </w:trPr>
        <w:tc>
          <w:tcPr>
            <w:tcW w:w="738" w:type="dxa"/>
            <w:vAlign w:val="center"/>
          </w:tcPr>
          <w:p w14:paraId="3D7BE091" w14:textId="77777777" w:rsidR="009F641F" w:rsidRPr="00006B8F" w:rsidRDefault="009F641F" w:rsidP="00E27301">
            <w:pPr>
              <w:ind w:left="6"/>
              <w:jc w:val="center"/>
              <w:rPr>
                <w:sz w:val="22"/>
                <w:szCs w:val="22"/>
                <w:u w:val="single"/>
              </w:rPr>
            </w:pPr>
            <w:r>
              <w:rPr>
                <w:b/>
                <w:bCs/>
                <w:sz w:val="22"/>
                <w:szCs w:val="22"/>
                <w:lang w:val="en-GB"/>
              </w:rPr>
              <w:t>No.</w:t>
            </w:r>
          </w:p>
        </w:tc>
        <w:tc>
          <w:tcPr>
            <w:tcW w:w="9072" w:type="dxa"/>
          </w:tcPr>
          <w:p w14:paraId="5462E05C" w14:textId="77777777" w:rsidR="009F641F" w:rsidRPr="00006B8F" w:rsidRDefault="009F641F">
            <w:pPr>
              <w:jc w:val="center"/>
              <w:rPr>
                <w:b/>
                <w:sz w:val="22"/>
                <w:szCs w:val="22"/>
              </w:rPr>
            </w:pPr>
            <w:r>
              <w:rPr>
                <w:b/>
                <w:bCs/>
                <w:sz w:val="22"/>
                <w:szCs w:val="22"/>
                <w:lang w:val="en-GB"/>
              </w:rPr>
              <w:t>Requirements for the project’s general data environment</w:t>
            </w:r>
          </w:p>
          <w:p w14:paraId="70460069" w14:textId="77777777" w:rsidR="009F641F" w:rsidRPr="00006B8F" w:rsidRDefault="009F641F">
            <w:pPr>
              <w:ind w:left="290" w:hanging="284"/>
              <w:jc w:val="both"/>
              <w:rPr>
                <w:b/>
                <w:sz w:val="22"/>
                <w:szCs w:val="22"/>
              </w:rPr>
            </w:pPr>
          </w:p>
        </w:tc>
        <w:tc>
          <w:tcPr>
            <w:tcW w:w="4678" w:type="dxa"/>
          </w:tcPr>
          <w:p w14:paraId="488AB7ED" w14:textId="77777777" w:rsidR="009F641F" w:rsidRPr="00006B8F" w:rsidRDefault="009F641F">
            <w:pPr>
              <w:ind w:left="290" w:hanging="284"/>
              <w:jc w:val="center"/>
              <w:rPr>
                <w:sz w:val="22"/>
                <w:szCs w:val="22"/>
                <w:u w:val="single"/>
              </w:rPr>
            </w:pPr>
            <w:r>
              <w:rPr>
                <w:b/>
                <w:bCs/>
                <w:sz w:val="22"/>
                <w:szCs w:val="22"/>
                <w:lang w:val="en-GB"/>
              </w:rPr>
              <w:t>REMARKS</w:t>
            </w:r>
          </w:p>
        </w:tc>
      </w:tr>
      <w:tr w:rsidR="009F641F" w:rsidRPr="00006B8F" w14:paraId="560A43EB" w14:textId="77777777" w:rsidTr="2D228BF6">
        <w:trPr>
          <w:trHeight w:val="83"/>
        </w:trPr>
        <w:tc>
          <w:tcPr>
            <w:tcW w:w="738" w:type="dxa"/>
          </w:tcPr>
          <w:p w14:paraId="10FCBC35" w14:textId="77777777" w:rsidR="009F641F" w:rsidRPr="00006B8F" w:rsidRDefault="009F641F">
            <w:pPr>
              <w:ind w:left="290" w:hanging="284"/>
              <w:jc w:val="center"/>
              <w:rPr>
                <w:sz w:val="22"/>
                <w:szCs w:val="22"/>
                <w:u w:val="single"/>
              </w:rPr>
            </w:pPr>
            <w:r>
              <w:rPr>
                <w:b/>
                <w:bCs/>
                <w:sz w:val="22"/>
                <w:szCs w:val="22"/>
                <w:lang w:val="en-GB"/>
              </w:rPr>
              <w:t>1</w:t>
            </w:r>
          </w:p>
        </w:tc>
        <w:tc>
          <w:tcPr>
            <w:tcW w:w="9072" w:type="dxa"/>
          </w:tcPr>
          <w:p w14:paraId="4ACCF560" w14:textId="77777777" w:rsidR="009F641F" w:rsidRPr="00006B8F" w:rsidRDefault="009F641F">
            <w:pPr>
              <w:ind w:left="290" w:hanging="284"/>
              <w:jc w:val="center"/>
              <w:rPr>
                <w:b/>
                <w:sz w:val="22"/>
                <w:szCs w:val="22"/>
              </w:rPr>
            </w:pPr>
            <w:r>
              <w:rPr>
                <w:b/>
                <w:bCs/>
                <w:sz w:val="22"/>
                <w:szCs w:val="22"/>
                <w:lang w:val="en-GB"/>
              </w:rPr>
              <w:t>3</w:t>
            </w:r>
          </w:p>
        </w:tc>
        <w:tc>
          <w:tcPr>
            <w:tcW w:w="4678" w:type="dxa"/>
          </w:tcPr>
          <w:p w14:paraId="33EE3F97" w14:textId="77777777" w:rsidR="009F641F" w:rsidRPr="00006B8F" w:rsidRDefault="009F641F">
            <w:pPr>
              <w:ind w:left="290" w:hanging="284"/>
              <w:jc w:val="center"/>
              <w:rPr>
                <w:sz w:val="22"/>
                <w:szCs w:val="22"/>
                <w:u w:val="single"/>
              </w:rPr>
            </w:pPr>
            <w:r>
              <w:rPr>
                <w:b/>
                <w:bCs/>
                <w:sz w:val="22"/>
                <w:szCs w:val="22"/>
                <w:lang w:val="en-GB"/>
              </w:rPr>
              <w:t>4</w:t>
            </w:r>
          </w:p>
        </w:tc>
      </w:tr>
      <w:tr w:rsidR="009F641F" w:rsidRPr="00006B8F" w14:paraId="179B010D" w14:textId="77777777" w:rsidTr="2D228BF6">
        <w:trPr>
          <w:trHeight w:val="83"/>
        </w:trPr>
        <w:tc>
          <w:tcPr>
            <w:tcW w:w="738" w:type="dxa"/>
          </w:tcPr>
          <w:p w14:paraId="62DC73D2" w14:textId="77777777" w:rsidR="009F641F" w:rsidRPr="00006B8F" w:rsidRDefault="00E27301" w:rsidP="00E27301">
            <w:pPr>
              <w:ind w:left="6"/>
              <w:jc w:val="center"/>
              <w:rPr>
                <w:sz w:val="20"/>
              </w:rPr>
            </w:pPr>
            <w:r>
              <w:rPr>
                <w:sz w:val="20"/>
                <w:lang w:val="en-GB"/>
              </w:rPr>
              <w:t>1.</w:t>
            </w:r>
          </w:p>
        </w:tc>
        <w:tc>
          <w:tcPr>
            <w:tcW w:w="9072" w:type="dxa"/>
          </w:tcPr>
          <w:p w14:paraId="3E543D3E" w14:textId="77777777" w:rsidR="009F641F" w:rsidRPr="00006B8F" w:rsidRDefault="009F641F" w:rsidP="009F641F">
            <w:pPr>
              <w:ind w:left="6"/>
              <w:jc w:val="both"/>
              <w:rPr>
                <w:sz w:val="20"/>
              </w:rPr>
            </w:pPr>
            <w:r>
              <w:rPr>
                <w:sz w:val="20"/>
                <w:lang w:val="en-GB"/>
              </w:rPr>
              <w:t>To ensure effective collaboration and communication between different project participants, the Supplier chooses an appropriate CDE at their discretion and coordinates it with the Customer’s designated Information Manager (BIM manager). The selected CDE must ensure the following minimum functionalities (requirements):</w:t>
            </w:r>
          </w:p>
          <w:p w14:paraId="40BE5A53" w14:textId="77777777" w:rsidR="00677BF5" w:rsidRPr="00006B8F" w:rsidRDefault="009F641F" w:rsidP="00727BC6">
            <w:pPr>
              <w:pStyle w:val="ListParagraph"/>
              <w:numPr>
                <w:ilvl w:val="0"/>
                <w:numId w:val="15"/>
              </w:numPr>
              <w:jc w:val="both"/>
              <w:rPr>
                <w:rFonts w:cs="Times New Roman"/>
                <w:sz w:val="20"/>
              </w:rPr>
            </w:pPr>
            <w:r>
              <w:rPr>
                <w:rFonts w:cs="Times New Roman"/>
                <w:sz w:val="20"/>
                <w:lang w:val="en-GB"/>
              </w:rPr>
              <w:lastRenderedPageBreak/>
              <w:t>Security and control. The ability to restrict user rights, record participant actions. User access management at the file level,</w:t>
            </w:r>
          </w:p>
          <w:p w14:paraId="619C0415" w14:textId="77777777" w:rsidR="009F641F" w:rsidRPr="00006B8F" w:rsidRDefault="009F641F" w:rsidP="009F641F">
            <w:pPr>
              <w:pStyle w:val="ListParagraph"/>
              <w:numPr>
                <w:ilvl w:val="0"/>
                <w:numId w:val="15"/>
              </w:numPr>
              <w:spacing w:after="0" w:line="240" w:lineRule="auto"/>
              <w:jc w:val="both"/>
              <w:rPr>
                <w:rFonts w:cs="Times New Roman"/>
                <w:sz w:val="20"/>
              </w:rPr>
            </w:pPr>
            <w:r>
              <w:rPr>
                <w:rFonts w:cs="Times New Roman"/>
                <w:sz w:val="20"/>
                <w:lang w:val="en-GB"/>
              </w:rPr>
              <w:t>Database. The ability to store documents, create a directory structure;</w:t>
            </w:r>
          </w:p>
          <w:p w14:paraId="395582FB" w14:textId="77777777" w:rsidR="009F641F" w:rsidRPr="00006B8F" w:rsidRDefault="009F641F" w:rsidP="009F641F">
            <w:pPr>
              <w:pStyle w:val="ListParagraph"/>
              <w:numPr>
                <w:ilvl w:val="0"/>
                <w:numId w:val="15"/>
              </w:numPr>
              <w:spacing w:after="0" w:line="240" w:lineRule="auto"/>
              <w:jc w:val="both"/>
              <w:rPr>
                <w:rFonts w:cs="Times New Roman"/>
                <w:sz w:val="20"/>
              </w:rPr>
            </w:pPr>
            <w:r>
              <w:rPr>
                <w:rFonts w:cs="Times New Roman"/>
                <w:sz w:val="20"/>
                <w:lang w:val="en-GB"/>
              </w:rPr>
              <w:t>Versioning. Creation of document versions, avoiding excessive numbers of documents;</w:t>
            </w:r>
          </w:p>
          <w:p w14:paraId="208E997F" w14:textId="07600F6B" w:rsidR="009F641F" w:rsidRPr="00006B8F" w:rsidRDefault="009F641F" w:rsidP="009F641F">
            <w:pPr>
              <w:pStyle w:val="ListParagraph"/>
              <w:numPr>
                <w:ilvl w:val="0"/>
                <w:numId w:val="15"/>
              </w:numPr>
              <w:spacing w:after="0" w:line="240" w:lineRule="auto"/>
              <w:jc w:val="both"/>
              <w:rPr>
                <w:rFonts w:cs="Times New Roman"/>
                <w:sz w:val="20"/>
              </w:rPr>
            </w:pPr>
            <w:r>
              <w:rPr>
                <w:rFonts w:cs="Times New Roman"/>
                <w:sz w:val="20"/>
                <w:lang w:val="en-GB"/>
              </w:rPr>
              <w:t>IFC reading online. The ability to open the IFC file format in the CDE online environment and perform commenting/note writing functions and link/unlink different BIM models from different project parts.</w:t>
            </w:r>
          </w:p>
          <w:p w14:paraId="2777C6B5" w14:textId="4897DF11" w:rsidR="00ED72B6" w:rsidRDefault="604BC555" w:rsidP="00ED72B6">
            <w:pPr>
              <w:pStyle w:val="ListParagraph"/>
              <w:numPr>
                <w:ilvl w:val="0"/>
                <w:numId w:val="15"/>
              </w:numPr>
              <w:spacing w:after="0" w:line="240" w:lineRule="auto"/>
              <w:jc w:val="both"/>
              <w:rPr>
                <w:rFonts w:cs="Times New Roman"/>
                <w:sz w:val="20"/>
                <w:szCs w:val="20"/>
              </w:rPr>
            </w:pPr>
            <w:r>
              <w:rPr>
                <w:rFonts w:cs="Times New Roman"/>
                <w:sz w:val="20"/>
                <w:szCs w:val="20"/>
                <w:lang w:val="en-GB"/>
              </w:rPr>
              <w:t>Access via browser. The ability to connect remotely via a tablet, mobile phone, or computer through an internet browser without installing specialized software on the Customer's computers.</w:t>
            </w:r>
          </w:p>
          <w:p w14:paraId="19A36D76" w14:textId="16376E29" w:rsidR="000260AA" w:rsidRPr="00006B8F" w:rsidRDefault="000260AA" w:rsidP="000260AA">
            <w:pPr>
              <w:pStyle w:val="ListParagraph"/>
              <w:numPr>
                <w:ilvl w:val="0"/>
                <w:numId w:val="15"/>
              </w:numPr>
              <w:spacing w:after="0" w:line="240" w:lineRule="auto"/>
              <w:jc w:val="both"/>
              <w:rPr>
                <w:rFonts w:cs="Times New Roman"/>
                <w:sz w:val="20"/>
                <w:szCs w:val="20"/>
              </w:rPr>
            </w:pPr>
            <w:r>
              <w:rPr>
                <w:rFonts w:cs="Times New Roman"/>
                <w:sz w:val="20"/>
                <w:szCs w:val="20"/>
                <w:lang w:val="en-GB"/>
              </w:rPr>
              <w:t xml:space="preserve">The CDE environment must provide the ability to upload the current topographic image (2D, </w:t>
            </w:r>
            <w:proofErr w:type="spellStart"/>
            <w:r>
              <w:rPr>
                <w:rFonts w:cs="Times New Roman"/>
                <w:sz w:val="20"/>
                <w:szCs w:val="20"/>
                <w:lang w:val="en-GB"/>
              </w:rPr>
              <w:t>dwg</w:t>
            </w:r>
            <w:proofErr w:type="spellEnd"/>
            <w:r>
              <w:rPr>
                <w:rFonts w:cs="Times New Roman"/>
                <w:sz w:val="20"/>
                <w:szCs w:val="20"/>
                <w:lang w:val="en-GB"/>
              </w:rPr>
              <w:t xml:space="preserve"> format) with the option to activate/deactivate the topographic image.   </w:t>
            </w:r>
          </w:p>
        </w:tc>
        <w:tc>
          <w:tcPr>
            <w:tcW w:w="4678" w:type="dxa"/>
          </w:tcPr>
          <w:p w14:paraId="2DAB16EB" w14:textId="5CC51A18" w:rsidR="00C31B85" w:rsidRPr="00006B8F" w:rsidRDefault="41E8D23F" w:rsidP="2D228BF6">
            <w:pPr>
              <w:ind w:left="6"/>
              <w:jc w:val="both"/>
              <w:rPr>
                <w:sz w:val="20"/>
              </w:rPr>
            </w:pPr>
            <w:r>
              <w:rPr>
                <w:sz w:val="20"/>
                <w:lang w:val="en-GB"/>
              </w:rPr>
              <w:lastRenderedPageBreak/>
              <w:t xml:space="preserve">Considering the Customer's security restrictions, it is necessary to provide at least three possible alternative CDE environments. The final CDE to be used in the project is selected based on the minimum requirements </w:t>
            </w:r>
            <w:r>
              <w:rPr>
                <w:sz w:val="20"/>
                <w:lang w:val="en-GB"/>
              </w:rPr>
              <w:lastRenderedPageBreak/>
              <w:t>listed in column 3 and the actual possibility of using the CDE on the Customer's computers.</w:t>
            </w:r>
          </w:p>
        </w:tc>
      </w:tr>
      <w:tr w:rsidR="009F641F" w:rsidRPr="00006B8F" w14:paraId="760B730A" w14:textId="77777777" w:rsidTr="2D228BF6">
        <w:trPr>
          <w:trHeight w:val="83"/>
        </w:trPr>
        <w:tc>
          <w:tcPr>
            <w:tcW w:w="738" w:type="dxa"/>
          </w:tcPr>
          <w:p w14:paraId="308414BC" w14:textId="77777777" w:rsidR="009F641F" w:rsidRPr="00006B8F" w:rsidRDefault="00E27301" w:rsidP="00E27301">
            <w:pPr>
              <w:ind w:left="6"/>
              <w:jc w:val="center"/>
              <w:rPr>
                <w:sz w:val="20"/>
              </w:rPr>
            </w:pPr>
            <w:r>
              <w:rPr>
                <w:sz w:val="20"/>
                <w:lang w:val="en-GB"/>
              </w:rPr>
              <w:lastRenderedPageBreak/>
              <w:t>2.</w:t>
            </w:r>
          </w:p>
        </w:tc>
        <w:tc>
          <w:tcPr>
            <w:tcW w:w="9072" w:type="dxa"/>
          </w:tcPr>
          <w:p w14:paraId="561C2EF0" w14:textId="77777777" w:rsidR="009F641F" w:rsidRPr="00006B8F" w:rsidRDefault="009F641F" w:rsidP="00C31B85">
            <w:pPr>
              <w:ind w:left="6"/>
              <w:jc w:val="both"/>
              <w:rPr>
                <w:sz w:val="20"/>
              </w:rPr>
            </w:pPr>
            <w:r>
              <w:rPr>
                <w:sz w:val="20"/>
                <w:lang w:val="en-GB"/>
              </w:rPr>
              <w:t>The Supplier undertakes to provide up to 10 licenses (if paid) free of charge to the Customer's team members for access to the model geometry, attribute information, and documentation through the agreed CDE environment, throughout all project phases.</w:t>
            </w:r>
          </w:p>
        </w:tc>
        <w:tc>
          <w:tcPr>
            <w:tcW w:w="4678" w:type="dxa"/>
          </w:tcPr>
          <w:p w14:paraId="12418156" w14:textId="73876A8B" w:rsidR="009F641F" w:rsidRPr="00006B8F" w:rsidRDefault="00B73E4C">
            <w:pPr>
              <w:ind w:left="6"/>
              <w:jc w:val="both"/>
              <w:rPr>
                <w:sz w:val="20"/>
              </w:rPr>
            </w:pPr>
            <w:r>
              <w:rPr>
                <w:sz w:val="20"/>
                <w:lang w:val="en-GB"/>
              </w:rPr>
              <w:t>The Customer must be provided with the ability to review and monitor the entire building information model during the BIM implementation period.</w:t>
            </w:r>
          </w:p>
        </w:tc>
      </w:tr>
      <w:tr w:rsidR="009F641F" w:rsidRPr="00006B8F" w14:paraId="60DBA77C" w14:textId="77777777" w:rsidTr="2D228BF6">
        <w:trPr>
          <w:trHeight w:val="83"/>
        </w:trPr>
        <w:tc>
          <w:tcPr>
            <w:tcW w:w="738" w:type="dxa"/>
          </w:tcPr>
          <w:p w14:paraId="30494CAE" w14:textId="77777777" w:rsidR="009F641F" w:rsidRPr="00006B8F" w:rsidRDefault="00E27301" w:rsidP="00E27301">
            <w:pPr>
              <w:ind w:left="6"/>
              <w:jc w:val="center"/>
              <w:rPr>
                <w:sz w:val="20"/>
              </w:rPr>
            </w:pPr>
            <w:r>
              <w:rPr>
                <w:sz w:val="20"/>
                <w:lang w:val="en-GB"/>
              </w:rPr>
              <w:t>3.</w:t>
            </w:r>
          </w:p>
        </w:tc>
        <w:tc>
          <w:tcPr>
            <w:tcW w:w="9072" w:type="dxa"/>
          </w:tcPr>
          <w:p w14:paraId="070F8768" w14:textId="77777777" w:rsidR="009F641F" w:rsidRPr="00006B8F" w:rsidRDefault="00677BF5" w:rsidP="00677BF5">
            <w:pPr>
              <w:ind w:left="6"/>
              <w:jc w:val="both"/>
              <w:rPr>
                <w:sz w:val="20"/>
              </w:rPr>
            </w:pPr>
            <w:r>
              <w:rPr>
                <w:sz w:val="20"/>
                <w:lang w:val="en-GB"/>
              </w:rPr>
              <w:t xml:space="preserve">The Supplier’s designated BIM coordinator must coordinate the project's folder and file structure in the BEP document. </w:t>
            </w:r>
          </w:p>
        </w:tc>
        <w:tc>
          <w:tcPr>
            <w:tcW w:w="4678" w:type="dxa"/>
          </w:tcPr>
          <w:p w14:paraId="79CA4C3D" w14:textId="77777777" w:rsidR="009F641F" w:rsidRPr="00006B8F" w:rsidRDefault="009F641F">
            <w:pPr>
              <w:ind w:left="6"/>
              <w:jc w:val="both"/>
              <w:rPr>
                <w:sz w:val="20"/>
              </w:rPr>
            </w:pPr>
          </w:p>
        </w:tc>
      </w:tr>
    </w:tbl>
    <w:p w14:paraId="7277CB10" w14:textId="77777777" w:rsidR="00687A36" w:rsidRPr="00006B8F" w:rsidRDefault="00687A36"/>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686"/>
        <w:gridCol w:w="10206"/>
      </w:tblGrid>
      <w:tr w:rsidR="0095130C" w:rsidRPr="00006B8F" w14:paraId="7AF6C764" w14:textId="77777777" w:rsidTr="00627DFB">
        <w:trPr>
          <w:trHeight w:val="305"/>
        </w:trPr>
        <w:tc>
          <w:tcPr>
            <w:tcW w:w="14488" w:type="dxa"/>
            <w:gridSpan w:val="3"/>
            <w:shd w:val="clear" w:color="auto" w:fill="FFFFFF" w:themeFill="background1"/>
          </w:tcPr>
          <w:p w14:paraId="78B60BFC" w14:textId="77777777" w:rsidR="0095130C" w:rsidRPr="00006B8F" w:rsidRDefault="002133C0">
            <w:pPr>
              <w:jc w:val="both"/>
              <w:rPr>
                <w:b/>
                <w:sz w:val="22"/>
                <w:szCs w:val="22"/>
              </w:rPr>
            </w:pPr>
            <w:r>
              <w:rPr>
                <w:b/>
                <w:bCs/>
                <w:sz w:val="22"/>
                <w:szCs w:val="22"/>
                <w:lang w:val="en-GB"/>
              </w:rPr>
              <w:t>19. Responsibilities and accountability for the building information model</w:t>
            </w:r>
          </w:p>
        </w:tc>
      </w:tr>
      <w:tr w:rsidR="0095130C" w:rsidRPr="00006B8F" w14:paraId="10AB706C" w14:textId="77777777" w:rsidTr="00627DFB">
        <w:tblPrEx>
          <w:tblLook w:val="04A0" w:firstRow="1" w:lastRow="0" w:firstColumn="1" w:lastColumn="0" w:noHBand="0" w:noVBand="1"/>
        </w:tblPrEx>
        <w:trPr>
          <w:trHeight w:val="378"/>
        </w:trPr>
        <w:tc>
          <w:tcPr>
            <w:tcW w:w="596" w:type="dxa"/>
            <w:shd w:val="clear" w:color="auto" w:fill="FFFFFF" w:themeFill="background1"/>
            <w:vAlign w:val="center"/>
          </w:tcPr>
          <w:p w14:paraId="684C497A" w14:textId="77777777" w:rsidR="0095130C" w:rsidRPr="00006B8F" w:rsidRDefault="0095130C" w:rsidP="00A91952">
            <w:pPr>
              <w:jc w:val="center"/>
              <w:rPr>
                <w:b/>
                <w:sz w:val="22"/>
                <w:szCs w:val="22"/>
              </w:rPr>
            </w:pPr>
            <w:r>
              <w:rPr>
                <w:b/>
                <w:bCs/>
                <w:sz w:val="22"/>
                <w:szCs w:val="22"/>
                <w:lang w:val="en-GB"/>
              </w:rPr>
              <w:t>No.</w:t>
            </w:r>
          </w:p>
        </w:tc>
        <w:tc>
          <w:tcPr>
            <w:tcW w:w="3686" w:type="dxa"/>
            <w:shd w:val="clear" w:color="auto" w:fill="FFFFFF" w:themeFill="background1"/>
            <w:vAlign w:val="center"/>
          </w:tcPr>
          <w:p w14:paraId="51ABBACA" w14:textId="77777777" w:rsidR="0095130C" w:rsidRPr="00006B8F" w:rsidRDefault="0095130C" w:rsidP="00A91952">
            <w:pPr>
              <w:jc w:val="center"/>
              <w:rPr>
                <w:b/>
                <w:sz w:val="22"/>
                <w:szCs w:val="22"/>
              </w:rPr>
            </w:pPr>
            <w:r>
              <w:rPr>
                <w:b/>
                <w:bCs/>
                <w:sz w:val="22"/>
                <w:szCs w:val="22"/>
                <w:lang w:val="en-GB"/>
              </w:rPr>
              <w:t>Responsibilities for building information modelling in the project</w:t>
            </w:r>
          </w:p>
        </w:tc>
        <w:tc>
          <w:tcPr>
            <w:tcW w:w="10206" w:type="dxa"/>
            <w:shd w:val="clear" w:color="auto" w:fill="FFFFFF" w:themeFill="background1"/>
            <w:vAlign w:val="center"/>
          </w:tcPr>
          <w:p w14:paraId="4429BFAF" w14:textId="77777777" w:rsidR="0095130C" w:rsidRPr="00006B8F" w:rsidRDefault="0095130C" w:rsidP="00A91952">
            <w:pPr>
              <w:jc w:val="center"/>
              <w:rPr>
                <w:b/>
                <w:sz w:val="22"/>
                <w:szCs w:val="22"/>
              </w:rPr>
            </w:pPr>
            <w:r>
              <w:rPr>
                <w:b/>
                <w:bCs/>
                <w:sz w:val="22"/>
                <w:szCs w:val="22"/>
                <w:lang w:val="en-GB"/>
              </w:rPr>
              <w:t>Accountability for building information modelling in the project</w:t>
            </w:r>
          </w:p>
        </w:tc>
      </w:tr>
      <w:tr w:rsidR="0095130C" w:rsidRPr="00006B8F" w14:paraId="18F153B8" w14:textId="77777777" w:rsidTr="00627DFB">
        <w:tblPrEx>
          <w:tblLook w:val="04A0" w:firstRow="1" w:lastRow="0" w:firstColumn="1" w:lastColumn="0" w:noHBand="0" w:noVBand="1"/>
        </w:tblPrEx>
        <w:tc>
          <w:tcPr>
            <w:tcW w:w="596" w:type="dxa"/>
            <w:shd w:val="clear" w:color="auto" w:fill="FFFFFF" w:themeFill="background1"/>
          </w:tcPr>
          <w:p w14:paraId="1C049C87" w14:textId="77777777" w:rsidR="0095130C" w:rsidRPr="00006B8F" w:rsidRDefault="0095130C">
            <w:pPr>
              <w:jc w:val="center"/>
              <w:rPr>
                <w:b/>
                <w:sz w:val="22"/>
                <w:szCs w:val="22"/>
              </w:rPr>
            </w:pPr>
            <w:r>
              <w:rPr>
                <w:b/>
                <w:bCs/>
                <w:sz w:val="22"/>
                <w:szCs w:val="22"/>
                <w:lang w:val="en-GB"/>
              </w:rPr>
              <w:t>1.</w:t>
            </w:r>
          </w:p>
        </w:tc>
        <w:tc>
          <w:tcPr>
            <w:tcW w:w="3686" w:type="dxa"/>
            <w:shd w:val="clear" w:color="auto" w:fill="FFFFFF" w:themeFill="background1"/>
          </w:tcPr>
          <w:p w14:paraId="77F5B0D8" w14:textId="77777777" w:rsidR="0095130C" w:rsidRPr="00006B8F" w:rsidRDefault="0095130C">
            <w:pPr>
              <w:jc w:val="center"/>
              <w:rPr>
                <w:b/>
                <w:sz w:val="22"/>
                <w:szCs w:val="22"/>
              </w:rPr>
            </w:pPr>
            <w:r>
              <w:rPr>
                <w:b/>
                <w:bCs/>
                <w:sz w:val="22"/>
                <w:szCs w:val="22"/>
                <w:lang w:val="en-GB"/>
              </w:rPr>
              <w:t>2</w:t>
            </w:r>
          </w:p>
        </w:tc>
        <w:tc>
          <w:tcPr>
            <w:tcW w:w="10206" w:type="dxa"/>
            <w:shd w:val="clear" w:color="auto" w:fill="FFFFFF" w:themeFill="background1"/>
            <w:vAlign w:val="center"/>
          </w:tcPr>
          <w:p w14:paraId="278E4B73" w14:textId="77777777" w:rsidR="0095130C" w:rsidRPr="00006B8F" w:rsidRDefault="0095130C">
            <w:pPr>
              <w:jc w:val="center"/>
              <w:rPr>
                <w:b/>
                <w:sz w:val="22"/>
                <w:szCs w:val="22"/>
              </w:rPr>
            </w:pPr>
            <w:r>
              <w:rPr>
                <w:b/>
                <w:bCs/>
                <w:sz w:val="22"/>
                <w:szCs w:val="22"/>
                <w:lang w:val="en-GB"/>
              </w:rPr>
              <w:t>3</w:t>
            </w:r>
          </w:p>
        </w:tc>
      </w:tr>
      <w:tr w:rsidR="0095130C" w:rsidRPr="00006B8F" w14:paraId="7DC07C87" w14:textId="77777777" w:rsidTr="00627DFB">
        <w:tblPrEx>
          <w:tblLook w:val="04A0" w:firstRow="1" w:lastRow="0" w:firstColumn="1" w:lastColumn="0" w:noHBand="0" w:noVBand="1"/>
        </w:tblPrEx>
        <w:tc>
          <w:tcPr>
            <w:tcW w:w="596" w:type="dxa"/>
            <w:shd w:val="clear" w:color="auto" w:fill="FFFFFF" w:themeFill="background1"/>
          </w:tcPr>
          <w:p w14:paraId="7D25849E" w14:textId="77777777" w:rsidR="0095130C" w:rsidRPr="00006B8F" w:rsidRDefault="00C31B85" w:rsidP="00C31B85">
            <w:pPr>
              <w:jc w:val="center"/>
              <w:rPr>
                <w:sz w:val="20"/>
              </w:rPr>
            </w:pPr>
            <w:r>
              <w:rPr>
                <w:sz w:val="20"/>
                <w:lang w:val="en-GB"/>
              </w:rPr>
              <w:t>1.</w:t>
            </w:r>
          </w:p>
        </w:tc>
        <w:tc>
          <w:tcPr>
            <w:tcW w:w="3686" w:type="dxa"/>
            <w:shd w:val="clear" w:color="auto" w:fill="FFFFFF" w:themeFill="background1"/>
          </w:tcPr>
          <w:p w14:paraId="235DAC3E" w14:textId="77777777" w:rsidR="0095130C" w:rsidRPr="00006B8F" w:rsidRDefault="0095130C" w:rsidP="00AB2179">
            <w:pPr>
              <w:rPr>
                <w:sz w:val="20"/>
              </w:rPr>
            </w:pPr>
            <w:r>
              <w:rPr>
                <w:sz w:val="20"/>
                <w:lang w:val="en-GB"/>
              </w:rPr>
              <w:t>Customer's representatives – Project manager, Building construction technical supervisor, Building user, etc.</w:t>
            </w:r>
          </w:p>
        </w:tc>
        <w:tc>
          <w:tcPr>
            <w:tcW w:w="10206" w:type="dxa"/>
            <w:shd w:val="clear" w:color="auto" w:fill="FFFFFF" w:themeFill="background1"/>
          </w:tcPr>
          <w:p w14:paraId="5BA59054" w14:textId="77777777" w:rsidR="00AB2179" w:rsidRPr="00006B8F" w:rsidRDefault="00AB2179" w:rsidP="00BF5DF3">
            <w:pPr>
              <w:pStyle w:val="ListParagraph"/>
              <w:numPr>
                <w:ilvl w:val="0"/>
                <w:numId w:val="13"/>
              </w:numPr>
              <w:spacing w:line="240" w:lineRule="auto"/>
              <w:rPr>
                <w:rFonts w:cs="Times New Roman"/>
                <w:sz w:val="20"/>
              </w:rPr>
            </w:pPr>
            <w:r>
              <w:rPr>
                <w:rFonts w:cs="Times New Roman"/>
                <w:sz w:val="20"/>
                <w:lang w:val="en-GB"/>
              </w:rPr>
              <w:t>Visual BIM model review,</w:t>
            </w:r>
          </w:p>
          <w:p w14:paraId="799EBD21" w14:textId="77777777" w:rsidR="00AB2179" w:rsidRPr="00006B8F" w:rsidRDefault="00AB2179" w:rsidP="00BF5DF3">
            <w:pPr>
              <w:pStyle w:val="ListParagraph"/>
              <w:numPr>
                <w:ilvl w:val="0"/>
                <w:numId w:val="13"/>
              </w:numPr>
              <w:spacing w:line="240" w:lineRule="auto"/>
              <w:rPr>
                <w:rFonts w:cs="Times New Roman"/>
                <w:sz w:val="20"/>
              </w:rPr>
            </w:pPr>
            <w:r>
              <w:rPr>
                <w:rFonts w:cs="Times New Roman"/>
                <w:sz w:val="20"/>
                <w:lang w:val="en-GB"/>
              </w:rPr>
              <w:t>BIM model and project comments submission</w:t>
            </w:r>
          </w:p>
          <w:p w14:paraId="59CA9A4A" w14:textId="77777777" w:rsidR="00AB2179" w:rsidRPr="00006B8F" w:rsidRDefault="00AB2179" w:rsidP="00BF5DF3">
            <w:pPr>
              <w:pStyle w:val="ListParagraph"/>
              <w:numPr>
                <w:ilvl w:val="0"/>
                <w:numId w:val="13"/>
              </w:numPr>
              <w:spacing w:line="240" w:lineRule="auto"/>
              <w:rPr>
                <w:rFonts w:cs="Times New Roman"/>
                <w:sz w:val="20"/>
              </w:rPr>
            </w:pPr>
            <w:r>
              <w:rPr>
                <w:rFonts w:cs="Times New Roman"/>
                <w:sz w:val="20"/>
                <w:lang w:val="en-GB"/>
              </w:rPr>
              <w:t>Approval of design solutions,</w:t>
            </w:r>
          </w:p>
          <w:p w14:paraId="4C8DFA19" w14:textId="77777777" w:rsidR="0095130C" w:rsidRPr="00006B8F" w:rsidRDefault="00AB2179" w:rsidP="00BF5DF3">
            <w:pPr>
              <w:pStyle w:val="ListParagraph"/>
              <w:numPr>
                <w:ilvl w:val="0"/>
                <w:numId w:val="13"/>
              </w:numPr>
              <w:spacing w:line="240" w:lineRule="auto"/>
              <w:rPr>
                <w:rFonts w:cs="Times New Roman"/>
                <w:sz w:val="20"/>
              </w:rPr>
            </w:pPr>
            <w:r>
              <w:rPr>
                <w:rFonts w:cs="Times New Roman"/>
                <w:sz w:val="20"/>
                <w:lang w:val="en-GB"/>
              </w:rPr>
              <w:t>Other BIM process-related responsibilities.</w:t>
            </w:r>
          </w:p>
        </w:tc>
      </w:tr>
      <w:tr w:rsidR="0095130C" w:rsidRPr="00006B8F" w14:paraId="76ACD57D" w14:textId="77777777" w:rsidTr="00627DFB">
        <w:tblPrEx>
          <w:tblLook w:val="04A0" w:firstRow="1" w:lastRow="0" w:firstColumn="1" w:lastColumn="0" w:noHBand="0" w:noVBand="1"/>
        </w:tblPrEx>
        <w:tc>
          <w:tcPr>
            <w:tcW w:w="596" w:type="dxa"/>
            <w:shd w:val="clear" w:color="auto" w:fill="FFFFFF" w:themeFill="background1"/>
          </w:tcPr>
          <w:p w14:paraId="5C763303" w14:textId="77777777" w:rsidR="0095130C" w:rsidRPr="00006B8F" w:rsidRDefault="00C31B85" w:rsidP="00C31B85">
            <w:pPr>
              <w:jc w:val="center"/>
              <w:rPr>
                <w:sz w:val="20"/>
              </w:rPr>
            </w:pPr>
            <w:r>
              <w:rPr>
                <w:sz w:val="20"/>
                <w:lang w:val="en-GB"/>
              </w:rPr>
              <w:t>2.</w:t>
            </w:r>
          </w:p>
        </w:tc>
        <w:tc>
          <w:tcPr>
            <w:tcW w:w="3686" w:type="dxa"/>
            <w:shd w:val="clear" w:color="auto" w:fill="FFFFFF" w:themeFill="background1"/>
          </w:tcPr>
          <w:p w14:paraId="3D8FF08D" w14:textId="77777777" w:rsidR="0095130C" w:rsidRPr="00006B8F" w:rsidRDefault="0095130C" w:rsidP="00A91952">
            <w:pPr>
              <w:rPr>
                <w:sz w:val="20"/>
              </w:rPr>
            </w:pPr>
            <w:r>
              <w:rPr>
                <w:sz w:val="20"/>
                <w:lang w:val="en-GB"/>
              </w:rPr>
              <w:t>Customer-designated Information Manager (BIM manager)</w:t>
            </w:r>
          </w:p>
        </w:tc>
        <w:tc>
          <w:tcPr>
            <w:tcW w:w="10206" w:type="dxa"/>
            <w:shd w:val="clear" w:color="auto" w:fill="FFFFFF" w:themeFill="background1"/>
          </w:tcPr>
          <w:p w14:paraId="560C31BB" w14:textId="77777777" w:rsidR="00AB2179" w:rsidRPr="00006B8F" w:rsidRDefault="0095130C" w:rsidP="00BF5DF3">
            <w:pPr>
              <w:pStyle w:val="ListParagraph"/>
              <w:numPr>
                <w:ilvl w:val="0"/>
                <w:numId w:val="12"/>
              </w:numPr>
              <w:spacing w:line="240" w:lineRule="auto"/>
              <w:rPr>
                <w:rFonts w:cs="Times New Roman"/>
                <w:sz w:val="20"/>
              </w:rPr>
            </w:pPr>
            <w:r>
              <w:rPr>
                <w:rFonts w:cs="Times New Roman"/>
                <w:sz w:val="20"/>
                <w:lang w:val="en-GB"/>
              </w:rPr>
              <w:t>Coordinate and approve the BIM implementation plan prepared by the Supplier,</w:t>
            </w:r>
          </w:p>
          <w:p w14:paraId="2CDCAAFA" w14:textId="77777777" w:rsidR="00AB2179" w:rsidRPr="00006B8F" w:rsidRDefault="00AB2179" w:rsidP="00BF5DF3">
            <w:pPr>
              <w:pStyle w:val="ListParagraph"/>
              <w:numPr>
                <w:ilvl w:val="0"/>
                <w:numId w:val="12"/>
              </w:numPr>
              <w:spacing w:line="240" w:lineRule="auto"/>
              <w:rPr>
                <w:rFonts w:cs="Times New Roman"/>
                <w:sz w:val="20"/>
              </w:rPr>
            </w:pPr>
            <w:r>
              <w:rPr>
                <w:rFonts w:cs="Times New Roman"/>
                <w:sz w:val="20"/>
                <w:lang w:val="en-GB"/>
              </w:rPr>
              <w:t>Provide comments and suggestions for the BIM execution process,</w:t>
            </w:r>
          </w:p>
          <w:p w14:paraId="2897FCB5" w14:textId="77777777" w:rsidR="00AB2179" w:rsidRPr="00006B8F" w:rsidRDefault="00AB2179" w:rsidP="00BF5DF3">
            <w:pPr>
              <w:pStyle w:val="ListParagraph"/>
              <w:numPr>
                <w:ilvl w:val="0"/>
                <w:numId w:val="12"/>
              </w:numPr>
              <w:spacing w:line="240" w:lineRule="auto"/>
              <w:rPr>
                <w:rFonts w:cs="Times New Roman"/>
                <w:sz w:val="20"/>
              </w:rPr>
            </w:pPr>
            <w:r>
              <w:rPr>
                <w:rFonts w:cs="Times New Roman"/>
                <w:sz w:val="20"/>
                <w:lang w:val="en-GB"/>
              </w:rPr>
              <w:t>Check the geometric and informational BIM model verifications carried out by the Supplier's BIM coordinator and provide feedback to the Supplier's designated BIM coordinator,</w:t>
            </w:r>
          </w:p>
          <w:p w14:paraId="69C674F5" w14:textId="77777777" w:rsidR="0095130C" w:rsidRPr="00006B8F" w:rsidRDefault="00AB2179" w:rsidP="00BF5DF3">
            <w:pPr>
              <w:pStyle w:val="ListParagraph"/>
              <w:numPr>
                <w:ilvl w:val="0"/>
                <w:numId w:val="12"/>
              </w:numPr>
              <w:spacing w:line="240" w:lineRule="auto"/>
              <w:rPr>
                <w:rFonts w:cs="Times New Roman"/>
                <w:sz w:val="20"/>
              </w:rPr>
            </w:pPr>
            <w:r>
              <w:rPr>
                <w:rFonts w:cs="Times New Roman"/>
                <w:sz w:val="20"/>
                <w:lang w:val="en-GB"/>
              </w:rPr>
              <w:t>Approve the suitability of the final BIM models and the fulfilment of other Customer’s requirements for BIM preparation,</w:t>
            </w:r>
          </w:p>
          <w:p w14:paraId="7D81C699" w14:textId="77777777" w:rsidR="00AB2179" w:rsidRPr="00006B8F" w:rsidRDefault="00AB2179" w:rsidP="00BF5DF3">
            <w:pPr>
              <w:pStyle w:val="ListParagraph"/>
              <w:numPr>
                <w:ilvl w:val="0"/>
                <w:numId w:val="12"/>
              </w:numPr>
              <w:spacing w:line="240" w:lineRule="auto"/>
              <w:rPr>
                <w:rFonts w:cs="Times New Roman"/>
                <w:sz w:val="20"/>
              </w:rPr>
            </w:pPr>
            <w:r>
              <w:rPr>
                <w:rFonts w:cs="Times New Roman"/>
                <w:sz w:val="20"/>
                <w:lang w:val="en-GB"/>
              </w:rPr>
              <w:t>Ensure timely communication with the Customer’s representatives (Project manager, Building construction technical supervisor, Building user, etc.) regarding the progress of BIM models and other requirements fulfilment.</w:t>
            </w:r>
          </w:p>
        </w:tc>
      </w:tr>
      <w:tr w:rsidR="00F831F5" w:rsidRPr="00006B8F" w14:paraId="25C7816B" w14:textId="77777777" w:rsidTr="00627DFB">
        <w:tblPrEx>
          <w:tblLook w:val="04A0" w:firstRow="1" w:lastRow="0" w:firstColumn="1" w:lastColumn="0" w:noHBand="0" w:noVBand="1"/>
        </w:tblPrEx>
        <w:tc>
          <w:tcPr>
            <w:tcW w:w="596" w:type="dxa"/>
            <w:shd w:val="clear" w:color="auto" w:fill="FFFFFF" w:themeFill="background1"/>
          </w:tcPr>
          <w:p w14:paraId="5F870AA1" w14:textId="77777777" w:rsidR="00F831F5" w:rsidRPr="00006B8F" w:rsidRDefault="00C31B85" w:rsidP="00C31B85">
            <w:pPr>
              <w:jc w:val="center"/>
              <w:rPr>
                <w:sz w:val="20"/>
              </w:rPr>
            </w:pPr>
            <w:r>
              <w:rPr>
                <w:sz w:val="20"/>
                <w:lang w:val="en-GB"/>
              </w:rPr>
              <w:t>3.</w:t>
            </w:r>
          </w:p>
        </w:tc>
        <w:tc>
          <w:tcPr>
            <w:tcW w:w="3686" w:type="dxa"/>
            <w:shd w:val="clear" w:color="auto" w:fill="FFFFFF" w:themeFill="background1"/>
          </w:tcPr>
          <w:p w14:paraId="5AAFA3D2" w14:textId="77777777" w:rsidR="00F831F5" w:rsidRPr="00006B8F" w:rsidRDefault="00F831F5" w:rsidP="00687A36">
            <w:pPr>
              <w:rPr>
                <w:sz w:val="20"/>
              </w:rPr>
            </w:pPr>
            <w:r>
              <w:rPr>
                <w:sz w:val="20"/>
                <w:lang w:val="en-GB"/>
              </w:rPr>
              <w:t>The Supplier's designated project participants – Project managers, Project section managers, Construction managers, etc.</w:t>
            </w:r>
          </w:p>
        </w:tc>
        <w:tc>
          <w:tcPr>
            <w:tcW w:w="10206" w:type="dxa"/>
            <w:shd w:val="clear" w:color="auto" w:fill="FFFFFF" w:themeFill="background1"/>
          </w:tcPr>
          <w:p w14:paraId="1F2C8742" w14:textId="77777777" w:rsidR="00F831F5" w:rsidRPr="00006B8F" w:rsidRDefault="00F831F5" w:rsidP="00BF5DF3">
            <w:pPr>
              <w:pStyle w:val="ListParagraph"/>
              <w:numPr>
                <w:ilvl w:val="0"/>
                <w:numId w:val="11"/>
              </w:numPr>
              <w:spacing w:line="240" w:lineRule="auto"/>
              <w:rPr>
                <w:rFonts w:cs="Times New Roman"/>
                <w:sz w:val="20"/>
              </w:rPr>
            </w:pPr>
            <w:r>
              <w:rPr>
                <w:rFonts w:cs="Times New Roman"/>
                <w:sz w:val="20"/>
                <w:lang w:val="en-GB"/>
              </w:rPr>
              <w:t>Visual BIM model review,</w:t>
            </w:r>
          </w:p>
          <w:p w14:paraId="0A4DABE6" w14:textId="77777777" w:rsidR="00F831F5" w:rsidRPr="00006B8F" w:rsidRDefault="00F831F5" w:rsidP="00BF5DF3">
            <w:pPr>
              <w:pStyle w:val="ListParagraph"/>
              <w:numPr>
                <w:ilvl w:val="0"/>
                <w:numId w:val="11"/>
              </w:numPr>
              <w:spacing w:line="240" w:lineRule="auto"/>
              <w:rPr>
                <w:rFonts w:cs="Times New Roman"/>
                <w:sz w:val="20"/>
              </w:rPr>
            </w:pPr>
            <w:r>
              <w:rPr>
                <w:rFonts w:cs="Times New Roman"/>
                <w:sz w:val="20"/>
                <w:lang w:val="en-GB"/>
              </w:rPr>
              <w:t>BIM model and project comments submission</w:t>
            </w:r>
          </w:p>
          <w:p w14:paraId="60C83D84" w14:textId="77777777" w:rsidR="00F831F5" w:rsidRPr="00006B8F" w:rsidRDefault="00F831F5" w:rsidP="00BF5DF3">
            <w:pPr>
              <w:pStyle w:val="ListParagraph"/>
              <w:numPr>
                <w:ilvl w:val="0"/>
                <w:numId w:val="11"/>
              </w:numPr>
              <w:spacing w:line="240" w:lineRule="auto"/>
              <w:rPr>
                <w:rFonts w:cs="Times New Roman"/>
                <w:sz w:val="20"/>
              </w:rPr>
            </w:pPr>
            <w:r>
              <w:rPr>
                <w:rFonts w:cs="Times New Roman"/>
                <w:sz w:val="20"/>
                <w:lang w:val="en-GB"/>
              </w:rPr>
              <w:t>Collaboration within the project's CDE environment,</w:t>
            </w:r>
          </w:p>
          <w:p w14:paraId="7CECDC2C" w14:textId="77777777" w:rsidR="00F831F5" w:rsidRPr="00006B8F" w:rsidRDefault="00F831F5" w:rsidP="00BF5DF3">
            <w:pPr>
              <w:pStyle w:val="ListParagraph"/>
              <w:numPr>
                <w:ilvl w:val="0"/>
                <w:numId w:val="11"/>
              </w:numPr>
              <w:spacing w:line="240" w:lineRule="auto"/>
              <w:rPr>
                <w:rFonts w:cs="Times New Roman"/>
                <w:sz w:val="20"/>
              </w:rPr>
            </w:pPr>
            <w:r>
              <w:rPr>
                <w:rFonts w:cs="Times New Roman"/>
                <w:sz w:val="20"/>
                <w:lang w:val="en-GB"/>
              </w:rPr>
              <w:lastRenderedPageBreak/>
              <w:t>Other BIM process-related responsibilities.</w:t>
            </w:r>
          </w:p>
        </w:tc>
      </w:tr>
      <w:tr w:rsidR="0095130C" w:rsidRPr="00006B8F" w14:paraId="23259E03" w14:textId="77777777" w:rsidTr="00627DFB">
        <w:tblPrEx>
          <w:tblLook w:val="04A0" w:firstRow="1" w:lastRow="0" w:firstColumn="1" w:lastColumn="0" w:noHBand="0" w:noVBand="1"/>
        </w:tblPrEx>
        <w:tc>
          <w:tcPr>
            <w:tcW w:w="596" w:type="dxa"/>
            <w:shd w:val="clear" w:color="auto" w:fill="FFFFFF" w:themeFill="background1"/>
          </w:tcPr>
          <w:p w14:paraId="71BC9C0B" w14:textId="77777777" w:rsidR="0095130C" w:rsidRPr="00006B8F" w:rsidRDefault="00C31B85" w:rsidP="00C31B85">
            <w:pPr>
              <w:jc w:val="center"/>
              <w:rPr>
                <w:sz w:val="20"/>
              </w:rPr>
            </w:pPr>
            <w:r>
              <w:rPr>
                <w:sz w:val="20"/>
                <w:lang w:val="en-GB"/>
              </w:rPr>
              <w:lastRenderedPageBreak/>
              <w:t>4.</w:t>
            </w:r>
          </w:p>
        </w:tc>
        <w:tc>
          <w:tcPr>
            <w:tcW w:w="3686" w:type="dxa"/>
            <w:shd w:val="clear" w:color="auto" w:fill="FFFFFF" w:themeFill="background1"/>
          </w:tcPr>
          <w:p w14:paraId="6BBB3859" w14:textId="77777777" w:rsidR="0095130C" w:rsidRPr="00006B8F" w:rsidRDefault="0095130C" w:rsidP="00687A36">
            <w:pPr>
              <w:rPr>
                <w:sz w:val="20"/>
              </w:rPr>
            </w:pPr>
            <w:r>
              <w:rPr>
                <w:sz w:val="20"/>
                <w:lang w:val="en-GB"/>
              </w:rPr>
              <w:t xml:space="preserve">The Supplier's designated  </w:t>
            </w:r>
          </w:p>
          <w:p w14:paraId="086D8CF8" w14:textId="77777777" w:rsidR="0095130C" w:rsidRPr="00006B8F" w:rsidRDefault="0095130C" w:rsidP="00687A36">
            <w:pPr>
              <w:rPr>
                <w:sz w:val="20"/>
              </w:rPr>
            </w:pPr>
            <w:r>
              <w:rPr>
                <w:sz w:val="20"/>
                <w:lang w:val="en-GB"/>
              </w:rPr>
              <w:t>BIM coordinator</w:t>
            </w:r>
          </w:p>
        </w:tc>
        <w:tc>
          <w:tcPr>
            <w:tcW w:w="10206" w:type="dxa"/>
            <w:shd w:val="clear" w:color="auto" w:fill="FFFFFF" w:themeFill="background1"/>
          </w:tcPr>
          <w:p w14:paraId="6DC5C974" w14:textId="77777777" w:rsidR="0095130C" w:rsidRPr="00006B8F" w:rsidRDefault="0095130C" w:rsidP="00BF5DF3">
            <w:pPr>
              <w:pStyle w:val="ListParagraph"/>
              <w:numPr>
                <w:ilvl w:val="0"/>
                <w:numId w:val="14"/>
              </w:numPr>
              <w:spacing w:line="240" w:lineRule="auto"/>
              <w:rPr>
                <w:rFonts w:cs="Times New Roman"/>
                <w:sz w:val="20"/>
              </w:rPr>
            </w:pPr>
            <w:r>
              <w:rPr>
                <w:rFonts w:cs="Times New Roman"/>
                <w:sz w:val="20"/>
                <w:lang w:val="en-GB"/>
              </w:rPr>
              <w:t>Create and coordinate the BIM implementation process for the project, distribute BIM tasks, control project quality, and periodically provide current situation/progress reports to the Customer's designated Information Manager (BIM Manager),</w:t>
            </w:r>
          </w:p>
          <w:p w14:paraId="57CE4C4B" w14:textId="77777777" w:rsidR="00F831F5" w:rsidRPr="00006B8F" w:rsidRDefault="0095130C" w:rsidP="00BF5DF3">
            <w:pPr>
              <w:pStyle w:val="ListParagraph"/>
              <w:numPr>
                <w:ilvl w:val="0"/>
                <w:numId w:val="14"/>
              </w:numPr>
              <w:spacing w:line="240" w:lineRule="auto"/>
              <w:rPr>
                <w:rFonts w:cs="Times New Roman"/>
                <w:sz w:val="20"/>
              </w:rPr>
            </w:pPr>
            <w:r>
              <w:rPr>
                <w:rFonts w:cs="Times New Roman"/>
                <w:sz w:val="20"/>
                <w:lang w:val="en-GB"/>
              </w:rPr>
              <w:t>Preparation, coordination with the Customer's designated Information Manager (BIM Manager), execution, and control of the BIM execution plan (BEP) and other BIM documents with the execution of other project participants,</w:t>
            </w:r>
          </w:p>
          <w:p w14:paraId="2051BB7B" w14:textId="77777777" w:rsidR="003C0A17" w:rsidRPr="00006B8F" w:rsidRDefault="0095130C" w:rsidP="00BF5DF3">
            <w:pPr>
              <w:pStyle w:val="ListParagraph"/>
              <w:numPr>
                <w:ilvl w:val="0"/>
                <w:numId w:val="14"/>
              </w:numPr>
              <w:spacing w:line="240" w:lineRule="auto"/>
              <w:rPr>
                <w:rFonts w:cs="Times New Roman"/>
                <w:sz w:val="20"/>
              </w:rPr>
            </w:pPr>
            <w:r>
              <w:rPr>
                <w:rFonts w:cs="Times New Roman"/>
                <w:sz w:val="20"/>
                <w:lang w:val="en-GB"/>
              </w:rPr>
              <w:t>Ensure the compatibility and quality of the BIM model and its individual parts by performing geometric, informational, logical, visual, and other types of  BIM model checks and providing feedback to project participants,</w:t>
            </w:r>
          </w:p>
          <w:p w14:paraId="7A92162D" w14:textId="77777777" w:rsidR="003C0A17" w:rsidRPr="00006B8F" w:rsidRDefault="003C0A17" w:rsidP="00BF5DF3">
            <w:pPr>
              <w:pStyle w:val="ListParagraph"/>
              <w:numPr>
                <w:ilvl w:val="0"/>
                <w:numId w:val="14"/>
              </w:numPr>
              <w:spacing w:line="240" w:lineRule="auto"/>
              <w:rPr>
                <w:rFonts w:cs="Times New Roman"/>
                <w:sz w:val="20"/>
              </w:rPr>
            </w:pPr>
            <w:r>
              <w:rPr>
                <w:rFonts w:cs="Times New Roman"/>
                <w:sz w:val="20"/>
                <w:lang w:val="en-GB"/>
              </w:rPr>
              <w:t>Ensure the submission of reports on performed checks (visual, clashes, model integrity, etc.) to the Customer's designated Information Manager (BIM Manager) at least once a month. The report format – .</w:t>
            </w:r>
            <w:proofErr w:type="spellStart"/>
            <w:r>
              <w:rPr>
                <w:rFonts w:cs="Times New Roman"/>
                <w:sz w:val="20"/>
                <w:lang w:val="en-GB"/>
              </w:rPr>
              <w:t>bcfzip</w:t>
            </w:r>
            <w:proofErr w:type="spellEnd"/>
            <w:r>
              <w:rPr>
                <w:rFonts w:cs="Times New Roman"/>
                <w:sz w:val="20"/>
                <w:lang w:val="en-GB"/>
              </w:rPr>
              <w:t>, .</w:t>
            </w:r>
            <w:proofErr w:type="spellStart"/>
            <w:r>
              <w:rPr>
                <w:rFonts w:cs="Times New Roman"/>
                <w:sz w:val="20"/>
                <w:lang w:val="en-GB"/>
              </w:rPr>
              <w:t>bcf</w:t>
            </w:r>
            <w:proofErr w:type="spellEnd"/>
            <w:r>
              <w:rPr>
                <w:rFonts w:cs="Times New Roman"/>
                <w:sz w:val="20"/>
                <w:lang w:val="en-GB"/>
              </w:rPr>
              <w:t>, or other formats allowing the visualisation of clashes,</w:t>
            </w:r>
          </w:p>
          <w:p w14:paraId="5169BAE7" w14:textId="77777777" w:rsidR="00E9100B" w:rsidRPr="00006B8F" w:rsidRDefault="00E9100B" w:rsidP="00BF5DF3">
            <w:pPr>
              <w:pStyle w:val="ListParagraph"/>
              <w:numPr>
                <w:ilvl w:val="0"/>
                <w:numId w:val="14"/>
              </w:numPr>
              <w:spacing w:line="240" w:lineRule="auto"/>
              <w:rPr>
                <w:rFonts w:cs="Times New Roman"/>
                <w:sz w:val="20"/>
              </w:rPr>
            </w:pPr>
            <w:r>
              <w:rPr>
                <w:rFonts w:cs="Times New Roman"/>
                <w:sz w:val="20"/>
                <w:lang w:val="en-GB"/>
              </w:rPr>
              <w:t>The BEP document must include the principle matrix for performing clash checks,</w:t>
            </w:r>
          </w:p>
          <w:p w14:paraId="603401D0" w14:textId="77777777" w:rsidR="00677BF5" w:rsidRPr="00006B8F" w:rsidRDefault="00F831F5" w:rsidP="00BF5DF3">
            <w:pPr>
              <w:pStyle w:val="ListParagraph"/>
              <w:numPr>
                <w:ilvl w:val="0"/>
                <w:numId w:val="14"/>
              </w:numPr>
              <w:spacing w:line="240" w:lineRule="auto"/>
              <w:rPr>
                <w:rFonts w:cs="Times New Roman"/>
                <w:sz w:val="20"/>
              </w:rPr>
            </w:pPr>
            <w:r>
              <w:rPr>
                <w:rFonts w:cs="Times New Roman"/>
                <w:sz w:val="20"/>
                <w:lang w:val="en-GB"/>
              </w:rPr>
              <w:t>Administer the CDE environment and ensure the timely collection, storage, sharing, and transfer of project data within the CDE environment. Ensure that all project team members can share information;</w:t>
            </w:r>
          </w:p>
          <w:p w14:paraId="463676DB" w14:textId="77777777" w:rsidR="0095130C" w:rsidRPr="00006B8F" w:rsidRDefault="0095130C" w:rsidP="00BF5DF3">
            <w:pPr>
              <w:pStyle w:val="ListParagraph"/>
              <w:numPr>
                <w:ilvl w:val="0"/>
                <w:numId w:val="14"/>
              </w:numPr>
              <w:spacing w:line="240" w:lineRule="auto"/>
              <w:rPr>
                <w:rFonts w:cs="Times New Roman"/>
                <w:sz w:val="20"/>
              </w:rPr>
            </w:pPr>
            <w:r>
              <w:rPr>
                <w:rFonts w:cs="Times New Roman"/>
                <w:sz w:val="20"/>
                <w:lang w:val="en-GB"/>
              </w:rPr>
              <w:t>Organise and control information management processes,</w:t>
            </w:r>
          </w:p>
          <w:p w14:paraId="327A97C9" w14:textId="77777777" w:rsidR="0095130C" w:rsidRPr="00006B8F" w:rsidRDefault="0095130C" w:rsidP="00BF5DF3">
            <w:pPr>
              <w:pStyle w:val="ListParagraph"/>
              <w:numPr>
                <w:ilvl w:val="0"/>
                <w:numId w:val="14"/>
              </w:numPr>
              <w:spacing w:line="240" w:lineRule="auto"/>
              <w:rPr>
                <w:rFonts w:cs="Times New Roman"/>
                <w:sz w:val="20"/>
              </w:rPr>
            </w:pPr>
            <w:r>
              <w:rPr>
                <w:rFonts w:cs="Times New Roman"/>
                <w:sz w:val="20"/>
                <w:lang w:val="en-GB"/>
              </w:rPr>
              <w:t>Prepare BIM execution reports for the Customer's designated Information Manager (BIM Manager).</w:t>
            </w:r>
          </w:p>
          <w:p w14:paraId="241DC6E6" w14:textId="77777777" w:rsidR="0095130C" w:rsidRPr="00006B8F" w:rsidRDefault="0095130C" w:rsidP="00BF5DF3">
            <w:pPr>
              <w:pStyle w:val="ListParagraph"/>
              <w:numPr>
                <w:ilvl w:val="0"/>
                <w:numId w:val="14"/>
              </w:numPr>
              <w:spacing w:line="240" w:lineRule="auto"/>
              <w:rPr>
                <w:rFonts w:cs="Times New Roman"/>
                <w:sz w:val="20"/>
              </w:rPr>
            </w:pPr>
            <w:r>
              <w:rPr>
                <w:rFonts w:cs="Times New Roman"/>
                <w:sz w:val="20"/>
                <w:lang w:val="en-GB"/>
              </w:rPr>
              <w:t>Advise the project team on BIM matters,</w:t>
            </w:r>
          </w:p>
          <w:p w14:paraId="256426F8" w14:textId="77777777" w:rsidR="0095130C" w:rsidRPr="00006B8F" w:rsidRDefault="00C615F2" w:rsidP="00BF5DF3">
            <w:pPr>
              <w:pStyle w:val="ListParagraph"/>
              <w:numPr>
                <w:ilvl w:val="0"/>
                <w:numId w:val="14"/>
              </w:numPr>
              <w:spacing w:line="240" w:lineRule="auto"/>
              <w:rPr>
                <w:rFonts w:cs="Times New Roman"/>
                <w:sz w:val="20"/>
              </w:rPr>
            </w:pPr>
            <w:r>
              <w:rPr>
                <w:rFonts w:cs="Times New Roman"/>
                <w:sz w:val="20"/>
                <w:lang w:val="en-GB"/>
              </w:rPr>
              <w:t>Ensure the suitability of the final BIM models and the fulfilment of other Customer’s requirements for BIM preparation,</w:t>
            </w:r>
          </w:p>
          <w:p w14:paraId="0E37C187" w14:textId="77777777" w:rsidR="00C615F2" w:rsidRPr="00006B8F" w:rsidRDefault="00C615F2" w:rsidP="00BF5DF3">
            <w:pPr>
              <w:pStyle w:val="ListParagraph"/>
              <w:numPr>
                <w:ilvl w:val="0"/>
                <w:numId w:val="14"/>
              </w:numPr>
              <w:spacing w:line="240" w:lineRule="auto"/>
              <w:rPr>
                <w:rFonts w:cs="Times New Roman"/>
                <w:sz w:val="20"/>
              </w:rPr>
            </w:pPr>
            <w:r>
              <w:rPr>
                <w:rFonts w:cs="Times New Roman"/>
                <w:sz w:val="20"/>
                <w:lang w:val="en-GB"/>
              </w:rPr>
              <w:t>Provide timely updates to the Customer's designated Information Manager (BIM Manager) regarding the progress of BIM models and other requirements fulfilment,</w:t>
            </w:r>
          </w:p>
          <w:p w14:paraId="0C080BD2" w14:textId="77777777" w:rsidR="00677BF5" w:rsidRPr="00006B8F" w:rsidRDefault="00677BF5" w:rsidP="00BF5DF3">
            <w:pPr>
              <w:pStyle w:val="ListParagraph"/>
              <w:numPr>
                <w:ilvl w:val="0"/>
                <w:numId w:val="14"/>
              </w:numPr>
              <w:spacing w:line="240" w:lineRule="auto"/>
              <w:rPr>
                <w:rFonts w:cs="Times New Roman"/>
                <w:sz w:val="20"/>
              </w:rPr>
            </w:pPr>
            <w:r>
              <w:rPr>
                <w:rFonts w:cs="Times New Roman"/>
                <w:sz w:val="20"/>
                <w:lang w:val="en-GB"/>
              </w:rPr>
              <w:t>Coordinate roles and responsibilities, particularly the responsibility for coordinating various design disciplines during the design phase,</w:t>
            </w:r>
          </w:p>
          <w:p w14:paraId="2BBA3E79" w14:textId="77777777" w:rsidR="00677BF5" w:rsidRPr="00006B8F" w:rsidRDefault="00677BF5" w:rsidP="00BF5DF3">
            <w:pPr>
              <w:pStyle w:val="ListParagraph"/>
              <w:numPr>
                <w:ilvl w:val="0"/>
                <w:numId w:val="14"/>
              </w:numPr>
              <w:spacing w:line="240" w:lineRule="auto"/>
              <w:rPr>
                <w:rFonts w:cs="Times New Roman"/>
                <w:sz w:val="20"/>
              </w:rPr>
            </w:pPr>
            <w:r>
              <w:rPr>
                <w:rFonts w:cs="Times New Roman"/>
                <w:sz w:val="20"/>
                <w:lang w:val="en-GB"/>
              </w:rPr>
              <w:t>Establish the order of listing,</w:t>
            </w:r>
          </w:p>
          <w:p w14:paraId="22FB70DD" w14:textId="77777777" w:rsidR="00677BF5" w:rsidRPr="00006B8F" w:rsidRDefault="00677BF5" w:rsidP="00BF5DF3">
            <w:pPr>
              <w:pStyle w:val="ListParagraph"/>
              <w:numPr>
                <w:ilvl w:val="0"/>
                <w:numId w:val="14"/>
              </w:numPr>
              <w:spacing w:line="240" w:lineRule="auto"/>
              <w:rPr>
                <w:rFonts w:cs="Times New Roman"/>
                <w:sz w:val="20"/>
              </w:rPr>
            </w:pPr>
            <w:r>
              <w:rPr>
                <w:rFonts w:cs="Times New Roman"/>
                <w:sz w:val="20"/>
                <w:lang w:val="en-GB"/>
              </w:rPr>
              <w:t>Agree on the creation and maintenance of specific project codes.</w:t>
            </w:r>
          </w:p>
        </w:tc>
      </w:tr>
    </w:tbl>
    <w:p w14:paraId="752B96C1" w14:textId="77777777" w:rsidR="00687A36" w:rsidRPr="00006B8F" w:rsidRDefault="00687A36"/>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8222"/>
        <w:gridCol w:w="5670"/>
      </w:tblGrid>
      <w:tr w:rsidR="00627DFB" w:rsidRPr="00006B8F" w14:paraId="4967BC55" w14:textId="77777777" w:rsidTr="2D228BF6">
        <w:trPr>
          <w:trHeight w:val="305"/>
        </w:trPr>
        <w:tc>
          <w:tcPr>
            <w:tcW w:w="14488" w:type="dxa"/>
            <w:gridSpan w:val="3"/>
            <w:shd w:val="clear" w:color="auto" w:fill="FFFFFF" w:themeFill="background1"/>
          </w:tcPr>
          <w:p w14:paraId="7F6B1092" w14:textId="77777777" w:rsidR="00627DFB" w:rsidRPr="00006B8F" w:rsidRDefault="00627DFB" w:rsidP="00260966">
            <w:pPr>
              <w:jc w:val="both"/>
              <w:rPr>
                <w:b/>
                <w:sz w:val="22"/>
                <w:szCs w:val="22"/>
              </w:rPr>
            </w:pPr>
            <w:r>
              <w:rPr>
                <w:b/>
                <w:bCs/>
                <w:sz w:val="22"/>
                <w:szCs w:val="22"/>
                <w:lang w:val="en-GB"/>
              </w:rPr>
              <w:t>20. Transfer of work and completion of the SGC phase</w:t>
            </w:r>
          </w:p>
        </w:tc>
      </w:tr>
      <w:tr w:rsidR="00627DFB" w:rsidRPr="00006B8F" w14:paraId="3554C721" w14:textId="77777777" w:rsidTr="2D228BF6">
        <w:tblPrEx>
          <w:tblLook w:val="04A0" w:firstRow="1" w:lastRow="0" w:firstColumn="1" w:lastColumn="0" w:noHBand="0" w:noVBand="1"/>
        </w:tblPrEx>
        <w:trPr>
          <w:trHeight w:val="378"/>
        </w:trPr>
        <w:tc>
          <w:tcPr>
            <w:tcW w:w="596" w:type="dxa"/>
            <w:shd w:val="clear" w:color="auto" w:fill="FFFFFF" w:themeFill="background1"/>
            <w:vAlign w:val="center"/>
          </w:tcPr>
          <w:p w14:paraId="2BB0D622" w14:textId="77777777" w:rsidR="00627DFB" w:rsidRPr="00006B8F" w:rsidRDefault="00627DFB" w:rsidP="00260966">
            <w:pPr>
              <w:jc w:val="center"/>
              <w:rPr>
                <w:b/>
                <w:sz w:val="22"/>
                <w:szCs w:val="22"/>
              </w:rPr>
            </w:pPr>
            <w:r>
              <w:rPr>
                <w:b/>
                <w:bCs/>
                <w:sz w:val="22"/>
                <w:szCs w:val="22"/>
                <w:lang w:val="en-GB"/>
              </w:rPr>
              <w:t>No.</w:t>
            </w:r>
          </w:p>
        </w:tc>
        <w:tc>
          <w:tcPr>
            <w:tcW w:w="8222" w:type="dxa"/>
            <w:shd w:val="clear" w:color="auto" w:fill="FFFFFF" w:themeFill="background1"/>
            <w:vAlign w:val="center"/>
          </w:tcPr>
          <w:p w14:paraId="3A13943E" w14:textId="77777777" w:rsidR="00627DFB" w:rsidRPr="00006B8F" w:rsidRDefault="00627DFB" w:rsidP="00260966">
            <w:pPr>
              <w:jc w:val="center"/>
              <w:rPr>
                <w:b/>
                <w:sz w:val="22"/>
                <w:szCs w:val="22"/>
              </w:rPr>
            </w:pPr>
            <w:r>
              <w:rPr>
                <w:b/>
                <w:bCs/>
                <w:sz w:val="22"/>
                <w:szCs w:val="22"/>
                <w:lang w:val="en-GB"/>
              </w:rPr>
              <w:t>Transfer of completed work to the Customer</w:t>
            </w:r>
          </w:p>
        </w:tc>
        <w:tc>
          <w:tcPr>
            <w:tcW w:w="5670" w:type="dxa"/>
            <w:shd w:val="clear" w:color="auto" w:fill="FFFFFF" w:themeFill="background1"/>
            <w:vAlign w:val="center"/>
          </w:tcPr>
          <w:p w14:paraId="1C2AE9B7" w14:textId="77777777" w:rsidR="00627DFB" w:rsidRPr="00006B8F" w:rsidRDefault="00627DFB" w:rsidP="00260966">
            <w:pPr>
              <w:jc w:val="center"/>
              <w:rPr>
                <w:b/>
                <w:sz w:val="22"/>
                <w:szCs w:val="22"/>
              </w:rPr>
            </w:pPr>
            <w:r>
              <w:rPr>
                <w:b/>
                <w:bCs/>
                <w:sz w:val="22"/>
                <w:szCs w:val="22"/>
                <w:lang w:val="en-GB"/>
              </w:rPr>
              <w:t>Formats for transferring completed work</w:t>
            </w:r>
          </w:p>
        </w:tc>
      </w:tr>
      <w:tr w:rsidR="00627DFB" w:rsidRPr="00006B8F" w14:paraId="1720136C" w14:textId="77777777" w:rsidTr="2D228BF6">
        <w:tblPrEx>
          <w:tblLook w:val="04A0" w:firstRow="1" w:lastRow="0" w:firstColumn="1" w:lastColumn="0" w:noHBand="0" w:noVBand="1"/>
        </w:tblPrEx>
        <w:tc>
          <w:tcPr>
            <w:tcW w:w="596" w:type="dxa"/>
            <w:shd w:val="clear" w:color="auto" w:fill="FFFFFF" w:themeFill="background1"/>
          </w:tcPr>
          <w:p w14:paraId="106818EE" w14:textId="77777777" w:rsidR="00627DFB" w:rsidRPr="00006B8F" w:rsidRDefault="00627DFB" w:rsidP="00260966">
            <w:pPr>
              <w:jc w:val="center"/>
              <w:rPr>
                <w:b/>
                <w:sz w:val="22"/>
                <w:szCs w:val="22"/>
              </w:rPr>
            </w:pPr>
            <w:r>
              <w:rPr>
                <w:b/>
                <w:bCs/>
                <w:sz w:val="22"/>
                <w:szCs w:val="22"/>
                <w:lang w:val="en-GB"/>
              </w:rPr>
              <w:t>1.</w:t>
            </w:r>
          </w:p>
        </w:tc>
        <w:tc>
          <w:tcPr>
            <w:tcW w:w="8222" w:type="dxa"/>
            <w:shd w:val="clear" w:color="auto" w:fill="FFFFFF" w:themeFill="background1"/>
          </w:tcPr>
          <w:p w14:paraId="04911112" w14:textId="77777777" w:rsidR="00627DFB" w:rsidRPr="00006B8F" w:rsidRDefault="00627DFB" w:rsidP="00260966">
            <w:pPr>
              <w:jc w:val="center"/>
              <w:rPr>
                <w:b/>
                <w:sz w:val="22"/>
                <w:szCs w:val="22"/>
              </w:rPr>
            </w:pPr>
            <w:r>
              <w:rPr>
                <w:b/>
                <w:bCs/>
                <w:sz w:val="22"/>
                <w:szCs w:val="22"/>
                <w:lang w:val="en-GB"/>
              </w:rPr>
              <w:t>2</w:t>
            </w:r>
          </w:p>
        </w:tc>
        <w:tc>
          <w:tcPr>
            <w:tcW w:w="5670" w:type="dxa"/>
            <w:shd w:val="clear" w:color="auto" w:fill="FFFFFF" w:themeFill="background1"/>
            <w:vAlign w:val="center"/>
          </w:tcPr>
          <w:p w14:paraId="4C489244" w14:textId="77777777" w:rsidR="00627DFB" w:rsidRPr="00006B8F" w:rsidRDefault="00627DFB" w:rsidP="00260966">
            <w:pPr>
              <w:jc w:val="center"/>
              <w:rPr>
                <w:b/>
                <w:sz w:val="22"/>
                <w:szCs w:val="22"/>
              </w:rPr>
            </w:pPr>
            <w:r>
              <w:rPr>
                <w:b/>
                <w:bCs/>
                <w:sz w:val="22"/>
                <w:szCs w:val="22"/>
                <w:lang w:val="en-GB"/>
              </w:rPr>
              <w:t>3</w:t>
            </w:r>
          </w:p>
        </w:tc>
      </w:tr>
      <w:tr w:rsidR="00627DFB" w:rsidRPr="00006B8F" w14:paraId="58A12217" w14:textId="77777777" w:rsidTr="2D228BF6">
        <w:tblPrEx>
          <w:tblLook w:val="04A0" w:firstRow="1" w:lastRow="0" w:firstColumn="1" w:lastColumn="0" w:noHBand="0" w:noVBand="1"/>
        </w:tblPrEx>
        <w:tc>
          <w:tcPr>
            <w:tcW w:w="596" w:type="dxa"/>
            <w:shd w:val="clear" w:color="auto" w:fill="FFFFFF" w:themeFill="background1"/>
          </w:tcPr>
          <w:p w14:paraId="4495CC1C" w14:textId="77777777" w:rsidR="00627DFB" w:rsidRPr="00006B8F" w:rsidRDefault="00627DFB" w:rsidP="00260966">
            <w:pPr>
              <w:jc w:val="center"/>
              <w:rPr>
                <w:sz w:val="20"/>
              </w:rPr>
            </w:pPr>
            <w:r>
              <w:rPr>
                <w:sz w:val="20"/>
                <w:lang w:val="en-GB"/>
              </w:rPr>
              <w:t>1.</w:t>
            </w:r>
          </w:p>
        </w:tc>
        <w:tc>
          <w:tcPr>
            <w:tcW w:w="8222" w:type="dxa"/>
            <w:shd w:val="clear" w:color="auto" w:fill="FFFFFF" w:themeFill="background1"/>
          </w:tcPr>
          <w:p w14:paraId="41C418A7" w14:textId="7A0676F6" w:rsidR="00627DFB" w:rsidRPr="00006B8F" w:rsidRDefault="1467E432" w:rsidP="2D228BF6">
            <w:pPr>
              <w:rPr>
                <w:sz w:val="20"/>
              </w:rPr>
            </w:pPr>
            <w:r>
              <w:rPr>
                <w:sz w:val="20"/>
                <w:lang w:val="en-GB"/>
              </w:rPr>
              <w:t>After preparing the relevant project for the stage of the building's lifecycle (S2, S3, S4, S5), the Supplier’s designated BIM coordinator shall transfer the BIM models to the Customer's Information Manager (BIM Manager) on CD or DVD media with full rights to use the information within the building's lifecycle, i.e. the transferred rights will ensure the continuity and use of the created information in subsequent project phases (e.g., publishing in Customer's procurements, such as announcing a contracting competition, etc.). This transfer of rights to use the created BIM models in no way implies the transfer of the Project's copyright.</w:t>
            </w:r>
          </w:p>
        </w:tc>
        <w:tc>
          <w:tcPr>
            <w:tcW w:w="5670" w:type="dxa"/>
            <w:shd w:val="clear" w:color="auto" w:fill="FFFFFF" w:themeFill="background1"/>
          </w:tcPr>
          <w:p w14:paraId="1AF28747" w14:textId="77777777" w:rsidR="00627DFB" w:rsidRPr="0077375C" w:rsidRDefault="1467E432" w:rsidP="00260966">
            <w:pPr>
              <w:pStyle w:val="ListParagraph"/>
              <w:numPr>
                <w:ilvl w:val="0"/>
                <w:numId w:val="25"/>
              </w:numPr>
              <w:spacing w:after="0" w:line="240" w:lineRule="auto"/>
              <w:ind w:left="35" w:firstLine="0"/>
              <w:rPr>
                <w:rFonts w:eastAsia="Times New Roman" w:cs="Times New Roman"/>
                <w:sz w:val="20"/>
                <w:szCs w:val="20"/>
              </w:rPr>
            </w:pPr>
            <w:r>
              <w:rPr>
                <w:rFonts w:eastAsia="Times New Roman" w:cs="Times New Roman"/>
                <w:sz w:val="20"/>
                <w:szCs w:val="20"/>
                <w:lang w:val="en-GB"/>
              </w:rPr>
              <w:t>The BIM models of the relevant project section and the combined BIM model of all sections in IFC format with full geometry, attribute, and attached information in no less than IFC 2x3 version format.</w:t>
            </w:r>
          </w:p>
          <w:p w14:paraId="653C62A4" w14:textId="77777777" w:rsidR="00627DFB" w:rsidRPr="00006B8F" w:rsidRDefault="1467E432" w:rsidP="792CA508">
            <w:pPr>
              <w:pStyle w:val="ListParagraph"/>
              <w:numPr>
                <w:ilvl w:val="0"/>
                <w:numId w:val="25"/>
              </w:numPr>
              <w:spacing w:after="0" w:line="240" w:lineRule="auto"/>
              <w:ind w:left="35" w:firstLine="0"/>
              <w:rPr>
                <w:rFonts w:cs="Times New Roman"/>
                <w:sz w:val="20"/>
                <w:szCs w:val="20"/>
              </w:rPr>
            </w:pPr>
            <w:r>
              <w:rPr>
                <w:rFonts w:eastAsia="Times New Roman" w:cs="Times New Roman"/>
                <w:sz w:val="20"/>
                <w:szCs w:val="20"/>
                <w:lang w:val="en-GB"/>
              </w:rPr>
              <w:t>The BIM models of the relevant project section in original formats (native software format) (DGN, RVT, PLN, etc.), the non-</w:t>
            </w:r>
            <w:r>
              <w:rPr>
                <w:rFonts w:eastAsia="Times New Roman" w:cs="Times New Roman"/>
                <w:sz w:val="20"/>
                <w:szCs w:val="20"/>
                <w:lang w:val="en-GB"/>
              </w:rPr>
              <w:lastRenderedPageBreak/>
              <w:t>graphical part of the information model (DBF or XLSX format), the textual part (PDF and DOCX or other similar formats).</w:t>
            </w:r>
          </w:p>
        </w:tc>
      </w:tr>
    </w:tbl>
    <w:p w14:paraId="3B7AF417" w14:textId="77777777" w:rsidR="0096542C" w:rsidRPr="00006B8F" w:rsidRDefault="0096542C" w:rsidP="009F6917">
      <w:pPr>
        <w:jc w:val="both"/>
        <w:rPr>
          <w:sz w:val="20"/>
        </w:rPr>
      </w:pPr>
    </w:p>
    <w:sectPr w:rsidR="0096542C" w:rsidRPr="00006B8F" w:rsidSect="00CA150C">
      <w:headerReference w:type="default" r:id="rId15"/>
      <w:headerReference w:type="first" r:id="rId16"/>
      <w:pgSz w:w="16838" w:h="11906" w:orient="landscape"/>
      <w:pgMar w:top="851" w:right="678" w:bottom="1701" w:left="1701" w:header="567"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5FE22B" w16cid:durableId="414C3698"/>
  <w16cid:commentId w16cid:paraId="679094D4" w16cid:durableId="299FEC26"/>
  <w16cid:commentId w16cid:paraId="627C82C7" w16cid:durableId="28892109"/>
  <w16cid:commentId w16cid:paraId="6D040F9B" w16cid:durableId="0D6A4844"/>
  <w16cid:commentId w16cid:paraId="5B7722B3" w16cid:durableId="2612A902"/>
  <w16cid:commentId w16cid:paraId="70938727" w16cid:durableId="0047B672"/>
  <w16cid:commentId w16cid:paraId="43536FD1" w16cid:durableId="0E121102"/>
  <w16cid:commentId w16cid:paraId="21858773" w16cid:durableId="433FD65A"/>
  <w16cid:commentId w16cid:paraId="7988809D" w16cid:durableId="21AC525C"/>
  <w16cid:commentId w16cid:paraId="67C35405" w16cid:durableId="5D5AF806"/>
  <w16cid:commentId w16cid:paraId="0945290C" w16cid:durableId="5A920EB6"/>
  <w16cid:commentId w16cid:paraId="4B48066F" w16cid:durableId="7E97F5A6"/>
  <w16cid:commentId w16cid:paraId="0C81EEB7" w16cid:durableId="000E500F"/>
  <w16cid:commentId w16cid:paraId="79CB6366" w16cid:durableId="51ABC092"/>
  <w16cid:commentId w16cid:paraId="12BFFF19" w16cid:durableId="5709F4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CC879" w14:textId="77777777" w:rsidR="009A6181" w:rsidRDefault="009A6181">
      <w:pPr>
        <w:ind w:firstLine="680"/>
        <w:jc w:val="both"/>
        <w:rPr>
          <w:rFonts w:ascii="Arial" w:hAnsi="Arial"/>
          <w:sz w:val="20"/>
          <w:szCs w:val="22"/>
        </w:rPr>
      </w:pPr>
      <w:r>
        <w:rPr>
          <w:rFonts w:ascii="Arial" w:hAnsi="Arial"/>
          <w:sz w:val="20"/>
          <w:szCs w:val="22"/>
        </w:rPr>
        <w:separator/>
      </w:r>
    </w:p>
    <w:p w14:paraId="31C3B182" w14:textId="77777777" w:rsidR="009A6181" w:rsidRDefault="009A6181"/>
  </w:endnote>
  <w:endnote w:type="continuationSeparator" w:id="0">
    <w:p w14:paraId="5DED35C7" w14:textId="77777777" w:rsidR="009A6181" w:rsidRDefault="009A6181">
      <w:pPr>
        <w:ind w:firstLine="680"/>
        <w:jc w:val="both"/>
        <w:rPr>
          <w:rFonts w:ascii="Arial" w:hAnsi="Arial"/>
          <w:sz w:val="20"/>
          <w:szCs w:val="22"/>
        </w:rPr>
      </w:pPr>
      <w:r>
        <w:rPr>
          <w:rFonts w:ascii="Arial" w:hAnsi="Arial"/>
          <w:sz w:val="20"/>
          <w:szCs w:val="22"/>
        </w:rPr>
        <w:continuationSeparator/>
      </w:r>
    </w:p>
    <w:p w14:paraId="7034F778" w14:textId="77777777" w:rsidR="009A6181" w:rsidRDefault="009A6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79205122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423223A5" w14:textId="73511B0E" w:rsidR="00E11162" w:rsidRPr="00CA150C" w:rsidRDefault="00E11162">
            <w:pPr>
              <w:pStyle w:val="Footer"/>
              <w:jc w:val="right"/>
              <w:rPr>
                <w:sz w:val="20"/>
              </w:rPr>
            </w:pPr>
            <w:r>
              <w:rPr>
                <w:sz w:val="20"/>
                <w:lang w:val="en-GB"/>
              </w:rPr>
              <w:t xml:space="preserve">Page </w:t>
            </w:r>
            <w:r>
              <w:rPr>
                <w:sz w:val="20"/>
                <w:lang w:val="en-GB"/>
              </w:rPr>
              <w:fldChar w:fldCharType="begin"/>
            </w:r>
            <w:r>
              <w:rPr>
                <w:sz w:val="20"/>
                <w:lang w:val="en-GB"/>
              </w:rPr>
              <w:instrText xml:space="preserve"> PAGE </w:instrText>
            </w:r>
            <w:r>
              <w:rPr>
                <w:sz w:val="20"/>
                <w:lang w:val="en-GB"/>
              </w:rPr>
              <w:fldChar w:fldCharType="separate"/>
            </w:r>
            <w:r w:rsidR="0074284B">
              <w:rPr>
                <w:noProof/>
                <w:sz w:val="20"/>
                <w:lang w:val="en-GB"/>
              </w:rPr>
              <w:t>19</w:t>
            </w:r>
            <w:r>
              <w:rPr>
                <w:sz w:val="20"/>
                <w:lang w:val="en-GB"/>
              </w:rPr>
              <w:fldChar w:fldCharType="end"/>
            </w:r>
            <w:r>
              <w:rPr>
                <w:sz w:val="20"/>
                <w:lang w:val="en-GB"/>
              </w:rPr>
              <w:t xml:space="preserve"> of </w:t>
            </w:r>
            <w:r>
              <w:rPr>
                <w:sz w:val="20"/>
                <w:lang w:val="en-GB"/>
              </w:rPr>
              <w:fldChar w:fldCharType="begin"/>
            </w:r>
            <w:r>
              <w:rPr>
                <w:sz w:val="20"/>
                <w:lang w:val="en-GB"/>
              </w:rPr>
              <w:instrText xml:space="preserve"> NUMPAGES  </w:instrText>
            </w:r>
            <w:r>
              <w:rPr>
                <w:sz w:val="20"/>
                <w:lang w:val="en-GB"/>
              </w:rPr>
              <w:fldChar w:fldCharType="separate"/>
            </w:r>
            <w:r w:rsidR="0074284B">
              <w:rPr>
                <w:noProof/>
                <w:sz w:val="20"/>
                <w:lang w:val="en-GB"/>
              </w:rPr>
              <w:t>19</w:t>
            </w:r>
            <w:r>
              <w:rPr>
                <w:sz w:val="20"/>
                <w:lang w:val="en-GB"/>
              </w:rPr>
              <w:fldChar w:fldCharType="end"/>
            </w:r>
          </w:p>
        </w:sdtContent>
      </w:sdt>
    </w:sdtContent>
  </w:sdt>
  <w:p w14:paraId="2873B7A6" w14:textId="77777777" w:rsidR="00E11162" w:rsidRPr="00CA150C" w:rsidRDefault="00E11162">
    <w:pPr>
      <w:pStyle w:val="Footer"/>
      <w:rPr>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60DD1" w14:textId="77777777" w:rsidR="009A6181" w:rsidRDefault="009A6181">
      <w:pPr>
        <w:ind w:firstLine="680"/>
        <w:jc w:val="both"/>
        <w:rPr>
          <w:rFonts w:ascii="Arial" w:hAnsi="Arial"/>
          <w:sz w:val="20"/>
          <w:szCs w:val="22"/>
        </w:rPr>
      </w:pPr>
      <w:r>
        <w:rPr>
          <w:rFonts w:ascii="Arial" w:hAnsi="Arial"/>
          <w:sz w:val="20"/>
          <w:szCs w:val="22"/>
        </w:rPr>
        <w:separator/>
      </w:r>
    </w:p>
    <w:p w14:paraId="26DCEDAF" w14:textId="77777777" w:rsidR="009A6181" w:rsidRDefault="009A6181"/>
  </w:footnote>
  <w:footnote w:type="continuationSeparator" w:id="0">
    <w:p w14:paraId="332017C1" w14:textId="77777777" w:rsidR="009A6181" w:rsidRDefault="009A6181">
      <w:pPr>
        <w:ind w:firstLine="680"/>
        <w:jc w:val="both"/>
        <w:rPr>
          <w:rFonts w:ascii="Arial" w:hAnsi="Arial"/>
          <w:sz w:val="20"/>
          <w:szCs w:val="22"/>
        </w:rPr>
      </w:pPr>
      <w:r>
        <w:rPr>
          <w:rFonts w:ascii="Arial" w:hAnsi="Arial"/>
          <w:sz w:val="20"/>
          <w:szCs w:val="22"/>
        </w:rPr>
        <w:continuationSeparator/>
      </w:r>
    </w:p>
    <w:p w14:paraId="713C1B8E" w14:textId="77777777" w:rsidR="009A6181" w:rsidRDefault="009A61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DF044" w14:textId="3732473F" w:rsidR="00E11162" w:rsidRDefault="00E11162">
    <w:pPr>
      <w:tabs>
        <w:tab w:val="center" w:pos="4819"/>
        <w:tab w:val="right" w:pos="9638"/>
      </w:tabs>
      <w:ind w:firstLine="680"/>
      <w:jc w:val="center"/>
      <w:rPr>
        <w:rFonts w:ascii="Arial" w:hAnsi="Arial"/>
        <w:sz w:val="20"/>
        <w:szCs w:val="22"/>
      </w:rPr>
    </w:pPr>
    <w:r>
      <w:rPr>
        <w:szCs w:val="24"/>
        <w:lang w:val="en-GB"/>
      </w:rPr>
      <w:fldChar w:fldCharType="begin"/>
    </w:r>
    <w:r>
      <w:rPr>
        <w:szCs w:val="24"/>
        <w:lang w:val="en-GB"/>
      </w:rPr>
      <w:instrText>PAGE   \* MERGEFORMAT</w:instrText>
    </w:r>
    <w:r>
      <w:rPr>
        <w:szCs w:val="24"/>
        <w:lang w:val="en-GB"/>
      </w:rPr>
      <w:fldChar w:fldCharType="separate"/>
    </w:r>
    <w:r w:rsidR="0074284B">
      <w:rPr>
        <w:noProof/>
        <w:szCs w:val="24"/>
        <w:lang w:val="en-GB"/>
      </w:rPr>
      <w:t>2</w:t>
    </w:r>
    <w:r>
      <w:rPr>
        <w:szCs w:val="24"/>
        <w:lang w:val="en-GB"/>
      </w:rPr>
      <w:fldChar w:fldCharType="end"/>
    </w:r>
  </w:p>
  <w:p w14:paraId="17472AE3" w14:textId="77777777" w:rsidR="00E11162" w:rsidRDefault="00E11162">
    <w:pPr>
      <w:spacing w:line="259" w:lineRule="auto"/>
      <w:jc w:val="both"/>
      <w:rPr>
        <w:rFonts w:ascii="Arial" w:hAnsi="Arial"/>
        <w:sz w:val="20"/>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E11162" w:rsidRPr="00CA150C" w:rsidRDefault="00E11162">
    <w:pPr>
      <w:tabs>
        <w:tab w:val="center" w:pos="4819"/>
        <w:tab w:val="right" w:pos="9638"/>
      </w:tabs>
      <w:ind w:firstLine="680"/>
      <w:jc w:val="both"/>
      <w:rPr>
        <w:rFonts w:ascii="Arial" w:hAnsi="Arial"/>
        <w:b/>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1E204" w14:textId="77777777" w:rsidR="00E11162" w:rsidRPr="00CA150C" w:rsidRDefault="00E11162" w:rsidP="00CA150C">
    <w:pPr>
      <w:tabs>
        <w:tab w:val="center" w:pos="4819"/>
        <w:tab w:val="right" w:pos="9638"/>
      </w:tabs>
      <w:ind w:firstLine="680"/>
      <w:jc w:val="right"/>
      <w:rPr>
        <w:rFonts w:ascii="Arial" w:hAnsi="Arial"/>
        <w:sz w:val="16"/>
        <w:szCs w:val="16"/>
      </w:rPr>
    </w:pPr>
    <w:r>
      <w:rPr>
        <w:rFonts w:ascii="Arial" w:hAnsi="Arial"/>
        <w:sz w:val="16"/>
        <w:szCs w:val="16"/>
        <w:lang w:val="en-GB"/>
      </w:rPr>
      <w:t xml:space="preserve">CUSTOMER REQUIREMENTS FOR BUILDING INFORMATION MODEL (BIM) DEVELOPMENT </w:t>
    </w:r>
  </w:p>
  <w:p w14:paraId="4BCD01C1" w14:textId="77777777" w:rsidR="00E11162" w:rsidRPr="00CA150C" w:rsidRDefault="00E11162" w:rsidP="00795B10">
    <w:pPr>
      <w:spacing w:line="259" w:lineRule="auto"/>
      <w:jc w:val="right"/>
      <w:rPr>
        <w:rFonts w:ascii="Arial" w:hAnsi="Arial"/>
        <w:b/>
        <w:sz w:val="20"/>
        <w:szCs w:val="2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D8C0087" w:rsidR="00E11162" w:rsidRPr="00CA150C" w:rsidRDefault="00E11162" w:rsidP="00CA150C">
    <w:pPr>
      <w:tabs>
        <w:tab w:val="center" w:pos="4819"/>
        <w:tab w:val="right" w:pos="9638"/>
      </w:tabs>
      <w:ind w:firstLine="680"/>
      <w:jc w:val="right"/>
      <w:rPr>
        <w:rFonts w:ascii="Arial" w:hAnsi="Arial"/>
        <w:sz w:val="16"/>
        <w:szCs w:val="16"/>
      </w:rPr>
    </w:pPr>
    <w:r>
      <w:rPr>
        <w:rFonts w:ascii="Arial" w:hAnsi="Arial"/>
        <w:sz w:val="16"/>
        <w:szCs w:val="16"/>
        <w:lang w:val="en-GB"/>
      </w:rPr>
      <w:t xml:space="preserve">CUSTOMER'S REQUIREMENTS FOR THE BUILDING INFORMATION MODEL (BIM) PREPARATION. Local importance (internal) road, square, and special-purpose building construction </w:t>
    </w:r>
    <w:proofErr w:type="gramStart"/>
    <w:r>
      <w:rPr>
        <w:rFonts w:ascii="Arial" w:hAnsi="Arial"/>
        <w:sz w:val="16"/>
        <w:szCs w:val="16"/>
        <w:lang w:val="en-GB"/>
      </w:rPr>
      <w:t xml:space="preserve">project  </w:t>
    </w:r>
    <w:proofErr w:type="spellStart"/>
    <w:r>
      <w:rPr>
        <w:rFonts w:ascii="Arial" w:hAnsi="Arial"/>
        <w:sz w:val="16"/>
        <w:szCs w:val="16"/>
        <w:lang w:val="en-GB"/>
      </w:rPr>
      <w:t>Švenčionys</w:t>
    </w:r>
    <w:proofErr w:type="spellEnd"/>
    <w:proofErr w:type="gramEnd"/>
    <w:r>
      <w:rPr>
        <w:rFonts w:ascii="Arial" w:hAnsi="Arial"/>
        <w:sz w:val="16"/>
        <w:szCs w:val="16"/>
        <w:lang w:val="en-GB"/>
      </w:rPr>
      <w:t xml:space="preserve"> district, </w:t>
    </w:r>
    <w:proofErr w:type="spellStart"/>
    <w:r>
      <w:rPr>
        <w:rFonts w:ascii="Arial" w:hAnsi="Arial"/>
        <w:sz w:val="16"/>
        <w:szCs w:val="16"/>
        <w:lang w:val="en-GB"/>
      </w:rPr>
      <w:t>Pabradė</w:t>
    </w:r>
    <w:proofErr w:type="spellEnd"/>
    <w:r>
      <w:rPr>
        <w:rFonts w:ascii="Arial" w:hAnsi="Arial"/>
        <w:sz w:val="16"/>
        <w:szCs w:val="16"/>
        <w:lang w:val="en-GB"/>
      </w:rPr>
      <w:t xml:space="preserve"> municipality, </w:t>
    </w:r>
    <w:proofErr w:type="spellStart"/>
    <w:r>
      <w:rPr>
        <w:rFonts w:ascii="Arial" w:hAnsi="Arial"/>
        <w:sz w:val="16"/>
        <w:szCs w:val="16"/>
        <w:lang w:val="en-GB"/>
      </w:rPr>
      <w:t>Meškerinė</w:t>
    </w:r>
    <w:proofErr w:type="spellEnd"/>
    <w:r>
      <w:rPr>
        <w:rFonts w:ascii="Arial" w:hAnsi="Arial"/>
        <w:sz w:val="16"/>
        <w:szCs w:val="16"/>
        <w:lang w:val="en-GB"/>
      </w:rPr>
      <w:t xml:space="preserve"> village.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A7E4572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E611AC"/>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A7E4077"/>
    <w:multiLevelType w:val="hybridMultilevel"/>
    <w:tmpl w:val="BCFC95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670DD"/>
    <w:multiLevelType w:val="hybridMultilevel"/>
    <w:tmpl w:val="2DB26600"/>
    <w:lvl w:ilvl="0" w:tplc="557A7970">
      <w:start w:val="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CD3F03"/>
    <w:multiLevelType w:val="hybridMultilevel"/>
    <w:tmpl w:val="3FBEC664"/>
    <w:lvl w:ilvl="0" w:tplc="BE88FED2">
      <w:start w:val="1"/>
      <w:numFmt w:val="decimal"/>
      <w:lvlText w:val="%1."/>
      <w:lvlJc w:val="left"/>
      <w:pPr>
        <w:ind w:left="1211"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8" w15:restartNumberingAfterBreak="0">
    <w:nsid w:val="11DA7AF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2B907A0"/>
    <w:multiLevelType w:val="hybridMultilevel"/>
    <w:tmpl w:val="7C266216"/>
    <w:lvl w:ilvl="0" w:tplc="BE88FED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7D45AD7"/>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C910E19"/>
    <w:multiLevelType w:val="hybridMultilevel"/>
    <w:tmpl w:val="2AE2AF38"/>
    <w:lvl w:ilvl="0" w:tplc="7D302CDA">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A13FB3"/>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13930F9"/>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42B41A0"/>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7F17CB7"/>
    <w:multiLevelType w:val="hybridMultilevel"/>
    <w:tmpl w:val="BCC69360"/>
    <w:lvl w:ilvl="0" w:tplc="4B52F11A">
      <w:start w:val="1"/>
      <w:numFmt w:val="decimal"/>
      <w:lvlText w:val="%1."/>
      <w:lvlJc w:val="left"/>
      <w:pPr>
        <w:ind w:left="644" w:hanging="360"/>
      </w:pPr>
      <w:rPr>
        <w:b w:val="0"/>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7" w15:restartNumberingAfterBreak="0">
    <w:nsid w:val="29596A26"/>
    <w:multiLevelType w:val="hybridMultilevel"/>
    <w:tmpl w:val="96D4B92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CC821C4"/>
    <w:multiLevelType w:val="multilevel"/>
    <w:tmpl w:val="91DAD17A"/>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9" w15:restartNumberingAfterBreak="0">
    <w:nsid w:val="2D136FFE"/>
    <w:multiLevelType w:val="hybridMultilevel"/>
    <w:tmpl w:val="846EE0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60042F"/>
    <w:multiLevelType w:val="hybridMultilevel"/>
    <w:tmpl w:val="481CDEE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05A28BC"/>
    <w:multiLevelType w:val="hybridMultilevel"/>
    <w:tmpl w:val="AECE93FA"/>
    <w:lvl w:ilvl="0" w:tplc="621097B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32A8100A"/>
    <w:multiLevelType w:val="hybridMultilevel"/>
    <w:tmpl w:val="FBAE0816"/>
    <w:lvl w:ilvl="0" w:tplc="92A8A382">
      <w:start w:val="1"/>
      <w:numFmt w:val="decimal"/>
      <w:lvlText w:val="%1."/>
      <w:lvlJc w:val="left"/>
      <w:pPr>
        <w:ind w:left="360" w:hanging="360"/>
      </w:pPr>
      <w:rPr>
        <w:rFonts w:hint="default"/>
        <w:b/>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5"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BB1211"/>
    <w:multiLevelType w:val="hybridMultilevel"/>
    <w:tmpl w:val="B3B01666"/>
    <w:lvl w:ilvl="0" w:tplc="CE58C62A">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FB53AA"/>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2A0FB9"/>
    <w:multiLevelType w:val="multilevel"/>
    <w:tmpl w:val="A1301D9E"/>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46C7C92"/>
    <w:multiLevelType w:val="hybridMultilevel"/>
    <w:tmpl w:val="A480686E"/>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3138CA"/>
    <w:multiLevelType w:val="hybridMultilevel"/>
    <w:tmpl w:val="7A220D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83871BF"/>
    <w:multiLevelType w:val="hybridMultilevel"/>
    <w:tmpl w:val="1EA293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B759CB"/>
    <w:multiLevelType w:val="hybridMultilevel"/>
    <w:tmpl w:val="30CA065E"/>
    <w:lvl w:ilvl="0" w:tplc="0427000F">
      <w:start w:val="1"/>
      <w:numFmt w:val="decimal"/>
      <w:lvlText w:val="%1."/>
      <w:lvlJc w:val="left"/>
      <w:pPr>
        <w:ind w:left="360" w:hanging="360"/>
      </w:pPr>
    </w:lvl>
    <w:lvl w:ilvl="1" w:tplc="B0AC5532">
      <w:start w:val="1"/>
      <w:numFmt w:val="lowerLetter"/>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166E83"/>
    <w:multiLevelType w:val="hybridMultilevel"/>
    <w:tmpl w:val="AB02FD9A"/>
    <w:lvl w:ilvl="0" w:tplc="ABB0F8B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64341DA"/>
    <w:multiLevelType w:val="hybridMultilevel"/>
    <w:tmpl w:val="1B700906"/>
    <w:lvl w:ilvl="0" w:tplc="04270013">
      <w:start w:val="1"/>
      <w:numFmt w:val="upperRoman"/>
      <w:lvlText w:val="%1."/>
      <w:lvlJc w:val="righ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5E782C"/>
    <w:multiLevelType w:val="hybridMultilevel"/>
    <w:tmpl w:val="E76E1EA6"/>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613354"/>
    <w:multiLevelType w:val="hybridMultilevel"/>
    <w:tmpl w:val="BBDC7078"/>
    <w:lvl w:ilvl="0" w:tplc="05BEA31A">
      <w:start w:val="1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29"/>
  </w:num>
  <w:num w:numId="2">
    <w:abstractNumId w:val="9"/>
  </w:num>
  <w:num w:numId="3">
    <w:abstractNumId w:val="40"/>
  </w:num>
  <w:num w:numId="4">
    <w:abstractNumId w:val="0"/>
  </w:num>
  <w:num w:numId="5">
    <w:abstractNumId w:val="7"/>
  </w:num>
  <w:num w:numId="6">
    <w:abstractNumId w:val="18"/>
  </w:num>
  <w:num w:numId="7">
    <w:abstractNumId w:val="36"/>
  </w:num>
  <w:num w:numId="8">
    <w:abstractNumId w:val="34"/>
  </w:num>
  <w:num w:numId="9">
    <w:abstractNumId w:val="39"/>
  </w:num>
  <w:num w:numId="10">
    <w:abstractNumId w:val="14"/>
  </w:num>
  <w:num w:numId="11">
    <w:abstractNumId w:val="2"/>
  </w:num>
  <w:num w:numId="12">
    <w:abstractNumId w:val="31"/>
  </w:num>
  <w:num w:numId="13">
    <w:abstractNumId w:val="1"/>
  </w:num>
  <w:num w:numId="14">
    <w:abstractNumId w:val="32"/>
  </w:num>
  <w:num w:numId="15">
    <w:abstractNumId w:val="24"/>
  </w:num>
  <w:num w:numId="16">
    <w:abstractNumId w:val="11"/>
  </w:num>
  <w:num w:numId="17">
    <w:abstractNumId w:val="19"/>
  </w:num>
  <w:num w:numId="18">
    <w:abstractNumId w:val="33"/>
  </w:num>
  <w:num w:numId="19">
    <w:abstractNumId w:val="21"/>
  </w:num>
  <w:num w:numId="20">
    <w:abstractNumId w:val="22"/>
  </w:num>
  <w:num w:numId="21">
    <w:abstractNumId w:val="30"/>
  </w:num>
  <w:num w:numId="22">
    <w:abstractNumId w:val="26"/>
  </w:num>
  <w:num w:numId="23">
    <w:abstractNumId w:val="23"/>
  </w:num>
  <w:num w:numId="24">
    <w:abstractNumId w:val="28"/>
  </w:num>
  <w:num w:numId="25">
    <w:abstractNumId w:val="25"/>
  </w:num>
  <w:num w:numId="26">
    <w:abstractNumId w:val="3"/>
  </w:num>
  <w:num w:numId="27">
    <w:abstractNumId w:val="17"/>
  </w:num>
  <w:num w:numId="28">
    <w:abstractNumId w:val="37"/>
  </w:num>
  <w:num w:numId="29">
    <w:abstractNumId w:val="38"/>
  </w:num>
  <w:num w:numId="30">
    <w:abstractNumId w:val="16"/>
  </w:num>
  <w:num w:numId="31">
    <w:abstractNumId w:val="41"/>
  </w:num>
  <w:num w:numId="32">
    <w:abstractNumId w:val="13"/>
  </w:num>
  <w:num w:numId="33">
    <w:abstractNumId w:val="35"/>
  </w:num>
  <w:num w:numId="34">
    <w:abstractNumId w:val="15"/>
  </w:num>
  <w:num w:numId="35">
    <w:abstractNumId w:val="12"/>
  </w:num>
  <w:num w:numId="36">
    <w:abstractNumId w:val="27"/>
  </w:num>
  <w:num w:numId="37">
    <w:abstractNumId w:val="5"/>
  </w:num>
  <w:num w:numId="38">
    <w:abstractNumId w:val="10"/>
  </w:num>
  <w:num w:numId="39">
    <w:abstractNumId w:val="6"/>
  </w:num>
  <w:num w:numId="40">
    <w:abstractNumId w:val="20"/>
  </w:num>
  <w:num w:numId="41">
    <w:abstractNumId w:val="8"/>
  </w:num>
  <w:num w:numId="42">
    <w:abstractNumId w:val="42"/>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DateAndTime/>
  <w:displayBackgroundShape/>
  <w:hideSpellingErrors/>
  <w:hideGrammaticalErrors/>
  <w:proofState w:spelling="clean" w:grammar="clean"/>
  <w:defaultTabStop w:val="284"/>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260AA"/>
    <w:rsid w:val="0006330E"/>
    <w:rsid w:val="000753CF"/>
    <w:rsid w:val="00091C94"/>
    <w:rsid w:val="000A465C"/>
    <w:rsid w:val="000B376E"/>
    <w:rsid w:val="000B68F3"/>
    <w:rsid w:val="000B6EBA"/>
    <w:rsid w:val="000D04C9"/>
    <w:rsid w:val="000D674E"/>
    <w:rsid w:val="000D7A49"/>
    <w:rsid w:val="0014224F"/>
    <w:rsid w:val="00151C8B"/>
    <w:rsid w:val="001637AB"/>
    <w:rsid w:val="00163B17"/>
    <w:rsid w:val="00175971"/>
    <w:rsid w:val="00183B88"/>
    <w:rsid w:val="001912AB"/>
    <w:rsid w:val="001934BE"/>
    <w:rsid w:val="00195D87"/>
    <w:rsid w:val="001A55BB"/>
    <w:rsid w:val="001D3118"/>
    <w:rsid w:val="001D437B"/>
    <w:rsid w:val="001D6D2D"/>
    <w:rsid w:val="001E157D"/>
    <w:rsid w:val="001E5CD7"/>
    <w:rsid w:val="001E6C7D"/>
    <w:rsid w:val="001F3944"/>
    <w:rsid w:val="001F670D"/>
    <w:rsid w:val="001F7DD4"/>
    <w:rsid w:val="002133C0"/>
    <w:rsid w:val="00216E9A"/>
    <w:rsid w:val="0022082C"/>
    <w:rsid w:val="00222F8B"/>
    <w:rsid w:val="0024264B"/>
    <w:rsid w:val="00260966"/>
    <w:rsid w:val="00264F19"/>
    <w:rsid w:val="00277B71"/>
    <w:rsid w:val="00281D1F"/>
    <w:rsid w:val="002871C1"/>
    <w:rsid w:val="002934C7"/>
    <w:rsid w:val="002942EA"/>
    <w:rsid w:val="002A2D89"/>
    <w:rsid w:val="002B23D0"/>
    <w:rsid w:val="002B62E9"/>
    <w:rsid w:val="002C581B"/>
    <w:rsid w:val="00301274"/>
    <w:rsid w:val="00302546"/>
    <w:rsid w:val="0031677B"/>
    <w:rsid w:val="00323B94"/>
    <w:rsid w:val="00356F07"/>
    <w:rsid w:val="00372EEE"/>
    <w:rsid w:val="00377963"/>
    <w:rsid w:val="0039156F"/>
    <w:rsid w:val="003A56D8"/>
    <w:rsid w:val="003B0D16"/>
    <w:rsid w:val="003B7628"/>
    <w:rsid w:val="003C0A17"/>
    <w:rsid w:val="003C3A6C"/>
    <w:rsid w:val="003D3ECD"/>
    <w:rsid w:val="003F19B9"/>
    <w:rsid w:val="00401CFB"/>
    <w:rsid w:val="00403200"/>
    <w:rsid w:val="0040375E"/>
    <w:rsid w:val="00431DD1"/>
    <w:rsid w:val="00437289"/>
    <w:rsid w:val="004407F7"/>
    <w:rsid w:val="00445806"/>
    <w:rsid w:val="00452F93"/>
    <w:rsid w:val="00457A9E"/>
    <w:rsid w:val="004653FF"/>
    <w:rsid w:val="00470A7A"/>
    <w:rsid w:val="004728B8"/>
    <w:rsid w:val="00476CC2"/>
    <w:rsid w:val="00480A4A"/>
    <w:rsid w:val="00480EE1"/>
    <w:rsid w:val="00485B0F"/>
    <w:rsid w:val="004943A8"/>
    <w:rsid w:val="004A4DFA"/>
    <w:rsid w:val="004D0325"/>
    <w:rsid w:val="004D2C44"/>
    <w:rsid w:val="004D355A"/>
    <w:rsid w:val="004F1370"/>
    <w:rsid w:val="004F4556"/>
    <w:rsid w:val="004F65D2"/>
    <w:rsid w:val="005013E4"/>
    <w:rsid w:val="0050386E"/>
    <w:rsid w:val="00504359"/>
    <w:rsid w:val="00504B1F"/>
    <w:rsid w:val="00525E87"/>
    <w:rsid w:val="00545B72"/>
    <w:rsid w:val="00552038"/>
    <w:rsid w:val="005555F8"/>
    <w:rsid w:val="0056284F"/>
    <w:rsid w:val="00566B4F"/>
    <w:rsid w:val="00571EF7"/>
    <w:rsid w:val="005759A4"/>
    <w:rsid w:val="00592482"/>
    <w:rsid w:val="00595B80"/>
    <w:rsid w:val="005B0C81"/>
    <w:rsid w:val="005C1617"/>
    <w:rsid w:val="005C1FB0"/>
    <w:rsid w:val="005C745B"/>
    <w:rsid w:val="005D6722"/>
    <w:rsid w:val="005E070F"/>
    <w:rsid w:val="005E6B5C"/>
    <w:rsid w:val="00602535"/>
    <w:rsid w:val="00604190"/>
    <w:rsid w:val="00604DE2"/>
    <w:rsid w:val="00604F17"/>
    <w:rsid w:val="00607AD4"/>
    <w:rsid w:val="00611B16"/>
    <w:rsid w:val="00615A38"/>
    <w:rsid w:val="00627DFB"/>
    <w:rsid w:val="00640054"/>
    <w:rsid w:val="006439C0"/>
    <w:rsid w:val="00645A65"/>
    <w:rsid w:val="0064687C"/>
    <w:rsid w:val="0066190A"/>
    <w:rsid w:val="00663422"/>
    <w:rsid w:val="00666E1A"/>
    <w:rsid w:val="00676D80"/>
    <w:rsid w:val="00677BF5"/>
    <w:rsid w:val="00682E10"/>
    <w:rsid w:val="00684077"/>
    <w:rsid w:val="00687A36"/>
    <w:rsid w:val="0069597C"/>
    <w:rsid w:val="006959A8"/>
    <w:rsid w:val="006B0CF0"/>
    <w:rsid w:val="006B3E32"/>
    <w:rsid w:val="006B796C"/>
    <w:rsid w:val="006D1CA7"/>
    <w:rsid w:val="006D31D1"/>
    <w:rsid w:val="006D7D04"/>
    <w:rsid w:val="006E4C13"/>
    <w:rsid w:val="006E7567"/>
    <w:rsid w:val="006F2020"/>
    <w:rsid w:val="006F5C3E"/>
    <w:rsid w:val="00703FD4"/>
    <w:rsid w:val="00713990"/>
    <w:rsid w:val="007178EF"/>
    <w:rsid w:val="00727BC6"/>
    <w:rsid w:val="00727FA0"/>
    <w:rsid w:val="0074284B"/>
    <w:rsid w:val="00751532"/>
    <w:rsid w:val="007618D9"/>
    <w:rsid w:val="00795B10"/>
    <w:rsid w:val="007C75A4"/>
    <w:rsid w:val="008029DE"/>
    <w:rsid w:val="00806E88"/>
    <w:rsid w:val="008365B8"/>
    <w:rsid w:val="00854095"/>
    <w:rsid w:val="00854E83"/>
    <w:rsid w:val="00861DEE"/>
    <w:rsid w:val="00865593"/>
    <w:rsid w:val="0086621C"/>
    <w:rsid w:val="00883471"/>
    <w:rsid w:val="008A0541"/>
    <w:rsid w:val="008A2C03"/>
    <w:rsid w:val="008A3901"/>
    <w:rsid w:val="008A39AB"/>
    <w:rsid w:val="008A7C7B"/>
    <w:rsid w:val="008B12AA"/>
    <w:rsid w:val="008B413D"/>
    <w:rsid w:val="008C3C42"/>
    <w:rsid w:val="008F32CB"/>
    <w:rsid w:val="008F3790"/>
    <w:rsid w:val="008F6795"/>
    <w:rsid w:val="00901399"/>
    <w:rsid w:val="00904DD8"/>
    <w:rsid w:val="009128B1"/>
    <w:rsid w:val="009149FC"/>
    <w:rsid w:val="0093109E"/>
    <w:rsid w:val="0095130C"/>
    <w:rsid w:val="0096279A"/>
    <w:rsid w:val="0096542C"/>
    <w:rsid w:val="0098696B"/>
    <w:rsid w:val="009A6181"/>
    <w:rsid w:val="009B3F58"/>
    <w:rsid w:val="009D533B"/>
    <w:rsid w:val="009E7BAF"/>
    <w:rsid w:val="009F4019"/>
    <w:rsid w:val="009F641F"/>
    <w:rsid w:val="009F6917"/>
    <w:rsid w:val="009F6CA6"/>
    <w:rsid w:val="00A00F5F"/>
    <w:rsid w:val="00A23290"/>
    <w:rsid w:val="00A416D4"/>
    <w:rsid w:val="00A423E2"/>
    <w:rsid w:val="00A44C30"/>
    <w:rsid w:val="00A76473"/>
    <w:rsid w:val="00A8059F"/>
    <w:rsid w:val="00A85373"/>
    <w:rsid w:val="00A873B1"/>
    <w:rsid w:val="00A91952"/>
    <w:rsid w:val="00A95592"/>
    <w:rsid w:val="00A9782F"/>
    <w:rsid w:val="00AB12CA"/>
    <w:rsid w:val="00AB2179"/>
    <w:rsid w:val="00AB695A"/>
    <w:rsid w:val="00AC1073"/>
    <w:rsid w:val="00AC334F"/>
    <w:rsid w:val="00AC4EDF"/>
    <w:rsid w:val="00AC5F6B"/>
    <w:rsid w:val="00AC7ADD"/>
    <w:rsid w:val="00AD10D5"/>
    <w:rsid w:val="00AD1C1A"/>
    <w:rsid w:val="00AD642C"/>
    <w:rsid w:val="00AE17AD"/>
    <w:rsid w:val="00AE18A3"/>
    <w:rsid w:val="00AE47D3"/>
    <w:rsid w:val="00B114B0"/>
    <w:rsid w:val="00B138EA"/>
    <w:rsid w:val="00B16DA3"/>
    <w:rsid w:val="00B23490"/>
    <w:rsid w:val="00B264E9"/>
    <w:rsid w:val="00B33A99"/>
    <w:rsid w:val="00B53AD8"/>
    <w:rsid w:val="00B73E4C"/>
    <w:rsid w:val="00B77EE5"/>
    <w:rsid w:val="00B86D1A"/>
    <w:rsid w:val="00B95463"/>
    <w:rsid w:val="00BB1F3E"/>
    <w:rsid w:val="00BC7D03"/>
    <w:rsid w:val="00BD283F"/>
    <w:rsid w:val="00BD729B"/>
    <w:rsid w:val="00BF5DF3"/>
    <w:rsid w:val="00BF5E38"/>
    <w:rsid w:val="00BF73B0"/>
    <w:rsid w:val="00C0004C"/>
    <w:rsid w:val="00C06568"/>
    <w:rsid w:val="00C12B53"/>
    <w:rsid w:val="00C160D5"/>
    <w:rsid w:val="00C274B3"/>
    <w:rsid w:val="00C31B85"/>
    <w:rsid w:val="00C47A78"/>
    <w:rsid w:val="00C53F39"/>
    <w:rsid w:val="00C56AA5"/>
    <w:rsid w:val="00C615F2"/>
    <w:rsid w:val="00C61AC0"/>
    <w:rsid w:val="00C76EB1"/>
    <w:rsid w:val="00C77D29"/>
    <w:rsid w:val="00C8281A"/>
    <w:rsid w:val="00C8599A"/>
    <w:rsid w:val="00C94FB0"/>
    <w:rsid w:val="00C96150"/>
    <w:rsid w:val="00CA150C"/>
    <w:rsid w:val="00CA32DE"/>
    <w:rsid w:val="00CB4510"/>
    <w:rsid w:val="00CB47B7"/>
    <w:rsid w:val="00CC06F3"/>
    <w:rsid w:val="00CD198A"/>
    <w:rsid w:val="00CD7880"/>
    <w:rsid w:val="00CE11A2"/>
    <w:rsid w:val="00CE2B30"/>
    <w:rsid w:val="00CF4D6B"/>
    <w:rsid w:val="00CF74CE"/>
    <w:rsid w:val="00D02F65"/>
    <w:rsid w:val="00D47737"/>
    <w:rsid w:val="00D52AFD"/>
    <w:rsid w:val="00D56918"/>
    <w:rsid w:val="00D7613D"/>
    <w:rsid w:val="00D94452"/>
    <w:rsid w:val="00D96A25"/>
    <w:rsid w:val="00D97F00"/>
    <w:rsid w:val="00DA1925"/>
    <w:rsid w:val="00DB5759"/>
    <w:rsid w:val="00DC3E9A"/>
    <w:rsid w:val="00DE4723"/>
    <w:rsid w:val="00DF4C15"/>
    <w:rsid w:val="00DF60B2"/>
    <w:rsid w:val="00DF7E1A"/>
    <w:rsid w:val="00E032F7"/>
    <w:rsid w:val="00E066BC"/>
    <w:rsid w:val="00E10560"/>
    <w:rsid w:val="00E10A26"/>
    <w:rsid w:val="00E11162"/>
    <w:rsid w:val="00E136AC"/>
    <w:rsid w:val="00E14650"/>
    <w:rsid w:val="00E27301"/>
    <w:rsid w:val="00E4516B"/>
    <w:rsid w:val="00E574B4"/>
    <w:rsid w:val="00E70F46"/>
    <w:rsid w:val="00E71AA0"/>
    <w:rsid w:val="00E9100B"/>
    <w:rsid w:val="00EC36FD"/>
    <w:rsid w:val="00EC6BAD"/>
    <w:rsid w:val="00EC6EEE"/>
    <w:rsid w:val="00ED72B6"/>
    <w:rsid w:val="00EE222C"/>
    <w:rsid w:val="00EF1E64"/>
    <w:rsid w:val="00EF2CA9"/>
    <w:rsid w:val="00F04D5F"/>
    <w:rsid w:val="00F079F7"/>
    <w:rsid w:val="00F07BAF"/>
    <w:rsid w:val="00F13FC9"/>
    <w:rsid w:val="00F45404"/>
    <w:rsid w:val="00F56E41"/>
    <w:rsid w:val="00F73164"/>
    <w:rsid w:val="00F772FA"/>
    <w:rsid w:val="00F831F5"/>
    <w:rsid w:val="00FB1D5F"/>
    <w:rsid w:val="00FB3A21"/>
    <w:rsid w:val="00FC4C98"/>
    <w:rsid w:val="00FD24BD"/>
    <w:rsid w:val="00FD510C"/>
    <w:rsid w:val="00FE64BA"/>
    <w:rsid w:val="00FF12F6"/>
    <w:rsid w:val="033E8721"/>
    <w:rsid w:val="039BF72D"/>
    <w:rsid w:val="0556AD53"/>
    <w:rsid w:val="05CCF98C"/>
    <w:rsid w:val="062B5E99"/>
    <w:rsid w:val="09A52C55"/>
    <w:rsid w:val="0A03E464"/>
    <w:rsid w:val="0A0DEDBA"/>
    <w:rsid w:val="0A2738DE"/>
    <w:rsid w:val="0A647DB9"/>
    <w:rsid w:val="0AE9FB14"/>
    <w:rsid w:val="0E57BE3B"/>
    <w:rsid w:val="10764F53"/>
    <w:rsid w:val="10E0B2D9"/>
    <w:rsid w:val="12A0FE49"/>
    <w:rsid w:val="12D222BD"/>
    <w:rsid w:val="1467E432"/>
    <w:rsid w:val="15074724"/>
    <w:rsid w:val="1855019D"/>
    <w:rsid w:val="18BB7898"/>
    <w:rsid w:val="191C9A00"/>
    <w:rsid w:val="19BFBEB4"/>
    <w:rsid w:val="1A2574AB"/>
    <w:rsid w:val="1B02250D"/>
    <w:rsid w:val="1B167B16"/>
    <w:rsid w:val="1E2F047D"/>
    <w:rsid w:val="1FFB5D52"/>
    <w:rsid w:val="20708C9A"/>
    <w:rsid w:val="20EB2A2D"/>
    <w:rsid w:val="21207D8A"/>
    <w:rsid w:val="21804739"/>
    <w:rsid w:val="224E115A"/>
    <w:rsid w:val="2364F6E0"/>
    <w:rsid w:val="24B3ACEB"/>
    <w:rsid w:val="2684E2DD"/>
    <w:rsid w:val="268EC9B3"/>
    <w:rsid w:val="293015E0"/>
    <w:rsid w:val="2B1E1456"/>
    <w:rsid w:val="2CEB0371"/>
    <w:rsid w:val="2D228BF6"/>
    <w:rsid w:val="2D52B74F"/>
    <w:rsid w:val="2D656FB7"/>
    <w:rsid w:val="2E704B4B"/>
    <w:rsid w:val="31F66085"/>
    <w:rsid w:val="345433D6"/>
    <w:rsid w:val="34A8B41A"/>
    <w:rsid w:val="3536049B"/>
    <w:rsid w:val="3759E353"/>
    <w:rsid w:val="3A0F5DB0"/>
    <w:rsid w:val="3A778669"/>
    <w:rsid w:val="3ABE7189"/>
    <w:rsid w:val="3B6FAC4F"/>
    <w:rsid w:val="3E6E2077"/>
    <w:rsid w:val="3F425D18"/>
    <w:rsid w:val="41E8D23F"/>
    <w:rsid w:val="4689819F"/>
    <w:rsid w:val="469255B7"/>
    <w:rsid w:val="48137FD0"/>
    <w:rsid w:val="481B63A4"/>
    <w:rsid w:val="481C921D"/>
    <w:rsid w:val="4A1469CF"/>
    <w:rsid w:val="4B56F9FC"/>
    <w:rsid w:val="52567F18"/>
    <w:rsid w:val="558147B1"/>
    <w:rsid w:val="5856880A"/>
    <w:rsid w:val="59DC0921"/>
    <w:rsid w:val="5A27863C"/>
    <w:rsid w:val="5A4F57EC"/>
    <w:rsid w:val="5C30A55F"/>
    <w:rsid w:val="5D6EAF8C"/>
    <w:rsid w:val="5FA84A4E"/>
    <w:rsid w:val="5FE5E1CE"/>
    <w:rsid w:val="604BC555"/>
    <w:rsid w:val="604C0E05"/>
    <w:rsid w:val="6052645E"/>
    <w:rsid w:val="61FDF2B4"/>
    <w:rsid w:val="64E9CD54"/>
    <w:rsid w:val="64FC7887"/>
    <w:rsid w:val="6A64A0B8"/>
    <w:rsid w:val="6C4347E2"/>
    <w:rsid w:val="6D3720FD"/>
    <w:rsid w:val="711A87C6"/>
    <w:rsid w:val="7152DDEC"/>
    <w:rsid w:val="720A0356"/>
    <w:rsid w:val="72657AFB"/>
    <w:rsid w:val="72712C22"/>
    <w:rsid w:val="744D0539"/>
    <w:rsid w:val="74A042D6"/>
    <w:rsid w:val="75EC33AE"/>
    <w:rsid w:val="77BA1DE9"/>
    <w:rsid w:val="77DB6175"/>
    <w:rsid w:val="786D3DD6"/>
    <w:rsid w:val="792CA508"/>
    <w:rsid w:val="7D528056"/>
    <w:rsid w:val="7D8EA00F"/>
    <w:rsid w:val="7EBF3C5B"/>
    <w:rsid w:val="7F42B6EE"/>
    <w:rsid w:val="7F8CC016"/>
    <w:rsid w:val="7FBF6F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4F414"/>
  <w15:docId w15:val="{595929DD-3EF7-449A-AA0B-930FF02E5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CA150C"/>
    <w:pPr>
      <w:tabs>
        <w:tab w:val="center" w:pos="4819"/>
        <w:tab w:val="right" w:pos="9638"/>
      </w:tabs>
    </w:pPr>
  </w:style>
  <w:style w:type="character" w:customStyle="1" w:styleId="HeaderChar">
    <w:name w:val="Header Char"/>
    <w:basedOn w:val="DefaultParagraphFont"/>
    <w:link w:val="Header"/>
    <w:rsid w:val="00CA150C"/>
  </w:style>
  <w:style w:type="paragraph" w:styleId="Footer">
    <w:name w:val="footer"/>
    <w:basedOn w:val="Normal"/>
    <w:link w:val="FooterChar"/>
    <w:uiPriority w:val="99"/>
    <w:unhideWhenUsed/>
    <w:rsid w:val="00CA150C"/>
    <w:pPr>
      <w:tabs>
        <w:tab w:val="center" w:pos="4819"/>
        <w:tab w:val="right" w:pos="9638"/>
      </w:tabs>
    </w:pPr>
  </w:style>
  <w:style w:type="character" w:customStyle="1" w:styleId="FooterChar">
    <w:name w:val="Footer Char"/>
    <w:basedOn w:val="DefaultParagraphFont"/>
    <w:link w:val="Footer"/>
    <w:uiPriority w:val="99"/>
    <w:rsid w:val="00CA1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85005650">
          <w:marLeft w:val="547"/>
          <w:marRight w:val="0"/>
          <w:marTop w:val="240"/>
          <w:marBottom w:val="0"/>
          <w:divBdr>
            <w:top w:val="none" w:sz="0" w:space="0" w:color="auto"/>
            <w:left w:val="none" w:sz="0" w:space="0" w:color="auto"/>
            <w:bottom w:val="none" w:sz="0" w:space="0" w:color="auto"/>
            <w:right w:val="none" w:sz="0" w:space="0" w:color="auto"/>
          </w:divBdr>
        </w:div>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620573034">
                  <w:marLeft w:val="0"/>
                  <w:marRight w:val="0"/>
                  <w:marTop w:val="0"/>
                  <w:marBottom w:val="0"/>
                  <w:divBdr>
                    <w:top w:val="none" w:sz="0" w:space="0" w:color="auto"/>
                    <w:left w:val="none" w:sz="0" w:space="0" w:color="auto"/>
                    <w:bottom w:val="none" w:sz="0" w:space="0" w:color="auto"/>
                    <w:right w:val="none" w:sz="0" w:space="0" w:color="auto"/>
                  </w:divBdr>
                </w:div>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24079228">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1885096664">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353924492">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1074545760">
          <w:marLeft w:val="720"/>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93137462">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67075353">
          <w:marLeft w:val="1354"/>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702516831">
          <w:marLeft w:val="720"/>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635531522">
      <w:bodyDiv w:val="1"/>
      <w:marLeft w:val="0"/>
      <w:marRight w:val="0"/>
      <w:marTop w:val="0"/>
      <w:marBottom w:val="0"/>
      <w:divBdr>
        <w:top w:val="none" w:sz="0" w:space="0" w:color="auto"/>
        <w:left w:val="none" w:sz="0" w:space="0" w:color="auto"/>
        <w:bottom w:val="none" w:sz="0" w:space="0" w:color="auto"/>
        <w:right w:val="none" w:sz="0" w:space="0" w:color="auto"/>
      </w:divBdr>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496654901">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205337514">
              <w:marLeft w:val="0"/>
              <w:marRight w:val="0"/>
              <w:marTop w:val="0"/>
              <w:marBottom w:val="0"/>
              <w:divBdr>
                <w:top w:val="none" w:sz="0" w:space="0" w:color="auto"/>
                <w:left w:val="none" w:sz="0" w:space="0" w:color="auto"/>
                <w:bottom w:val="none" w:sz="0" w:space="0" w:color="auto"/>
                <w:right w:val="none" w:sz="0" w:space="0" w:color="auto"/>
              </w:divBdr>
            </w:div>
            <w:div w:id="717897551">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sChild>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948438181">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465247862">
              <w:marLeft w:val="0"/>
              <w:marRight w:val="0"/>
              <w:marTop w:val="0"/>
              <w:marBottom w:val="0"/>
              <w:divBdr>
                <w:top w:val="none" w:sz="0" w:space="0" w:color="auto"/>
                <w:left w:val="none" w:sz="0" w:space="0" w:color="auto"/>
                <w:bottom w:val="none" w:sz="0" w:space="0" w:color="auto"/>
                <w:right w:val="none" w:sz="0" w:space="0" w:color="auto"/>
              </w:divBdr>
            </w:div>
            <w:div w:id="523205900">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022785147">
          <w:marLeft w:val="0"/>
          <w:marRight w:val="0"/>
          <w:marTop w:val="0"/>
          <w:marBottom w:val="0"/>
          <w:divBdr>
            <w:top w:val="none" w:sz="0" w:space="0" w:color="auto"/>
            <w:left w:val="none" w:sz="0" w:space="0" w:color="auto"/>
            <w:bottom w:val="none" w:sz="0" w:space="0" w:color="auto"/>
            <w:right w:val="none" w:sz="0" w:space="0" w:color="auto"/>
          </w:divBdr>
          <w:divsChild>
            <w:div w:id="118110393">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 w:id="17053628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sChild>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36591618">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1727946754">
              <w:marLeft w:val="0"/>
              <w:marRight w:val="0"/>
              <w:marTop w:val="0"/>
              <w:marBottom w:val="0"/>
              <w:divBdr>
                <w:top w:val="none" w:sz="0" w:space="0" w:color="auto"/>
                <w:left w:val="none" w:sz="0" w:space="0" w:color="auto"/>
                <w:bottom w:val="none" w:sz="0" w:space="0" w:color="auto"/>
                <w:right w:val="none" w:sz="0" w:space="0" w:color="auto"/>
              </w:divBdr>
            </w:div>
          </w:divsChild>
        </w:div>
        <w:div w:id="1232305208">
          <w:marLeft w:val="0"/>
          <w:marRight w:val="0"/>
          <w:marTop w:val="0"/>
          <w:marBottom w:val="0"/>
          <w:divBdr>
            <w:top w:val="none" w:sz="0" w:space="0" w:color="auto"/>
            <w:left w:val="none" w:sz="0" w:space="0" w:color="auto"/>
            <w:bottom w:val="none" w:sz="0" w:space="0" w:color="auto"/>
            <w:right w:val="none" w:sz="0" w:space="0" w:color="auto"/>
          </w:divBdr>
        </w:div>
        <w:div w:id="1285504032">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978335647">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 w:id="1936740440">
          <w:marLeft w:val="0"/>
          <w:marRight w:val="0"/>
          <w:marTop w:val="0"/>
          <w:marBottom w:val="0"/>
          <w:divBdr>
            <w:top w:val="none" w:sz="0" w:space="0" w:color="auto"/>
            <w:left w:val="none" w:sz="0" w:space="0" w:color="auto"/>
            <w:bottom w:val="none" w:sz="0" w:space="0" w:color="auto"/>
            <w:right w:val="none" w:sz="0" w:space="0" w:color="auto"/>
          </w:divBdr>
        </w:div>
        <w:div w:id="2070031171">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4750124">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58987669">
          <w:marLeft w:val="0"/>
          <w:marRight w:val="0"/>
          <w:marTop w:val="0"/>
          <w:marBottom w:val="0"/>
          <w:divBdr>
            <w:top w:val="none" w:sz="0" w:space="0" w:color="auto"/>
            <w:left w:val="none" w:sz="0" w:space="0" w:color="auto"/>
            <w:bottom w:val="none" w:sz="0" w:space="0" w:color="auto"/>
            <w:right w:val="none" w:sz="0" w:space="0" w:color="auto"/>
          </w:divBdr>
          <w:divsChild>
            <w:div w:id="105127584">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926064070">
              <w:marLeft w:val="0"/>
              <w:marRight w:val="0"/>
              <w:marTop w:val="0"/>
              <w:marBottom w:val="0"/>
              <w:divBdr>
                <w:top w:val="none" w:sz="0" w:space="0" w:color="auto"/>
                <w:left w:val="none" w:sz="0" w:space="0" w:color="auto"/>
                <w:bottom w:val="none" w:sz="0" w:space="0" w:color="auto"/>
                <w:right w:val="none" w:sz="0" w:space="0" w:color="auto"/>
              </w:divBdr>
            </w:div>
          </w:divsChild>
        </w:div>
        <w:div w:id="61342575">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47527302">
          <w:marLeft w:val="0"/>
          <w:marRight w:val="0"/>
          <w:marTop w:val="0"/>
          <w:marBottom w:val="0"/>
          <w:divBdr>
            <w:top w:val="none" w:sz="0" w:space="0" w:color="auto"/>
            <w:left w:val="none" w:sz="0" w:space="0" w:color="auto"/>
            <w:bottom w:val="none" w:sz="0" w:space="0" w:color="auto"/>
            <w:right w:val="none" w:sz="0" w:space="0" w:color="auto"/>
          </w:divBdr>
          <w:divsChild>
            <w:div w:id="107118374">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486551043">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sChild>
        </w:div>
        <w:div w:id="177888395">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52402395">
          <w:marLeft w:val="0"/>
          <w:marRight w:val="0"/>
          <w:marTop w:val="0"/>
          <w:marBottom w:val="0"/>
          <w:divBdr>
            <w:top w:val="none" w:sz="0" w:space="0" w:color="auto"/>
            <w:left w:val="none" w:sz="0" w:space="0" w:color="auto"/>
            <w:bottom w:val="none" w:sz="0" w:space="0" w:color="auto"/>
            <w:right w:val="none" w:sz="0" w:space="0" w:color="auto"/>
          </w:divBdr>
          <w:divsChild>
            <w:div w:id="928972819">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1199976238">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sChild>
        </w:div>
        <w:div w:id="25987252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493184906">
          <w:marLeft w:val="0"/>
          <w:marRight w:val="0"/>
          <w:marTop w:val="0"/>
          <w:marBottom w:val="0"/>
          <w:divBdr>
            <w:top w:val="none" w:sz="0" w:space="0" w:color="auto"/>
            <w:left w:val="none" w:sz="0" w:space="0" w:color="auto"/>
            <w:bottom w:val="none" w:sz="0" w:space="0" w:color="auto"/>
            <w:right w:val="none" w:sz="0" w:space="0" w:color="auto"/>
          </w:divBdr>
          <w:divsChild>
            <w:div w:id="830409330">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 w:id="1690059294">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sChild>
        </w:div>
        <w:div w:id="507327397">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778063659">
          <w:marLeft w:val="0"/>
          <w:marRight w:val="0"/>
          <w:marTop w:val="0"/>
          <w:marBottom w:val="0"/>
          <w:divBdr>
            <w:top w:val="none" w:sz="0" w:space="0" w:color="auto"/>
            <w:left w:val="none" w:sz="0" w:space="0" w:color="auto"/>
            <w:bottom w:val="none" w:sz="0" w:space="0" w:color="auto"/>
            <w:right w:val="none" w:sz="0" w:space="0" w:color="auto"/>
          </w:divBdr>
          <w:divsChild>
            <w:div w:id="508759373">
              <w:marLeft w:val="0"/>
              <w:marRight w:val="0"/>
              <w:marTop w:val="0"/>
              <w:marBottom w:val="0"/>
              <w:divBdr>
                <w:top w:val="none" w:sz="0" w:space="0" w:color="auto"/>
                <w:left w:val="none" w:sz="0" w:space="0" w:color="auto"/>
                <w:bottom w:val="none" w:sz="0" w:space="0" w:color="auto"/>
                <w:right w:val="none" w:sz="0" w:space="0" w:color="auto"/>
              </w:divBdr>
            </w:div>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781219243">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 w:id="1911306304">
              <w:marLeft w:val="0"/>
              <w:marRight w:val="0"/>
              <w:marTop w:val="0"/>
              <w:marBottom w:val="0"/>
              <w:divBdr>
                <w:top w:val="none" w:sz="0" w:space="0" w:color="auto"/>
                <w:left w:val="none" w:sz="0" w:space="0" w:color="auto"/>
                <w:bottom w:val="none" w:sz="0" w:space="0" w:color="auto"/>
                <w:right w:val="none" w:sz="0" w:space="0" w:color="auto"/>
              </w:divBdr>
            </w:div>
          </w:divsChild>
        </w:div>
        <w:div w:id="1074158586">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805586162">
              <w:marLeft w:val="0"/>
              <w:marRight w:val="0"/>
              <w:marTop w:val="0"/>
              <w:marBottom w:val="0"/>
              <w:divBdr>
                <w:top w:val="none" w:sz="0" w:space="0" w:color="auto"/>
                <w:left w:val="none" w:sz="0" w:space="0" w:color="auto"/>
                <w:bottom w:val="none" w:sz="0" w:space="0" w:color="auto"/>
                <w:right w:val="none" w:sz="0" w:space="0" w:color="auto"/>
              </w:divBdr>
            </w:div>
          </w:divsChild>
        </w:div>
        <w:div w:id="1221553871">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66342292">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1299804977">
              <w:marLeft w:val="0"/>
              <w:marRight w:val="0"/>
              <w:marTop w:val="0"/>
              <w:marBottom w:val="0"/>
              <w:divBdr>
                <w:top w:val="none" w:sz="0" w:space="0" w:color="auto"/>
                <w:left w:val="none" w:sz="0" w:space="0" w:color="auto"/>
                <w:bottom w:val="none" w:sz="0" w:space="0" w:color="auto"/>
                <w:right w:val="none" w:sz="0" w:space="0" w:color="auto"/>
              </w:divBdr>
            </w:div>
          </w:divsChild>
        </w:div>
        <w:div w:id="1500581964">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765534962">
              <w:marLeft w:val="0"/>
              <w:marRight w:val="0"/>
              <w:marTop w:val="0"/>
              <w:marBottom w:val="0"/>
              <w:divBdr>
                <w:top w:val="none" w:sz="0" w:space="0" w:color="auto"/>
                <w:left w:val="none" w:sz="0" w:space="0" w:color="auto"/>
                <w:bottom w:val="none" w:sz="0" w:space="0" w:color="auto"/>
                <w:right w:val="none" w:sz="0" w:space="0" w:color="auto"/>
              </w:divBdr>
            </w:div>
            <w:div w:id="900364909">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sChild>
        </w:div>
        <w:div w:id="1526558096">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676610728">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54813835">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813371749">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1549956672">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sChild>
        </w:div>
        <w:div w:id="1717117738">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1792623105">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sChild>
        </w:div>
        <w:div w:id="1822231188">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984237552">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2053339203">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712461986">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290282049">
          <w:marLeft w:val="547"/>
          <w:marRight w:val="0"/>
          <w:marTop w:val="15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sChild>
    </w:div>
    <w:div w:id="875848676">
      <w:bodyDiv w:val="1"/>
      <w:marLeft w:val="0"/>
      <w:marRight w:val="0"/>
      <w:marTop w:val="0"/>
      <w:marBottom w:val="0"/>
      <w:divBdr>
        <w:top w:val="none" w:sz="0" w:space="0" w:color="auto"/>
        <w:left w:val="none" w:sz="0" w:space="0" w:color="auto"/>
        <w:bottom w:val="none" w:sz="0" w:space="0" w:color="auto"/>
        <w:right w:val="none" w:sz="0" w:space="0" w:color="auto"/>
      </w:divBdr>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329984360">
          <w:marLeft w:val="0"/>
          <w:marRight w:val="0"/>
          <w:marTop w:val="0"/>
          <w:marBottom w:val="0"/>
          <w:divBdr>
            <w:top w:val="none" w:sz="0" w:space="0" w:color="auto"/>
            <w:left w:val="none" w:sz="0" w:space="0" w:color="auto"/>
            <w:bottom w:val="none" w:sz="0" w:space="0" w:color="auto"/>
            <w:right w:val="none" w:sz="0" w:space="0" w:color="auto"/>
          </w:divBdr>
        </w:div>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55706458">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 w:id="22819841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405343259">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2128691976">
                      <w:marLeft w:val="0"/>
                      <w:marRight w:val="0"/>
                      <w:marTop w:val="0"/>
                      <w:marBottom w:val="0"/>
                      <w:divBdr>
                        <w:top w:val="none" w:sz="0" w:space="0" w:color="auto"/>
                        <w:left w:val="none" w:sz="0" w:space="0" w:color="auto"/>
                        <w:bottom w:val="none" w:sz="0" w:space="0" w:color="auto"/>
                        <w:right w:val="none" w:sz="0" w:space="0" w:color="auto"/>
                      </w:divBdr>
                      <w:divsChild>
                        <w:div w:id="965504764">
                          <w:marLeft w:val="0"/>
                          <w:marRight w:val="0"/>
                          <w:marTop w:val="0"/>
                          <w:marBottom w:val="0"/>
                          <w:divBdr>
                            <w:top w:val="none" w:sz="0" w:space="0" w:color="auto"/>
                            <w:left w:val="none" w:sz="0" w:space="0" w:color="auto"/>
                            <w:bottom w:val="none" w:sz="0" w:space="0" w:color="auto"/>
                            <w:right w:val="none" w:sz="0" w:space="0" w:color="auto"/>
                          </w:divBdr>
                        </w:div>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285429671">
          <w:marLeft w:val="1354"/>
          <w:marRight w:val="0"/>
          <w:marTop w:val="240"/>
          <w:marBottom w:val="0"/>
          <w:divBdr>
            <w:top w:val="none" w:sz="0" w:space="0" w:color="auto"/>
            <w:left w:val="none" w:sz="0" w:space="0" w:color="auto"/>
            <w:bottom w:val="none" w:sz="0" w:space="0" w:color="auto"/>
            <w:right w:val="none" w:sz="0" w:space="0" w:color="auto"/>
          </w:divBdr>
        </w:div>
        <w:div w:id="1988124439">
          <w:marLeft w:val="720"/>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52893143">
          <w:marLeft w:val="547"/>
          <w:marRight w:val="0"/>
          <w:marTop w:val="120"/>
          <w:marBottom w:val="0"/>
          <w:divBdr>
            <w:top w:val="none" w:sz="0" w:space="0" w:color="auto"/>
            <w:left w:val="none" w:sz="0" w:space="0" w:color="auto"/>
            <w:bottom w:val="none" w:sz="0" w:space="0" w:color="auto"/>
            <w:right w:val="none" w:sz="0" w:space="0" w:color="auto"/>
          </w:divBdr>
        </w:div>
        <w:div w:id="280964918">
          <w:marLeft w:val="547"/>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128088140">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957493664">
          <w:marLeft w:val="1354"/>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136456024">
          <w:marLeft w:val="1166"/>
          <w:marRight w:val="0"/>
          <w:marTop w:val="12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 w:id="2069985357">
          <w:marLeft w:val="547"/>
          <w:marRight w:val="0"/>
          <w:marTop w:val="24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1375619982">
                          <w:marLeft w:val="0"/>
                          <w:marRight w:val="0"/>
                          <w:marTop w:val="0"/>
                          <w:marBottom w:val="0"/>
                          <w:divBdr>
                            <w:top w:val="none" w:sz="0" w:space="0" w:color="auto"/>
                            <w:left w:val="none" w:sz="0" w:space="0" w:color="auto"/>
                            <w:bottom w:val="none" w:sz="0" w:space="0" w:color="auto"/>
                            <w:right w:val="none" w:sz="0" w:space="0" w:color="auto"/>
                          </w:divBdr>
                        </w:div>
                        <w:div w:id="2145197487">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727191356">
          <w:marLeft w:val="547"/>
          <w:marRight w:val="0"/>
          <w:marTop w:val="240"/>
          <w:marBottom w:val="0"/>
          <w:divBdr>
            <w:top w:val="none" w:sz="0" w:space="0" w:color="auto"/>
            <w:left w:val="none" w:sz="0" w:space="0" w:color="auto"/>
            <w:bottom w:val="none" w:sz="0" w:space="0" w:color="auto"/>
            <w:right w:val="none" w:sz="0" w:space="0" w:color="auto"/>
          </w:divBdr>
        </w:div>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48798487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10449686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649990903">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 w:id="125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cm4dFlowStatusComment xmlns="5f017c32-cd30-4372-a0b2-940704d714a7" xsi:nil="true"/>
    <Ecm4dBuildProcess xmlns="dced941e-7dd2-40b6-a454-3e6ee1e93a2f" xsi:nil="true"/>
    <Ecm4dSettings xmlns="5f017c32-cd30-4372-a0b2-940704d714a7">{"StatusFlowControl":{"Visible":true,"Paths":[{"ContentType":"0x0120D520","Steps":[{"Tag":"NEW","Visible":true},{"Tag":"REVIEW","Visible":true},{"Tag":"NOT-PARTICIPATED"},{"Tag":"PARTICIPATED","Visible":true},{"Tag":"LOST"},{"Tag":"WON","Visible":true}]}]},"Service":{"ServiceUrl":"https://ecm4d-darnugroup-services-core.azurewebsites.net","AppId":"71bbbd2c-482e-4f00-9707-048ad519ab82"}}</Ecm4dSettings>
    <Ecm4dBuildWriters xmlns="5f017c32-cd30-4372-a0b2-940704d714a7">
      <UserInfo>
        <DisplayName/>
        <AccountId xsi:nil="true"/>
        <AccountType/>
      </UserInfo>
    </Ecm4dBuildWriters>
    <Ecm4dBuildReaders xmlns="5f017c32-cd30-4372-a0b2-940704d714a7">
      <UserInfo>
        <DisplayName/>
        <AccountId xsi:nil="true"/>
        <AccountType/>
      </UserInfo>
    </Ecm4dBuildReaders>
    <lcf76f155ced4ddcb4097134ff3c332f xmlns="1d215e8e-f714-49e1-821e-de01847c5116">
      <Terms xmlns="http://schemas.microsoft.com/office/infopath/2007/PartnerControls"/>
    </lcf76f155ced4ddcb4097134ff3c332f>
    <TaxCatchAll xmlns="dced941e-7dd2-40b6-a454-3e6ee1e93a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43C81684F13BC43B762FDCCF44D6865" ma:contentTypeVersion="31" ma:contentTypeDescription="Kurkite naują dokumentą." ma:contentTypeScope="" ma:versionID="92dfabc7d81d24435c8c037906472df3">
  <xsd:schema xmlns:xsd="http://www.w3.org/2001/XMLSchema" xmlns:xs="http://www.w3.org/2001/XMLSchema" xmlns:p="http://schemas.microsoft.com/office/2006/metadata/properties" xmlns:ns2="5f017c32-cd30-4372-a0b2-940704d714a7" xmlns:ns3="dced941e-7dd2-40b6-a454-3e6ee1e93a2f" xmlns:ns4="29209b7a-8522-49ff-8126-bd28f20acc54" xmlns:ns5="1d215e8e-f714-49e1-821e-de01847c5116" targetNamespace="http://schemas.microsoft.com/office/2006/metadata/properties" ma:root="true" ma:fieldsID="1b2f292aa809c1d8d14e1522f1c28d90" ns2:_="" ns3:_="" ns4:_="" ns5:_="">
    <xsd:import namespace="5f017c32-cd30-4372-a0b2-940704d714a7"/>
    <xsd:import namespace="dced941e-7dd2-40b6-a454-3e6ee1e93a2f"/>
    <xsd:import namespace="29209b7a-8522-49ff-8126-bd28f20acc54"/>
    <xsd:import namespace="1d215e8e-f714-49e1-821e-de01847c5116"/>
    <xsd:element name="properties">
      <xsd:complexType>
        <xsd:sequence>
          <xsd:element name="documentManagement">
            <xsd:complexType>
              <xsd:all>
                <xsd:element ref="ns2:Ecm4dBuildReaders" minOccurs="0"/>
                <xsd:element ref="ns2:Ecm4dBuildWriters" minOccurs="0"/>
                <xsd:element ref="ns2:Ecm4dFlowStatusComment" minOccurs="0"/>
                <xsd:element ref="ns2:Ecm4dSettings" minOccurs="0"/>
                <xsd:element ref="ns3:Ecm4dBuildProcess" minOccurs="0"/>
                <xsd:element ref="ns4:MediaServiceMetadata" minOccurs="0"/>
                <xsd:element ref="ns4:MediaServiceFastMetadata" minOccurs="0"/>
                <xsd:element ref="ns2:SharedWithUsers" minOccurs="0"/>
                <xsd:element ref="ns2:SharedWithDetails" minOccurs="0"/>
                <xsd:element ref="ns4:MediaServiceObjectDetectorVersions" minOccurs="0"/>
                <xsd:element ref="ns4:MediaServiceDateTaken" minOccurs="0"/>
                <xsd:element ref="ns4:MediaServiceLocation" minOccurs="0"/>
                <xsd:element ref="ns4:MediaServiceGenerationTime" minOccurs="0"/>
                <xsd:element ref="ns4:MediaServiceEventHashCode" minOccurs="0"/>
                <xsd:element ref="ns4:MediaServiceOCR" minOccurs="0"/>
                <xsd:element ref="ns4:MediaLengthInSeconds" minOccurs="0"/>
                <xsd:element ref="ns4:MediaServiceSearchProperties" minOccurs="0"/>
                <xsd:element ref="ns3:Ecm4dBuildProcessNoLink" minOccurs="0"/>
                <xsd:element ref="ns3:Ecm4dBuildProcessRef" minOccurs="0"/>
                <xsd:element ref="ns3:Ecm4dBuildProcessTag" minOccurs="0"/>
                <xsd:element ref="ns5: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17c32-cd30-4372-a0b2-940704d714a7" elementFormDefault="qualified">
    <xsd:import namespace="http://schemas.microsoft.com/office/2006/documentManagement/types"/>
    <xsd:import namespace="http://schemas.microsoft.com/office/infopath/2007/PartnerControls"/>
    <xsd:element name="Ecm4dBuildReaders" ma:index="8" nillable="true" ma:displayName="Skaitytojai" ma:list="UserInfo" ma:SearchPeopleOnly="false" ma:SharePointGroup="0" ma:internalName="Ecm4dBuildRead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m4dBuildWriters" ma:index="9" nillable="true" ma:displayName="Autoriai" ma:list="UserInfo" ma:SearchPeopleOnly="false" ma:SharePointGroup="0" ma:internalName="Ecm4dBuildWrit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m4dFlowStatusComment" ma:index="10" nillable="true" ma:displayName="Būsenos pastaba" ma:description="" ma:internalName="Ecm4dFlowStatusComment">
      <xsd:simpleType>
        <xsd:restriction base="dms:Note">
          <xsd:maxLength value="255"/>
        </xsd:restriction>
      </xsd:simpleType>
    </xsd:element>
    <xsd:element name="Ecm4dSettings" ma:index="11" nillable="true" ma:displayName="ECM4D nustatymai" ma:default="{&quot;StatusFlowControl&quot;:{&quot;Visible&quot;:true,&quot;Paths&quot;:[{&quot;ContentType&quot;:&quot;0x0120D520&quot;,&quot;Steps&quot;:[{&quot;Tag&quot;:&quot;NEW&quot;,&quot;Visible&quot;:true},{&quot;Tag&quot;:&quot;REVIEW&quot;,&quot;Visible&quot;:true},{&quot;Tag&quot;:&quot;NOT-PARTICIPATED&quot;},{&quot;Tag&quot;:&quot;PARTICIPATED&quot;,&quot;Visible&quot;:true},{&quot;Tag&quot;:&quot;LOST&quot;},{&quot;Tag&quot;:&quot;WON&quot;,&quot;Visible&quot;:true}]}]},&quot;Service&quot;:{&quot;ServiceUrl&quot;:&quot;https://ecm4d-darnugroup-services-core.azurewebsites.net&quot;,&quot;AppId&quot;:&quot;71bbbd2c-482e-4f00-9707-048ad519ab82&quot;}}" ma:hidden="true" ma:internalName="Ecm4dSettings" ma:readOnly="true">
      <xsd:simpleType>
        <xsd:restriction base="dms:Note"/>
      </xsd:simpleType>
    </xsd:element>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ed941e-7dd2-40b6-a454-3e6ee1e93a2f" elementFormDefault="qualified">
    <xsd:import namespace="http://schemas.microsoft.com/office/2006/documentManagement/types"/>
    <xsd:import namespace="http://schemas.microsoft.com/office/infopath/2007/PartnerControls"/>
    <xsd:element name="Ecm4dBuildProcess" ma:index="12" nillable="true" ma:displayName="Procesas" ma:description="" ma:list="{032ae1ac-9a11-4831-8d16-4a018e1c408b}" ma:internalName="Ecm4dBuildProcess" ma:showField="Ecm4dCommonTitleLcid1063" ma:web="dced941e-7dd2-40b6-a454-3e6ee1e93a2f">
      <xsd:simpleType>
        <xsd:restriction base="dms:Lookup"/>
      </xsd:simpleType>
    </xsd:element>
    <xsd:element name="Ecm4dBuildProcessNoLink" ma:index="25" nillable="true" ma:displayName="Procesas" ma:description="" ma:list="{032ae1ac-9a11-4831-8d16-4a018e1c408b}" ma:internalName="Ecm4dBuildProcessNoLink" ma:readOnly="true" ma:showField="Ecm4dCommonTitleLcid1063" ma:web="dced941e-7dd2-40b6-a454-3e6ee1e93a2f">
      <xsd:simpleType>
        <xsd:restriction base="dms:Lookup"/>
      </xsd:simpleType>
    </xsd:element>
    <xsd:element name="Ecm4dBuildProcessRef" ma:index="26" nillable="true" ma:displayName="Procesas" ma:description="" ma:list="{032ae1ac-9a11-4831-8d16-4a018e1c408b}" ma:internalName="Ecm4dBuildProcessRef" ma:readOnly="true" ma:showField="ID" ma:web="dced941e-7dd2-40b6-a454-3e6ee1e93a2f">
      <xsd:simpleType>
        <xsd:restriction base="dms:Lookup"/>
      </xsd:simpleType>
    </xsd:element>
    <xsd:element name="Ecm4dBuildProcessTag" ma:index="27" nillable="true" ma:displayName="Procesas" ma:description="" ma:list="{032ae1ac-9a11-4831-8d16-4a018e1c408b}" ma:internalName="Ecm4dBuildProcessTag" ma:readOnly="true" ma:showField="Title" ma:web="dced941e-7dd2-40b6-a454-3e6ee1e93a2f">
      <xsd:simpleType>
        <xsd:restriction base="dms:Lookup"/>
      </xsd:simpleType>
    </xsd:element>
    <xsd:element name="TaxCatchAll" ma:index="30" nillable="true" ma:displayName="Taxonomy Catch All Column" ma:hidden="true" ma:list="{be64125e-6822-4ee9-ab7c-ae8ec8418fb4}" ma:internalName="TaxCatchAll" ma:showField="CatchAllData" ma:web="dced941e-7dd2-40b6-a454-3e6ee1e93a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209b7a-8522-49ff-8126-bd28f20acc5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215e8e-f714-49e1-821e-de01847c5116" elementFormDefault="qualified">
    <xsd:import namespace="http://schemas.microsoft.com/office/2006/documentManagement/types"/>
    <xsd:import namespace="http://schemas.microsoft.com/office/infopath/2007/PartnerControls"/>
    <xsd:element name="lcf76f155ced4ddcb4097134ff3c332f" ma:index="29" nillable="true" ma:taxonomy="true" ma:internalName="lcf76f155ced4ddcb4097134ff3c332f" ma:taxonomyFieldName="MediaServiceImageTags" ma:displayName="Vaizdų žymės" ma:readOnly="false" ma:fieldId="{5cf76f15-5ced-4ddc-b409-7134ff3c332f}" ma:taxonomyMulti="true" ma:sspId="6c917394-fcd6-47cb-96d2-35d32b9ca96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703D18C3-5583-422E-8C30-A87DEC48F905}">
  <ds:schemaRefs>
    <ds:schemaRef ds:uri="http://schemas.microsoft.com/office/2006/metadata/properties"/>
    <ds:schemaRef ds:uri="http://schemas.microsoft.com/office/infopath/2007/PartnerControls"/>
    <ds:schemaRef ds:uri="5f017c32-cd30-4372-a0b2-940704d714a7"/>
    <ds:schemaRef ds:uri="dced941e-7dd2-40b6-a454-3e6ee1e93a2f"/>
    <ds:schemaRef ds:uri="1d215e8e-f714-49e1-821e-de01847c5116"/>
  </ds:schemaRefs>
</ds:datastoreItem>
</file>

<file path=customXml/itemProps3.xml><?xml version="1.0" encoding="utf-8"?>
<ds:datastoreItem xmlns:ds="http://schemas.openxmlformats.org/officeDocument/2006/customXml" ds:itemID="{E9208F39-81AC-4D96-9332-B42E88E11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17c32-cd30-4372-a0b2-940704d714a7"/>
    <ds:schemaRef ds:uri="dced941e-7dd2-40b6-a454-3e6ee1e93a2f"/>
    <ds:schemaRef ds:uri="29209b7a-8522-49ff-8126-bd28f20acc54"/>
    <ds:schemaRef ds:uri="1d215e8e-f714-49e1-821e-de01847c5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F3C68-73D3-4DDD-AF7E-C119BA94D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30389</Words>
  <Characters>17323</Characters>
  <Application>Microsoft Office Word</Application>
  <DocSecurity>0</DocSecurity>
  <Lines>144</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Julija Zujevaitė-Rinė</dc:creator>
  <cp:lastModifiedBy>Windows User</cp:lastModifiedBy>
  <cp:revision>3</cp:revision>
  <dcterms:created xsi:type="dcterms:W3CDTF">2025-03-20T13:56:00Z</dcterms:created>
  <dcterms:modified xsi:type="dcterms:W3CDTF">2025-04-04T11:46:00Z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0x010100B43C81684F13BC43B762FDCCF44D6865</vt:lpwstr>
  </property>
</Properties>
</file>