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4C" w:rsidRPr="00766DD2" w:rsidRDefault="00E0534C" w:rsidP="00D106DF">
      <w:pPr>
        <w:pStyle w:val="Pagrindiniotekstotrauka2"/>
        <w:spacing w:line="264" w:lineRule="auto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  <w:r w:rsidRPr="00766DD2">
        <w:rPr>
          <w:rFonts w:ascii="Times New Roman" w:hAnsi="Times New Roman"/>
          <w:b/>
          <w:sz w:val="24"/>
          <w:szCs w:val="24"/>
        </w:rPr>
        <w:t>LIETUVOS RESPUBLIKOS SEIMO KANCELIARIJOS</w:t>
      </w:r>
    </w:p>
    <w:p w:rsidR="00E0534C" w:rsidRPr="00766DD2" w:rsidRDefault="00E0534C" w:rsidP="00D106DF">
      <w:pPr>
        <w:spacing w:before="60" w:line="264" w:lineRule="auto"/>
        <w:ind w:left="-284"/>
        <w:jc w:val="center"/>
        <w:rPr>
          <w:b/>
          <w:sz w:val="24"/>
          <w:szCs w:val="24"/>
        </w:rPr>
      </w:pPr>
      <w:r w:rsidRPr="00766DD2">
        <w:rPr>
          <w:b/>
          <w:sz w:val="24"/>
          <w:szCs w:val="24"/>
        </w:rPr>
        <w:t>TEISĖS AKTŲ INFORMACINĖS SISTEMOS ATNAUJINIMO DETALIOS ANALIZĖS IR PROTOTIPŲ PARENGIMO PASLAUGŲ</w:t>
      </w:r>
      <w:r w:rsidRPr="00766DD2">
        <w:rPr>
          <w:b/>
          <w:bCs/>
          <w:sz w:val="24"/>
          <w:szCs w:val="24"/>
          <w:lang w:eastAsia="lt-LT"/>
        </w:rPr>
        <w:t xml:space="preserve"> </w:t>
      </w:r>
      <w:r w:rsidRPr="00015E4B">
        <w:rPr>
          <w:b/>
          <w:bCs/>
          <w:sz w:val="24"/>
          <w:szCs w:val="24"/>
        </w:rPr>
        <w:t xml:space="preserve">PIRKIMO </w:t>
      </w:r>
      <w:r w:rsidR="00015E4B" w:rsidRPr="00015E4B">
        <w:rPr>
          <w:b/>
          <w:sz w:val="24"/>
          <w:szCs w:val="24"/>
        </w:rPr>
        <w:t>(N</w:t>
      </w:r>
      <w:r w:rsidR="00015E4B" w:rsidRPr="00015E4B">
        <w:rPr>
          <w:b/>
          <w:sz w:val="24"/>
          <w:szCs w:val="24"/>
        </w:rPr>
        <w:t>R</w:t>
      </w:r>
      <w:r w:rsidR="00015E4B" w:rsidRPr="00015E4B">
        <w:rPr>
          <w:b/>
          <w:sz w:val="24"/>
          <w:szCs w:val="24"/>
        </w:rPr>
        <w:t>. 2670350)</w:t>
      </w:r>
      <w:r w:rsidR="00015E4B">
        <w:rPr>
          <w:sz w:val="24"/>
          <w:szCs w:val="24"/>
        </w:rPr>
        <w:t xml:space="preserve"> </w:t>
      </w:r>
      <w:r w:rsidRPr="00766DD2">
        <w:rPr>
          <w:b/>
          <w:sz w:val="24"/>
          <w:szCs w:val="24"/>
        </w:rPr>
        <w:t xml:space="preserve">VIEŠŲJŲ PIRKIMŲ </w:t>
      </w:r>
      <w:r w:rsidR="0018041C">
        <w:rPr>
          <w:b/>
          <w:sz w:val="24"/>
          <w:szCs w:val="24"/>
        </w:rPr>
        <w:br/>
      </w:r>
      <w:r w:rsidRPr="00766DD2">
        <w:rPr>
          <w:b/>
          <w:sz w:val="24"/>
          <w:szCs w:val="24"/>
        </w:rPr>
        <w:t xml:space="preserve">1-OSIOS KOMISIJOS POSĖDŽIO </w:t>
      </w:r>
      <w:r w:rsidR="00247DC2">
        <w:rPr>
          <w:b/>
          <w:sz w:val="24"/>
          <w:szCs w:val="24"/>
        </w:rPr>
        <w:t>PROTOKOLO IŠRAŠAS</w:t>
      </w:r>
    </w:p>
    <w:p w:rsidR="00E0534C" w:rsidRPr="00766DD2" w:rsidRDefault="00E0534C" w:rsidP="00D106DF">
      <w:pPr>
        <w:tabs>
          <w:tab w:val="left" w:pos="284"/>
          <w:tab w:val="left" w:pos="1985"/>
        </w:tabs>
        <w:spacing w:line="264" w:lineRule="auto"/>
        <w:ind w:right="-1"/>
        <w:jc w:val="both"/>
        <w:rPr>
          <w:b/>
          <w:sz w:val="24"/>
          <w:szCs w:val="24"/>
        </w:rPr>
      </w:pPr>
    </w:p>
    <w:p w:rsidR="005551AC" w:rsidRPr="00134506" w:rsidRDefault="00E0534C" w:rsidP="00247DC2">
      <w:pPr>
        <w:tabs>
          <w:tab w:val="left" w:pos="284"/>
          <w:tab w:val="left" w:pos="1985"/>
        </w:tabs>
        <w:spacing w:line="264" w:lineRule="auto"/>
        <w:jc w:val="center"/>
        <w:rPr>
          <w:sz w:val="24"/>
          <w:szCs w:val="24"/>
        </w:rPr>
      </w:pPr>
      <w:r w:rsidRPr="00795879">
        <w:rPr>
          <w:sz w:val="24"/>
        </w:rPr>
        <w:t>20</w:t>
      </w:r>
      <w:r>
        <w:rPr>
          <w:sz w:val="24"/>
        </w:rPr>
        <w:t>25</w:t>
      </w:r>
      <w:r w:rsidRPr="00795879">
        <w:rPr>
          <w:sz w:val="24"/>
        </w:rPr>
        <w:t xml:space="preserve"> m. </w:t>
      </w:r>
      <w:r w:rsidR="00015E4B">
        <w:rPr>
          <w:sz w:val="24"/>
        </w:rPr>
        <w:t>birželio 6</w:t>
      </w:r>
      <w:r w:rsidRPr="00795879">
        <w:rPr>
          <w:sz w:val="24"/>
        </w:rPr>
        <w:t xml:space="preserve"> d. Nr. </w:t>
      </w:r>
    </w:p>
    <w:p w:rsidR="001C14DD" w:rsidRPr="00134506" w:rsidRDefault="001C14DD" w:rsidP="00D106DF">
      <w:pPr>
        <w:spacing w:line="264" w:lineRule="auto"/>
        <w:ind w:firstLine="720"/>
        <w:jc w:val="both"/>
        <w:rPr>
          <w:sz w:val="24"/>
          <w:szCs w:val="24"/>
        </w:rPr>
      </w:pPr>
    </w:p>
    <w:p w:rsidR="00442D83" w:rsidRPr="00134506" w:rsidRDefault="00247DC2" w:rsidP="00D106DF">
      <w:pPr>
        <w:pStyle w:val="Pagrindiniotekstotrauka3"/>
        <w:spacing w:line="264" w:lineRule="auto"/>
        <w:rPr>
          <w:szCs w:val="24"/>
        </w:rPr>
      </w:pPr>
      <w:r>
        <w:rPr>
          <w:szCs w:val="24"/>
        </w:rPr>
        <w:t>Komisija susipažino</w:t>
      </w:r>
      <w:r w:rsidR="00442D83" w:rsidRPr="00134506">
        <w:rPr>
          <w:szCs w:val="24"/>
        </w:rPr>
        <w:t xml:space="preserve"> su 202</w:t>
      </w:r>
      <w:r w:rsidR="00442D83" w:rsidRPr="00134506">
        <w:rPr>
          <w:szCs w:val="24"/>
        </w:rPr>
        <w:t>5</w:t>
      </w:r>
      <w:r w:rsidR="00442D83" w:rsidRPr="00134506">
        <w:rPr>
          <w:szCs w:val="24"/>
        </w:rPr>
        <w:t xml:space="preserve"> m. </w:t>
      </w:r>
      <w:r w:rsidR="00442D83" w:rsidRPr="00134506">
        <w:rPr>
          <w:szCs w:val="24"/>
        </w:rPr>
        <w:t>birželio</w:t>
      </w:r>
      <w:r w:rsidR="00442D83" w:rsidRPr="00134506">
        <w:rPr>
          <w:szCs w:val="24"/>
        </w:rPr>
        <w:t xml:space="preserve"> 5 d. CVP IS priemonėmis </w:t>
      </w:r>
      <w:r>
        <w:rPr>
          <w:szCs w:val="24"/>
        </w:rPr>
        <w:t>gautu</w:t>
      </w:r>
      <w:r w:rsidR="00442D83" w:rsidRPr="00134506">
        <w:rPr>
          <w:szCs w:val="24"/>
        </w:rPr>
        <w:t xml:space="preserve"> paklausim</w:t>
      </w:r>
      <w:r w:rsidR="00442D83" w:rsidRPr="00134506">
        <w:rPr>
          <w:szCs w:val="24"/>
        </w:rPr>
        <w:t>u</w:t>
      </w:r>
      <w:r w:rsidR="00442D83" w:rsidRPr="00134506">
        <w:rPr>
          <w:szCs w:val="24"/>
        </w:rPr>
        <w:t xml:space="preserve"> dėl Teisės aktų informacinės sistemos atnaujinimo detalios analizės prototipų parengimo paslaugų</w:t>
      </w:r>
      <w:r w:rsidR="00442D83" w:rsidRPr="00134506">
        <w:rPr>
          <w:szCs w:val="24"/>
        </w:rPr>
        <w:t xml:space="preserve"> </w:t>
      </w:r>
      <w:r w:rsidR="00442D83" w:rsidRPr="00134506">
        <w:rPr>
          <w:szCs w:val="24"/>
        </w:rPr>
        <w:t>pirkimo atviro konkurso sąlygų ir suformulavo atsakym</w:t>
      </w:r>
      <w:r w:rsidR="00442D83" w:rsidRPr="00134506">
        <w:rPr>
          <w:szCs w:val="24"/>
        </w:rPr>
        <w:t>ą</w:t>
      </w:r>
      <w:r w:rsidR="00442D83" w:rsidRPr="00134506">
        <w:rPr>
          <w:szCs w:val="24"/>
        </w:rPr>
        <w:t>:</w:t>
      </w:r>
    </w:p>
    <w:p w:rsidR="00442D83" w:rsidRPr="00134506" w:rsidRDefault="00442D83" w:rsidP="00D106DF">
      <w:pPr>
        <w:spacing w:line="264" w:lineRule="auto"/>
        <w:ind w:firstLine="720"/>
        <w:jc w:val="both"/>
        <w:rPr>
          <w:sz w:val="24"/>
          <w:szCs w:val="24"/>
        </w:rPr>
      </w:pPr>
    </w:p>
    <w:p w:rsidR="00442D83" w:rsidRPr="00134506" w:rsidRDefault="00442D83" w:rsidP="00D106DF">
      <w:pPr>
        <w:pStyle w:val="Pagrindiniotekstotrauka3"/>
        <w:spacing w:line="264" w:lineRule="auto"/>
        <w:rPr>
          <w:szCs w:val="24"/>
        </w:rPr>
      </w:pPr>
      <w:r w:rsidRPr="00134506">
        <w:rPr>
          <w:b/>
          <w:szCs w:val="24"/>
        </w:rPr>
        <w:t>1 Klausimas</w:t>
      </w:r>
      <w:r w:rsidRPr="00134506">
        <w:rPr>
          <w:szCs w:val="24"/>
        </w:rPr>
        <w:t>.</w:t>
      </w:r>
      <w:r w:rsidRPr="00134506">
        <w:rPr>
          <w:szCs w:val="24"/>
        </w:rPr>
        <w:t xml:space="preserve"> Siekiant įvertinti realias darbų apimtis, prašome apibrėžti, kas yra prototipas Jūsų vykdomame pirkime „</w:t>
      </w:r>
      <w:r w:rsidRPr="00134506">
        <w:rPr>
          <w:szCs w:val="24"/>
        </w:rPr>
        <w:t>TEISĖS AKTŲ INFORMACINĖS SISTEMOS ATNAUJINIMO DETALIOS ANALIZĖS IR PROTOTIPŲ PARENGIMO PASLAUGŲ</w:t>
      </w:r>
      <w:r w:rsidRPr="00134506">
        <w:rPr>
          <w:szCs w:val="24"/>
        </w:rPr>
        <w:t xml:space="preserve"> PIRKIMAS“</w:t>
      </w:r>
      <w:r w:rsidRPr="00134506">
        <w:rPr>
          <w:szCs w:val="24"/>
        </w:rPr>
        <w:t>?</w:t>
      </w:r>
      <w:r w:rsidRPr="00134506">
        <w:rPr>
          <w:szCs w:val="24"/>
        </w:rPr>
        <w:t xml:space="preserve"> Kokie kriterijai apibrėžia, kad rezultatas „sukurti interaktyvų prototipą“ yra pasiektas ir tenkina Perkančiąją organizaciją?</w:t>
      </w:r>
    </w:p>
    <w:p w:rsidR="00442D83" w:rsidRPr="00134506" w:rsidRDefault="00442D83" w:rsidP="00D106DF">
      <w:pPr>
        <w:pStyle w:val="Pagrindiniotekstotrauka3"/>
        <w:spacing w:line="264" w:lineRule="auto"/>
        <w:rPr>
          <w:szCs w:val="24"/>
        </w:rPr>
      </w:pPr>
    </w:p>
    <w:p w:rsidR="00015E4B" w:rsidRPr="00134506" w:rsidRDefault="00442D83" w:rsidP="00D106DF">
      <w:pPr>
        <w:pStyle w:val="Pagrindiniotekstotrauka3"/>
        <w:spacing w:line="264" w:lineRule="auto"/>
        <w:rPr>
          <w:szCs w:val="24"/>
        </w:rPr>
      </w:pPr>
      <w:r w:rsidRPr="00134506">
        <w:rPr>
          <w:b/>
          <w:szCs w:val="24"/>
        </w:rPr>
        <w:t>Atsakymas</w:t>
      </w:r>
      <w:r w:rsidRPr="00134506">
        <w:rPr>
          <w:szCs w:val="24"/>
        </w:rPr>
        <w:t>.</w:t>
      </w:r>
      <w:r w:rsidR="00D35718" w:rsidRPr="00134506">
        <w:rPr>
          <w:szCs w:val="24"/>
        </w:rPr>
        <w:t xml:space="preserve"> A</w:t>
      </w:r>
      <w:r w:rsidR="00015E4B" w:rsidRPr="00134506">
        <w:rPr>
          <w:szCs w:val="24"/>
        </w:rPr>
        <w:t>tsižvelg</w:t>
      </w:r>
      <w:r w:rsidR="00D35718" w:rsidRPr="00134506">
        <w:rPr>
          <w:szCs w:val="24"/>
        </w:rPr>
        <w:t>iant</w:t>
      </w:r>
      <w:r w:rsidR="00015E4B" w:rsidRPr="00134506">
        <w:rPr>
          <w:szCs w:val="24"/>
        </w:rPr>
        <w:t xml:space="preserve"> į </w:t>
      </w:r>
      <w:r w:rsidR="00D35718" w:rsidRPr="00134506">
        <w:rPr>
          <w:szCs w:val="24"/>
        </w:rPr>
        <w:t xml:space="preserve">tiekėjo prašymą, nutarta patikslinti konkurso </w:t>
      </w:r>
      <w:r w:rsidR="00015E4B" w:rsidRPr="00134506">
        <w:rPr>
          <w:szCs w:val="24"/>
        </w:rPr>
        <w:t xml:space="preserve">sąlygų </w:t>
      </w:r>
      <w:r w:rsidR="00D35718" w:rsidRPr="00134506">
        <w:rPr>
          <w:szCs w:val="24"/>
        </w:rPr>
        <w:t xml:space="preserve">techninės specifikacijos (konkurso sąlygų 3 priedas) </w:t>
      </w:r>
      <w:r w:rsidR="00D35718" w:rsidRPr="00134506">
        <w:rPr>
          <w:szCs w:val="24"/>
        </w:rPr>
        <w:t xml:space="preserve">4.1.2 </w:t>
      </w:r>
      <w:r w:rsidR="00015E4B" w:rsidRPr="00134506">
        <w:rPr>
          <w:szCs w:val="24"/>
        </w:rPr>
        <w:t>papunkt</w:t>
      </w:r>
      <w:r w:rsidR="00D35718" w:rsidRPr="00134506">
        <w:rPr>
          <w:szCs w:val="24"/>
        </w:rPr>
        <w:t>į, papildant jį išnaša:</w:t>
      </w:r>
    </w:p>
    <w:p w:rsidR="00015E4B" w:rsidRPr="00134506" w:rsidRDefault="00015E4B" w:rsidP="00D106DF">
      <w:pPr>
        <w:spacing w:line="264" w:lineRule="auto"/>
        <w:ind w:firstLine="720"/>
        <w:jc w:val="both"/>
        <w:rPr>
          <w:sz w:val="24"/>
          <w:szCs w:val="24"/>
        </w:rPr>
      </w:pPr>
    </w:p>
    <w:p w:rsidR="00D35718" w:rsidRPr="00134506" w:rsidRDefault="00D35718" w:rsidP="00D106DF">
      <w:pPr>
        <w:spacing w:line="264" w:lineRule="auto"/>
        <w:ind w:right="-143" w:firstLine="360"/>
        <w:jc w:val="both"/>
        <w:rPr>
          <w:i/>
          <w:sz w:val="24"/>
          <w:szCs w:val="24"/>
        </w:rPr>
      </w:pPr>
      <w:r w:rsidRPr="00134506">
        <w:rPr>
          <w:sz w:val="24"/>
          <w:szCs w:val="24"/>
        </w:rPr>
        <w:t>„</w:t>
      </w:r>
      <w:r w:rsidRPr="00134506">
        <w:rPr>
          <w:i/>
          <w:sz w:val="24"/>
          <w:szCs w:val="24"/>
        </w:rPr>
        <w:t>4.1.2. sukurti ir perkančiosios organizacijos aplinkoje įdiegti TAIS komponentų interaktyvius prototipus:</w:t>
      </w:r>
    </w:p>
    <w:p w:rsidR="00D35718" w:rsidRPr="00134506" w:rsidRDefault="00D35718" w:rsidP="00D106DF">
      <w:pPr>
        <w:spacing w:line="264" w:lineRule="auto"/>
        <w:jc w:val="both"/>
        <w:rPr>
          <w:b/>
          <w:i/>
          <w:sz w:val="24"/>
          <w:szCs w:val="24"/>
          <w14:ligatures w14:val="standardContextual"/>
        </w:rPr>
      </w:pPr>
    </w:p>
    <w:p w:rsidR="00D35718" w:rsidRPr="00134506" w:rsidRDefault="00D35718" w:rsidP="00D106DF">
      <w:pPr>
        <w:spacing w:line="264" w:lineRule="auto"/>
        <w:jc w:val="both"/>
        <w:rPr>
          <w:i/>
          <w:sz w:val="24"/>
          <w:szCs w:val="24"/>
          <w14:ligatures w14:val="standardContextual"/>
        </w:rPr>
      </w:pPr>
      <w:r w:rsidRPr="00134506">
        <w:rPr>
          <w:b/>
          <w:i/>
          <w:sz w:val="24"/>
          <w:szCs w:val="24"/>
          <w14:ligatures w14:val="standardContextual"/>
        </w:rPr>
        <w:t>Interaktyvus prototipas</w:t>
      </w:r>
      <w:r w:rsidRPr="00134506">
        <w:rPr>
          <w:i/>
          <w:sz w:val="24"/>
          <w:szCs w:val="24"/>
          <w14:ligatures w14:val="standardContextual"/>
        </w:rPr>
        <w:t xml:space="preserve"> – tai sistemos modelis, kuris leidžia naudotojams atlikti realius veiksmus ir gauti atitinkamą atsaką. Tai ne statiškas paveikslėlis ar aprašymas, o funkcionali versija, kuri imituoja galutinės sistemos veikimą ir leidžia naudotojui atlikti veiksmus bei gauti atsaką, taip simuliuojant sąveiką su realia sistema.</w:t>
      </w:r>
    </w:p>
    <w:p w:rsidR="00D35718" w:rsidRPr="00134506" w:rsidRDefault="00D35718" w:rsidP="00D106DF">
      <w:pPr>
        <w:spacing w:line="264" w:lineRule="auto"/>
        <w:jc w:val="both"/>
        <w:rPr>
          <w:i/>
          <w:sz w:val="24"/>
          <w:szCs w:val="24"/>
          <w14:ligatures w14:val="standardContextual"/>
        </w:rPr>
      </w:pPr>
      <w:r w:rsidRPr="00134506">
        <w:rPr>
          <w:i/>
          <w:sz w:val="24"/>
          <w:szCs w:val="24"/>
          <w14:ligatures w14:val="standardContextual"/>
        </w:rPr>
        <w:t>Interaktyvumas:</w:t>
      </w:r>
    </w:p>
    <w:p w:rsidR="00D35718" w:rsidRPr="00134506" w:rsidRDefault="00D35718" w:rsidP="00D106DF">
      <w:pPr>
        <w:numPr>
          <w:ilvl w:val="0"/>
          <w:numId w:val="8"/>
        </w:numPr>
        <w:spacing w:line="264" w:lineRule="auto"/>
        <w:jc w:val="both"/>
        <w:rPr>
          <w:i/>
          <w:sz w:val="24"/>
          <w:szCs w:val="24"/>
          <w14:ligatures w14:val="standardContextual"/>
        </w:rPr>
      </w:pPr>
      <w:r w:rsidRPr="00134506">
        <w:rPr>
          <w:i/>
          <w:sz w:val="24"/>
          <w:szCs w:val="24"/>
          <w14:ligatures w14:val="standardContextual"/>
        </w:rPr>
        <w:t>Vartotojas gali spustelėti mygtukus, pildyti formas, naviguoti tarp ekranų.</w:t>
      </w:r>
    </w:p>
    <w:p w:rsidR="00D35718" w:rsidRPr="00134506" w:rsidRDefault="00D35718" w:rsidP="00D106DF">
      <w:pPr>
        <w:numPr>
          <w:ilvl w:val="0"/>
          <w:numId w:val="8"/>
        </w:numPr>
        <w:spacing w:line="264" w:lineRule="auto"/>
        <w:jc w:val="both"/>
        <w:rPr>
          <w:i/>
          <w:sz w:val="24"/>
          <w:szCs w:val="24"/>
          <w14:ligatures w14:val="standardContextual"/>
        </w:rPr>
      </w:pPr>
      <w:r w:rsidRPr="00134506">
        <w:rPr>
          <w:i/>
          <w:sz w:val="24"/>
          <w:szCs w:val="24"/>
          <w14:ligatures w14:val="standardContextual"/>
        </w:rPr>
        <w:t>Simuliuojami sistemos atsakai į veiksmus, pvz., iššokantys langai, sistemos pranešimai, perėjimo animacijos ir kt.</w:t>
      </w:r>
    </w:p>
    <w:p w:rsidR="00D35718" w:rsidRPr="00134506" w:rsidRDefault="00D35718" w:rsidP="00D106DF">
      <w:pPr>
        <w:spacing w:line="264" w:lineRule="auto"/>
        <w:jc w:val="both"/>
        <w:rPr>
          <w:rFonts w:eastAsiaTheme="minorHAnsi"/>
          <w:i/>
          <w:sz w:val="24"/>
          <w:szCs w:val="24"/>
          <w14:ligatures w14:val="standardContextual"/>
        </w:rPr>
      </w:pPr>
      <w:r w:rsidRPr="00134506">
        <w:rPr>
          <w:i/>
          <w:sz w:val="24"/>
          <w:szCs w:val="24"/>
          <w14:ligatures w14:val="standardContextual"/>
        </w:rPr>
        <w:t>Funkcionalumo simuliacija:</w:t>
      </w:r>
    </w:p>
    <w:p w:rsidR="00D35718" w:rsidRPr="00134506" w:rsidRDefault="00D35718" w:rsidP="00D106DF">
      <w:pPr>
        <w:numPr>
          <w:ilvl w:val="0"/>
          <w:numId w:val="9"/>
        </w:numPr>
        <w:spacing w:line="264" w:lineRule="auto"/>
        <w:jc w:val="both"/>
        <w:rPr>
          <w:i/>
          <w:sz w:val="24"/>
          <w:szCs w:val="24"/>
          <w14:ligatures w14:val="standardContextual"/>
        </w:rPr>
      </w:pPr>
      <w:r w:rsidRPr="00134506">
        <w:rPr>
          <w:i/>
          <w:sz w:val="24"/>
          <w:szCs w:val="24"/>
          <w14:ligatures w14:val="standardContextual"/>
        </w:rPr>
        <w:t>Gali imituoti tam tikras sistemos funkcijas (pvz., registraciją, filtravimą, paiešką).</w:t>
      </w:r>
    </w:p>
    <w:p w:rsidR="00D35718" w:rsidRPr="00134506" w:rsidRDefault="00D35718" w:rsidP="00D106DF">
      <w:pPr>
        <w:numPr>
          <w:ilvl w:val="0"/>
          <w:numId w:val="9"/>
        </w:numPr>
        <w:spacing w:line="264" w:lineRule="auto"/>
        <w:jc w:val="both"/>
        <w:rPr>
          <w:i/>
          <w:sz w:val="24"/>
          <w:szCs w:val="24"/>
          <w14:ligatures w14:val="standardContextual"/>
        </w:rPr>
      </w:pPr>
      <w:r w:rsidRPr="00134506">
        <w:rPr>
          <w:i/>
          <w:sz w:val="24"/>
          <w:szCs w:val="24"/>
          <w14:ligatures w14:val="standardContextual"/>
        </w:rPr>
        <w:t>Nėra sąsajos su realiu duomenų apdorojimu, bet pateikiama iliuzija.</w:t>
      </w:r>
    </w:p>
    <w:p w:rsidR="00D35718" w:rsidRPr="00134506" w:rsidRDefault="00D35718" w:rsidP="00D106DF">
      <w:pPr>
        <w:spacing w:line="264" w:lineRule="auto"/>
        <w:jc w:val="both"/>
        <w:rPr>
          <w:rFonts w:eastAsiaTheme="minorHAnsi"/>
          <w:i/>
          <w:sz w:val="24"/>
          <w:szCs w:val="24"/>
          <w14:ligatures w14:val="standardContextual"/>
        </w:rPr>
      </w:pPr>
      <w:r w:rsidRPr="00134506">
        <w:rPr>
          <w:i/>
          <w:sz w:val="24"/>
          <w:szCs w:val="24"/>
          <w14:ligatures w14:val="standardContextual"/>
        </w:rPr>
        <w:t>Vizualus atitikmuo:</w:t>
      </w:r>
    </w:p>
    <w:p w:rsidR="00D35718" w:rsidRPr="00134506" w:rsidRDefault="00D35718" w:rsidP="00D106DF">
      <w:pPr>
        <w:numPr>
          <w:ilvl w:val="0"/>
          <w:numId w:val="10"/>
        </w:numPr>
        <w:spacing w:line="264" w:lineRule="auto"/>
        <w:jc w:val="both"/>
        <w:rPr>
          <w:i/>
          <w:sz w:val="24"/>
          <w:szCs w:val="24"/>
          <w14:ligatures w14:val="standardContextual"/>
        </w:rPr>
      </w:pPr>
      <w:r w:rsidRPr="00134506">
        <w:rPr>
          <w:i/>
          <w:sz w:val="24"/>
          <w:szCs w:val="24"/>
          <w14:ligatures w14:val="standardContextual"/>
        </w:rPr>
        <w:t>Perteikiama būsimos sąsajos estetika: spalvos, šriftai, išdėstymas.</w:t>
      </w:r>
    </w:p>
    <w:p w:rsidR="00D35718" w:rsidRPr="00134506" w:rsidRDefault="00D35718" w:rsidP="00D106DF">
      <w:pPr>
        <w:pStyle w:val="Pagrindiniotekstotrauka3"/>
        <w:spacing w:line="264" w:lineRule="auto"/>
        <w:rPr>
          <w:szCs w:val="24"/>
        </w:rPr>
      </w:pPr>
      <w:r w:rsidRPr="00134506">
        <w:rPr>
          <w:i/>
          <w:szCs w:val="24"/>
          <w14:ligatures w14:val="standardContextual"/>
        </w:rPr>
        <w:t>Bus naudojamas funkcionalumo, naudotojo sąsajos pristatymui suinteresuotoms šalims, dizaino sprendimų įvertinimui, turi padėti identifikuoti funkcionalumo, patogumo, navigacijos ar suprantamumo problemas, turi būti lengvai keičiamas ir tobulinamas pagal grįžtamąjį ryšį</w:t>
      </w:r>
      <w:r w:rsidRPr="00134506">
        <w:rPr>
          <w:szCs w:val="24"/>
          <w14:ligatures w14:val="standardContextual"/>
        </w:rPr>
        <w:t>“</w:t>
      </w:r>
      <w:r w:rsidRPr="00134506">
        <w:rPr>
          <w:szCs w:val="24"/>
          <w14:ligatures w14:val="standardContextual"/>
        </w:rPr>
        <w:t>.</w:t>
      </w:r>
    </w:p>
    <w:p w:rsidR="00D35718" w:rsidRPr="00134506" w:rsidRDefault="00D35718" w:rsidP="00D106DF">
      <w:pPr>
        <w:pStyle w:val="Pagrindiniotekstotrauka3"/>
        <w:spacing w:line="264" w:lineRule="auto"/>
        <w:rPr>
          <w:szCs w:val="24"/>
        </w:rPr>
      </w:pPr>
      <w:bookmarkStart w:id="0" w:name="_GoBack"/>
      <w:bookmarkEnd w:id="0"/>
    </w:p>
    <w:sectPr w:rsidR="00D35718" w:rsidRPr="00134506" w:rsidSect="00D106DF">
      <w:footerReference w:type="even" r:id="rId8"/>
      <w:footerReference w:type="default" r:id="rId9"/>
      <w:pgSz w:w="11907" w:h="16840" w:code="9"/>
      <w:pgMar w:top="851" w:right="709" w:bottom="993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55" w:rsidRDefault="002B2855">
      <w:r>
        <w:separator/>
      </w:r>
    </w:p>
  </w:endnote>
  <w:endnote w:type="continuationSeparator" w:id="0">
    <w:p w:rsidR="002B2855" w:rsidRDefault="002B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E66" w:rsidRDefault="00332E6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32E66" w:rsidRDefault="00332E6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E66" w:rsidRDefault="00332E6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7DC2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32E66" w:rsidRDefault="00332E6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55" w:rsidRDefault="002B2855">
      <w:r>
        <w:separator/>
      </w:r>
    </w:p>
  </w:footnote>
  <w:footnote w:type="continuationSeparator" w:id="0">
    <w:p w:rsidR="002B2855" w:rsidRDefault="002B2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F31C9C"/>
    <w:multiLevelType w:val="hybridMultilevel"/>
    <w:tmpl w:val="90AA3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A08B1"/>
    <w:multiLevelType w:val="hybridMultilevel"/>
    <w:tmpl w:val="343AEA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B67222"/>
    <w:multiLevelType w:val="hybridMultilevel"/>
    <w:tmpl w:val="A91E96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8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3D7"/>
    <w:rsid w:val="000104A3"/>
    <w:rsid w:val="00013502"/>
    <w:rsid w:val="00013AB6"/>
    <w:rsid w:val="00015E4B"/>
    <w:rsid w:val="000169DF"/>
    <w:rsid w:val="00016A44"/>
    <w:rsid w:val="000201A4"/>
    <w:rsid w:val="0002398B"/>
    <w:rsid w:val="000248E8"/>
    <w:rsid w:val="00027698"/>
    <w:rsid w:val="0003180F"/>
    <w:rsid w:val="00035EBE"/>
    <w:rsid w:val="000372A2"/>
    <w:rsid w:val="00040953"/>
    <w:rsid w:val="0004223D"/>
    <w:rsid w:val="0004519F"/>
    <w:rsid w:val="00045836"/>
    <w:rsid w:val="00047B6E"/>
    <w:rsid w:val="00047E81"/>
    <w:rsid w:val="00047F9E"/>
    <w:rsid w:val="00051244"/>
    <w:rsid w:val="000547E8"/>
    <w:rsid w:val="00056B78"/>
    <w:rsid w:val="0006287C"/>
    <w:rsid w:val="000628C3"/>
    <w:rsid w:val="00071058"/>
    <w:rsid w:val="00071AF4"/>
    <w:rsid w:val="000739EE"/>
    <w:rsid w:val="00076340"/>
    <w:rsid w:val="0008083E"/>
    <w:rsid w:val="00081BA9"/>
    <w:rsid w:val="00081DDD"/>
    <w:rsid w:val="00085B37"/>
    <w:rsid w:val="00092C6A"/>
    <w:rsid w:val="0009319F"/>
    <w:rsid w:val="0009376B"/>
    <w:rsid w:val="00096823"/>
    <w:rsid w:val="00097111"/>
    <w:rsid w:val="00097321"/>
    <w:rsid w:val="00097C2D"/>
    <w:rsid w:val="000A6233"/>
    <w:rsid w:val="000B0E24"/>
    <w:rsid w:val="000B1FFD"/>
    <w:rsid w:val="000B29A6"/>
    <w:rsid w:val="000B2EDF"/>
    <w:rsid w:val="000B3345"/>
    <w:rsid w:val="000B4C69"/>
    <w:rsid w:val="000B6DFF"/>
    <w:rsid w:val="000B769A"/>
    <w:rsid w:val="000C0771"/>
    <w:rsid w:val="000C0A7F"/>
    <w:rsid w:val="000C20A4"/>
    <w:rsid w:val="000C37A6"/>
    <w:rsid w:val="000C39FA"/>
    <w:rsid w:val="000C5B29"/>
    <w:rsid w:val="000D06FD"/>
    <w:rsid w:val="000D18BA"/>
    <w:rsid w:val="000E1882"/>
    <w:rsid w:val="000E48F8"/>
    <w:rsid w:val="000E49AA"/>
    <w:rsid w:val="000E4B28"/>
    <w:rsid w:val="000E5A24"/>
    <w:rsid w:val="000E6C1E"/>
    <w:rsid w:val="000E6F71"/>
    <w:rsid w:val="000F2EA4"/>
    <w:rsid w:val="000F3688"/>
    <w:rsid w:val="001024F4"/>
    <w:rsid w:val="00102616"/>
    <w:rsid w:val="001033BC"/>
    <w:rsid w:val="001103A9"/>
    <w:rsid w:val="00111B13"/>
    <w:rsid w:val="00112166"/>
    <w:rsid w:val="00113102"/>
    <w:rsid w:val="00114E0C"/>
    <w:rsid w:val="00115EA2"/>
    <w:rsid w:val="00116B3F"/>
    <w:rsid w:val="0011781F"/>
    <w:rsid w:val="00122EC0"/>
    <w:rsid w:val="00126BFC"/>
    <w:rsid w:val="00131DB9"/>
    <w:rsid w:val="00134506"/>
    <w:rsid w:val="00135248"/>
    <w:rsid w:val="00140877"/>
    <w:rsid w:val="001411BB"/>
    <w:rsid w:val="00142A1B"/>
    <w:rsid w:val="001437DC"/>
    <w:rsid w:val="00146720"/>
    <w:rsid w:val="00147C12"/>
    <w:rsid w:val="00150906"/>
    <w:rsid w:val="00151549"/>
    <w:rsid w:val="001606C3"/>
    <w:rsid w:val="001606F3"/>
    <w:rsid w:val="00162C1D"/>
    <w:rsid w:val="00163F0F"/>
    <w:rsid w:val="0016615E"/>
    <w:rsid w:val="00170C81"/>
    <w:rsid w:val="0017345C"/>
    <w:rsid w:val="001749B3"/>
    <w:rsid w:val="0017506F"/>
    <w:rsid w:val="00175A5B"/>
    <w:rsid w:val="0018041C"/>
    <w:rsid w:val="00180527"/>
    <w:rsid w:val="001839DC"/>
    <w:rsid w:val="00184D92"/>
    <w:rsid w:val="001851E5"/>
    <w:rsid w:val="00196E29"/>
    <w:rsid w:val="00197AEC"/>
    <w:rsid w:val="001A114E"/>
    <w:rsid w:val="001A4C56"/>
    <w:rsid w:val="001A6FF2"/>
    <w:rsid w:val="001A7A19"/>
    <w:rsid w:val="001A7B7B"/>
    <w:rsid w:val="001B00F2"/>
    <w:rsid w:val="001B040F"/>
    <w:rsid w:val="001B3399"/>
    <w:rsid w:val="001B5ACA"/>
    <w:rsid w:val="001B78F6"/>
    <w:rsid w:val="001B79EB"/>
    <w:rsid w:val="001C058F"/>
    <w:rsid w:val="001C11F7"/>
    <w:rsid w:val="001C14DD"/>
    <w:rsid w:val="001C4A83"/>
    <w:rsid w:val="001C6CA4"/>
    <w:rsid w:val="001C6DB4"/>
    <w:rsid w:val="001C7564"/>
    <w:rsid w:val="001D47FE"/>
    <w:rsid w:val="001D4A8E"/>
    <w:rsid w:val="001D4C6B"/>
    <w:rsid w:val="001D6B27"/>
    <w:rsid w:val="001E29BA"/>
    <w:rsid w:val="001E464A"/>
    <w:rsid w:val="001E53D2"/>
    <w:rsid w:val="001E6666"/>
    <w:rsid w:val="001E72F5"/>
    <w:rsid w:val="001F02BC"/>
    <w:rsid w:val="001F14CB"/>
    <w:rsid w:val="001F502C"/>
    <w:rsid w:val="001F6015"/>
    <w:rsid w:val="001F6DC6"/>
    <w:rsid w:val="001F7448"/>
    <w:rsid w:val="00200684"/>
    <w:rsid w:val="00201B24"/>
    <w:rsid w:val="0021197A"/>
    <w:rsid w:val="00216431"/>
    <w:rsid w:val="0022125D"/>
    <w:rsid w:val="002223CF"/>
    <w:rsid w:val="002249C4"/>
    <w:rsid w:val="0022539E"/>
    <w:rsid w:val="00232BC8"/>
    <w:rsid w:val="00234F28"/>
    <w:rsid w:val="002350E9"/>
    <w:rsid w:val="002353A8"/>
    <w:rsid w:val="0023687F"/>
    <w:rsid w:val="00240C9E"/>
    <w:rsid w:val="00247DC2"/>
    <w:rsid w:val="0025103B"/>
    <w:rsid w:val="00252CB8"/>
    <w:rsid w:val="00252E3D"/>
    <w:rsid w:val="002531AB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718B6"/>
    <w:rsid w:val="00272EBE"/>
    <w:rsid w:val="00280092"/>
    <w:rsid w:val="00283F81"/>
    <w:rsid w:val="00284B70"/>
    <w:rsid w:val="00285866"/>
    <w:rsid w:val="00290C70"/>
    <w:rsid w:val="00292A45"/>
    <w:rsid w:val="00294D3B"/>
    <w:rsid w:val="00296D6C"/>
    <w:rsid w:val="002971FB"/>
    <w:rsid w:val="002973F7"/>
    <w:rsid w:val="002A110D"/>
    <w:rsid w:val="002A113A"/>
    <w:rsid w:val="002A285D"/>
    <w:rsid w:val="002A4603"/>
    <w:rsid w:val="002A6477"/>
    <w:rsid w:val="002B11A7"/>
    <w:rsid w:val="002B1A7A"/>
    <w:rsid w:val="002B2855"/>
    <w:rsid w:val="002B6668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58EB"/>
    <w:rsid w:val="002D7716"/>
    <w:rsid w:val="002E331F"/>
    <w:rsid w:val="002E3C2E"/>
    <w:rsid w:val="002E4798"/>
    <w:rsid w:val="002E746C"/>
    <w:rsid w:val="002F1348"/>
    <w:rsid w:val="002F39D9"/>
    <w:rsid w:val="002F4523"/>
    <w:rsid w:val="002F4A87"/>
    <w:rsid w:val="00301622"/>
    <w:rsid w:val="00301FB5"/>
    <w:rsid w:val="00302E14"/>
    <w:rsid w:val="00307319"/>
    <w:rsid w:val="00307C78"/>
    <w:rsid w:val="00314919"/>
    <w:rsid w:val="00321DEB"/>
    <w:rsid w:val="00323EEC"/>
    <w:rsid w:val="00324AF8"/>
    <w:rsid w:val="003258F0"/>
    <w:rsid w:val="00327A17"/>
    <w:rsid w:val="00330E11"/>
    <w:rsid w:val="00331B4F"/>
    <w:rsid w:val="00332B9B"/>
    <w:rsid w:val="00332E66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4624F"/>
    <w:rsid w:val="0035099C"/>
    <w:rsid w:val="00350F2A"/>
    <w:rsid w:val="00352F74"/>
    <w:rsid w:val="00353CF7"/>
    <w:rsid w:val="0035497F"/>
    <w:rsid w:val="0035524E"/>
    <w:rsid w:val="003561B7"/>
    <w:rsid w:val="0036005B"/>
    <w:rsid w:val="0036011A"/>
    <w:rsid w:val="003618C0"/>
    <w:rsid w:val="003623BA"/>
    <w:rsid w:val="003641F6"/>
    <w:rsid w:val="003679B6"/>
    <w:rsid w:val="003707B0"/>
    <w:rsid w:val="00372340"/>
    <w:rsid w:val="003726A0"/>
    <w:rsid w:val="00372CF7"/>
    <w:rsid w:val="00380E20"/>
    <w:rsid w:val="00381437"/>
    <w:rsid w:val="0038279D"/>
    <w:rsid w:val="00383579"/>
    <w:rsid w:val="00383AFB"/>
    <w:rsid w:val="00391090"/>
    <w:rsid w:val="0039129F"/>
    <w:rsid w:val="00391B38"/>
    <w:rsid w:val="003A0A19"/>
    <w:rsid w:val="003A16FB"/>
    <w:rsid w:val="003A4930"/>
    <w:rsid w:val="003A5F94"/>
    <w:rsid w:val="003A5F9B"/>
    <w:rsid w:val="003A6B30"/>
    <w:rsid w:val="003B11BB"/>
    <w:rsid w:val="003B1351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3310"/>
    <w:rsid w:val="003D61BD"/>
    <w:rsid w:val="003E0C52"/>
    <w:rsid w:val="003E1C78"/>
    <w:rsid w:val="003E631B"/>
    <w:rsid w:val="003E6B75"/>
    <w:rsid w:val="003E6F03"/>
    <w:rsid w:val="003F1F44"/>
    <w:rsid w:val="003F2123"/>
    <w:rsid w:val="003F4472"/>
    <w:rsid w:val="003F459B"/>
    <w:rsid w:val="003F53C8"/>
    <w:rsid w:val="003F6CA9"/>
    <w:rsid w:val="003F6CFB"/>
    <w:rsid w:val="003F7851"/>
    <w:rsid w:val="004022FB"/>
    <w:rsid w:val="004026DA"/>
    <w:rsid w:val="0040361B"/>
    <w:rsid w:val="00406845"/>
    <w:rsid w:val="00406C66"/>
    <w:rsid w:val="00410C1B"/>
    <w:rsid w:val="00411278"/>
    <w:rsid w:val="00413E77"/>
    <w:rsid w:val="00416468"/>
    <w:rsid w:val="00425D30"/>
    <w:rsid w:val="004321DB"/>
    <w:rsid w:val="0043365C"/>
    <w:rsid w:val="004345DA"/>
    <w:rsid w:val="00435C85"/>
    <w:rsid w:val="00436330"/>
    <w:rsid w:val="004379B7"/>
    <w:rsid w:val="00437A5E"/>
    <w:rsid w:val="00442689"/>
    <w:rsid w:val="00442D83"/>
    <w:rsid w:val="0044480F"/>
    <w:rsid w:val="004453BB"/>
    <w:rsid w:val="00446A37"/>
    <w:rsid w:val="004509B7"/>
    <w:rsid w:val="00453534"/>
    <w:rsid w:val="0046074C"/>
    <w:rsid w:val="00461736"/>
    <w:rsid w:val="004618E8"/>
    <w:rsid w:val="00462406"/>
    <w:rsid w:val="0046365F"/>
    <w:rsid w:val="00464038"/>
    <w:rsid w:val="00465DBB"/>
    <w:rsid w:val="004661D1"/>
    <w:rsid w:val="00471E43"/>
    <w:rsid w:val="0047361A"/>
    <w:rsid w:val="0047361F"/>
    <w:rsid w:val="004759F5"/>
    <w:rsid w:val="00477094"/>
    <w:rsid w:val="00477FC9"/>
    <w:rsid w:val="00481DE2"/>
    <w:rsid w:val="00492299"/>
    <w:rsid w:val="00493037"/>
    <w:rsid w:val="00494F10"/>
    <w:rsid w:val="00496D99"/>
    <w:rsid w:val="00496F38"/>
    <w:rsid w:val="004A32BD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21AD"/>
    <w:rsid w:val="004D34C5"/>
    <w:rsid w:val="004D587B"/>
    <w:rsid w:val="004D5A6A"/>
    <w:rsid w:val="004D68C8"/>
    <w:rsid w:val="004D6F4F"/>
    <w:rsid w:val="004E04CE"/>
    <w:rsid w:val="004E0644"/>
    <w:rsid w:val="004E1486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F0C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33A1"/>
    <w:rsid w:val="00525D54"/>
    <w:rsid w:val="005262C2"/>
    <w:rsid w:val="005275E4"/>
    <w:rsid w:val="00537B3B"/>
    <w:rsid w:val="005400F6"/>
    <w:rsid w:val="005402F3"/>
    <w:rsid w:val="0054369A"/>
    <w:rsid w:val="005464B6"/>
    <w:rsid w:val="0055062B"/>
    <w:rsid w:val="00551528"/>
    <w:rsid w:val="00551B1C"/>
    <w:rsid w:val="00553594"/>
    <w:rsid w:val="005551AC"/>
    <w:rsid w:val="0055582B"/>
    <w:rsid w:val="00560DA1"/>
    <w:rsid w:val="005618D6"/>
    <w:rsid w:val="00562782"/>
    <w:rsid w:val="00562FF5"/>
    <w:rsid w:val="00563E1D"/>
    <w:rsid w:val="005652AA"/>
    <w:rsid w:val="00565B31"/>
    <w:rsid w:val="00567197"/>
    <w:rsid w:val="00570FB6"/>
    <w:rsid w:val="00572889"/>
    <w:rsid w:val="00572EA9"/>
    <w:rsid w:val="005730B6"/>
    <w:rsid w:val="00574B92"/>
    <w:rsid w:val="005757C2"/>
    <w:rsid w:val="005762E7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4506"/>
    <w:rsid w:val="005A6A53"/>
    <w:rsid w:val="005A6DEE"/>
    <w:rsid w:val="005B439E"/>
    <w:rsid w:val="005B5DD8"/>
    <w:rsid w:val="005B713D"/>
    <w:rsid w:val="005B7E17"/>
    <w:rsid w:val="005C39C3"/>
    <w:rsid w:val="005C426C"/>
    <w:rsid w:val="005C42CA"/>
    <w:rsid w:val="005C4F34"/>
    <w:rsid w:val="005C5735"/>
    <w:rsid w:val="005C6A2F"/>
    <w:rsid w:val="005C721A"/>
    <w:rsid w:val="005C7750"/>
    <w:rsid w:val="005C7E1F"/>
    <w:rsid w:val="005D298C"/>
    <w:rsid w:val="005D31CA"/>
    <w:rsid w:val="005D3BA4"/>
    <w:rsid w:val="005D56B3"/>
    <w:rsid w:val="005E5E81"/>
    <w:rsid w:val="005E64C0"/>
    <w:rsid w:val="005E691B"/>
    <w:rsid w:val="005E7992"/>
    <w:rsid w:val="005F3471"/>
    <w:rsid w:val="005F6AAB"/>
    <w:rsid w:val="005F766F"/>
    <w:rsid w:val="005F7871"/>
    <w:rsid w:val="006005F1"/>
    <w:rsid w:val="00600AF1"/>
    <w:rsid w:val="006059F6"/>
    <w:rsid w:val="006063E6"/>
    <w:rsid w:val="0061163E"/>
    <w:rsid w:val="00612EED"/>
    <w:rsid w:val="0062052B"/>
    <w:rsid w:val="00621491"/>
    <w:rsid w:val="0062238B"/>
    <w:rsid w:val="00622720"/>
    <w:rsid w:val="00631E72"/>
    <w:rsid w:val="0063207D"/>
    <w:rsid w:val="006333EB"/>
    <w:rsid w:val="00634092"/>
    <w:rsid w:val="006354A0"/>
    <w:rsid w:val="00635ABE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5463"/>
    <w:rsid w:val="00656321"/>
    <w:rsid w:val="006575AD"/>
    <w:rsid w:val="00662832"/>
    <w:rsid w:val="0066544F"/>
    <w:rsid w:val="0066637F"/>
    <w:rsid w:val="006664BD"/>
    <w:rsid w:val="00670BC1"/>
    <w:rsid w:val="0067187C"/>
    <w:rsid w:val="00672C97"/>
    <w:rsid w:val="00672CDF"/>
    <w:rsid w:val="0067584A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C41"/>
    <w:rsid w:val="006945A2"/>
    <w:rsid w:val="006964C4"/>
    <w:rsid w:val="00697029"/>
    <w:rsid w:val="006A1D0D"/>
    <w:rsid w:val="006A3C63"/>
    <w:rsid w:val="006B1889"/>
    <w:rsid w:val="006B28A3"/>
    <w:rsid w:val="006C0A8E"/>
    <w:rsid w:val="006C2F57"/>
    <w:rsid w:val="006C3788"/>
    <w:rsid w:val="006C38B1"/>
    <w:rsid w:val="006C497D"/>
    <w:rsid w:val="006C6BBC"/>
    <w:rsid w:val="006C721F"/>
    <w:rsid w:val="006C783A"/>
    <w:rsid w:val="006D0631"/>
    <w:rsid w:val="006D1F71"/>
    <w:rsid w:val="006D30BB"/>
    <w:rsid w:val="006D4A04"/>
    <w:rsid w:val="006D78C4"/>
    <w:rsid w:val="006D7F45"/>
    <w:rsid w:val="006D7FFB"/>
    <w:rsid w:val="006E050B"/>
    <w:rsid w:val="006E49DB"/>
    <w:rsid w:val="006E6814"/>
    <w:rsid w:val="006F0ED4"/>
    <w:rsid w:val="006F11EB"/>
    <w:rsid w:val="006F148B"/>
    <w:rsid w:val="006F1EF1"/>
    <w:rsid w:val="006F3504"/>
    <w:rsid w:val="006F6C33"/>
    <w:rsid w:val="0070559B"/>
    <w:rsid w:val="007055DE"/>
    <w:rsid w:val="0070656E"/>
    <w:rsid w:val="00706C7B"/>
    <w:rsid w:val="00707345"/>
    <w:rsid w:val="00710586"/>
    <w:rsid w:val="0071379F"/>
    <w:rsid w:val="00713D27"/>
    <w:rsid w:val="0071497A"/>
    <w:rsid w:val="00714DBD"/>
    <w:rsid w:val="0071780F"/>
    <w:rsid w:val="0072024B"/>
    <w:rsid w:val="00720943"/>
    <w:rsid w:val="007219D4"/>
    <w:rsid w:val="00722A7E"/>
    <w:rsid w:val="0072388F"/>
    <w:rsid w:val="00727306"/>
    <w:rsid w:val="00727FB2"/>
    <w:rsid w:val="0073590E"/>
    <w:rsid w:val="007372B0"/>
    <w:rsid w:val="00737C6D"/>
    <w:rsid w:val="007412FB"/>
    <w:rsid w:val="00743CE2"/>
    <w:rsid w:val="0074783B"/>
    <w:rsid w:val="00752038"/>
    <w:rsid w:val="00753DB5"/>
    <w:rsid w:val="00753F00"/>
    <w:rsid w:val="0075417A"/>
    <w:rsid w:val="00754342"/>
    <w:rsid w:val="007543C9"/>
    <w:rsid w:val="00754C9D"/>
    <w:rsid w:val="0075591F"/>
    <w:rsid w:val="007559AC"/>
    <w:rsid w:val="0076059B"/>
    <w:rsid w:val="00763CDC"/>
    <w:rsid w:val="00766777"/>
    <w:rsid w:val="00767F97"/>
    <w:rsid w:val="0077054C"/>
    <w:rsid w:val="0077362C"/>
    <w:rsid w:val="00774EAC"/>
    <w:rsid w:val="0077571E"/>
    <w:rsid w:val="00776806"/>
    <w:rsid w:val="00785F5F"/>
    <w:rsid w:val="007871D9"/>
    <w:rsid w:val="00787802"/>
    <w:rsid w:val="0079071A"/>
    <w:rsid w:val="00791142"/>
    <w:rsid w:val="00793A63"/>
    <w:rsid w:val="00793D79"/>
    <w:rsid w:val="00795879"/>
    <w:rsid w:val="00796B7D"/>
    <w:rsid w:val="007A07F6"/>
    <w:rsid w:val="007A35A2"/>
    <w:rsid w:val="007A46E2"/>
    <w:rsid w:val="007B1204"/>
    <w:rsid w:val="007B15ED"/>
    <w:rsid w:val="007B2349"/>
    <w:rsid w:val="007B3653"/>
    <w:rsid w:val="007B37F9"/>
    <w:rsid w:val="007B555E"/>
    <w:rsid w:val="007B6A40"/>
    <w:rsid w:val="007B796D"/>
    <w:rsid w:val="007C220D"/>
    <w:rsid w:val="007C3F60"/>
    <w:rsid w:val="007C5A12"/>
    <w:rsid w:val="007C6742"/>
    <w:rsid w:val="007C70D7"/>
    <w:rsid w:val="007D0D17"/>
    <w:rsid w:val="007D2D86"/>
    <w:rsid w:val="007D4839"/>
    <w:rsid w:val="007D4C7E"/>
    <w:rsid w:val="007D77E1"/>
    <w:rsid w:val="007E07B4"/>
    <w:rsid w:val="007E438A"/>
    <w:rsid w:val="007E48E7"/>
    <w:rsid w:val="007E5FFD"/>
    <w:rsid w:val="007E78C7"/>
    <w:rsid w:val="007F6260"/>
    <w:rsid w:val="007F7F68"/>
    <w:rsid w:val="008004EB"/>
    <w:rsid w:val="00802D3D"/>
    <w:rsid w:val="0080425E"/>
    <w:rsid w:val="0081216D"/>
    <w:rsid w:val="00814B56"/>
    <w:rsid w:val="008150FD"/>
    <w:rsid w:val="00815519"/>
    <w:rsid w:val="00821CA3"/>
    <w:rsid w:val="008225A2"/>
    <w:rsid w:val="00823A79"/>
    <w:rsid w:val="00824C70"/>
    <w:rsid w:val="0082570A"/>
    <w:rsid w:val="0082739E"/>
    <w:rsid w:val="00827F3F"/>
    <w:rsid w:val="008307F4"/>
    <w:rsid w:val="008318CC"/>
    <w:rsid w:val="008333F3"/>
    <w:rsid w:val="008372F5"/>
    <w:rsid w:val="008375CC"/>
    <w:rsid w:val="008407D2"/>
    <w:rsid w:val="00842AB6"/>
    <w:rsid w:val="00843A40"/>
    <w:rsid w:val="00845607"/>
    <w:rsid w:val="00846832"/>
    <w:rsid w:val="008506FF"/>
    <w:rsid w:val="00852128"/>
    <w:rsid w:val="0085377E"/>
    <w:rsid w:val="00860DBB"/>
    <w:rsid w:val="00861F2E"/>
    <w:rsid w:val="00861F71"/>
    <w:rsid w:val="0086278C"/>
    <w:rsid w:val="0086280B"/>
    <w:rsid w:val="0086523B"/>
    <w:rsid w:val="0086639A"/>
    <w:rsid w:val="00867A96"/>
    <w:rsid w:val="00870A7E"/>
    <w:rsid w:val="008742AF"/>
    <w:rsid w:val="00874592"/>
    <w:rsid w:val="00877A94"/>
    <w:rsid w:val="00880789"/>
    <w:rsid w:val="0088086E"/>
    <w:rsid w:val="00881F04"/>
    <w:rsid w:val="00883062"/>
    <w:rsid w:val="00884E39"/>
    <w:rsid w:val="00886F4D"/>
    <w:rsid w:val="00890941"/>
    <w:rsid w:val="00893315"/>
    <w:rsid w:val="008964F2"/>
    <w:rsid w:val="008A0380"/>
    <w:rsid w:val="008A1C2B"/>
    <w:rsid w:val="008A3379"/>
    <w:rsid w:val="008A4ABE"/>
    <w:rsid w:val="008A53D3"/>
    <w:rsid w:val="008B0380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2263"/>
    <w:rsid w:val="008D5879"/>
    <w:rsid w:val="008D5EA8"/>
    <w:rsid w:val="008D677A"/>
    <w:rsid w:val="008D711B"/>
    <w:rsid w:val="008E0FDB"/>
    <w:rsid w:val="008E1D13"/>
    <w:rsid w:val="008E4E5A"/>
    <w:rsid w:val="008E5A3A"/>
    <w:rsid w:val="008E654D"/>
    <w:rsid w:val="008F1A48"/>
    <w:rsid w:val="00904452"/>
    <w:rsid w:val="00905927"/>
    <w:rsid w:val="0090647F"/>
    <w:rsid w:val="00906F29"/>
    <w:rsid w:val="00910761"/>
    <w:rsid w:val="00910C7D"/>
    <w:rsid w:val="009112A4"/>
    <w:rsid w:val="00914DB1"/>
    <w:rsid w:val="0091764D"/>
    <w:rsid w:val="009309C5"/>
    <w:rsid w:val="00931564"/>
    <w:rsid w:val="00934DE3"/>
    <w:rsid w:val="009352C4"/>
    <w:rsid w:val="00937311"/>
    <w:rsid w:val="0094315A"/>
    <w:rsid w:val="00945D05"/>
    <w:rsid w:val="00946DC7"/>
    <w:rsid w:val="009476D2"/>
    <w:rsid w:val="0095090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5E94"/>
    <w:rsid w:val="00976CA9"/>
    <w:rsid w:val="009771FD"/>
    <w:rsid w:val="0097757A"/>
    <w:rsid w:val="00981054"/>
    <w:rsid w:val="00987EB5"/>
    <w:rsid w:val="0099038A"/>
    <w:rsid w:val="009954E9"/>
    <w:rsid w:val="00996072"/>
    <w:rsid w:val="009964DC"/>
    <w:rsid w:val="009A07D1"/>
    <w:rsid w:val="009A1047"/>
    <w:rsid w:val="009A3A66"/>
    <w:rsid w:val="009A3A6F"/>
    <w:rsid w:val="009A54E3"/>
    <w:rsid w:val="009A7E89"/>
    <w:rsid w:val="009B2892"/>
    <w:rsid w:val="009B2A90"/>
    <w:rsid w:val="009B4F39"/>
    <w:rsid w:val="009B5AE3"/>
    <w:rsid w:val="009B6F89"/>
    <w:rsid w:val="009B71D5"/>
    <w:rsid w:val="009B7C27"/>
    <w:rsid w:val="009C0723"/>
    <w:rsid w:val="009C1E5A"/>
    <w:rsid w:val="009C4164"/>
    <w:rsid w:val="009D3B8B"/>
    <w:rsid w:val="009E194E"/>
    <w:rsid w:val="009E1CB1"/>
    <w:rsid w:val="009E4D8A"/>
    <w:rsid w:val="009E56A7"/>
    <w:rsid w:val="009E5EE0"/>
    <w:rsid w:val="009E6BFD"/>
    <w:rsid w:val="009F1735"/>
    <w:rsid w:val="009F19A3"/>
    <w:rsid w:val="009F2D0C"/>
    <w:rsid w:val="009F7573"/>
    <w:rsid w:val="00A02E1B"/>
    <w:rsid w:val="00A03E63"/>
    <w:rsid w:val="00A040B8"/>
    <w:rsid w:val="00A0618C"/>
    <w:rsid w:val="00A06E25"/>
    <w:rsid w:val="00A112D6"/>
    <w:rsid w:val="00A120E3"/>
    <w:rsid w:val="00A13C58"/>
    <w:rsid w:val="00A21039"/>
    <w:rsid w:val="00A21AC3"/>
    <w:rsid w:val="00A21F22"/>
    <w:rsid w:val="00A2447C"/>
    <w:rsid w:val="00A30024"/>
    <w:rsid w:val="00A300C3"/>
    <w:rsid w:val="00A3115C"/>
    <w:rsid w:val="00A32355"/>
    <w:rsid w:val="00A32C23"/>
    <w:rsid w:val="00A33133"/>
    <w:rsid w:val="00A407EE"/>
    <w:rsid w:val="00A42B41"/>
    <w:rsid w:val="00A42EA0"/>
    <w:rsid w:val="00A42FCC"/>
    <w:rsid w:val="00A43F29"/>
    <w:rsid w:val="00A4712D"/>
    <w:rsid w:val="00A51E65"/>
    <w:rsid w:val="00A524EE"/>
    <w:rsid w:val="00A55D4D"/>
    <w:rsid w:val="00A6026E"/>
    <w:rsid w:val="00A60966"/>
    <w:rsid w:val="00A62C63"/>
    <w:rsid w:val="00A6425D"/>
    <w:rsid w:val="00A6461C"/>
    <w:rsid w:val="00A64F18"/>
    <w:rsid w:val="00A674FC"/>
    <w:rsid w:val="00A6792D"/>
    <w:rsid w:val="00A756FC"/>
    <w:rsid w:val="00A8073B"/>
    <w:rsid w:val="00A80A18"/>
    <w:rsid w:val="00A86107"/>
    <w:rsid w:val="00A86EA4"/>
    <w:rsid w:val="00A92DAF"/>
    <w:rsid w:val="00AA0B0E"/>
    <w:rsid w:val="00AA0F06"/>
    <w:rsid w:val="00AA2EE4"/>
    <w:rsid w:val="00AA3068"/>
    <w:rsid w:val="00AA58FC"/>
    <w:rsid w:val="00AA726A"/>
    <w:rsid w:val="00AB03FB"/>
    <w:rsid w:val="00AB1448"/>
    <w:rsid w:val="00AB296C"/>
    <w:rsid w:val="00AB3CF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1A46"/>
    <w:rsid w:val="00AD20DC"/>
    <w:rsid w:val="00AD4ED7"/>
    <w:rsid w:val="00AE000F"/>
    <w:rsid w:val="00AE14CF"/>
    <w:rsid w:val="00AE3A92"/>
    <w:rsid w:val="00AE46C7"/>
    <w:rsid w:val="00AE5689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5433"/>
    <w:rsid w:val="00B20581"/>
    <w:rsid w:val="00B206AE"/>
    <w:rsid w:val="00B23735"/>
    <w:rsid w:val="00B247DA"/>
    <w:rsid w:val="00B2756B"/>
    <w:rsid w:val="00B337A2"/>
    <w:rsid w:val="00B34EB5"/>
    <w:rsid w:val="00B355FE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36CD"/>
    <w:rsid w:val="00B53ABB"/>
    <w:rsid w:val="00B54913"/>
    <w:rsid w:val="00B62523"/>
    <w:rsid w:val="00B65629"/>
    <w:rsid w:val="00B65F20"/>
    <w:rsid w:val="00B66D32"/>
    <w:rsid w:val="00B718DB"/>
    <w:rsid w:val="00B734D6"/>
    <w:rsid w:val="00B73DE6"/>
    <w:rsid w:val="00B744B1"/>
    <w:rsid w:val="00B74CE8"/>
    <w:rsid w:val="00B80225"/>
    <w:rsid w:val="00B83992"/>
    <w:rsid w:val="00B85626"/>
    <w:rsid w:val="00B86817"/>
    <w:rsid w:val="00B90CB1"/>
    <w:rsid w:val="00B91545"/>
    <w:rsid w:val="00B93619"/>
    <w:rsid w:val="00B9586F"/>
    <w:rsid w:val="00B961C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15F0"/>
    <w:rsid w:val="00BB34DC"/>
    <w:rsid w:val="00BB41E2"/>
    <w:rsid w:val="00BB5CD1"/>
    <w:rsid w:val="00BC2A9F"/>
    <w:rsid w:val="00BC3882"/>
    <w:rsid w:val="00BC4251"/>
    <w:rsid w:val="00BC6309"/>
    <w:rsid w:val="00BD01BD"/>
    <w:rsid w:val="00BD1B37"/>
    <w:rsid w:val="00BD1EE5"/>
    <w:rsid w:val="00BD2905"/>
    <w:rsid w:val="00BD4512"/>
    <w:rsid w:val="00BD55A2"/>
    <w:rsid w:val="00BD57EC"/>
    <w:rsid w:val="00BD63CD"/>
    <w:rsid w:val="00BD66C0"/>
    <w:rsid w:val="00BE06C0"/>
    <w:rsid w:val="00BE0EE2"/>
    <w:rsid w:val="00BE1583"/>
    <w:rsid w:val="00BE2DE7"/>
    <w:rsid w:val="00BE36C8"/>
    <w:rsid w:val="00BE48CE"/>
    <w:rsid w:val="00BE54B3"/>
    <w:rsid w:val="00BE685F"/>
    <w:rsid w:val="00BE7250"/>
    <w:rsid w:val="00BF11EA"/>
    <w:rsid w:val="00BF1FB1"/>
    <w:rsid w:val="00BF2075"/>
    <w:rsid w:val="00BF229B"/>
    <w:rsid w:val="00BF4190"/>
    <w:rsid w:val="00BF580A"/>
    <w:rsid w:val="00C01E16"/>
    <w:rsid w:val="00C05A01"/>
    <w:rsid w:val="00C076AC"/>
    <w:rsid w:val="00C129A8"/>
    <w:rsid w:val="00C12C0C"/>
    <w:rsid w:val="00C13879"/>
    <w:rsid w:val="00C14D1F"/>
    <w:rsid w:val="00C163E5"/>
    <w:rsid w:val="00C20ABE"/>
    <w:rsid w:val="00C23432"/>
    <w:rsid w:val="00C234D6"/>
    <w:rsid w:val="00C23E85"/>
    <w:rsid w:val="00C27A7D"/>
    <w:rsid w:val="00C301DC"/>
    <w:rsid w:val="00C302EC"/>
    <w:rsid w:val="00C308DC"/>
    <w:rsid w:val="00C3330D"/>
    <w:rsid w:val="00C35352"/>
    <w:rsid w:val="00C36410"/>
    <w:rsid w:val="00C371DD"/>
    <w:rsid w:val="00C43E9B"/>
    <w:rsid w:val="00C45937"/>
    <w:rsid w:val="00C50800"/>
    <w:rsid w:val="00C5285C"/>
    <w:rsid w:val="00C54E0B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A0C1E"/>
    <w:rsid w:val="00CA1E53"/>
    <w:rsid w:val="00CA4593"/>
    <w:rsid w:val="00CA5FD4"/>
    <w:rsid w:val="00CB2D4F"/>
    <w:rsid w:val="00CB34BD"/>
    <w:rsid w:val="00CB35C7"/>
    <w:rsid w:val="00CB42D8"/>
    <w:rsid w:val="00CB45EF"/>
    <w:rsid w:val="00CB6157"/>
    <w:rsid w:val="00CB6E6A"/>
    <w:rsid w:val="00CC02C7"/>
    <w:rsid w:val="00CC3F3F"/>
    <w:rsid w:val="00CC6205"/>
    <w:rsid w:val="00CC705E"/>
    <w:rsid w:val="00CC719F"/>
    <w:rsid w:val="00CD0FA0"/>
    <w:rsid w:val="00CD21D9"/>
    <w:rsid w:val="00CD2945"/>
    <w:rsid w:val="00CD4B31"/>
    <w:rsid w:val="00CD61A7"/>
    <w:rsid w:val="00CE1B11"/>
    <w:rsid w:val="00CE1FFA"/>
    <w:rsid w:val="00CE359F"/>
    <w:rsid w:val="00CE61CF"/>
    <w:rsid w:val="00CE6428"/>
    <w:rsid w:val="00CF07B0"/>
    <w:rsid w:val="00CF0C9B"/>
    <w:rsid w:val="00CF163B"/>
    <w:rsid w:val="00CF6AD3"/>
    <w:rsid w:val="00D0230A"/>
    <w:rsid w:val="00D0322E"/>
    <w:rsid w:val="00D06044"/>
    <w:rsid w:val="00D106DF"/>
    <w:rsid w:val="00D10CA6"/>
    <w:rsid w:val="00D11862"/>
    <w:rsid w:val="00D15B6E"/>
    <w:rsid w:val="00D16324"/>
    <w:rsid w:val="00D21333"/>
    <w:rsid w:val="00D234E4"/>
    <w:rsid w:val="00D26A64"/>
    <w:rsid w:val="00D31708"/>
    <w:rsid w:val="00D31FE3"/>
    <w:rsid w:val="00D3349C"/>
    <w:rsid w:val="00D3366E"/>
    <w:rsid w:val="00D35718"/>
    <w:rsid w:val="00D41FC8"/>
    <w:rsid w:val="00D4370C"/>
    <w:rsid w:val="00D44C06"/>
    <w:rsid w:val="00D45A8A"/>
    <w:rsid w:val="00D46658"/>
    <w:rsid w:val="00D46839"/>
    <w:rsid w:val="00D46E54"/>
    <w:rsid w:val="00D504F8"/>
    <w:rsid w:val="00D554AE"/>
    <w:rsid w:val="00D55B98"/>
    <w:rsid w:val="00D61C1E"/>
    <w:rsid w:val="00D61D65"/>
    <w:rsid w:val="00D62AB9"/>
    <w:rsid w:val="00D630C2"/>
    <w:rsid w:val="00D6311A"/>
    <w:rsid w:val="00D63C41"/>
    <w:rsid w:val="00D64A13"/>
    <w:rsid w:val="00D675AA"/>
    <w:rsid w:val="00D70969"/>
    <w:rsid w:val="00D7165E"/>
    <w:rsid w:val="00D73A4C"/>
    <w:rsid w:val="00D74776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92D82"/>
    <w:rsid w:val="00D94EE8"/>
    <w:rsid w:val="00D95BA6"/>
    <w:rsid w:val="00DA39C6"/>
    <w:rsid w:val="00DA4A85"/>
    <w:rsid w:val="00DB5B3D"/>
    <w:rsid w:val="00DC16DA"/>
    <w:rsid w:val="00DC1BF2"/>
    <w:rsid w:val="00DC275D"/>
    <w:rsid w:val="00DC40B4"/>
    <w:rsid w:val="00DC67C8"/>
    <w:rsid w:val="00DC7FB6"/>
    <w:rsid w:val="00DD1726"/>
    <w:rsid w:val="00DD300F"/>
    <w:rsid w:val="00DD3113"/>
    <w:rsid w:val="00DD3254"/>
    <w:rsid w:val="00DD6135"/>
    <w:rsid w:val="00DD7628"/>
    <w:rsid w:val="00DF2160"/>
    <w:rsid w:val="00DF2F42"/>
    <w:rsid w:val="00DF3662"/>
    <w:rsid w:val="00DF4086"/>
    <w:rsid w:val="00DF4767"/>
    <w:rsid w:val="00E01E63"/>
    <w:rsid w:val="00E021E1"/>
    <w:rsid w:val="00E0522C"/>
    <w:rsid w:val="00E0534C"/>
    <w:rsid w:val="00E055F8"/>
    <w:rsid w:val="00E057DA"/>
    <w:rsid w:val="00E0649D"/>
    <w:rsid w:val="00E0665B"/>
    <w:rsid w:val="00E11B2B"/>
    <w:rsid w:val="00E12563"/>
    <w:rsid w:val="00E13906"/>
    <w:rsid w:val="00E14C47"/>
    <w:rsid w:val="00E153ED"/>
    <w:rsid w:val="00E158C0"/>
    <w:rsid w:val="00E24057"/>
    <w:rsid w:val="00E243BD"/>
    <w:rsid w:val="00E24801"/>
    <w:rsid w:val="00E2618B"/>
    <w:rsid w:val="00E270E5"/>
    <w:rsid w:val="00E27F1B"/>
    <w:rsid w:val="00E317FC"/>
    <w:rsid w:val="00E319D0"/>
    <w:rsid w:val="00E329BD"/>
    <w:rsid w:val="00E34532"/>
    <w:rsid w:val="00E352C6"/>
    <w:rsid w:val="00E36EED"/>
    <w:rsid w:val="00E37BBF"/>
    <w:rsid w:val="00E402D1"/>
    <w:rsid w:val="00E403B3"/>
    <w:rsid w:val="00E42658"/>
    <w:rsid w:val="00E45DB4"/>
    <w:rsid w:val="00E46476"/>
    <w:rsid w:val="00E47FA5"/>
    <w:rsid w:val="00E500AF"/>
    <w:rsid w:val="00E549E3"/>
    <w:rsid w:val="00E63FA7"/>
    <w:rsid w:val="00E6617C"/>
    <w:rsid w:val="00E668C5"/>
    <w:rsid w:val="00E700FE"/>
    <w:rsid w:val="00E7032A"/>
    <w:rsid w:val="00E706D7"/>
    <w:rsid w:val="00E70F86"/>
    <w:rsid w:val="00E712A1"/>
    <w:rsid w:val="00E76153"/>
    <w:rsid w:val="00E77B8A"/>
    <w:rsid w:val="00E80EA9"/>
    <w:rsid w:val="00E80F1D"/>
    <w:rsid w:val="00E83632"/>
    <w:rsid w:val="00E85FAF"/>
    <w:rsid w:val="00E90E66"/>
    <w:rsid w:val="00E9134B"/>
    <w:rsid w:val="00E92072"/>
    <w:rsid w:val="00E9575F"/>
    <w:rsid w:val="00E97355"/>
    <w:rsid w:val="00E97D8C"/>
    <w:rsid w:val="00E97F08"/>
    <w:rsid w:val="00EA7E8E"/>
    <w:rsid w:val="00EB0A86"/>
    <w:rsid w:val="00EB1CA7"/>
    <w:rsid w:val="00EB7863"/>
    <w:rsid w:val="00EC157A"/>
    <w:rsid w:val="00EC6333"/>
    <w:rsid w:val="00ED23FB"/>
    <w:rsid w:val="00ED2DE1"/>
    <w:rsid w:val="00ED4C00"/>
    <w:rsid w:val="00EE0935"/>
    <w:rsid w:val="00EE56C3"/>
    <w:rsid w:val="00EE6A93"/>
    <w:rsid w:val="00EF0665"/>
    <w:rsid w:val="00EF310D"/>
    <w:rsid w:val="00EF3EBB"/>
    <w:rsid w:val="00EF3FC5"/>
    <w:rsid w:val="00EF4F83"/>
    <w:rsid w:val="00EF5E1B"/>
    <w:rsid w:val="00EF6B99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20910"/>
    <w:rsid w:val="00F20E77"/>
    <w:rsid w:val="00F308D7"/>
    <w:rsid w:val="00F32204"/>
    <w:rsid w:val="00F3325A"/>
    <w:rsid w:val="00F35C77"/>
    <w:rsid w:val="00F3691B"/>
    <w:rsid w:val="00F40593"/>
    <w:rsid w:val="00F4333C"/>
    <w:rsid w:val="00F43612"/>
    <w:rsid w:val="00F478B1"/>
    <w:rsid w:val="00F50624"/>
    <w:rsid w:val="00F52374"/>
    <w:rsid w:val="00F54A0B"/>
    <w:rsid w:val="00F5505B"/>
    <w:rsid w:val="00F5700D"/>
    <w:rsid w:val="00F572AC"/>
    <w:rsid w:val="00F62BB5"/>
    <w:rsid w:val="00F64759"/>
    <w:rsid w:val="00F65CAC"/>
    <w:rsid w:val="00F65ECF"/>
    <w:rsid w:val="00F702C6"/>
    <w:rsid w:val="00F70AE5"/>
    <w:rsid w:val="00F70CAF"/>
    <w:rsid w:val="00F70D26"/>
    <w:rsid w:val="00F764CB"/>
    <w:rsid w:val="00F76DE7"/>
    <w:rsid w:val="00F77939"/>
    <w:rsid w:val="00F82B9C"/>
    <w:rsid w:val="00F84F3F"/>
    <w:rsid w:val="00F85153"/>
    <w:rsid w:val="00F86A71"/>
    <w:rsid w:val="00F87AE7"/>
    <w:rsid w:val="00F900B5"/>
    <w:rsid w:val="00F91EDB"/>
    <w:rsid w:val="00F96727"/>
    <w:rsid w:val="00FA4A86"/>
    <w:rsid w:val="00FA6B6F"/>
    <w:rsid w:val="00FA71B0"/>
    <w:rsid w:val="00FB0366"/>
    <w:rsid w:val="00FB21EA"/>
    <w:rsid w:val="00FB2F8C"/>
    <w:rsid w:val="00FB4DB7"/>
    <w:rsid w:val="00FC0366"/>
    <w:rsid w:val="00FC075B"/>
    <w:rsid w:val="00FC131D"/>
    <w:rsid w:val="00FC79E6"/>
    <w:rsid w:val="00FD3721"/>
    <w:rsid w:val="00FD5B92"/>
    <w:rsid w:val="00FD60BC"/>
    <w:rsid w:val="00FD6EAE"/>
    <w:rsid w:val="00FE2F56"/>
    <w:rsid w:val="00FF1AE6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1C332"/>
  <w15:chartTrackingRefBased/>
  <w15:docId w15:val="{9D10A724-2F82-4271-8B24-913DA6C8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rsid w:val="000A623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E36C8"/>
    <w:pPr>
      <w:ind w:left="720"/>
      <w:contextualSpacing/>
    </w:pPr>
  </w:style>
  <w:style w:type="character" w:styleId="Puslapioinaosnuoroda">
    <w:name w:val="footnote reference"/>
    <w:uiPriority w:val="99"/>
    <w:rsid w:val="00D357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638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F221-83E4-42B2-B691-571D35C6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1942</Characters>
  <Application>Microsoft Office Word</Application>
  <DocSecurity>0</DocSecurity>
  <Lines>388</Lines>
  <Paragraphs>88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PUTIATINIENĖ Jūratė</cp:lastModifiedBy>
  <cp:revision>3</cp:revision>
  <cp:lastPrinted>2025-06-06T08:28:00Z</cp:lastPrinted>
  <dcterms:created xsi:type="dcterms:W3CDTF">2025-06-06T09:50:00Z</dcterms:created>
  <dcterms:modified xsi:type="dcterms:W3CDTF">2025-06-06T09:50:00Z</dcterms:modified>
</cp:coreProperties>
</file>