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596E0E">
        <w:rPr>
          <w:b/>
          <w:bCs/>
          <w:color w:val="FF0000"/>
          <w:sz w:val="18"/>
          <w:szCs w:val="18"/>
        </w:rPr>
        <w:t>PROCESORIŲ STACIONARIEMS KOMPIUTERIAMS, PAGRINDINIŲ PLOKŠČIŲ, MINITORIŲ LAIKIKLIŲ, SKIRSTYTUVŲ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596E0E">
        <w:rPr>
          <w:b/>
          <w:bCs/>
          <w:sz w:val="18"/>
          <w:szCs w:val="18"/>
        </w:rPr>
        <w:t xml:space="preserve">PRIEMONĖMIS </w:t>
      </w:r>
      <w:r w:rsidR="00596E0E">
        <w:rPr>
          <w:b/>
          <w:bCs/>
          <w:color w:val="FF0000"/>
          <w:sz w:val="18"/>
          <w:szCs w:val="18"/>
        </w:rPr>
        <w:t>PROCESORIUS</w:t>
      </w:r>
      <w:r w:rsidR="00596E0E">
        <w:rPr>
          <w:b/>
          <w:bCs/>
          <w:color w:val="FF0000"/>
          <w:sz w:val="18"/>
          <w:szCs w:val="18"/>
        </w:rPr>
        <w:t xml:space="preserve"> STACIONARIEMS KOMPIUTERIAMS, </w:t>
      </w:r>
      <w:r w:rsidR="00596E0E">
        <w:rPr>
          <w:b/>
          <w:bCs/>
          <w:color w:val="FF0000"/>
          <w:sz w:val="18"/>
          <w:szCs w:val="18"/>
        </w:rPr>
        <w:t>PAGRINDINES</w:t>
      </w:r>
      <w:r w:rsidR="00596E0E">
        <w:rPr>
          <w:b/>
          <w:bCs/>
          <w:color w:val="FF0000"/>
          <w:sz w:val="18"/>
          <w:szCs w:val="18"/>
        </w:rPr>
        <w:t xml:space="preserve"> </w:t>
      </w:r>
      <w:r w:rsidR="00596E0E">
        <w:rPr>
          <w:b/>
          <w:bCs/>
          <w:color w:val="FF0000"/>
          <w:sz w:val="18"/>
          <w:szCs w:val="18"/>
        </w:rPr>
        <w:t>PLOKŠČTES, MINITORIŲ LAIKIKLIUS, SKIRSTYTUVUS</w:t>
      </w:r>
      <w:r w:rsidR="00596E0E"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00CD2C29" w:rsidRPr="00CD2C29">
        <w:rPr>
          <w:color w:val="FF0000"/>
          <w:sz w:val="18"/>
          <w:szCs w:val="18"/>
        </w:rPr>
        <w:t>ne</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596E0E">
        <w:rPr>
          <w:sz w:val="18"/>
          <w:szCs w:val="18"/>
          <w:highlight w:val="yellow"/>
        </w:rPr>
        <w:t>VERTINAMA KIEKVIENA POZICIJA ATSKIRAI.</w:t>
      </w:r>
      <w:bookmarkStart w:id="0" w:name="_GoBack"/>
      <w:bookmarkEnd w:id="0"/>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lastRenderedPageBreak/>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lastRenderedPageBreak/>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6E0E"/>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A312"/>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2931</Words>
  <Characters>16713</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27</cp:revision>
  <dcterms:created xsi:type="dcterms:W3CDTF">2024-01-10T10:29:00Z</dcterms:created>
  <dcterms:modified xsi:type="dcterms:W3CDTF">2025-06-06T09:58:00Z</dcterms:modified>
</cp:coreProperties>
</file>