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BA7F" w14:textId="5497BA14" w:rsidR="00E571D6" w:rsidRPr="00E571D6" w:rsidRDefault="00E571D6" w:rsidP="009F7DDA">
      <w:pPr>
        <w:spacing w:after="0" w:line="240" w:lineRule="auto"/>
        <w:jc w:val="right"/>
        <w:rPr>
          <w:rFonts w:ascii="Times New Roman" w:hAnsi="Times New Roman" w:cs="Times New Roman"/>
          <w:color w:val="EE0000"/>
        </w:rPr>
      </w:pPr>
      <w:r w:rsidRPr="00E571D6">
        <w:rPr>
          <w:rFonts w:ascii="Times New Roman" w:hAnsi="Times New Roman" w:cs="Times New Roman"/>
          <w:color w:val="EE0000"/>
        </w:rPr>
        <w:t>Aktuali redakcija</w:t>
      </w:r>
    </w:p>
    <w:p w14:paraId="7F9B5B0E" w14:textId="65657511" w:rsidR="00E571D6" w:rsidRPr="00E571D6" w:rsidRDefault="00E571D6" w:rsidP="00E571D6">
      <w:pPr>
        <w:spacing w:after="0" w:line="240" w:lineRule="auto"/>
        <w:ind w:right="140"/>
        <w:jc w:val="right"/>
        <w:rPr>
          <w:rFonts w:ascii="Times New Roman" w:hAnsi="Times New Roman" w:cs="Times New Roman"/>
          <w:color w:val="EE0000"/>
        </w:rPr>
      </w:pPr>
      <w:r w:rsidRPr="00E571D6">
        <w:rPr>
          <w:rFonts w:ascii="Times New Roman" w:hAnsi="Times New Roman" w:cs="Times New Roman"/>
          <w:color w:val="EE0000"/>
        </w:rPr>
        <w:t>nuo 2025-06-06</w:t>
      </w:r>
    </w:p>
    <w:p w14:paraId="3B3C5E50" w14:textId="73971C89" w:rsidR="009F7DDA" w:rsidRDefault="009F7DDA" w:rsidP="000925BC">
      <w:pPr>
        <w:spacing w:after="0" w:line="240" w:lineRule="auto"/>
        <w:ind w:right="140"/>
        <w:jc w:val="right"/>
        <w:rPr>
          <w:rFonts w:ascii="Times New Roman" w:hAnsi="Times New Roman" w:cs="Times New Roman"/>
        </w:rPr>
      </w:pPr>
      <w:r>
        <w:rPr>
          <w:rFonts w:ascii="Times New Roman" w:hAnsi="Times New Roman" w:cs="Times New Roman"/>
        </w:rPr>
        <w:t>Pirkimo sąlygų</w:t>
      </w:r>
    </w:p>
    <w:p w14:paraId="6FE53DD2" w14:textId="365EB03B" w:rsidR="009F7DDA" w:rsidRDefault="009F7DDA" w:rsidP="000925BC">
      <w:pPr>
        <w:spacing w:after="0" w:line="240" w:lineRule="auto"/>
        <w:ind w:right="707"/>
        <w:jc w:val="right"/>
        <w:rPr>
          <w:rFonts w:ascii="Times New Roman" w:hAnsi="Times New Roman" w:cs="Times New Roman"/>
        </w:rPr>
      </w:pPr>
      <w:r>
        <w:rPr>
          <w:rFonts w:ascii="Times New Roman" w:hAnsi="Times New Roman" w:cs="Times New Roman"/>
        </w:rPr>
        <w:t xml:space="preserve">2 priedas </w:t>
      </w:r>
    </w:p>
    <w:p w14:paraId="41E1F15F" w14:textId="77777777" w:rsidR="00AD20A3" w:rsidRDefault="00AD20A3" w:rsidP="00AD20A3">
      <w:pPr>
        <w:spacing w:after="0" w:line="240" w:lineRule="auto"/>
        <w:ind w:right="566"/>
        <w:jc w:val="right"/>
        <w:rPr>
          <w:rFonts w:ascii="Times New Roman" w:hAnsi="Times New Roman" w:cs="Times New Roman"/>
        </w:rPr>
      </w:pPr>
    </w:p>
    <w:p w14:paraId="4FA81C35" w14:textId="4CA0BD5D" w:rsidR="00931FD9" w:rsidRPr="00931FD9" w:rsidRDefault="00931FD9" w:rsidP="009F7DDA">
      <w:pPr>
        <w:spacing w:after="0" w:line="240" w:lineRule="auto"/>
        <w:jc w:val="center"/>
        <w:rPr>
          <w:rFonts w:ascii="Times New Roman" w:hAnsi="Times New Roman" w:cs="Times New Roman"/>
          <w:b/>
          <w:bCs/>
        </w:rPr>
      </w:pPr>
      <w:r w:rsidRPr="00931FD9">
        <w:rPr>
          <w:rFonts w:ascii="Times New Roman" w:hAnsi="Times New Roman" w:cs="Times New Roman"/>
          <w:b/>
          <w:bCs/>
        </w:rPr>
        <w:t>SPAUSDINIMO PASLAUGŲ TECHNINĖ SPECIFIKACIJA</w:t>
      </w:r>
    </w:p>
    <w:p w14:paraId="7F4EF4EB" w14:textId="77777777" w:rsidR="00931FD9" w:rsidRPr="00931FD9" w:rsidRDefault="00931FD9" w:rsidP="00931FD9">
      <w:pPr>
        <w:spacing w:after="0" w:line="240" w:lineRule="auto"/>
        <w:jc w:val="both"/>
        <w:rPr>
          <w:rFonts w:ascii="Times New Roman" w:hAnsi="Times New Roman" w:cs="Times New Roman"/>
        </w:rPr>
      </w:pPr>
    </w:p>
    <w:p w14:paraId="1316C925" w14:textId="77777777" w:rsidR="00931FD9" w:rsidRPr="00931FD9" w:rsidRDefault="00931FD9" w:rsidP="00AD20A3">
      <w:pPr>
        <w:spacing w:after="0" w:line="240" w:lineRule="auto"/>
        <w:jc w:val="center"/>
        <w:rPr>
          <w:rFonts w:ascii="Times New Roman" w:hAnsi="Times New Roman" w:cs="Times New Roman"/>
          <w:b/>
          <w:bCs/>
        </w:rPr>
      </w:pPr>
      <w:r w:rsidRPr="00931FD9">
        <w:rPr>
          <w:rFonts w:ascii="Times New Roman" w:hAnsi="Times New Roman" w:cs="Times New Roman"/>
          <w:b/>
          <w:bCs/>
        </w:rPr>
        <w:t>1. BENDROJI DALIS</w:t>
      </w:r>
    </w:p>
    <w:p w14:paraId="6C2F47F6"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1.1. Pirkėjas – Valstybės vaiko teisių apsaugos ir įvaikinimo tarnyba prie Socialinės apsaugos ir darbo ministerijos (toliau – Perkančioji organizacija);</w:t>
      </w:r>
    </w:p>
    <w:p w14:paraId="6CE8990F" w14:textId="77777777" w:rsid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1.2. Pirkimo objektas – leidinių, brošiūrų, plakatų, lankstinukų, atvirukų, lipdukų ir vizitinių kortelių spausdinimo paslaugos.</w:t>
      </w:r>
    </w:p>
    <w:p w14:paraId="74451B37" w14:textId="77777777" w:rsidR="00AD20A3" w:rsidRPr="00931FD9" w:rsidRDefault="00AD20A3" w:rsidP="00931FD9">
      <w:pPr>
        <w:spacing w:after="0" w:line="240" w:lineRule="auto"/>
        <w:jc w:val="both"/>
        <w:rPr>
          <w:rFonts w:ascii="Times New Roman" w:hAnsi="Times New Roman" w:cs="Times New Roman"/>
        </w:rPr>
      </w:pPr>
    </w:p>
    <w:p w14:paraId="3244B57C" w14:textId="77777777" w:rsidR="00931FD9" w:rsidRPr="00931FD9" w:rsidRDefault="00931FD9" w:rsidP="00AD20A3">
      <w:pPr>
        <w:spacing w:after="0" w:line="240" w:lineRule="auto"/>
        <w:jc w:val="center"/>
        <w:rPr>
          <w:rFonts w:ascii="Times New Roman" w:hAnsi="Times New Roman" w:cs="Times New Roman"/>
          <w:b/>
          <w:bCs/>
        </w:rPr>
      </w:pPr>
      <w:r w:rsidRPr="00931FD9">
        <w:rPr>
          <w:rFonts w:ascii="Times New Roman" w:hAnsi="Times New Roman" w:cs="Times New Roman"/>
          <w:b/>
          <w:bCs/>
        </w:rPr>
        <w:t>2. PASLAUGŲ TIKSLAS, APIMTIS, TERMINAI IR REZULTATAI</w:t>
      </w:r>
    </w:p>
    <w:p w14:paraId="10F31238"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2.1. Paslaugų tikslas – greitos ir kokybiškos spausdinimo paslaugos;</w:t>
      </w:r>
    </w:p>
    <w:p w14:paraId="580E9C59"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2.2. Bendras paslaugų teikimo terminas – 36 mėnesiai nuo sutarties įsigaliojimo dienos arba iki bus nupirkta paslaugų už 30 000 Eur be PVM (priklausomai nuo to, kuri iš šių aplinkybių atsiras anksčiau);</w:t>
      </w:r>
    </w:p>
    <w:p w14:paraId="4390F067"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 xml:space="preserve">2.3. Leidinio, brošiūros, </w:t>
      </w:r>
      <w:bookmarkStart w:id="0" w:name="_Hlk124758598"/>
      <w:r w:rsidRPr="00931FD9">
        <w:rPr>
          <w:rFonts w:ascii="Times New Roman" w:hAnsi="Times New Roman" w:cs="Times New Roman"/>
        </w:rPr>
        <w:t xml:space="preserve">plakato, lankstinuko, atviruko, lipdukų </w:t>
      </w:r>
      <w:bookmarkEnd w:id="0"/>
      <w:r w:rsidRPr="00931FD9">
        <w:rPr>
          <w:rFonts w:ascii="Times New Roman" w:hAnsi="Times New Roman" w:cs="Times New Roman"/>
        </w:rPr>
        <w:t>ir vizitinių kortelių maketus skaitmeninėje laikmenoje (USB), elektroniniu paštu perkančioji organizacija pateiks Tiekėjui;</w:t>
      </w:r>
    </w:p>
    <w:p w14:paraId="2A6372BD"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2.4. Leidinys, brošiūros, plakatai, lankstinukai, atvirukai, lipdukai ir vizitinės kortelės bus užsakomi pagal Tarnybos poreikį ir turės būti parengti (pakoreguoti) ir išspausdinti per 2 (dvi) savaites nuo perkančios organizacijos poreikio pateikimo el. paštu;</w:t>
      </w:r>
    </w:p>
    <w:p w14:paraId="443595E6"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2.5. Į pasiūlymo kainą tiekėjas turi įskaičiuoti leidinių, brošiūrų, plakatų, lankstinukų, atvirukų,  lipdukų ir vizitinių kortelių pristatymo išlaidas perkančiajai organizacijai Vilniuje;</w:t>
      </w:r>
    </w:p>
    <w:p w14:paraId="56C47F35"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Taip pat atspausdintas leidinys/brošiūra „Vaiko konstitucija“ (2.9.1. Preliminarūs paslaugų kiekiai. Eil. Nr. 1) turės būti pristatomi Tiekėjo sąskaita ir transportu Pirkėjo užsakyme nurodytais adresais Alytuje, Marijampolėje, Kaune, Klaipėdoje, Šiauliuose, Tauragėje, Telšiuose, Utenoje ir Panevėžyje. Tiksli atspausdintų leidinių pristatymo vieta ir adresas bus pateiktas teikiant užsakymą;</w:t>
      </w:r>
    </w:p>
    <w:p w14:paraId="4B50E840"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 xml:space="preserve">2.6. Išspausdintas leidinys, brošiūros, lankstinukai, plakatai, atvirukai, lipdukai ir vizitinės kortelės turi būti supakuoti po 100 vnt. leidinių, nurodytų 2.9.1. Preliminarūs paslaugų kiekiai. Eil. Nr. </w:t>
      </w:r>
      <w:r w:rsidRPr="00931FD9">
        <w:rPr>
          <w:rFonts w:ascii="Times New Roman" w:hAnsi="Times New Roman" w:cs="Times New Roman"/>
          <w:lang w:val="en-US"/>
        </w:rPr>
        <w:t>8</w:t>
      </w:r>
      <w:r w:rsidRPr="00931FD9">
        <w:rPr>
          <w:rFonts w:ascii="Times New Roman" w:hAnsi="Times New Roman" w:cs="Times New Roman"/>
        </w:rPr>
        <w:t xml:space="preserve"> pakavimo kiekiai bus nurodyti pateikiant užsakymą.</w:t>
      </w:r>
    </w:p>
    <w:p w14:paraId="79EAAA7A"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2.7. Visos autorinės teisės priklauso perkančiajai organizacijai;</w:t>
      </w:r>
    </w:p>
    <w:p w14:paraId="3A9AF23F" w14:textId="026F6F83"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2.8. Pirkėjas neįsipareigoja įsigyti visas nurodytas paslaugas. Atsižvelgiant į Tarnybos poreikį paslaugų kiekiai ir apimtys gali kisti, t.</w:t>
      </w:r>
      <w:r w:rsidR="00AD20A3">
        <w:rPr>
          <w:rFonts w:ascii="Times New Roman" w:hAnsi="Times New Roman" w:cs="Times New Roman"/>
        </w:rPr>
        <w:t xml:space="preserve"> </w:t>
      </w:r>
      <w:r w:rsidRPr="00931FD9">
        <w:rPr>
          <w:rFonts w:ascii="Times New Roman" w:hAnsi="Times New Roman" w:cs="Times New Roman"/>
        </w:rPr>
        <w:t>y. didėti arba mažėti.</w:t>
      </w:r>
    </w:p>
    <w:p w14:paraId="654C3253" w14:textId="77777777" w:rsidR="00931FD9" w:rsidRP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2.9.1. Preliminarūs paslaugų kiekiai:</w:t>
      </w:r>
    </w:p>
    <w:tbl>
      <w:tblPr>
        <w:tblStyle w:val="Lentelstinklelis"/>
        <w:tblW w:w="9634" w:type="dxa"/>
        <w:tblLook w:val="04A0" w:firstRow="1" w:lastRow="0" w:firstColumn="1" w:lastColumn="0" w:noHBand="0" w:noVBand="1"/>
      </w:tblPr>
      <w:tblGrid>
        <w:gridCol w:w="562"/>
        <w:gridCol w:w="5670"/>
        <w:gridCol w:w="3402"/>
      </w:tblGrid>
      <w:tr w:rsidR="00931FD9" w:rsidRPr="00931FD9" w14:paraId="0CE744BF" w14:textId="77777777" w:rsidTr="00C32AE1">
        <w:tc>
          <w:tcPr>
            <w:tcW w:w="562" w:type="dxa"/>
            <w:tcBorders>
              <w:top w:val="single" w:sz="4" w:space="0" w:color="auto"/>
              <w:left w:val="single" w:sz="4" w:space="0" w:color="auto"/>
              <w:bottom w:val="single" w:sz="4" w:space="0" w:color="auto"/>
              <w:right w:val="single" w:sz="4" w:space="0" w:color="auto"/>
            </w:tcBorders>
            <w:hideMark/>
          </w:tcPr>
          <w:p w14:paraId="3F90205D" w14:textId="77777777" w:rsidR="00AD20A3" w:rsidRDefault="00931FD9" w:rsidP="00931FD9">
            <w:pPr>
              <w:jc w:val="both"/>
              <w:rPr>
                <w:rFonts w:ascii="Times New Roman" w:hAnsi="Times New Roman" w:cs="Times New Roman"/>
              </w:rPr>
            </w:pPr>
            <w:r w:rsidRPr="00931FD9">
              <w:rPr>
                <w:rFonts w:ascii="Times New Roman" w:hAnsi="Times New Roman" w:cs="Times New Roman"/>
              </w:rPr>
              <w:t>Eil.</w:t>
            </w:r>
            <w:r w:rsidR="00AD20A3">
              <w:rPr>
                <w:rFonts w:ascii="Times New Roman" w:hAnsi="Times New Roman" w:cs="Times New Roman"/>
              </w:rPr>
              <w:t xml:space="preserve"> </w:t>
            </w:r>
          </w:p>
          <w:p w14:paraId="37339962" w14:textId="081598B6" w:rsidR="00931FD9" w:rsidRPr="00931FD9" w:rsidRDefault="00931FD9" w:rsidP="00931FD9">
            <w:pPr>
              <w:jc w:val="both"/>
              <w:rPr>
                <w:rFonts w:ascii="Times New Roman" w:hAnsi="Times New Roman" w:cs="Times New Roman"/>
              </w:rPr>
            </w:pPr>
            <w:r w:rsidRPr="00931FD9">
              <w:rPr>
                <w:rFonts w:ascii="Times New Roman" w:hAnsi="Times New Roman" w:cs="Times New Roman"/>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900869"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Paslaugos  pavadinimas</w:t>
            </w:r>
          </w:p>
        </w:tc>
        <w:tc>
          <w:tcPr>
            <w:tcW w:w="3402" w:type="dxa"/>
            <w:tcBorders>
              <w:top w:val="single" w:sz="4" w:space="0" w:color="auto"/>
              <w:left w:val="single" w:sz="4" w:space="0" w:color="auto"/>
              <w:bottom w:val="single" w:sz="4" w:space="0" w:color="auto"/>
              <w:right w:val="single" w:sz="4" w:space="0" w:color="auto"/>
            </w:tcBorders>
            <w:hideMark/>
          </w:tcPr>
          <w:p w14:paraId="1D9F8CBF" w14:textId="0FB7A55D" w:rsidR="00931FD9" w:rsidRPr="00931FD9" w:rsidRDefault="00931FD9" w:rsidP="00931FD9">
            <w:pPr>
              <w:jc w:val="both"/>
              <w:rPr>
                <w:rFonts w:ascii="Times New Roman" w:hAnsi="Times New Roman" w:cs="Times New Roman"/>
              </w:rPr>
            </w:pPr>
            <w:r w:rsidRPr="00931FD9">
              <w:rPr>
                <w:rFonts w:ascii="Times New Roman" w:hAnsi="Times New Roman" w:cs="Times New Roman"/>
              </w:rPr>
              <w:t>Preliminarūs kiekiai vienetais per 36 mėn.*</w:t>
            </w:r>
          </w:p>
        </w:tc>
      </w:tr>
      <w:tr w:rsidR="00931FD9" w:rsidRPr="00931FD9" w14:paraId="3E8223DF" w14:textId="77777777" w:rsidTr="00C32AE1">
        <w:tc>
          <w:tcPr>
            <w:tcW w:w="562" w:type="dxa"/>
            <w:tcBorders>
              <w:top w:val="single" w:sz="4" w:space="0" w:color="auto"/>
              <w:left w:val="single" w:sz="4" w:space="0" w:color="auto"/>
              <w:bottom w:val="single" w:sz="4" w:space="0" w:color="auto"/>
              <w:right w:val="single" w:sz="4" w:space="0" w:color="auto"/>
            </w:tcBorders>
            <w:hideMark/>
          </w:tcPr>
          <w:p w14:paraId="1F450032" w14:textId="77777777" w:rsidR="00931FD9" w:rsidRPr="00931FD9" w:rsidRDefault="00931FD9" w:rsidP="009546F6">
            <w:pPr>
              <w:jc w:val="center"/>
              <w:rPr>
                <w:rFonts w:ascii="Times New Roman" w:hAnsi="Times New Roman" w:cs="Times New Roman"/>
                <w:i/>
                <w:iCs/>
              </w:rPr>
            </w:pPr>
            <w:r w:rsidRPr="00931FD9">
              <w:rPr>
                <w:rFonts w:ascii="Times New Roman" w:hAnsi="Times New Roman" w:cs="Times New Roman"/>
                <w:i/>
                <w:iCs/>
              </w:rPr>
              <w:t>1</w:t>
            </w:r>
          </w:p>
        </w:tc>
        <w:tc>
          <w:tcPr>
            <w:tcW w:w="5670" w:type="dxa"/>
            <w:tcBorders>
              <w:top w:val="single" w:sz="4" w:space="0" w:color="auto"/>
              <w:left w:val="single" w:sz="4" w:space="0" w:color="auto"/>
              <w:bottom w:val="single" w:sz="4" w:space="0" w:color="auto"/>
              <w:right w:val="single" w:sz="4" w:space="0" w:color="auto"/>
            </w:tcBorders>
            <w:hideMark/>
          </w:tcPr>
          <w:p w14:paraId="35254978" w14:textId="77777777" w:rsidR="00931FD9" w:rsidRPr="00931FD9" w:rsidRDefault="00931FD9" w:rsidP="009546F6">
            <w:pPr>
              <w:jc w:val="center"/>
              <w:rPr>
                <w:rFonts w:ascii="Times New Roman" w:hAnsi="Times New Roman" w:cs="Times New Roman"/>
                <w:i/>
                <w:iCs/>
              </w:rPr>
            </w:pPr>
            <w:r w:rsidRPr="00931FD9">
              <w:rPr>
                <w:rFonts w:ascii="Times New Roman" w:hAnsi="Times New Roman" w:cs="Times New Roman"/>
                <w:i/>
                <w:iCs/>
              </w:rPr>
              <w:t>2</w:t>
            </w:r>
          </w:p>
        </w:tc>
        <w:tc>
          <w:tcPr>
            <w:tcW w:w="3402" w:type="dxa"/>
            <w:tcBorders>
              <w:top w:val="single" w:sz="4" w:space="0" w:color="auto"/>
              <w:left w:val="single" w:sz="4" w:space="0" w:color="auto"/>
              <w:bottom w:val="single" w:sz="4" w:space="0" w:color="auto"/>
              <w:right w:val="single" w:sz="4" w:space="0" w:color="auto"/>
            </w:tcBorders>
            <w:hideMark/>
          </w:tcPr>
          <w:p w14:paraId="7280491F" w14:textId="77777777" w:rsidR="00931FD9" w:rsidRPr="00931FD9" w:rsidRDefault="00931FD9" w:rsidP="009546F6">
            <w:pPr>
              <w:jc w:val="center"/>
              <w:rPr>
                <w:rFonts w:ascii="Times New Roman" w:hAnsi="Times New Roman" w:cs="Times New Roman"/>
                <w:i/>
                <w:iCs/>
              </w:rPr>
            </w:pPr>
            <w:r w:rsidRPr="00931FD9">
              <w:rPr>
                <w:rFonts w:ascii="Times New Roman" w:hAnsi="Times New Roman" w:cs="Times New Roman"/>
                <w:i/>
                <w:iCs/>
              </w:rPr>
              <w:t>3</w:t>
            </w:r>
          </w:p>
        </w:tc>
      </w:tr>
      <w:tr w:rsidR="00931FD9" w:rsidRPr="00931FD9" w14:paraId="1CF938CD" w14:textId="77777777" w:rsidTr="00F90BF7">
        <w:trPr>
          <w:trHeight w:val="5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1A6F45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Leidinys/brošiūra „Vaiko konstitucija“ </w:t>
            </w:r>
          </w:p>
        </w:tc>
      </w:tr>
      <w:tr w:rsidR="00931FD9" w:rsidRPr="00931FD9" w14:paraId="06C89823"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2004DFF9"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w:t>
            </w:r>
          </w:p>
        </w:tc>
        <w:tc>
          <w:tcPr>
            <w:tcW w:w="5670" w:type="dxa"/>
            <w:tcBorders>
              <w:top w:val="single" w:sz="4" w:space="0" w:color="auto"/>
              <w:left w:val="single" w:sz="4" w:space="0" w:color="auto"/>
              <w:bottom w:val="single" w:sz="4" w:space="0" w:color="auto"/>
              <w:right w:val="single" w:sz="4" w:space="0" w:color="auto"/>
            </w:tcBorders>
            <w:hideMark/>
          </w:tcPr>
          <w:p w14:paraId="76112294"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0A6880C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1.1. Leidinio/brošiūros formatas: 90x125 mm, užlaidos padarytos po 3 mm iš visų pusių;</w:t>
            </w:r>
          </w:p>
          <w:p w14:paraId="66211341"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1.2. Leidinio/brošiūros apimtis — 40 psl. (be viršelio); </w:t>
            </w:r>
          </w:p>
          <w:p w14:paraId="1DEC90F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1.3. Leidinio/brošiūros viršelio  spalvingumas 4+0. Leidinio/brošiūros viršelio popierius turi būti ne mažiau kaip 270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- 300 </w:t>
            </w:r>
            <w:proofErr w:type="spellStart"/>
            <w:r w:rsidRPr="00931FD9">
              <w:rPr>
                <w:rFonts w:ascii="Times New Roman" w:hAnsi="Times New Roman" w:cs="Times New Roman"/>
              </w:rPr>
              <w:t>gsm</w:t>
            </w:r>
            <w:proofErr w:type="spellEnd"/>
            <w:r w:rsidRPr="00931FD9">
              <w:rPr>
                <w:rFonts w:ascii="Times New Roman" w:hAnsi="Times New Roman" w:cs="Times New Roman"/>
              </w:rPr>
              <w:t>, viršelis laminuotas, matiniu laminatu. Viršelio popierių, spalvą tiekėjas turi suderinti su perkančiąja organizacija;</w:t>
            </w:r>
          </w:p>
          <w:p w14:paraId="1781F9D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lastRenderedPageBreak/>
              <w:t xml:space="preserve">1.4. Leidinio/brošiūros viduje — 150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-170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popierius, matinis/</w:t>
            </w:r>
            <w:proofErr w:type="spellStart"/>
            <w:r w:rsidRPr="00931FD9">
              <w:rPr>
                <w:rFonts w:ascii="Times New Roman" w:hAnsi="Times New Roman" w:cs="Times New Roman"/>
              </w:rPr>
              <w:t>silk</w:t>
            </w:r>
            <w:proofErr w:type="spellEnd"/>
            <w:r w:rsidRPr="00931FD9">
              <w:rPr>
                <w:rFonts w:ascii="Times New Roman" w:hAnsi="Times New Roman" w:cs="Times New Roman"/>
              </w:rPr>
              <w:t xml:space="preserve"> popierius, vidaus lankų spalvingumas 4+4, matinis lakas;</w:t>
            </w:r>
          </w:p>
          <w:p w14:paraId="705BA4F1"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1.5. Leidinio/brošiūros pavadinimas „Vaiko konstitucija" geltonos spalvos rėmelyje;</w:t>
            </w:r>
          </w:p>
          <w:p w14:paraId="06D3B5F4"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1.6. Leidinys/brošiūra, susegtas 2 </w:t>
            </w:r>
            <w:proofErr w:type="spellStart"/>
            <w:r w:rsidRPr="00931FD9">
              <w:rPr>
                <w:rFonts w:ascii="Times New Roman" w:hAnsi="Times New Roman" w:cs="Times New Roman"/>
              </w:rPr>
              <w:t>sąsagėlėmis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bigavimas</w:t>
            </w:r>
            <w:proofErr w:type="spellEnd"/>
            <w:r w:rsidRPr="00931FD9">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F8039F" w14:textId="77777777" w:rsidR="00931FD9" w:rsidRDefault="00931FD9" w:rsidP="00931FD9">
            <w:pPr>
              <w:jc w:val="both"/>
              <w:rPr>
                <w:rFonts w:ascii="Times New Roman" w:hAnsi="Times New Roman" w:cs="Times New Roman"/>
              </w:rPr>
            </w:pPr>
            <w:r w:rsidRPr="00931FD9">
              <w:rPr>
                <w:rFonts w:ascii="Times New Roman" w:hAnsi="Times New Roman" w:cs="Times New Roman"/>
              </w:rPr>
              <w:lastRenderedPageBreak/>
              <w:t>Lietuvių kalba - 60 000 vnt.</w:t>
            </w:r>
          </w:p>
          <w:p w14:paraId="5A371F46" w14:textId="77777777" w:rsidR="009546F6" w:rsidRPr="00931FD9" w:rsidRDefault="009546F6" w:rsidP="00931FD9">
            <w:pPr>
              <w:jc w:val="both"/>
              <w:rPr>
                <w:rFonts w:ascii="Times New Roman" w:hAnsi="Times New Roman" w:cs="Times New Roman"/>
              </w:rPr>
            </w:pPr>
          </w:p>
          <w:p w14:paraId="7FAFA42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Anglų kalba – 20 000 vnt.</w:t>
            </w:r>
          </w:p>
          <w:p w14:paraId="1039719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 </w:t>
            </w:r>
          </w:p>
        </w:tc>
      </w:tr>
      <w:tr w:rsidR="00931FD9" w:rsidRPr="00931FD9" w14:paraId="6F927C15" w14:textId="77777777" w:rsidTr="00F90BF7">
        <w:trPr>
          <w:trHeight w:val="447"/>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881331B" w14:textId="7DF4E333" w:rsidR="00931FD9" w:rsidRPr="00931FD9" w:rsidRDefault="00931FD9" w:rsidP="006E7A81">
            <w:pPr>
              <w:rPr>
                <w:rFonts w:ascii="Times New Roman" w:hAnsi="Times New Roman" w:cs="Times New Roman"/>
              </w:rPr>
            </w:pPr>
            <w:r w:rsidRPr="00931FD9">
              <w:rPr>
                <w:rFonts w:ascii="Times New Roman" w:hAnsi="Times New Roman" w:cs="Times New Roman"/>
              </w:rPr>
              <w:t>Lankstinukas Nr. 1</w:t>
            </w:r>
          </w:p>
        </w:tc>
      </w:tr>
      <w:tr w:rsidR="00931FD9" w:rsidRPr="00931FD9" w14:paraId="58016A07"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61AF1355"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2.</w:t>
            </w:r>
          </w:p>
        </w:tc>
        <w:tc>
          <w:tcPr>
            <w:tcW w:w="5670" w:type="dxa"/>
            <w:tcBorders>
              <w:top w:val="single" w:sz="4" w:space="0" w:color="auto"/>
              <w:left w:val="single" w:sz="4" w:space="0" w:color="auto"/>
              <w:bottom w:val="single" w:sz="4" w:space="0" w:color="auto"/>
              <w:right w:val="single" w:sz="4" w:space="0" w:color="auto"/>
            </w:tcBorders>
            <w:hideMark/>
          </w:tcPr>
          <w:p w14:paraId="14859EB0"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6525949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2.1. Lankstinuko formatas: A4 297x210 mm + 5 mm užlaidos, 2 lenkimai, </w:t>
            </w:r>
            <w:proofErr w:type="spellStart"/>
            <w:r w:rsidRPr="00931FD9">
              <w:rPr>
                <w:rFonts w:ascii="Times New Roman" w:hAnsi="Times New Roman" w:cs="Times New Roman"/>
              </w:rPr>
              <w:t>bigavimas</w:t>
            </w:r>
            <w:proofErr w:type="spellEnd"/>
            <w:r w:rsidRPr="00931FD9">
              <w:rPr>
                <w:rFonts w:ascii="Times New Roman" w:hAnsi="Times New Roman" w:cs="Times New Roman"/>
              </w:rPr>
              <w:t>;</w:t>
            </w:r>
          </w:p>
          <w:p w14:paraId="6DC31A3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2.2. Spalvingumas: 4+4;</w:t>
            </w:r>
          </w:p>
          <w:p w14:paraId="70D24969"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2.3. Popierius: perdirbtas </w:t>
            </w:r>
            <w:proofErr w:type="spellStart"/>
            <w:r w:rsidRPr="00931FD9">
              <w:rPr>
                <w:rFonts w:ascii="Times New Roman" w:hAnsi="Times New Roman" w:cs="Times New Roman"/>
              </w:rPr>
              <w:t>Nautilus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Classic</w:t>
            </w:r>
            <w:proofErr w:type="spellEnd"/>
            <w:r w:rsidRPr="00931FD9">
              <w:rPr>
                <w:rFonts w:ascii="Times New Roman" w:hAnsi="Times New Roman" w:cs="Times New Roman"/>
              </w:rPr>
              <w:t xml:space="preserve"> – 160 </w:t>
            </w:r>
            <w:proofErr w:type="spellStart"/>
            <w:r w:rsidRPr="00931FD9">
              <w:rPr>
                <w:rFonts w:ascii="Times New Roman" w:hAnsi="Times New Roman" w:cs="Times New Roman"/>
              </w:rPr>
              <w:t>gsm</w:t>
            </w:r>
            <w:proofErr w:type="spellEnd"/>
            <w:r w:rsidRPr="00931FD9">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14:paraId="4E57244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Lietuvių kalba  – 10 000 vnt.; </w:t>
            </w:r>
          </w:p>
          <w:p w14:paraId="0017774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Anglų kalba – 2 000 vnt.</w:t>
            </w:r>
          </w:p>
          <w:p w14:paraId="1F46F30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Rusų kalba – 2 000 vnt.;</w:t>
            </w:r>
          </w:p>
          <w:p w14:paraId="7FE6E58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Lenkų kalba – 1000 vnt.;</w:t>
            </w:r>
          </w:p>
        </w:tc>
      </w:tr>
      <w:tr w:rsidR="00931FD9" w:rsidRPr="00931FD9" w14:paraId="39B5C8C2" w14:textId="77777777" w:rsidTr="00F90BF7">
        <w:trPr>
          <w:trHeight w:val="303"/>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494D68A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Lankstinukas Nr. 2 </w:t>
            </w:r>
          </w:p>
        </w:tc>
      </w:tr>
      <w:tr w:rsidR="00931FD9" w:rsidRPr="00931FD9" w14:paraId="4237F3F7"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0DE38363"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3.</w:t>
            </w:r>
          </w:p>
        </w:tc>
        <w:tc>
          <w:tcPr>
            <w:tcW w:w="5670" w:type="dxa"/>
            <w:tcBorders>
              <w:top w:val="single" w:sz="4" w:space="0" w:color="auto"/>
              <w:left w:val="single" w:sz="4" w:space="0" w:color="auto"/>
              <w:bottom w:val="single" w:sz="4" w:space="0" w:color="auto"/>
              <w:right w:val="single" w:sz="4" w:space="0" w:color="auto"/>
            </w:tcBorders>
          </w:tcPr>
          <w:p w14:paraId="6C34165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2549522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3.1. Lankstinuko formatas: A3 297x420 mm + 3 mm užlaidos, 2 lenkimai, </w:t>
            </w:r>
            <w:proofErr w:type="spellStart"/>
            <w:r w:rsidRPr="00931FD9">
              <w:rPr>
                <w:rFonts w:ascii="Times New Roman" w:hAnsi="Times New Roman" w:cs="Times New Roman"/>
              </w:rPr>
              <w:t>bigavimas</w:t>
            </w:r>
            <w:proofErr w:type="spellEnd"/>
            <w:r w:rsidRPr="00931FD9">
              <w:rPr>
                <w:rFonts w:ascii="Times New Roman" w:hAnsi="Times New Roman" w:cs="Times New Roman"/>
              </w:rPr>
              <w:t>;</w:t>
            </w:r>
          </w:p>
          <w:p w14:paraId="08E29B70"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3.2. Spalvingumas: 4+4;</w:t>
            </w:r>
          </w:p>
          <w:p w14:paraId="7871BA4D"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3.3. Popierius: perdirbtas </w:t>
            </w:r>
            <w:proofErr w:type="spellStart"/>
            <w:r w:rsidRPr="00931FD9">
              <w:rPr>
                <w:rFonts w:ascii="Times New Roman" w:hAnsi="Times New Roman" w:cs="Times New Roman"/>
              </w:rPr>
              <w:t>Nautilus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Classic</w:t>
            </w:r>
            <w:proofErr w:type="spellEnd"/>
            <w:r w:rsidRPr="00931FD9">
              <w:rPr>
                <w:rFonts w:ascii="Times New Roman" w:hAnsi="Times New Roman" w:cs="Times New Roman"/>
              </w:rPr>
              <w:t xml:space="preserve"> – 160 </w:t>
            </w:r>
            <w:proofErr w:type="spellStart"/>
            <w:r w:rsidRPr="00931FD9">
              <w:rPr>
                <w:rFonts w:ascii="Times New Roman" w:hAnsi="Times New Roman" w:cs="Times New Roman"/>
              </w:rPr>
              <w:t>gsm</w:t>
            </w:r>
            <w:proofErr w:type="spellEnd"/>
            <w:r w:rsidRPr="00931FD9">
              <w:rPr>
                <w:rFonts w:ascii="Times New Roman" w:hAnsi="Times New Roman" w:cs="Times New Roman"/>
              </w:rPr>
              <w:t>.</w:t>
            </w:r>
          </w:p>
          <w:p w14:paraId="3E051907" w14:textId="77777777" w:rsidR="00931FD9" w:rsidRPr="00931FD9" w:rsidRDefault="00931FD9" w:rsidP="00931FD9">
            <w:pPr>
              <w:jc w:val="both"/>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649E018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Lietuvių kalba  – 15 000 vnt.; </w:t>
            </w:r>
          </w:p>
          <w:p w14:paraId="1CAD65A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Anglų kalba – 3 000 vnt.</w:t>
            </w:r>
          </w:p>
          <w:p w14:paraId="432231D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Rusų kalba – 2 300 vnt.;</w:t>
            </w:r>
          </w:p>
          <w:p w14:paraId="11DF6525"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Lenkų kalba – 1000 vnt.;</w:t>
            </w:r>
          </w:p>
        </w:tc>
      </w:tr>
      <w:tr w:rsidR="00931FD9" w:rsidRPr="00931FD9" w14:paraId="7A0FC17A" w14:textId="77777777" w:rsidTr="00F90BF7">
        <w:trPr>
          <w:trHeight w:val="32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7797150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Plakatas Nr. 1 </w:t>
            </w:r>
          </w:p>
        </w:tc>
      </w:tr>
      <w:tr w:rsidR="00931FD9" w:rsidRPr="00931FD9" w14:paraId="20132729" w14:textId="77777777" w:rsidTr="00C32AE1">
        <w:trPr>
          <w:trHeight w:val="1152"/>
        </w:trPr>
        <w:tc>
          <w:tcPr>
            <w:tcW w:w="562" w:type="dxa"/>
            <w:tcBorders>
              <w:top w:val="single" w:sz="4" w:space="0" w:color="auto"/>
              <w:left w:val="single" w:sz="4" w:space="0" w:color="auto"/>
              <w:bottom w:val="single" w:sz="4" w:space="0" w:color="auto"/>
              <w:right w:val="single" w:sz="4" w:space="0" w:color="auto"/>
            </w:tcBorders>
            <w:vAlign w:val="center"/>
            <w:hideMark/>
          </w:tcPr>
          <w:p w14:paraId="497E6E37"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4.</w:t>
            </w:r>
          </w:p>
        </w:tc>
        <w:tc>
          <w:tcPr>
            <w:tcW w:w="5670" w:type="dxa"/>
            <w:tcBorders>
              <w:top w:val="single" w:sz="4" w:space="0" w:color="auto"/>
              <w:left w:val="single" w:sz="4" w:space="0" w:color="auto"/>
              <w:bottom w:val="single" w:sz="4" w:space="0" w:color="auto"/>
              <w:right w:val="single" w:sz="4" w:space="0" w:color="auto"/>
            </w:tcBorders>
            <w:hideMark/>
          </w:tcPr>
          <w:p w14:paraId="1257086E"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2FEB0C46"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4.1. Plakato formatas: A2 420x594 mm + 3 mm užlaidos;</w:t>
            </w:r>
          </w:p>
          <w:p w14:paraId="6742A8A0"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4.2. Spalvingumas: 4+0;</w:t>
            </w:r>
          </w:p>
          <w:p w14:paraId="034C021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4.3. Popierius: 200 </w:t>
            </w:r>
            <w:proofErr w:type="spellStart"/>
            <w:r w:rsidRPr="00931FD9">
              <w:rPr>
                <w:rFonts w:ascii="Times New Roman" w:hAnsi="Times New Roman" w:cs="Times New Roman"/>
              </w:rPr>
              <w:t>gsm</w:t>
            </w:r>
            <w:proofErr w:type="spellEnd"/>
            <w:r w:rsidRPr="00931FD9">
              <w:rPr>
                <w:rFonts w:ascii="Times New Roman" w:hAnsi="Times New Roman" w:cs="Times New Roman"/>
              </w:rPr>
              <w:t>, kreidinis, matinis popierius.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F98294"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Lietuvių kalba - 20 000 vnt.</w:t>
            </w:r>
          </w:p>
        </w:tc>
      </w:tr>
      <w:tr w:rsidR="00931FD9" w:rsidRPr="00931FD9" w14:paraId="2A61F378" w14:textId="77777777" w:rsidTr="00F90BF7">
        <w:trPr>
          <w:trHeight w:val="372"/>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9D20DA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Sveikinimo atvirukas</w:t>
            </w:r>
          </w:p>
        </w:tc>
      </w:tr>
      <w:tr w:rsidR="00931FD9" w:rsidRPr="00931FD9" w14:paraId="7F9FCF31"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0AC6007D"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5.</w:t>
            </w:r>
          </w:p>
        </w:tc>
        <w:tc>
          <w:tcPr>
            <w:tcW w:w="5670" w:type="dxa"/>
            <w:tcBorders>
              <w:top w:val="single" w:sz="4" w:space="0" w:color="auto"/>
              <w:left w:val="single" w:sz="4" w:space="0" w:color="auto"/>
              <w:bottom w:val="single" w:sz="4" w:space="0" w:color="auto"/>
              <w:right w:val="single" w:sz="4" w:space="0" w:color="auto"/>
            </w:tcBorders>
            <w:hideMark/>
          </w:tcPr>
          <w:p w14:paraId="690D703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439789C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5.1. A5 formato atverčiamas atvirukas (atviruko išklotinė – A4 formatas). Matmenys: 148 x 210 mm; </w:t>
            </w:r>
          </w:p>
          <w:p w14:paraId="278EA623"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5.2. Atvirukų popierius tūri būti </w:t>
            </w:r>
            <w:proofErr w:type="spellStart"/>
            <w:r w:rsidRPr="00931FD9">
              <w:rPr>
                <w:rFonts w:ascii="Times New Roman" w:hAnsi="Times New Roman" w:cs="Times New Roman"/>
              </w:rPr>
              <w:t>Conqueror</w:t>
            </w:r>
            <w:proofErr w:type="spellEnd"/>
            <w:r w:rsidRPr="00931FD9">
              <w:rPr>
                <w:rFonts w:ascii="Times New Roman" w:hAnsi="Times New Roman" w:cs="Times New Roman"/>
              </w:rPr>
              <w:t>/</w:t>
            </w:r>
            <w:proofErr w:type="spellStart"/>
            <w:r w:rsidRPr="00931FD9">
              <w:rPr>
                <w:rFonts w:ascii="Times New Roman" w:hAnsi="Times New Roman" w:cs="Times New Roman"/>
              </w:rPr>
              <w:t>Conqueror</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Recycled</w:t>
            </w:r>
            <w:proofErr w:type="spellEnd"/>
            <w:r w:rsidRPr="00931FD9">
              <w:rPr>
                <w:rFonts w:ascii="Times New Roman" w:hAnsi="Times New Roman" w:cs="Times New Roman"/>
              </w:rPr>
              <w:t>/</w:t>
            </w:r>
            <w:proofErr w:type="spellStart"/>
            <w:r w:rsidRPr="00931FD9">
              <w:rPr>
                <w:rFonts w:ascii="Times New Roman" w:hAnsi="Times New Roman" w:cs="Times New Roman"/>
              </w:rPr>
              <w:t>Rives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Linear</w:t>
            </w:r>
            <w:proofErr w:type="spellEnd"/>
            <w:r w:rsidRPr="00931FD9">
              <w:rPr>
                <w:rFonts w:ascii="Times New Roman" w:hAnsi="Times New Roman" w:cs="Times New Roman"/>
              </w:rPr>
              <w:t>/</w:t>
            </w:r>
            <w:proofErr w:type="spellStart"/>
            <w:r w:rsidRPr="00931FD9">
              <w:rPr>
                <w:rFonts w:ascii="Times New Roman" w:hAnsi="Times New Roman" w:cs="Times New Roman"/>
              </w:rPr>
              <w:t>Rives</w:t>
            </w:r>
            <w:proofErr w:type="spellEnd"/>
            <w:r w:rsidRPr="00931FD9">
              <w:rPr>
                <w:rFonts w:ascii="Times New Roman" w:hAnsi="Times New Roman" w:cs="Times New Roman"/>
              </w:rPr>
              <w:t xml:space="preserve"> Design;</w:t>
            </w:r>
          </w:p>
          <w:p w14:paraId="268861AF"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5.3. Ant atviruko viršelio priekinės pusės turės būti atspausdintas Tarnybos pateiktas piešinys; </w:t>
            </w:r>
          </w:p>
          <w:p w14:paraId="59184FAA"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5.4. Ant atviruko viršelio priekinės arba vidinės pusės reikės atspausdinti Tarnybos logotipą, vidinėje atviruko pusėje turės būti atspausdintas Tarnybos sukurtas tekstas, paliekant išskirtas eilutes ranka įrašyti kreipinį;5.5. Atvirukas privalo būti su voku.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B5057A"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Lietuvių kalba - 200 vnt.</w:t>
            </w:r>
          </w:p>
        </w:tc>
      </w:tr>
      <w:tr w:rsidR="00931FD9" w:rsidRPr="00931FD9" w14:paraId="158031B3" w14:textId="77777777" w:rsidTr="00F90BF7">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0DC7BA5" w14:textId="77777777" w:rsidR="00931FD9" w:rsidRPr="00931FD9" w:rsidRDefault="00931FD9" w:rsidP="00931FD9">
            <w:pPr>
              <w:jc w:val="both"/>
              <w:rPr>
                <w:rFonts w:ascii="Times New Roman" w:hAnsi="Times New Roman" w:cs="Times New Roman"/>
              </w:rPr>
            </w:pPr>
            <w:bookmarkStart w:id="1" w:name="_Hlk196310516"/>
            <w:r w:rsidRPr="00931FD9">
              <w:rPr>
                <w:rFonts w:ascii="Times New Roman" w:hAnsi="Times New Roman" w:cs="Times New Roman"/>
              </w:rPr>
              <w:t xml:space="preserve">Plakatas Nr. 2 </w:t>
            </w:r>
          </w:p>
        </w:tc>
      </w:tr>
      <w:tr w:rsidR="00931FD9" w:rsidRPr="00931FD9" w14:paraId="3C4EEECF"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71FF61D0"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6.</w:t>
            </w:r>
          </w:p>
        </w:tc>
        <w:tc>
          <w:tcPr>
            <w:tcW w:w="5670" w:type="dxa"/>
            <w:tcBorders>
              <w:top w:val="single" w:sz="4" w:space="0" w:color="auto"/>
              <w:left w:val="single" w:sz="4" w:space="0" w:color="auto"/>
              <w:bottom w:val="single" w:sz="4" w:space="0" w:color="auto"/>
              <w:right w:val="single" w:sz="4" w:space="0" w:color="auto"/>
            </w:tcBorders>
            <w:hideMark/>
          </w:tcPr>
          <w:p w14:paraId="6D5854D5"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70BB5B59"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6.1. Plakato formatas: A3 297x420 mm + 3 mm užlaidos;</w:t>
            </w:r>
          </w:p>
          <w:p w14:paraId="5EAC5BCB"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6.2. Spalvingumas: 4+0;</w:t>
            </w:r>
          </w:p>
          <w:p w14:paraId="154A5B55"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rPr>
              <w:t xml:space="preserve">6.3. Popierius: 200 </w:t>
            </w:r>
            <w:proofErr w:type="spellStart"/>
            <w:r w:rsidRPr="00931FD9">
              <w:rPr>
                <w:rFonts w:ascii="Times New Roman" w:hAnsi="Times New Roman" w:cs="Times New Roman"/>
              </w:rPr>
              <w:t>gsm</w:t>
            </w:r>
            <w:proofErr w:type="spellEnd"/>
            <w:r w:rsidRPr="00931FD9">
              <w:rPr>
                <w:rFonts w:ascii="Times New Roman" w:hAnsi="Times New Roman" w:cs="Times New Roman"/>
              </w:rPr>
              <w:t>, kreidinis, matinis popierius.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9E8486"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Lietuvių kalba – 6 000 vnt.</w:t>
            </w:r>
          </w:p>
        </w:tc>
      </w:tr>
      <w:tr w:rsidR="00931FD9" w:rsidRPr="00931FD9" w14:paraId="2C576E5F" w14:textId="77777777" w:rsidTr="00F90BF7">
        <w:trPr>
          <w:trHeight w:val="291"/>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B2C44C8"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Lipdukas</w:t>
            </w:r>
          </w:p>
        </w:tc>
      </w:tr>
      <w:tr w:rsidR="00931FD9" w:rsidRPr="00931FD9" w14:paraId="28DF7765"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3131F174" w14:textId="2240E502" w:rsidR="00931FD9" w:rsidRPr="00931FD9" w:rsidRDefault="00931FD9" w:rsidP="00F75964">
            <w:pPr>
              <w:jc w:val="center"/>
              <w:rPr>
                <w:rFonts w:ascii="Times New Roman" w:hAnsi="Times New Roman" w:cs="Times New Roman"/>
              </w:rPr>
            </w:pPr>
            <w:r w:rsidRPr="00931FD9">
              <w:rPr>
                <w:rFonts w:ascii="Times New Roman" w:hAnsi="Times New Roman" w:cs="Times New Roman"/>
              </w:rPr>
              <w:t>7.</w:t>
            </w:r>
          </w:p>
        </w:tc>
        <w:tc>
          <w:tcPr>
            <w:tcW w:w="5670" w:type="dxa"/>
            <w:tcBorders>
              <w:top w:val="single" w:sz="4" w:space="0" w:color="auto"/>
              <w:left w:val="single" w:sz="4" w:space="0" w:color="auto"/>
              <w:bottom w:val="single" w:sz="4" w:space="0" w:color="auto"/>
              <w:right w:val="single" w:sz="4" w:space="0" w:color="auto"/>
            </w:tcBorders>
            <w:hideMark/>
          </w:tcPr>
          <w:p w14:paraId="6408B8CB"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b/>
                <w:bCs/>
              </w:rPr>
              <w:t xml:space="preserve">Reikalavimai spausdinimui: </w:t>
            </w:r>
          </w:p>
          <w:p w14:paraId="3DA632CA"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7.1. Lipdukų forma – apskrita;</w:t>
            </w:r>
          </w:p>
          <w:p w14:paraId="2BF75091" w14:textId="77777777" w:rsidR="00931FD9" w:rsidRPr="00931FD9" w:rsidRDefault="00931FD9" w:rsidP="00931FD9">
            <w:pPr>
              <w:numPr>
                <w:ilvl w:val="1"/>
                <w:numId w:val="1"/>
              </w:numPr>
              <w:jc w:val="both"/>
              <w:rPr>
                <w:rFonts w:ascii="Times New Roman" w:hAnsi="Times New Roman" w:cs="Times New Roman"/>
                <w:b/>
                <w:bCs/>
              </w:rPr>
            </w:pPr>
            <w:r w:rsidRPr="00931FD9">
              <w:rPr>
                <w:rFonts w:ascii="Times New Roman" w:hAnsi="Times New Roman" w:cs="Times New Roman"/>
              </w:rPr>
              <w:t>Skersmuo – 5,5 cm.;</w:t>
            </w:r>
          </w:p>
          <w:p w14:paraId="49DA94B4" w14:textId="77777777" w:rsidR="00931FD9" w:rsidRPr="00931FD9" w:rsidRDefault="00931FD9" w:rsidP="00931FD9">
            <w:pPr>
              <w:numPr>
                <w:ilvl w:val="1"/>
                <w:numId w:val="1"/>
              </w:numPr>
              <w:jc w:val="both"/>
              <w:rPr>
                <w:rFonts w:ascii="Times New Roman" w:hAnsi="Times New Roman" w:cs="Times New Roman"/>
                <w:b/>
                <w:bCs/>
              </w:rPr>
            </w:pPr>
            <w:r w:rsidRPr="00931FD9">
              <w:rPr>
                <w:rFonts w:ascii="Times New Roman" w:hAnsi="Times New Roman" w:cs="Times New Roman"/>
              </w:rPr>
              <w:t>Lipdukai turi būti iškirpti po vieną;</w:t>
            </w:r>
          </w:p>
          <w:p w14:paraId="6187A8E9" w14:textId="77777777" w:rsidR="00931FD9" w:rsidRPr="00931FD9" w:rsidRDefault="00931FD9" w:rsidP="00931FD9">
            <w:pPr>
              <w:numPr>
                <w:ilvl w:val="1"/>
                <w:numId w:val="1"/>
              </w:numPr>
              <w:jc w:val="both"/>
              <w:rPr>
                <w:rFonts w:ascii="Times New Roman" w:hAnsi="Times New Roman" w:cs="Times New Roman"/>
                <w:b/>
                <w:bCs/>
              </w:rPr>
            </w:pPr>
            <w:r w:rsidRPr="00931FD9">
              <w:rPr>
                <w:rFonts w:ascii="Times New Roman" w:hAnsi="Times New Roman" w:cs="Times New Roman"/>
              </w:rPr>
              <w:lastRenderedPageBreak/>
              <w:t xml:space="preserve">Nugarinėje lipduko pusėje ant apsauginio popieriaus turi būti pagalbinė įpjova ar lenkimo linija, kad popierius nusiimtų etapais arba dalimis.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67E596"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lastRenderedPageBreak/>
              <w:t>10 000 vnt.</w:t>
            </w:r>
          </w:p>
        </w:tc>
      </w:tr>
      <w:tr w:rsidR="00931FD9" w:rsidRPr="00931FD9" w14:paraId="77060DF2" w14:textId="77777777" w:rsidTr="00F90BF7">
        <w:trPr>
          <w:trHeight w:val="44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FF4379C"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Leidinys</w:t>
            </w:r>
          </w:p>
        </w:tc>
      </w:tr>
      <w:tr w:rsidR="00931FD9" w:rsidRPr="00931FD9" w14:paraId="4DF7B3CD" w14:textId="77777777" w:rsidTr="00C32AE1">
        <w:trPr>
          <w:trHeight w:val="3253"/>
        </w:trPr>
        <w:tc>
          <w:tcPr>
            <w:tcW w:w="562" w:type="dxa"/>
            <w:tcBorders>
              <w:top w:val="single" w:sz="4" w:space="0" w:color="auto"/>
              <w:left w:val="single" w:sz="4" w:space="0" w:color="auto"/>
              <w:bottom w:val="single" w:sz="4" w:space="0" w:color="auto"/>
              <w:right w:val="single" w:sz="4" w:space="0" w:color="auto"/>
            </w:tcBorders>
            <w:vAlign w:val="center"/>
            <w:hideMark/>
          </w:tcPr>
          <w:p w14:paraId="3E51F88C"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8.</w:t>
            </w:r>
          </w:p>
        </w:tc>
        <w:tc>
          <w:tcPr>
            <w:tcW w:w="5670" w:type="dxa"/>
            <w:tcBorders>
              <w:top w:val="single" w:sz="4" w:space="0" w:color="auto"/>
              <w:left w:val="single" w:sz="4" w:space="0" w:color="auto"/>
              <w:bottom w:val="single" w:sz="4" w:space="0" w:color="auto"/>
              <w:right w:val="single" w:sz="4" w:space="0" w:color="auto"/>
            </w:tcBorders>
          </w:tcPr>
          <w:p w14:paraId="69B8E19B"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b/>
                <w:bCs/>
              </w:rPr>
              <w:t>Reikalavimai spausdinimui:</w:t>
            </w:r>
          </w:p>
          <w:p w14:paraId="74B3F3D6" w14:textId="0C82DD83" w:rsidR="00931FD9" w:rsidRPr="00931FD9" w:rsidRDefault="00B7642E" w:rsidP="00931FD9">
            <w:pPr>
              <w:numPr>
                <w:ilvl w:val="1"/>
                <w:numId w:val="2"/>
              </w:numPr>
              <w:jc w:val="both"/>
              <w:rPr>
                <w:rFonts w:ascii="Times New Roman" w:hAnsi="Times New Roman" w:cs="Times New Roman"/>
              </w:rPr>
            </w:pPr>
            <w:r>
              <w:rPr>
                <w:rFonts w:ascii="Times New Roman" w:hAnsi="Times New Roman" w:cs="Times New Roman"/>
              </w:rPr>
              <w:t xml:space="preserve"> </w:t>
            </w:r>
            <w:r w:rsidR="00931FD9" w:rsidRPr="00931FD9">
              <w:rPr>
                <w:rFonts w:ascii="Times New Roman" w:hAnsi="Times New Roman" w:cs="Times New Roman"/>
              </w:rPr>
              <w:t>formatas – A5 (14,8x21 cm);</w:t>
            </w:r>
          </w:p>
          <w:p w14:paraId="369E5499" w14:textId="42B84B27" w:rsidR="00931FD9" w:rsidRPr="00931FD9" w:rsidRDefault="00931FD9" w:rsidP="00B7642E">
            <w:pPr>
              <w:numPr>
                <w:ilvl w:val="1"/>
                <w:numId w:val="2"/>
              </w:numPr>
              <w:tabs>
                <w:tab w:val="left" w:pos="500"/>
              </w:tabs>
              <w:ind w:left="0" w:firstLine="0"/>
              <w:jc w:val="both"/>
              <w:rPr>
                <w:rFonts w:ascii="Times New Roman" w:hAnsi="Times New Roman" w:cs="Times New Roman"/>
              </w:rPr>
            </w:pPr>
            <w:r w:rsidRPr="00931FD9">
              <w:rPr>
                <w:rFonts w:ascii="Times New Roman" w:hAnsi="Times New Roman" w:cs="Times New Roman"/>
              </w:rPr>
              <w:t xml:space="preserve">apimtis – viršelis ir nugarėlė (4 psl.), vidiniai puslapiai – apie 150 psl. (+-10 psl.) (apie 90 psl. A4 formato teksto </w:t>
            </w:r>
            <w:proofErr w:type="spellStart"/>
            <w:r w:rsidRPr="00931FD9">
              <w:rPr>
                <w:rFonts w:ascii="Times New Roman" w:hAnsi="Times New Roman" w:cs="Times New Roman"/>
              </w:rPr>
              <w:t>Times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New</w:t>
            </w:r>
            <w:proofErr w:type="spellEnd"/>
            <w:r w:rsidRPr="00931FD9">
              <w:rPr>
                <w:rFonts w:ascii="Times New Roman" w:hAnsi="Times New Roman" w:cs="Times New Roman"/>
              </w:rPr>
              <w:t xml:space="preserve"> Roman 12 šriftu);</w:t>
            </w:r>
          </w:p>
          <w:p w14:paraId="73205529" w14:textId="77777777" w:rsidR="00931FD9" w:rsidRPr="00931FD9" w:rsidRDefault="00931FD9" w:rsidP="00931FD9">
            <w:pPr>
              <w:numPr>
                <w:ilvl w:val="1"/>
                <w:numId w:val="2"/>
              </w:numPr>
              <w:jc w:val="both"/>
              <w:rPr>
                <w:rFonts w:ascii="Times New Roman" w:hAnsi="Times New Roman" w:cs="Times New Roman"/>
              </w:rPr>
            </w:pPr>
            <w:r w:rsidRPr="00931FD9">
              <w:rPr>
                <w:rFonts w:ascii="Times New Roman" w:hAnsi="Times New Roman" w:cs="Times New Roman"/>
              </w:rPr>
              <w:t xml:space="preserve">viršelis – minkštas, vienpusis matinis laminavimas 1+0; </w:t>
            </w:r>
          </w:p>
          <w:p w14:paraId="3A6FEF18" w14:textId="39D47874" w:rsidR="00931FD9" w:rsidRPr="00931FD9" w:rsidRDefault="00931FD9" w:rsidP="00931FD9">
            <w:pPr>
              <w:numPr>
                <w:ilvl w:val="1"/>
                <w:numId w:val="3"/>
              </w:numPr>
              <w:jc w:val="both"/>
              <w:rPr>
                <w:rFonts w:ascii="Times New Roman" w:hAnsi="Times New Roman" w:cs="Times New Roman"/>
              </w:rPr>
            </w:pPr>
            <w:r w:rsidRPr="00931FD9">
              <w:rPr>
                <w:rFonts w:ascii="Times New Roman" w:hAnsi="Times New Roman" w:cs="Times New Roman"/>
              </w:rPr>
              <w:t xml:space="preserve">spalvingumas – viršelio </w:t>
            </w:r>
            <w:r w:rsidRPr="00143EA9">
              <w:rPr>
                <w:rFonts w:ascii="Times New Roman" w:hAnsi="Times New Roman" w:cs="Times New Roman"/>
                <w:color w:val="EE0000"/>
              </w:rPr>
              <w:t>4+</w:t>
            </w:r>
            <w:r w:rsidR="00143EA9" w:rsidRPr="00143EA9">
              <w:rPr>
                <w:rFonts w:ascii="Times New Roman" w:hAnsi="Times New Roman" w:cs="Times New Roman"/>
                <w:color w:val="EE0000"/>
              </w:rPr>
              <w:t>0</w:t>
            </w:r>
            <w:r w:rsidRPr="00931FD9">
              <w:rPr>
                <w:rFonts w:ascii="Times New Roman" w:hAnsi="Times New Roman" w:cs="Times New Roman"/>
              </w:rPr>
              <w:t>, leidinio vidinių puslapių 4+4;</w:t>
            </w:r>
          </w:p>
          <w:p w14:paraId="73344674" w14:textId="64162774" w:rsidR="00931FD9" w:rsidRPr="00931FD9" w:rsidRDefault="007F240D" w:rsidP="007F240D">
            <w:pPr>
              <w:numPr>
                <w:ilvl w:val="1"/>
                <w:numId w:val="4"/>
              </w:numPr>
              <w:tabs>
                <w:tab w:val="left" w:pos="500"/>
              </w:tabs>
              <w:ind w:left="0" w:firstLine="0"/>
              <w:jc w:val="both"/>
              <w:rPr>
                <w:rFonts w:ascii="Times New Roman" w:hAnsi="Times New Roman" w:cs="Times New Roman"/>
              </w:rPr>
            </w:pPr>
            <w:r>
              <w:rPr>
                <w:rFonts w:ascii="Times New Roman" w:hAnsi="Times New Roman" w:cs="Times New Roman"/>
              </w:rPr>
              <w:t xml:space="preserve"> </w:t>
            </w:r>
            <w:r w:rsidR="00931FD9" w:rsidRPr="00931FD9">
              <w:rPr>
                <w:rFonts w:ascii="Times New Roman" w:hAnsi="Times New Roman" w:cs="Times New Roman"/>
              </w:rPr>
              <w:t xml:space="preserve">popierius: viršeliams 350 g/kv. m. kreidinis </w:t>
            </w:r>
            <w:proofErr w:type="spellStart"/>
            <w:r w:rsidR="00931FD9" w:rsidRPr="00931FD9">
              <w:rPr>
                <w:rFonts w:ascii="Times New Roman" w:hAnsi="Times New Roman" w:cs="Times New Roman"/>
              </w:rPr>
              <w:t>silk</w:t>
            </w:r>
            <w:proofErr w:type="spellEnd"/>
            <w:r w:rsidR="00931FD9" w:rsidRPr="00931FD9">
              <w:rPr>
                <w:rFonts w:ascii="Times New Roman" w:hAnsi="Times New Roman" w:cs="Times New Roman"/>
              </w:rPr>
              <w:t xml:space="preserve">, vidiniams lapams – 100 g/kv. m. kreidinis </w:t>
            </w:r>
            <w:proofErr w:type="spellStart"/>
            <w:r w:rsidR="00931FD9" w:rsidRPr="00931FD9">
              <w:rPr>
                <w:rFonts w:ascii="Times New Roman" w:hAnsi="Times New Roman" w:cs="Times New Roman"/>
              </w:rPr>
              <w:t>silk</w:t>
            </w:r>
            <w:proofErr w:type="spellEnd"/>
            <w:r w:rsidR="00931FD9" w:rsidRPr="00931FD9">
              <w:rPr>
                <w:rFonts w:ascii="Times New Roman" w:hAnsi="Times New Roman" w:cs="Times New Roman"/>
              </w:rPr>
              <w:t>;</w:t>
            </w:r>
          </w:p>
          <w:p w14:paraId="377FCF12" w14:textId="14358403" w:rsidR="00931FD9" w:rsidRPr="00931FD9" w:rsidRDefault="007F240D" w:rsidP="007F240D">
            <w:pPr>
              <w:numPr>
                <w:ilvl w:val="1"/>
                <w:numId w:val="4"/>
              </w:numPr>
              <w:tabs>
                <w:tab w:val="left" w:pos="500"/>
              </w:tabs>
              <w:ind w:left="0" w:firstLine="0"/>
              <w:jc w:val="both"/>
              <w:rPr>
                <w:rFonts w:ascii="Times New Roman" w:hAnsi="Times New Roman" w:cs="Times New Roman"/>
              </w:rPr>
            </w:pPr>
            <w:r>
              <w:rPr>
                <w:rFonts w:ascii="Times New Roman" w:hAnsi="Times New Roman" w:cs="Times New Roman"/>
              </w:rPr>
              <w:t xml:space="preserve"> </w:t>
            </w:r>
            <w:r w:rsidR="00931FD9" w:rsidRPr="00931FD9">
              <w:rPr>
                <w:rFonts w:ascii="Times New Roman" w:hAnsi="Times New Roman" w:cs="Times New Roman"/>
              </w:rPr>
              <w:t xml:space="preserve">spauda – </w:t>
            </w:r>
            <w:r w:rsidRPr="007F240D">
              <w:rPr>
                <w:rFonts w:ascii="Times New Roman" w:hAnsi="Times New Roman" w:cs="Times New Roman"/>
                <w:color w:val="EE0000"/>
              </w:rPr>
              <w:t>ofsetas</w:t>
            </w:r>
            <w:r w:rsidR="00931FD9" w:rsidRPr="007F240D">
              <w:rPr>
                <w:rFonts w:ascii="Times New Roman" w:hAnsi="Times New Roman" w:cs="Times New Roman"/>
              </w:rPr>
              <w:t>;</w:t>
            </w:r>
          </w:p>
          <w:p w14:paraId="3D37B3FD" w14:textId="40F4681B" w:rsidR="00931FD9" w:rsidRPr="00931FD9" w:rsidRDefault="007F240D" w:rsidP="007F240D">
            <w:pPr>
              <w:numPr>
                <w:ilvl w:val="1"/>
                <w:numId w:val="4"/>
              </w:numPr>
              <w:tabs>
                <w:tab w:val="left" w:pos="500"/>
              </w:tabs>
              <w:ind w:left="0" w:firstLine="0"/>
              <w:jc w:val="both"/>
              <w:rPr>
                <w:rFonts w:ascii="Times New Roman" w:hAnsi="Times New Roman" w:cs="Times New Roman"/>
              </w:rPr>
            </w:pPr>
            <w:r>
              <w:rPr>
                <w:rFonts w:ascii="Times New Roman" w:hAnsi="Times New Roman" w:cs="Times New Roman"/>
              </w:rPr>
              <w:t xml:space="preserve"> </w:t>
            </w:r>
            <w:r w:rsidR="00931FD9" w:rsidRPr="00931FD9">
              <w:rPr>
                <w:rFonts w:ascii="Times New Roman" w:hAnsi="Times New Roman" w:cs="Times New Roman"/>
              </w:rPr>
              <w:t>įrišimas: klijavimas;</w:t>
            </w:r>
          </w:p>
          <w:p w14:paraId="43748DA7" w14:textId="26C160DA" w:rsidR="00931FD9" w:rsidRPr="00931FD9" w:rsidRDefault="007F240D" w:rsidP="00B7642E">
            <w:pPr>
              <w:numPr>
                <w:ilvl w:val="1"/>
                <w:numId w:val="4"/>
              </w:numPr>
              <w:tabs>
                <w:tab w:val="left" w:pos="500"/>
              </w:tabs>
              <w:ind w:left="0" w:firstLine="0"/>
              <w:jc w:val="both"/>
              <w:rPr>
                <w:rFonts w:ascii="Times New Roman" w:hAnsi="Times New Roman" w:cs="Times New Roman"/>
                <w:b/>
                <w:bCs/>
              </w:rPr>
            </w:pPr>
            <w:r>
              <w:rPr>
                <w:rFonts w:ascii="Times New Roman" w:hAnsi="Times New Roman" w:cs="Times New Roman"/>
              </w:rPr>
              <w:t xml:space="preserve"> </w:t>
            </w:r>
            <w:r w:rsidR="00931FD9" w:rsidRPr="00931FD9">
              <w:rPr>
                <w:rFonts w:ascii="Times New Roman" w:hAnsi="Times New Roman" w:cs="Times New Roman"/>
              </w:rPr>
              <w:t>į paslaugų kainą įeina ISBN kodo registravimas.</w:t>
            </w:r>
            <w:r w:rsidR="00B7642E">
              <w:rPr>
                <w:rFonts w:ascii="Times New Roman" w:hAnsi="Times New Roman" w:cs="Times New Roman"/>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6B21AC"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10 000 vnt.</w:t>
            </w:r>
          </w:p>
        </w:tc>
      </w:tr>
      <w:tr w:rsidR="00931FD9" w:rsidRPr="00931FD9" w14:paraId="16D6713E" w14:textId="77777777" w:rsidTr="00F90BF7">
        <w:trPr>
          <w:trHeight w:val="379"/>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2B9A40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Vizitinės kortelės </w:t>
            </w:r>
          </w:p>
        </w:tc>
      </w:tr>
      <w:tr w:rsidR="00931FD9" w:rsidRPr="00931FD9" w14:paraId="2F3B08F9" w14:textId="77777777" w:rsidTr="00C32AE1">
        <w:tc>
          <w:tcPr>
            <w:tcW w:w="562" w:type="dxa"/>
            <w:tcBorders>
              <w:top w:val="single" w:sz="4" w:space="0" w:color="auto"/>
              <w:left w:val="single" w:sz="4" w:space="0" w:color="auto"/>
              <w:bottom w:val="single" w:sz="4" w:space="0" w:color="auto"/>
              <w:right w:val="single" w:sz="4" w:space="0" w:color="auto"/>
            </w:tcBorders>
            <w:vAlign w:val="center"/>
            <w:hideMark/>
          </w:tcPr>
          <w:p w14:paraId="3BC3230D" w14:textId="77777777" w:rsidR="00931FD9" w:rsidRPr="003068AA" w:rsidRDefault="00931FD9" w:rsidP="00F75964">
            <w:pPr>
              <w:jc w:val="center"/>
              <w:rPr>
                <w:rFonts w:ascii="Times New Roman" w:hAnsi="Times New Roman" w:cs="Times New Roman"/>
              </w:rPr>
            </w:pPr>
            <w:r w:rsidRPr="003068AA">
              <w:rPr>
                <w:rFonts w:ascii="Times New Roman" w:hAnsi="Times New Roman" w:cs="Times New Roman"/>
              </w:rPr>
              <w:t>9.</w:t>
            </w:r>
          </w:p>
        </w:tc>
        <w:tc>
          <w:tcPr>
            <w:tcW w:w="5670" w:type="dxa"/>
            <w:tcBorders>
              <w:top w:val="single" w:sz="4" w:space="0" w:color="auto"/>
              <w:left w:val="single" w:sz="4" w:space="0" w:color="auto"/>
              <w:bottom w:val="single" w:sz="4" w:space="0" w:color="auto"/>
              <w:right w:val="single" w:sz="4" w:space="0" w:color="auto"/>
            </w:tcBorders>
            <w:hideMark/>
          </w:tcPr>
          <w:p w14:paraId="48248728" w14:textId="77777777" w:rsidR="00931FD9" w:rsidRPr="00931FD9" w:rsidRDefault="00931FD9" w:rsidP="00931FD9">
            <w:pPr>
              <w:jc w:val="both"/>
              <w:rPr>
                <w:rFonts w:ascii="Times New Roman" w:hAnsi="Times New Roman" w:cs="Times New Roman"/>
                <w:b/>
                <w:bCs/>
              </w:rPr>
            </w:pPr>
            <w:r w:rsidRPr="00931FD9">
              <w:rPr>
                <w:rFonts w:ascii="Times New Roman" w:hAnsi="Times New Roman" w:cs="Times New Roman"/>
                <w:b/>
                <w:bCs/>
              </w:rPr>
              <w:t>Reikalavimai spausdinimui:</w:t>
            </w:r>
          </w:p>
          <w:p w14:paraId="3C61F6C7"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 xml:space="preserve">9.1. Vizitinės kortelės turi būti atspausdintos ant kokybiško, ne mažiau kaip 100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popieriaus. Spalvota spauda 4+4, su matiniu laminatu;</w:t>
            </w:r>
          </w:p>
          <w:p w14:paraId="154503B1" w14:textId="77777777" w:rsidR="00931FD9" w:rsidRPr="00931FD9" w:rsidRDefault="00931FD9" w:rsidP="00931FD9">
            <w:pPr>
              <w:jc w:val="both"/>
              <w:rPr>
                <w:rFonts w:ascii="Times New Roman" w:hAnsi="Times New Roman" w:cs="Times New Roman"/>
              </w:rPr>
            </w:pPr>
            <w:r w:rsidRPr="00931FD9">
              <w:rPr>
                <w:rFonts w:ascii="Times New Roman" w:hAnsi="Times New Roman" w:cs="Times New Roman"/>
              </w:rPr>
              <w:t>9.2. Vizitinių kortelių tekstas turi būti ryškus, neišsiliejęs.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AB5726" w14:textId="77777777" w:rsidR="00931FD9" w:rsidRPr="00931FD9" w:rsidRDefault="00931FD9" w:rsidP="00F75964">
            <w:pPr>
              <w:jc w:val="center"/>
              <w:rPr>
                <w:rFonts w:ascii="Times New Roman" w:hAnsi="Times New Roman" w:cs="Times New Roman"/>
              </w:rPr>
            </w:pPr>
            <w:r w:rsidRPr="00931FD9">
              <w:rPr>
                <w:rFonts w:ascii="Times New Roman" w:hAnsi="Times New Roman" w:cs="Times New Roman"/>
              </w:rPr>
              <w:t>10 000 vnt.</w:t>
            </w:r>
          </w:p>
        </w:tc>
      </w:tr>
    </w:tbl>
    <w:bookmarkEnd w:id="1"/>
    <w:p w14:paraId="06D40CD5" w14:textId="0D24D57B" w:rsidR="00931FD9" w:rsidRDefault="00931FD9" w:rsidP="00931FD9">
      <w:pPr>
        <w:spacing w:after="0" w:line="240" w:lineRule="auto"/>
        <w:jc w:val="both"/>
        <w:rPr>
          <w:rFonts w:ascii="Times New Roman" w:hAnsi="Times New Roman" w:cs="Times New Roman"/>
        </w:rPr>
      </w:pPr>
      <w:r w:rsidRPr="00931FD9">
        <w:rPr>
          <w:rFonts w:ascii="Times New Roman" w:hAnsi="Times New Roman" w:cs="Times New Roman"/>
        </w:rPr>
        <w:t>*nurodomi preliminarūs kiekiai vienetais, kurie gali kisti, t.</w:t>
      </w:r>
      <w:r w:rsidR="00AD20A3">
        <w:rPr>
          <w:rFonts w:ascii="Times New Roman" w:hAnsi="Times New Roman" w:cs="Times New Roman"/>
        </w:rPr>
        <w:t xml:space="preserve"> </w:t>
      </w:r>
      <w:r w:rsidRPr="00931FD9">
        <w:rPr>
          <w:rFonts w:ascii="Times New Roman" w:hAnsi="Times New Roman" w:cs="Times New Roman"/>
        </w:rPr>
        <w:t>y. didėti arba mažėti. Taip pat gali keistis kalbos, kuriomis reiks atspausdinti leidinius.</w:t>
      </w:r>
    </w:p>
    <w:p w14:paraId="51D901BF" w14:textId="77777777" w:rsidR="00AD20A3" w:rsidRPr="00931FD9" w:rsidRDefault="00AD20A3" w:rsidP="00931FD9">
      <w:pPr>
        <w:spacing w:after="0" w:line="240" w:lineRule="auto"/>
        <w:jc w:val="both"/>
        <w:rPr>
          <w:rFonts w:ascii="Times New Roman" w:hAnsi="Times New Roman" w:cs="Times New Roman"/>
        </w:rPr>
      </w:pPr>
    </w:p>
    <w:p w14:paraId="0FFCE8BA" w14:textId="77777777" w:rsidR="00931FD9" w:rsidRPr="00931FD9" w:rsidRDefault="00931FD9" w:rsidP="00AD20A3">
      <w:pPr>
        <w:spacing w:after="0" w:line="240" w:lineRule="auto"/>
        <w:jc w:val="center"/>
        <w:rPr>
          <w:rFonts w:ascii="Times New Roman" w:hAnsi="Times New Roman" w:cs="Times New Roman"/>
          <w:b/>
          <w:bCs/>
        </w:rPr>
      </w:pPr>
      <w:r w:rsidRPr="00931FD9">
        <w:rPr>
          <w:rFonts w:ascii="Times New Roman" w:hAnsi="Times New Roman" w:cs="Times New Roman"/>
          <w:b/>
          <w:bCs/>
        </w:rPr>
        <w:t>3. APLINKOS APSAUGOS KRITERIJAI, TAIKOMI PIRKIME</w:t>
      </w:r>
    </w:p>
    <w:p w14:paraId="5A7E1848" w14:textId="77777777" w:rsidR="00931FD9" w:rsidRPr="00931FD9" w:rsidRDefault="00931FD9" w:rsidP="00794951">
      <w:pPr>
        <w:spacing w:after="0" w:line="240" w:lineRule="auto"/>
        <w:ind w:firstLine="567"/>
        <w:jc w:val="both"/>
        <w:rPr>
          <w:rFonts w:ascii="Times New Roman" w:hAnsi="Times New Roman" w:cs="Times New Roman"/>
        </w:rPr>
      </w:pPr>
      <w:r w:rsidRPr="00931FD9">
        <w:rPr>
          <w:rFonts w:ascii="Times New Roman" w:hAnsi="Times New Roman" w:cs="Times New Roman"/>
        </w:rPr>
        <w:t>3.1. Tarnyba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w:t>
      </w:r>
      <w:r w:rsidRPr="00931FD9">
        <w:rPr>
          <w:rFonts w:ascii="Times New Roman" w:hAnsi="Times New Roman" w:cs="Times New Roman"/>
          <w:lang w:val="en-US"/>
        </w:rPr>
        <w:t>“</w:t>
      </w:r>
      <w:r w:rsidRPr="00931FD9">
        <w:rPr>
          <w:rFonts w:ascii="Times New Roman" w:hAnsi="Times New Roman" w:cs="Times New Roman"/>
        </w:rPr>
        <w:t>,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327668E2" w14:textId="77777777" w:rsidR="00931FD9" w:rsidRPr="00931FD9" w:rsidRDefault="00931FD9" w:rsidP="00931FD9">
      <w:pPr>
        <w:spacing w:after="0" w:line="240" w:lineRule="auto"/>
        <w:jc w:val="both"/>
        <w:rPr>
          <w:rFonts w:ascii="Times New Roman" w:hAnsi="Times New Roman" w:cs="Times New Roman"/>
        </w:rPr>
      </w:pPr>
    </w:p>
    <w:p w14:paraId="73C9EC9F" w14:textId="0A3CEB60" w:rsidR="00931FD9" w:rsidRPr="00931FD9" w:rsidRDefault="00084873" w:rsidP="00084873">
      <w:pPr>
        <w:spacing w:after="0" w:line="240" w:lineRule="auto"/>
        <w:jc w:val="center"/>
        <w:rPr>
          <w:rFonts w:ascii="Times New Roman" w:hAnsi="Times New Roman" w:cs="Times New Roman"/>
        </w:rPr>
      </w:pPr>
      <w:r w:rsidRPr="00060580">
        <w:rPr>
          <w:rFonts w:ascii="Times New Roman" w:hAnsi="Times New Roman"/>
          <w:lang w:eastAsia="ar-SA"/>
        </w:rPr>
        <w:t>_______________________</w:t>
      </w:r>
    </w:p>
    <w:sectPr w:rsidR="00931FD9" w:rsidRPr="00931FD9" w:rsidSect="008E4AF7">
      <w:pgSz w:w="11906" w:h="16838"/>
      <w:pgMar w:top="170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D8D5A49"/>
    <w:multiLevelType w:val="multilevel"/>
    <w:tmpl w:val="A16E6DDA"/>
    <w:lvl w:ilvl="0">
      <w:start w:val="8"/>
      <w:numFmt w:val="decimal"/>
      <w:lvlText w:val="%1."/>
      <w:lvlJc w:val="left"/>
      <w:pPr>
        <w:ind w:left="360" w:hanging="360"/>
      </w:pPr>
    </w:lvl>
    <w:lvl w:ilvl="1">
      <w:start w:val="5"/>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201896770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4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985588">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143696">
    <w:abstractNumId w:val="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D9"/>
    <w:rsid w:val="00084873"/>
    <w:rsid w:val="000925BC"/>
    <w:rsid w:val="00143EA9"/>
    <w:rsid w:val="00256116"/>
    <w:rsid w:val="003068AA"/>
    <w:rsid w:val="00354392"/>
    <w:rsid w:val="00517741"/>
    <w:rsid w:val="00525533"/>
    <w:rsid w:val="006E7A81"/>
    <w:rsid w:val="00794951"/>
    <w:rsid w:val="007F240D"/>
    <w:rsid w:val="007F3165"/>
    <w:rsid w:val="008E4AF7"/>
    <w:rsid w:val="00931FD9"/>
    <w:rsid w:val="009546F6"/>
    <w:rsid w:val="009F7DDA"/>
    <w:rsid w:val="00AD20A3"/>
    <w:rsid w:val="00B7642E"/>
    <w:rsid w:val="00BE3AA8"/>
    <w:rsid w:val="00C32AE1"/>
    <w:rsid w:val="00D04AC3"/>
    <w:rsid w:val="00E571D6"/>
    <w:rsid w:val="00EB6C8A"/>
    <w:rsid w:val="00F227BD"/>
    <w:rsid w:val="00F75964"/>
    <w:rsid w:val="00F90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03ED"/>
  <w15:chartTrackingRefBased/>
  <w15:docId w15:val="{51DFE18D-27E9-4217-B4A0-6CFA8647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1F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1F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1F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1F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1F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1F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1F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1F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1F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1F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1F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1F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1F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1F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1F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1F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1F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1F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1F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1F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1FD9"/>
    <w:rPr>
      <w:i/>
      <w:iCs/>
      <w:color w:val="404040" w:themeColor="text1" w:themeTint="BF"/>
    </w:rPr>
  </w:style>
  <w:style w:type="paragraph" w:styleId="Sraopastraipa">
    <w:name w:val="List Paragraph"/>
    <w:basedOn w:val="prastasis"/>
    <w:uiPriority w:val="34"/>
    <w:qFormat/>
    <w:rsid w:val="00931FD9"/>
    <w:pPr>
      <w:ind w:left="720"/>
      <w:contextualSpacing/>
    </w:pPr>
  </w:style>
  <w:style w:type="character" w:styleId="Rykuspabraukimas">
    <w:name w:val="Intense Emphasis"/>
    <w:basedOn w:val="Numatytasispastraiposriftas"/>
    <w:uiPriority w:val="21"/>
    <w:qFormat/>
    <w:rsid w:val="00931FD9"/>
    <w:rPr>
      <w:i/>
      <w:iCs/>
      <w:color w:val="0F4761" w:themeColor="accent1" w:themeShade="BF"/>
    </w:rPr>
  </w:style>
  <w:style w:type="paragraph" w:styleId="Iskirtacitata">
    <w:name w:val="Intense Quote"/>
    <w:basedOn w:val="prastasis"/>
    <w:next w:val="prastasis"/>
    <w:link w:val="IskirtacitataDiagrama"/>
    <w:uiPriority w:val="30"/>
    <w:qFormat/>
    <w:rsid w:val="0093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1FD9"/>
    <w:rPr>
      <w:i/>
      <w:iCs/>
      <w:color w:val="0F4761" w:themeColor="accent1" w:themeShade="BF"/>
    </w:rPr>
  </w:style>
  <w:style w:type="character" w:styleId="Rykinuoroda">
    <w:name w:val="Intense Reference"/>
    <w:basedOn w:val="Numatytasispastraiposriftas"/>
    <w:uiPriority w:val="32"/>
    <w:qFormat/>
    <w:rsid w:val="00931FD9"/>
    <w:rPr>
      <w:b/>
      <w:bCs/>
      <w:smallCaps/>
      <w:color w:val="0F4761" w:themeColor="accent1" w:themeShade="BF"/>
      <w:spacing w:val="5"/>
    </w:rPr>
  </w:style>
  <w:style w:type="table" w:styleId="Lentelstinklelis">
    <w:name w:val="Table Grid"/>
    <w:basedOn w:val="prastojilentel"/>
    <w:uiPriority w:val="39"/>
    <w:rsid w:val="0093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8000">
      <w:bodyDiv w:val="1"/>
      <w:marLeft w:val="0"/>
      <w:marRight w:val="0"/>
      <w:marTop w:val="0"/>
      <w:marBottom w:val="0"/>
      <w:divBdr>
        <w:top w:val="none" w:sz="0" w:space="0" w:color="auto"/>
        <w:left w:val="none" w:sz="0" w:space="0" w:color="auto"/>
        <w:bottom w:val="none" w:sz="0" w:space="0" w:color="auto"/>
        <w:right w:val="none" w:sz="0" w:space="0" w:color="auto"/>
      </w:divBdr>
    </w:div>
    <w:div w:id="77636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5247</Words>
  <Characters>2991</Characters>
  <Application>Microsoft Office Word</Application>
  <DocSecurity>0</DocSecurity>
  <Lines>24</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15</cp:revision>
  <dcterms:created xsi:type="dcterms:W3CDTF">2025-06-06T08:15:00Z</dcterms:created>
  <dcterms:modified xsi:type="dcterms:W3CDTF">2025-06-06T10:59:00Z</dcterms:modified>
</cp:coreProperties>
</file>