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F0F1E" w:rsidRDefault="79A52F8C"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1B3367B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2025-0</w:t>
          </w:r>
          <w:r w:rsidR="008A7A79">
            <w:rPr>
              <w:rFonts w:ascii="Times New Roman" w:hAnsi="Times New Roman" w:cs="Times New Roman"/>
              <w:sz w:val="24"/>
              <w:szCs w:val="24"/>
              <w:shd w:val="clear" w:color="auto" w:fill="FFFFFF"/>
            </w:rPr>
            <w:t>6</w:t>
          </w:r>
          <w:r w:rsidR="002368FC" w:rsidRPr="005F0F1E">
            <w:rPr>
              <w:rFonts w:ascii="Times New Roman" w:hAnsi="Times New Roman" w:cs="Times New Roman"/>
              <w:sz w:val="24"/>
              <w:szCs w:val="24"/>
              <w:shd w:val="clear" w:color="auto" w:fill="FFFFFF"/>
            </w:rPr>
            <w:t>-0</w:t>
          </w:r>
          <w:r w:rsidR="00D42CF8">
            <w:rPr>
              <w:rFonts w:ascii="Times New Roman" w:hAnsi="Times New Roman" w:cs="Times New Roman"/>
              <w:sz w:val="24"/>
              <w:szCs w:val="24"/>
              <w:shd w:val="clear" w:color="auto" w:fill="FFFFFF"/>
            </w:rPr>
            <w:t>9</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2EF900B3" w14:textId="24818E25" w:rsidR="00163F29" w:rsidRDefault="00D526C8" w:rsidP="005F0F1E">
          <w:pPr>
            <w:spacing w:after="0" w:line="240" w:lineRule="auto"/>
            <w:jc w:val="center"/>
            <w:textAlignment w:val="baseline"/>
            <w:rPr>
              <w:rFonts w:ascii="Times New Roman" w:hAnsi="Times New Roman" w:cs="Times New Roman"/>
              <w:b/>
              <w:bCs/>
              <w:sz w:val="24"/>
              <w:szCs w:val="24"/>
            </w:rPr>
          </w:pPr>
          <w:r w:rsidRPr="008A7A79">
            <w:rPr>
              <w:rFonts w:ascii="Times New Roman" w:hAnsi="Times New Roman" w:cs="Times New Roman"/>
              <w:b/>
              <w:bCs/>
              <w:sz w:val="24"/>
              <w:szCs w:val="24"/>
            </w:rPr>
            <w:t xml:space="preserve">VIEŠOJO PIRKIMO </w:t>
          </w:r>
          <w:r w:rsidR="00163F29" w:rsidRPr="008A7A79">
            <w:rPr>
              <w:rFonts w:ascii="Times New Roman" w:hAnsi="Times New Roman" w:cs="Times New Roman"/>
              <w:b/>
              <w:bCs/>
              <w:sz w:val="24"/>
              <w:szCs w:val="24"/>
            </w:rPr>
            <w:t>„</w:t>
          </w:r>
          <w:r w:rsidR="00BC63BE" w:rsidRPr="00BC63BE">
            <w:rPr>
              <w:rFonts w:ascii="Times New Roman" w:hAnsi="Times New Roman" w:cs="Times New Roman"/>
              <w:b/>
              <w:bCs/>
              <w:sz w:val="24"/>
              <w:szCs w:val="24"/>
            </w:rPr>
            <w:t>MOKYMŲ PAGAL KVALIFIKACIJOS TOBULINIMO PROGRAMĄ „MOKINIŲ SKAITYMO GEBĖJIMŲ TOBULINIMAS“ ORGANIZAVIMO PASLAUGŲ (MAITINIMAS, PATALPŲ, ĮRANGOS NUOMA)</w:t>
          </w:r>
          <w:r w:rsidR="008A7A79" w:rsidRPr="008A7A79">
            <w:rPr>
              <w:rFonts w:ascii="Times New Roman" w:hAnsi="Times New Roman" w:cs="Times New Roman"/>
              <w:b/>
              <w:bCs/>
              <w:sz w:val="24"/>
              <w:szCs w:val="24"/>
            </w:rPr>
            <w:t xml:space="preserve">“ ORGANIZAVIMO </w:t>
          </w:r>
          <w:r w:rsidR="00B413A8" w:rsidRPr="008A7A79">
            <w:rPr>
              <w:rFonts w:ascii="Times New Roman" w:hAnsi="Times New Roman" w:cs="Times New Roman"/>
              <w:b/>
              <w:bCs/>
              <w:sz w:val="24"/>
              <w:szCs w:val="24"/>
            </w:rPr>
            <w:t xml:space="preserve">PASLAUGOS“ </w:t>
          </w:r>
        </w:p>
        <w:p w14:paraId="78448FB9" w14:textId="77777777" w:rsidR="008318C4" w:rsidRPr="008A7A79" w:rsidRDefault="008318C4" w:rsidP="005F0F1E">
          <w:pPr>
            <w:spacing w:after="0" w:line="240" w:lineRule="auto"/>
            <w:jc w:val="center"/>
            <w:textAlignment w:val="baseline"/>
            <w:rPr>
              <w:rFonts w:ascii="Times New Roman" w:hAnsi="Times New Roman" w:cs="Times New Roman"/>
              <w:b/>
              <w:bCs/>
              <w:sz w:val="24"/>
              <w:szCs w:val="24"/>
            </w:rPr>
          </w:pPr>
        </w:p>
        <w:p w14:paraId="18ACC6AD" w14:textId="1F3CDFEB" w:rsidR="00D526C8" w:rsidRPr="008A7A79" w:rsidRDefault="003D5634" w:rsidP="005F0F1E">
          <w:pPr>
            <w:spacing w:after="0" w:line="240" w:lineRule="auto"/>
            <w:contextualSpacing/>
            <w:jc w:val="center"/>
            <w:rPr>
              <w:rFonts w:ascii="Times New Roman" w:hAnsi="Times New Roman" w:cs="Times New Roman"/>
              <w:b/>
              <w:bCs/>
              <w:sz w:val="24"/>
              <w:szCs w:val="24"/>
              <w:lang w:val="pt-BR"/>
            </w:rPr>
          </w:pPr>
          <w:r>
            <w:rPr>
              <w:rFonts w:ascii="Times New Roman" w:hAnsi="Times New Roman" w:cs="Times New Roman"/>
              <w:b/>
              <w:bCs/>
              <w:sz w:val="24"/>
              <w:szCs w:val="24"/>
            </w:rPr>
            <w:t xml:space="preserve">SUPAPRASTINTO </w:t>
          </w:r>
          <w:r w:rsidR="00D526C8" w:rsidRPr="008A7A79">
            <w:rPr>
              <w:rFonts w:ascii="Times New Roman" w:hAnsi="Times New Roman" w:cs="Times New Roman"/>
              <w:b/>
              <w:bCs/>
              <w:sz w:val="24"/>
              <w:szCs w:val="24"/>
            </w:rPr>
            <w:t xml:space="preserve">ATVIRO KONKURSO </w:t>
          </w:r>
          <w:r w:rsidR="00EB164F" w:rsidRPr="008A7A79">
            <w:rPr>
              <w:rFonts w:ascii="Times New Roman" w:hAnsi="Times New Roman" w:cs="Times New Roman"/>
              <w:b/>
              <w:bCs/>
              <w:sz w:val="24"/>
              <w:szCs w:val="24"/>
            </w:rPr>
            <w:t xml:space="preserve">SPECIALIOSIOS </w:t>
          </w:r>
          <w:r w:rsidR="00D526C8" w:rsidRPr="008A7A79">
            <w:rPr>
              <w:rFonts w:ascii="Times New Roman" w:hAnsi="Times New Roman" w:cs="Times New Roman"/>
              <w:b/>
              <w:bCs/>
              <w:sz w:val="24"/>
              <w:szCs w:val="24"/>
            </w:rPr>
            <w:t>SĄLYGOS</w:t>
          </w:r>
          <w:r w:rsidR="00EC4CB7" w:rsidRPr="008A7A79">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5514BFC6" w14:textId="73D0631E" w:rsidR="00D42CF8"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00394877" w:history="1">
                <w:r w:rsidR="00D42CF8" w:rsidRPr="001F1C16">
                  <w:rPr>
                    <w:rStyle w:val="Hipersaitas"/>
                    <w:rFonts w:ascii="Times New Roman" w:hAnsi="Times New Roman" w:cs="Times New Roman"/>
                    <w:noProof/>
                  </w:rPr>
                  <w:t>1.</w:t>
                </w:r>
                <w:r w:rsidR="00D42CF8">
                  <w:rPr>
                    <w:noProof/>
                    <w:kern w:val="2"/>
                    <w:sz w:val="24"/>
                    <w:szCs w:val="24"/>
                    <w14:ligatures w14:val="standardContextual"/>
                  </w:rPr>
                  <w:tab/>
                </w:r>
                <w:r w:rsidR="00D42CF8" w:rsidRPr="001F1C16">
                  <w:rPr>
                    <w:rStyle w:val="Hipersaitas"/>
                    <w:rFonts w:ascii="Times New Roman" w:hAnsi="Times New Roman" w:cs="Times New Roman"/>
                    <w:noProof/>
                  </w:rPr>
                  <w:t>Bendra informacija</w:t>
                </w:r>
                <w:r w:rsidR="00D42CF8">
                  <w:rPr>
                    <w:noProof/>
                    <w:webHidden/>
                  </w:rPr>
                  <w:tab/>
                </w:r>
                <w:r w:rsidR="00D42CF8">
                  <w:rPr>
                    <w:noProof/>
                    <w:webHidden/>
                  </w:rPr>
                  <w:fldChar w:fldCharType="begin"/>
                </w:r>
                <w:r w:rsidR="00D42CF8">
                  <w:rPr>
                    <w:noProof/>
                    <w:webHidden/>
                  </w:rPr>
                  <w:instrText xml:space="preserve"> PAGEREF _Toc200394877 \h </w:instrText>
                </w:r>
                <w:r w:rsidR="00D42CF8">
                  <w:rPr>
                    <w:noProof/>
                    <w:webHidden/>
                  </w:rPr>
                </w:r>
                <w:r w:rsidR="00D42CF8">
                  <w:rPr>
                    <w:noProof/>
                    <w:webHidden/>
                  </w:rPr>
                  <w:fldChar w:fldCharType="separate"/>
                </w:r>
                <w:r w:rsidR="00D42CF8">
                  <w:rPr>
                    <w:noProof/>
                    <w:webHidden/>
                  </w:rPr>
                  <w:t>2</w:t>
                </w:r>
                <w:r w:rsidR="00D42CF8">
                  <w:rPr>
                    <w:noProof/>
                    <w:webHidden/>
                  </w:rPr>
                  <w:fldChar w:fldCharType="end"/>
                </w:r>
              </w:hyperlink>
            </w:p>
            <w:p w14:paraId="180DE0AE" w14:textId="2F05F707" w:rsidR="00D42CF8" w:rsidRDefault="00D42CF8">
              <w:pPr>
                <w:pStyle w:val="Turinys1"/>
                <w:rPr>
                  <w:noProof/>
                  <w:kern w:val="2"/>
                  <w:sz w:val="24"/>
                  <w:szCs w:val="24"/>
                  <w14:ligatures w14:val="standardContextual"/>
                </w:rPr>
              </w:pPr>
              <w:hyperlink w:anchor="_Toc200394878" w:history="1">
                <w:r w:rsidRPr="001F1C1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_Toc200394878 \h </w:instrText>
                </w:r>
                <w:r>
                  <w:rPr>
                    <w:noProof/>
                    <w:webHidden/>
                  </w:rPr>
                </w:r>
                <w:r>
                  <w:rPr>
                    <w:noProof/>
                    <w:webHidden/>
                  </w:rPr>
                  <w:fldChar w:fldCharType="separate"/>
                </w:r>
                <w:r>
                  <w:rPr>
                    <w:noProof/>
                    <w:webHidden/>
                  </w:rPr>
                  <w:t>2</w:t>
                </w:r>
                <w:r>
                  <w:rPr>
                    <w:noProof/>
                    <w:webHidden/>
                  </w:rPr>
                  <w:fldChar w:fldCharType="end"/>
                </w:r>
              </w:hyperlink>
            </w:p>
            <w:p w14:paraId="67712D34" w14:textId="1A16ECA2" w:rsidR="00D42CF8" w:rsidRDefault="00D42CF8">
              <w:pPr>
                <w:pStyle w:val="Turinys1"/>
                <w:rPr>
                  <w:noProof/>
                  <w:kern w:val="2"/>
                  <w:sz w:val="24"/>
                  <w:szCs w:val="24"/>
                  <w14:ligatures w14:val="standardContextual"/>
                </w:rPr>
              </w:pPr>
              <w:hyperlink w:anchor="_Toc200394879" w:history="1">
                <w:r w:rsidRPr="001F1C1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_Toc200394879 \h </w:instrText>
                </w:r>
                <w:r>
                  <w:rPr>
                    <w:noProof/>
                    <w:webHidden/>
                  </w:rPr>
                </w:r>
                <w:r>
                  <w:rPr>
                    <w:noProof/>
                    <w:webHidden/>
                  </w:rPr>
                  <w:fldChar w:fldCharType="separate"/>
                </w:r>
                <w:r>
                  <w:rPr>
                    <w:noProof/>
                    <w:webHidden/>
                  </w:rPr>
                  <w:t>3</w:t>
                </w:r>
                <w:r>
                  <w:rPr>
                    <w:noProof/>
                    <w:webHidden/>
                  </w:rPr>
                  <w:fldChar w:fldCharType="end"/>
                </w:r>
              </w:hyperlink>
            </w:p>
            <w:p w14:paraId="7BE0145B" w14:textId="705E2C01" w:rsidR="00D42CF8" w:rsidRDefault="00D42CF8">
              <w:pPr>
                <w:pStyle w:val="Turinys1"/>
                <w:rPr>
                  <w:noProof/>
                  <w:kern w:val="2"/>
                  <w:sz w:val="24"/>
                  <w:szCs w:val="24"/>
                  <w14:ligatures w14:val="standardContextual"/>
                </w:rPr>
              </w:pPr>
              <w:hyperlink w:anchor="_Toc200394880" w:history="1">
                <w:r w:rsidRPr="001F1C1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_Toc200394880 \h </w:instrText>
                </w:r>
                <w:r>
                  <w:rPr>
                    <w:noProof/>
                    <w:webHidden/>
                  </w:rPr>
                </w:r>
                <w:r>
                  <w:rPr>
                    <w:noProof/>
                    <w:webHidden/>
                  </w:rPr>
                  <w:fldChar w:fldCharType="separate"/>
                </w:r>
                <w:r>
                  <w:rPr>
                    <w:noProof/>
                    <w:webHidden/>
                  </w:rPr>
                  <w:t>3</w:t>
                </w:r>
                <w:r>
                  <w:rPr>
                    <w:noProof/>
                    <w:webHidden/>
                  </w:rPr>
                  <w:fldChar w:fldCharType="end"/>
                </w:r>
              </w:hyperlink>
            </w:p>
            <w:p w14:paraId="5E79D98C" w14:textId="75F7320F" w:rsidR="00D42CF8" w:rsidRDefault="00D42CF8">
              <w:pPr>
                <w:pStyle w:val="Turinys1"/>
                <w:rPr>
                  <w:noProof/>
                  <w:kern w:val="2"/>
                  <w:sz w:val="24"/>
                  <w:szCs w:val="24"/>
                  <w14:ligatures w14:val="standardContextual"/>
                </w:rPr>
              </w:pPr>
              <w:hyperlink w:anchor="_Toc200394881" w:history="1">
                <w:r w:rsidRPr="001F1C16">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_Toc200394881 \h </w:instrText>
                </w:r>
                <w:r>
                  <w:rPr>
                    <w:noProof/>
                    <w:webHidden/>
                  </w:rPr>
                </w:r>
                <w:r>
                  <w:rPr>
                    <w:noProof/>
                    <w:webHidden/>
                  </w:rPr>
                  <w:fldChar w:fldCharType="separate"/>
                </w:r>
                <w:r>
                  <w:rPr>
                    <w:noProof/>
                    <w:webHidden/>
                  </w:rPr>
                  <w:t>3</w:t>
                </w:r>
                <w:r>
                  <w:rPr>
                    <w:noProof/>
                    <w:webHidden/>
                  </w:rPr>
                  <w:fldChar w:fldCharType="end"/>
                </w:r>
              </w:hyperlink>
            </w:p>
            <w:p w14:paraId="039BBEAF" w14:textId="1F1B6814" w:rsidR="00D42CF8" w:rsidRDefault="00D42CF8">
              <w:pPr>
                <w:pStyle w:val="Turinys1"/>
                <w:rPr>
                  <w:noProof/>
                  <w:kern w:val="2"/>
                  <w:sz w:val="24"/>
                  <w:szCs w:val="24"/>
                  <w14:ligatures w14:val="standardContextual"/>
                </w:rPr>
              </w:pPr>
              <w:hyperlink w:anchor="_Toc200394882" w:history="1">
                <w:r w:rsidRPr="001F1C16">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_Toc200394882 \h </w:instrText>
                </w:r>
                <w:r>
                  <w:rPr>
                    <w:noProof/>
                    <w:webHidden/>
                  </w:rPr>
                </w:r>
                <w:r>
                  <w:rPr>
                    <w:noProof/>
                    <w:webHidden/>
                  </w:rPr>
                  <w:fldChar w:fldCharType="separate"/>
                </w:r>
                <w:r>
                  <w:rPr>
                    <w:noProof/>
                    <w:webHidden/>
                  </w:rPr>
                  <w:t>3</w:t>
                </w:r>
                <w:r>
                  <w:rPr>
                    <w:noProof/>
                    <w:webHidden/>
                  </w:rPr>
                  <w:fldChar w:fldCharType="end"/>
                </w:r>
              </w:hyperlink>
            </w:p>
            <w:p w14:paraId="08EEE57E" w14:textId="0408C309" w:rsidR="00D42CF8" w:rsidRDefault="00D42CF8">
              <w:pPr>
                <w:pStyle w:val="Turinys1"/>
                <w:tabs>
                  <w:tab w:val="left" w:pos="720"/>
                </w:tabs>
                <w:rPr>
                  <w:noProof/>
                  <w:kern w:val="2"/>
                  <w:sz w:val="24"/>
                  <w:szCs w:val="24"/>
                  <w14:ligatures w14:val="standardContextual"/>
                </w:rPr>
              </w:pPr>
              <w:hyperlink w:anchor="_Toc200394883" w:history="1">
                <w:r w:rsidRPr="001F1C16">
                  <w:rPr>
                    <w:rStyle w:val="Hipersaitas"/>
                    <w:rFonts w:ascii="Times New Roman" w:eastAsia="Calibri" w:hAnsi="Times New Roman" w:cs="Times New Roman"/>
                    <w:noProof/>
                  </w:rPr>
                  <w:t>7.</w:t>
                </w:r>
                <w:r>
                  <w:rPr>
                    <w:noProof/>
                    <w:kern w:val="2"/>
                    <w:sz w:val="24"/>
                    <w:szCs w:val="24"/>
                    <w14:ligatures w14:val="standardContextual"/>
                  </w:rPr>
                  <w:tab/>
                </w:r>
                <w:r w:rsidRPr="001F1C1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_Toc200394883 \h </w:instrText>
                </w:r>
                <w:r>
                  <w:rPr>
                    <w:noProof/>
                    <w:webHidden/>
                  </w:rPr>
                </w:r>
                <w:r>
                  <w:rPr>
                    <w:noProof/>
                    <w:webHidden/>
                  </w:rPr>
                  <w:fldChar w:fldCharType="separate"/>
                </w:r>
                <w:r>
                  <w:rPr>
                    <w:noProof/>
                    <w:webHidden/>
                  </w:rPr>
                  <w:t>4</w:t>
                </w:r>
                <w:r>
                  <w:rPr>
                    <w:noProof/>
                    <w:webHidden/>
                  </w:rPr>
                  <w:fldChar w:fldCharType="end"/>
                </w:r>
              </w:hyperlink>
            </w:p>
            <w:p w14:paraId="4FE6C2CD" w14:textId="26599740" w:rsidR="00D42CF8" w:rsidRDefault="00D42CF8">
              <w:pPr>
                <w:pStyle w:val="Turinys1"/>
                <w:tabs>
                  <w:tab w:val="left" w:pos="720"/>
                </w:tabs>
                <w:rPr>
                  <w:noProof/>
                  <w:kern w:val="2"/>
                  <w:sz w:val="24"/>
                  <w:szCs w:val="24"/>
                  <w14:ligatures w14:val="standardContextual"/>
                </w:rPr>
              </w:pPr>
              <w:hyperlink w:anchor="_Toc200394884" w:history="1">
                <w:r w:rsidRPr="001F1C16">
                  <w:rPr>
                    <w:rStyle w:val="Hipersaitas"/>
                    <w:rFonts w:ascii="Times New Roman" w:eastAsia="Calibri" w:hAnsi="Times New Roman" w:cs="Times New Roman"/>
                    <w:noProof/>
                  </w:rPr>
                  <w:t>8.</w:t>
                </w:r>
                <w:r>
                  <w:rPr>
                    <w:noProof/>
                    <w:kern w:val="2"/>
                    <w:sz w:val="24"/>
                    <w:szCs w:val="24"/>
                    <w14:ligatures w14:val="standardContextual"/>
                  </w:rPr>
                  <w:tab/>
                </w:r>
                <w:r w:rsidRPr="001F1C1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_Toc200394884 \h </w:instrText>
                </w:r>
                <w:r>
                  <w:rPr>
                    <w:noProof/>
                    <w:webHidden/>
                  </w:rPr>
                </w:r>
                <w:r>
                  <w:rPr>
                    <w:noProof/>
                    <w:webHidden/>
                  </w:rPr>
                  <w:fldChar w:fldCharType="separate"/>
                </w:r>
                <w:r>
                  <w:rPr>
                    <w:noProof/>
                    <w:webHidden/>
                  </w:rPr>
                  <w:t>4</w:t>
                </w:r>
                <w:r>
                  <w:rPr>
                    <w:noProof/>
                    <w:webHidden/>
                  </w:rPr>
                  <w:fldChar w:fldCharType="end"/>
                </w:r>
              </w:hyperlink>
            </w:p>
            <w:p w14:paraId="62CC1CDE" w14:textId="2B32A0B1" w:rsidR="00D42CF8" w:rsidRDefault="00D42CF8">
              <w:pPr>
                <w:pStyle w:val="Turinys1"/>
                <w:tabs>
                  <w:tab w:val="left" w:pos="720"/>
                </w:tabs>
                <w:rPr>
                  <w:noProof/>
                  <w:kern w:val="2"/>
                  <w:sz w:val="24"/>
                  <w:szCs w:val="24"/>
                  <w14:ligatures w14:val="standardContextual"/>
                </w:rPr>
              </w:pPr>
              <w:hyperlink w:anchor="_Toc200394885" w:history="1">
                <w:r w:rsidRPr="001F1C16">
                  <w:rPr>
                    <w:rStyle w:val="Hipersaitas"/>
                    <w:rFonts w:ascii="Times New Roman" w:eastAsia="Calibri" w:hAnsi="Times New Roman" w:cs="Times New Roman"/>
                    <w:noProof/>
                  </w:rPr>
                  <w:t>9.</w:t>
                </w:r>
                <w:r>
                  <w:rPr>
                    <w:noProof/>
                    <w:kern w:val="2"/>
                    <w:sz w:val="24"/>
                    <w:szCs w:val="24"/>
                    <w14:ligatures w14:val="standardContextual"/>
                  </w:rPr>
                  <w:tab/>
                </w:r>
                <w:r w:rsidRPr="001F1C1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_Toc200394885 \h </w:instrText>
                </w:r>
                <w:r>
                  <w:rPr>
                    <w:noProof/>
                    <w:webHidden/>
                  </w:rPr>
                </w:r>
                <w:r>
                  <w:rPr>
                    <w:noProof/>
                    <w:webHidden/>
                  </w:rPr>
                  <w:fldChar w:fldCharType="separate"/>
                </w:r>
                <w:r>
                  <w:rPr>
                    <w:noProof/>
                    <w:webHidden/>
                  </w:rPr>
                  <w:t>4</w:t>
                </w:r>
                <w:r>
                  <w:rPr>
                    <w:noProof/>
                    <w:webHidden/>
                  </w:rPr>
                  <w:fldChar w:fldCharType="end"/>
                </w:r>
              </w:hyperlink>
            </w:p>
            <w:p w14:paraId="4B7C6E27" w14:textId="79C50AAA" w:rsidR="00D42CF8" w:rsidRDefault="00D42CF8">
              <w:pPr>
                <w:pStyle w:val="Turinys1"/>
                <w:tabs>
                  <w:tab w:val="left" w:pos="720"/>
                </w:tabs>
                <w:rPr>
                  <w:noProof/>
                  <w:kern w:val="2"/>
                  <w:sz w:val="24"/>
                  <w:szCs w:val="24"/>
                  <w14:ligatures w14:val="standardContextual"/>
                </w:rPr>
              </w:pPr>
              <w:hyperlink w:anchor="_Toc200394886" w:history="1">
                <w:r w:rsidRPr="001F1C16">
                  <w:rPr>
                    <w:rStyle w:val="Hipersaitas"/>
                    <w:rFonts w:ascii="Times New Roman" w:hAnsi="Times New Roman" w:cs="Times New Roman"/>
                    <w:noProof/>
                  </w:rPr>
                  <w:t>10.</w:t>
                </w:r>
                <w:r>
                  <w:rPr>
                    <w:noProof/>
                    <w:kern w:val="2"/>
                    <w:sz w:val="24"/>
                    <w:szCs w:val="24"/>
                    <w14:ligatures w14:val="standardContextual"/>
                  </w:rPr>
                  <w:tab/>
                </w:r>
                <w:r w:rsidRPr="001F1C1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_Toc200394886 \h </w:instrText>
                </w:r>
                <w:r>
                  <w:rPr>
                    <w:noProof/>
                    <w:webHidden/>
                  </w:rPr>
                </w:r>
                <w:r>
                  <w:rPr>
                    <w:noProof/>
                    <w:webHidden/>
                  </w:rPr>
                  <w:fldChar w:fldCharType="separate"/>
                </w:r>
                <w:r>
                  <w:rPr>
                    <w:noProof/>
                    <w:webHidden/>
                  </w:rPr>
                  <w:t>4</w:t>
                </w:r>
                <w:r>
                  <w:rPr>
                    <w:noProof/>
                    <w:webHidden/>
                  </w:rPr>
                  <w:fldChar w:fldCharType="end"/>
                </w:r>
              </w:hyperlink>
            </w:p>
            <w:p w14:paraId="7F9AB185" w14:textId="35869D27" w:rsidR="00D42CF8" w:rsidRDefault="00D42CF8">
              <w:pPr>
                <w:pStyle w:val="Turinys1"/>
                <w:tabs>
                  <w:tab w:val="left" w:pos="720"/>
                </w:tabs>
                <w:rPr>
                  <w:noProof/>
                  <w:kern w:val="2"/>
                  <w:sz w:val="24"/>
                  <w:szCs w:val="24"/>
                  <w14:ligatures w14:val="standardContextual"/>
                </w:rPr>
              </w:pPr>
              <w:hyperlink w:anchor="_Toc200394887" w:history="1">
                <w:r w:rsidRPr="001F1C16">
                  <w:rPr>
                    <w:rStyle w:val="Hipersaitas"/>
                    <w:rFonts w:ascii="Times New Roman" w:hAnsi="Times New Roman" w:cs="Times New Roman"/>
                    <w:noProof/>
                  </w:rPr>
                  <w:t>10.</w:t>
                </w:r>
                <w:r>
                  <w:rPr>
                    <w:noProof/>
                    <w:kern w:val="2"/>
                    <w:sz w:val="24"/>
                    <w:szCs w:val="24"/>
                    <w14:ligatures w14:val="standardContextual"/>
                  </w:rPr>
                  <w:tab/>
                </w:r>
                <w:r w:rsidRPr="001F1C16">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_Toc200394887 \h </w:instrText>
                </w:r>
                <w:r>
                  <w:rPr>
                    <w:noProof/>
                    <w:webHidden/>
                  </w:rPr>
                </w:r>
                <w:r>
                  <w:rPr>
                    <w:noProof/>
                    <w:webHidden/>
                  </w:rPr>
                  <w:fldChar w:fldCharType="separate"/>
                </w:r>
                <w:r>
                  <w:rPr>
                    <w:noProof/>
                    <w:webHidden/>
                  </w:rPr>
                  <w:t>5</w:t>
                </w:r>
                <w:r>
                  <w:rPr>
                    <w:noProof/>
                    <w:webHidden/>
                  </w:rPr>
                  <w:fldChar w:fldCharType="end"/>
                </w:r>
              </w:hyperlink>
            </w:p>
            <w:p w14:paraId="6C9935F9" w14:textId="429630A2" w:rsidR="00D42CF8" w:rsidRDefault="00D42CF8">
              <w:pPr>
                <w:pStyle w:val="Turinys1"/>
                <w:rPr>
                  <w:noProof/>
                  <w:kern w:val="2"/>
                  <w:sz w:val="24"/>
                  <w:szCs w:val="24"/>
                  <w14:ligatures w14:val="standardContextual"/>
                </w:rPr>
              </w:pPr>
              <w:hyperlink w:anchor="_Toc200394888" w:history="1">
                <w:r w:rsidRPr="001F1C1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_Toc200394888 \h </w:instrText>
                </w:r>
                <w:r>
                  <w:rPr>
                    <w:noProof/>
                    <w:webHidden/>
                  </w:rPr>
                </w:r>
                <w:r>
                  <w:rPr>
                    <w:noProof/>
                    <w:webHidden/>
                  </w:rPr>
                  <w:fldChar w:fldCharType="separate"/>
                </w:r>
                <w:r>
                  <w:rPr>
                    <w:noProof/>
                    <w:webHidden/>
                  </w:rPr>
                  <w:t>22</w:t>
                </w:r>
                <w:r>
                  <w:rPr>
                    <w:noProof/>
                    <w:webHidden/>
                  </w:rPr>
                  <w:fldChar w:fldCharType="end"/>
                </w:r>
              </w:hyperlink>
            </w:p>
            <w:p w14:paraId="4CB878A2" w14:textId="71DF9D91" w:rsidR="00D42CF8" w:rsidRDefault="00D42CF8">
              <w:pPr>
                <w:pStyle w:val="Turinys2"/>
                <w:rPr>
                  <w:noProof/>
                  <w:kern w:val="2"/>
                  <w:sz w:val="24"/>
                  <w:szCs w:val="24"/>
                  <w14:ligatures w14:val="standardContextual"/>
                </w:rPr>
              </w:pPr>
              <w:hyperlink w:anchor="_Toc200394889" w:history="1">
                <w:r w:rsidRPr="001F1C1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_Toc200394889 \h </w:instrText>
                </w:r>
                <w:r>
                  <w:rPr>
                    <w:noProof/>
                    <w:webHidden/>
                  </w:rPr>
                </w:r>
                <w:r>
                  <w:rPr>
                    <w:noProof/>
                    <w:webHidden/>
                  </w:rPr>
                  <w:fldChar w:fldCharType="separate"/>
                </w:r>
                <w:r>
                  <w:rPr>
                    <w:noProof/>
                    <w:webHidden/>
                  </w:rPr>
                  <w:t>25</w:t>
                </w:r>
                <w:r>
                  <w:rPr>
                    <w:noProof/>
                    <w:webHidden/>
                  </w:rPr>
                  <w:fldChar w:fldCharType="end"/>
                </w:r>
              </w:hyperlink>
            </w:p>
            <w:p w14:paraId="5BF8BD56" w14:textId="40790558" w:rsidR="00D42CF8" w:rsidRDefault="00D42CF8">
              <w:pPr>
                <w:pStyle w:val="Turinys2"/>
                <w:rPr>
                  <w:noProof/>
                  <w:kern w:val="2"/>
                  <w:sz w:val="24"/>
                  <w:szCs w:val="24"/>
                  <w14:ligatures w14:val="standardContextual"/>
                </w:rPr>
              </w:pPr>
              <w:hyperlink w:anchor="_Toc200394890" w:history="1">
                <w:r w:rsidRPr="001F1C1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_Toc200394890 \h </w:instrText>
                </w:r>
                <w:r>
                  <w:rPr>
                    <w:noProof/>
                    <w:webHidden/>
                  </w:rPr>
                </w:r>
                <w:r>
                  <w:rPr>
                    <w:noProof/>
                    <w:webHidden/>
                  </w:rPr>
                  <w:fldChar w:fldCharType="separate"/>
                </w:r>
                <w:r>
                  <w:rPr>
                    <w:noProof/>
                    <w:webHidden/>
                  </w:rPr>
                  <w:t>25</w:t>
                </w:r>
                <w:r>
                  <w:rPr>
                    <w:noProof/>
                    <w:webHidden/>
                  </w:rPr>
                  <w:fldChar w:fldCharType="end"/>
                </w:r>
              </w:hyperlink>
            </w:p>
            <w:p w14:paraId="708467F4" w14:textId="058D1347" w:rsidR="00D42CF8" w:rsidRDefault="00D42CF8">
              <w:pPr>
                <w:pStyle w:val="Turinys2"/>
                <w:rPr>
                  <w:noProof/>
                  <w:kern w:val="2"/>
                  <w:sz w:val="24"/>
                  <w:szCs w:val="24"/>
                  <w14:ligatures w14:val="standardContextual"/>
                </w:rPr>
              </w:pPr>
              <w:hyperlink w:anchor="_Toc200394891" w:history="1">
                <w:r w:rsidRPr="001F1C1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_Toc200394891 \h </w:instrText>
                </w:r>
                <w:r>
                  <w:rPr>
                    <w:noProof/>
                    <w:webHidden/>
                  </w:rPr>
                </w:r>
                <w:r>
                  <w:rPr>
                    <w:noProof/>
                    <w:webHidden/>
                  </w:rPr>
                  <w:fldChar w:fldCharType="separate"/>
                </w:r>
                <w:r>
                  <w:rPr>
                    <w:noProof/>
                    <w:webHidden/>
                  </w:rPr>
                  <w:t>36</w:t>
                </w:r>
                <w:r>
                  <w:rPr>
                    <w:noProof/>
                    <w:webHidden/>
                  </w:rPr>
                  <w:fldChar w:fldCharType="end"/>
                </w:r>
              </w:hyperlink>
            </w:p>
            <w:p w14:paraId="2294E212" w14:textId="19916B61" w:rsidR="00D42CF8" w:rsidRDefault="00D42CF8">
              <w:pPr>
                <w:pStyle w:val="Turinys2"/>
                <w:rPr>
                  <w:noProof/>
                  <w:kern w:val="2"/>
                  <w:sz w:val="24"/>
                  <w:szCs w:val="24"/>
                  <w14:ligatures w14:val="standardContextual"/>
                </w:rPr>
              </w:pPr>
              <w:hyperlink w:anchor="_Toc200394892" w:history="1">
                <w:r w:rsidRPr="001F1C1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_Toc200394892 \h </w:instrText>
                </w:r>
                <w:r>
                  <w:rPr>
                    <w:noProof/>
                    <w:webHidden/>
                  </w:rPr>
                </w:r>
                <w:r>
                  <w:rPr>
                    <w:noProof/>
                    <w:webHidden/>
                  </w:rPr>
                  <w:fldChar w:fldCharType="separate"/>
                </w:r>
                <w:r>
                  <w:rPr>
                    <w:noProof/>
                    <w:webHidden/>
                  </w:rPr>
                  <w:t>39</w:t>
                </w:r>
                <w:r>
                  <w:rPr>
                    <w:noProof/>
                    <w:webHidden/>
                  </w:rPr>
                  <w:fldChar w:fldCharType="end"/>
                </w:r>
              </w:hyperlink>
            </w:p>
            <w:p w14:paraId="44B18BB4" w14:textId="44408038" w:rsidR="00D42CF8" w:rsidRDefault="00D42CF8">
              <w:pPr>
                <w:pStyle w:val="Turinys2"/>
                <w:rPr>
                  <w:noProof/>
                  <w:kern w:val="2"/>
                  <w:sz w:val="24"/>
                  <w:szCs w:val="24"/>
                  <w14:ligatures w14:val="standardContextual"/>
                </w:rPr>
              </w:pPr>
              <w:hyperlink w:anchor="_Toc200394893" w:history="1">
                <w:r w:rsidRPr="001F1C16">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_Toc200394893 \h </w:instrText>
                </w:r>
                <w:r>
                  <w:rPr>
                    <w:noProof/>
                    <w:webHidden/>
                  </w:rPr>
                </w:r>
                <w:r>
                  <w:rPr>
                    <w:noProof/>
                    <w:webHidden/>
                  </w:rPr>
                  <w:fldChar w:fldCharType="separate"/>
                </w:r>
                <w:r>
                  <w:rPr>
                    <w:noProof/>
                    <w:webHidden/>
                  </w:rPr>
                  <w:t>40</w:t>
                </w:r>
                <w:r>
                  <w:rPr>
                    <w:noProof/>
                    <w:webHidden/>
                  </w:rPr>
                  <w:fldChar w:fldCharType="end"/>
                </w:r>
              </w:hyperlink>
            </w:p>
            <w:p w14:paraId="6A4956F3" w14:textId="7204D5A5" w:rsidR="00D42CF8" w:rsidRDefault="00D42CF8">
              <w:pPr>
                <w:pStyle w:val="Turinys2"/>
                <w:rPr>
                  <w:noProof/>
                  <w:kern w:val="2"/>
                  <w:sz w:val="24"/>
                  <w:szCs w:val="24"/>
                  <w14:ligatures w14:val="standardContextual"/>
                </w:rPr>
              </w:pPr>
              <w:hyperlink w:anchor="_Toc200394894" w:history="1">
                <w:r w:rsidRPr="001F1C16">
                  <w:rPr>
                    <w:rStyle w:val="Hipersaitas"/>
                    <w:rFonts w:ascii="Times New Roman" w:hAnsi="Times New Roman" w:cs="Times New Roman"/>
                    <w:noProof/>
                  </w:rPr>
                  <w:t>Pirkimo sąlygų 8 priedas „Suteiktų paslaugų sąrašo forma</w:t>
                </w:r>
                <w:r>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_Toc200394894 \h </w:instrText>
                </w:r>
                <w:r>
                  <w:rPr>
                    <w:noProof/>
                    <w:webHidden/>
                  </w:rPr>
                </w:r>
                <w:r>
                  <w:rPr>
                    <w:noProof/>
                    <w:webHidden/>
                  </w:rPr>
                  <w:fldChar w:fldCharType="separate"/>
                </w:r>
                <w:r>
                  <w:rPr>
                    <w:noProof/>
                    <w:webHidden/>
                  </w:rPr>
                  <w:t>41</w:t>
                </w:r>
                <w:r>
                  <w:rPr>
                    <w:noProof/>
                    <w:webHidden/>
                  </w:rPr>
                  <w:fldChar w:fldCharType="end"/>
                </w:r>
              </w:hyperlink>
            </w:p>
            <w:p w14:paraId="1A998AF6" w14:textId="3D3F8437" w:rsidR="00D42CF8" w:rsidRDefault="00D42CF8">
              <w:pPr>
                <w:pStyle w:val="Turinys2"/>
                <w:rPr>
                  <w:noProof/>
                  <w:kern w:val="2"/>
                  <w:sz w:val="24"/>
                  <w:szCs w:val="24"/>
                  <w14:ligatures w14:val="standardContextual"/>
                </w:rPr>
              </w:pPr>
              <w:hyperlink w:anchor="_Toc200394895" w:history="1">
                <w:r w:rsidRPr="001F1C16">
                  <w:rPr>
                    <w:rStyle w:val="Hipersaitas"/>
                    <w:rFonts w:ascii="Times New Roman" w:hAnsi="Times New Roman" w:cs="Times New Roman"/>
                    <w:noProof/>
                  </w:rPr>
                  <w:t>Pirkimo sąlygų 9 priedas „Sutarties sąlygos“</w:t>
                </w:r>
                <w:r>
                  <w:rPr>
                    <w:noProof/>
                    <w:webHidden/>
                  </w:rPr>
                  <w:tab/>
                </w:r>
                <w:r>
                  <w:rPr>
                    <w:noProof/>
                    <w:webHidden/>
                  </w:rPr>
                  <w:fldChar w:fldCharType="begin"/>
                </w:r>
                <w:r>
                  <w:rPr>
                    <w:noProof/>
                    <w:webHidden/>
                  </w:rPr>
                  <w:instrText xml:space="preserve"> PAGEREF _Toc200394895 \h </w:instrText>
                </w:r>
                <w:r>
                  <w:rPr>
                    <w:noProof/>
                    <w:webHidden/>
                  </w:rPr>
                </w:r>
                <w:r>
                  <w:rPr>
                    <w:noProof/>
                    <w:webHidden/>
                  </w:rPr>
                  <w:fldChar w:fldCharType="separate"/>
                </w:r>
                <w:r>
                  <w:rPr>
                    <w:noProof/>
                    <w:webHidden/>
                  </w:rPr>
                  <w:t>42</w:t>
                </w:r>
                <w:r>
                  <w:rPr>
                    <w:noProof/>
                    <w:webHidden/>
                  </w:rPr>
                  <w:fldChar w:fldCharType="end"/>
                </w:r>
              </w:hyperlink>
            </w:p>
            <w:p w14:paraId="0DDC40AE" w14:textId="0F74BB50"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335201954"/>
      <w:bookmarkStart w:id="1" w:name="_Toc147739116"/>
      <w:bookmarkStart w:id="2" w:name="_Toc200394877"/>
      <w:r w:rsidRPr="00631535">
        <w:rPr>
          <w:rFonts w:ascii="Times New Roman" w:hAnsi="Times New Roman" w:cs="Times New Roman"/>
          <w:sz w:val="32"/>
          <w:szCs w:val="32"/>
        </w:rPr>
        <w:lastRenderedPageBreak/>
        <w:t>Bendra informacija</w:t>
      </w:r>
      <w:bookmarkEnd w:id="2"/>
    </w:p>
    <w:p w14:paraId="04E2088D" w14:textId="6DF27F78"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bookmarkStart w:id="3" w:name="_Hlk198028620"/>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231A1B" w:rsidRPr="005F0F1E">
        <w:rPr>
          <w:rFonts w:ascii="Times New Roman" w:eastAsia="Calibri" w:hAnsi="Times New Roman" w:cs="Times New Roman"/>
          <w:sz w:val="24"/>
          <w:szCs w:val="24"/>
        </w:rPr>
        <w:t>Pavlovskienė</w:t>
      </w:r>
      <w:proofErr w:type="spellEnd"/>
      <w:r w:rsidR="00231A1B" w:rsidRPr="005F0F1E">
        <w:rPr>
          <w:rFonts w:ascii="Times New Roman" w:eastAsia="Calibri" w:hAnsi="Times New Roman" w:cs="Times New Roman"/>
          <w:sz w:val="24"/>
          <w:szCs w:val="24"/>
        </w:rPr>
        <w:t xml:space="preserve">, tel. </w:t>
      </w:r>
      <w:r w:rsidR="00231A1B" w:rsidRPr="005F0F1E">
        <w:rPr>
          <w:rFonts w:ascii="Times New Roman" w:eastAsia="Calibri" w:hAnsi="Times New Roman" w:cs="Times New Roman"/>
          <w:sz w:val="24"/>
          <w:szCs w:val="24"/>
          <w:lang w:val="en-US"/>
        </w:rPr>
        <w:t xml:space="preserve">+ 370 616 54 836, el. p. </w:t>
      </w:r>
      <w:proofErr w:type="spellStart"/>
      <w:r w:rsidR="00231A1B" w:rsidRPr="005F0F1E">
        <w:rPr>
          <w:rFonts w:ascii="Times New Roman" w:eastAsia="Calibri" w:hAnsi="Times New Roman" w:cs="Times New Roman"/>
          <w:sz w:val="24"/>
          <w:szCs w:val="24"/>
          <w:lang w:val="en-US"/>
        </w:rPr>
        <w:t>Jolanta.</w:t>
      </w:r>
      <w:hyperlink r:id="rId11" w:history="1">
        <w:r w:rsidR="008318C4" w:rsidRPr="00182106">
          <w:rPr>
            <w:rStyle w:val="Hipersaitas"/>
            <w:rFonts w:ascii="Times New Roman" w:eastAsia="Calibri" w:hAnsi="Times New Roman" w:cs="Times New Roman"/>
            <w:sz w:val="24"/>
            <w:szCs w:val="24"/>
            <w:lang w:val="en-US"/>
          </w:rPr>
          <w:t>Pavlovskiene@nsa.smm.lt</w:t>
        </w:r>
        <w:proofErr w:type="spellEnd"/>
      </w:hyperlink>
      <w:bookmarkEnd w:id="3"/>
      <w:r w:rsidR="00231A1B" w:rsidRPr="005F0F1E">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12AD5AD2" w14:textId="2E4FB29C" w:rsidR="005410F2" w:rsidRPr="005F0F1E"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bookmarkStart w:id="4" w:name="_Hlk199922722"/>
      <w:r w:rsidR="003A502A" w:rsidRPr="005F0F1E">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w:t>
      </w:r>
      <w:r w:rsidR="008318C4">
        <w:rPr>
          <w:rFonts w:ascii="Times New Roman" w:hAnsi="Times New Roman" w:cs="Times New Roman"/>
          <w:sz w:val="24"/>
          <w:szCs w:val="24"/>
        </w:rPr>
        <w:t>.</w:t>
      </w:r>
    </w:p>
    <w:p w14:paraId="3A424989" w14:textId="28098D9A" w:rsidR="008318C4" w:rsidRPr="008318C4" w:rsidRDefault="008318C4" w:rsidP="008318C4">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rPr>
        <w:t xml:space="preserve">1.5.1. </w:t>
      </w:r>
      <w:r w:rsidRPr="008318C4">
        <w:rPr>
          <w:rFonts w:ascii="Times New Roman" w:eastAsia="Times New Roman" w:hAnsi="Times New Roman" w:cs="Times New Roman"/>
          <w:sz w:val="24"/>
          <w:szCs w:val="24"/>
        </w:rPr>
        <w:t>N</w:t>
      </w:r>
      <w:r w:rsidRPr="008318C4">
        <w:rPr>
          <w:rFonts w:ascii="Times New Roman" w:hAnsi="Times New Roman" w:cs="Times New Roman"/>
          <w:sz w:val="24"/>
          <w:szCs w:val="24"/>
        </w:rPr>
        <w:t>e mažiau kaip 30 proc. perkamų maisto produktų kiekio (kilogramais, litrais, vienetais) turi atitikti bent vieną iš šių minimalių aplinkos apsaugos kriterijų:</w:t>
      </w:r>
    </w:p>
    <w:p w14:paraId="1C0BF2C0" w14:textId="19E35EC9" w:rsidR="008318C4" w:rsidRPr="008318C4" w:rsidRDefault="008318C4" w:rsidP="008318C4">
      <w:pPr>
        <w:pStyle w:val="Sraopastraipa"/>
        <w:numPr>
          <w:ilvl w:val="2"/>
          <w:numId w:val="35"/>
        </w:numPr>
        <w:tabs>
          <w:tab w:val="left" w:pos="851"/>
        </w:tabs>
        <w:spacing w:after="0" w:line="240" w:lineRule="auto"/>
        <w:ind w:left="0" w:firstLine="566"/>
        <w:jc w:val="both"/>
        <w:rPr>
          <w:rFonts w:ascii="Times New Roman" w:hAnsi="Times New Roman" w:cs="Times New Roman"/>
          <w:sz w:val="24"/>
          <w:szCs w:val="24"/>
        </w:rPr>
      </w:pPr>
      <w:bookmarkStart w:id="5" w:name="part_522f8579f1cd49708b8fd0fb957de640"/>
      <w:bookmarkEnd w:id="5"/>
      <w:r w:rsidRPr="008318C4">
        <w:rPr>
          <w:rFonts w:ascii="Times New Roman" w:hAnsi="Times New Roman" w:cs="Times New Roman"/>
          <w:sz w:val="24"/>
          <w:szCs w:val="24"/>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16C6B65" w14:textId="76DD1770" w:rsidR="008318C4" w:rsidRPr="008318C4" w:rsidRDefault="008318C4" w:rsidP="008318C4">
      <w:pPr>
        <w:pStyle w:val="Sraopastraipa"/>
        <w:numPr>
          <w:ilvl w:val="2"/>
          <w:numId w:val="35"/>
        </w:numPr>
        <w:tabs>
          <w:tab w:val="left" w:pos="851"/>
        </w:tabs>
        <w:spacing w:after="0" w:line="240" w:lineRule="auto"/>
        <w:ind w:left="0" w:firstLine="566"/>
        <w:jc w:val="both"/>
        <w:rPr>
          <w:rFonts w:ascii="Times New Roman" w:hAnsi="Times New Roman" w:cs="Times New Roman"/>
          <w:sz w:val="24"/>
          <w:szCs w:val="24"/>
        </w:rPr>
      </w:pPr>
      <w:r w:rsidRPr="008318C4">
        <w:rPr>
          <w:rFonts w:ascii="Times New Roman" w:hAnsi="Times New Roman" w:cs="Times New Roman"/>
          <w:bCs/>
          <w:sz w:val="24"/>
          <w:szCs w:val="24"/>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0760CBA6" w14:textId="034E0AAC" w:rsidR="008318C4" w:rsidRPr="008318C4" w:rsidRDefault="008318C4" w:rsidP="008318C4">
      <w:pPr>
        <w:pStyle w:val="Sraopastraipa"/>
        <w:numPr>
          <w:ilvl w:val="2"/>
          <w:numId w:val="35"/>
        </w:numPr>
        <w:tabs>
          <w:tab w:val="left" w:pos="720"/>
        </w:tabs>
        <w:spacing w:after="0" w:line="240" w:lineRule="auto"/>
        <w:ind w:left="142" w:firstLine="424"/>
        <w:jc w:val="both"/>
        <w:rPr>
          <w:rFonts w:ascii="Times New Roman" w:hAnsi="Times New Roman" w:cs="Times New Roman"/>
          <w:sz w:val="24"/>
          <w:szCs w:val="24"/>
        </w:rPr>
      </w:pPr>
      <w:r w:rsidRPr="008318C4">
        <w:rPr>
          <w:rFonts w:ascii="Times New Roman" w:hAnsi="Times New Roman" w:cs="Times New Roman"/>
          <w:sz w:val="24"/>
          <w:szCs w:val="24"/>
        </w:rPr>
        <w:t xml:space="preserve"> Vadovaujantis </w:t>
      </w:r>
      <w:r w:rsidRPr="008318C4">
        <w:rPr>
          <w:rFonts w:ascii="Times New Roman" w:hAnsi="Times New Roman" w:cs="Times New Roman"/>
          <w:sz w:val="24"/>
          <w:szCs w:val="24"/>
          <w:shd w:val="clear" w:color="auto" w:fill="FFFFFF"/>
        </w:rPr>
        <w:t xml:space="preserve">Tvarkos aprašo </w:t>
      </w:r>
      <w:r w:rsidRPr="008318C4">
        <w:rPr>
          <w:rFonts w:ascii="Times New Roman" w:hAnsi="Times New Roman" w:cs="Times New Roman"/>
          <w:sz w:val="24"/>
          <w:szCs w:val="24"/>
        </w:rPr>
        <w:t>4.4.4.4 punktu (-</w:t>
      </w:r>
      <w:proofErr w:type="spellStart"/>
      <w:r w:rsidRPr="008318C4">
        <w:rPr>
          <w:rFonts w:ascii="Times New Roman" w:hAnsi="Times New Roman" w:cs="Times New Roman"/>
          <w:sz w:val="24"/>
          <w:szCs w:val="24"/>
        </w:rPr>
        <w:t>ais</w:t>
      </w:r>
      <w:proofErr w:type="spellEnd"/>
      <w:r w:rsidRPr="008318C4">
        <w:rPr>
          <w:rFonts w:ascii="Times New Roman" w:hAnsi="Times New Roman" w:cs="Times New Roman"/>
          <w:sz w:val="24"/>
          <w:szCs w:val="24"/>
        </w:rPr>
        <w:t>) „prekė yra tvirta, ilgaamžė, funkcionali, ji ar jos sudedamosios dalys tinka naudoti daug kartų ir (ar) lengvai pataisomos, ir (ar) pakeičiamos“, todėl paslaugų teikimui naudojami indai turi būti daugkartinio naudojimo.</w:t>
      </w:r>
    </w:p>
    <w:bookmarkEnd w:id="4"/>
    <w:p w14:paraId="2413C02D" w14:textId="3BE828AD" w:rsidR="00E32C8E" w:rsidRPr="00631535"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 xml:space="preserve">Išankstinis skelbimas apie </w:t>
      </w:r>
      <w:r w:rsidR="007A68AD" w:rsidRPr="00631535">
        <w:rPr>
          <w:rFonts w:ascii="Times New Roman" w:eastAsia="Arial" w:hAnsi="Times New Roman" w:cs="Times New Roman"/>
          <w:sz w:val="24"/>
          <w:szCs w:val="24"/>
        </w:rPr>
        <w:t>p</w:t>
      </w:r>
      <w:r w:rsidRPr="00631535">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6" w:name="_Ref39426332"/>
      <w:bookmarkStart w:id="7" w:name="_Ref39426338"/>
      <w:bookmarkStart w:id="8" w:name="_Toc200394878"/>
      <w:bookmarkEnd w:id="0"/>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6"/>
      <w:bookmarkEnd w:id="7"/>
      <w:bookmarkEnd w:id="8"/>
    </w:p>
    <w:p w14:paraId="0B7B0A50" w14:textId="70803259" w:rsidR="00B41C66" w:rsidRPr="0061516F"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w:t>
      </w:r>
      <w:r w:rsidRPr="0061516F">
        <w:rPr>
          <w:rFonts w:ascii="Times New Roman" w:eastAsia="Calibri" w:hAnsi="Times New Roman" w:cs="Times New Roman"/>
          <w:sz w:val="24"/>
          <w:szCs w:val="24"/>
        </w:rPr>
        <w:t xml:space="preserve">numato įsigyti </w:t>
      </w:r>
      <w:r w:rsidR="0061516F" w:rsidRPr="0061516F">
        <w:rPr>
          <w:rFonts w:ascii="Times New Roman" w:hAnsi="Times New Roman" w:cs="Times New Roman"/>
          <w:sz w:val="24"/>
          <w:szCs w:val="24"/>
        </w:rPr>
        <w:t>mokymų pagal kvalifikacijos tobulinimo programą „Mokinių skaitymo gebėjimų tobulinimas“ organizavimo paslaugas</w:t>
      </w:r>
      <w:r w:rsidR="008B027C">
        <w:rPr>
          <w:rFonts w:ascii="Times New Roman" w:hAnsi="Times New Roman" w:cs="Times New Roman"/>
          <w:sz w:val="24"/>
          <w:szCs w:val="24"/>
        </w:rPr>
        <w:t xml:space="preserve"> (ma</w:t>
      </w:r>
      <w:r w:rsidR="003D5634">
        <w:rPr>
          <w:rFonts w:ascii="Times New Roman" w:hAnsi="Times New Roman" w:cs="Times New Roman"/>
          <w:sz w:val="24"/>
          <w:szCs w:val="24"/>
        </w:rPr>
        <w:t>i</w:t>
      </w:r>
      <w:r w:rsidR="008B027C">
        <w:rPr>
          <w:rFonts w:ascii="Times New Roman" w:hAnsi="Times New Roman" w:cs="Times New Roman"/>
          <w:sz w:val="24"/>
          <w:szCs w:val="24"/>
        </w:rPr>
        <w:t>tinimas, patalpų, įrangos nuoma)</w:t>
      </w:r>
      <w:r w:rsidR="0061516F" w:rsidRPr="0061516F">
        <w:rPr>
          <w:rFonts w:ascii="Times New Roman" w:eastAsia="Calibri" w:hAnsi="Times New Roman" w:cs="Times New Roman"/>
          <w:sz w:val="24"/>
          <w:szCs w:val="24"/>
        </w:rPr>
        <w:t>.</w:t>
      </w:r>
      <w:r w:rsidR="005410F2" w:rsidRPr="0061516F">
        <w:rPr>
          <w:rFonts w:ascii="Times New Roman" w:eastAsia="Calibri" w:hAnsi="Times New Roman" w:cs="Times New Roman"/>
          <w:sz w:val="24"/>
          <w:szCs w:val="24"/>
        </w:rPr>
        <w:t xml:space="preserve"> </w:t>
      </w:r>
      <w:r w:rsidR="00B41C66" w:rsidRPr="0061516F">
        <w:rPr>
          <w:rFonts w:ascii="Times New Roman" w:hAnsi="Times New Roman" w:cs="Times New Roman"/>
          <w:sz w:val="24"/>
          <w:szCs w:val="24"/>
        </w:rPr>
        <w:t xml:space="preserve">Reikalavimai pirkimo objektui nustatyti </w:t>
      </w:r>
      <w:r w:rsidR="00704310" w:rsidRPr="0061516F">
        <w:rPr>
          <w:rFonts w:ascii="Times New Roman" w:hAnsi="Times New Roman" w:cs="Times New Roman"/>
          <w:sz w:val="24"/>
          <w:szCs w:val="24"/>
        </w:rPr>
        <w:t>s</w:t>
      </w:r>
      <w:r w:rsidR="00444CAF" w:rsidRPr="0061516F">
        <w:rPr>
          <w:rFonts w:ascii="Times New Roman" w:hAnsi="Times New Roman" w:cs="Times New Roman"/>
          <w:sz w:val="24"/>
          <w:szCs w:val="24"/>
        </w:rPr>
        <w:t xml:space="preserve">pecialiųjų </w:t>
      </w:r>
      <w:r w:rsidR="00CE7209" w:rsidRPr="0061516F">
        <w:rPr>
          <w:rFonts w:ascii="Times New Roman" w:hAnsi="Times New Roman" w:cs="Times New Roman"/>
          <w:sz w:val="24"/>
          <w:szCs w:val="24"/>
        </w:rPr>
        <w:t xml:space="preserve">pirkimo </w:t>
      </w:r>
      <w:r w:rsidR="00444CAF" w:rsidRPr="0061516F">
        <w:rPr>
          <w:rFonts w:ascii="Times New Roman" w:hAnsi="Times New Roman" w:cs="Times New Roman"/>
          <w:sz w:val="24"/>
          <w:szCs w:val="24"/>
        </w:rPr>
        <w:t xml:space="preserve">sąlygų </w:t>
      </w:r>
      <w:r w:rsidR="005410F2" w:rsidRPr="0061516F">
        <w:rPr>
          <w:rFonts w:ascii="Times New Roman" w:hAnsi="Times New Roman" w:cs="Times New Roman"/>
          <w:sz w:val="24"/>
          <w:szCs w:val="24"/>
        </w:rPr>
        <w:t>2</w:t>
      </w:r>
      <w:r w:rsidR="00FA7D78" w:rsidRPr="0061516F">
        <w:rPr>
          <w:rFonts w:ascii="Times New Roman" w:hAnsi="Times New Roman" w:cs="Times New Roman"/>
          <w:color w:val="00B050"/>
          <w:sz w:val="24"/>
          <w:szCs w:val="24"/>
        </w:rPr>
        <w:t xml:space="preserve"> </w:t>
      </w:r>
      <w:r w:rsidR="00444CAF" w:rsidRPr="0061516F">
        <w:rPr>
          <w:rFonts w:ascii="Times New Roman" w:hAnsi="Times New Roman" w:cs="Times New Roman"/>
          <w:sz w:val="24"/>
          <w:szCs w:val="24"/>
        </w:rPr>
        <w:t>priede</w:t>
      </w:r>
      <w:r w:rsidR="00B41C66" w:rsidRPr="0061516F">
        <w:rPr>
          <w:rFonts w:ascii="Times New Roman" w:hAnsi="Times New Roman" w:cs="Times New Roman"/>
          <w:sz w:val="24"/>
          <w:szCs w:val="24"/>
        </w:rPr>
        <w:t>.</w:t>
      </w:r>
    </w:p>
    <w:p w14:paraId="248C0DCC" w14:textId="73A78712" w:rsidR="005410F2" w:rsidRPr="005F0F1E" w:rsidRDefault="00507DC9" w:rsidP="005F0F1E">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2.2</w:t>
      </w:r>
      <w:r w:rsidR="005410F2" w:rsidRPr="005F0F1E">
        <w:rPr>
          <w:rFonts w:ascii="Times New Roman" w:hAnsi="Times New Roman" w:cs="Times New Roman"/>
          <w:sz w:val="24"/>
          <w:szCs w:val="24"/>
        </w:rPr>
        <w:t xml:space="preserve">.Pirkimo objektas skaidomas į </w:t>
      </w:r>
      <w:r w:rsidR="0061516F">
        <w:rPr>
          <w:rFonts w:ascii="Times New Roman" w:hAnsi="Times New Roman" w:cs="Times New Roman"/>
          <w:sz w:val="24"/>
          <w:szCs w:val="24"/>
        </w:rPr>
        <w:t>3</w:t>
      </w:r>
      <w:r w:rsidR="00B413A8" w:rsidRPr="005F0F1E">
        <w:rPr>
          <w:rFonts w:ascii="Times New Roman" w:hAnsi="Times New Roman" w:cs="Times New Roman"/>
          <w:sz w:val="24"/>
          <w:szCs w:val="24"/>
        </w:rPr>
        <w:t xml:space="preserve"> pirkimo objekto dalis</w:t>
      </w:r>
      <w:r w:rsidR="00511D9C" w:rsidRPr="005F0F1E">
        <w:rPr>
          <w:rFonts w:ascii="Times New Roman" w:hAnsi="Times New Roman" w:cs="Times New Roman"/>
          <w:sz w:val="24"/>
          <w:szCs w:val="24"/>
        </w:rPr>
        <w:t>:</w:t>
      </w:r>
    </w:p>
    <w:p w14:paraId="102CF15D" w14:textId="13F06DCC" w:rsidR="00511D9C" w:rsidRPr="0061516F" w:rsidRDefault="00511D9C"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 </w:t>
      </w:r>
      <w:r w:rsidRPr="0061516F">
        <w:rPr>
          <w:rFonts w:ascii="Times New Roman" w:hAnsi="Times New Roman" w:cs="Times New Roman"/>
          <w:sz w:val="24"/>
          <w:szCs w:val="24"/>
        </w:rPr>
        <w:t xml:space="preserve">I pirkimo objekto dalis – </w:t>
      </w:r>
      <w:r w:rsidR="0061516F" w:rsidRPr="0061516F">
        <w:rPr>
          <w:rFonts w:ascii="Times New Roman" w:hAnsi="Times New Roman" w:cs="Times New Roman"/>
          <w:sz w:val="24"/>
          <w:szCs w:val="24"/>
        </w:rPr>
        <w:t>mokymų organizavimo paslaugos Kauno, Panevėžio, Alytaus ir Marijampolės apskrityse</w:t>
      </w:r>
      <w:r w:rsidRPr="0061516F">
        <w:rPr>
          <w:rFonts w:ascii="Times New Roman" w:hAnsi="Times New Roman" w:cs="Times New Roman"/>
          <w:sz w:val="24"/>
          <w:szCs w:val="24"/>
        </w:rPr>
        <w:t>;</w:t>
      </w:r>
    </w:p>
    <w:p w14:paraId="2F9A8739" w14:textId="77777777" w:rsidR="0061516F" w:rsidRPr="0061516F" w:rsidRDefault="00511D9C" w:rsidP="005F0F1E">
      <w:pPr>
        <w:pStyle w:val="Sraopastraipa"/>
        <w:spacing w:after="0" w:line="240" w:lineRule="auto"/>
        <w:ind w:left="0" w:firstLine="709"/>
        <w:jc w:val="both"/>
        <w:rPr>
          <w:rFonts w:ascii="Times New Roman" w:hAnsi="Times New Roman" w:cs="Times New Roman"/>
          <w:sz w:val="24"/>
          <w:szCs w:val="24"/>
        </w:rPr>
      </w:pPr>
      <w:r w:rsidRPr="0061516F">
        <w:rPr>
          <w:rFonts w:ascii="Times New Roman" w:hAnsi="Times New Roman" w:cs="Times New Roman"/>
          <w:sz w:val="24"/>
          <w:szCs w:val="24"/>
        </w:rPr>
        <w:t xml:space="preserve">II pirkimo objekto dalis - </w:t>
      </w:r>
      <w:r w:rsidR="0061516F" w:rsidRPr="0061516F">
        <w:rPr>
          <w:rFonts w:ascii="Times New Roman" w:hAnsi="Times New Roman" w:cs="Times New Roman"/>
          <w:sz w:val="24"/>
          <w:szCs w:val="24"/>
        </w:rPr>
        <w:t>mokymų organizavimo paslaugos Klaipėdos, Telšių, Šiaulių ir Tauragės apskrityse</w:t>
      </w:r>
    </w:p>
    <w:p w14:paraId="7A92402E" w14:textId="08E068E9" w:rsidR="00F15A83" w:rsidRPr="0061516F" w:rsidRDefault="0061516F" w:rsidP="005F0F1E">
      <w:pPr>
        <w:pStyle w:val="Sraopastraipa"/>
        <w:spacing w:after="0" w:line="240" w:lineRule="auto"/>
        <w:ind w:left="0" w:firstLine="709"/>
        <w:jc w:val="both"/>
        <w:rPr>
          <w:rFonts w:ascii="Times New Roman" w:hAnsi="Times New Roman" w:cs="Times New Roman"/>
          <w:sz w:val="24"/>
          <w:szCs w:val="24"/>
        </w:rPr>
      </w:pPr>
      <w:r w:rsidRPr="0061516F">
        <w:rPr>
          <w:rFonts w:ascii="Times New Roman" w:hAnsi="Times New Roman" w:cs="Times New Roman"/>
          <w:sz w:val="24"/>
          <w:szCs w:val="24"/>
        </w:rPr>
        <w:t>III pirkimo objekto dalis - mokymų organizavimo paslaugos Vilniaus ir Utenos apskrityse.</w:t>
      </w:r>
      <w:r w:rsidR="00F15A83" w:rsidRPr="0061516F">
        <w:rPr>
          <w:rFonts w:ascii="Times New Roman" w:hAnsi="Times New Roman" w:cs="Times New Roman"/>
          <w:sz w:val="24"/>
          <w:szCs w:val="24"/>
        </w:rPr>
        <w:t xml:space="preserve"> </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lastRenderedPageBreak/>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33DDAFE4" w14:textId="1567AA28" w:rsidR="00631535" w:rsidRDefault="00631535" w:rsidP="005F0F1E">
      <w:pPr>
        <w:pStyle w:val="Sraopastraipa"/>
        <w:spacing w:after="0" w:line="240" w:lineRule="auto"/>
        <w:ind w:left="0" w:firstLine="709"/>
        <w:jc w:val="both"/>
        <w:rPr>
          <w:rFonts w:ascii="Times New Roman" w:hAnsi="Times New Roman" w:cs="Times New Roman"/>
          <w:sz w:val="24"/>
          <w:szCs w:val="24"/>
        </w:rPr>
      </w:pPr>
      <w:bookmarkStart w:id="9" w:name="_Hlk199922585"/>
      <w:r>
        <w:rPr>
          <w:rFonts w:ascii="Times New Roman" w:hAnsi="Times New Roman" w:cs="Times New Roman"/>
          <w:sz w:val="24"/>
          <w:szCs w:val="24"/>
        </w:rPr>
        <w:t>Maksimali Viešajam pirkimui skirta lėšų suma:</w:t>
      </w:r>
    </w:p>
    <w:p w14:paraId="264AAB6C" w14:textId="1BEE922A" w:rsidR="00761EC5" w:rsidRPr="00761EC5" w:rsidRDefault="00761EC5" w:rsidP="00761EC5">
      <w:pPr>
        <w:pStyle w:val="Sraopastraipa"/>
        <w:numPr>
          <w:ilvl w:val="0"/>
          <w:numId w:val="37"/>
        </w:numPr>
        <w:rPr>
          <w:rFonts w:ascii="Times New Roman" w:hAnsi="Times New Roman" w:cs="Times New Roman"/>
          <w:sz w:val="24"/>
          <w:szCs w:val="24"/>
        </w:rPr>
      </w:pPr>
      <w:r w:rsidRPr="00761EC5">
        <w:rPr>
          <w:rFonts w:ascii="Times New Roman" w:hAnsi="Times New Roman" w:cs="Times New Roman"/>
          <w:sz w:val="24"/>
          <w:szCs w:val="24"/>
        </w:rPr>
        <w:t>I pirkimo objekto dali</w:t>
      </w:r>
      <w:r>
        <w:rPr>
          <w:rFonts w:ascii="Times New Roman" w:hAnsi="Times New Roman" w:cs="Times New Roman"/>
          <w:sz w:val="24"/>
          <w:szCs w:val="24"/>
        </w:rPr>
        <w:t xml:space="preserve">s </w:t>
      </w:r>
      <w:r w:rsidRPr="00761EC5">
        <w:rPr>
          <w:rFonts w:ascii="Times New Roman" w:hAnsi="Times New Roman" w:cs="Times New Roman"/>
          <w:sz w:val="24"/>
          <w:szCs w:val="24"/>
        </w:rPr>
        <w:t>16 611,00 Eur be PVM;</w:t>
      </w:r>
    </w:p>
    <w:p w14:paraId="199F259A" w14:textId="433709C5" w:rsidR="00761EC5" w:rsidRPr="00761EC5" w:rsidRDefault="00761EC5" w:rsidP="00761EC5">
      <w:pPr>
        <w:pStyle w:val="Sraopastraipa"/>
        <w:numPr>
          <w:ilvl w:val="0"/>
          <w:numId w:val="37"/>
        </w:numPr>
        <w:rPr>
          <w:rFonts w:ascii="Times New Roman" w:hAnsi="Times New Roman" w:cs="Times New Roman"/>
          <w:sz w:val="24"/>
          <w:szCs w:val="24"/>
        </w:rPr>
      </w:pPr>
      <w:r w:rsidRPr="00761EC5">
        <w:rPr>
          <w:rFonts w:ascii="Times New Roman" w:hAnsi="Times New Roman" w:cs="Times New Roman"/>
          <w:sz w:val="24"/>
          <w:szCs w:val="24"/>
        </w:rPr>
        <w:t>II pirkimo objekto dali</w:t>
      </w:r>
      <w:r>
        <w:rPr>
          <w:rFonts w:ascii="Times New Roman" w:hAnsi="Times New Roman" w:cs="Times New Roman"/>
          <w:sz w:val="24"/>
          <w:szCs w:val="24"/>
        </w:rPr>
        <w:t>s</w:t>
      </w:r>
      <w:r w:rsidRPr="00761EC5">
        <w:rPr>
          <w:rFonts w:ascii="Times New Roman" w:hAnsi="Times New Roman" w:cs="Times New Roman"/>
          <w:sz w:val="24"/>
          <w:szCs w:val="24"/>
        </w:rPr>
        <w:t xml:space="preserve"> 13 289,00 Eur be PVM;</w:t>
      </w:r>
    </w:p>
    <w:p w14:paraId="097256D8" w14:textId="136051C6" w:rsidR="00761EC5" w:rsidRPr="00761EC5" w:rsidRDefault="00761EC5" w:rsidP="00761EC5">
      <w:pPr>
        <w:pStyle w:val="Sraopastraipa"/>
        <w:numPr>
          <w:ilvl w:val="0"/>
          <w:numId w:val="37"/>
        </w:numPr>
        <w:rPr>
          <w:rFonts w:ascii="Times New Roman" w:hAnsi="Times New Roman" w:cs="Times New Roman"/>
          <w:sz w:val="24"/>
          <w:szCs w:val="24"/>
        </w:rPr>
      </w:pPr>
      <w:r w:rsidRPr="00761EC5">
        <w:rPr>
          <w:rFonts w:ascii="Times New Roman" w:hAnsi="Times New Roman" w:cs="Times New Roman"/>
          <w:sz w:val="24"/>
          <w:szCs w:val="24"/>
        </w:rPr>
        <w:t>III pirkimo objekto dali</w:t>
      </w:r>
      <w:r>
        <w:rPr>
          <w:rFonts w:ascii="Times New Roman" w:hAnsi="Times New Roman" w:cs="Times New Roman"/>
          <w:sz w:val="24"/>
          <w:szCs w:val="24"/>
        </w:rPr>
        <w:t>s</w:t>
      </w:r>
      <w:r w:rsidRPr="00761EC5">
        <w:rPr>
          <w:rFonts w:ascii="Times New Roman" w:hAnsi="Times New Roman" w:cs="Times New Roman"/>
          <w:sz w:val="24"/>
          <w:szCs w:val="24"/>
        </w:rPr>
        <w:t xml:space="preserve"> 14 397,00 Eur be PVM.</w:t>
      </w:r>
      <w:bookmarkEnd w:id="9"/>
    </w:p>
    <w:p w14:paraId="4D124D70" w14:textId="77777777" w:rsidR="00631535" w:rsidRPr="005F0F1E" w:rsidRDefault="00631535"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10" w:name="_Toc200394879"/>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11" w:name="_Ref39427921"/>
      <w:bookmarkStart w:id="12" w:name="_Ref39427927"/>
      <w:bookmarkStart w:id="13" w:name="_Ref39740354"/>
      <w:r w:rsidR="00D22226" w:rsidRPr="00631535">
        <w:rPr>
          <w:rFonts w:ascii="Times New Roman" w:hAnsi="Times New Roman" w:cs="Times New Roman"/>
          <w:sz w:val="32"/>
          <w:szCs w:val="32"/>
        </w:rPr>
        <w:t>Susitikimai su tiekėjais</w:t>
      </w:r>
      <w:bookmarkEnd w:id="11"/>
      <w:bookmarkEnd w:id="12"/>
      <w:r w:rsidR="003B6924" w:rsidRPr="00631535">
        <w:rPr>
          <w:rFonts w:ascii="Times New Roman" w:hAnsi="Times New Roman" w:cs="Times New Roman"/>
          <w:sz w:val="32"/>
          <w:szCs w:val="32"/>
        </w:rPr>
        <w:t xml:space="preserve"> ir objekto apžiūra</w:t>
      </w:r>
      <w:bookmarkEnd w:id="10"/>
      <w:bookmarkEnd w:id="13"/>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4" w:name="_Ref39473754"/>
      <w:bookmarkStart w:id="15" w:name="_Ref39473761"/>
      <w:bookmarkStart w:id="16" w:name="_Ref39474188"/>
      <w:bookmarkStart w:id="17" w:name="_Toc200394880"/>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4"/>
      <w:bookmarkEnd w:id="15"/>
      <w:bookmarkEnd w:id="16"/>
      <w:r w:rsidR="00975F1F" w:rsidRPr="00631535">
        <w:rPr>
          <w:rFonts w:ascii="Times New Roman" w:hAnsi="Times New Roman" w:cs="Times New Roman"/>
          <w:sz w:val="32"/>
          <w:szCs w:val="32"/>
        </w:rPr>
        <w:t xml:space="preserve"> ir kvalifikacijos reikalavimai</w:t>
      </w:r>
      <w:bookmarkEnd w:id="17"/>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8"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8"/>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9" w:name="_Toc200394881"/>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9"/>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DF3DDF" w:rsidRPr="005F0F1E">
        <w:rPr>
          <w:rFonts w:ascii="Times New Roman" w:hAnsi="Times New Roman" w:cs="Times New Roman"/>
          <w:color w:val="000000" w:themeColor="text1"/>
          <w:sz w:val="24"/>
          <w:szCs w:val="24"/>
        </w:rPr>
        <w:t xml:space="preserve">Pirkimui </w:t>
      </w:r>
      <w:r w:rsidR="003D5634">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20" w:name="_Ref39666794"/>
      <w:bookmarkStart w:id="21" w:name="_Ref39666796"/>
      <w:bookmarkStart w:id="22" w:name="_Toc200394882"/>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20"/>
      <w:bookmarkEnd w:id="21"/>
      <w:bookmarkEnd w:id="22"/>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62691DEE"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2"/>
      </w:r>
      <w:r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6F53"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26463794" w14:textId="0F6019DA" w:rsidR="00586F53" w:rsidRPr="00586F53" w:rsidRDefault="00586F53" w:rsidP="005F0F1E">
      <w:pPr>
        <w:pStyle w:val="Sraopastraipa"/>
        <w:numPr>
          <w:ilvl w:val="2"/>
          <w:numId w:val="8"/>
        </w:numPr>
        <w:spacing w:after="0" w:line="240" w:lineRule="auto"/>
        <w:ind w:left="0" w:firstLine="709"/>
        <w:jc w:val="both"/>
        <w:rPr>
          <w:rFonts w:ascii="Times New Roman" w:hAnsi="Times New Roman" w:cs="Times New Roman"/>
          <w:sz w:val="24"/>
          <w:szCs w:val="24"/>
        </w:rPr>
      </w:pPr>
      <w:r w:rsidRPr="00586F53">
        <w:rPr>
          <w:rFonts w:ascii="Times New Roman" w:hAnsi="Times New Roman" w:cs="Times New Roman"/>
          <w:sz w:val="24"/>
          <w:szCs w:val="24"/>
        </w:rPr>
        <w:lastRenderedPageBreak/>
        <w:t>suteiktų paslaugų sąrašo forma (8 p</w:t>
      </w:r>
      <w:r>
        <w:rPr>
          <w:rFonts w:ascii="Times New Roman" w:hAnsi="Times New Roman" w:cs="Times New Roman"/>
          <w:sz w:val="24"/>
          <w:szCs w:val="24"/>
        </w:rPr>
        <w:t>r</w:t>
      </w:r>
      <w:r w:rsidRPr="00586F53">
        <w:rPr>
          <w:rFonts w:ascii="Times New Roman" w:hAnsi="Times New Roman" w:cs="Times New Roman"/>
          <w:sz w:val="24"/>
          <w:szCs w:val="24"/>
        </w:rPr>
        <w:t>iedas);</w:t>
      </w:r>
    </w:p>
    <w:p w14:paraId="054A3B95" w14:textId="29065777" w:rsidR="00450415" w:rsidRPr="00550FB6"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50FB6">
        <w:rPr>
          <w:rFonts w:ascii="Times New Roman" w:hAnsi="Times New Roman" w:cs="Times New Roman"/>
          <w:sz w:val="24"/>
          <w:szCs w:val="24"/>
        </w:rPr>
        <w:t>vykdymą ir atlyginti bet kokią žalą, kuri kiltų dėl tiekėjo netinkamo įsipareigojimų vykdymo ar</w:t>
      </w:r>
      <w:r w:rsidRPr="005F0F1E">
        <w:rPr>
          <w:rFonts w:ascii="Times New Roman" w:hAnsi="Times New Roman" w:cs="Times New Roman"/>
          <w:sz w:val="24"/>
          <w:szCs w:val="24"/>
        </w:rPr>
        <w:t xml:space="preserve"> </w:t>
      </w:r>
      <w:r w:rsidRPr="00550FB6">
        <w:rPr>
          <w:rFonts w:ascii="Times New Roman" w:hAnsi="Times New Roman" w:cs="Times New Roman"/>
          <w:sz w:val="24"/>
          <w:szCs w:val="24"/>
        </w:rPr>
        <w:t>nevykdymo (</w:t>
      </w:r>
      <w:r w:rsidR="00C13DCE" w:rsidRPr="00550FB6">
        <w:rPr>
          <w:rFonts w:ascii="Times New Roman" w:hAnsi="Times New Roman" w:cs="Times New Roman"/>
          <w:sz w:val="24"/>
          <w:szCs w:val="24"/>
        </w:rPr>
        <w:t>nereikalaujama</w:t>
      </w:r>
      <w:r w:rsidRPr="00550FB6">
        <w:rPr>
          <w:rFonts w:ascii="Times New Roman" w:hAnsi="Times New Roman" w:cs="Times New Roman"/>
          <w:sz w:val="24"/>
          <w:szCs w:val="24"/>
        </w:rPr>
        <w:t>);</w:t>
      </w:r>
      <w:r w:rsidRPr="00550FB6">
        <w:rPr>
          <w:rFonts w:ascii="Times New Roman" w:hAnsi="Times New Roman" w:cs="Times New Roman"/>
          <w:i/>
          <w:iCs/>
          <w:color w:val="FF0000"/>
          <w:sz w:val="24"/>
          <w:szCs w:val="24"/>
        </w:rPr>
        <w:t xml:space="preserve"> </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0394883"/>
      <w:bookmarkEnd w:id="23"/>
      <w:bookmarkEnd w:id="24"/>
      <w:bookmarkEnd w:id="25"/>
      <w:bookmarkEnd w:id="26"/>
      <w:bookmarkEnd w:id="27"/>
      <w:r w:rsidRPr="00631535">
        <w:rPr>
          <w:rFonts w:ascii="Times New Roman" w:hAnsi="Times New Roman" w:cs="Times New Roman"/>
          <w:sz w:val="32"/>
          <w:szCs w:val="32"/>
        </w:rPr>
        <w:t>Pasiūlymo galiojimo užtikrinimas</w:t>
      </w:r>
      <w:bookmarkEnd w:id="28"/>
      <w:bookmarkEnd w:id="29"/>
      <w:bookmarkEnd w:id="30"/>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1" w:name="_Ref39658218"/>
      <w:bookmarkStart w:id="32" w:name="_Ref39658226"/>
      <w:bookmarkStart w:id="33" w:name="_Ref39658248"/>
      <w:bookmarkStart w:id="34" w:name="_Ref39658251"/>
      <w:bookmarkStart w:id="35" w:name="_Ref39485250"/>
      <w:bookmarkStart w:id="36" w:name="_Ref39485258"/>
      <w:bookmarkStart w:id="37" w:name="_Toc200394884"/>
      <w:r w:rsidRPr="00631535">
        <w:rPr>
          <w:rFonts w:ascii="Times New Roman" w:hAnsi="Times New Roman" w:cs="Times New Roman"/>
          <w:sz w:val="32"/>
          <w:szCs w:val="32"/>
        </w:rPr>
        <w:t>Elektroninis aukcionas</w:t>
      </w:r>
      <w:bookmarkEnd w:id="31"/>
      <w:bookmarkEnd w:id="32"/>
      <w:bookmarkEnd w:id="33"/>
      <w:bookmarkEnd w:id="34"/>
      <w:bookmarkEnd w:id="37"/>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8" w:name="_Ref39667303"/>
      <w:bookmarkStart w:id="39" w:name="_Ref39667308"/>
      <w:bookmarkStart w:id="40" w:name="_Toc200394885"/>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5"/>
      <w:bookmarkEnd w:id="36"/>
      <w:bookmarkEnd w:id="38"/>
      <w:bookmarkEnd w:id="39"/>
      <w:bookmarkEnd w:id="40"/>
    </w:p>
    <w:p w14:paraId="50BC7989" w14:textId="2B4C45AE"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41" w:name="_Ref39425999"/>
      <w:bookmarkStart w:id="42" w:name="_Ref39426005"/>
      <w:bookmarkStart w:id="43" w:name="_Toc200394886"/>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41"/>
      <w:bookmarkEnd w:id="42"/>
      <w:bookmarkEnd w:id="43"/>
    </w:p>
    <w:p w14:paraId="27CAEFF7" w14:textId="21A9D78A"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xml:space="preserve">, o jei pirkimas skaidomas į </w:t>
      </w:r>
      <w:r w:rsidR="008933BC" w:rsidRPr="005F0F1E">
        <w:rPr>
          <w:rFonts w:ascii="Times New Roman" w:hAnsi="Times New Roman" w:cs="Times New Roman"/>
          <w:color w:val="000000" w:themeColor="text1"/>
          <w:sz w:val="24"/>
          <w:szCs w:val="24"/>
        </w:rPr>
        <w:lastRenderedPageBreak/>
        <w:t>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Pr="005F0F1E">
        <w:rPr>
          <w:rFonts w:ascii="Times New Roman" w:hAnsi="Times New Roman" w:cs="Times New Roman"/>
          <w:sz w:val="24"/>
          <w:szCs w:val="24"/>
        </w:rPr>
        <w:t xml:space="preserve">9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4" w:name="_Toc200394887"/>
      <w:bookmarkEnd w:id="1"/>
      <w:r w:rsidRPr="00631535">
        <w:rPr>
          <w:rFonts w:ascii="Times New Roman" w:hAnsi="Times New Roman" w:cs="Times New Roman"/>
          <w:sz w:val="32"/>
          <w:szCs w:val="32"/>
        </w:rPr>
        <w:t>Kitos sąlygos</w:t>
      </w:r>
      <w:bookmarkEnd w:id="44"/>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5" w:name="_Toc200394888"/>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5"/>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3D5634" w:rsidRPr="00DF0D3A" w14:paraId="6D0778E5" w14:textId="77777777" w:rsidTr="00814AD9">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814AD9">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814AD9">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814AD9">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814AD9">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814AD9">
        <w:trPr>
          <w:trHeight w:val="20"/>
        </w:trPr>
        <w:tc>
          <w:tcPr>
            <w:tcW w:w="910" w:type="dxa"/>
            <w:shd w:val="clear" w:color="auto" w:fill="auto"/>
            <w:tcMar>
              <w:top w:w="0" w:type="dxa"/>
              <w:left w:w="108" w:type="dxa"/>
              <w:bottom w:w="0" w:type="dxa"/>
              <w:right w:w="108" w:type="dxa"/>
            </w:tcMar>
          </w:tcPr>
          <w:p w14:paraId="52B5CA86"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3274EB9"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603D318"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shd w:val="clear" w:color="auto" w:fill="auto"/>
            <w:tcMar>
              <w:top w:w="0" w:type="dxa"/>
              <w:left w:w="108" w:type="dxa"/>
              <w:bottom w:w="0" w:type="dxa"/>
              <w:right w:w="108" w:type="dxa"/>
            </w:tcMar>
          </w:tcPr>
          <w:p w14:paraId="4BC608EC" w14:textId="77777777" w:rsidR="003D5634" w:rsidRPr="00DF0D3A" w:rsidRDefault="003D5634" w:rsidP="00814AD9">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814AD9">
        <w:trPr>
          <w:trHeight w:val="20"/>
        </w:trPr>
        <w:tc>
          <w:tcPr>
            <w:tcW w:w="910" w:type="dxa"/>
            <w:shd w:val="clear" w:color="auto" w:fill="auto"/>
            <w:tcMar>
              <w:top w:w="0" w:type="dxa"/>
              <w:left w:w="108" w:type="dxa"/>
              <w:bottom w:w="0" w:type="dxa"/>
              <w:right w:w="108" w:type="dxa"/>
            </w:tcMar>
          </w:tcPr>
          <w:p w14:paraId="50DE5D6C"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7DB2E660"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533CF187"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640A9D3C" w14:textId="77777777" w:rsidR="003D5634" w:rsidRPr="00DF0D3A" w:rsidRDefault="003D5634" w:rsidP="00814AD9">
            <w:pPr>
              <w:spacing w:after="0" w:line="240" w:lineRule="auto"/>
              <w:rPr>
                <w:rFonts w:ascii="Times New Roman" w:hAnsi="Times New Roman" w:cs="Times New Roman"/>
                <w:iCs/>
                <w:sz w:val="24"/>
                <w:szCs w:val="24"/>
              </w:rPr>
            </w:pPr>
          </w:p>
        </w:tc>
      </w:tr>
      <w:tr w:rsidR="003D5634" w:rsidRPr="00DF0D3A" w14:paraId="77C7EDBD" w14:textId="77777777" w:rsidTr="00814AD9">
        <w:trPr>
          <w:trHeight w:val="20"/>
        </w:trPr>
        <w:tc>
          <w:tcPr>
            <w:tcW w:w="910" w:type="dxa"/>
            <w:shd w:val="clear" w:color="auto" w:fill="auto"/>
            <w:tcMar>
              <w:top w:w="0" w:type="dxa"/>
              <w:left w:w="108" w:type="dxa"/>
              <w:bottom w:w="0" w:type="dxa"/>
              <w:right w:w="108" w:type="dxa"/>
            </w:tcMar>
          </w:tcPr>
          <w:p w14:paraId="3841DC19"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51A58871"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shd w:val="clear" w:color="auto" w:fill="auto"/>
            <w:tcMar>
              <w:top w:w="0" w:type="dxa"/>
              <w:left w:w="108" w:type="dxa"/>
              <w:bottom w:w="0" w:type="dxa"/>
              <w:right w:w="108" w:type="dxa"/>
            </w:tcMar>
          </w:tcPr>
          <w:p w14:paraId="56703D54"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shd w:val="clear" w:color="auto" w:fill="auto"/>
            <w:tcMar>
              <w:top w:w="0" w:type="dxa"/>
              <w:left w:w="108" w:type="dxa"/>
              <w:bottom w:w="0" w:type="dxa"/>
              <w:right w:w="108" w:type="dxa"/>
            </w:tcMar>
          </w:tcPr>
          <w:p w14:paraId="2AED9709" w14:textId="77777777" w:rsidR="003D5634" w:rsidRPr="00DF0D3A" w:rsidRDefault="003D5634" w:rsidP="00814AD9">
            <w:pPr>
              <w:spacing w:after="0" w:line="240" w:lineRule="auto"/>
              <w:rPr>
                <w:rFonts w:ascii="Times New Roman" w:hAnsi="Times New Roman" w:cs="Times New Roman"/>
                <w:iCs/>
                <w:color w:val="7030A0"/>
                <w:sz w:val="24"/>
                <w:szCs w:val="24"/>
              </w:rPr>
            </w:pPr>
          </w:p>
        </w:tc>
      </w:tr>
      <w:tr w:rsidR="003D5634" w:rsidRPr="00DF0D3A" w14:paraId="38FD4DC0" w14:textId="77777777" w:rsidTr="00814AD9">
        <w:trPr>
          <w:trHeight w:val="20"/>
        </w:trPr>
        <w:tc>
          <w:tcPr>
            <w:tcW w:w="910" w:type="dxa"/>
            <w:shd w:val="clear" w:color="auto" w:fill="auto"/>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0639C3F"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shd w:val="clear" w:color="auto" w:fill="auto"/>
            <w:tcMar>
              <w:top w:w="0" w:type="dxa"/>
              <w:left w:w="108" w:type="dxa"/>
              <w:bottom w:w="0" w:type="dxa"/>
              <w:right w:w="108" w:type="dxa"/>
            </w:tcMar>
          </w:tcPr>
          <w:p w14:paraId="586DCA4B"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shd w:val="clear" w:color="auto" w:fill="auto"/>
            <w:tcMar>
              <w:top w:w="0" w:type="dxa"/>
              <w:left w:w="108" w:type="dxa"/>
              <w:bottom w:w="0" w:type="dxa"/>
              <w:right w:w="108" w:type="dxa"/>
            </w:tcMar>
          </w:tcPr>
          <w:p w14:paraId="06F67BF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51C94143" w14:textId="77777777" w:rsidTr="00814AD9">
        <w:trPr>
          <w:trHeight w:val="20"/>
        </w:trPr>
        <w:tc>
          <w:tcPr>
            <w:tcW w:w="910" w:type="dxa"/>
            <w:shd w:val="clear" w:color="auto" w:fill="auto"/>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5A0CB0B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33E4FBAF" w14:textId="77777777" w:rsidR="003D5634" w:rsidRPr="00DF0D3A" w:rsidRDefault="003D5634" w:rsidP="00814AD9">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Pr="00DF0D3A">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729824D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322C861" w14:textId="77777777" w:rsidTr="00814AD9">
        <w:trPr>
          <w:trHeight w:val="20"/>
        </w:trPr>
        <w:tc>
          <w:tcPr>
            <w:tcW w:w="910" w:type="dxa"/>
            <w:shd w:val="clear" w:color="auto" w:fill="auto"/>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25AA777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17B54861"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814AD9">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2955FEF5"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814AD9">
        <w:trPr>
          <w:trHeight w:val="20"/>
        </w:trPr>
        <w:tc>
          <w:tcPr>
            <w:tcW w:w="910" w:type="dxa"/>
            <w:shd w:val="clear" w:color="auto" w:fill="auto"/>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4DEDF92"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3533B6B0"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814AD9">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041B0A0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814AD9">
        <w:trPr>
          <w:trHeight w:val="20"/>
        </w:trPr>
        <w:tc>
          <w:tcPr>
            <w:tcW w:w="910" w:type="dxa"/>
            <w:shd w:val="clear" w:color="auto" w:fill="auto"/>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48E34A"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shd w:val="clear" w:color="auto" w:fill="auto"/>
            <w:tcMar>
              <w:top w:w="0" w:type="dxa"/>
              <w:left w:w="108" w:type="dxa"/>
              <w:bottom w:w="0" w:type="dxa"/>
              <w:right w:w="108" w:type="dxa"/>
            </w:tcMar>
          </w:tcPr>
          <w:p w14:paraId="32445464"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0266574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61C6AEAB" w14:textId="77777777" w:rsidTr="00814AD9">
        <w:trPr>
          <w:trHeight w:val="20"/>
        </w:trPr>
        <w:tc>
          <w:tcPr>
            <w:tcW w:w="910" w:type="dxa"/>
            <w:shd w:val="clear" w:color="auto" w:fill="auto"/>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D6F7589"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27FCE1B6"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shd w:val="clear" w:color="auto" w:fill="auto"/>
            <w:tcMar>
              <w:top w:w="0" w:type="dxa"/>
              <w:left w:w="108" w:type="dxa"/>
              <w:bottom w:w="0" w:type="dxa"/>
              <w:right w:w="108" w:type="dxa"/>
            </w:tcMar>
          </w:tcPr>
          <w:p w14:paraId="2B6BCDE6" w14:textId="77777777" w:rsidR="003D5634" w:rsidRPr="00DF0D3A" w:rsidRDefault="003D5634" w:rsidP="00814AD9">
            <w:pPr>
              <w:spacing w:after="0" w:line="240" w:lineRule="auto"/>
              <w:ind w:left="-386" w:firstLine="386"/>
              <w:rPr>
                <w:rFonts w:ascii="Times New Roman" w:hAnsi="Times New Roman" w:cs="Times New Roman"/>
                <w:sz w:val="24"/>
                <w:szCs w:val="24"/>
              </w:rPr>
            </w:pPr>
          </w:p>
        </w:tc>
      </w:tr>
      <w:tr w:rsidR="003D5634" w:rsidRPr="00DF0D3A" w14:paraId="70E68CDD" w14:textId="77777777" w:rsidTr="00814AD9">
        <w:trPr>
          <w:trHeight w:val="20"/>
        </w:trPr>
        <w:tc>
          <w:tcPr>
            <w:tcW w:w="910" w:type="dxa"/>
            <w:shd w:val="clear" w:color="auto" w:fill="auto"/>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6EBFB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56212C8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51B6E7C7" w14:textId="77777777" w:rsidR="003D5634" w:rsidRPr="00DF0D3A" w:rsidRDefault="003D5634" w:rsidP="00814AD9">
            <w:pPr>
              <w:pStyle w:val="tajtip"/>
              <w:shd w:val="clear" w:color="auto" w:fill="FFFFFF"/>
              <w:spacing w:before="0" w:beforeAutospacing="0" w:after="0" w:afterAutospacing="0"/>
              <w:ind w:firstLine="313"/>
            </w:pPr>
          </w:p>
        </w:tc>
      </w:tr>
      <w:tr w:rsidR="003D5634" w:rsidRPr="00DF0D3A" w14:paraId="52536CC6" w14:textId="77777777" w:rsidTr="00814AD9">
        <w:trPr>
          <w:trHeight w:val="20"/>
        </w:trPr>
        <w:tc>
          <w:tcPr>
            <w:tcW w:w="910" w:type="dxa"/>
            <w:shd w:val="clear" w:color="auto" w:fill="auto"/>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124A5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15F2B35C"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5981598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17811947" w14:textId="77777777" w:rsidTr="00814AD9">
        <w:trPr>
          <w:trHeight w:val="20"/>
        </w:trPr>
        <w:tc>
          <w:tcPr>
            <w:tcW w:w="910" w:type="dxa"/>
            <w:shd w:val="clear" w:color="auto" w:fill="auto"/>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C446A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0D3A">
              <w:rPr>
                <w:rFonts w:ascii="Times New Roman" w:hAnsi="Times New Roman" w:cs="Times New Roman"/>
                <w:sz w:val="24"/>
                <w:szCs w:val="24"/>
              </w:rPr>
              <w:lastRenderedPageBreak/>
              <w:t>suinteresuotiems pirkimo dalyviams ne vėliau kaip per</w:t>
            </w:r>
          </w:p>
        </w:tc>
        <w:tc>
          <w:tcPr>
            <w:tcW w:w="3145" w:type="dxa"/>
            <w:shd w:val="clear" w:color="auto" w:fill="auto"/>
            <w:tcMar>
              <w:top w:w="0" w:type="dxa"/>
              <w:left w:w="108" w:type="dxa"/>
              <w:bottom w:w="0" w:type="dxa"/>
              <w:right w:w="108" w:type="dxa"/>
            </w:tcMar>
          </w:tcPr>
          <w:p w14:paraId="3CD7901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34BED1BD"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A67C7C8" w14:textId="77777777" w:rsidTr="00814AD9">
        <w:trPr>
          <w:trHeight w:val="20"/>
        </w:trPr>
        <w:tc>
          <w:tcPr>
            <w:tcW w:w="910" w:type="dxa"/>
            <w:shd w:val="clear" w:color="auto" w:fill="auto"/>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55B1D4B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2239CA7E"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1E1A1A18"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A313552" w14:textId="77777777" w:rsidTr="00814AD9">
        <w:trPr>
          <w:trHeight w:val="20"/>
        </w:trPr>
        <w:tc>
          <w:tcPr>
            <w:tcW w:w="910" w:type="dxa"/>
            <w:shd w:val="clear" w:color="auto" w:fill="auto"/>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7D36BE2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38291C88" w14:textId="77777777" w:rsidR="003D5634" w:rsidRPr="00DF0D3A" w:rsidRDefault="003D5634" w:rsidP="00814AD9">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shd w:val="clear" w:color="auto" w:fill="auto"/>
            <w:tcMar>
              <w:top w:w="0" w:type="dxa"/>
              <w:left w:w="108" w:type="dxa"/>
              <w:bottom w:w="0" w:type="dxa"/>
              <w:right w:w="108" w:type="dxa"/>
            </w:tcMar>
          </w:tcPr>
          <w:p w14:paraId="1C3862C1"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1408F30" w14:textId="77777777" w:rsidTr="00814AD9">
        <w:trPr>
          <w:trHeight w:val="20"/>
        </w:trPr>
        <w:tc>
          <w:tcPr>
            <w:tcW w:w="910" w:type="dxa"/>
            <w:shd w:val="clear" w:color="auto" w:fill="auto"/>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FAABAA"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3D9877FE" w14:textId="77777777" w:rsidR="003D5634" w:rsidRPr="00DF0D3A" w:rsidRDefault="003D5634" w:rsidP="00814AD9">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DF0D3A" w:rsidRDefault="003D5634" w:rsidP="00814AD9">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40164421" w14:textId="77777777" w:rsidR="003D5634" w:rsidRPr="00DF0D3A" w:rsidRDefault="003D5634" w:rsidP="00814AD9">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6" w:name="_Ref38539939"/>
      <w:bookmarkStart w:id="47" w:name="_Ref38541068"/>
      <w:bookmarkStart w:id="48" w:name="_Ref38885053"/>
      <w:bookmarkStart w:id="49" w:name="_Ref38899023"/>
      <w:bookmarkStart w:id="50" w:name="_Toc200394889"/>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6"/>
      <w:bookmarkEnd w:id="47"/>
      <w:bookmarkEnd w:id="48"/>
      <w:bookmarkEnd w:id="49"/>
      <w:bookmarkEnd w:id="50"/>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1" w:name="_Ref38285444"/>
      <w:bookmarkStart w:id="52" w:name="_Ref38291496"/>
      <w:bookmarkStart w:id="53" w:name="_Toc200394890"/>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51"/>
      <w:bookmarkEnd w:id="52"/>
      <w:bookmarkEnd w:id="53"/>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5"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lastRenderedPageBreak/>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tiekėjo, kuris yra juridinis asmuo, kita organizacija ar jos struktūrinis padalinys, per pastaruosius 5 metus buvo priimtas ir įsiteisėjęs apkaltinamasis teismo </w:t>
            </w:r>
            <w:r w:rsidRPr="005F0F1E">
              <w:rPr>
                <w:rFonts w:ascii="Times New Roman" w:hAnsi="Times New Roman" w:cs="Times New Roman"/>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4"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w:t>
            </w:r>
            <w:r w:rsidRPr="005F0F1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lastRenderedPageBreak/>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4"/>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Laikoma, kad atitinkamos padėties dėl interesų konflikto negalima ištaisyti, jeigu į </w:t>
            </w:r>
            <w:r w:rsidRPr="005F0F1E">
              <w:rPr>
                <w:rFonts w:ascii="Times New Roman" w:hAnsi="Times New Roman" w:cs="Times New Roman"/>
                <w:sz w:val="24"/>
                <w:szCs w:val="24"/>
              </w:rPr>
              <w:lastRenderedPageBreak/>
              <w:t>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5F0F1E">
              <w:rPr>
                <w:rFonts w:ascii="Times New Roman" w:hAnsi="Times New Roman" w:cs="Times New Roman"/>
                <w:sz w:val="24"/>
                <w:szCs w:val="24"/>
              </w:rPr>
              <w:lastRenderedPageBreak/>
              <w:t xml:space="preserve">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7"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F0F1E">
              <w:rPr>
                <w:rFonts w:ascii="Times New Roman" w:hAnsi="Times New Roman" w:cs="Times New Roman"/>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1"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3"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6" w:name="_Toc200394891"/>
      <w:r w:rsidRPr="005F0F1E">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56"/>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6"/>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3495"/>
        <w:gridCol w:w="5386"/>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CC39B15" w14:textId="77777777" w:rsidR="00D20812" w:rsidRPr="0061516F" w:rsidRDefault="00D20812" w:rsidP="005F0F1E">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Eil. </w:t>
            </w:r>
          </w:p>
          <w:p w14:paraId="672138A9" w14:textId="77777777" w:rsidR="00D20812" w:rsidRPr="0061516F" w:rsidRDefault="00D20812" w:rsidP="005F0F1E">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7A8E7" w14:textId="77777777" w:rsidR="00D20812" w:rsidRPr="0061516F" w:rsidRDefault="00D20812" w:rsidP="005F0F1E">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Teikėjų kvalifikacijos reikalavimai ir juos įrodantys dokumentai</w:t>
            </w:r>
          </w:p>
        </w:tc>
      </w:tr>
      <w:tr w:rsidR="00D20812" w:rsidRPr="005F0F1E" w14:paraId="258EEDD2" w14:textId="77777777" w:rsidTr="0061516F">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61516F" w:rsidRDefault="00D20812" w:rsidP="005F0F1E">
            <w:pPr>
              <w:spacing w:after="0" w:line="240" w:lineRule="auto"/>
              <w:ind w:right="555"/>
              <w:jc w:val="center"/>
              <w:rPr>
                <w:rFonts w:ascii="Times New Roman" w:hAnsi="Times New Roman" w:cs="Times New Roman"/>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2E1E6" w14:textId="77777777" w:rsidR="00D20812" w:rsidRPr="0061516F" w:rsidRDefault="00D20812" w:rsidP="005F0F1E">
            <w:pPr>
              <w:tabs>
                <w:tab w:val="left" w:pos="1155"/>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Kvalifikaciniai reikalavimai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1385A" w14:textId="77777777" w:rsidR="00D20812" w:rsidRPr="0061516F" w:rsidRDefault="00D20812" w:rsidP="005F0F1E">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Kvalifikacinius reikalavimus įrodantys </w:t>
            </w:r>
          </w:p>
          <w:p w14:paraId="0E3BC205" w14:textId="77777777" w:rsidR="00D20812" w:rsidRPr="0061516F" w:rsidRDefault="00D20812" w:rsidP="005F0F1E">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dokumentai</w:t>
            </w:r>
          </w:p>
        </w:tc>
      </w:tr>
      <w:tr w:rsidR="0061516F" w:rsidRPr="005F0F1E" w14:paraId="6FCF710A" w14:textId="77777777" w:rsidTr="0061516F">
        <w:trPr>
          <w:trHeight w:val="1909"/>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4702" w14:textId="2C12A8DA" w:rsidR="0061516F" w:rsidRPr="0061516F" w:rsidRDefault="0061516F" w:rsidP="0061516F">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bCs/>
                <w:sz w:val="24"/>
                <w:szCs w:val="24"/>
              </w:rPr>
              <w:t>4</w:t>
            </w:r>
            <w:r w:rsidRPr="0061516F">
              <w:rPr>
                <w:rFonts w:ascii="Times New Roman" w:hAnsi="Times New Roman" w:cs="Times New Roman"/>
                <w:bCs/>
                <w:sz w:val="24"/>
                <w:szCs w:val="24"/>
              </w:rPr>
              <w:t>.1.</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212EC" w14:textId="77777777" w:rsidR="0061516F" w:rsidRPr="0061516F" w:rsidRDefault="0061516F" w:rsidP="0061516F">
            <w:pPr>
              <w:spacing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Tiekėjas per paskutinius 3 (trejus) metus iki pasiūlymo pateikimo termino pabaigos, o jeigu tiekėjas įregistruotas vėliau, per laiką nuo tiekėjo įregistravimo dienos, turi būti sėkmingai įvykdęs arba vykdo bent 1 (vieną) ar daugiau sutartį /  sutarčių, kurios (-</w:t>
            </w:r>
            <w:proofErr w:type="spellStart"/>
            <w:r w:rsidRPr="0061516F">
              <w:rPr>
                <w:rFonts w:ascii="Times New Roman" w:hAnsi="Times New Roman" w:cs="Times New Roman"/>
                <w:sz w:val="24"/>
                <w:szCs w:val="24"/>
              </w:rPr>
              <w:t>ių</w:t>
            </w:r>
            <w:proofErr w:type="spellEnd"/>
            <w:r w:rsidRPr="0061516F">
              <w:rPr>
                <w:rFonts w:ascii="Times New Roman" w:hAnsi="Times New Roman" w:cs="Times New Roman"/>
                <w:sz w:val="24"/>
                <w:szCs w:val="24"/>
              </w:rPr>
              <w:t>) vykdymo metu buvo teikiamos renginių organizavimo paslaugos ir kurios (-</w:t>
            </w:r>
            <w:proofErr w:type="spellStart"/>
            <w:r w:rsidRPr="0061516F">
              <w:rPr>
                <w:rFonts w:ascii="Times New Roman" w:hAnsi="Times New Roman" w:cs="Times New Roman"/>
                <w:sz w:val="24"/>
                <w:szCs w:val="24"/>
              </w:rPr>
              <w:t>ių</w:t>
            </w:r>
            <w:proofErr w:type="spellEnd"/>
            <w:r w:rsidRPr="0061516F">
              <w:rPr>
                <w:rFonts w:ascii="Times New Roman" w:hAnsi="Times New Roman" w:cs="Times New Roman"/>
                <w:sz w:val="24"/>
                <w:szCs w:val="24"/>
              </w:rPr>
              <w:t xml:space="preserve">) suma yra ne mažesnė kaip:  </w:t>
            </w:r>
          </w:p>
          <w:p w14:paraId="54ECCC10" w14:textId="5598E7CB" w:rsidR="0061516F" w:rsidRPr="0061516F" w:rsidRDefault="0061516F" w:rsidP="0061516F">
            <w:pPr>
              <w:spacing w:line="240" w:lineRule="auto"/>
              <w:ind w:right="58"/>
              <w:jc w:val="both"/>
              <w:rPr>
                <w:rFonts w:ascii="Times New Roman" w:hAnsi="Times New Roman" w:cs="Times New Roman"/>
                <w:sz w:val="24"/>
                <w:szCs w:val="24"/>
              </w:rPr>
            </w:pPr>
            <w:r w:rsidRPr="0061516F">
              <w:rPr>
                <w:rFonts w:ascii="Times New Roman" w:hAnsi="Times New Roman" w:cs="Times New Roman"/>
                <w:b/>
                <w:bCs/>
                <w:sz w:val="24"/>
                <w:szCs w:val="24"/>
              </w:rPr>
              <w:t>I pirkimo objekto dali</w:t>
            </w:r>
            <w:r>
              <w:rPr>
                <w:rFonts w:ascii="Times New Roman" w:hAnsi="Times New Roman" w:cs="Times New Roman"/>
                <w:b/>
                <w:bCs/>
                <w:sz w:val="24"/>
                <w:szCs w:val="24"/>
              </w:rPr>
              <w:t>s</w:t>
            </w:r>
            <w:r w:rsidRPr="0061516F">
              <w:rPr>
                <w:rFonts w:ascii="Times New Roman" w:hAnsi="Times New Roman" w:cs="Times New Roman"/>
                <w:sz w:val="24"/>
                <w:szCs w:val="24"/>
              </w:rPr>
              <w:t>: 16 6</w:t>
            </w:r>
            <w:r>
              <w:rPr>
                <w:rFonts w:ascii="Times New Roman" w:hAnsi="Times New Roman" w:cs="Times New Roman"/>
                <w:sz w:val="24"/>
                <w:szCs w:val="24"/>
              </w:rPr>
              <w:t>00</w:t>
            </w:r>
            <w:r w:rsidRPr="0061516F">
              <w:rPr>
                <w:rFonts w:ascii="Times New Roman" w:hAnsi="Times New Roman" w:cs="Times New Roman"/>
                <w:sz w:val="24"/>
                <w:szCs w:val="24"/>
              </w:rPr>
              <w:t>,00 Eur (be PVM).</w:t>
            </w:r>
          </w:p>
          <w:p w14:paraId="1B5D63F9" w14:textId="2942A856" w:rsidR="0061516F" w:rsidRPr="0061516F" w:rsidRDefault="0061516F" w:rsidP="0061516F">
            <w:pPr>
              <w:spacing w:line="240" w:lineRule="auto"/>
              <w:ind w:right="58"/>
              <w:jc w:val="both"/>
              <w:rPr>
                <w:rFonts w:ascii="Times New Roman" w:hAnsi="Times New Roman" w:cs="Times New Roman"/>
                <w:sz w:val="24"/>
                <w:szCs w:val="24"/>
              </w:rPr>
            </w:pPr>
            <w:r w:rsidRPr="0061516F">
              <w:rPr>
                <w:rFonts w:ascii="Times New Roman" w:hAnsi="Times New Roman" w:cs="Times New Roman"/>
                <w:b/>
                <w:bCs/>
                <w:sz w:val="24"/>
                <w:szCs w:val="24"/>
              </w:rPr>
              <w:t>II pirkimo objekto daliai</w:t>
            </w:r>
            <w:r w:rsidRPr="0061516F">
              <w:rPr>
                <w:rFonts w:ascii="Times New Roman" w:hAnsi="Times New Roman" w:cs="Times New Roman"/>
                <w:sz w:val="24"/>
                <w:szCs w:val="24"/>
              </w:rPr>
              <w:t xml:space="preserve">: 13 </w:t>
            </w:r>
            <w:r>
              <w:rPr>
                <w:rFonts w:ascii="Times New Roman" w:hAnsi="Times New Roman" w:cs="Times New Roman"/>
                <w:sz w:val="24"/>
                <w:szCs w:val="24"/>
              </w:rPr>
              <w:t>300</w:t>
            </w:r>
            <w:r w:rsidRPr="0061516F">
              <w:rPr>
                <w:rFonts w:ascii="Times New Roman" w:hAnsi="Times New Roman" w:cs="Times New Roman"/>
                <w:sz w:val="24"/>
                <w:szCs w:val="24"/>
              </w:rPr>
              <w:t xml:space="preserve">,00 Eur </w:t>
            </w:r>
            <w:r>
              <w:rPr>
                <w:rFonts w:ascii="Times New Roman" w:hAnsi="Times New Roman" w:cs="Times New Roman"/>
                <w:sz w:val="24"/>
                <w:szCs w:val="24"/>
              </w:rPr>
              <w:t>(</w:t>
            </w:r>
            <w:r w:rsidRPr="0061516F">
              <w:rPr>
                <w:rFonts w:ascii="Times New Roman" w:hAnsi="Times New Roman" w:cs="Times New Roman"/>
                <w:sz w:val="24"/>
                <w:szCs w:val="24"/>
              </w:rPr>
              <w:t>be PVM).</w:t>
            </w:r>
          </w:p>
          <w:p w14:paraId="68D0F8FC" w14:textId="274FF33E" w:rsidR="0061516F" w:rsidRPr="0061516F" w:rsidRDefault="0061516F" w:rsidP="0061516F">
            <w:pPr>
              <w:spacing w:line="240" w:lineRule="auto"/>
              <w:ind w:right="58"/>
              <w:jc w:val="both"/>
              <w:rPr>
                <w:rFonts w:ascii="Times New Roman" w:hAnsi="Times New Roman" w:cs="Times New Roman"/>
                <w:sz w:val="24"/>
                <w:szCs w:val="24"/>
              </w:rPr>
            </w:pPr>
            <w:r w:rsidRPr="0061516F">
              <w:rPr>
                <w:rFonts w:ascii="Times New Roman" w:hAnsi="Times New Roman" w:cs="Times New Roman"/>
                <w:b/>
                <w:bCs/>
                <w:sz w:val="24"/>
                <w:szCs w:val="24"/>
              </w:rPr>
              <w:lastRenderedPageBreak/>
              <w:t>III pirkimo objekto daliai</w:t>
            </w:r>
            <w:r w:rsidRPr="0061516F">
              <w:rPr>
                <w:rFonts w:ascii="Times New Roman" w:hAnsi="Times New Roman" w:cs="Times New Roman"/>
                <w:sz w:val="24"/>
                <w:szCs w:val="24"/>
              </w:rPr>
              <w:t xml:space="preserve">: 14 </w:t>
            </w:r>
            <w:r>
              <w:rPr>
                <w:rFonts w:ascii="Times New Roman" w:hAnsi="Times New Roman" w:cs="Times New Roman"/>
                <w:sz w:val="24"/>
                <w:szCs w:val="24"/>
              </w:rPr>
              <w:t>400</w:t>
            </w:r>
            <w:r w:rsidRPr="0061516F">
              <w:rPr>
                <w:rFonts w:ascii="Times New Roman" w:hAnsi="Times New Roman" w:cs="Times New Roman"/>
                <w:sz w:val="24"/>
                <w:szCs w:val="24"/>
              </w:rPr>
              <w:t>,00 Eur (be PVM).</w:t>
            </w:r>
          </w:p>
          <w:p w14:paraId="1B56445F" w14:textId="24F989AA" w:rsidR="0061516F" w:rsidRPr="0061516F" w:rsidRDefault="0061516F" w:rsidP="0061516F">
            <w:pPr>
              <w:spacing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Jei Tiekėjas teikia informaciją </w:t>
            </w:r>
            <w:r w:rsidRPr="0061516F">
              <w:rPr>
                <w:rFonts w:ascii="Times New Roman" w:hAnsi="Times New Roman" w:cs="Times New Roman"/>
                <w:sz w:val="24"/>
                <w:szCs w:val="24"/>
                <w:u w:val="single"/>
              </w:rPr>
              <w:t>apie vykdomą (-</w:t>
            </w:r>
            <w:proofErr w:type="spellStart"/>
            <w:r w:rsidRPr="0061516F">
              <w:rPr>
                <w:rFonts w:ascii="Times New Roman" w:hAnsi="Times New Roman" w:cs="Times New Roman"/>
                <w:sz w:val="24"/>
                <w:szCs w:val="24"/>
                <w:u w:val="single"/>
              </w:rPr>
              <w:t>as</w:t>
            </w:r>
            <w:proofErr w:type="spellEnd"/>
            <w:r w:rsidRPr="0061516F">
              <w:rPr>
                <w:rFonts w:ascii="Times New Roman" w:hAnsi="Times New Roman" w:cs="Times New Roman"/>
                <w:sz w:val="24"/>
                <w:szCs w:val="24"/>
                <w:u w:val="single"/>
              </w:rPr>
              <w:t>) sutartį(-</w:t>
            </w:r>
            <w:proofErr w:type="spellStart"/>
            <w:r w:rsidRPr="0061516F">
              <w:rPr>
                <w:rFonts w:ascii="Times New Roman" w:hAnsi="Times New Roman" w:cs="Times New Roman"/>
                <w:sz w:val="24"/>
                <w:szCs w:val="24"/>
                <w:u w:val="single"/>
              </w:rPr>
              <w:t>is</w:t>
            </w:r>
            <w:proofErr w:type="spellEnd"/>
            <w:r w:rsidRPr="0061516F">
              <w:rPr>
                <w:rFonts w:ascii="Times New Roman" w:hAnsi="Times New Roman" w:cs="Times New Roman"/>
                <w:sz w:val="24"/>
                <w:szCs w:val="24"/>
                <w:u w:val="single"/>
              </w:rPr>
              <w:t>)</w:t>
            </w:r>
            <w:r w:rsidRPr="0061516F">
              <w:rPr>
                <w:rFonts w:ascii="Times New Roman" w:hAnsi="Times New Roman" w:cs="Times New Roman"/>
                <w:sz w:val="24"/>
                <w:szCs w:val="24"/>
              </w:rPr>
              <w:t>, laikoma, kad jo patirtis atitinka keliamą reikalavimą, jei jis yra suteikęs paslaugų per paskutinius 3 (trejus) metus arba per laiką nuo Tiekėjo įregistravimo dienos (jeigu Tiekėjas vykdė veiklą mažiau nei 3 (trejus) metus) už ne mažiau kaip: I pirkimo</w:t>
            </w:r>
            <w:r w:rsidR="00CA360B">
              <w:rPr>
                <w:rFonts w:ascii="Times New Roman" w:hAnsi="Times New Roman" w:cs="Times New Roman"/>
                <w:sz w:val="24"/>
                <w:szCs w:val="24"/>
              </w:rPr>
              <w:t xml:space="preserve"> objekto </w:t>
            </w:r>
            <w:r w:rsidRPr="0061516F">
              <w:rPr>
                <w:rFonts w:ascii="Times New Roman" w:hAnsi="Times New Roman" w:cs="Times New Roman"/>
                <w:sz w:val="24"/>
                <w:szCs w:val="24"/>
              </w:rPr>
              <w:t xml:space="preserve"> dali</w:t>
            </w:r>
            <w:r w:rsidR="00CA360B">
              <w:rPr>
                <w:rFonts w:ascii="Times New Roman" w:hAnsi="Times New Roman" w:cs="Times New Roman"/>
                <w:sz w:val="24"/>
                <w:szCs w:val="24"/>
              </w:rPr>
              <w:t>s</w:t>
            </w:r>
            <w:r w:rsidRPr="0061516F">
              <w:rPr>
                <w:rFonts w:ascii="Times New Roman" w:hAnsi="Times New Roman" w:cs="Times New Roman"/>
                <w:sz w:val="24"/>
                <w:szCs w:val="24"/>
              </w:rPr>
              <w:t xml:space="preserve"> – 16 6</w:t>
            </w:r>
            <w:r w:rsidR="00CA360B">
              <w:rPr>
                <w:rFonts w:ascii="Times New Roman" w:hAnsi="Times New Roman" w:cs="Times New Roman"/>
                <w:sz w:val="24"/>
                <w:szCs w:val="24"/>
              </w:rPr>
              <w:t>00</w:t>
            </w:r>
            <w:r w:rsidRPr="0061516F">
              <w:rPr>
                <w:rFonts w:ascii="Times New Roman" w:hAnsi="Times New Roman" w:cs="Times New Roman"/>
                <w:sz w:val="24"/>
                <w:szCs w:val="24"/>
              </w:rPr>
              <w:t xml:space="preserve">,00 Eur be PVM, II pirkimo objekto dalis – 13 </w:t>
            </w:r>
            <w:r w:rsidR="00CA360B">
              <w:rPr>
                <w:rFonts w:ascii="Times New Roman" w:hAnsi="Times New Roman" w:cs="Times New Roman"/>
                <w:sz w:val="24"/>
                <w:szCs w:val="24"/>
              </w:rPr>
              <w:t>300</w:t>
            </w:r>
            <w:r w:rsidRPr="0061516F">
              <w:rPr>
                <w:rFonts w:ascii="Times New Roman" w:hAnsi="Times New Roman" w:cs="Times New Roman"/>
                <w:sz w:val="24"/>
                <w:szCs w:val="24"/>
              </w:rPr>
              <w:t xml:space="preserve">,00 Eur be PVM; III pirkimo objekto dalis – 14 </w:t>
            </w:r>
            <w:r w:rsidR="00CA360B">
              <w:rPr>
                <w:rFonts w:ascii="Times New Roman" w:hAnsi="Times New Roman" w:cs="Times New Roman"/>
                <w:sz w:val="24"/>
                <w:szCs w:val="24"/>
              </w:rPr>
              <w:t>400</w:t>
            </w:r>
            <w:r w:rsidRPr="0061516F">
              <w:rPr>
                <w:rFonts w:ascii="Times New Roman" w:hAnsi="Times New Roman" w:cs="Times New Roman"/>
                <w:sz w:val="24"/>
                <w:szCs w:val="24"/>
              </w:rPr>
              <w:t>,00  Eur be PVM.</w:t>
            </w:r>
          </w:p>
          <w:p w14:paraId="58F17539" w14:textId="77777777" w:rsidR="0061516F" w:rsidRPr="0061516F" w:rsidRDefault="0061516F" w:rsidP="0061516F">
            <w:pPr>
              <w:spacing w:line="240" w:lineRule="auto"/>
              <w:jc w:val="both"/>
              <w:rPr>
                <w:rFonts w:ascii="Times New Roman" w:hAnsi="Times New Roman" w:cs="Times New Roman"/>
                <w:i/>
                <w:sz w:val="24"/>
                <w:szCs w:val="24"/>
              </w:rPr>
            </w:pPr>
          </w:p>
          <w:p w14:paraId="67B68BEE" w14:textId="422AFCB3" w:rsidR="0061516F" w:rsidRPr="0061516F" w:rsidRDefault="0061516F" w:rsidP="0061516F">
            <w:pPr>
              <w:tabs>
                <w:tab w:val="left" w:pos="376"/>
              </w:tabs>
              <w:spacing w:after="0" w:line="240" w:lineRule="auto"/>
              <w:jc w:val="both"/>
              <w:rPr>
                <w:rFonts w:ascii="Times New Roman" w:eastAsia="Times New Roman" w:hAnsi="Times New Roman" w:cs="Times New Roman"/>
                <w:sz w:val="24"/>
                <w:szCs w:val="24"/>
              </w:rPr>
            </w:pPr>
            <w:r w:rsidRPr="0061516F">
              <w:rPr>
                <w:rFonts w:ascii="Times New Roman" w:hAnsi="Times New Roman" w:cs="Times New Roman"/>
                <w:i/>
                <w:sz w:val="24"/>
                <w:szCs w:val="24"/>
              </w:rPr>
              <w:t>Tiekėjui nedraudžiama remtis sutartimi, kurią tiekėjas vykdė ne vienas, bet kartu su kitais ūkio subjektais. Tačiau tokiu atveju turi būti vertinamos būtent konkretaus tiekėjo, dalyvaujančio viešajame pirkime, suteiktos paslaugos, jų apimtis, o ne visas vykdytos sutarties objektas.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CF404" w14:textId="77777777" w:rsidR="0061516F" w:rsidRPr="0061516F" w:rsidRDefault="0061516F" w:rsidP="0061516F">
            <w:pPr>
              <w:spacing w:line="240" w:lineRule="auto"/>
              <w:jc w:val="both"/>
              <w:rPr>
                <w:rFonts w:ascii="Times New Roman" w:hAnsi="Times New Roman" w:cs="Times New Roman"/>
                <w:sz w:val="24"/>
                <w:szCs w:val="24"/>
                <w:u w:val="single"/>
              </w:rPr>
            </w:pPr>
            <w:r w:rsidRPr="00D42CF8">
              <w:rPr>
                <w:rFonts w:ascii="Times New Roman" w:hAnsi="Times New Roman" w:cs="Times New Roman"/>
                <w:b/>
                <w:bCs/>
                <w:sz w:val="24"/>
                <w:szCs w:val="24"/>
                <w:u w:val="single"/>
              </w:rPr>
              <w:lastRenderedPageBreak/>
              <w:t>Su pasiūlymu tiekėjas privalo pateikti</w:t>
            </w:r>
            <w:r w:rsidRPr="0061516F">
              <w:rPr>
                <w:rFonts w:ascii="Times New Roman" w:hAnsi="Times New Roman" w:cs="Times New Roman"/>
                <w:sz w:val="24"/>
                <w:szCs w:val="24"/>
                <w:u w:val="single"/>
              </w:rPr>
              <w:t xml:space="preserve">: </w:t>
            </w:r>
          </w:p>
          <w:p w14:paraId="61D9E5FD" w14:textId="546E5F21" w:rsidR="0061516F" w:rsidRPr="0061516F" w:rsidRDefault="0061516F" w:rsidP="0061516F">
            <w:pPr>
              <w:spacing w:line="240" w:lineRule="auto"/>
              <w:jc w:val="both"/>
              <w:rPr>
                <w:rFonts w:ascii="Times New Roman" w:hAnsi="Times New Roman" w:cs="Times New Roman"/>
                <w:sz w:val="24"/>
                <w:szCs w:val="24"/>
              </w:rPr>
            </w:pPr>
            <w:r w:rsidRPr="0061516F">
              <w:rPr>
                <w:rFonts w:ascii="Times New Roman" w:hAnsi="Times New Roman" w:cs="Times New Roman"/>
                <w:sz w:val="24"/>
                <w:szCs w:val="24"/>
              </w:rPr>
              <w:t>1) Tiekėjo per paskutinius 3 (tris) metus iki pasiūlymo pateikimo termino pabaigos įvykdytų sutarčių sąrašas pagal kvalifikaciniame reikalavime apibrėžtą pirkimo objektą,  kuriame turi būti nurodyta</w:t>
            </w:r>
            <w:r w:rsidR="00D42CF8">
              <w:rPr>
                <w:rFonts w:ascii="Times New Roman" w:hAnsi="Times New Roman" w:cs="Times New Roman"/>
                <w:sz w:val="24"/>
                <w:szCs w:val="24"/>
              </w:rPr>
              <w:t xml:space="preserve"> (8 priedas)</w:t>
            </w:r>
            <w:r w:rsidRPr="0061516F">
              <w:rPr>
                <w:rFonts w:ascii="Times New Roman" w:hAnsi="Times New Roman" w:cs="Times New Roman"/>
                <w:sz w:val="24"/>
                <w:szCs w:val="24"/>
              </w:rPr>
              <w:t xml:space="preserve">: </w:t>
            </w:r>
          </w:p>
          <w:p w14:paraId="7F58FF03" w14:textId="77777777" w:rsidR="0061516F" w:rsidRPr="0061516F" w:rsidRDefault="0061516F" w:rsidP="0061516F">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sutarties pavadinimas;</w:t>
            </w:r>
          </w:p>
          <w:p w14:paraId="143C09B5" w14:textId="77777777" w:rsidR="0061516F" w:rsidRPr="0061516F" w:rsidRDefault="0061516F" w:rsidP="0061516F">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suteiktų paslaugų aprašymas; </w:t>
            </w:r>
          </w:p>
          <w:p w14:paraId="5E4D22B8" w14:textId="77777777" w:rsidR="0061516F" w:rsidRPr="0061516F" w:rsidRDefault="0061516F" w:rsidP="0061516F">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pagal kvalifikaciniame reikalavime suformuluotą reikalavimą tinkamai suteiktų paslaugų vertė Eur be / su PVM;</w:t>
            </w:r>
          </w:p>
          <w:p w14:paraId="5039CF00" w14:textId="77777777" w:rsidR="0061516F" w:rsidRPr="0061516F" w:rsidRDefault="0061516F" w:rsidP="0061516F">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sutarties vykdymo pradžios ir pabaigos datos (mėnesio tikslumu); </w:t>
            </w:r>
          </w:p>
          <w:p w14:paraId="54C70AE4" w14:textId="77777777" w:rsidR="0061516F" w:rsidRPr="0061516F" w:rsidRDefault="0061516F" w:rsidP="0061516F">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duomenys apie užsakovą (įmonės / įstaigos / organizacijos pavadinimas, adresas, telefonas, kontaktinis asmuo). </w:t>
            </w:r>
          </w:p>
          <w:p w14:paraId="72F9A923" w14:textId="77777777" w:rsidR="0061516F" w:rsidRPr="0061516F" w:rsidRDefault="0061516F" w:rsidP="0061516F">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lastRenderedPageBreak/>
              <w:t>Jeigu tiekėjas buvo jungtinės veiklos sutarties pagrindu dalyvaujantis narys, nurodoma jungtinės veiklos sutartis su užsakovu.</w:t>
            </w:r>
          </w:p>
          <w:p w14:paraId="538D4E9A" w14:textId="77777777" w:rsidR="0061516F" w:rsidRPr="0061516F" w:rsidRDefault="0061516F" w:rsidP="0061516F">
            <w:pPr>
              <w:spacing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2) Užsakovo atsiliepimas / atsiliepimai (patvirtinti užsakovo vadovo ar jo įgalioto asmens parašu bei įmonės antspaudu (jei turi) ar kiti dokumentai (pvz. šalių pasirašyti suteiktų paslaugų priėmimo–perdavimo aktai), kuriuose turi būti nurodyta, kad paslaugos buvo suteiktos tinkamai. </w:t>
            </w:r>
          </w:p>
          <w:p w14:paraId="6C193A3D" w14:textId="77777777" w:rsidR="0061516F" w:rsidRPr="0061516F" w:rsidRDefault="0061516F" w:rsidP="0061516F">
            <w:pPr>
              <w:spacing w:line="240" w:lineRule="auto"/>
              <w:jc w:val="both"/>
              <w:rPr>
                <w:rFonts w:ascii="Times New Roman" w:hAnsi="Times New Roman" w:cs="Times New Roman"/>
                <w:sz w:val="24"/>
                <w:szCs w:val="24"/>
              </w:rPr>
            </w:pPr>
            <w:r w:rsidRPr="0061516F">
              <w:rPr>
                <w:rFonts w:ascii="Times New Roman" w:hAnsi="Times New Roman" w:cs="Times New Roman"/>
                <w:sz w:val="24"/>
                <w:szCs w:val="24"/>
              </w:rPr>
              <w:t>Tiekėjui pateikus Užsakovo pasirašytą (-</w:t>
            </w:r>
            <w:proofErr w:type="spellStart"/>
            <w:r w:rsidRPr="0061516F">
              <w:rPr>
                <w:rFonts w:ascii="Times New Roman" w:hAnsi="Times New Roman" w:cs="Times New Roman"/>
                <w:sz w:val="24"/>
                <w:szCs w:val="24"/>
              </w:rPr>
              <w:t>us</w:t>
            </w:r>
            <w:proofErr w:type="spellEnd"/>
            <w:r w:rsidRPr="0061516F">
              <w:rPr>
                <w:rFonts w:ascii="Times New Roman" w:hAnsi="Times New Roman" w:cs="Times New Roman"/>
                <w:sz w:val="24"/>
                <w:szCs w:val="24"/>
              </w:rPr>
              <w:t>) priėmimo–perdavimo aktą (-</w:t>
            </w:r>
            <w:proofErr w:type="spellStart"/>
            <w:r w:rsidRPr="0061516F">
              <w:rPr>
                <w:rFonts w:ascii="Times New Roman" w:hAnsi="Times New Roman" w:cs="Times New Roman"/>
                <w:sz w:val="24"/>
                <w:szCs w:val="24"/>
              </w:rPr>
              <w:t>us</w:t>
            </w:r>
            <w:proofErr w:type="spellEnd"/>
            <w:r w:rsidRPr="0061516F">
              <w:rPr>
                <w:rFonts w:ascii="Times New Roman" w:hAnsi="Times New Roman" w:cs="Times New Roman"/>
                <w:sz w:val="24"/>
                <w:szCs w:val="24"/>
              </w:rPr>
              <w:t>), Perkančioji organizacija laikys, kad pats pasirašymo faktas reiškia, jog Užsakovas pripažino sutartį (ar jos dalį) / teiktas paslaugas  tinkamai įvykdyta / įvykdytomis.</w:t>
            </w:r>
          </w:p>
          <w:p w14:paraId="0015EB6F" w14:textId="77777777" w:rsidR="0061516F" w:rsidRPr="0061516F" w:rsidRDefault="0061516F" w:rsidP="0061516F">
            <w:pPr>
              <w:spacing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64738AA7" w14:textId="77777777" w:rsidR="0061516F" w:rsidRPr="0061516F" w:rsidRDefault="0061516F" w:rsidP="0061516F">
            <w:pPr>
              <w:spacing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3F9B1384" w14:textId="77777777" w:rsidR="0061516F" w:rsidRPr="0061516F" w:rsidRDefault="0061516F" w:rsidP="0061516F">
            <w:pPr>
              <w:spacing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3B48898B" w14:textId="77777777" w:rsidR="0061516F" w:rsidRPr="0061516F" w:rsidRDefault="0061516F" w:rsidP="0061516F">
            <w:pPr>
              <w:spacing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*subtiekėjams šis reikalavimas nenustatomas</w:t>
            </w:r>
          </w:p>
          <w:p w14:paraId="43FAF62B" w14:textId="77777777" w:rsidR="0061516F" w:rsidRPr="0061516F" w:rsidRDefault="0061516F" w:rsidP="0061516F">
            <w:pPr>
              <w:spacing w:line="240" w:lineRule="auto"/>
              <w:jc w:val="both"/>
              <w:rPr>
                <w:rFonts w:ascii="Times New Roman" w:hAnsi="Times New Roman" w:cs="Times New Roman"/>
                <w:sz w:val="24"/>
                <w:szCs w:val="24"/>
              </w:rPr>
            </w:pPr>
            <w:r w:rsidRPr="0061516F">
              <w:rPr>
                <w:rFonts w:ascii="Times New Roman" w:hAnsi="Times New Roman" w:cs="Times New Roman"/>
                <w:sz w:val="24"/>
                <w:szCs w:val="24"/>
              </w:rPr>
              <w:t>CVP IS priemonėmis pateikiama skaitmeninė dokumento kopija, kai jos paprašoma.</w:t>
            </w:r>
          </w:p>
          <w:p w14:paraId="7A4979B8" w14:textId="0DC2A199" w:rsidR="0061516F" w:rsidRPr="0061516F" w:rsidRDefault="0061516F" w:rsidP="0061516F">
            <w:pPr>
              <w:spacing w:after="0" w:line="240" w:lineRule="auto"/>
              <w:jc w:val="both"/>
              <w:rPr>
                <w:rFonts w:ascii="Times New Roman" w:eastAsia="Times New Roman" w:hAnsi="Times New Roman" w:cs="Times New Roman"/>
                <w:iCs/>
                <w:color w:val="000000"/>
                <w:sz w:val="24"/>
                <w:szCs w:val="24"/>
              </w:rPr>
            </w:pPr>
            <w:r w:rsidRPr="0061516F">
              <w:rPr>
                <w:rFonts w:ascii="Times New Roman" w:hAnsi="Times New Roman" w:cs="Times New Roman"/>
                <w:sz w:val="24"/>
                <w:szCs w:val="24"/>
              </w:rPr>
              <w:t xml:space="preserve">Tiekėjo kvalifikacija turi būti įgyta iki pasiūlymų pateikimo termino pabaigos.  </w:t>
            </w:r>
          </w:p>
        </w:tc>
      </w:tr>
    </w:tbl>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Pr="005F0F1E" w:rsidRDefault="003577AE" w:rsidP="005F0F1E">
      <w:pPr>
        <w:spacing w:after="0"/>
        <w:rPr>
          <w:rFonts w:ascii="Times New Roman" w:eastAsia="Calibri" w:hAnsi="Times New Roman" w:cs="Times New Roman"/>
          <w:color w:val="0070C0"/>
          <w:sz w:val="24"/>
          <w:szCs w:val="24"/>
        </w:rPr>
      </w:pPr>
    </w:p>
    <w:p w14:paraId="0F6DA5CE" w14:textId="77777777" w:rsidR="00684B4F" w:rsidRDefault="00684B4F" w:rsidP="005F0F1E">
      <w:pPr>
        <w:spacing w:after="0"/>
        <w:rPr>
          <w:rFonts w:ascii="Times New Roman" w:eastAsia="Calibri" w:hAnsi="Times New Roman" w:cs="Times New Roman"/>
          <w:color w:val="0070C0"/>
          <w:sz w:val="24"/>
          <w:szCs w:val="24"/>
        </w:rPr>
      </w:pPr>
    </w:p>
    <w:p w14:paraId="5C02FCC3" w14:textId="77777777" w:rsidR="0027093A" w:rsidRDefault="0027093A" w:rsidP="005F0F1E">
      <w:pPr>
        <w:spacing w:after="0"/>
        <w:rPr>
          <w:rFonts w:ascii="Times New Roman" w:eastAsia="Calibri" w:hAnsi="Times New Roman" w:cs="Times New Roman"/>
          <w:color w:val="0070C0"/>
          <w:sz w:val="24"/>
          <w:szCs w:val="24"/>
        </w:rPr>
      </w:pPr>
    </w:p>
    <w:p w14:paraId="2F13938E" w14:textId="77777777" w:rsidR="005C06BB" w:rsidRDefault="005C06BB" w:rsidP="005F0F1E">
      <w:pPr>
        <w:spacing w:after="0"/>
        <w:rPr>
          <w:rFonts w:ascii="Times New Roman" w:eastAsia="Calibri" w:hAnsi="Times New Roman" w:cs="Times New Roman"/>
          <w:color w:val="0070C0"/>
          <w:sz w:val="24"/>
          <w:szCs w:val="24"/>
        </w:rPr>
      </w:pPr>
    </w:p>
    <w:p w14:paraId="197D66C1" w14:textId="77777777" w:rsidR="005C06BB" w:rsidRDefault="005C06BB" w:rsidP="005F0F1E">
      <w:pPr>
        <w:spacing w:after="0"/>
        <w:rPr>
          <w:rFonts w:ascii="Times New Roman" w:eastAsia="Calibri" w:hAnsi="Times New Roman" w:cs="Times New Roman"/>
          <w:color w:val="0070C0"/>
          <w:sz w:val="24"/>
          <w:szCs w:val="24"/>
        </w:rPr>
      </w:pPr>
    </w:p>
    <w:p w14:paraId="5909A6BE" w14:textId="77777777" w:rsidR="005C06BB" w:rsidRDefault="005C06BB" w:rsidP="005F0F1E">
      <w:pPr>
        <w:spacing w:after="0"/>
        <w:rPr>
          <w:rFonts w:ascii="Times New Roman" w:eastAsia="Calibri" w:hAnsi="Times New Roman" w:cs="Times New Roman"/>
          <w:color w:val="0070C0"/>
          <w:sz w:val="24"/>
          <w:szCs w:val="24"/>
        </w:rPr>
      </w:pPr>
    </w:p>
    <w:p w14:paraId="30651507" w14:textId="77777777" w:rsidR="0027093A" w:rsidRPr="005F0F1E" w:rsidRDefault="0027093A" w:rsidP="005F0F1E">
      <w:pPr>
        <w:spacing w:after="0"/>
        <w:rPr>
          <w:rFonts w:ascii="Times New Roman" w:eastAsia="Calibri" w:hAnsi="Times New Roman" w:cs="Times New Roman"/>
          <w:color w:val="0070C0"/>
          <w:sz w:val="24"/>
          <w:szCs w:val="24"/>
        </w:rPr>
      </w:pPr>
    </w:p>
    <w:p w14:paraId="21AC7638" w14:textId="77777777" w:rsidR="00684B4F" w:rsidRPr="005F0F1E" w:rsidRDefault="00684B4F"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lastRenderedPageBreak/>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7" w:name="_Ref38540913"/>
      <w:bookmarkStart w:id="58" w:name="_Ref38898051"/>
      <w:bookmarkStart w:id="59" w:name="_Ref38901392"/>
      <w:bookmarkStart w:id="60" w:name="_Toc200394892"/>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7"/>
      <w:bookmarkEnd w:id="58"/>
      <w:bookmarkEnd w:id="59"/>
      <w:bookmarkEnd w:id="60"/>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61" w:name="_Ref39484039"/>
      <w:bookmarkStart w:id="62" w:name="_Ref40278562"/>
      <w:bookmarkStart w:id="63" w:name="_Toc200394893"/>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61"/>
      <w:bookmarkEnd w:id="62"/>
      <w:bookmarkEnd w:id="63"/>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4"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6D241F7B"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w:t>
      </w:r>
      <w:r w:rsidR="0027093A">
        <w:rPr>
          <w:rFonts w:ascii="Times New Roman" w:hAnsi="Times New Roman" w:cs="Times New Roman"/>
          <w:b/>
          <w:bCs/>
          <w:sz w:val="24"/>
          <w:szCs w:val="24"/>
        </w:rPr>
        <w:t>-</w:t>
      </w:r>
      <w:r w:rsidR="00A53FE5" w:rsidRPr="00F91A60">
        <w:rPr>
          <w:rFonts w:ascii="Times New Roman" w:hAnsi="Times New Roman" w:cs="Times New Roman"/>
          <w:b/>
          <w:bCs/>
          <w:sz w:val="24"/>
          <w:szCs w:val="24"/>
        </w:rPr>
        <w:t xml:space="preserve"> II</w:t>
      </w:r>
      <w:r w:rsidR="0027093A">
        <w:rPr>
          <w:rFonts w:ascii="Times New Roman" w:hAnsi="Times New Roman" w:cs="Times New Roman"/>
          <w:b/>
          <w:bCs/>
          <w:sz w:val="24"/>
          <w:szCs w:val="24"/>
        </w:rPr>
        <w:t>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091E85C0"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ekonomiškai naudingiausią pasiūlymą išrenka pagal </w:t>
      </w:r>
      <w:r w:rsidR="0027093A">
        <w:rPr>
          <w:rFonts w:ascii="Times New Roman" w:hAnsi="Times New Roman" w:cs="Times New Roman"/>
          <w:sz w:val="24"/>
          <w:szCs w:val="24"/>
        </w:rPr>
        <w:t>mažiausios kainos kriterijų.</w:t>
      </w:r>
    </w:p>
    <w:p w14:paraId="13431B64" w14:textId="6C411F24" w:rsidR="00FC7967" w:rsidRPr="008C220E" w:rsidRDefault="00FD0A84" w:rsidP="008C220E">
      <w:pPr>
        <w:numPr>
          <w:ilvl w:val="0"/>
          <w:numId w:val="23"/>
        </w:numPr>
        <w:spacing w:after="0" w:line="240" w:lineRule="auto"/>
        <w:ind w:left="0" w:firstLine="709"/>
        <w:jc w:val="both"/>
        <w:rPr>
          <w:rFonts w:ascii="Times New Roman" w:hAnsi="Times New Roman" w:cs="Times New Roman"/>
          <w:sz w:val="24"/>
          <w:szCs w:val="24"/>
        </w:rPr>
      </w:pPr>
      <w:r w:rsidRPr="008C220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8FD681F" w14:textId="654BF9B3" w:rsidR="008C220E" w:rsidRPr="008F20CB" w:rsidRDefault="008C220E" w:rsidP="008C220E">
      <w:pPr>
        <w:spacing w:after="0" w:line="240" w:lineRule="auto"/>
        <w:ind w:right="-2"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8F20CB">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8F20CB">
        <w:rPr>
          <w:rStyle w:val="Puslapioinaosnuoroda"/>
          <w:rFonts w:ascii="Times New Roman" w:hAnsi="Times New Roman" w:cs="Times New Roman"/>
          <w:bCs/>
          <w:sz w:val="24"/>
          <w:szCs w:val="24"/>
        </w:rPr>
        <w:footnoteReference w:id="7"/>
      </w:r>
      <w:r w:rsidRPr="008F20CB">
        <w:rPr>
          <w:rFonts w:ascii="Times New Roman" w:hAnsi="Times New Roman" w:cs="Times New Roman"/>
          <w:bCs/>
          <w:sz w:val="24"/>
          <w:szCs w:val="24"/>
        </w:rPr>
        <w:t xml:space="preserve"> nuostatos nebus taikomos, t. y. toks tiekėjo pasiūlymas nebus </w:t>
      </w:r>
      <w:r w:rsidRPr="00E65BDC">
        <w:rPr>
          <w:rFonts w:ascii="Times New Roman" w:hAnsi="Times New Roman" w:cs="Times New Roman"/>
          <w:bCs/>
          <w:sz w:val="24"/>
          <w:szCs w:val="24"/>
        </w:rPr>
        <w:t>vertinamas kaip ekonomiškai naudingiausias ir bus</w:t>
      </w:r>
      <w:r w:rsidRPr="008F20CB">
        <w:rPr>
          <w:rFonts w:ascii="Times New Roman" w:hAnsi="Times New Roman" w:cs="Times New Roman"/>
          <w:bCs/>
          <w:sz w:val="24"/>
          <w:szCs w:val="24"/>
        </w:rPr>
        <w:t xml:space="preserve"> atmetamas dėl per didelės, Perkančiajai organizacijai nepriimtinos kainos.</w:t>
      </w:r>
    </w:p>
    <w:p w14:paraId="5E74C649" w14:textId="77777777" w:rsidR="00FC7967" w:rsidRDefault="00FC7967" w:rsidP="005F0F1E">
      <w:pPr>
        <w:spacing w:after="0" w:line="240" w:lineRule="auto"/>
        <w:ind w:firstLine="851"/>
        <w:rPr>
          <w:rFonts w:ascii="Times New Roman" w:hAnsi="Times New Roman" w:cs="Times New Roman"/>
          <w:sz w:val="24"/>
          <w:szCs w:val="24"/>
        </w:rPr>
      </w:pPr>
    </w:p>
    <w:p w14:paraId="7DE0C613" w14:textId="77777777" w:rsidR="008C220E" w:rsidRDefault="008C220E" w:rsidP="005F0F1E">
      <w:pPr>
        <w:spacing w:after="0" w:line="240" w:lineRule="auto"/>
        <w:ind w:firstLine="851"/>
        <w:rPr>
          <w:rFonts w:ascii="Times New Roman" w:hAnsi="Times New Roman" w:cs="Times New Roman"/>
          <w:sz w:val="24"/>
          <w:szCs w:val="24"/>
        </w:rPr>
      </w:pPr>
    </w:p>
    <w:p w14:paraId="48622EA2" w14:textId="77777777" w:rsidR="008C220E" w:rsidRDefault="008C220E" w:rsidP="005F0F1E">
      <w:pPr>
        <w:spacing w:after="0" w:line="240" w:lineRule="auto"/>
        <w:ind w:firstLine="851"/>
        <w:rPr>
          <w:rFonts w:ascii="Times New Roman" w:hAnsi="Times New Roman" w:cs="Times New Roman"/>
          <w:sz w:val="24"/>
          <w:szCs w:val="24"/>
        </w:rPr>
      </w:pPr>
    </w:p>
    <w:p w14:paraId="1B95CB50" w14:textId="77777777" w:rsidR="008C220E" w:rsidRDefault="008C220E" w:rsidP="005F0F1E">
      <w:pPr>
        <w:spacing w:after="0" w:line="240" w:lineRule="auto"/>
        <w:ind w:firstLine="851"/>
        <w:rPr>
          <w:rFonts w:ascii="Times New Roman" w:hAnsi="Times New Roman" w:cs="Times New Roman"/>
          <w:sz w:val="24"/>
          <w:szCs w:val="24"/>
        </w:rPr>
      </w:pPr>
    </w:p>
    <w:p w14:paraId="55D0E378" w14:textId="77777777" w:rsidR="008C220E" w:rsidRDefault="008C220E" w:rsidP="005F0F1E">
      <w:pPr>
        <w:spacing w:after="0" w:line="240" w:lineRule="auto"/>
        <w:ind w:firstLine="851"/>
        <w:rPr>
          <w:rFonts w:ascii="Times New Roman" w:hAnsi="Times New Roman" w:cs="Times New Roman"/>
          <w:sz w:val="24"/>
          <w:szCs w:val="24"/>
        </w:rPr>
      </w:pPr>
    </w:p>
    <w:p w14:paraId="0264E383" w14:textId="77777777" w:rsidR="008C220E" w:rsidRDefault="008C220E" w:rsidP="005F0F1E">
      <w:pPr>
        <w:spacing w:after="0" w:line="240" w:lineRule="auto"/>
        <w:ind w:firstLine="851"/>
        <w:rPr>
          <w:rFonts w:ascii="Times New Roman" w:hAnsi="Times New Roman" w:cs="Times New Roman"/>
          <w:sz w:val="24"/>
          <w:szCs w:val="24"/>
        </w:rPr>
      </w:pPr>
    </w:p>
    <w:p w14:paraId="7C6D3785" w14:textId="77777777" w:rsidR="008C220E" w:rsidRDefault="008C220E" w:rsidP="005F0F1E">
      <w:pPr>
        <w:spacing w:after="0" w:line="240" w:lineRule="auto"/>
        <w:ind w:firstLine="851"/>
        <w:rPr>
          <w:rFonts w:ascii="Times New Roman" w:hAnsi="Times New Roman" w:cs="Times New Roman"/>
          <w:sz w:val="24"/>
          <w:szCs w:val="24"/>
        </w:rPr>
      </w:pPr>
    </w:p>
    <w:p w14:paraId="33CC7BD3" w14:textId="77777777" w:rsidR="008C220E" w:rsidRDefault="008C220E" w:rsidP="005F0F1E">
      <w:pPr>
        <w:spacing w:after="0" w:line="240" w:lineRule="auto"/>
        <w:ind w:firstLine="851"/>
        <w:rPr>
          <w:rFonts w:ascii="Times New Roman" w:hAnsi="Times New Roman" w:cs="Times New Roman"/>
          <w:sz w:val="24"/>
          <w:szCs w:val="24"/>
        </w:rPr>
      </w:pPr>
    </w:p>
    <w:p w14:paraId="7BE2F966" w14:textId="77777777" w:rsidR="008C220E" w:rsidRDefault="008C220E" w:rsidP="005F0F1E">
      <w:pPr>
        <w:spacing w:after="0" w:line="240" w:lineRule="auto"/>
        <w:ind w:firstLine="851"/>
        <w:rPr>
          <w:rFonts w:ascii="Times New Roman" w:hAnsi="Times New Roman" w:cs="Times New Roman"/>
          <w:sz w:val="24"/>
          <w:szCs w:val="24"/>
        </w:rPr>
      </w:pPr>
    </w:p>
    <w:p w14:paraId="4415A8F8" w14:textId="77777777" w:rsidR="008C220E" w:rsidRDefault="008C220E" w:rsidP="005F0F1E">
      <w:pPr>
        <w:spacing w:after="0" w:line="240" w:lineRule="auto"/>
        <w:ind w:firstLine="851"/>
        <w:rPr>
          <w:rFonts w:ascii="Times New Roman" w:hAnsi="Times New Roman" w:cs="Times New Roman"/>
          <w:sz w:val="24"/>
          <w:szCs w:val="24"/>
        </w:rPr>
      </w:pPr>
    </w:p>
    <w:p w14:paraId="33243E01" w14:textId="77777777" w:rsidR="008C220E" w:rsidRDefault="008C220E" w:rsidP="005F0F1E">
      <w:pPr>
        <w:spacing w:after="0" w:line="240" w:lineRule="auto"/>
        <w:ind w:firstLine="851"/>
        <w:rPr>
          <w:rFonts w:ascii="Times New Roman" w:hAnsi="Times New Roman" w:cs="Times New Roman"/>
          <w:sz w:val="24"/>
          <w:szCs w:val="24"/>
        </w:rPr>
      </w:pPr>
    </w:p>
    <w:p w14:paraId="0889A4BF" w14:textId="77777777" w:rsidR="008C220E" w:rsidRDefault="008C220E" w:rsidP="005F0F1E">
      <w:pPr>
        <w:spacing w:after="0" w:line="240" w:lineRule="auto"/>
        <w:ind w:firstLine="851"/>
        <w:rPr>
          <w:rFonts w:ascii="Times New Roman" w:hAnsi="Times New Roman" w:cs="Times New Roman"/>
          <w:sz w:val="24"/>
          <w:szCs w:val="24"/>
        </w:rPr>
      </w:pPr>
    </w:p>
    <w:p w14:paraId="15226CE4" w14:textId="77777777" w:rsidR="00FC7967" w:rsidRDefault="00FC7967" w:rsidP="005F0F1E">
      <w:pPr>
        <w:spacing w:after="0" w:line="240" w:lineRule="auto"/>
        <w:ind w:firstLine="851"/>
        <w:rPr>
          <w:rFonts w:ascii="Times New Roman" w:hAnsi="Times New Roman" w:cs="Times New Roman"/>
          <w:sz w:val="24"/>
          <w:szCs w:val="24"/>
        </w:rPr>
      </w:pPr>
    </w:p>
    <w:p w14:paraId="167AE43A" w14:textId="77777777" w:rsidR="005C06BB" w:rsidRDefault="005C06BB" w:rsidP="005F0F1E">
      <w:pPr>
        <w:spacing w:after="0" w:line="240" w:lineRule="auto"/>
        <w:ind w:firstLine="851"/>
        <w:rPr>
          <w:rFonts w:ascii="Times New Roman" w:hAnsi="Times New Roman" w:cs="Times New Roman"/>
          <w:sz w:val="24"/>
          <w:szCs w:val="24"/>
        </w:rPr>
      </w:pPr>
    </w:p>
    <w:p w14:paraId="1E1127B2" w14:textId="77777777" w:rsidR="005C06BB" w:rsidRDefault="005C06BB" w:rsidP="005F0F1E">
      <w:pPr>
        <w:spacing w:after="0" w:line="240" w:lineRule="auto"/>
        <w:ind w:firstLine="851"/>
        <w:rPr>
          <w:rFonts w:ascii="Times New Roman" w:hAnsi="Times New Roman" w:cs="Times New Roman"/>
          <w:sz w:val="24"/>
          <w:szCs w:val="24"/>
        </w:rPr>
      </w:pPr>
    </w:p>
    <w:p w14:paraId="04DEBF22" w14:textId="77777777" w:rsidR="00FC7967" w:rsidRPr="005F0F1E" w:rsidRDefault="00FC7967" w:rsidP="005F0F1E">
      <w:pPr>
        <w:spacing w:after="0" w:line="240" w:lineRule="auto"/>
        <w:ind w:firstLine="851"/>
        <w:rPr>
          <w:rFonts w:ascii="Times New Roman" w:hAnsi="Times New Roman" w:cs="Times New Roman"/>
          <w:sz w:val="24"/>
          <w:szCs w:val="24"/>
        </w:rPr>
      </w:pPr>
    </w:p>
    <w:p w14:paraId="3AB5F8BA" w14:textId="77777777" w:rsidR="0000344C" w:rsidRPr="005F0F1E" w:rsidRDefault="0000344C" w:rsidP="005F0F1E">
      <w:pPr>
        <w:spacing w:after="0" w:line="240" w:lineRule="auto"/>
        <w:ind w:firstLine="851"/>
        <w:rPr>
          <w:rFonts w:ascii="Times New Roman" w:hAnsi="Times New Roman" w:cs="Times New Roman"/>
          <w:sz w:val="24"/>
          <w:szCs w:val="24"/>
        </w:rPr>
      </w:pPr>
    </w:p>
    <w:p w14:paraId="7AA399DA" w14:textId="77777777" w:rsidR="0000344C" w:rsidRPr="005F0F1E" w:rsidRDefault="0000344C"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bookmarkEnd w:id="64"/>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06B05272" w14:textId="26C92002" w:rsidR="000928D1" w:rsidRPr="005F0F1E" w:rsidRDefault="000928D1" w:rsidP="005F0F1E">
      <w:pPr>
        <w:pStyle w:val="Antrat2"/>
        <w:spacing w:before="0"/>
        <w:ind w:left="5103"/>
        <w:rPr>
          <w:rFonts w:ascii="Times New Roman" w:hAnsi="Times New Roman" w:cs="Times New Roman"/>
          <w:color w:val="0070C0"/>
          <w:sz w:val="24"/>
          <w:szCs w:val="24"/>
        </w:rPr>
      </w:pPr>
      <w:bookmarkStart w:id="65" w:name="_Toc200394894"/>
      <w:r w:rsidRPr="005F0F1E">
        <w:rPr>
          <w:rFonts w:ascii="Times New Roman" w:hAnsi="Times New Roman" w:cs="Times New Roman"/>
          <w:color w:val="0070C0"/>
          <w:sz w:val="24"/>
          <w:szCs w:val="24"/>
        </w:rPr>
        <w:t xml:space="preserve">Pirkimo sąlygų </w:t>
      </w:r>
      <w:r w:rsidR="003D5634">
        <w:rPr>
          <w:rFonts w:ascii="Times New Roman" w:hAnsi="Times New Roman" w:cs="Times New Roman"/>
          <w:color w:val="0070C0"/>
          <w:sz w:val="24"/>
          <w:szCs w:val="24"/>
        </w:rPr>
        <w:t>8</w:t>
      </w:r>
      <w:r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Suteiktų paslaugų sąrašo forma</w:t>
      </w:r>
      <w:bookmarkEnd w:id="65"/>
    </w:p>
    <w:p w14:paraId="679246A0" w14:textId="77777777" w:rsidR="00FE2D50" w:rsidRPr="005F0F1E" w:rsidRDefault="00FE2D50" w:rsidP="005F0F1E">
      <w:pPr>
        <w:spacing w:after="0"/>
        <w:rPr>
          <w:rFonts w:ascii="Times New Roman" w:hAnsi="Times New Roman" w:cs="Times New Roman"/>
          <w:sz w:val="24"/>
          <w:szCs w:val="24"/>
        </w:rPr>
      </w:pPr>
    </w:p>
    <w:p w14:paraId="74CC79BD"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xml:space="preserve">TIEKĖJO PER PASKUTINIUS </w:t>
      </w:r>
      <w:r w:rsidRPr="00B32622">
        <w:rPr>
          <w:rFonts w:ascii="Times New Roman" w:hAnsi="Times New Roman" w:cs="Times New Roman"/>
          <w:vanish/>
          <w:sz w:val="22"/>
          <w:szCs w:val="22"/>
          <w:lang w:val="en-US"/>
        </w:rPr>
        <w:t xml:space="preserve">3 </w:t>
      </w:r>
      <w:r w:rsidRPr="00B32622">
        <w:rPr>
          <w:rFonts w:ascii="Times New Roman" w:hAnsi="Times New Roman" w:cs="Times New Roman"/>
          <w:vanish/>
          <w:sz w:val="22"/>
          <w:szCs w:val="22"/>
        </w:rPr>
        <w:t>(TREJUS) METUS IKI PASIŪLYMO PATEIKIMO TERMINO PABAIGOS (ARBA PER LAIKOTARPĮ NUO TIEKĖJO ĮREGISTRAVIMO DIENOS, JEI TIEKĖJAS VYKDĖ VEIKLĄ MAŽIAU NEI 3 (TREJUS) METUS SUTEIKTŲ PASLAUGŲ SĄRAŠAS</w:t>
      </w:r>
    </w:p>
    <w:p w14:paraId="636734AE" w14:textId="77777777" w:rsidR="00586F53" w:rsidRPr="00B32622" w:rsidRDefault="00586F53" w:rsidP="00586F53">
      <w:pPr>
        <w:rPr>
          <w:rFonts w:ascii="Times New Roman" w:hAnsi="Times New Roman" w:cs="Times New Roman"/>
          <w:vanish/>
          <w:sz w:val="22"/>
          <w:szCs w:val="22"/>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586F53" w:rsidRPr="00B32622" w14:paraId="7809EF8C"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095CDC25"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A761E4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307380E6"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A24D6DD"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253B7EC"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70C3B83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1F7E196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3A04F2B"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ar tiekėjas paslaugas teikė vienas ar su kitais ūkio subjektais</w:t>
            </w:r>
          </w:p>
        </w:tc>
      </w:tr>
      <w:tr w:rsidR="00586F53" w:rsidRPr="00B32622" w14:paraId="2121C88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037C047"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5D8255A"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301DEB6D"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DD868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B7D7E11"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185A3A67"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587F4E5E"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6EE5AE5" w14:textId="77777777" w:rsidR="00586F53" w:rsidRPr="00B32622" w:rsidRDefault="00586F53" w:rsidP="00380412">
            <w:pPr>
              <w:spacing w:after="160" w:line="276" w:lineRule="auto"/>
              <w:rPr>
                <w:rFonts w:hAnsi="Times New Roman" w:cs="Times New Roman"/>
                <w:vanish/>
                <w:sz w:val="22"/>
                <w:szCs w:val="22"/>
              </w:rPr>
            </w:pPr>
          </w:p>
        </w:tc>
      </w:tr>
      <w:tr w:rsidR="00586F53" w:rsidRPr="00B32622" w14:paraId="299BFEB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2815B104"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6334AA1D"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766EF532"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9C1772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03D91F"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4AD5393"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686C1C05"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BE20E" w14:textId="77777777" w:rsidR="00586F53" w:rsidRPr="00B32622" w:rsidRDefault="00586F53" w:rsidP="00380412">
            <w:pPr>
              <w:spacing w:after="160" w:line="276" w:lineRule="auto"/>
              <w:rPr>
                <w:rFonts w:hAnsi="Times New Roman" w:cs="Times New Roman"/>
                <w:vanish/>
                <w:sz w:val="22"/>
                <w:szCs w:val="22"/>
              </w:rPr>
            </w:pPr>
          </w:p>
        </w:tc>
      </w:tr>
    </w:tbl>
    <w:p w14:paraId="60868A57" w14:textId="77777777" w:rsidR="00586F53" w:rsidRPr="00B32622" w:rsidRDefault="00586F53" w:rsidP="00586F53">
      <w:pPr>
        <w:rPr>
          <w:rFonts w:ascii="Times New Roman" w:hAnsi="Times New Roman" w:cs="Times New Roman"/>
          <w:vanish/>
          <w:sz w:val="22"/>
          <w:szCs w:val="22"/>
        </w:rPr>
      </w:pPr>
    </w:p>
    <w:p w14:paraId="247614BB"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w:t>
      </w:r>
      <w:r w:rsidRPr="00B32622">
        <w:rPr>
          <w:rFonts w:ascii="Times New Roman" w:hAnsi="Times New Roman" w:cs="Times New Roman"/>
          <w:i/>
          <w:iCs/>
          <w:vanish/>
          <w:sz w:val="22"/>
          <w:szCs w:val="22"/>
        </w:rPr>
        <w:t xml:space="preserve">Pastaba. </w:t>
      </w:r>
      <w:r w:rsidRPr="00B32622">
        <w:rPr>
          <w:rFonts w:ascii="Times New Roman" w:hAnsi="Times New Roman" w:cs="Times New Roman"/>
          <w:i/>
          <w:vanish/>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B32622">
        <w:rPr>
          <w:rFonts w:ascii="Times New Roman" w:hAnsi="Times New Roman" w:cs="Times New Roman"/>
          <w:vanish/>
          <w:sz w:val="22"/>
          <w:szCs w:val="22"/>
        </w:rPr>
        <w:t>.</w:t>
      </w:r>
      <w:r w:rsidRPr="00B32622">
        <w:rPr>
          <w:rFonts w:ascii="Times New Roman" w:hAnsi="Times New Roman" w:cs="Times New Roman"/>
          <w:i/>
          <w:iCs/>
          <w:vanish/>
          <w:sz w:val="22"/>
          <w:szCs w:val="22"/>
        </w:rPr>
        <w:t xml:space="preserve"> Pateikti paaiškinimus_</w:t>
      </w:r>
      <w:r w:rsidRPr="00B32622">
        <w:rPr>
          <w:rFonts w:ascii="Times New Roman" w:hAnsi="Times New Roman" w:cs="Times New Roman"/>
          <w:vanish/>
          <w:sz w:val="22"/>
          <w:szCs w:val="22"/>
        </w:rPr>
        <w:t>___________________________________________________________________________________________________________________________________________________________________________________________________________</w:t>
      </w:r>
    </w:p>
    <w:p w14:paraId="61061DB4" w14:textId="77777777" w:rsidR="00586F53" w:rsidRPr="00B32622" w:rsidRDefault="00586F53" w:rsidP="00586F53">
      <w:pPr>
        <w:rPr>
          <w:rFonts w:ascii="Times New Roman" w:hAnsi="Times New Roman" w:cs="Times New Roman"/>
          <w:vanish/>
          <w:sz w:val="22"/>
          <w:szCs w:val="22"/>
        </w:rPr>
      </w:pPr>
    </w:p>
    <w:p w14:paraId="42AE5F14" w14:textId="77777777" w:rsidR="00586F53" w:rsidRPr="00B32622" w:rsidRDefault="00586F53" w:rsidP="00586F53">
      <w:pPr>
        <w:rPr>
          <w:rFonts w:ascii="Times New Roman" w:hAnsi="Times New Roman" w:cs="Times New Roman"/>
          <w:vanish/>
          <w:sz w:val="22"/>
          <w:szCs w:val="22"/>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586F53" w:rsidRPr="00B32622" w14:paraId="55879E53" w14:textId="77777777" w:rsidTr="00380412">
        <w:trPr>
          <w:trHeight w:val="285"/>
          <w:jc w:val="center"/>
          <w:hidden/>
        </w:trPr>
        <w:tc>
          <w:tcPr>
            <w:tcW w:w="4277" w:type="dxa"/>
            <w:tcBorders>
              <w:top w:val="nil"/>
              <w:left w:val="nil"/>
              <w:bottom w:val="single" w:sz="4" w:space="0" w:color="auto"/>
              <w:right w:val="nil"/>
            </w:tcBorders>
          </w:tcPr>
          <w:p w14:paraId="36825031" w14:textId="77777777" w:rsidR="00586F53" w:rsidRPr="00B32622" w:rsidRDefault="00586F53" w:rsidP="00380412">
            <w:pPr>
              <w:rPr>
                <w:rFonts w:ascii="Times New Roman" w:hAnsi="Times New Roman" w:cs="Times New Roman"/>
                <w:vanish/>
                <w:sz w:val="22"/>
                <w:szCs w:val="22"/>
              </w:rPr>
            </w:pPr>
          </w:p>
        </w:tc>
        <w:tc>
          <w:tcPr>
            <w:tcW w:w="604" w:type="dxa"/>
          </w:tcPr>
          <w:p w14:paraId="404B3E0B" w14:textId="77777777" w:rsidR="00586F53" w:rsidRPr="00B32622" w:rsidRDefault="00586F53" w:rsidP="00380412">
            <w:pPr>
              <w:rPr>
                <w:rFonts w:ascii="Times New Roman" w:hAnsi="Times New Roman" w:cs="Times New Roman"/>
                <w:vanish/>
                <w:sz w:val="22"/>
                <w:szCs w:val="22"/>
              </w:rPr>
            </w:pPr>
          </w:p>
        </w:tc>
        <w:tc>
          <w:tcPr>
            <w:tcW w:w="1980" w:type="dxa"/>
            <w:tcBorders>
              <w:top w:val="nil"/>
              <w:left w:val="nil"/>
              <w:bottom w:val="single" w:sz="4" w:space="0" w:color="auto"/>
              <w:right w:val="nil"/>
            </w:tcBorders>
          </w:tcPr>
          <w:p w14:paraId="21980876" w14:textId="77777777" w:rsidR="00586F53" w:rsidRPr="00B32622" w:rsidRDefault="00586F53" w:rsidP="00380412">
            <w:pPr>
              <w:rPr>
                <w:rFonts w:ascii="Times New Roman" w:hAnsi="Times New Roman" w:cs="Times New Roman"/>
                <w:vanish/>
                <w:sz w:val="22"/>
                <w:szCs w:val="22"/>
              </w:rPr>
            </w:pPr>
          </w:p>
        </w:tc>
        <w:tc>
          <w:tcPr>
            <w:tcW w:w="701" w:type="dxa"/>
          </w:tcPr>
          <w:p w14:paraId="60894FE3" w14:textId="77777777" w:rsidR="00586F53" w:rsidRPr="00B32622" w:rsidRDefault="00586F53" w:rsidP="00380412">
            <w:pPr>
              <w:rPr>
                <w:rFonts w:ascii="Times New Roman" w:hAnsi="Times New Roman" w:cs="Times New Roman"/>
                <w:vanish/>
                <w:sz w:val="22"/>
                <w:szCs w:val="22"/>
              </w:rPr>
            </w:pPr>
          </w:p>
        </w:tc>
        <w:tc>
          <w:tcPr>
            <w:tcW w:w="1798" w:type="dxa"/>
            <w:tcBorders>
              <w:top w:val="nil"/>
              <w:left w:val="nil"/>
              <w:bottom w:val="single" w:sz="4" w:space="0" w:color="auto"/>
              <w:right w:val="nil"/>
            </w:tcBorders>
          </w:tcPr>
          <w:p w14:paraId="0ECA9A13" w14:textId="77777777" w:rsidR="00586F53" w:rsidRPr="00B32622" w:rsidRDefault="00586F53" w:rsidP="00380412">
            <w:pPr>
              <w:rPr>
                <w:rFonts w:ascii="Times New Roman" w:hAnsi="Times New Roman" w:cs="Times New Roman"/>
                <w:vanish/>
                <w:sz w:val="22"/>
                <w:szCs w:val="22"/>
              </w:rPr>
            </w:pPr>
          </w:p>
        </w:tc>
        <w:tc>
          <w:tcPr>
            <w:tcW w:w="1080" w:type="dxa"/>
          </w:tcPr>
          <w:p w14:paraId="0D857FE1" w14:textId="77777777" w:rsidR="00586F53" w:rsidRPr="00B32622" w:rsidRDefault="00586F53" w:rsidP="00380412">
            <w:pPr>
              <w:rPr>
                <w:rFonts w:ascii="Times New Roman" w:hAnsi="Times New Roman" w:cs="Times New Roman"/>
                <w:vanish/>
                <w:sz w:val="22"/>
                <w:szCs w:val="22"/>
              </w:rPr>
            </w:pPr>
          </w:p>
        </w:tc>
      </w:tr>
      <w:tr w:rsidR="00586F53" w:rsidRPr="00B32622" w14:paraId="2F063BF4" w14:textId="77777777" w:rsidTr="00380412">
        <w:trPr>
          <w:trHeight w:val="186"/>
          <w:jc w:val="center"/>
          <w:hidden/>
        </w:trPr>
        <w:tc>
          <w:tcPr>
            <w:tcW w:w="4277" w:type="dxa"/>
            <w:tcBorders>
              <w:top w:val="single" w:sz="4" w:space="0" w:color="auto"/>
              <w:left w:val="nil"/>
              <w:bottom w:val="nil"/>
              <w:right w:val="nil"/>
            </w:tcBorders>
          </w:tcPr>
          <w:p w14:paraId="4ED1A9D9"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(Tiekėjo arba jo įgalioto asmens pareigų pavadinimas)</w:t>
            </w:r>
          </w:p>
          <w:p w14:paraId="5C6DBF8C" w14:textId="77777777" w:rsidR="00586F53" w:rsidRPr="00B32622" w:rsidRDefault="00586F53" w:rsidP="00380412">
            <w:pPr>
              <w:rPr>
                <w:rFonts w:ascii="Times New Roman" w:hAnsi="Times New Roman" w:cs="Times New Roman"/>
                <w:vanish/>
                <w:sz w:val="22"/>
                <w:szCs w:val="22"/>
              </w:rPr>
            </w:pPr>
          </w:p>
        </w:tc>
        <w:tc>
          <w:tcPr>
            <w:tcW w:w="604" w:type="dxa"/>
          </w:tcPr>
          <w:p w14:paraId="795A5644" w14:textId="77777777" w:rsidR="00586F53" w:rsidRPr="00B32622" w:rsidRDefault="00586F53" w:rsidP="00380412">
            <w:pPr>
              <w:rPr>
                <w:rFonts w:ascii="Times New Roman" w:hAnsi="Times New Roman" w:cs="Times New Roman"/>
                <w:vanish/>
                <w:sz w:val="22"/>
                <w:szCs w:val="22"/>
              </w:rPr>
            </w:pPr>
          </w:p>
        </w:tc>
        <w:tc>
          <w:tcPr>
            <w:tcW w:w="1980" w:type="dxa"/>
            <w:tcBorders>
              <w:top w:val="single" w:sz="4" w:space="0" w:color="auto"/>
              <w:left w:val="nil"/>
              <w:bottom w:val="nil"/>
              <w:right w:val="nil"/>
            </w:tcBorders>
            <w:hideMark/>
          </w:tcPr>
          <w:p w14:paraId="19AC6AF0"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(Parašas)</w:t>
            </w:r>
          </w:p>
        </w:tc>
        <w:tc>
          <w:tcPr>
            <w:tcW w:w="701" w:type="dxa"/>
          </w:tcPr>
          <w:p w14:paraId="068F32F6" w14:textId="77777777" w:rsidR="00586F53" w:rsidRPr="00B32622" w:rsidRDefault="00586F53" w:rsidP="00380412">
            <w:pPr>
              <w:rPr>
                <w:rFonts w:ascii="Times New Roman" w:hAnsi="Times New Roman" w:cs="Times New Roman"/>
                <w:vanish/>
                <w:sz w:val="22"/>
                <w:szCs w:val="22"/>
              </w:rPr>
            </w:pPr>
          </w:p>
        </w:tc>
        <w:tc>
          <w:tcPr>
            <w:tcW w:w="1798" w:type="dxa"/>
            <w:tcBorders>
              <w:top w:val="single" w:sz="4" w:space="0" w:color="auto"/>
              <w:left w:val="nil"/>
              <w:bottom w:val="nil"/>
              <w:right w:val="nil"/>
            </w:tcBorders>
            <w:hideMark/>
          </w:tcPr>
          <w:p w14:paraId="3EA2BC91"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(Vardas ir pavardė)</w:t>
            </w:r>
          </w:p>
        </w:tc>
        <w:tc>
          <w:tcPr>
            <w:tcW w:w="1080" w:type="dxa"/>
          </w:tcPr>
          <w:p w14:paraId="0428DF2C" w14:textId="77777777" w:rsidR="00586F53" w:rsidRPr="00B32622" w:rsidRDefault="00586F53" w:rsidP="00380412">
            <w:pPr>
              <w:rPr>
                <w:rFonts w:ascii="Times New Roman" w:hAnsi="Times New Roman" w:cs="Times New Roman"/>
                <w:vanish/>
                <w:sz w:val="22"/>
                <w:szCs w:val="22"/>
              </w:rPr>
            </w:pPr>
          </w:p>
        </w:tc>
      </w:tr>
    </w:tbl>
    <w:p w14:paraId="53FF5D11" w14:textId="73012BEE" w:rsidR="005E18F9" w:rsidRDefault="00A4599F" w:rsidP="00CF624C">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6" w:name="_Toc200394895"/>
      <w:r w:rsidR="00586F53" w:rsidRPr="005F0F1E">
        <w:rPr>
          <w:rFonts w:ascii="Times New Roman" w:hAnsi="Times New Roman" w:cs="Times New Roman"/>
          <w:color w:val="0070C0"/>
          <w:sz w:val="24"/>
          <w:szCs w:val="24"/>
        </w:rPr>
        <w:lastRenderedPageBreak/>
        <w:t xml:space="preserve">Pirkimo sąlygų </w:t>
      </w:r>
      <w:r w:rsidR="00586F53">
        <w:rPr>
          <w:rFonts w:ascii="Times New Roman" w:hAnsi="Times New Roman" w:cs="Times New Roman"/>
          <w:color w:val="0070C0"/>
          <w:sz w:val="24"/>
          <w:szCs w:val="24"/>
        </w:rPr>
        <w:t>9</w:t>
      </w:r>
      <w:r w:rsidR="00586F53"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Sutarties sąlygos“</w:t>
      </w:r>
      <w:bookmarkEnd w:id="66"/>
    </w:p>
    <w:p w14:paraId="719D3D3B" w14:textId="77777777" w:rsidR="00586F53" w:rsidRDefault="00586F53" w:rsidP="00586F53"/>
    <w:p w14:paraId="7B5177FE" w14:textId="28FF221E" w:rsidR="00586F53" w:rsidRP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Pateikiame atskirame priede (specialiosios ir bendrosios sutarties sąlygos)</w:t>
      </w:r>
    </w:p>
    <w:sectPr w:rsidR="00586F53" w:rsidRPr="00586F53"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842D" w14:textId="77777777" w:rsidR="00C860E7" w:rsidRDefault="00C860E7" w:rsidP="00D05666">
      <w:r>
        <w:separator/>
      </w:r>
    </w:p>
  </w:endnote>
  <w:endnote w:type="continuationSeparator" w:id="0">
    <w:p w14:paraId="2EB064DC" w14:textId="77777777" w:rsidR="00C860E7" w:rsidRDefault="00C860E7" w:rsidP="00D05666">
      <w:r>
        <w:continuationSeparator/>
      </w:r>
    </w:p>
  </w:endnote>
  <w:endnote w:type="continuationNotice" w:id="1">
    <w:p w14:paraId="417311B3" w14:textId="77777777" w:rsidR="00C860E7" w:rsidRDefault="00C86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A24E" w14:textId="77777777" w:rsidR="00C860E7" w:rsidRDefault="00C860E7" w:rsidP="00D05666">
      <w:r>
        <w:separator/>
      </w:r>
    </w:p>
  </w:footnote>
  <w:footnote w:type="continuationSeparator" w:id="0">
    <w:p w14:paraId="63E21E12" w14:textId="77777777" w:rsidR="00C860E7" w:rsidRDefault="00C860E7" w:rsidP="00D05666">
      <w:r>
        <w:continuationSeparator/>
      </w:r>
    </w:p>
  </w:footnote>
  <w:footnote w:type="continuationNotice" w:id="1">
    <w:p w14:paraId="7D7DC1CE" w14:textId="77777777" w:rsidR="00C860E7" w:rsidRDefault="00C860E7">
      <w:pPr>
        <w:spacing w:after="0" w:line="240" w:lineRule="auto"/>
      </w:pPr>
    </w:p>
  </w:footnote>
  <w:footnote w:id="2">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3">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6">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14:paraId="5C905483" w14:textId="77777777" w:rsidR="008C220E" w:rsidRPr="007E02F6" w:rsidRDefault="008C220E" w:rsidP="008C220E">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4"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4"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1"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7342724">
    <w:abstractNumId w:val="8"/>
  </w:num>
  <w:num w:numId="2" w16cid:durableId="1864397850">
    <w:abstractNumId w:val="2"/>
  </w:num>
  <w:num w:numId="3" w16cid:durableId="430395391">
    <w:abstractNumId w:val="21"/>
  </w:num>
  <w:num w:numId="4" w16cid:durableId="885719100">
    <w:abstractNumId w:val="26"/>
  </w:num>
  <w:num w:numId="5" w16cid:durableId="1217278221">
    <w:abstractNumId w:val="18"/>
  </w:num>
  <w:num w:numId="6" w16cid:durableId="1195846793">
    <w:abstractNumId w:val="34"/>
  </w:num>
  <w:num w:numId="7" w16cid:durableId="1151601558">
    <w:abstractNumId w:val="32"/>
  </w:num>
  <w:num w:numId="8" w16cid:durableId="597956071">
    <w:abstractNumId w:val="1"/>
  </w:num>
  <w:num w:numId="9" w16cid:durableId="887302883">
    <w:abstractNumId w:val="33"/>
  </w:num>
  <w:num w:numId="10" w16cid:durableId="1365981319">
    <w:abstractNumId w:val="16"/>
  </w:num>
  <w:num w:numId="11" w16cid:durableId="490219716">
    <w:abstractNumId w:val="28"/>
  </w:num>
  <w:num w:numId="12" w16cid:durableId="1714187445">
    <w:abstractNumId w:val="24"/>
  </w:num>
  <w:num w:numId="13" w16cid:durableId="36322188">
    <w:abstractNumId w:val="3"/>
  </w:num>
  <w:num w:numId="14" w16cid:durableId="2133211438">
    <w:abstractNumId w:val="9"/>
  </w:num>
  <w:num w:numId="15" w16cid:durableId="1220820133">
    <w:abstractNumId w:val="25"/>
  </w:num>
  <w:num w:numId="16" w16cid:durableId="1288315632">
    <w:abstractNumId w:val="20"/>
  </w:num>
  <w:num w:numId="17" w16cid:durableId="1335304180">
    <w:abstractNumId w:val="29"/>
  </w:num>
  <w:num w:numId="18" w16cid:durableId="1408114695">
    <w:abstractNumId w:val="15"/>
  </w:num>
  <w:num w:numId="19" w16cid:durableId="1319723091">
    <w:abstractNumId w:val="22"/>
  </w:num>
  <w:num w:numId="20" w16cid:durableId="1921404663">
    <w:abstractNumId w:val="27"/>
  </w:num>
  <w:num w:numId="21" w16cid:durableId="848249414">
    <w:abstractNumId w:val="0"/>
  </w:num>
  <w:num w:numId="22" w16cid:durableId="173696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0"/>
  </w:num>
  <w:num w:numId="25" w16cid:durableId="1688167953">
    <w:abstractNumId w:val="6"/>
  </w:num>
  <w:num w:numId="26" w16cid:durableId="2976153">
    <w:abstractNumId w:val="12"/>
  </w:num>
  <w:num w:numId="27" w16cid:durableId="752900617">
    <w:abstractNumId w:val="17"/>
  </w:num>
  <w:num w:numId="28" w16cid:durableId="1311785255">
    <w:abstractNumId w:val="7"/>
  </w:num>
  <w:num w:numId="29" w16cid:durableId="1995253895">
    <w:abstractNumId w:val="13"/>
  </w:num>
  <w:num w:numId="30" w16cid:durableId="126944594">
    <w:abstractNumId w:val="30"/>
  </w:num>
  <w:num w:numId="31" w16cid:durableId="2032798151">
    <w:abstractNumId w:val="31"/>
  </w:num>
  <w:num w:numId="32" w16cid:durableId="18552222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4"/>
  </w:num>
  <w:num w:numId="34" w16cid:durableId="1292902555">
    <w:abstractNumId w:val="35"/>
  </w:num>
  <w:num w:numId="35" w16cid:durableId="1221944945">
    <w:abstractNumId w:val="19"/>
  </w:num>
  <w:num w:numId="36" w16cid:durableId="1302418905">
    <w:abstractNumId w:val="5"/>
  </w:num>
  <w:num w:numId="37" w16cid:durableId="198249581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4A7"/>
    <w:rsid w:val="000C3D2E"/>
    <w:rsid w:val="000C3F71"/>
    <w:rsid w:val="000C46C0"/>
    <w:rsid w:val="000C4D87"/>
    <w:rsid w:val="000C4DF9"/>
    <w:rsid w:val="000C55D6"/>
    <w:rsid w:val="000C59B8"/>
    <w:rsid w:val="000C6068"/>
    <w:rsid w:val="000C6881"/>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10F"/>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4A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2BD8"/>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378"/>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80"/>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852"/>
    <w:rsid w:val="008A7A79"/>
    <w:rsid w:val="008A7E15"/>
    <w:rsid w:val="008B027C"/>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6B2"/>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F75"/>
    <w:rsid w:val="00CA4139"/>
    <w:rsid w:val="00CA42C1"/>
    <w:rsid w:val="00CA44DD"/>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5865"/>
    <w:rsid w:val="00CF624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ovsk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27</Pages>
  <Words>29694</Words>
  <Characters>16927</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Jolanta Pavlovskiene</cp:lastModifiedBy>
  <cp:revision>58</cp:revision>
  <dcterms:created xsi:type="dcterms:W3CDTF">2025-04-15T10:12:00Z</dcterms:created>
  <dcterms:modified xsi:type="dcterms:W3CDTF">2025-06-09T17:55:00Z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