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0EFAC4E2" w:rsidR="00163CA6" w:rsidRPr="006F633C" w:rsidRDefault="00163CA6" w:rsidP="005D4042">
      <w:pPr>
        <w:rPr>
          <w:kern w:val="2"/>
          <w:szCs w:val="24"/>
        </w:rPr>
      </w:pPr>
      <w:r w:rsidRPr="006F633C">
        <w:rPr>
          <w:kern w:val="2"/>
          <w:szCs w:val="24"/>
        </w:rPr>
        <w:br w:type="page"/>
      </w:r>
    </w:p>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E5930">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4B3806A3" w14:textId="503071BB" w:rsidR="00163CA6" w:rsidRPr="005F0D7C" w:rsidRDefault="00394D52" w:rsidP="00AE274A">
            <w:pPr>
              <w:jc w:val="center"/>
              <w:rPr>
                <w:kern w:val="2"/>
                <w:szCs w:val="24"/>
              </w:rPr>
            </w:pPr>
            <w:r w:rsidRPr="00394D52">
              <w:rPr>
                <w:b/>
                <w:bCs/>
                <w:szCs w:val="24"/>
              </w:rPr>
              <w:t>„KP-3448 GREITIEJI TESTAI“</w:t>
            </w:r>
          </w:p>
        </w:tc>
      </w:tr>
      <w:tr w:rsidR="00163CA6" w:rsidRPr="006F633C" w14:paraId="70A9E953" w14:textId="77777777" w:rsidTr="007E5930">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163C" w:rsidRPr="006F633C" w14:paraId="4B5C2A72" w14:textId="77777777" w:rsidTr="007E5930">
        <w:tc>
          <w:tcPr>
            <w:tcW w:w="2808" w:type="dxa"/>
            <w:vMerge w:val="restart"/>
          </w:tcPr>
          <w:p w14:paraId="62A30A9A" w14:textId="66AE9D77" w:rsidR="0093163C" w:rsidRPr="006F633C" w:rsidRDefault="0093163C" w:rsidP="0093163C">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3163C" w:rsidRPr="006F633C" w:rsidRDefault="0093163C" w:rsidP="0093163C">
            <w:pPr>
              <w:rPr>
                <w:kern w:val="2"/>
                <w:szCs w:val="24"/>
              </w:rPr>
            </w:pPr>
            <w:r w:rsidRPr="006F633C">
              <w:rPr>
                <w:kern w:val="2"/>
                <w:szCs w:val="24"/>
              </w:rPr>
              <w:t>1.1.1. Pavadinimas</w:t>
            </w:r>
          </w:p>
        </w:tc>
        <w:tc>
          <w:tcPr>
            <w:tcW w:w="3510" w:type="dxa"/>
          </w:tcPr>
          <w:p w14:paraId="140CD536" w14:textId="0D549CB6" w:rsidR="0093163C" w:rsidRPr="005F0D7C" w:rsidRDefault="0093163C" w:rsidP="0093163C">
            <w:pPr>
              <w:rPr>
                <w:kern w:val="2"/>
                <w:szCs w:val="24"/>
              </w:rPr>
            </w:pPr>
            <w:r w:rsidRPr="00097ADB">
              <w:t xml:space="preserve">VšĮ Karoliniškių poliklinika </w:t>
            </w:r>
          </w:p>
        </w:tc>
      </w:tr>
      <w:tr w:rsidR="0093163C" w:rsidRPr="006F633C" w14:paraId="797F7452" w14:textId="77777777" w:rsidTr="007E5930">
        <w:tc>
          <w:tcPr>
            <w:tcW w:w="2808" w:type="dxa"/>
            <w:vMerge/>
          </w:tcPr>
          <w:p w14:paraId="29D5293D" w14:textId="77777777" w:rsidR="0093163C" w:rsidRPr="006F633C" w:rsidRDefault="0093163C" w:rsidP="0093163C">
            <w:pPr>
              <w:rPr>
                <w:kern w:val="2"/>
                <w:szCs w:val="24"/>
              </w:rPr>
            </w:pPr>
          </w:p>
        </w:tc>
        <w:tc>
          <w:tcPr>
            <w:tcW w:w="3240" w:type="dxa"/>
          </w:tcPr>
          <w:p w14:paraId="719BCA1F" w14:textId="77777777" w:rsidR="0093163C" w:rsidRPr="006F633C" w:rsidRDefault="0093163C" w:rsidP="0093163C">
            <w:pPr>
              <w:rPr>
                <w:kern w:val="2"/>
                <w:szCs w:val="24"/>
              </w:rPr>
            </w:pPr>
            <w:r w:rsidRPr="006F633C">
              <w:rPr>
                <w:kern w:val="2"/>
                <w:szCs w:val="24"/>
              </w:rPr>
              <w:t>1.1.2. Juridinio asmens kodas</w:t>
            </w:r>
          </w:p>
        </w:tc>
        <w:tc>
          <w:tcPr>
            <w:tcW w:w="3510" w:type="dxa"/>
          </w:tcPr>
          <w:p w14:paraId="00A5F39D" w14:textId="39F48CFF" w:rsidR="0093163C" w:rsidRPr="005F0D7C" w:rsidRDefault="0093163C" w:rsidP="0093163C">
            <w:pPr>
              <w:rPr>
                <w:kern w:val="2"/>
                <w:szCs w:val="24"/>
              </w:rPr>
            </w:pPr>
            <w:r w:rsidRPr="00097ADB">
              <w:t xml:space="preserve">124244754 </w:t>
            </w:r>
          </w:p>
        </w:tc>
      </w:tr>
      <w:tr w:rsidR="0093163C" w:rsidRPr="006F633C" w14:paraId="203061DE" w14:textId="77777777" w:rsidTr="007E5930">
        <w:tc>
          <w:tcPr>
            <w:tcW w:w="2808" w:type="dxa"/>
            <w:vMerge/>
          </w:tcPr>
          <w:p w14:paraId="299E6707" w14:textId="77777777" w:rsidR="0093163C" w:rsidRPr="006F633C" w:rsidRDefault="0093163C" w:rsidP="0093163C">
            <w:pPr>
              <w:rPr>
                <w:kern w:val="2"/>
                <w:szCs w:val="24"/>
              </w:rPr>
            </w:pPr>
          </w:p>
        </w:tc>
        <w:tc>
          <w:tcPr>
            <w:tcW w:w="3240" w:type="dxa"/>
          </w:tcPr>
          <w:p w14:paraId="3CE33283" w14:textId="77777777" w:rsidR="0093163C" w:rsidRPr="006F633C" w:rsidRDefault="0093163C" w:rsidP="0093163C">
            <w:pPr>
              <w:rPr>
                <w:kern w:val="2"/>
                <w:szCs w:val="24"/>
              </w:rPr>
            </w:pPr>
            <w:r w:rsidRPr="006F633C">
              <w:rPr>
                <w:kern w:val="2"/>
                <w:szCs w:val="24"/>
              </w:rPr>
              <w:t>1.1.3. Adresas</w:t>
            </w:r>
          </w:p>
        </w:tc>
        <w:tc>
          <w:tcPr>
            <w:tcW w:w="3510" w:type="dxa"/>
          </w:tcPr>
          <w:p w14:paraId="7315A38E" w14:textId="0EEBC9B5" w:rsidR="0093163C" w:rsidRPr="005F0D7C" w:rsidRDefault="0093163C" w:rsidP="0093163C">
            <w:pPr>
              <w:rPr>
                <w:kern w:val="2"/>
                <w:szCs w:val="24"/>
              </w:rPr>
            </w:pPr>
            <w:r w:rsidRPr="00097ADB">
              <w:t xml:space="preserve">Loretos Asanavičiūtės g. 27A, LT-04318 Vilnius </w:t>
            </w:r>
          </w:p>
        </w:tc>
      </w:tr>
      <w:tr w:rsidR="0093163C" w:rsidRPr="006F633C" w14:paraId="1DF6AB62" w14:textId="77777777" w:rsidTr="007E5930">
        <w:tc>
          <w:tcPr>
            <w:tcW w:w="2808" w:type="dxa"/>
            <w:vMerge/>
          </w:tcPr>
          <w:p w14:paraId="7B274F0C" w14:textId="77777777" w:rsidR="0093163C" w:rsidRPr="006F633C" w:rsidRDefault="0093163C" w:rsidP="0093163C">
            <w:pPr>
              <w:rPr>
                <w:kern w:val="2"/>
                <w:szCs w:val="24"/>
              </w:rPr>
            </w:pPr>
          </w:p>
        </w:tc>
        <w:tc>
          <w:tcPr>
            <w:tcW w:w="3240" w:type="dxa"/>
          </w:tcPr>
          <w:p w14:paraId="2E10718D" w14:textId="77777777" w:rsidR="0093163C" w:rsidRPr="006F633C" w:rsidRDefault="0093163C" w:rsidP="0093163C">
            <w:pPr>
              <w:rPr>
                <w:kern w:val="2"/>
                <w:szCs w:val="24"/>
              </w:rPr>
            </w:pPr>
            <w:r w:rsidRPr="006F633C">
              <w:rPr>
                <w:kern w:val="2"/>
                <w:szCs w:val="24"/>
              </w:rPr>
              <w:t>1.1.4. PVM mokėtojo kodas</w:t>
            </w:r>
          </w:p>
        </w:tc>
        <w:tc>
          <w:tcPr>
            <w:tcW w:w="3510" w:type="dxa"/>
          </w:tcPr>
          <w:p w14:paraId="47E1012B" w14:textId="26DA7946" w:rsidR="0093163C" w:rsidRPr="005F0D7C" w:rsidRDefault="0093163C" w:rsidP="0093163C">
            <w:pPr>
              <w:rPr>
                <w:kern w:val="2"/>
                <w:szCs w:val="24"/>
              </w:rPr>
            </w:pPr>
            <w:r w:rsidRPr="00097ADB">
              <w:t>LT242447515</w:t>
            </w:r>
          </w:p>
        </w:tc>
      </w:tr>
      <w:tr w:rsidR="0093163C" w:rsidRPr="006F633C" w14:paraId="30BC206D" w14:textId="77777777" w:rsidTr="007E5930">
        <w:tc>
          <w:tcPr>
            <w:tcW w:w="2808" w:type="dxa"/>
            <w:vMerge/>
          </w:tcPr>
          <w:p w14:paraId="1B19A37F" w14:textId="77777777" w:rsidR="0093163C" w:rsidRPr="006F633C" w:rsidRDefault="0093163C" w:rsidP="0093163C">
            <w:pPr>
              <w:rPr>
                <w:kern w:val="2"/>
                <w:szCs w:val="24"/>
              </w:rPr>
            </w:pPr>
          </w:p>
        </w:tc>
        <w:tc>
          <w:tcPr>
            <w:tcW w:w="3240" w:type="dxa"/>
          </w:tcPr>
          <w:p w14:paraId="41A21142" w14:textId="77777777" w:rsidR="0093163C" w:rsidRPr="006F633C" w:rsidRDefault="0093163C" w:rsidP="0093163C">
            <w:pPr>
              <w:rPr>
                <w:kern w:val="2"/>
                <w:szCs w:val="24"/>
              </w:rPr>
            </w:pPr>
            <w:r w:rsidRPr="006F633C">
              <w:rPr>
                <w:kern w:val="2"/>
                <w:szCs w:val="24"/>
              </w:rPr>
              <w:t>1.1.5. Atsiskaitomoji sąskaita</w:t>
            </w:r>
          </w:p>
        </w:tc>
        <w:tc>
          <w:tcPr>
            <w:tcW w:w="3510" w:type="dxa"/>
          </w:tcPr>
          <w:p w14:paraId="017CEDD1" w14:textId="7CCA0B33" w:rsidR="0093163C" w:rsidRPr="005F0D7C" w:rsidRDefault="0093163C" w:rsidP="0093163C">
            <w:pPr>
              <w:rPr>
                <w:kern w:val="2"/>
                <w:szCs w:val="24"/>
              </w:rPr>
            </w:pPr>
            <w:r w:rsidRPr="00097ADB">
              <w:t>LT87 7044 0600 0794 9040</w:t>
            </w:r>
          </w:p>
        </w:tc>
      </w:tr>
      <w:tr w:rsidR="0093163C" w:rsidRPr="006F633C" w14:paraId="14B25709" w14:textId="77777777" w:rsidTr="007E5930">
        <w:tc>
          <w:tcPr>
            <w:tcW w:w="2808" w:type="dxa"/>
            <w:vMerge/>
          </w:tcPr>
          <w:p w14:paraId="3C34C39A" w14:textId="77777777" w:rsidR="0093163C" w:rsidRPr="006F633C" w:rsidRDefault="0093163C" w:rsidP="0093163C">
            <w:pPr>
              <w:rPr>
                <w:kern w:val="2"/>
                <w:szCs w:val="24"/>
              </w:rPr>
            </w:pPr>
          </w:p>
        </w:tc>
        <w:tc>
          <w:tcPr>
            <w:tcW w:w="3240" w:type="dxa"/>
          </w:tcPr>
          <w:p w14:paraId="4F40AD4B" w14:textId="77777777" w:rsidR="0093163C" w:rsidRPr="006F633C" w:rsidRDefault="0093163C" w:rsidP="0093163C">
            <w:pPr>
              <w:rPr>
                <w:kern w:val="2"/>
                <w:szCs w:val="24"/>
              </w:rPr>
            </w:pPr>
            <w:r w:rsidRPr="006F633C">
              <w:rPr>
                <w:kern w:val="2"/>
                <w:szCs w:val="24"/>
              </w:rPr>
              <w:t>1.1.6. Bankas, banko kodas</w:t>
            </w:r>
          </w:p>
        </w:tc>
        <w:tc>
          <w:tcPr>
            <w:tcW w:w="3510" w:type="dxa"/>
          </w:tcPr>
          <w:p w14:paraId="7F44FD32" w14:textId="5DD2F6E2" w:rsidR="0093163C" w:rsidRPr="005F0D7C" w:rsidRDefault="0093163C" w:rsidP="0093163C">
            <w:pPr>
              <w:rPr>
                <w:kern w:val="2"/>
                <w:szCs w:val="24"/>
              </w:rPr>
            </w:pPr>
            <w:r w:rsidRPr="00097ADB">
              <w:t>AB SEB bankas, banko kodas 70440</w:t>
            </w:r>
          </w:p>
        </w:tc>
      </w:tr>
      <w:tr w:rsidR="0093163C" w:rsidRPr="006F633C" w14:paraId="16A66E34" w14:textId="77777777" w:rsidTr="007E5930">
        <w:tc>
          <w:tcPr>
            <w:tcW w:w="2808" w:type="dxa"/>
            <w:vMerge/>
          </w:tcPr>
          <w:p w14:paraId="18C1AF17" w14:textId="77777777" w:rsidR="0093163C" w:rsidRPr="006F633C" w:rsidRDefault="0093163C" w:rsidP="0093163C">
            <w:pPr>
              <w:rPr>
                <w:kern w:val="2"/>
                <w:szCs w:val="24"/>
              </w:rPr>
            </w:pPr>
          </w:p>
        </w:tc>
        <w:tc>
          <w:tcPr>
            <w:tcW w:w="3240" w:type="dxa"/>
          </w:tcPr>
          <w:p w14:paraId="5966CF62" w14:textId="77777777" w:rsidR="0093163C" w:rsidRPr="006F633C" w:rsidRDefault="0093163C" w:rsidP="0093163C">
            <w:pPr>
              <w:rPr>
                <w:kern w:val="2"/>
                <w:szCs w:val="24"/>
              </w:rPr>
            </w:pPr>
            <w:r w:rsidRPr="006F633C">
              <w:rPr>
                <w:kern w:val="2"/>
                <w:szCs w:val="24"/>
              </w:rPr>
              <w:t>1.1.7. Telefonas</w:t>
            </w:r>
          </w:p>
        </w:tc>
        <w:tc>
          <w:tcPr>
            <w:tcW w:w="3510" w:type="dxa"/>
          </w:tcPr>
          <w:p w14:paraId="582ECE1F" w14:textId="60EA7552" w:rsidR="0093163C" w:rsidRPr="005F0D7C" w:rsidRDefault="0093163C" w:rsidP="0093163C">
            <w:pPr>
              <w:rPr>
                <w:kern w:val="2"/>
                <w:szCs w:val="24"/>
              </w:rPr>
            </w:pPr>
            <w:r w:rsidRPr="00097ADB">
              <w:t>+370 5 245 8438</w:t>
            </w:r>
          </w:p>
        </w:tc>
      </w:tr>
      <w:tr w:rsidR="0093163C" w:rsidRPr="006F633C" w14:paraId="57171389" w14:textId="77777777" w:rsidTr="007E5930">
        <w:tc>
          <w:tcPr>
            <w:tcW w:w="2808" w:type="dxa"/>
            <w:vMerge/>
          </w:tcPr>
          <w:p w14:paraId="09DE8CCC" w14:textId="77777777" w:rsidR="0093163C" w:rsidRPr="006F633C" w:rsidRDefault="0093163C" w:rsidP="0093163C">
            <w:pPr>
              <w:rPr>
                <w:kern w:val="2"/>
                <w:szCs w:val="24"/>
              </w:rPr>
            </w:pPr>
          </w:p>
        </w:tc>
        <w:tc>
          <w:tcPr>
            <w:tcW w:w="3240" w:type="dxa"/>
          </w:tcPr>
          <w:p w14:paraId="39CC21A9" w14:textId="77777777" w:rsidR="0093163C" w:rsidRPr="006F633C" w:rsidRDefault="0093163C" w:rsidP="0093163C">
            <w:pPr>
              <w:rPr>
                <w:kern w:val="2"/>
                <w:szCs w:val="24"/>
              </w:rPr>
            </w:pPr>
            <w:r w:rsidRPr="006F633C">
              <w:rPr>
                <w:kern w:val="2"/>
                <w:szCs w:val="24"/>
              </w:rPr>
              <w:t>1.1.8. El. paštas</w:t>
            </w:r>
          </w:p>
        </w:tc>
        <w:tc>
          <w:tcPr>
            <w:tcW w:w="3510" w:type="dxa"/>
          </w:tcPr>
          <w:p w14:paraId="67342908" w14:textId="2DA426F3" w:rsidR="0093163C" w:rsidRPr="005F0D7C" w:rsidRDefault="0093163C" w:rsidP="0093163C">
            <w:pPr>
              <w:rPr>
                <w:kern w:val="2"/>
                <w:szCs w:val="24"/>
              </w:rPr>
            </w:pPr>
            <w:r w:rsidRPr="00097ADB">
              <w:t>rastine@karpol.lt</w:t>
            </w:r>
          </w:p>
        </w:tc>
      </w:tr>
      <w:tr w:rsidR="0093163C" w:rsidRPr="006F633C" w14:paraId="220EF00D" w14:textId="77777777" w:rsidTr="007E5930">
        <w:tc>
          <w:tcPr>
            <w:tcW w:w="2808" w:type="dxa"/>
            <w:vMerge/>
          </w:tcPr>
          <w:p w14:paraId="2B5563BC" w14:textId="77777777" w:rsidR="0093163C" w:rsidRPr="006F633C" w:rsidRDefault="0093163C" w:rsidP="0093163C">
            <w:pPr>
              <w:rPr>
                <w:kern w:val="2"/>
                <w:szCs w:val="24"/>
              </w:rPr>
            </w:pPr>
          </w:p>
        </w:tc>
        <w:tc>
          <w:tcPr>
            <w:tcW w:w="3240" w:type="dxa"/>
          </w:tcPr>
          <w:p w14:paraId="05DFEB88" w14:textId="77777777" w:rsidR="0093163C" w:rsidRPr="006F633C" w:rsidRDefault="0093163C" w:rsidP="0093163C">
            <w:pPr>
              <w:rPr>
                <w:kern w:val="2"/>
                <w:szCs w:val="24"/>
              </w:rPr>
            </w:pPr>
            <w:r w:rsidRPr="006F633C">
              <w:rPr>
                <w:kern w:val="2"/>
                <w:szCs w:val="24"/>
              </w:rPr>
              <w:t>1.1.9. Šalies atstovas</w:t>
            </w:r>
          </w:p>
        </w:tc>
        <w:tc>
          <w:tcPr>
            <w:tcW w:w="3510" w:type="dxa"/>
          </w:tcPr>
          <w:p w14:paraId="7A5B77C6" w14:textId="2824E6EE" w:rsidR="0093163C" w:rsidRPr="006F633C" w:rsidRDefault="0093163C" w:rsidP="0093163C">
            <w:pPr>
              <w:rPr>
                <w:kern w:val="2"/>
                <w:szCs w:val="24"/>
              </w:rPr>
            </w:pPr>
            <w:r w:rsidRPr="00097ADB">
              <w:t>Direktorius Vismantas Matulas</w:t>
            </w:r>
          </w:p>
        </w:tc>
      </w:tr>
      <w:tr w:rsidR="0093163C" w:rsidRPr="006F633C" w14:paraId="2E1A6CD9" w14:textId="77777777" w:rsidTr="007E5930">
        <w:tc>
          <w:tcPr>
            <w:tcW w:w="2808" w:type="dxa"/>
            <w:vMerge/>
          </w:tcPr>
          <w:p w14:paraId="321BE5C9" w14:textId="77777777" w:rsidR="0093163C" w:rsidRPr="006F633C" w:rsidRDefault="0093163C" w:rsidP="0093163C">
            <w:pPr>
              <w:rPr>
                <w:kern w:val="2"/>
                <w:szCs w:val="24"/>
              </w:rPr>
            </w:pPr>
          </w:p>
        </w:tc>
        <w:tc>
          <w:tcPr>
            <w:tcW w:w="3240" w:type="dxa"/>
          </w:tcPr>
          <w:p w14:paraId="734B194C" w14:textId="77777777" w:rsidR="0093163C" w:rsidRPr="006F633C" w:rsidRDefault="0093163C" w:rsidP="0093163C">
            <w:pPr>
              <w:rPr>
                <w:kern w:val="2"/>
                <w:szCs w:val="24"/>
              </w:rPr>
            </w:pPr>
            <w:r w:rsidRPr="006F633C">
              <w:rPr>
                <w:kern w:val="2"/>
                <w:szCs w:val="24"/>
              </w:rPr>
              <w:t>1.1.10. Atstovavimo pagrindas</w:t>
            </w:r>
          </w:p>
        </w:tc>
        <w:tc>
          <w:tcPr>
            <w:tcW w:w="3510" w:type="dxa"/>
          </w:tcPr>
          <w:p w14:paraId="23166B2D" w14:textId="0B2290A4" w:rsidR="0093163C" w:rsidRPr="006F633C" w:rsidRDefault="0093163C" w:rsidP="0093163C">
            <w:pPr>
              <w:rPr>
                <w:kern w:val="2"/>
                <w:szCs w:val="24"/>
              </w:rPr>
            </w:pPr>
            <w:r w:rsidRPr="00097ADB">
              <w:t>Įstaigos įstatai</w:t>
            </w:r>
          </w:p>
        </w:tc>
      </w:tr>
      <w:tr w:rsidR="00142507" w:rsidRPr="006F633C" w14:paraId="7EC86117" w14:textId="77777777" w:rsidTr="007E5930">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7E5930">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7E5930">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7E5930">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7E5930">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7E5930">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7E5930">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7E5930">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7E5930">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7E5930">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0557086" w:rsidR="00163CA6" w:rsidRPr="006F633C" w:rsidRDefault="008330FD" w:rsidP="005D404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7BD0A7C" w14:textId="38C0BDE5" w:rsidR="00C67A3A" w:rsidRPr="00E04AB8" w:rsidRDefault="00C67A3A" w:rsidP="00C67A3A">
            <w:pPr>
              <w:rPr>
                <w:color w:val="000000"/>
                <w:kern w:val="2"/>
                <w:szCs w:val="24"/>
              </w:rPr>
            </w:pPr>
            <w:r w:rsidRPr="00E04AB8">
              <w:rPr>
                <w:kern w:val="2"/>
                <w:szCs w:val="24"/>
              </w:rPr>
              <w:t xml:space="preserve">Tiekėjas įsipareigoja Sutartyje numatytomis sąlygomis perduoti Pirkėjui </w:t>
            </w:r>
            <w:r w:rsidR="00B5759E" w:rsidRPr="00E04AB8">
              <w:rPr>
                <w:kern w:val="2"/>
                <w:szCs w:val="24"/>
              </w:rPr>
              <w:t>s</w:t>
            </w:r>
            <w:r w:rsidR="00B5759E" w:rsidRPr="00393326">
              <w:rPr>
                <w:rFonts w:eastAsia="Aptos"/>
                <w:kern w:val="2"/>
                <w:szCs w:val="24"/>
                <w14:ligatures w14:val="standardContextual"/>
              </w:rPr>
              <w:t>lapto kraujo išmatose imunologini</w:t>
            </w:r>
            <w:r w:rsidR="00E04AB8" w:rsidRPr="00393326">
              <w:rPr>
                <w:rFonts w:eastAsia="Aptos"/>
                <w:kern w:val="2"/>
                <w:szCs w:val="24"/>
                <w14:ligatures w14:val="standardContextual"/>
              </w:rPr>
              <w:t>us</w:t>
            </w:r>
            <w:r w:rsidR="00B5759E" w:rsidRPr="00393326">
              <w:rPr>
                <w:rFonts w:eastAsia="Aptos"/>
                <w:kern w:val="2"/>
                <w:szCs w:val="24"/>
                <w14:ligatures w14:val="standardContextual"/>
              </w:rPr>
              <w:t xml:space="preserve"> </w:t>
            </w:r>
            <w:r w:rsidR="008330FD" w:rsidRPr="00E04AB8">
              <w:rPr>
                <w:kern w:val="2"/>
                <w:szCs w:val="24"/>
              </w:rPr>
              <w:t>greituosius testus</w:t>
            </w:r>
            <w:r w:rsidRPr="00E04AB8">
              <w:rPr>
                <w:kern w:val="2"/>
                <w:szCs w:val="24"/>
              </w:rPr>
              <w:t xml:space="preserve"> </w:t>
            </w:r>
            <w:r w:rsidRPr="00E04AB8">
              <w:rPr>
                <w:color w:val="000000"/>
                <w:kern w:val="2"/>
                <w:szCs w:val="24"/>
              </w:rPr>
              <w:t>(toliau – Prekės).</w:t>
            </w:r>
          </w:p>
          <w:p w14:paraId="5A4831C7" w14:textId="0324EAD9" w:rsidR="00C67A3A" w:rsidRDefault="00C67A3A" w:rsidP="00C67A3A">
            <w:pPr>
              <w:rPr>
                <w:color w:val="000000"/>
                <w:kern w:val="2"/>
                <w:szCs w:val="24"/>
              </w:rPr>
            </w:pPr>
            <w:r>
              <w:rPr>
                <w:color w:val="000000"/>
                <w:kern w:val="2"/>
                <w:szCs w:val="24"/>
              </w:rPr>
              <w:lastRenderedPageBreak/>
              <w:t xml:space="preserve">Išsamus Prekių aprašymas, kiekiai ir kiti reikalavimai tiekiamoms Prekėms nustatyti Sutarties </w:t>
            </w:r>
            <w:r w:rsidR="0007367A">
              <w:rPr>
                <w:color w:val="000000"/>
                <w:kern w:val="2"/>
                <w:szCs w:val="24"/>
              </w:rPr>
              <w:t xml:space="preserve">prieduose </w:t>
            </w:r>
            <w:r>
              <w:rPr>
                <w:color w:val="000000"/>
                <w:kern w:val="2"/>
                <w:szCs w:val="24"/>
              </w:rPr>
              <w:t>Nr. 1 „Techninė specifikacija“ (toliau – Techninė specifikacija)</w:t>
            </w:r>
            <w:r w:rsidR="0007367A">
              <w:rPr>
                <w:color w:val="000000"/>
                <w:kern w:val="2"/>
                <w:szCs w:val="24"/>
              </w:rPr>
              <w:t xml:space="preserve"> ir Nr. 2 „Pasiūlymas“ (toliau – Pasiūlymas)</w:t>
            </w:r>
            <w:r>
              <w:rPr>
                <w:color w:val="000000"/>
                <w:kern w:val="2"/>
                <w:szCs w:val="24"/>
              </w:rPr>
              <w:t>.</w:t>
            </w:r>
          </w:p>
          <w:p w14:paraId="1EAA8D5D" w14:textId="77777777" w:rsidR="00C67A3A" w:rsidRDefault="00C67A3A" w:rsidP="00C67A3A">
            <w:pPr>
              <w:rPr>
                <w:color w:val="000000"/>
                <w:kern w:val="2"/>
                <w:szCs w:val="24"/>
              </w:rPr>
            </w:pPr>
            <w:r>
              <w:rPr>
                <w:rFonts w:eastAsia="SimSun"/>
                <w:kern w:val="2"/>
                <w:szCs w:val="24"/>
                <w:lang w:eastAsia="zh-CN"/>
              </w:rPr>
              <w:t xml:space="preserve"> </w:t>
            </w:r>
          </w:p>
          <w:p w14:paraId="01F65079" w14:textId="235DC6A3" w:rsidR="00C67A3A" w:rsidRPr="00001D7A" w:rsidRDefault="00775585" w:rsidP="00775585">
            <w:pPr>
              <w:rPr>
                <w:color w:val="156082" w:themeColor="accent1"/>
                <w:kern w:val="2"/>
                <w:szCs w:val="24"/>
                <w:lang w:val="fi-FI"/>
              </w:rPr>
            </w:pPr>
            <w:r w:rsidRPr="07085ACB">
              <w:rPr>
                <w:color w:val="000000" w:themeColor="text1"/>
                <w:szCs w:val="24"/>
              </w:rPr>
              <w:t xml:space="preserve">Perkamų Prekių kiekis: maksimalus Prekių kiekis nurodytas </w:t>
            </w:r>
            <w:r w:rsidR="00F85154">
              <w:rPr>
                <w:color w:val="000000" w:themeColor="text1"/>
                <w:szCs w:val="24"/>
              </w:rPr>
              <w:t>Pasiūlyme</w:t>
            </w:r>
            <w:r w:rsidRPr="07085ACB">
              <w:rPr>
                <w:color w:val="000000" w:themeColor="text1"/>
                <w:szCs w:val="24"/>
              </w:rPr>
              <w:t xml:space="preserve">. Pirkėjas Prekes perka pagal poreikį </w:t>
            </w:r>
            <w:r w:rsidR="00210368">
              <w:rPr>
                <w:color w:val="000000" w:themeColor="text1"/>
                <w:szCs w:val="24"/>
              </w:rPr>
              <w:t>Sutarties 5.2 punkte</w:t>
            </w:r>
            <w:r w:rsidRPr="07085ACB">
              <w:rPr>
                <w:color w:val="000000" w:themeColor="text1"/>
                <w:szCs w:val="24"/>
              </w:rPr>
              <w:t xml:space="preserve"> nurodytais įkainiais, neviršijant maksimalaus Prekių kiekio.</w:t>
            </w:r>
            <w:r>
              <w:rPr>
                <w:color w:val="000000" w:themeColor="text1"/>
                <w:szCs w:val="24"/>
              </w:rPr>
              <w:t xml:space="preserve"> </w:t>
            </w:r>
            <w:r w:rsidR="00C67A3A" w:rsidRPr="2A957178">
              <w:rPr>
                <w:color w:val="000000" w:themeColor="text1"/>
                <w:szCs w:val="24"/>
              </w:rPr>
              <w:t xml:space="preserve">Pirkėjas neįsipareigoja išpirkti </w:t>
            </w:r>
            <w:r w:rsidR="00C67A3A">
              <w:rPr>
                <w:color w:val="000000" w:themeColor="text1"/>
                <w:szCs w:val="24"/>
              </w:rPr>
              <w:t xml:space="preserve">maksimalaus </w:t>
            </w:r>
            <w:r w:rsidR="00C67A3A" w:rsidRPr="2A957178">
              <w:rPr>
                <w:color w:val="000000" w:themeColor="text1"/>
                <w:szCs w:val="24"/>
              </w:rPr>
              <w:t>Prekių kiekio ar bet kokios jo dalies.</w:t>
            </w:r>
          </w:p>
        </w:tc>
      </w:tr>
      <w:tr w:rsidR="00163CA6" w:rsidRPr="006F633C" w14:paraId="0CB32B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1220E8B" w14:textId="3637B60C" w:rsidR="006F2499" w:rsidRDefault="007053C6" w:rsidP="001872F4">
            <w:pPr>
              <w:rPr>
                <w:kern w:val="2"/>
                <w:szCs w:val="24"/>
              </w:rPr>
            </w:pPr>
            <w:r w:rsidRPr="007053C6">
              <w:rPr>
                <w:kern w:val="2"/>
                <w:szCs w:val="24"/>
              </w:rPr>
              <w:t>Tiekėjas pagal atskirą planinį užsakymą įsipareigoja pristatyti Prekes ne vėliau kaip per 3 (tris) darbo dienas</w:t>
            </w:r>
            <w:r w:rsidR="003A297E">
              <w:rPr>
                <w:kern w:val="2"/>
                <w:szCs w:val="24"/>
              </w:rPr>
              <w:t>,</w:t>
            </w:r>
            <w:r w:rsidRPr="007053C6">
              <w:rPr>
                <w:kern w:val="2"/>
                <w:szCs w:val="24"/>
              </w:rPr>
              <w:t xml:space="preserve"> </w:t>
            </w:r>
            <w:r w:rsidR="003A297E" w:rsidRPr="007053C6">
              <w:rPr>
                <w:kern w:val="2"/>
                <w:szCs w:val="24"/>
              </w:rPr>
              <w:t xml:space="preserve">skubos atvejais – per 1 (vieną) darbo dieną </w:t>
            </w:r>
            <w:r w:rsidR="001872F4" w:rsidRPr="007B688F">
              <w:rPr>
                <w:kern w:val="2"/>
                <w:szCs w:val="24"/>
              </w:rPr>
              <w:t xml:space="preserve">nuo užsakymo gavimo </w:t>
            </w:r>
            <w:r w:rsidR="001872F4" w:rsidRPr="002659DE">
              <w:rPr>
                <w:kern w:val="2"/>
                <w:szCs w:val="24"/>
              </w:rPr>
              <w:t xml:space="preserve">dienos šiuo adresu: </w:t>
            </w:r>
            <w:r w:rsidR="003A234D">
              <w:rPr>
                <w:kern w:val="2"/>
                <w:szCs w:val="24"/>
              </w:rPr>
              <w:t xml:space="preserve"> L. Asanavičiūtės 27 a, Vilnius.</w:t>
            </w:r>
          </w:p>
          <w:p w14:paraId="03B885F9" w14:textId="06ABC8BE" w:rsidR="00A21B8C" w:rsidRDefault="00A21B8C" w:rsidP="001872F4">
            <w:pPr>
              <w:rPr>
                <w:kern w:val="2"/>
                <w:szCs w:val="24"/>
              </w:rPr>
            </w:pPr>
            <w:r w:rsidRPr="00A21B8C">
              <w:rPr>
                <w:kern w:val="2"/>
                <w:szCs w:val="24"/>
              </w:rPr>
              <w:t>Skubos atvejais laikomi atvejai, kurių dėl darbo specifikos ir Prekės santykio su darbu nėra galimybės iš anksto suplanuoti ir (arba) numatyti. Tai gali būti tokie atvejai, kai akivaizdžiai matosi, kad Prekių užteks atitinkamam laikotarpiui, tačiau pradedant su jomis dirbti, tampa aišku, kad jos nekokybiškos, sugadintos, todėl užtikrinant sklandų nepertraukiamą darbą, skubos tvarka reikia naujų Prekių.</w:t>
            </w:r>
          </w:p>
          <w:p w14:paraId="242DAE9C" w14:textId="6FA11150" w:rsidR="001872F4" w:rsidRDefault="001872F4" w:rsidP="001872F4">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7BB97D5" w14:textId="77777777" w:rsidR="00F5131F" w:rsidRPr="006F633C" w:rsidRDefault="00F5131F" w:rsidP="005D4042">
            <w:pPr>
              <w:rPr>
                <w:kern w:val="2"/>
                <w:szCs w:val="24"/>
              </w:rPr>
            </w:pPr>
          </w:p>
          <w:p w14:paraId="73407152" w14:textId="2BE7CEA6" w:rsidR="00163CA6" w:rsidRPr="006F633C" w:rsidRDefault="0039362D" w:rsidP="005D4042">
            <w:pPr>
              <w:rPr>
                <w:color w:val="4472C4"/>
                <w:kern w:val="2"/>
                <w:szCs w:val="24"/>
              </w:rPr>
            </w:pPr>
            <w:r w:rsidRPr="002659DE">
              <w:rPr>
                <w:kern w:val="2"/>
                <w:szCs w:val="24"/>
              </w:rPr>
              <w:t>Prekių tiekimo terminas</w:t>
            </w:r>
            <w:r>
              <w:rPr>
                <w:kern w:val="2"/>
                <w:szCs w:val="24"/>
              </w:rPr>
              <w:t>:</w:t>
            </w:r>
            <w:r w:rsidRPr="002659DE">
              <w:rPr>
                <w:kern w:val="2"/>
                <w:szCs w:val="24"/>
              </w:rPr>
              <w:t xml:space="preserve"> </w:t>
            </w:r>
            <w:r w:rsidR="006F2499">
              <w:rPr>
                <w:kern w:val="2"/>
                <w:szCs w:val="24"/>
              </w:rPr>
              <w:t>36</w:t>
            </w:r>
            <w:r w:rsidRPr="002659DE">
              <w:rPr>
                <w:kern w:val="2"/>
                <w:szCs w:val="24"/>
              </w:rPr>
              <w:t xml:space="preserve"> (</w:t>
            </w:r>
            <w:r w:rsidR="006F2499">
              <w:rPr>
                <w:kern w:val="2"/>
                <w:szCs w:val="24"/>
              </w:rPr>
              <w:t>trisdešimt šeši</w:t>
            </w:r>
            <w:r w:rsidRPr="002659DE">
              <w:rPr>
                <w:kern w:val="2"/>
                <w:szCs w:val="24"/>
              </w:rPr>
              <w:t>) mėn.</w:t>
            </w:r>
            <w:r>
              <w:rPr>
                <w:kern w:val="2"/>
                <w:szCs w:val="24"/>
              </w:rPr>
              <w:t xml:space="preserve"> </w:t>
            </w:r>
            <w:r w:rsidRPr="00D7424A">
              <w:rPr>
                <w:kern w:val="2"/>
                <w:szCs w:val="24"/>
              </w:rPr>
              <w:t xml:space="preserve">nuo </w:t>
            </w:r>
            <w:r>
              <w:rPr>
                <w:kern w:val="2"/>
                <w:szCs w:val="24"/>
              </w:rPr>
              <w:t>S</w:t>
            </w:r>
            <w:r w:rsidRPr="00D7424A">
              <w:rPr>
                <w:kern w:val="2"/>
                <w:szCs w:val="24"/>
              </w:rPr>
              <w:t>utarties įsigaliojimo dienos.</w:t>
            </w:r>
          </w:p>
        </w:tc>
      </w:tr>
      <w:tr w:rsidR="00163CA6" w:rsidRPr="006F633C" w14:paraId="0F739FA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5D4042">
            <w:pPr>
              <w:rPr>
                <w:kern w:val="2"/>
                <w:szCs w:val="24"/>
              </w:rPr>
            </w:pPr>
            <w:r w:rsidRPr="006F633C">
              <w:rPr>
                <w:kern w:val="2"/>
                <w:szCs w:val="24"/>
              </w:rPr>
              <w:t>Netaikoma</w:t>
            </w:r>
          </w:p>
          <w:p w14:paraId="3713D8DE" w14:textId="21CB3960" w:rsidR="00163CA6" w:rsidRPr="006F633C" w:rsidRDefault="00163CA6" w:rsidP="005D4042">
            <w:pPr>
              <w:rPr>
                <w:kern w:val="2"/>
                <w:szCs w:val="24"/>
              </w:rPr>
            </w:pPr>
          </w:p>
        </w:tc>
      </w:tr>
      <w:tr w:rsidR="00163CA6" w:rsidRPr="006F633C" w14:paraId="6CB6F0B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5D404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4EF7479B" w14:textId="77777777" w:rsidR="007A3E19" w:rsidRPr="007A3E19" w:rsidRDefault="007A3E19" w:rsidP="007A3E19">
            <w:pPr>
              <w:rPr>
                <w:kern w:val="2"/>
                <w:szCs w:val="24"/>
              </w:rPr>
            </w:pPr>
            <w:r w:rsidRPr="007A3E19">
              <w:rPr>
                <w:kern w:val="2"/>
                <w:szCs w:val="24"/>
              </w:rPr>
              <w:t>Užsakymai teikiami ne dažniau kaip 3 (tris) kartus per mėnesį, išskyrus skubos atvejus, numatytus 4.1. punkte, elektroninėje užsakymų sistemoje (nurodyti konkrečiau)/ Tiekėjo nurodytu elektroniniu paštu (įrašyti el. paštą).</w:t>
            </w:r>
          </w:p>
          <w:p w14:paraId="5DD91992" w14:textId="392D8C97" w:rsidR="007A3E19" w:rsidRPr="006F633C" w:rsidRDefault="007A3E19" w:rsidP="005D4042">
            <w:pPr>
              <w:rPr>
                <w:kern w:val="2"/>
                <w:szCs w:val="24"/>
              </w:rPr>
            </w:pPr>
          </w:p>
        </w:tc>
      </w:tr>
      <w:tr w:rsidR="00163CA6" w:rsidRPr="006F633C" w14:paraId="6DDF22D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5D404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5D4042">
            <w:pPr>
              <w:rPr>
                <w:kern w:val="2"/>
                <w:szCs w:val="24"/>
              </w:rPr>
            </w:pPr>
            <w:r w:rsidRPr="006F633C">
              <w:rPr>
                <w:kern w:val="2"/>
                <w:szCs w:val="24"/>
              </w:rPr>
              <w:t>Netaikoma</w:t>
            </w:r>
          </w:p>
          <w:p w14:paraId="516369D0" w14:textId="7999AD2F" w:rsidR="00E8321E" w:rsidRPr="006F633C" w:rsidRDefault="00E8321E" w:rsidP="005D4042">
            <w:pPr>
              <w:rPr>
                <w:kern w:val="2"/>
                <w:szCs w:val="24"/>
              </w:rPr>
            </w:pPr>
          </w:p>
        </w:tc>
      </w:tr>
      <w:tr w:rsidR="00163CA6" w:rsidRPr="006F633C" w14:paraId="0120C3C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E8321E" w:rsidRPr="006F633C" w:rsidRDefault="00163CA6" w:rsidP="005D4042">
            <w:pPr>
              <w:rPr>
                <w:b/>
                <w:bCs/>
                <w:kern w:val="2"/>
                <w:szCs w:val="24"/>
              </w:rPr>
            </w:pPr>
            <w:r w:rsidRPr="006F633C">
              <w:rPr>
                <w:b/>
                <w:bCs/>
                <w:kern w:val="2"/>
                <w:szCs w:val="24"/>
              </w:rPr>
              <w:lastRenderedPageBreak/>
              <w:t>4.5.</w:t>
            </w:r>
            <w:r w:rsidR="007D4483">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5D4042">
            <w:pPr>
              <w:rPr>
                <w:kern w:val="2"/>
                <w:szCs w:val="24"/>
              </w:rPr>
            </w:pPr>
            <w:r w:rsidRPr="006F633C">
              <w:rPr>
                <w:kern w:val="2"/>
                <w:szCs w:val="24"/>
              </w:rPr>
              <w:t xml:space="preserve">Kartu su Prekėmis pateikiami šie dokumentai: </w:t>
            </w:r>
          </w:p>
          <w:p w14:paraId="1343B964" w14:textId="67846A6E" w:rsidR="00450943" w:rsidRDefault="00450943" w:rsidP="00450943">
            <w:pPr>
              <w:rPr>
                <w:rFonts w:eastAsia="SimSun"/>
                <w:szCs w:val="24"/>
              </w:rPr>
            </w:pPr>
            <w:r>
              <w:rPr>
                <w:rFonts w:eastAsia="SimSun"/>
                <w:szCs w:val="24"/>
              </w:rPr>
              <w:t xml:space="preserve">1. </w:t>
            </w:r>
            <w:r w:rsidRPr="00193D71">
              <w:rPr>
                <w:rFonts w:eastAsia="SimSun"/>
                <w:szCs w:val="24"/>
              </w:rPr>
              <w:t xml:space="preserve">Prekių 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3FC29B43" w:rsidR="005E73E5" w:rsidRDefault="00450943" w:rsidP="00450943">
            <w:pPr>
              <w:rPr>
                <w:szCs w:val="24"/>
              </w:rPr>
            </w:pPr>
            <w:r w:rsidRPr="00177E95">
              <w:rPr>
                <w:szCs w:val="24"/>
              </w:rPr>
              <w:t xml:space="preserve">2. </w:t>
            </w:r>
            <w:r w:rsidR="005E73E5" w:rsidRPr="00177E95">
              <w:rPr>
                <w:szCs w:val="24"/>
              </w:rPr>
              <w:t>Sąskaita (per SABIS)</w:t>
            </w:r>
            <w:r w:rsidR="007D531B">
              <w:rPr>
                <w:szCs w:val="24"/>
              </w:rPr>
              <w:t>;</w:t>
            </w:r>
          </w:p>
          <w:p w14:paraId="20A91040" w14:textId="69D5A7AC" w:rsidR="00105A46" w:rsidRDefault="00105A46" w:rsidP="00450943">
            <w:pPr>
              <w:rPr>
                <w:szCs w:val="24"/>
              </w:rPr>
            </w:pPr>
            <w:r>
              <w:rPr>
                <w:szCs w:val="24"/>
              </w:rPr>
              <w:t>3. Saugos duomenų lapai</w:t>
            </w:r>
            <w:r w:rsidR="009A6821">
              <w:rPr>
                <w:szCs w:val="24"/>
              </w:rPr>
              <w:t xml:space="preserve"> (pristatant prekes pirmą kartą</w:t>
            </w:r>
            <w:r w:rsidR="001B6E99">
              <w:rPr>
                <w:szCs w:val="24"/>
              </w:rPr>
              <w:t>)</w:t>
            </w:r>
            <w:r>
              <w:rPr>
                <w:szCs w:val="24"/>
              </w:rPr>
              <w:t>;</w:t>
            </w:r>
          </w:p>
          <w:p w14:paraId="692F158B" w14:textId="2F26906C" w:rsidR="007D531B" w:rsidRDefault="004003F6" w:rsidP="00450943">
            <w:pPr>
              <w:rPr>
                <w:szCs w:val="22"/>
              </w:rPr>
            </w:pPr>
            <w:r>
              <w:rPr>
                <w:rFonts w:eastAsia="SimSun"/>
                <w:szCs w:val="24"/>
              </w:rPr>
              <w:t>4</w:t>
            </w:r>
            <w:r w:rsidR="007D531B">
              <w:rPr>
                <w:rFonts w:eastAsia="SimSun"/>
                <w:szCs w:val="24"/>
              </w:rPr>
              <w:t xml:space="preserve">. Naudojimo instrukcijos </w:t>
            </w:r>
            <w:r w:rsidR="007D531B" w:rsidRPr="007D531B">
              <w:rPr>
                <w:szCs w:val="22"/>
              </w:rPr>
              <w:t>lietuvių ir anglų kalba</w:t>
            </w:r>
            <w:r w:rsidR="001B6E99">
              <w:rPr>
                <w:szCs w:val="22"/>
              </w:rPr>
              <w:t xml:space="preserve"> </w:t>
            </w:r>
            <w:r w:rsidR="001B6E99" w:rsidRPr="001B6E99">
              <w:rPr>
                <w:szCs w:val="22"/>
              </w:rPr>
              <w:t>(pristatant prekes pirmą kartą)</w:t>
            </w:r>
            <w:r w:rsidR="00BA7434">
              <w:rPr>
                <w:szCs w:val="22"/>
              </w:rPr>
              <w:t>,</w:t>
            </w:r>
          </w:p>
          <w:p w14:paraId="2EB22176" w14:textId="5971E6EB" w:rsidR="00BA7434" w:rsidRPr="00177E95" w:rsidRDefault="00BA7434" w:rsidP="00450943">
            <w:pPr>
              <w:rPr>
                <w:rFonts w:eastAsia="SimSun"/>
                <w:szCs w:val="24"/>
              </w:rPr>
            </w:pPr>
            <w:r>
              <w:rPr>
                <w:rFonts w:eastAsia="SimSun"/>
                <w:szCs w:val="22"/>
              </w:rPr>
              <w:t>5. CE sertifikatai arba lygiaverčiai dokumentai</w:t>
            </w:r>
            <w:r w:rsidR="00674666">
              <w:rPr>
                <w:rFonts w:eastAsia="SimSun"/>
                <w:szCs w:val="22"/>
              </w:rPr>
              <w:t xml:space="preserve"> </w:t>
            </w:r>
            <w:r w:rsidR="00674666" w:rsidRPr="00674666">
              <w:rPr>
                <w:rFonts w:eastAsia="SimSun"/>
                <w:szCs w:val="22"/>
              </w:rPr>
              <w:t>(pristatant prekes pirmą kartą)</w:t>
            </w:r>
            <w:r w:rsidR="00674666">
              <w:rPr>
                <w:rFonts w:eastAsia="SimSun"/>
                <w:szCs w:val="22"/>
              </w:rPr>
              <w:t>.</w:t>
            </w:r>
          </w:p>
          <w:p w14:paraId="59AA5B6A" w14:textId="77777777" w:rsidR="00025F21" w:rsidRDefault="00025F21" w:rsidP="00177E95">
            <w:pPr>
              <w:rPr>
                <w:rFonts w:eastAsia="SimSun"/>
                <w:kern w:val="2"/>
                <w:szCs w:val="24"/>
                <w:lang w:eastAsia="zh-CN"/>
              </w:rPr>
            </w:pPr>
          </w:p>
          <w:p w14:paraId="4DBDB049" w14:textId="7933F77C" w:rsidR="005E73E5" w:rsidRPr="006F633C" w:rsidRDefault="00450943" w:rsidP="00177E95">
            <w:pPr>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163CA6" w:rsidRPr="006F633C" w14:paraId="5F6C5642"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5D4042">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5D4042">
            <w:pPr>
              <w:rPr>
                <w:b/>
                <w:bCs/>
                <w:kern w:val="2"/>
                <w:szCs w:val="24"/>
              </w:rPr>
            </w:pPr>
          </w:p>
          <w:p w14:paraId="247A3537" w14:textId="77777777" w:rsidR="00163CA6" w:rsidRPr="006F633C" w:rsidRDefault="00163CA6" w:rsidP="005D4042">
            <w:pPr>
              <w:rPr>
                <w:b/>
                <w:bCs/>
                <w:kern w:val="2"/>
                <w:szCs w:val="24"/>
              </w:rPr>
            </w:pPr>
          </w:p>
          <w:p w14:paraId="7F5835C0" w14:textId="77777777" w:rsidR="00163CA6" w:rsidRPr="006F633C" w:rsidRDefault="00163CA6" w:rsidP="005D4042">
            <w:pPr>
              <w:rPr>
                <w:b/>
                <w:bCs/>
                <w:kern w:val="2"/>
                <w:szCs w:val="24"/>
              </w:rPr>
            </w:pPr>
          </w:p>
          <w:p w14:paraId="7612FE7C" w14:textId="77777777" w:rsidR="00163CA6" w:rsidRPr="006F633C" w:rsidRDefault="00163CA6" w:rsidP="005D4042">
            <w:pPr>
              <w:rPr>
                <w:b/>
                <w:bCs/>
                <w:kern w:val="2"/>
                <w:szCs w:val="24"/>
              </w:rPr>
            </w:pPr>
          </w:p>
          <w:p w14:paraId="51B9BF13" w14:textId="77777777" w:rsidR="00163CA6" w:rsidRPr="006F633C" w:rsidRDefault="00163CA6" w:rsidP="005D4042">
            <w:pPr>
              <w:rPr>
                <w:b/>
                <w:bCs/>
                <w:kern w:val="2"/>
                <w:szCs w:val="24"/>
              </w:rPr>
            </w:pPr>
          </w:p>
          <w:p w14:paraId="5DE4289F" w14:textId="77777777" w:rsidR="00163CA6" w:rsidRPr="006F633C" w:rsidRDefault="00163CA6" w:rsidP="005D4042">
            <w:pPr>
              <w:rPr>
                <w:b/>
                <w:bCs/>
                <w:kern w:val="2"/>
                <w:szCs w:val="24"/>
              </w:rPr>
            </w:pPr>
          </w:p>
          <w:p w14:paraId="14F74B1C" w14:textId="77777777" w:rsidR="00163CA6" w:rsidRPr="006F633C" w:rsidRDefault="00163CA6" w:rsidP="005D4042">
            <w:pPr>
              <w:rPr>
                <w:b/>
                <w:bCs/>
                <w:kern w:val="2"/>
                <w:szCs w:val="24"/>
              </w:rPr>
            </w:pPr>
          </w:p>
          <w:p w14:paraId="6E092180" w14:textId="77777777" w:rsidR="00163CA6" w:rsidRPr="006F633C" w:rsidRDefault="00163CA6" w:rsidP="005D4042">
            <w:pPr>
              <w:rPr>
                <w:b/>
                <w:bCs/>
                <w:kern w:val="2"/>
                <w:szCs w:val="24"/>
              </w:rPr>
            </w:pPr>
          </w:p>
          <w:p w14:paraId="6F570B68" w14:textId="77777777" w:rsidR="00163CA6" w:rsidRPr="006F633C" w:rsidRDefault="00163CA6" w:rsidP="005D4042">
            <w:pPr>
              <w:rPr>
                <w:b/>
                <w:bCs/>
                <w:kern w:val="2"/>
                <w:szCs w:val="24"/>
              </w:rPr>
            </w:pPr>
          </w:p>
          <w:p w14:paraId="795D81CC" w14:textId="77777777" w:rsidR="00163CA6" w:rsidRPr="006F633C" w:rsidRDefault="00163CA6" w:rsidP="005D4042">
            <w:pPr>
              <w:rPr>
                <w:b/>
                <w:bCs/>
                <w:kern w:val="2"/>
                <w:szCs w:val="24"/>
              </w:rPr>
            </w:pPr>
          </w:p>
          <w:p w14:paraId="13497A67" w14:textId="77777777" w:rsidR="00163CA6" w:rsidRPr="006F633C" w:rsidRDefault="00163CA6" w:rsidP="005D4042">
            <w:pPr>
              <w:rPr>
                <w:b/>
                <w:bCs/>
                <w:kern w:val="2"/>
                <w:szCs w:val="24"/>
              </w:rPr>
            </w:pPr>
          </w:p>
          <w:p w14:paraId="04E98EAC" w14:textId="77777777" w:rsidR="00163CA6" w:rsidRPr="006F633C" w:rsidRDefault="00163CA6" w:rsidP="005D4042">
            <w:pPr>
              <w:rPr>
                <w:b/>
                <w:bCs/>
                <w:kern w:val="2"/>
                <w:szCs w:val="24"/>
              </w:rPr>
            </w:pPr>
          </w:p>
          <w:p w14:paraId="0F131A61" w14:textId="77777777" w:rsidR="00163CA6" w:rsidRPr="006F633C" w:rsidRDefault="00163CA6" w:rsidP="005D4042">
            <w:pPr>
              <w:rPr>
                <w:b/>
                <w:bCs/>
                <w:kern w:val="2"/>
                <w:szCs w:val="24"/>
              </w:rPr>
            </w:pPr>
          </w:p>
          <w:p w14:paraId="6AE7B00F" w14:textId="77777777" w:rsidR="00163CA6" w:rsidRPr="006F633C" w:rsidRDefault="00163CA6" w:rsidP="005D4042">
            <w:pPr>
              <w:rPr>
                <w:b/>
                <w:bCs/>
                <w:kern w:val="2"/>
                <w:szCs w:val="24"/>
              </w:rPr>
            </w:pPr>
          </w:p>
          <w:p w14:paraId="555A31D3" w14:textId="77777777" w:rsidR="00163CA6" w:rsidRPr="006F633C" w:rsidRDefault="00163CA6" w:rsidP="005D4042">
            <w:pPr>
              <w:rPr>
                <w:b/>
                <w:bCs/>
                <w:kern w:val="2"/>
                <w:szCs w:val="24"/>
              </w:rPr>
            </w:pPr>
          </w:p>
          <w:p w14:paraId="00364798" w14:textId="77777777" w:rsidR="00163CA6" w:rsidRPr="006F633C" w:rsidRDefault="00163CA6" w:rsidP="005D4042">
            <w:pPr>
              <w:rPr>
                <w:b/>
                <w:bCs/>
                <w:kern w:val="2"/>
                <w:szCs w:val="24"/>
              </w:rPr>
            </w:pPr>
          </w:p>
          <w:p w14:paraId="3D6540D3" w14:textId="77777777" w:rsidR="00163CA6" w:rsidRPr="006F633C" w:rsidRDefault="00163CA6" w:rsidP="005D4042">
            <w:pPr>
              <w:rPr>
                <w:b/>
                <w:bCs/>
                <w:kern w:val="2"/>
                <w:szCs w:val="24"/>
              </w:rPr>
            </w:pPr>
          </w:p>
          <w:p w14:paraId="7074B7BE" w14:textId="77777777" w:rsidR="00163CA6" w:rsidRPr="006F633C" w:rsidRDefault="00163CA6" w:rsidP="005D4042">
            <w:pPr>
              <w:rPr>
                <w:b/>
                <w:bCs/>
                <w:kern w:val="2"/>
                <w:szCs w:val="24"/>
              </w:rPr>
            </w:pPr>
          </w:p>
          <w:p w14:paraId="48B9DB20" w14:textId="77777777" w:rsidR="00163CA6" w:rsidRPr="006F633C" w:rsidRDefault="00163CA6" w:rsidP="005D4042">
            <w:pPr>
              <w:rPr>
                <w:b/>
                <w:bCs/>
                <w:kern w:val="2"/>
                <w:szCs w:val="24"/>
              </w:rPr>
            </w:pPr>
          </w:p>
          <w:p w14:paraId="1D183212" w14:textId="77777777" w:rsidR="00163CA6" w:rsidRPr="006F633C" w:rsidRDefault="00163CA6" w:rsidP="005D4042">
            <w:pPr>
              <w:rPr>
                <w:b/>
                <w:bCs/>
                <w:kern w:val="2"/>
                <w:szCs w:val="24"/>
              </w:rPr>
            </w:pPr>
          </w:p>
          <w:p w14:paraId="44458F0A" w14:textId="77777777" w:rsidR="00163CA6" w:rsidRPr="006F633C" w:rsidRDefault="00163CA6" w:rsidP="005D4042">
            <w:pPr>
              <w:rPr>
                <w:b/>
                <w:bCs/>
                <w:kern w:val="2"/>
                <w:szCs w:val="24"/>
              </w:rPr>
            </w:pPr>
          </w:p>
          <w:p w14:paraId="6F1D33F8" w14:textId="096795C8" w:rsidR="00163CA6" w:rsidRPr="007D4483" w:rsidRDefault="00163CA6" w:rsidP="005D404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0C667A3" w14:textId="1AB232E7" w:rsidR="0044173D" w:rsidRDefault="0044173D" w:rsidP="0044173D">
            <w:pPr>
              <w:pStyle w:val="paragraph"/>
              <w:spacing w:before="0" w:beforeAutospacing="0" w:after="0" w:afterAutospacing="0"/>
              <w:textAlignment w:val="baseline"/>
              <w:rPr>
                <w:rFonts w:ascii="Segoe UI" w:hAnsi="Segoe UI" w:cs="Segoe UI"/>
                <w:sz w:val="18"/>
                <w:szCs w:val="18"/>
              </w:rPr>
            </w:pPr>
          </w:p>
          <w:p w14:paraId="6682A89C" w14:textId="77777777" w:rsidR="0044173D" w:rsidRDefault="0044173D" w:rsidP="0044173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3D8B650E" w14:textId="56DADE7A" w:rsidR="0044173D" w:rsidRDefault="0044173D" w:rsidP="0044173D">
            <w:pPr>
              <w:pStyle w:val="paragraph"/>
              <w:spacing w:before="0" w:beforeAutospacing="0" w:after="0" w:afterAutospacing="0"/>
              <w:jc w:val="both"/>
              <w:textAlignment w:val="baseline"/>
              <w:rPr>
                <w:rFonts w:ascii="Segoe UI" w:hAnsi="Segoe UI" w:cs="Segoe UI"/>
                <w:sz w:val="18"/>
                <w:szCs w:val="18"/>
              </w:rPr>
            </w:pPr>
          </w:p>
          <w:p w14:paraId="27B091A5" w14:textId="4A798C64" w:rsidR="0044173D" w:rsidRDefault="0044173D" w:rsidP="0044173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neviršijant Prekių maksimalaus kiekio. </w:t>
            </w:r>
            <w:r>
              <w:rPr>
                <w:rStyle w:val="eop"/>
                <w:color w:val="000000"/>
              </w:rPr>
              <w:t> </w:t>
            </w:r>
          </w:p>
          <w:p w14:paraId="77E65529" w14:textId="294FC426" w:rsidR="00922F0D" w:rsidRPr="0098468A" w:rsidRDefault="00922F0D" w:rsidP="0098468A">
            <w:pPr>
              <w:pStyle w:val="paragraph"/>
              <w:spacing w:before="0" w:beforeAutospacing="0" w:after="0" w:afterAutospacing="0"/>
              <w:textAlignment w:val="baseline"/>
              <w:rPr>
                <w:rStyle w:val="normaltextrun"/>
                <w:rFonts w:ascii="Segoe UI" w:hAnsi="Segoe UI" w:cs="Segoe UI"/>
                <w:sz w:val="18"/>
                <w:szCs w:val="18"/>
              </w:rPr>
            </w:pPr>
          </w:p>
          <w:p w14:paraId="0482DD7C" w14:textId="5D389217" w:rsidR="00922F0D" w:rsidRDefault="00204389" w:rsidP="00922F0D">
            <w:pPr>
              <w:rPr>
                <w:kern w:val="2"/>
                <w:szCs w:val="24"/>
              </w:rPr>
            </w:pPr>
            <w:r w:rsidRPr="0033740D">
              <w:rPr>
                <w:kern w:val="2"/>
                <w:szCs w:val="24"/>
              </w:rPr>
              <w:t xml:space="preserve">Pirkėjas neįsipareigoja išpirkti </w:t>
            </w:r>
            <w:r w:rsidR="00D14C46">
              <w:rPr>
                <w:kern w:val="2"/>
                <w:szCs w:val="24"/>
              </w:rPr>
              <w:t>maksimalaus</w:t>
            </w:r>
            <w:r w:rsidR="00D14C46" w:rsidRPr="0033740D">
              <w:rPr>
                <w:kern w:val="2"/>
                <w:szCs w:val="24"/>
              </w:rPr>
              <w:t xml:space="preserve"> </w:t>
            </w:r>
            <w:r w:rsidRPr="0033740D">
              <w:rPr>
                <w:kern w:val="2"/>
                <w:szCs w:val="24"/>
              </w:rPr>
              <w:t>Prekių kiekio ar bet kokios jo dalies.</w:t>
            </w:r>
          </w:p>
          <w:p w14:paraId="3F458BE4" w14:textId="77777777" w:rsidR="00D20E72" w:rsidRDefault="00D20E72" w:rsidP="00922F0D">
            <w:pPr>
              <w:rPr>
                <w:rStyle w:val="normaltextrun"/>
                <w:kern w:val="2"/>
                <w:shd w:val="clear" w:color="auto" w:fill="FFFFFF"/>
              </w:rPr>
            </w:pPr>
          </w:p>
          <w:p w14:paraId="06DBF2FD" w14:textId="4E833AB5" w:rsidR="00D20E72" w:rsidRDefault="00D20E72" w:rsidP="00922F0D">
            <w:pPr>
              <w:rPr>
                <w:rStyle w:val="normaltextrun"/>
                <w:kern w:val="2"/>
                <w:shd w:val="clear" w:color="auto" w:fill="FFFFFF"/>
              </w:rPr>
            </w:pPr>
            <w:r>
              <w:rPr>
                <w:rStyle w:val="normaltextrun"/>
                <w:kern w:val="2"/>
                <w:shd w:val="clear" w:color="auto" w:fill="FFFFFF"/>
              </w:rPr>
              <w:t>1 vnt. Prekės įkainis:</w:t>
            </w:r>
          </w:p>
          <w:p w14:paraId="4D667B98" w14:textId="33DE5EE0" w:rsidR="00D20E72" w:rsidRDefault="00750605" w:rsidP="00922F0D">
            <w:pPr>
              <w:rPr>
                <w:rStyle w:val="normaltextrun"/>
                <w:color w:val="4472C4"/>
                <w:shd w:val="clear" w:color="auto" w:fill="FFFFFF"/>
              </w:rPr>
            </w:pPr>
            <w:r>
              <w:rPr>
                <w:rStyle w:val="normaltextrun"/>
                <w:color w:val="4472C4"/>
                <w:shd w:val="clear" w:color="auto" w:fill="FFFFFF"/>
              </w:rPr>
              <w:t>_________Eur be PVM.</w:t>
            </w:r>
          </w:p>
          <w:p w14:paraId="1220E685" w14:textId="77777777" w:rsidR="00E123B6" w:rsidRPr="004B5D26" w:rsidRDefault="00E123B6" w:rsidP="005D4042">
            <w:pPr>
              <w:rPr>
                <w:color w:val="4472C4"/>
                <w:kern w:val="2"/>
                <w:szCs w:val="24"/>
              </w:rPr>
            </w:pPr>
          </w:p>
          <w:p w14:paraId="1F1BB4E9" w14:textId="77777777" w:rsidR="00E123B6" w:rsidRPr="004B5D26" w:rsidRDefault="00E123B6" w:rsidP="005D4042">
            <w:pPr>
              <w:rPr>
                <w:color w:val="4471C4"/>
                <w:kern w:val="2"/>
                <w:szCs w:val="24"/>
              </w:rPr>
            </w:pPr>
          </w:p>
          <w:p w14:paraId="1C7213BF" w14:textId="3B363D24" w:rsidR="00E123B6" w:rsidRPr="006F633C" w:rsidRDefault="00E123B6" w:rsidP="00BA28E7">
            <w:pPr>
              <w:rPr>
                <w:color w:val="000000"/>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sidR="000056E1">
              <w:rPr>
                <w:kern w:val="2"/>
                <w:szCs w:val="24"/>
              </w:rPr>
              <w:t>P</w:t>
            </w:r>
            <w:r w:rsidRPr="004B5D26">
              <w:rPr>
                <w:kern w:val="2"/>
                <w:szCs w:val="24"/>
              </w:rPr>
              <w:t xml:space="preserve">radinės </w:t>
            </w:r>
            <w:r w:rsidR="000056E1">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 xml:space="preserve">tačiau Sutarties kaina ir bendra </w:t>
            </w:r>
            <w:r w:rsidR="000056E1">
              <w:rPr>
                <w:kern w:val="2"/>
                <w:szCs w:val="24"/>
              </w:rPr>
              <w:t>S</w:t>
            </w:r>
            <w:r w:rsidRPr="004B5D26">
              <w:rPr>
                <w:kern w:val="2"/>
                <w:szCs w:val="24"/>
              </w:rPr>
              <w:t>utarties vertė nekeičiama.</w:t>
            </w:r>
          </w:p>
        </w:tc>
      </w:tr>
      <w:tr w:rsidR="00163CA6"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5D404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2F1715" w:rsidRPr="006C1863" w:rsidRDefault="002F1715" w:rsidP="002F1715">
            <w:pPr>
              <w:rPr>
                <w:kern w:val="2"/>
                <w:szCs w:val="24"/>
              </w:rPr>
            </w:pPr>
            <w:r w:rsidRPr="006C1863">
              <w:rPr>
                <w:kern w:val="2"/>
                <w:szCs w:val="24"/>
              </w:rPr>
              <w:t>Sutarties kaina / įkainiai bus perskaičiuojami:</w:t>
            </w:r>
          </w:p>
          <w:p w14:paraId="780FF423" w14:textId="77777777" w:rsidR="002F1715" w:rsidRPr="006C1863" w:rsidRDefault="002F1715" w:rsidP="002F1715">
            <w:pPr>
              <w:pStyle w:val="Sraopastraipa"/>
              <w:numPr>
                <w:ilvl w:val="0"/>
                <w:numId w:val="4"/>
              </w:numPr>
              <w:rPr>
                <w:kern w:val="2"/>
                <w:szCs w:val="24"/>
              </w:rPr>
            </w:pPr>
            <w:r w:rsidRPr="006C1863">
              <w:rPr>
                <w:kern w:val="2"/>
                <w:szCs w:val="24"/>
              </w:rPr>
              <w:t>dėl PVM tarifo pasikeitimo;</w:t>
            </w:r>
          </w:p>
          <w:p w14:paraId="1715C8FF" w14:textId="77777777" w:rsidR="002F1715" w:rsidRPr="006C1863" w:rsidRDefault="002F1715" w:rsidP="002F1715">
            <w:pPr>
              <w:pStyle w:val="Sraopastraipa"/>
              <w:numPr>
                <w:ilvl w:val="0"/>
                <w:numId w:val="4"/>
              </w:numPr>
              <w:rPr>
                <w:kern w:val="2"/>
                <w:szCs w:val="24"/>
              </w:rPr>
            </w:pPr>
            <w:r w:rsidRPr="006C1863">
              <w:rPr>
                <w:kern w:val="2"/>
                <w:szCs w:val="24"/>
              </w:rPr>
              <w:t>dėl kainų lygio pokyčio;</w:t>
            </w:r>
          </w:p>
          <w:p w14:paraId="1D0248A1" w14:textId="17E7F3ED" w:rsidR="00163CA6" w:rsidRPr="006F633C" w:rsidRDefault="00163CA6" w:rsidP="005D4042">
            <w:pPr>
              <w:rPr>
                <w:color w:val="FF0000"/>
                <w:kern w:val="2"/>
                <w:szCs w:val="24"/>
              </w:rPr>
            </w:pPr>
          </w:p>
        </w:tc>
      </w:tr>
      <w:tr w:rsidR="00163CA6"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5D4042">
            <w:pPr>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D4042">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D4042">
            <w:pPr>
              <w:rPr>
                <w:kern w:val="2"/>
                <w:szCs w:val="24"/>
              </w:rPr>
            </w:pPr>
          </w:p>
          <w:p w14:paraId="0A68EBAD" w14:textId="18AFE918" w:rsidR="00163CA6" w:rsidRPr="00A53BA1" w:rsidRDefault="00A53BA1" w:rsidP="005D4042">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5D404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5D4042">
            <w:pPr>
              <w:rPr>
                <w:kern w:val="2"/>
                <w:szCs w:val="24"/>
              </w:rPr>
            </w:pPr>
            <w:r w:rsidRPr="006F633C">
              <w:rPr>
                <w:kern w:val="2"/>
                <w:szCs w:val="24"/>
              </w:rPr>
              <w:t>Netaikoma</w:t>
            </w:r>
          </w:p>
          <w:p w14:paraId="572BA7FE" w14:textId="781E36F2" w:rsidR="00163CA6" w:rsidRPr="006F633C" w:rsidRDefault="00163CA6" w:rsidP="00D7327B">
            <w:pPr>
              <w:rPr>
                <w:szCs w:val="24"/>
              </w:rPr>
            </w:pPr>
          </w:p>
        </w:tc>
      </w:tr>
      <w:tr w:rsidR="0067437A"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7437A" w:rsidRPr="006F633C" w:rsidRDefault="0067437A" w:rsidP="0067437A">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67437A" w:rsidRPr="006F633C" w:rsidRDefault="0067437A" w:rsidP="0067437A">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A4A5E0C" w14:textId="77777777" w:rsidR="00627C33" w:rsidRPr="00627C33" w:rsidRDefault="00627C33" w:rsidP="00627C33">
            <w:pPr>
              <w:pStyle w:val="paragraph"/>
              <w:jc w:val="both"/>
              <w:textAlignment w:val="baseline"/>
              <w:rPr>
                <w:rStyle w:val="normaltextrun"/>
              </w:rPr>
            </w:pPr>
            <w:r w:rsidRPr="00627C33">
              <w:rPr>
                <w:rStyle w:val="normaltextrun"/>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mėnesiai.</w:t>
            </w:r>
          </w:p>
          <w:p w14:paraId="7206D09E" w14:textId="77777777" w:rsidR="00627C33" w:rsidRPr="00627C33" w:rsidRDefault="00627C33" w:rsidP="00627C33">
            <w:pPr>
              <w:pStyle w:val="paragraph"/>
              <w:jc w:val="both"/>
              <w:textAlignment w:val="baseline"/>
              <w:rPr>
                <w:rStyle w:val="normaltextrun"/>
              </w:rPr>
            </w:pPr>
            <w:r w:rsidRPr="00627C33">
              <w:rPr>
                <w:rStyle w:val="normaltextrun"/>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0A7E2A93" w14:textId="77777777" w:rsidR="00627C33" w:rsidRPr="00627C33" w:rsidRDefault="00627C33" w:rsidP="00627C33">
            <w:pPr>
              <w:pStyle w:val="paragraph"/>
              <w:jc w:val="both"/>
              <w:textAlignment w:val="baseline"/>
              <w:rPr>
                <w:rStyle w:val="normaltextrun"/>
              </w:rPr>
            </w:pPr>
            <w:r w:rsidRPr="00627C33">
              <w:rPr>
                <w:rStyle w:val="normaltextrun"/>
              </w:rPr>
              <w:t>5.3.3.3. Jeigu Prekių tiekimas vėluoja dėl Tiekėjo kaltės, uždelstų pristatyti Prekių kaina / įkainiai nėra perskaičiuojami dėl kainų lygio kilimo (negali būti didinami).</w:t>
            </w:r>
          </w:p>
          <w:p w14:paraId="2533EF8B" w14:textId="77777777" w:rsidR="00627C33" w:rsidRPr="00627C33" w:rsidRDefault="00627C33" w:rsidP="00627C33">
            <w:pPr>
              <w:pStyle w:val="paragraph"/>
              <w:jc w:val="both"/>
              <w:textAlignment w:val="baseline"/>
              <w:rPr>
                <w:rStyle w:val="normaltextrun"/>
              </w:rPr>
            </w:pPr>
            <w:r w:rsidRPr="00627C33">
              <w:rPr>
                <w:rStyle w:val="normaltextrun"/>
              </w:rPr>
              <w:t>5.3.3.4.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4796C6E" w14:textId="77777777" w:rsidR="00627C33" w:rsidRPr="00627C33" w:rsidRDefault="00627C33" w:rsidP="00627C33">
            <w:pPr>
              <w:pStyle w:val="paragraph"/>
              <w:jc w:val="both"/>
              <w:textAlignment w:val="baseline"/>
              <w:rPr>
                <w:rStyle w:val="normaltextrun"/>
              </w:rPr>
            </w:pPr>
            <w:r w:rsidRPr="00627C33">
              <w:rPr>
                <w:rStyle w:val="normaltextrun"/>
              </w:rPr>
              <w:t xml:space="preserve">5.3.3.5. Šalys privalo Susitarime nurodyti vartojimo prekių ir paslaugų indekso reikšmę laikotarpio pradžioje ir jo nustatymo datą, indekso reikšmę laikotarpio pabaigoje ir jo nustatymo datą, kainų </w:t>
            </w:r>
            <w:r w:rsidRPr="00627C33">
              <w:rPr>
                <w:rStyle w:val="normaltextrun"/>
              </w:rPr>
              <w:lastRenderedPageBreak/>
              <w:t>pokytį (k), perskaičiuotą Sutarties kainą / įkainius, perskaičiuotą Pradinės Sutarties vertę.</w:t>
            </w:r>
          </w:p>
          <w:p w14:paraId="514195FF" w14:textId="77777777" w:rsidR="00627C33" w:rsidRPr="00627C33" w:rsidRDefault="00627C33" w:rsidP="00627C33">
            <w:pPr>
              <w:pStyle w:val="paragraph"/>
              <w:jc w:val="both"/>
              <w:textAlignment w:val="baseline"/>
              <w:rPr>
                <w:rStyle w:val="normaltextrun"/>
              </w:rPr>
            </w:pPr>
            <w:r w:rsidRPr="00627C33">
              <w:rPr>
                <w:rStyle w:val="normaltextrun"/>
              </w:rPr>
              <w:t>5.3.3.6. Nauja Sutarties kaina / įkainiai apskaičiuojami pagal žemiau pateiktą formulę:</w:t>
            </w:r>
          </w:p>
          <w:p w14:paraId="5C242FE7" w14:textId="77777777" w:rsidR="00627C33" w:rsidRPr="00627C33" w:rsidRDefault="00627C33" w:rsidP="00627C33">
            <w:pPr>
              <w:pStyle w:val="paragraph"/>
              <w:jc w:val="both"/>
              <w:textAlignment w:val="baseline"/>
              <w:rPr>
                <w:rStyle w:val="normaltextrun"/>
              </w:rPr>
            </w:pPr>
            <w:r w:rsidRPr="00627C33">
              <w:rPr>
                <w:rStyle w:val="normaltextrun"/>
              </w:rPr>
              <w:t xml:space="preserve">a_1=a+(k/100×a), kur a – kaina / įkainis (Eur be PVM)) (jei peržiūra jau buvo atlikta, tai po paskutinio perskaičiavimo) </w:t>
            </w:r>
          </w:p>
          <w:p w14:paraId="734E89B5" w14:textId="77777777" w:rsidR="00627C33" w:rsidRPr="00627C33" w:rsidRDefault="00627C33" w:rsidP="00627C33">
            <w:pPr>
              <w:pStyle w:val="paragraph"/>
              <w:jc w:val="both"/>
              <w:textAlignment w:val="baseline"/>
              <w:rPr>
                <w:rStyle w:val="normaltextrun"/>
              </w:rPr>
            </w:pPr>
            <w:r w:rsidRPr="00627C33">
              <w:rPr>
                <w:rStyle w:val="normaltextrun"/>
              </w:rPr>
              <w:t xml:space="preserve">a1 – perskaičiuota (pakeista) kaina / įkainis (Eur be PVM) </w:t>
            </w:r>
          </w:p>
          <w:p w14:paraId="2705C7F6" w14:textId="77777777" w:rsidR="00627C33" w:rsidRPr="00627C33" w:rsidRDefault="00627C33" w:rsidP="00627C33">
            <w:pPr>
              <w:pStyle w:val="paragraph"/>
              <w:jc w:val="both"/>
              <w:textAlignment w:val="baseline"/>
              <w:rPr>
                <w:rStyle w:val="normaltextrun"/>
              </w:rPr>
            </w:pPr>
            <w:r w:rsidRPr="00627C33">
              <w:rPr>
                <w:rStyle w:val="normaltextrun"/>
              </w:rPr>
              <w:t>k – pagal vartotojų kainų indeksą Vartotojų kainų indeksai (VKI), kainų pokyčiai, svoriai, vidutinės kainos“ skelbiamas indeksas – „0612 kiti medicinos gaminiai (</w:t>
            </w:r>
            <w:proofErr w:type="spellStart"/>
            <w:r w:rsidRPr="00627C33">
              <w:rPr>
                <w:rStyle w:val="normaltextrun"/>
              </w:rPr>
              <w:t>nd</w:t>
            </w:r>
            <w:proofErr w:type="spellEnd"/>
            <w:r w:rsidRPr="00627C33">
              <w:rPr>
                <w:rStyle w:val="normaltextrun"/>
              </w:rPr>
              <w:t>)“ apskaičiuotas Vartojimo prekių ir paslaugų kainų pokytis (padidėjimas arba sumažėjimas) (15%). „k“ reikšmė skaičiuojama pagal formulę:</w:t>
            </w:r>
          </w:p>
          <w:p w14:paraId="23D4EEBA" w14:textId="77777777" w:rsidR="00627C33" w:rsidRPr="00627C33" w:rsidRDefault="00627C33" w:rsidP="00627C33">
            <w:pPr>
              <w:pStyle w:val="paragraph"/>
              <w:jc w:val="both"/>
              <w:textAlignment w:val="baseline"/>
              <w:rPr>
                <w:rStyle w:val="normaltextrun"/>
              </w:rPr>
            </w:pPr>
            <w:r w:rsidRPr="00627C33">
              <w:rPr>
                <w:rStyle w:val="normaltextrun"/>
              </w:rPr>
              <w:t>k =</w:t>
            </w:r>
            <w:proofErr w:type="spellStart"/>
            <w:r w:rsidRPr="00627C33">
              <w:rPr>
                <w:rStyle w:val="normaltextrun"/>
              </w:rPr>
              <w:t>Ind_naujausias</w:t>
            </w:r>
            <w:proofErr w:type="spellEnd"/>
            <w:r w:rsidRPr="00627C33">
              <w:rPr>
                <w:rStyle w:val="normaltextrun"/>
              </w:rPr>
              <w:t>/</w:t>
            </w:r>
            <w:proofErr w:type="spellStart"/>
            <w:r w:rsidRPr="00627C33">
              <w:rPr>
                <w:rStyle w:val="normaltextrun"/>
              </w:rPr>
              <w:t>Ind_pradžia</w:t>
            </w:r>
            <w:proofErr w:type="spellEnd"/>
            <w:r w:rsidRPr="00627C33">
              <w:rPr>
                <w:rStyle w:val="normaltextrun"/>
              </w:rPr>
              <w:t xml:space="preserve"> ×100-100, (proc.) kur</w:t>
            </w:r>
          </w:p>
          <w:p w14:paraId="3AD71E8D" w14:textId="77777777" w:rsidR="00627C33" w:rsidRPr="00627C33" w:rsidRDefault="00627C33" w:rsidP="00627C33">
            <w:pPr>
              <w:pStyle w:val="paragraph"/>
              <w:jc w:val="both"/>
              <w:textAlignment w:val="baseline"/>
              <w:rPr>
                <w:rStyle w:val="normaltextrun"/>
              </w:rPr>
            </w:pPr>
            <w:proofErr w:type="spellStart"/>
            <w:r w:rsidRPr="00627C33">
              <w:rPr>
                <w:rStyle w:val="normaltextrun"/>
              </w:rPr>
              <w:t>Indnaujausias</w:t>
            </w:r>
            <w:proofErr w:type="spellEnd"/>
            <w:r w:rsidRPr="00627C33">
              <w:rPr>
                <w:rStyle w:val="normaltextrun"/>
              </w:rPr>
              <w:t xml:space="preserve"> – kreipimosi dėl kainos / įkainių peržiūros išsiuntimo kitai šaliai dieną paskelbtas naujausias vartojimo prekių ir paslaugų indeksas Vartotojų kainų indeksai (VKI), kainų pokyčiai, svoriai, vidutinės kainos“ skelbiamas indeksas – „0612 kiti medicinos gaminiai (</w:t>
            </w:r>
            <w:proofErr w:type="spellStart"/>
            <w:r w:rsidRPr="00627C33">
              <w:rPr>
                <w:rStyle w:val="normaltextrun"/>
              </w:rPr>
              <w:t>nd</w:t>
            </w:r>
            <w:proofErr w:type="spellEnd"/>
            <w:r w:rsidRPr="00627C33">
              <w:rPr>
                <w:rStyle w:val="normaltextrun"/>
              </w:rPr>
              <w:t>)“.</w:t>
            </w:r>
          </w:p>
          <w:p w14:paraId="69BBDDEA" w14:textId="77777777" w:rsidR="00627C33" w:rsidRPr="00627C33" w:rsidRDefault="00627C33" w:rsidP="00627C33">
            <w:pPr>
              <w:pStyle w:val="paragraph"/>
              <w:jc w:val="both"/>
              <w:textAlignment w:val="baseline"/>
              <w:rPr>
                <w:rStyle w:val="normaltextrun"/>
              </w:rPr>
            </w:pPr>
            <w:proofErr w:type="spellStart"/>
            <w:r w:rsidRPr="00627C33">
              <w:rPr>
                <w:rStyle w:val="normaltextrun"/>
              </w:rPr>
              <w:t>Indpradžia</w:t>
            </w:r>
            <w:proofErr w:type="spellEnd"/>
            <w:r w:rsidRPr="00627C33">
              <w:rPr>
                <w:rStyle w:val="normaltextrun"/>
              </w:rPr>
              <w:t xml:space="preserve"> – laikotarpio pradžios datos (mėnesio) vartojimo prekių ir paslaugų indeksas Vartotojų kainų indeksai (VKI), kainų pokyčiai, svoriai, vidutinės kainos“ skelbiamas indeksas – „0612 kiti medicinos gaminiai (</w:t>
            </w:r>
            <w:proofErr w:type="spellStart"/>
            <w:r w:rsidRPr="00627C33">
              <w:rPr>
                <w:rStyle w:val="normaltextrun"/>
              </w:rPr>
              <w:t>nd</w:t>
            </w:r>
            <w:proofErr w:type="spellEnd"/>
            <w:r w:rsidRPr="00627C33">
              <w:rPr>
                <w:rStyle w:val="normaltextrun"/>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3D39EA" w14:textId="77777777" w:rsidR="00627C33" w:rsidRPr="00627C33" w:rsidRDefault="00627C33" w:rsidP="00627C33">
            <w:pPr>
              <w:pStyle w:val="paragraph"/>
              <w:jc w:val="both"/>
              <w:textAlignment w:val="baseline"/>
              <w:rPr>
                <w:rStyle w:val="normaltextrun"/>
              </w:rPr>
            </w:pPr>
            <w:r w:rsidRPr="00627C33">
              <w:rPr>
                <w:rStyle w:val="normaltextrun"/>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2E3B308" w14:textId="77777777" w:rsidR="00627C33" w:rsidRPr="00627C33" w:rsidRDefault="00627C33" w:rsidP="00627C33">
            <w:pPr>
              <w:pStyle w:val="paragraph"/>
              <w:jc w:val="both"/>
              <w:textAlignment w:val="baseline"/>
              <w:rPr>
                <w:rStyle w:val="normaltextrun"/>
              </w:rPr>
            </w:pPr>
            <w:r w:rsidRPr="00627C33">
              <w:rPr>
                <w:rStyle w:val="normaltextrun"/>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w:t>
            </w:r>
            <w:r w:rsidRPr="00627C33">
              <w:rPr>
                <w:rStyle w:val="normaltextrun"/>
              </w:rPr>
              <w:lastRenderedPageBreak/>
              <w:t>nurodyti kito Indekso ar prašyti perskaičiavimo pagal kitą Indeksą nei nurodytas šioje procedūroje.</w:t>
            </w:r>
          </w:p>
          <w:p w14:paraId="6457F865" w14:textId="77777777" w:rsidR="00627C33" w:rsidRPr="00627C33" w:rsidRDefault="00627C33" w:rsidP="00627C33">
            <w:pPr>
              <w:pStyle w:val="paragraph"/>
              <w:jc w:val="both"/>
              <w:textAlignment w:val="baseline"/>
              <w:rPr>
                <w:rStyle w:val="normaltextrun"/>
              </w:rPr>
            </w:pPr>
            <w:r w:rsidRPr="00627C33">
              <w:rPr>
                <w:rStyle w:val="normaltextrun"/>
              </w:rPr>
              <w:t>5.3.3.9. Susitarimas turi būti sudarytas per 10 (dešimt) darbo dienų nuo Šalies pateikto tinkamo prašymo perskaičiuoti Sutarties kainą / įkainius gavimo dienos.</w:t>
            </w:r>
          </w:p>
          <w:p w14:paraId="6306FB48" w14:textId="41854D17" w:rsidR="0067437A" w:rsidRPr="006F633C" w:rsidRDefault="00627C33" w:rsidP="0067437A">
            <w:pPr>
              <w:rPr>
                <w:color w:val="4472C4"/>
                <w:kern w:val="2"/>
                <w:szCs w:val="24"/>
              </w:rPr>
            </w:pPr>
            <w:r w:rsidRPr="00627C33">
              <w:rPr>
                <w:rStyle w:val="normaltextrun"/>
              </w:rPr>
              <w:t>5.3.3.10. Susitarimu Šalys neturi teisės keisti procedūroje nurodytos tvarkos ar kitų Sutarties nuostatų, išskyrus, jei keitimas atliekamas pagal VPĮ nuostatas.</w:t>
            </w:r>
          </w:p>
        </w:tc>
      </w:tr>
      <w:tr w:rsidR="00163CA6"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5D4042">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5D4042">
            <w:pPr>
              <w:rPr>
                <w:kern w:val="2"/>
                <w:szCs w:val="24"/>
              </w:rPr>
            </w:pPr>
            <w:r w:rsidRPr="006F633C">
              <w:rPr>
                <w:kern w:val="2"/>
                <w:szCs w:val="24"/>
              </w:rPr>
              <w:t>Netaikoma</w:t>
            </w:r>
          </w:p>
          <w:p w14:paraId="3A8FAF1B" w14:textId="145D23AF" w:rsidR="00163CA6" w:rsidRPr="006F633C" w:rsidRDefault="00163CA6" w:rsidP="005D4042">
            <w:pPr>
              <w:rPr>
                <w:kern w:val="2"/>
                <w:szCs w:val="24"/>
              </w:rPr>
            </w:pPr>
          </w:p>
        </w:tc>
      </w:tr>
      <w:tr w:rsidR="00163CA6"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5D404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43FFEF44" w:rsidR="00163CA6" w:rsidRPr="00991D87" w:rsidRDefault="00163CA6" w:rsidP="005D4042">
            <w:pPr>
              <w:rPr>
                <w:kern w:val="2"/>
                <w:szCs w:val="24"/>
              </w:rPr>
            </w:pPr>
          </w:p>
        </w:tc>
      </w:tr>
      <w:tr w:rsidR="00163CA6"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5D404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CCF3ED" w:rsidR="00A65044" w:rsidRPr="006F633C" w:rsidRDefault="00A65044" w:rsidP="005D4042">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5D4042">
            <w:pPr>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5D4042">
            <w:pPr>
              <w:rPr>
                <w:kern w:val="2"/>
                <w:szCs w:val="24"/>
              </w:rPr>
            </w:pPr>
          </w:p>
          <w:p w14:paraId="4113DE8D" w14:textId="7FD2BDEE" w:rsidR="0045489C" w:rsidRDefault="00101E3B" w:rsidP="005D4042">
            <w:pPr>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163CA6" w:rsidRPr="00101E3B" w:rsidRDefault="0045489C" w:rsidP="005D4042">
            <w:pPr>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45489C" w:rsidRPr="006F633C" w:rsidRDefault="00163CA6" w:rsidP="005D404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163CA6" w:rsidRPr="00101E3B" w:rsidRDefault="00163CA6" w:rsidP="005D4042">
            <w:pPr>
              <w:rPr>
                <w:kern w:val="2"/>
                <w:szCs w:val="24"/>
              </w:rPr>
            </w:pPr>
            <w:r w:rsidRPr="006F633C">
              <w:rPr>
                <w:kern w:val="2"/>
                <w:szCs w:val="24"/>
              </w:rPr>
              <w:t>Netaikoma</w:t>
            </w:r>
          </w:p>
        </w:tc>
      </w:tr>
      <w:tr w:rsidR="00163CA6"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45489C" w:rsidRPr="006F633C" w:rsidRDefault="00163CA6" w:rsidP="005D404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101E3B" w:rsidRPr="006F633C" w:rsidRDefault="00163CA6" w:rsidP="00101E3B">
            <w:pPr>
              <w:rPr>
                <w:kern w:val="2"/>
                <w:szCs w:val="24"/>
              </w:rPr>
            </w:pPr>
            <w:r w:rsidRPr="006F633C">
              <w:rPr>
                <w:kern w:val="2"/>
                <w:szCs w:val="24"/>
              </w:rPr>
              <w:t>Netaikoma</w:t>
            </w:r>
            <w:r w:rsidR="0045489C">
              <w:rPr>
                <w:kern w:val="2"/>
                <w:szCs w:val="24"/>
              </w:rPr>
              <w:t xml:space="preserve"> </w:t>
            </w:r>
          </w:p>
          <w:p w14:paraId="4272E4B4" w14:textId="409DC8FC" w:rsidR="00163CA6" w:rsidRPr="006F633C" w:rsidRDefault="00163CA6" w:rsidP="005D4042">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A3593F0" w:rsidR="00E45B61" w:rsidRPr="006F633C" w:rsidRDefault="00E45B61" w:rsidP="00E45B61">
            <w:pPr>
              <w:rPr>
                <w:kern w:val="2"/>
                <w:szCs w:val="24"/>
              </w:rPr>
            </w:pPr>
            <w:r>
              <w:rPr>
                <w:kern w:val="2"/>
                <w:szCs w:val="24"/>
              </w:rPr>
              <w:t>Prekėms nustatomas Sutarties bendrųjų sąlygų 7 skyriuje nurodytas garantinis terminas.</w:t>
            </w:r>
          </w:p>
        </w:tc>
      </w:tr>
      <w:tr w:rsidR="00E45B61" w:rsidRPr="006F633C" w14:paraId="0DFBCD0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88CC00B" w:rsidR="00E45B61" w:rsidRPr="006F633C" w:rsidRDefault="00E45B61" w:rsidP="00E45B61">
            <w:pPr>
              <w:rPr>
                <w:kern w:val="2"/>
                <w:szCs w:val="24"/>
              </w:rPr>
            </w:pPr>
            <w:r>
              <w:rPr>
                <w:kern w:val="2"/>
                <w:szCs w:val="24"/>
              </w:rPr>
              <w:t>Netaikoma</w:t>
            </w:r>
          </w:p>
        </w:tc>
      </w:tr>
      <w:tr w:rsidR="00163CA6" w:rsidRPr="006F633C" w14:paraId="101FB5C1"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10D883B4" w:rsidR="00E45B61" w:rsidRPr="006F633C" w:rsidRDefault="00163CA6" w:rsidP="00E45B61">
            <w:pPr>
              <w:rPr>
                <w:kern w:val="2"/>
                <w:szCs w:val="24"/>
              </w:rPr>
            </w:pPr>
            <w:r w:rsidRPr="006F633C">
              <w:rPr>
                <w:kern w:val="2"/>
                <w:szCs w:val="24"/>
              </w:rPr>
              <w:t xml:space="preserve">Netaikoma </w:t>
            </w:r>
          </w:p>
          <w:p w14:paraId="17361065" w14:textId="0DF350F4" w:rsidR="00163CA6" w:rsidRPr="006F633C" w:rsidRDefault="00163CA6" w:rsidP="005D4042">
            <w:pPr>
              <w:rPr>
                <w:kern w:val="2"/>
                <w:szCs w:val="24"/>
              </w:rPr>
            </w:pP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lastRenderedPageBreak/>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9EFC6AB" w:rsidR="00873664" w:rsidRPr="006F633C" w:rsidRDefault="00873664" w:rsidP="00873664">
            <w:pPr>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DF8B112" w14:textId="53F76261" w:rsidR="00627C33" w:rsidRPr="00D10948" w:rsidRDefault="00627C33" w:rsidP="00627C33">
            <w:pPr>
              <w:pStyle w:val="pf0"/>
            </w:pPr>
            <w:r w:rsidRPr="00D10948">
              <w:rPr>
                <w:rStyle w:val="cf01"/>
                <w:rFonts w:ascii="Times New Roman" w:hAnsi="Times New Roman" w:cs="Times New Roman"/>
                <w:sz w:val="24"/>
                <w:szCs w:val="24"/>
              </w:rPr>
              <w:t xml:space="preserve">9.2.1. Jeigu Tiekėjas vėluoja vykdyti užsakymą, tiekti Prekes ir/ar ištaisyti jų trūkumus </w:t>
            </w:r>
            <w:r w:rsidRPr="00D10948">
              <w:rPr>
                <w:rStyle w:val="cf11"/>
                <w:rFonts w:ascii="Times New Roman" w:hAnsi="Times New Roman" w:cs="Times New Roman"/>
                <w:sz w:val="24"/>
                <w:szCs w:val="24"/>
              </w:rPr>
              <w:t xml:space="preserve">arba nevykdo kitų sutartinių įsipareigojimų, susijusių su Prekėmis, </w:t>
            </w:r>
            <w:r w:rsidRPr="00D10948">
              <w:rPr>
                <w:rStyle w:val="cf21"/>
                <w:rFonts w:ascii="Times New Roman" w:hAnsi="Times New Roman" w:cs="Times New Roman"/>
                <w:sz w:val="24"/>
                <w:szCs w:val="24"/>
              </w:rPr>
              <w:t>ne ilgiau nei 5 (penkias) darbo dienas</w:t>
            </w:r>
            <w:r w:rsidRPr="00D10948">
              <w:rPr>
                <w:rStyle w:val="cf01"/>
                <w:rFonts w:ascii="Times New Roman" w:hAnsi="Times New Roman" w:cs="Times New Roman"/>
                <w:sz w:val="24"/>
                <w:szCs w:val="24"/>
              </w:rPr>
              <w:t xml:space="preserve">, Pirkėjas nuo kitos nei nustatytas terminas </w:t>
            </w:r>
            <w:r w:rsidR="0047638C">
              <w:rPr>
                <w:rStyle w:val="cf01"/>
                <w:rFonts w:ascii="Times New Roman" w:hAnsi="Times New Roman" w:cs="Times New Roman"/>
                <w:sz w:val="24"/>
                <w:szCs w:val="24"/>
              </w:rPr>
              <w:t xml:space="preserve">darbo </w:t>
            </w:r>
            <w:r w:rsidRPr="00D10948">
              <w:rPr>
                <w:rStyle w:val="cf01"/>
                <w:rFonts w:ascii="Times New Roman" w:hAnsi="Times New Roman" w:cs="Times New Roman"/>
                <w:sz w:val="24"/>
                <w:szCs w:val="24"/>
              </w:rPr>
              <w:t>dienos Tiekėjui pradeda skaičiuoti 100,00 (vieno šimto) EUR dydžio baudą už kiekvieną uždelstą darbo dieną. </w:t>
            </w:r>
          </w:p>
          <w:p w14:paraId="38ADD568" w14:textId="7F8AE70B" w:rsidR="00627C33" w:rsidRPr="00D10948" w:rsidRDefault="00627C33" w:rsidP="00627C33">
            <w:pPr>
              <w:pStyle w:val="pf0"/>
            </w:pPr>
            <w:r w:rsidRPr="00D10948">
              <w:rPr>
                <w:rStyle w:val="cf01"/>
                <w:rFonts w:ascii="Times New Roman" w:hAnsi="Times New Roman" w:cs="Times New Roman"/>
                <w:sz w:val="24"/>
                <w:szCs w:val="24"/>
              </w:rPr>
              <w:t xml:space="preserve">9.2.2. Jeigu Tiekėjas vėluoja vykdyti užsakymą, tiekti Prekes ir/ar ištaisyti jų trūkumus </w:t>
            </w:r>
            <w:r w:rsidRPr="00D10948">
              <w:rPr>
                <w:rStyle w:val="cf11"/>
                <w:rFonts w:ascii="Times New Roman" w:hAnsi="Times New Roman" w:cs="Times New Roman"/>
                <w:sz w:val="24"/>
                <w:szCs w:val="24"/>
              </w:rPr>
              <w:t xml:space="preserve">arba nevykdo kitų sutartinių įsipareigojimų, susijusių su Prekėmis, </w:t>
            </w:r>
            <w:r w:rsidRPr="00D10948">
              <w:rPr>
                <w:rStyle w:val="cf21"/>
                <w:rFonts w:ascii="Times New Roman" w:hAnsi="Times New Roman" w:cs="Times New Roman"/>
                <w:sz w:val="24"/>
                <w:szCs w:val="24"/>
              </w:rPr>
              <w:t>ilgiau nei 5 (penkias) darbo dienas</w:t>
            </w:r>
            <w:r w:rsidRPr="00D10948">
              <w:rPr>
                <w:rStyle w:val="cf01"/>
                <w:rFonts w:ascii="Times New Roman" w:hAnsi="Times New Roman" w:cs="Times New Roman"/>
                <w:sz w:val="24"/>
                <w:szCs w:val="24"/>
              </w:rPr>
              <w:t>, Pirkėjas nuo</w:t>
            </w:r>
            <w:r w:rsidR="0047638C">
              <w:rPr>
                <w:rStyle w:val="cf01"/>
                <w:rFonts w:ascii="Times New Roman" w:hAnsi="Times New Roman" w:cs="Times New Roman"/>
                <w:sz w:val="24"/>
                <w:szCs w:val="24"/>
              </w:rPr>
              <w:t xml:space="preserve"> </w:t>
            </w:r>
            <w:r w:rsidR="00BD4C41" w:rsidRPr="00BD4C41">
              <w:rPr>
                <w:rStyle w:val="cf01"/>
                <w:rFonts w:ascii="Times New Roman" w:hAnsi="Times New Roman" w:cs="Times New Roman"/>
                <w:sz w:val="24"/>
                <w:szCs w:val="24"/>
              </w:rPr>
              <w:t>kitos</w:t>
            </w:r>
            <w:r w:rsidR="00BD4C41" w:rsidRPr="00BD4C41">
              <w:rPr>
                <w:rStyle w:val="cf01"/>
                <w:rFonts w:ascii="Times New Roman" w:hAnsi="Times New Roman" w:cs="Times New Roman"/>
                <w:sz w:val="24"/>
                <w:szCs w:val="24"/>
              </w:rPr>
              <w:t xml:space="preserve"> </w:t>
            </w:r>
            <w:r w:rsidR="0047638C">
              <w:rPr>
                <w:rStyle w:val="cf01"/>
                <w:rFonts w:ascii="Times New Roman" w:hAnsi="Times New Roman" w:cs="Times New Roman"/>
                <w:sz w:val="24"/>
                <w:szCs w:val="24"/>
              </w:rPr>
              <w:t>darbo</w:t>
            </w:r>
            <w:r w:rsidRPr="00D10948">
              <w:rPr>
                <w:rStyle w:val="cf01"/>
                <w:rFonts w:ascii="Times New Roman" w:hAnsi="Times New Roman" w:cs="Times New Roman"/>
                <w:sz w:val="24"/>
                <w:szCs w:val="24"/>
              </w:rPr>
              <w:t xml:space="preserve"> dienos Tiekėjui pradeda skaičiuoti 200,00 (dviejų šimtų) EUR dydžio baudą už kiekvieną uždelstą darbo dieną. </w:t>
            </w:r>
          </w:p>
          <w:p w14:paraId="7FE0D6C3" w14:textId="001100F5" w:rsidR="00627C33" w:rsidRPr="00D10948" w:rsidRDefault="00627C33" w:rsidP="00627C33">
            <w:pPr>
              <w:pStyle w:val="pf0"/>
            </w:pPr>
            <w:r w:rsidRPr="00D10948">
              <w:rPr>
                <w:rStyle w:val="cf21"/>
                <w:rFonts w:ascii="Times New Roman" w:hAnsi="Times New Roman" w:cs="Times New Roman"/>
                <w:sz w:val="24"/>
                <w:szCs w:val="24"/>
              </w:rPr>
              <w:t xml:space="preserve">9.2.3. Tiekėjas privalo sumokėti Pirkėjui netesybas per </w:t>
            </w:r>
            <w:r w:rsidRPr="00D10948">
              <w:rPr>
                <w:rStyle w:val="cf01"/>
                <w:rFonts w:ascii="Times New Roman" w:hAnsi="Times New Roman" w:cs="Times New Roman"/>
                <w:sz w:val="24"/>
                <w:szCs w:val="24"/>
              </w:rPr>
              <w:t>10 (dešimt) dienų nuo Pirkėjo pareikalavimo.</w:t>
            </w:r>
            <w:r w:rsidR="004B477D">
              <w:rPr>
                <w:rStyle w:val="cf01"/>
                <w:rFonts w:ascii="Times New Roman" w:hAnsi="Times New Roman" w:cs="Times New Roman"/>
                <w:sz w:val="24"/>
                <w:szCs w:val="24"/>
              </w:rPr>
              <w:t xml:space="preserve"> Jeigu Tiekėjas nesumoka netesybų, Pirkėjas turi teisę išskaičiuoti netesybų sumas iš Tiekėjui mokėtinos sumos.</w:t>
            </w:r>
          </w:p>
          <w:p w14:paraId="7DCFACDB" w14:textId="66E9CA45" w:rsidR="00F25F4D" w:rsidRPr="00DA6979" w:rsidRDefault="00F25F4D" w:rsidP="005D4042">
            <w:pPr>
              <w:rPr>
                <w:b/>
                <w:kern w:val="2"/>
                <w:szCs w:val="24"/>
              </w:rPr>
            </w:pPr>
          </w:p>
        </w:tc>
      </w:tr>
      <w:tr w:rsidR="00163CA6" w:rsidRPr="006F633C" w14:paraId="2F8C1520"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20195C2" w:rsidR="00163CA6" w:rsidRPr="006F633C" w:rsidRDefault="00F25F4D" w:rsidP="001A1EEC">
            <w:pPr>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Pirkėjui </w:t>
            </w:r>
            <w:r w:rsidR="00DA6979">
              <w:rPr>
                <w:kern w:val="2"/>
                <w:szCs w:val="24"/>
              </w:rPr>
              <w:t xml:space="preserve"> 10</w:t>
            </w:r>
            <w:r w:rsidRPr="001A1EEC">
              <w:rPr>
                <w:kern w:val="2"/>
                <w:szCs w:val="24"/>
              </w:rPr>
              <w:t xml:space="preserve"> procentų nuo Pradinės sutarties vertės dydžio baudą.</w:t>
            </w:r>
          </w:p>
        </w:tc>
      </w:tr>
      <w:tr w:rsidR="00163CA6" w:rsidRPr="006F633C" w14:paraId="3B64858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8789D9E" w:rsidR="00163CA6" w:rsidRPr="006F633C" w:rsidRDefault="00EF1D92" w:rsidP="005D4042">
            <w:pPr>
              <w:rPr>
                <w:color w:val="4472C4"/>
                <w:kern w:val="2"/>
                <w:szCs w:val="24"/>
              </w:rPr>
            </w:pPr>
            <w:r>
              <w:rPr>
                <w:color w:val="000000"/>
                <w:kern w:val="2"/>
                <w:szCs w:val="24"/>
              </w:rPr>
              <w:t>U</w:t>
            </w:r>
            <w:r w:rsidRPr="00BE6E64">
              <w:rPr>
                <w:color w:val="000000"/>
                <w:kern w:val="2"/>
                <w:szCs w:val="24"/>
              </w:rPr>
              <w:t>ž kiekvieną nustatytą atvejį Tiekėjui taikoma 50 (penkiasdešimties) Eur bauda.</w:t>
            </w:r>
          </w:p>
        </w:tc>
      </w:tr>
      <w:tr w:rsidR="00163CA6" w:rsidRPr="006F633C" w14:paraId="4B5FE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5D4042">
            <w:pPr>
              <w:rPr>
                <w:szCs w:val="24"/>
              </w:rPr>
            </w:pPr>
            <w:r w:rsidRPr="006D6E80">
              <w:rPr>
                <w:szCs w:val="24"/>
              </w:rPr>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7E5930">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153DE0EC" w14:textId="77777777" w:rsidR="00163CA6" w:rsidRPr="006F633C" w:rsidRDefault="00163CA6" w:rsidP="005D4042">
            <w:pPr>
              <w:rPr>
                <w:kern w:val="2"/>
                <w:szCs w:val="24"/>
              </w:rPr>
            </w:pPr>
            <w:r w:rsidRPr="006F633C">
              <w:rPr>
                <w:kern w:val="2"/>
                <w:szCs w:val="24"/>
              </w:rPr>
              <w:t>Netaikoma</w:t>
            </w:r>
          </w:p>
          <w:p w14:paraId="7CC45292" w14:textId="1B9174FC" w:rsidR="00163CA6" w:rsidRPr="006F633C" w:rsidRDefault="00163CA6" w:rsidP="005D4042">
            <w:pPr>
              <w:rPr>
                <w:b/>
                <w:bCs/>
                <w:color w:val="4472C4"/>
                <w:kern w:val="2"/>
                <w:szCs w:val="24"/>
              </w:rPr>
            </w:pPr>
          </w:p>
        </w:tc>
      </w:tr>
      <w:tr w:rsidR="00163CA6" w:rsidRPr="006F633C" w14:paraId="10F7BADB" w14:textId="77777777" w:rsidTr="007E5930">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lastRenderedPageBreak/>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5D4042">
            <w:pPr>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5D4042">
            <w:pPr>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5D4042">
            <w:pPr>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7E5930">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E5930">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7E5930">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5D4042">
            <w:pPr>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43D4947E" w:rsidR="00163CA6" w:rsidRPr="0048688E" w:rsidRDefault="00163CA6" w:rsidP="007F7040">
            <w:pPr>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terminų 2 (du) kartus iš eilės arba vėluoja pristatyti Prekes daugiau nei </w:t>
            </w:r>
            <w:r w:rsidR="00703753" w:rsidRPr="0048688E">
              <w:rPr>
                <w:rFonts w:eastAsia="Arial"/>
                <w:kern w:val="2"/>
                <w:szCs w:val="24"/>
              </w:rPr>
              <w:t>10 (dešimt) darbo dienų</w:t>
            </w:r>
            <w:r w:rsidRPr="0048688E">
              <w:rPr>
                <w:rFonts w:eastAsia="Arial"/>
                <w:kern w:val="2"/>
                <w:szCs w:val="24"/>
              </w:rPr>
              <w:t xml:space="preserve"> Sutartyje nustatytas Prekių pristatymo terminas;</w:t>
            </w:r>
          </w:p>
          <w:p w14:paraId="0806AAA5" w14:textId="28F0396D"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3</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3ADAFF83" w:rsidR="00163CA6" w:rsidRPr="0048688E" w:rsidRDefault="00163CA6" w:rsidP="005D4042">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E5930">
        <w:trPr>
          <w:trHeight w:val="300"/>
        </w:trPr>
        <w:tc>
          <w:tcPr>
            <w:tcW w:w="2532" w:type="dxa"/>
          </w:tcPr>
          <w:p w14:paraId="7246B410" w14:textId="37F16839" w:rsidR="00163CA6" w:rsidRPr="006F633C" w:rsidRDefault="00163CA6" w:rsidP="005D4042">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5D4042">
            <w:pPr>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5D4042">
            <w:pPr>
              <w:rPr>
                <w:color w:val="000000"/>
                <w:kern w:val="2"/>
                <w:szCs w:val="24"/>
                <w:shd w:val="clear" w:color="auto" w:fill="FFFFFF"/>
              </w:rPr>
            </w:pPr>
          </w:p>
          <w:p w14:paraId="0335E0A1" w14:textId="7CC44BD4" w:rsidR="00CD251B" w:rsidRDefault="00F920FB" w:rsidP="005D4042">
            <w:pPr>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5D4042">
            <w:pPr>
              <w:rPr>
                <w:szCs w:val="24"/>
              </w:rPr>
            </w:pPr>
          </w:p>
          <w:p w14:paraId="48F5CE44" w14:textId="727858A6" w:rsidR="00163CA6" w:rsidRPr="00CE64D5" w:rsidRDefault="00F920FB" w:rsidP="005D4042">
            <w:pPr>
              <w:rPr>
                <w:kern w:val="2"/>
                <w:szCs w:val="24"/>
              </w:rPr>
            </w:pPr>
            <w:r>
              <w:rPr>
                <w:szCs w:val="24"/>
              </w:rPr>
              <w:t xml:space="preserve">13.1.2. </w:t>
            </w:r>
            <w:r w:rsidR="00CE64D5" w:rsidRPr="00C4131A">
              <w:rPr>
                <w:kern w:val="2"/>
                <w:szCs w:val="24"/>
              </w:rPr>
              <w:t xml:space="preserve">Tiekėjas privalo Prekes atvežti Pirkėjui ne kelių eismo piko valandomis, pirmadieniais − </w:t>
            </w:r>
            <w:r w:rsidR="00C8214B" w:rsidRPr="00C4131A">
              <w:rPr>
                <w:kern w:val="2"/>
                <w:szCs w:val="24"/>
              </w:rPr>
              <w:t xml:space="preserve">penktadieniais ir švenčių dienų išvakarėse </w:t>
            </w:r>
            <w:r w:rsidR="00CE64D5" w:rsidRPr="00C4131A">
              <w:rPr>
                <w:kern w:val="2"/>
                <w:szCs w:val="24"/>
              </w:rPr>
              <w:t>nuo 9:00 iki 11:30 ir nuo13:30 iki 1</w:t>
            </w:r>
            <w:r w:rsidR="00C8214B">
              <w:rPr>
                <w:kern w:val="2"/>
                <w:szCs w:val="24"/>
              </w:rPr>
              <w:t>5</w:t>
            </w:r>
            <w:r w:rsidR="00CE64D5" w:rsidRPr="00C4131A">
              <w:rPr>
                <w:kern w:val="2"/>
                <w:szCs w:val="24"/>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7E5930">
        <w:trPr>
          <w:trHeight w:val="300"/>
        </w:trPr>
        <w:tc>
          <w:tcPr>
            <w:tcW w:w="2532" w:type="dxa"/>
          </w:tcPr>
          <w:p w14:paraId="529DDFD5" w14:textId="77777777" w:rsidR="00163CA6" w:rsidRPr="006F633C" w:rsidRDefault="00163CA6" w:rsidP="005D4042">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5D4042">
            <w:pPr>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5D4042">
            <w:pPr>
              <w:rPr>
                <w:color w:val="0070C0"/>
                <w:kern w:val="2"/>
                <w:szCs w:val="24"/>
              </w:rPr>
            </w:pPr>
          </w:p>
        </w:tc>
      </w:tr>
    </w:tbl>
    <w:p w14:paraId="278B7AEF" w14:textId="77777777" w:rsidR="009B5DBE" w:rsidRPr="006F633C" w:rsidRDefault="009B5DBE" w:rsidP="005D4042"/>
    <w:p w14:paraId="54EAD6F7" w14:textId="4C66A55B" w:rsidR="009B5DBE" w:rsidRPr="00B86AE8" w:rsidRDefault="009B5DBE" w:rsidP="00B86AE8">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E5930">
        <w:trPr>
          <w:trHeight w:val="300"/>
        </w:trPr>
        <w:tc>
          <w:tcPr>
            <w:tcW w:w="2532" w:type="dxa"/>
          </w:tcPr>
          <w:p w14:paraId="0FF43648" w14:textId="126AEBAB" w:rsidR="00163CA6" w:rsidRPr="006F633C" w:rsidRDefault="00163CA6" w:rsidP="005D4042">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77777777" w:rsidR="00AA63EC" w:rsidRPr="004B5D26" w:rsidRDefault="00AA63EC" w:rsidP="005D4042">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5D404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7E5930">
        <w:trPr>
          <w:trHeight w:val="300"/>
        </w:trPr>
        <w:tc>
          <w:tcPr>
            <w:tcW w:w="2532" w:type="dxa"/>
          </w:tcPr>
          <w:p w14:paraId="5500FBE7" w14:textId="463892A1" w:rsidR="00163CA6" w:rsidRPr="006F633C" w:rsidRDefault="00163CA6" w:rsidP="005D404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D4042">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5D4042">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D4042">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7E5930">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7E5930">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7E5930">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E5930">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5E8A1A43" w:rsidR="00163CA6" w:rsidRPr="006F633C" w:rsidRDefault="00332627" w:rsidP="005D4042">
            <w:pPr>
              <w:jc w:val="center"/>
              <w:rPr>
                <w:b/>
                <w:bCs/>
                <w:kern w:val="2"/>
                <w:szCs w:val="24"/>
              </w:rPr>
            </w:pPr>
            <w:r w:rsidRPr="00CE37C7">
              <w:rPr>
                <w:b/>
                <w:bCs/>
                <w:kern w:val="2"/>
                <w:szCs w:val="24"/>
              </w:rPr>
              <w:t>Techninė specifikacija</w:t>
            </w:r>
          </w:p>
        </w:tc>
      </w:tr>
      <w:tr w:rsidR="00163CA6" w:rsidRPr="006F633C" w14:paraId="2BB1731B" w14:textId="77777777" w:rsidTr="007E5930">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A086840" w:rsidR="00163CA6" w:rsidRPr="006F633C" w:rsidRDefault="00E62133" w:rsidP="005D4042">
            <w:pPr>
              <w:jc w:val="center"/>
              <w:rPr>
                <w:b/>
                <w:bCs/>
                <w:kern w:val="2"/>
                <w:szCs w:val="24"/>
              </w:rPr>
            </w:pPr>
            <w:r>
              <w:rPr>
                <w:b/>
                <w:bCs/>
                <w:kern w:val="2"/>
                <w:szCs w:val="24"/>
              </w:rPr>
              <w:t>P</w:t>
            </w:r>
            <w:r>
              <w:rPr>
                <w:b/>
                <w:bCs/>
                <w:szCs w:val="24"/>
              </w:rPr>
              <w:t>asiūlymas</w:t>
            </w:r>
          </w:p>
        </w:tc>
      </w:tr>
      <w:tr w:rsidR="00163CA6" w:rsidRPr="006F633C" w14:paraId="46D6F16B" w14:textId="77777777" w:rsidTr="007E5930">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5D4042">
            <w:pPr>
              <w:jc w:val="center"/>
              <w:rPr>
                <w:b/>
                <w:bCs/>
                <w:kern w:val="2"/>
                <w:szCs w:val="24"/>
              </w:rPr>
            </w:pPr>
          </w:p>
        </w:tc>
      </w:tr>
      <w:tr w:rsidR="00163CA6" w:rsidRPr="006F633C" w14:paraId="4B2F44D2" w14:textId="77777777" w:rsidTr="007E5930">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7E5930">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E5930">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7E5930">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E5930">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5D4042">
      <w:pPr>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B7EE" w14:textId="77777777" w:rsidR="00C858D4" w:rsidRDefault="00C858D4">
      <w:pPr>
        <w:rPr>
          <w:kern w:val="2"/>
          <w:sz w:val="22"/>
          <w:szCs w:val="22"/>
          <w:lang w:val="en-US"/>
        </w:rPr>
      </w:pPr>
      <w:r>
        <w:rPr>
          <w:kern w:val="2"/>
          <w:sz w:val="22"/>
          <w:szCs w:val="22"/>
          <w:lang w:val="en-US"/>
        </w:rPr>
        <w:separator/>
      </w:r>
    </w:p>
  </w:endnote>
  <w:endnote w:type="continuationSeparator" w:id="0">
    <w:p w14:paraId="2B551365" w14:textId="77777777" w:rsidR="00C858D4" w:rsidRDefault="00C858D4">
      <w:pPr>
        <w:rPr>
          <w:kern w:val="2"/>
          <w:sz w:val="22"/>
          <w:szCs w:val="22"/>
          <w:lang w:val="en-US"/>
        </w:rPr>
      </w:pPr>
      <w:r>
        <w:rPr>
          <w:kern w:val="2"/>
          <w:sz w:val="22"/>
          <w:szCs w:val="22"/>
          <w:lang w:val="en-US"/>
        </w:rPr>
        <w:continuationSeparator/>
      </w:r>
    </w:p>
  </w:endnote>
  <w:endnote w:type="continuationNotice" w:id="1">
    <w:p w14:paraId="1B78A1BF" w14:textId="77777777" w:rsidR="00C858D4" w:rsidRDefault="00C858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DE48" w14:textId="77777777" w:rsidR="00C858D4" w:rsidRDefault="00C858D4">
      <w:pPr>
        <w:rPr>
          <w:kern w:val="2"/>
          <w:sz w:val="22"/>
          <w:szCs w:val="22"/>
          <w:lang w:val="en-US"/>
        </w:rPr>
      </w:pPr>
      <w:r>
        <w:rPr>
          <w:kern w:val="2"/>
          <w:sz w:val="22"/>
          <w:szCs w:val="22"/>
          <w:lang w:val="en-US"/>
        </w:rPr>
        <w:separator/>
      </w:r>
    </w:p>
  </w:footnote>
  <w:footnote w:type="continuationSeparator" w:id="0">
    <w:p w14:paraId="25E6926D" w14:textId="77777777" w:rsidR="00C858D4" w:rsidRDefault="00C858D4">
      <w:pPr>
        <w:rPr>
          <w:kern w:val="2"/>
          <w:sz w:val="22"/>
          <w:szCs w:val="22"/>
          <w:lang w:val="en-US"/>
        </w:rPr>
      </w:pPr>
      <w:r>
        <w:rPr>
          <w:kern w:val="2"/>
          <w:sz w:val="22"/>
          <w:szCs w:val="22"/>
          <w:lang w:val="en-US"/>
        </w:rPr>
        <w:continuationSeparator/>
      </w:r>
    </w:p>
  </w:footnote>
  <w:footnote w:type="continuationNotice" w:id="1">
    <w:p w14:paraId="3278FB63" w14:textId="77777777" w:rsidR="00C858D4" w:rsidRDefault="00C858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D7A"/>
    <w:rsid w:val="000056E1"/>
    <w:rsid w:val="00025F21"/>
    <w:rsid w:val="000371CF"/>
    <w:rsid w:val="000627A9"/>
    <w:rsid w:val="0007367A"/>
    <w:rsid w:val="00074D65"/>
    <w:rsid w:val="000A43FE"/>
    <w:rsid w:val="000C51B7"/>
    <w:rsid w:val="000C5C7E"/>
    <w:rsid w:val="00101E3B"/>
    <w:rsid w:val="00105A46"/>
    <w:rsid w:val="001218F2"/>
    <w:rsid w:val="001370D4"/>
    <w:rsid w:val="00142507"/>
    <w:rsid w:val="00146C4B"/>
    <w:rsid w:val="00146EDC"/>
    <w:rsid w:val="00153C19"/>
    <w:rsid w:val="001562A1"/>
    <w:rsid w:val="00161B55"/>
    <w:rsid w:val="00163CA6"/>
    <w:rsid w:val="00165D98"/>
    <w:rsid w:val="00177E95"/>
    <w:rsid w:val="001872F4"/>
    <w:rsid w:val="001926FC"/>
    <w:rsid w:val="001A0C02"/>
    <w:rsid w:val="001A1EEC"/>
    <w:rsid w:val="001A6ABA"/>
    <w:rsid w:val="001B6E99"/>
    <w:rsid w:val="001C6BE9"/>
    <w:rsid w:val="001E05A0"/>
    <w:rsid w:val="001F5830"/>
    <w:rsid w:val="002018D2"/>
    <w:rsid w:val="00204389"/>
    <w:rsid w:val="00210368"/>
    <w:rsid w:val="0021591D"/>
    <w:rsid w:val="00220FA8"/>
    <w:rsid w:val="002259D3"/>
    <w:rsid w:val="00243348"/>
    <w:rsid w:val="002519DF"/>
    <w:rsid w:val="00261583"/>
    <w:rsid w:val="002A03FF"/>
    <w:rsid w:val="002A1F8F"/>
    <w:rsid w:val="002A3C7E"/>
    <w:rsid w:val="002A402E"/>
    <w:rsid w:val="002B32CC"/>
    <w:rsid w:val="002B3E08"/>
    <w:rsid w:val="002C219F"/>
    <w:rsid w:val="002C3FF1"/>
    <w:rsid w:val="002F1715"/>
    <w:rsid w:val="00315759"/>
    <w:rsid w:val="003272D5"/>
    <w:rsid w:val="00332627"/>
    <w:rsid w:val="0033481E"/>
    <w:rsid w:val="00334D5B"/>
    <w:rsid w:val="0033613E"/>
    <w:rsid w:val="00356EAF"/>
    <w:rsid w:val="00363E44"/>
    <w:rsid w:val="00366DAE"/>
    <w:rsid w:val="00385D0D"/>
    <w:rsid w:val="00393326"/>
    <w:rsid w:val="0039362D"/>
    <w:rsid w:val="00394D52"/>
    <w:rsid w:val="003A234D"/>
    <w:rsid w:val="003A297E"/>
    <w:rsid w:val="003B074C"/>
    <w:rsid w:val="003B10BD"/>
    <w:rsid w:val="003B5B7E"/>
    <w:rsid w:val="003E4278"/>
    <w:rsid w:val="003F3D87"/>
    <w:rsid w:val="003F4BBD"/>
    <w:rsid w:val="004003F6"/>
    <w:rsid w:val="00404E09"/>
    <w:rsid w:val="00410E83"/>
    <w:rsid w:val="00433FB6"/>
    <w:rsid w:val="00440C04"/>
    <w:rsid w:val="0044173D"/>
    <w:rsid w:val="004449AB"/>
    <w:rsid w:val="00450943"/>
    <w:rsid w:val="0045489C"/>
    <w:rsid w:val="00455517"/>
    <w:rsid w:val="004562A1"/>
    <w:rsid w:val="00463C15"/>
    <w:rsid w:val="00464AD3"/>
    <w:rsid w:val="0047638C"/>
    <w:rsid w:val="00477297"/>
    <w:rsid w:val="004773F1"/>
    <w:rsid w:val="0048688E"/>
    <w:rsid w:val="004A00BD"/>
    <w:rsid w:val="004B477D"/>
    <w:rsid w:val="004C6C3F"/>
    <w:rsid w:val="004D420E"/>
    <w:rsid w:val="004D5E50"/>
    <w:rsid w:val="00515EE7"/>
    <w:rsid w:val="0052260E"/>
    <w:rsid w:val="00525EC3"/>
    <w:rsid w:val="005278AF"/>
    <w:rsid w:val="00530B05"/>
    <w:rsid w:val="00537BAD"/>
    <w:rsid w:val="005418AF"/>
    <w:rsid w:val="00561630"/>
    <w:rsid w:val="0056479B"/>
    <w:rsid w:val="005673DB"/>
    <w:rsid w:val="00583233"/>
    <w:rsid w:val="00584C5C"/>
    <w:rsid w:val="00584E63"/>
    <w:rsid w:val="0059731C"/>
    <w:rsid w:val="005A2421"/>
    <w:rsid w:val="005A6C26"/>
    <w:rsid w:val="005B6557"/>
    <w:rsid w:val="005C6DE2"/>
    <w:rsid w:val="005C6F48"/>
    <w:rsid w:val="005D4042"/>
    <w:rsid w:val="005E73E5"/>
    <w:rsid w:val="005F0D7C"/>
    <w:rsid w:val="00617C0F"/>
    <w:rsid w:val="00627C33"/>
    <w:rsid w:val="00632288"/>
    <w:rsid w:val="00662DA8"/>
    <w:rsid w:val="00670AEA"/>
    <w:rsid w:val="0067437A"/>
    <w:rsid w:val="00674666"/>
    <w:rsid w:val="00681039"/>
    <w:rsid w:val="00682C89"/>
    <w:rsid w:val="006912E0"/>
    <w:rsid w:val="006D5B7C"/>
    <w:rsid w:val="006D6E80"/>
    <w:rsid w:val="006E184D"/>
    <w:rsid w:val="006F109D"/>
    <w:rsid w:val="006F2499"/>
    <w:rsid w:val="006F633C"/>
    <w:rsid w:val="00703753"/>
    <w:rsid w:val="007053C6"/>
    <w:rsid w:val="00717EE0"/>
    <w:rsid w:val="00727AE7"/>
    <w:rsid w:val="00740F20"/>
    <w:rsid w:val="00750605"/>
    <w:rsid w:val="00750620"/>
    <w:rsid w:val="007610CF"/>
    <w:rsid w:val="007632E9"/>
    <w:rsid w:val="00775585"/>
    <w:rsid w:val="00795BA7"/>
    <w:rsid w:val="007A1FF5"/>
    <w:rsid w:val="007A3E19"/>
    <w:rsid w:val="007C4AAD"/>
    <w:rsid w:val="007C6772"/>
    <w:rsid w:val="007D4483"/>
    <w:rsid w:val="007D531B"/>
    <w:rsid w:val="007E5930"/>
    <w:rsid w:val="007F7040"/>
    <w:rsid w:val="008172F7"/>
    <w:rsid w:val="008330FD"/>
    <w:rsid w:val="00844D3A"/>
    <w:rsid w:val="00856290"/>
    <w:rsid w:val="00856B72"/>
    <w:rsid w:val="00873664"/>
    <w:rsid w:val="008A2C1A"/>
    <w:rsid w:val="008A4AAA"/>
    <w:rsid w:val="008B3B44"/>
    <w:rsid w:val="008B7CFE"/>
    <w:rsid w:val="008F0E7F"/>
    <w:rsid w:val="008F1093"/>
    <w:rsid w:val="0090271E"/>
    <w:rsid w:val="0090505B"/>
    <w:rsid w:val="00920408"/>
    <w:rsid w:val="009207AD"/>
    <w:rsid w:val="00922F0D"/>
    <w:rsid w:val="0093163C"/>
    <w:rsid w:val="00960963"/>
    <w:rsid w:val="00962C24"/>
    <w:rsid w:val="00967CD6"/>
    <w:rsid w:val="0098468A"/>
    <w:rsid w:val="00991D87"/>
    <w:rsid w:val="00992AAD"/>
    <w:rsid w:val="009A678D"/>
    <w:rsid w:val="009A6821"/>
    <w:rsid w:val="009B074B"/>
    <w:rsid w:val="009B5DBE"/>
    <w:rsid w:val="009C627A"/>
    <w:rsid w:val="009E0B10"/>
    <w:rsid w:val="009E117E"/>
    <w:rsid w:val="009E6A0D"/>
    <w:rsid w:val="009F41AB"/>
    <w:rsid w:val="00A21B8C"/>
    <w:rsid w:val="00A3167F"/>
    <w:rsid w:val="00A3705B"/>
    <w:rsid w:val="00A53BA1"/>
    <w:rsid w:val="00A617AB"/>
    <w:rsid w:val="00A65044"/>
    <w:rsid w:val="00A77A33"/>
    <w:rsid w:val="00AA63EC"/>
    <w:rsid w:val="00AA74FB"/>
    <w:rsid w:val="00AC5CEA"/>
    <w:rsid w:val="00AD78D2"/>
    <w:rsid w:val="00AE274A"/>
    <w:rsid w:val="00AE6EAA"/>
    <w:rsid w:val="00B04600"/>
    <w:rsid w:val="00B178C2"/>
    <w:rsid w:val="00B3019A"/>
    <w:rsid w:val="00B51CED"/>
    <w:rsid w:val="00B5759E"/>
    <w:rsid w:val="00B85B03"/>
    <w:rsid w:val="00B86AE8"/>
    <w:rsid w:val="00BA1658"/>
    <w:rsid w:val="00BA28E7"/>
    <w:rsid w:val="00BA5082"/>
    <w:rsid w:val="00BA6EC3"/>
    <w:rsid w:val="00BA7434"/>
    <w:rsid w:val="00BC1C62"/>
    <w:rsid w:val="00BC35CA"/>
    <w:rsid w:val="00BD4C41"/>
    <w:rsid w:val="00BF331C"/>
    <w:rsid w:val="00C0546D"/>
    <w:rsid w:val="00C63D21"/>
    <w:rsid w:val="00C67A3A"/>
    <w:rsid w:val="00C8214B"/>
    <w:rsid w:val="00C82917"/>
    <w:rsid w:val="00C858D4"/>
    <w:rsid w:val="00CA5221"/>
    <w:rsid w:val="00CB1CAA"/>
    <w:rsid w:val="00CC0FC4"/>
    <w:rsid w:val="00CC22A8"/>
    <w:rsid w:val="00CD0D4A"/>
    <w:rsid w:val="00CD237A"/>
    <w:rsid w:val="00CD251B"/>
    <w:rsid w:val="00CD5E9A"/>
    <w:rsid w:val="00CE5FED"/>
    <w:rsid w:val="00CE64D5"/>
    <w:rsid w:val="00CF422F"/>
    <w:rsid w:val="00D00AB7"/>
    <w:rsid w:val="00D07E8B"/>
    <w:rsid w:val="00D10948"/>
    <w:rsid w:val="00D14C46"/>
    <w:rsid w:val="00D20E72"/>
    <w:rsid w:val="00D277A9"/>
    <w:rsid w:val="00D36151"/>
    <w:rsid w:val="00D36F09"/>
    <w:rsid w:val="00D61562"/>
    <w:rsid w:val="00D7327B"/>
    <w:rsid w:val="00D779B3"/>
    <w:rsid w:val="00D90048"/>
    <w:rsid w:val="00D92695"/>
    <w:rsid w:val="00DA6979"/>
    <w:rsid w:val="00DC1C69"/>
    <w:rsid w:val="00DE1E35"/>
    <w:rsid w:val="00E04AB8"/>
    <w:rsid w:val="00E123B6"/>
    <w:rsid w:val="00E40D3D"/>
    <w:rsid w:val="00E45B61"/>
    <w:rsid w:val="00E52031"/>
    <w:rsid w:val="00E62133"/>
    <w:rsid w:val="00E630A1"/>
    <w:rsid w:val="00E701A3"/>
    <w:rsid w:val="00E70AB0"/>
    <w:rsid w:val="00E811BC"/>
    <w:rsid w:val="00E8321E"/>
    <w:rsid w:val="00E91BA7"/>
    <w:rsid w:val="00E92B87"/>
    <w:rsid w:val="00EE755B"/>
    <w:rsid w:val="00EF1D92"/>
    <w:rsid w:val="00F008F5"/>
    <w:rsid w:val="00F149D8"/>
    <w:rsid w:val="00F23113"/>
    <w:rsid w:val="00F25F4D"/>
    <w:rsid w:val="00F33EFF"/>
    <w:rsid w:val="00F41D3F"/>
    <w:rsid w:val="00F5131F"/>
    <w:rsid w:val="00F84D94"/>
    <w:rsid w:val="00F85154"/>
    <w:rsid w:val="00F920FB"/>
    <w:rsid w:val="00F95E5B"/>
    <w:rsid w:val="00FB5CF1"/>
    <w:rsid w:val="00FB7F1B"/>
    <w:rsid w:val="00FD3FAC"/>
    <w:rsid w:val="00FE08A3"/>
    <w:rsid w:val="00FE1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233845B-5EEB-4FFB-B24F-32FD622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paragraph" w:styleId="Antrats">
    <w:name w:val="header"/>
    <w:basedOn w:val="prastasis"/>
    <w:link w:val="AntratsDiagrama"/>
    <w:semiHidden/>
    <w:unhideWhenUsed/>
    <w:rsid w:val="00967CD6"/>
    <w:pPr>
      <w:tabs>
        <w:tab w:val="center" w:pos="4819"/>
        <w:tab w:val="right" w:pos="9638"/>
      </w:tabs>
    </w:pPr>
  </w:style>
  <w:style w:type="character" w:customStyle="1" w:styleId="AntratsDiagrama">
    <w:name w:val="Antraštės Diagrama"/>
    <w:basedOn w:val="Numatytasispastraiposriftas"/>
    <w:link w:val="Antrats"/>
    <w:semiHidden/>
    <w:rsid w:val="00967CD6"/>
  </w:style>
  <w:style w:type="paragraph" w:styleId="Porat">
    <w:name w:val="footer"/>
    <w:basedOn w:val="prastasis"/>
    <w:link w:val="PoratDiagrama"/>
    <w:semiHidden/>
    <w:unhideWhenUsed/>
    <w:rsid w:val="00967CD6"/>
    <w:pPr>
      <w:tabs>
        <w:tab w:val="center" w:pos="4819"/>
        <w:tab w:val="right" w:pos="9638"/>
      </w:tabs>
    </w:pPr>
  </w:style>
  <w:style w:type="character" w:customStyle="1" w:styleId="PoratDiagrama">
    <w:name w:val="Poraštė Diagrama"/>
    <w:basedOn w:val="Numatytasispastraiposriftas"/>
    <w:link w:val="Porat"/>
    <w:semiHidden/>
    <w:rsid w:val="00967CD6"/>
  </w:style>
  <w:style w:type="paragraph" w:customStyle="1" w:styleId="pf0">
    <w:name w:val="pf0"/>
    <w:basedOn w:val="prastasis"/>
    <w:rsid w:val="00627C33"/>
    <w:pPr>
      <w:spacing w:before="100" w:beforeAutospacing="1" w:after="100" w:afterAutospacing="1"/>
    </w:pPr>
    <w:rPr>
      <w:szCs w:val="24"/>
      <w:lang w:eastAsia="lt-LT"/>
    </w:rPr>
  </w:style>
  <w:style w:type="character" w:customStyle="1" w:styleId="cf01">
    <w:name w:val="cf01"/>
    <w:basedOn w:val="Numatytasispastraiposriftas"/>
    <w:rsid w:val="00627C33"/>
    <w:rPr>
      <w:rFonts w:ascii="Segoe UI" w:hAnsi="Segoe UI" w:cs="Segoe UI" w:hint="default"/>
      <w:sz w:val="18"/>
      <w:szCs w:val="18"/>
    </w:rPr>
  </w:style>
  <w:style w:type="character" w:customStyle="1" w:styleId="cf11">
    <w:name w:val="cf11"/>
    <w:basedOn w:val="Numatytasispastraiposriftas"/>
    <w:rsid w:val="00627C33"/>
    <w:rPr>
      <w:rFonts w:ascii="Segoe UI" w:hAnsi="Segoe UI" w:cs="Segoe UI" w:hint="default"/>
      <w:sz w:val="18"/>
      <w:szCs w:val="18"/>
      <w:shd w:val="clear" w:color="auto" w:fill="FFFFFF"/>
    </w:rPr>
  </w:style>
  <w:style w:type="character" w:customStyle="1" w:styleId="cf21">
    <w:name w:val="cf21"/>
    <w:basedOn w:val="Numatytasispastraiposriftas"/>
    <w:rsid w:val="00627C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7980013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284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66880</Words>
  <Characters>38122</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3</cp:revision>
  <dcterms:created xsi:type="dcterms:W3CDTF">2025-05-27T14:15:00Z</dcterms:created>
  <dcterms:modified xsi:type="dcterms:W3CDTF">2025-05-28T07:34:00Z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