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E32624" w:rsidRDefault="00EE1753" w:rsidP="00EE1753">
      <w:pPr>
        <w:spacing w:after="120" w:line="20" w:lineRule="atLeast"/>
        <w:contextualSpacing/>
        <w:jc w:val="right"/>
        <w:rPr>
          <w:rFonts w:cstheme="minorHAnsi"/>
          <w:iCs/>
          <w:sz w:val="22"/>
          <w:szCs w:val="22"/>
        </w:rPr>
      </w:pPr>
      <w:r w:rsidRPr="00E32624">
        <w:rPr>
          <w:rFonts w:cstheme="minorHAnsi"/>
          <w:iCs/>
          <w:sz w:val="22"/>
          <w:szCs w:val="22"/>
        </w:rPr>
        <w:t>PATVIRTINTA</w:t>
      </w:r>
    </w:p>
    <w:p w14:paraId="2C89FA1C" w14:textId="77777777" w:rsidR="007D0B49" w:rsidRPr="00E32624" w:rsidRDefault="007D0B49" w:rsidP="007D0B49">
      <w:pPr>
        <w:spacing w:after="120" w:line="20" w:lineRule="atLeast"/>
        <w:contextualSpacing/>
        <w:jc w:val="right"/>
        <w:rPr>
          <w:rFonts w:cstheme="minorHAnsi"/>
          <w:iCs/>
          <w:sz w:val="22"/>
          <w:szCs w:val="22"/>
        </w:rPr>
      </w:pPr>
      <w:r w:rsidRPr="00E32624">
        <w:rPr>
          <w:rFonts w:cstheme="minorHAnsi"/>
          <w:iCs/>
          <w:sz w:val="22"/>
          <w:szCs w:val="22"/>
        </w:rPr>
        <w:t>Viešojo pirkimo komisijos</w:t>
      </w:r>
    </w:p>
    <w:p w14:paraId="444CC489" w14:textId="0A790E7B" w:rsidR="007D0B49" w:rsidRPr="00E32624" w:rsidRDefault="007D0B49" w:rsidP="007D0B49">
      <w:pPr>
        <w:spacing w:after="120" w:line="20" w:lineRule="atLeast"/>
        <w:contextualSpacing/>
        <w:jc w:val="right"/>
        <w:rPr>
          <w:rFonts w:cstheme="minorHAnsi"/>
          <w:iCs/>
          <w:sz w:val="22"/>
          <w:szCs w:val="22"/>
        </w:rPr>
      </w:pPr>
      <w:r w:rsidRPr="00E32624">
        <w:rPr>
          <w:rFonts w:cstheme="minorHAnsi"/>
          <w:iCs/>
          <w:sz w:val="22"/>
          <w:szCs w:val="22"/>
        </w:rPr>
        <w:t xml:space="preserve">posėdžio 2025 m. </w:t>
      </w:r>
      <w:r w:rsidR="007E4519" w:rsidRPr="00E32624">
        <w:rPr>
          <w:rFonts w:cstheme="minorHAnsi"/>
          <w:iCs/>
          <w:sz w:val="22"/>
          <w:szCs w:val="22"/>
        </w:rPr>
        <w:t xml:space="preserve">birželio </w:t>
      </w:r>
      <w:r w:rsidR="00224866" w:rsidRPr="00E32624">
        <w:rPr>
          <w:rFonts w:cstheme="minorHAnsi"/>
          <w:iCs/>
          <w:sz w:val="22"/>
          <w:szCs w:val="22"/>
        </w:rPr>
        <w:t>9 d.</w:t>
      </w:r>
    </w:p>
    <w:p w14:paraId="501C96BB" w14:textId="64B32782" w:rsidR="007D0B49" w:rsidRPr="00E32624" w:rsidRDefault="007D0B49" w:rsidP="007D0B49">
      <w:pPr>
        <w:spacing w:after="120" w:line="20" w:lineRule="atLeast"/>
        <w:contextualSpacing/>
        <w:jc w:val="right"/>
        <w:rPr>
          <w:rFonts w:cstheme="minorHAnsi"/>
          <w:iCs/>
          <w:sz w:val="22"/>
          <w:szCs w:val="22"/>
        </w:rPr>
      </w:pPr>
      <w:proofErr w:type="spellStart"/>
      <w:r w:rsidRPr="00E32624">
        <w:rPr>
          <w:rFonts w:cstheme="minorHAnsi"/>
          <w:iCs/>
          <w:sz w:val="22"/>
          <w:szCs w:val="22"/>
        </w:rPr>
        <w:t>EcoCost</w:t>
      </w:r>
      <w:proofErr w:type="spellEnd"/>
      <w:r w:rsidRPr="00E32624">
        <w:rPr>
          <w:rFonts w:cstheme="minorHAnsi"/>
          <w:iCs/>
          <w:sz w:val="22"/>
          <w:szCs w:val="22"/>
        </w:rPr>
        <w:t xml:space="preserve"> Nr. </w:t>
      </w:r>
      <w:r w:rsidR="007E4519" w:rsidRPr="00E32624">
        <w:rPr>
          <w:rFonts w:cstheme="minorHAnsi"/>
          <w:iCs/>
          <w:sz w:val="22"/>
          <w:szCs w:val="22"/>
        </w:rPr>
        <w:t>1</w:t>
      </w:r>
      <w:r w:rsidR="00020C98" w:rsidRPr="00E32624">
        <w:rPr>
          <w:rFonts w:cstheme="minorHAnsi"/>
          <w:iCs/>
          <w:sz w:val="22"/>
          <w:szCs w:val="22"/>
        </w:rPr>
        <w:t>4341</w:t>
      </w:r>
      <w:r w:rsidRPr="00E32624">
        <w:rPr>
          <w:rFonts w:cstheme="minorHAnsi"/>
          <w:iCs/>
          <w:sz w:val="22"/>
          <w:szCs w:val="22"/>
        </w:rPr>
        <w:t xml:space="preserve"> protokolu Nr.</w:t>
      </w:r>
      <w:r w:rsidR="00564A65" w:rsidRPr="00E32624">
        <w:rPr>
          <w:rFonts w:cstheme="minorHAnsi"/>
          <w:iCs/>
          <w:sz w:val="22"/>
          <w:szCs w:val="22"/>
        </w:rPr>
        <w:t xml:space="preserve"> </w:t>
      </w:r>
      <w:r w:rsidR="00B76D6A" w:rsidRPr="00E32624">
        <w:rPr>
          <w:rFonts w:cstheme="minorHAnsi"/>
          <w:iCs/>
          <w:sz w:val="22"/>
          <w:szCs w:val="22"/>
        </w:rPr>
        <w:t xml:space="preserve"> </w:t>
      </w:r>
      <w:r w:rsidR="00B476D5" w:rsidRPr="00E32624">
        <w:rPr>
          <w:rFonts w:cstheme="minorHAnsi"/>
          <w:iCs/>
          <w:sz w:val="22"/>
          <w:szCs w:val="22"/>
        </w:rPr>
        <w:t>1514</w:t>
      </w:r>
    </w:p>
    <w:p w14:paraId="73CF7167" w14:textId="3BACCF56" w:rsidR="007D0B49" w:rsidRPr="00E32624" w:rsidRDefault="007D0B49" w:rsidP="007D0B49">
      <w:pPr>
        <w:spacing w:after="120" w:line="20" w:lineRule="atLeast"/>
        <w:contextualSpacing/>
        <w:jc w:val="right"/>
        <w:rPr>
          <w:rFonts w:cstheme="minorHAnsi"/>
          <w:iCs/>
          <w:sz w:val="22"/>
          <w:szCs w:val="22"/>
        </w:rPr>
      </w:pPr>
      <w:r w:rsidRPr="00E32624">
        <w:rPr>
          <w:rFonts w:cstheme="minorHAnsi"/>
          <w:iCs/>
          <w:sz w:val="22"/>
          <w:szCs w:val="22"/>
        </w:rPr>
        <w:t xml:space="preserve">CVP IS Pirkimo Nr. </w:t>
      </w:r>
      <w:r w:rsidR="00D61E35" w:rsidRPr="00E32624">
        <w:rPr>
          <w:rFonts w:cstheme="minorHAnsi"/>
          <w:iCs/>
          <w:sz w:val="22"/>
          <w:szCs w:val="22"/>
        </w:rPr>
        <w:t xml:space="preserve"> </w:t>
      </w:r>
      <w:r w:rsidR="007E4519" w:rsidRPr="00E32624">
        <w:rPr>
          <w:rFonts w:cstheme="minorHAnsi"/>
          <w:iCs/>
          <w:sz w:val="22"/>
          <w:szCs w:val="22"/>
        </w:rPr>
        <w:t>3030608</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4F1B0C85" w:rsidR="00F4041C" w:rsidRPr="006964D0" w:rsidRDefault="009A40E5" w:rsidP="00804083">
          <w:pPr>
            <w:spacing w:after="120" w:line="360" w:lineRule="auto"/>
            <w:contextualSpacing/>
            <w:jc w:val="center"/>
            <w:rPr>
              <w:rFonts w:cstheme="minorHAnsi"/>
              <w:b/>
              <w:bCs/>
              <w:sz w:val="28"/>
              <w:szCs w:val="28"/>
            </w:rPr>
          </w:pPr>
          <w:r w:rsidRPr="006964D0">
            <w:rPr>
              <w:rFonts w:cstheme="minorHAnsi"/>
              <w:b/>
              <w:bCs/>
              <w:sz w:val="28"/>
              <w:szCs w:val="28"/>
            </w:rPr>
            <w:t xml:space="preserve">Supaprastinto </w:t>
          </w:r>
          <w:r w:rsidR="00B34B45" w:rsidRPr="006964D0">
            <w:rPr>
              <w:rFonts w:cstheme="minorHAnsi"/>
              <w:b/>
              <w:bCs/>
              <w:sz w:val="28"/>
              <w:szCs w:val="28"/>
            </w:rPr>
            <w:t xml:space="preserve">viešojo </w:t>
          </w:r>
          <w:r w:rsidR="00B34B45" w:rsidRPr="006964D0">
            <w:rPr>
              <w:rFonts w:cstheme="minorHAnsi"/>
              <w:b/>
              <w:bCs/>
              <w:sz w:val="24"/>
              <w:szCs w:val="24"/>
            </w:rPr>
            <w:t>pirkimo</w:t>
          </w:r>
          <w:r w:rsidR="00D526C8" w:rsidRPr="006964D0">
            <w:rPr>
              <w:rFonts w:cstheme="minorHAnsi"/>
              <w:b/>
              <w:bCs/>
              <w:sz w:val="24"/>
              <w:szCs w:val="24"/>
            </w:rPr>
            <w:t xml:space="preserve"> </w:t>
          </w:r>
          <w:bookmarkStart w:id="0" w:name="_Hlk146804302"/>
          <w:r w:rsidR="00D526C8" w:rsidRPr="006964D0">
            <w:rPr>
              <w:rFonts w:cstheme="minorHAnsi"/>
              <w:b/>
              <w:bCs/>
              <w:sz w:val="24"/>
              <w:szCs w:val="24"/>
            </w:rPr>
            <w:t>„</w:t>
          </w:r>
          <w:r w:rsidR="006964D0" w:rsidRPr="006964D0">
            <w:rPr>
              <w:rFonts w:cstheme="minorHAnsi"/>
              <w:b/>
              <w:bCs/>
              <w:sz w:val="24"/>
              <w:szCs w:val="24"/>
            </w:rPr>
            <w:t>DUOMENŲ PERDAVIMO PASLAUGOS</w:t>
          </w:r>
          <w:r w:rsidR="006323E3" w:rsidRPr="006964D0">
            <w:rPr>
              <w:rFonts w:cstheme="minorHAnsi"/>
              <w:b/>
              <w:bCs/>
              <w:sz w:val="24"/>
              <w:szCs w:val="24"/>
            </w:rPr>
            <w:t>“</w:t>
          </w:r>
          <w:bookmarkEnd w:id="0"/>
          <w:r w:rsidR="00804083" w:rsidRPr="006964D0">
            <w:rPr>
              <w:rFonts w:cstheme="minorHAnsi"/>
              <w:b/>
              <w:bCs/>
              <w:sz w:val="28"/>
              <w:szCs w:val="28"/>
            </w:rPr>
            <w:t xml:space="preserve"> </w:t>
          </w:r>
        </w:p>
        <w:p w14:paraId="67D34D7E" w14:textId="65EDAC44" w:rsidR="00D53BF4" w:rsidRPr="006964D0" w:rsidRDefault="00F2342F" w:rsidP="00804083">
          <w:pPr>
            <w:spacing w:after="120" w:line="360" w:lineRule="auto"/>
            <w:contextualSpacing/>
            <w:jc w:val="center"/>
            <w:rPr>
              <w:rFonts w:cstheme="minorHAnsi"/>
              <w:b/>
              <w:bCs/>
              <w:sz w:val="28"/>
              <w:szCs w:val="28"/>
            </w:rPr>
          </w:pPr>
          <w:r w:rsidRPr="006964D0">
            <w:rPr>
              <w:rFonts w:cstheme="minorHAnsi"/>
              <w:b/>
              <w:bCs/>
              <w:sz w:val="28"/>
              <w:szCs w:val="28"/>
            </w:rPr>
            <w:t>a</w:t>
          </w:r>
          <w:r w:rsidR="00B34B45" w:rsidRPr="006964D0">
            <w:rPr>
              <w:rFonts w:cstheme="minorHAnsi"/>
              <w:b/>
              <w:bCs/>
              <w:sz w:val="28"/>
              <w:szCs w:val="28"/>
            </w:rPr>
            <w:t xml:space="preserve">tviro konkurso specialiosios </w:t>
          </w:r>
          <w:r w:rsidRPr="006964D0">
            <w:rPr>
              <w:rFonts w:cstheme="minorHAnsi"/>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1F87C53F" w14:textId="2166FA50" w:rsidR="00D14B86" w:rsidRPr="00D14B86" w:rsidRDefault="00D14B86" w:rsidP="00D14B86">
          <w:pPr>
            <w:spacing w:after="120" w:line="20" w:lineRule="atLeast"/>
            <w:contextualSpacing/>
            <w:rPr>
              <w:rFonts w:cstheme="minorHAnsi"/>
              <w:b/>
              <w:bCs/>
              <w:sz w:val="28"/>
              <w:szCs w:val="28"/>
              <w:lang w:val="en-US"/>
            </w:rPr>
          </w:pPr>
        </w:p>
        <w:p w14:paraId="36A6CEB0" w14:textId="77777777" w:rsidR="00D14B86" w:rsidRPr="00D14B86" w:rsidRDefault="00D14B86" w:rsidP="00D14B86">
          <w:pPr>
            <w:spacing w:after="120" w:line="20" w:lineRule="atLeast"/>
            <w:contextualSpacing/>
            <w:rPr>
              <w:rFonts w:cstheme="minorHAnsi"/>
              <w:sz w:val="28"/>
              <w:szCs w:val="28"/>
              <w:lang w:val="en-US"/>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000000" w:rsidP="00BB28BD">
          <w:pPr>
            <w:pStyle w:val="Turinys1"/>
            <w:ind w:left="142" w:hanging="142"/>
            <w:rPr>
              <w:b/>
              <w:noProof/>
              <w:sz w:val="22"/>
              <w:szCs w:val="22"/>
              <w:lang w:eastAsia="en-US"/>
            </w:rPr>
          </w:pPr>
          <w:hyperlink w:anchor="_Toc124404956" w:history="1">
            <w:r w:rsidR="00BB28BD" w:rsidRPr="004C7E99">
              <w:rPr>
                <w:rStyle w:val="Hipersaitas"/>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D12CB" w:rsidRDefault="00000000" w:rsidP="001D4956">
          <w:pPr>
            <w:pStyle w:val="Turinys2"/>
            <w:rPr>
              <w:b/>
              <w:bCs/>
              <w:i w:val="0"/>
              <w:iCs/>
              <w:sz w:val="22"/>
              <w:szCs w:val="22"/>
              <w:lang w:val="en-US" w:eastAsia="en-US"/>
            </w:rPr>
          </w:pPr>
          <w:hyperlink w:anchor="_Toc124404957" w:history="1">
            <w:r w:rsidR="00BB28BD" w:rsidRPr="004D12CB">
              <w:rPr>
                <w:rStyle w:val="Hipersaitas"/>
                <w:b/>
                <w:bCs/>
                <w:i w:val="0"/>
                <w:iCs/>
              </w:rPr>
              <w:t>Pirkimo sąlygų 2 priedas „Techninė specifikacija“</w:t>
            </w:r>
          </w:hyperlink>
          <w:r w:rsidR="00BB28BD" w:rsidRPr="004D12CB">
            <w:rPr>
              <w:b/>
              <w:bCs/>
              <w:i w:val="0"/>
              <w:iCs/>
              <w:sz w:val="22"/>
              <w:szCs w:val="22"/>
              <w:lang w:val="en-US" w:eastAsia="en-US"/>
            </w:rPr>
            <w:t xml:space="preserve"> </w:t>
          </w:r>
        </w:p>
        <w:p w14:paraId="3D6D7014" w14:textId="77777777" w:rsidR="00BB28BD" w:rsidRPr="004D12CB" w:rsidRDefault="00000000" w:rsidP="001D4956">
          <w:pPr>
            <w:pStyle w:val="Turinys2"/>
            <w:rPr>
              <w:b/>
              <w:bCs/>
              <w:i w:val="0"/>
              <w:iCs/>
              <w:sz w:val="22"/>
              <w:szCs w:val="22"/>
              <w:lang w:val="en-US" w:eastAsia="en-US"/>
            </w:rPr>
          </w:pPr>
          <w:hyperlink w:anchor="_Toc124404958" w:history="1">
            <w:r w:rsidR="00BB28BD" w:rsidRPr="004D12CB">
              <w:rPr>
                <w:rStyle w:val="Hipersaitas"/>
                <w:b/>
                <w:bCs/>
                <w:i w:val="0"/>
                <w:iCs/>
              </w:rPr>
              <w:t>Pirkimo sąlygų 3 priedas „Tiekėjų pašalinimo pagrindai“</w:t>
            </w:r>
          </w:hyperlink>
          <w:r w:rsidR="00BB28BD" w:rsidRPr="004D12CB">
            <w:rPr>
              <w:b/>
              <w:bCs/>
              <w:i w:val="0"/>
              <w:iCs/>
              <w:sz w:val="22"/>
              <w:szCs w:val="22"/>
              <w:lang w:val="en-US" w:eastAsia="en-US"/>
            </w:rPr>
            <w:t xml:space="preserve"> </w:t>
          </w:r>
        </w:p>
        <w:p w14:paraId="1DA643AA" w14:textId="77777777" w:rsidR="00072F49" w:rsidRPr="001D4956" w:rsidRDefault="00000000" w:rsidP="001D4956">
          <w:pPr>
            <w:pStyle w:val="Turinys2"/>
          </w:pPr>
          <w:hyperlink w:anchor="_Toc124404959" w:history="1">
            <w:r w:rsidR="00BB28BD" w:rsidRPr="00591C44">
              <w:rPr>
                <w:rStyle w:val="Hipersaitas"/>
                <w:highlight w:val="lightGray"/>
              </w:rPr>
              <w:t>Pirkimo sąlygų 4 priedas „Tiekėjų kvalifikacijos reikalavimai ir reikalaujami kokybės bei aplinkos apsaugos vadybos sistemų standartai“</w:t>
            </w:r>
          </w:hyperlink>
          <w:r w:rsidR="00BB28BD" w:rsidRPr="00591C44">
            <w:rPr>
              <w:color w:val="auto"/>
              <w:sz w:val="22"/>
              <w:szCs w:val="22"/>
              <w:highlight w:val="lightGray"/>
              <w:lang w:val="en-US" w:eastAsia="en-US"/>
            </w:rPr>
            <w:t xml:space="preserve"> </w:t>
          </w:r>
          <w:r w:rsidR="00072F49" w:rsidRPr="00591C44">
            <w:rPr>
              <w:rStyle w:val="Hipersaitas"/>
              <w:highlight w:val="lightGray"/>
            </w:rPr>
            <w:t xml:space="preserve">– </w:t>
          </w:r>
          <w:r w:rsidR="00072F49" w:rsidRPr="001D4956">
            <w:rPr>
              <w:rStyle w:val="Hipersaitas"/>
              <w:color w:val="FF0000"/>
              <w:highlight w:val="lightGray"/>
            </w:rPr>
            <w:t>netaikoma</w:t>
          </w:r>
          <w:r w:rsidR="00072F49" w:rsidRPr="001D4956">
            <w:t xml:space="preserve"> </w:t>
          </w:r>
        </w:p>
        <w:p w14:paraId="5EBFD856" w14:textId="31943447" w:rsidR="00BB28BD" w:rsidRPr="004D12CB" w:rsidRDefault="00000000" w:rsidP="001D4956">
          <w:pPr>
            <w:pStyle w:val="Turinys2"/>
            <w:rPr>
              <w:b/>
              <w:bCs/>
              <w:i w:val="0"/>
              <w:iCs/>
            </w:rPr>
          </w:pPr>
          <w:hyperlink w:anchor="_Toc124404960" w:history="1">
            <w:r w:rsidR="00BB28BD" w:rsidRPr="004D12CB">
              <w:rPr>
                <w:rStyle w:val="Hipersaitas"/>
                <w:b/>
                <w:bCs/>
                <w:i w:val="0"/>
                <w:iCs/>
              </w:rPr>
              <w:t>Pirkimo sąlygų 5 priedas „EBVPD“ (XML ir PDF formatu)</w:t>
            </w:r>
          </w:hyperlink>
          <w:r w:rsidR="00BB28BD" w:rsidRPr="004D12CB">
            <w:rPr>
              <w:b/>
              <w:bCs/>
              <w:i w:val="0"/>
              <w:iCs/>
            </w:rPr>
            <w:t xml:space="preserve"> </w:t>
          </w:r>
        </w:p>
        <w:p w14:paraId="00DB3A8E" w14:textId="77777777" w:rsidR="00BB28BD" w:rsidRPr="004D12CB" w:rsidRDefault="00000000" w:rsidP="001D4956">
          <w:pPr>
            <w:pStyle w:val="Turinys2"/>
            <w:rPr>
              <w:b/>
              <w:bCs/>
              <w:i w:val="0"/>
              <w:iCs/>
              <w:sz w:val="22"/>
              <w:szCs w:val="22"/>
              <w:lang w:val="en-US" w:eastAsia="en-US"/>
            </w:rPr>
          </w:pPr>
          <w:hyperlink w:anchor="_Toc124404961" w:history="1">
            <w:r w:rsidR="00BB28BD" w:rsidRPr="004D12CB">
              <w:rPr>
                <w:rStyle w:val="Hipersaitas"/>
                <w:b/>
                <w:bCs/>
                <w:i w:val="0"/>
                <w:iCs/>
              </w:rPr>
              <w:t>Pirkimo sąlygų 6 priedas „Pasiūlymo forma“</w:t>
            </w:r>
          </w:hyperlink>
          <w:r w:rsidR="00BB28BD" w:rsidRPr="004D12CB">
            <w:rPr>
              <w:b/>
              <w:bCs/>
              <w:i w:val="0"/>
              <w:iCs/>
              <w:sz w:val="22"/>
              <w:szCs w:val="22"/>
              <w:lang w:val="en-US" w:eastAsia="en-US"/>
            </w:rPr>
            <w:t xml:space="preserve"> </w:t>
          </w:r>
        </w:p>
        <w:p w14:paraId="75620EDB" w14:textId="77777777" w:rsidR="00BB28BD" w:rsidRPr="004D12CB" w:rsidRDefault="00000000" w:rsidP="001D4956">
          <w:pPr>
            <w:pStyle w:val="Turinys2"/>
            <w:rPr>
              <w:b/>
              <w:bCs/>
              <w:i w:val="0"/>
              <w:iCs/>
            </w:rPr>
          </w:pPr>
          <w:hyperlink w:anchor="_Toc124404962" w:history="1">
            <w:r w:rsidR="00BB28BD" w:rsidRPr="004D12CB">
              <w:rPr>
                <w:rStyle w:val="Hipersaitas"/>
                <w:b/>
                <w:bCs/>
                <w:i w:val="0"/>
                <w:iCs/>
              </w:rPr>
              <w:t>Pirkimo sąlygų 7 priedas „Pasiūlymų vertinimo kriterijai ir sąlygos“</w:t>
            </w:r>
          </w:hyperlink>
          <w:r w:rsidR="00BB28BD" w:rsidRPr="004D12CB">
            <w:rPr>
              <w:b/>
              <w:bCs/>
              <w:i w:val="0"/>
              <w:iCs/>
            </w:rPr>
            <w:t xml:space="preserve"> </w:t>
          </w:r>
        </w:p>
        <w:p w14:paraId="4DE0ED62" w14:textId="0E30B620" w:rsidR="00BB28BD" w:rsidRPr="001D4956" w:rsidRDefault="00000000" w:rsidP="001D4956">
          <w:pPr>
            <w:pStyle w:val="Turinys2"/>
            <w:rPr>
              <w:b/>
              <w:bCs/>
              <w:highlight w:val="lightGray"/>
              <w:lang w:eastAsia="en-US"/>
            </w:rPr>
          </w:pPr>
          <w:hyperlink w:anchor="_Toc124404963" w:history="1">
            <w:r w:rsidR="00BB28BD" w:rsidRPr="00591C44">
              <w:rPr>
                <w:rStyle w:val="Hipersaitas"/>
                <w:highlight w:val="lightGray"/>
              </w:rPr>
              <w:t>Pirkimo sąlygų 8 priedas „</w:t>
            </w:r>
          </w:hyperlink>
          <w:r w:rsidR="00D6296A" w:rsidRPr="00591C44">
            <w:rPr>
              <w:color w:val="auto"/>
              <w:highlight w:val="lightGray"/>
              <w:lang w:eastAsia="en-US"/>
            </w:rPr>
            <w:t>Tiekėjo deklaracija dėl atitikties Reglamento nuostatoms juridiniam asmeniui”</w:t>
          </w:r>
          <w:r w:rsidR="004A652A" w:rsidRPr="00591C44">
            <w:rPr>
              <w:rStyle w:val="Hipersaitas"/>
              <w:highlight w:val="lightGray"/>
            </w:rPr>
            <w:t>–</w:t>
          </w:r>
          <w:r w:rsidR="004A652A" w:rsidRPr="001D4956">
            <w:rPr>
              <w:rStyle w:val="Hipersaitas"/>
              <w:color w:val="FF0000"/>
              <w:highlight w:val="lightGray"/>
            </w:rPr>
            <w:t xml:space="preserve"> </w:t>
          </w:r>
          <w:r w:rsidR="004A652A" w:rsidRPr="001D4956">
            <w:rPr>
              <w:rStyle w:val="Hipersaitas"/>
              <w:bCs/>
              <w:color w:val="FF0000"/>
              <w:highlight w:val="lightGray"/>
            </w:rPr>
            <w:t>netaikoma.</w:t>
          </w:r>
        </w:p>
        <w:p w14:paraId="48FF975A" w14:textId="6C619172" w:rsidR="00BB28BD" w:rsidRPr="001D4956" w:rsidRDefault="00000000" w:rsidP="009973DB">
          <w:pPr>
            <w:spacing w:after="0"/>
            <w:rPr>
              <w:b/>
              <w:color w:val="FF0000"/>
              <w:highlight w:val="lightGray"/>
            </w:rPr>
          </w:pPr>
          <w:hyperlink w:anchor="_Toc124404964" w:history="1">
            <w:r w:rsidR="00BB28BD" w:rsidRPr="00591C44">
              <w:rPr>
                <w:rStyle w:val="Hipersaitas"/>
                <w:noProof/>
                <w:highlight w:val="lightGray"/>
              </w:rPr>
              <w:t>Pirkimo sąlygų 9 priedas „</w:t>
            </w:r>
            <w:r w:rsidR="00D6296A" w:rsidRPr="00591C44">
              <w:rPr>
                <w:rStyle w:val="Hipersaitas"/>
                <w:noProof/>
                <w:highlight w:val="lightGray"/>
              </w:rPr>
              <w:t xml:space="preserve">Tiekėjo deklaracija dėl atitikties Reglamento nuostatoms fiziniam asmeniui </w:t>
            </w:r>
            <w:r w:rsidR="00BB28BD" w:rsidRPr="00591C44">
              <w:rPr>
                <w:rStyle w:val="Hipersaitas"/>
                <w:noProof/>
                <w:highlight w:val="lightGray"/>
              </w:rPr>
              <w:t>“</w:t>
            </w:r>
          </w:hyperlink>
          <w:r w:rsidR="004A652A" w:rsidRPr="00591C44">
            <w:rPr>
              <w:rStyle w:val="Hipersaitas"/>
              <w:i/>
              <w:noProof/>
              <w:highlight w:val="lightGray"/>
            </w:rPr>
            <w:t xml:space="preserve"> – </w:t>
          </w:r>
          <w:r w:rsidR="004A652A" w:rsidRPr="001D4956">
            <w:rPr>
              <w:rStyle w:val="Hipersaitas"/>
              <w:i/>
              <w:noProof/>
              <w:color w:val="FF0000"/>
              <w:highlight w:val="lightGray"/>
            </w:rPr>
            <w:t>netaikoma</w:t>
          </w:r>
          <w:r w:rsidR="004A652A" w:rsidRPr="001D4956">
            <w:rPr>
              <w:rStyle w:val="Hipersaitas"/>
              <w:noProof/>
              <w:color w:val="FF0000"/>
              <w:highlight w:val="lightGray"/>
            </w:rPr>
            <w:t>.</w:t>
          </w:r>
        </w:p>
        <w:p w14:paraId="56CA0C77" w14:textId="2E15481E" w:rsidR="00C276F4" w:rsidRPr="00BF5B52" w:rsidRDefault="00BB28BD" w:rsidP="00C276F4">
          <w:pPr>
            <w:spacing w:after="0"/>
            <w:ind w:left="142" w:hanging="142"/>
            <w:rPr>
              <w:noProof/>
            </w:rPr>
          </w:pPr>
          <w:r w:rsidRPr="00591C44">
            <w:rPr>
              <w:i/>
              <w:highlight w:val="lightGray"/>
            </w:rPr>
            <w:t>Pirkimo sąlygų 1</w:t>
          </w:r>
          <w:r w:rsidR="00C276F4" w:rsidRPr="00591C44">
            <w:rPr>
              <w:i/>
              <w:highlight w:val="lightGray"/>
            </w:rPr>
            <w:t>0</w:t>
          </w:r>
          <w:r w:rsidRPr="00591C44">
            <w:rPr>
              <w:i/>
              <w:highlight w:val="lightGray"/>
            </w:rPr>
            <w:t xml:space="preserve"> priedas </w:t>
          </w:r>
          <w:r w:rsidRPr="00591C44">
            <w:rPr>
              <w:i/>
              <w:iCs/>
              <w:highlight w:val="lightGray"/>
            </w:rPr>
            <w:t>„</w:t>
          </w:r>
          <w:hyperlink w:anchor="_Toc124404964" w:history="1">
            <w:r w:rsidRPr="00591C44">
              <w:rPr>
                <w:rFonts w:eastAsia="Times New Roman"/>
                <w:i/>
                <w:highlight w:val="lightGray"/>
                <w:lang w:eastAsia="en-US"/>
              </w:rPr>
              <w:t>Nacionalinio saugumo reikalavimų atitikties deklaracija</w:t>
            </w:r>
            <w:r w:rsidRPr="00591C44">
              <w:rPr>
                <w:rStyle w:val="Hipersaitas"/>
                <w:i/>
                <w:noProof/>
                <w:highlight w:val="lightGray"/>
              </w:rPr>
              <w:t>“</w:t>
            </w:r>
          </w:hyperlink>
          <w:r w:rsidR="00EE1753" w:rsidRPr="00591C44">
            <w:rPr>
              <w:rStyle w:val="Hipersaitas"/>
              <w:i/>
              <w:noProof/>
              <w:highlight w:val="lightGray"/>
            </w:rPr>
            <w:t xml:space="preserve"> – </w:t>
          </w:r>
          <w:r w:rsidR="00EE1753" w:rsidRPr="00180970">
            <w:rPr>
              <w:rStyle w:val="Hipersaitas"/>
              <w:i/>
              <w:noProof/>
              <w:color w:val="FF0000"/>
              <w:highlight w:val="lightGray"/>
            </w:rPr>
            <w:t>netaikoma</w:t>
          </w:r>
          <w:r w:rsidR="00EE1753" w:rsidRPr="00C11BE4">
            <w:rPr>
              <w:rStyle w:val="Hipersaitas"/>
              <w:noProof/>
              <w:highlight w:val="lightGray"/>
            </w:rPr>
            <w:t>.</w:t>
          </w:r>
        </w:p>
        <w:p w14:paraId="3145556C" w14:textId="1F96426F" w:rsidR="00AC0B5B" w:rsidRDefault="00000000" w:rsidP="00C276F4">
          <w:pPr>
            <w:spacing w:after="0"/>
            <w:ind w:left="142" w:hanging="142"/>
            <w:rPr>
              <w:b/>
              <w:noProof/>
            </w:rPr>
          </w:pPr>
          <w:hyperlink w:anchor="_Toc124404965" w:history="1">
            <w:r w:rsidR="00BB28BD" w:rsidRPr="00072F49">
              <w:rPr>
                <w:rStyle w:val="Hipersaitas"/>
                <w:b/>
                <w:noProof/>
              </w:rPr>
              <w:t>Pirkimo sąlygų 1</w:t>
            </w:r>
            <w:r w:rsidR="00C276F4" w:rsidRPr="00072F49">
              <w:rPr>
                <w:rStyle w:val="Hipersaitas"/>
                <w:b/>
                <w:noProof/>
              </w:rPr>
              <w:t>1</w:t>
            </w:r>
            <w:r w:rsidR="00BB28BD" w:rsidRPr="00072F49">
              <w:rPr>
                <w:rStyle w:val="Hipersaitas"/>
                <w:b/>
                <w:noProof/>
              </w:rPr>
              <w:t xml:space="preserve"> priedas „Sutarties projektas“</w:t>
            </w:r>
          </w:hyperlink>
          <w:r w:rsidR="00E3091A">
            <w:rPr>
              <w:rStyle w:val="Hipersaitas"/>
              <w:b/>
              <w:noProof/>
            </w:rPr>
            <w:t xml:space="preserve"> bendrosios ir specialiosios sąlygos</w:t>
          </w:r>
        </w:p>
        <w:p w14:paraId="26B6C8F7" w14:textId="627F544B" w:rsidR="004541D0" w:rsidRDefault="00AC0B5B" w:rsidP="00C276F4">
          <w:pPr>
            <w:spacing w:after="0"/>
            <w:ind w:left="142" w:hanging="142"/>
            <w:rPr>
              <w:rStyle w:val="Hipersaitas"/>
              <w:b/>
              <w:noProof/>
            </w:rPr>
          </w:pPr>
          <w:r w:rsidRPr="00E93AAF">
            <w:rPr>
              <w:rStyle w:val="Hipersaitas"/>
              <w:b/>
              <w:noProof/>
            </w:rPr>
            <w:t>Pirkimo sąlygų 12 priedas „Tiekėjo/Subtiekėjo deklaracija“</w:t>
          </w:r>
        </w:p>
        <w:bookmarkEnd w:id="1"/>
        <w:p w14:paraId="70FCD1EF" w14:textId="77777777" w:rsidR="004541D0" w:rsidRPr="00BF5B52" w:rsidRDefault="004541D0">
          <w:pPr>
            <w:rPr>
              <w:rStyle w:val="Hipersaitas"/>
              <w:noProof/>
            </w:rPr>
          </w:pPr>
          <w:r w:rsidRPr="00BF5B52">
            <w:rPr>
              <w:rStyle w:val="Hipersaitas"/>
              <w:noProof/>
            </w:rPr>
            <w:br w:type="page"/>
          </w:r>
        </w:p>
        <w:p w14:paraId="73CCB438" w14:textId="28403B18" w:rsidR="005F13F0" w:rsidRPr="00F0499F" w:rsidRDefault="00000000" w:rsidP="00BB28BD">
          <w:pPr>
            <w:spacing w:after="120" w:line="20" w:lineRule="atLeast"/>
            <w:contextualSpacing/>
            <w:rPr>
              <w:rFonts w:cstheme="minorHAnsi"/>
            </w:rPr>
          </w:pP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1E0B42" w:rsidRDefault="008272CE" w:rsidP="007B1E0A">
      <w:pPr>
        <w:pStyle w:val="Sraopastraipa"/>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 xml:space="preserve">viešoji įstaiga Kauno technologijos universitetas, juridinio asmens kodas </w:t>
      </w:r>
      <w:r w:rsidR="00335D9B" w:rsidRPr="001E0B42">
        <w:rPr>
          <w:rFonts w:ascii="Times New Roman" w:eastAsia="Times New Roman" w:hAnsi="Times New Roman" w:cs="Times New Roman"/>
          <w:sz w:val="22"/>
          <w:szCs w:val="22"/>
        </w:rPr>
        <w:t>111950581, adresas K. Donelaičio g. 73, LT-44249 Kaunas</w:t>
      </w:r>
      <w:r w:rsidR="00E93AAF" w:rsidRPr="001E0B42">
        <w:rPr>
          <w:rFonts w:ascii="Times New Roman" w:eastAsia="Calibri" w:hAnsi="Times New Roman" w:cs="Times New Roman"/>
          <w:sz w:val="22"/>
          <w:szCs w:val="22"/>
        </w:rPr>
        <w:t xml:space="preserve">. </w:t>
      </w:r>
      <w:r w:rsidR="00E05E2D" w:rsidRPr="001E0B42">
        <w:rPr>
          <w:rFonts w:ascii="Times New Roman" w:eastAsia="Calibri" w:hAnsi="Times New Roman" w:cs="Times New Roman"/>
          <w:sz w:val="22"/>
          <w:szCs w:val="22"/>
        </w:rPr>
        <w:t>P</w:t>
      </w:r>
      <w:r w:rsidR="00D94650" w:rsidRPr="001E0B42">
        <w:rPr>
          <w:rFonts w:ascii="Times New Roman" w:eastAsia="Calibri" w:hAnsi="Times New Roman" w:cs="Times New Roman"/>
          <w:sz w:val="22"/>
          <w:szCs w:val="22"/>
        </w:rPr>
        <w:t>erkančioji organizacija yra PVM mokėtoja</w:t>
      </w:r>
      <w:r w:rsidR="009C69A4" w:rsidRPr="001E0B42">
        <w:rPr>
          <w:rFonts w:ascii="Times New Roman" w:eastAsia="Calibri" w:hAnsi="Times New Roman" w:cs="Times New Roman"/>
          <w:sz w:val="22"/>
          <w:szCs w:val="22"/>
        </w:rPr>
        <w:t>.</w:t>
      </w:r>
    </w:p>
    <w:p w14:paraId="0A24C4F8" w14:textId="77777777" w:rsidR="00D13A58" w:rsidRPr="00D13A58" w:rsidRDefault="00D13A58" w:rsidP="00960239">
      <w:pPr>
        <w:pStyle w:val="Sraopastraipa"/>
        <w:numPr>
          <w:ilvl w:val="1"/>
          <w:numId w:val="1"/>
        </w:numPr>
        <w:spacing w:after="0" w:line="240" w:lineRule="auto"/>
        <w:ind w:left="0" w:firstLine="567"/>
        <w:jc w:val="both"/>
        <w:rPr>
          <w:rFonts w:ascii="Times New Roman" w:hAnsi="Times New Roman" w:cs="Times New Roman"/>
          <w:sz w:val="22"/>
          <w:szCs w:val="22"/>
        </w:rPr>
      </w:pPr>
      <w:r w:rsidRPr="00D13A58">
        <w:rPr>
          <w:rFonts w:ascii="Times New Roman" w:hAnsi="Times New Roman" w:cs="Times New Roman"/>
          <w:color w:val="000000" w:themeColor="text1"/>
          <w:sz w:val="22"/>
          <w:szCs w:val="22"/>
        </w:rPr>
        <w:t>Pirkimas neatliekamas naudojantis centralizuotų pirkimų katalogu, kadangi CPO kataloge nėra siūlomų duomenų perdavimo paslaugų, kurių techninė specifikacija atitiktų pirkimo objektą.</w:t>
      </w:r>
    </w:p>
    <w:p w14:paraId="43157395" w14:textId="70FBE248" w:rsidR="00152D14" w:rsidRPr="00507D92" w:rsidRDefault="00152D14" w:rsidP="00960239">
      <w:pPr>
        <w:pStyle w:val="Sraopastraipa"/>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Sraopastraipa"/>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461B01F2" w:rsidR="00152D14" w:rsidRPr="00636069" w:rsidRDefault="00A61D8D" w:rsidP="00636069">
      <w:pPr>
        <w:pStyle w:val="Sraopastraipa"/>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 xml:space="preserve">Atliekamas žaliasis pirkimas. Pirkimas vykdomas vadovaujantis </w:t>
      </w:r>
      <w:hyperlink r:id="rId12" w:history="1">
        <w:r w:rsidRPr="00CB2187">
          <w:rPr>
            <w:rStyle w:val="Hipersaitas"/>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B2187">
        <w:rPr>
          <w:rFonts w:ascii="Times New Roman" w:hAnsi="Times New Roman" w:cs="Times New Roman"/>
          <w:sz w:val="22"/>
          <w:szCs w:val="22"/>
        </w:rPr>
        <w:t>“ 4.4.3. punktu (-</w:t>
      </w:r>
      <w:proofErr w:type="spellStart"/>
      <w:r w:rsidRPr="00CB2187">
        <w:rPr>
          <w:rFonts w:ascii="Times New Roman" w:hAnsi="Times New Roman" w:cs="Times New Roman"/>
          <w:sz w:val="22"/>
          <w:szCs w:val="22"/>
        </w:rPr>
        <w:t>ais</w:t>
      </w:r>
      <w:proofErr w:type="spellEnd"/>
      <w:r w:rsidRPr="00CB2187">
        <w:rPr>
          <w:rFonts w:ascii="Times New Roman" w:hAnsi="Times New Roman" w:cs="Times New Roman"/>
          <w:sz w:val="22"/>
          <w:szCs w:val="22"/>
        </w:rPr>
        <w:t xml:space="preserve">). Aplinkos apsaugos kriterijai nustatyti 2 priede „Techninės </w:t>
      </w:r>
      <w:r w:rsidRPr="00D4759A">
        <w:rPr>
          <w:rFonts w:ascii="Times New Roman" w:hAnsi="Times New Roman" w:cs="Times New Roman"/>
          <w:sz w:val="22"/>
          <w:szCs w:val="22"/>
        </w:rPr>
        <w:t>specifikacijos“.</w:t>
      </w:r>
    </w:p>
    <w:p w14:paraId="21EBD9B2" w14:textId="60F16D13" w:rsidR="00152D14" w:rsidRPr="00507D92" w:rsidRDefault="00152D14" w:rsidP="00960239">
      <w:pPr>
        <w:pStyle w:val="Sraopastraipa"/>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Sraopastraipa"/>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Sraopastraipa"/>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279CED9F" w14:textId="69A1B31B" w:rsidR="009A40E5" w:rsidRPr="009A40E5" w:rsidRDefault="00152D14" w:rsidP="009A40E5">
      <w:pPr>
        <w:pStyle w:val="Sraopastraipa"/>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3510516F" w14:textId="77777777" w:rsidR="00237E48" w:rsidRPr="00237E48" w:rsidRDefault="00C2037E" w:rsidP="005D1301">
      <w:pPr>
        <w:pStyle w:val="Sraopastraipa"/>
        <w:numPr>
          <w:ilvl w:val="1"/>
          <w:numId w:val="1"/>
        </w:numPr>
        <w:spacing w:after="0" w:line="240" w:lineRule="auto"/>
        <w:ind w:left="0" w:firstLine="567"/>
        <w:jc w:val="both"/>
        <w:rPr>
          <w:rFonts w:ascii="Times New Roman" w:hAnsi="Times New Roman" w:cs="Times New Roman"/>
          <w:sz w:val="22"/>
          <w:szCs w:val="22"/>
        </w:rPr>
      </w:pPr>
      <w:r w:rsidRPr="00237E48">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237E48">
        <w:rPr>
          <w:rFonts w:ascii="Times New Roman" w:eastAsia="Times New Roman" w:hAnsi="Times New Roman" w:cs="Times New Roman"/>
          <w:sz w:val="22"/>
          <w:szCs w:val="22"/>
        </w:rPr>
        <w:t xml:space="preserve"> Nr. </w:t>
      </w:r>
      <w:r w:rsidR="00A00F27" w:rsidRPr="00237E48">
        <w:rPr>
          <w:rFonts w:ascii="Times New Roman" w:eastAsia="Times New Roman" w:hAnsi="Times New Roman" w:cs="Times New Roman"/>
          <w:sz w:val="22"/>
          <w:szCs w:val="22"/>
        </w:rPr>
        <w:t xml:space="preserve"> </w:t>
      </w:r>
      <w:hyperlink r:id="rId13" w:history="1">
        <w:r w:rsidR="00237E48" w:rsidRPr="00237E48">
          <w:rPr>
            <w:rStyle w:val="Hipersaitas"/>
            <w:rFonts w:ascii="Times New Roman" w:hAnsi="Times New Roman" w:cs="Times New Roman"/>
            <w:sz w:val="22"/>
            <w:szCs w:val="22"/>
          </w:rPr>
          <w:t>https://viesiejipirkimai.lt/epps/pmc/viewPmc.do?resourceId=2098038</w:t>
        </w:r>
      </w:hyperlink>
      <w:r w:rsidR="00237E48">
        <w:rPr>
          <w:rFonts w:ascii="Times New Roman" w:hAnsi="Times New Roman" w:cs="Times New Roman"/>
          <w:sz w:val="22"/>
          <w:szCs w:val="22"/>
        </w:rPr>
        <w:t>.</w:t>
      </w:r>
    </w:p>
    <w:p w14:paraId="51F5DBDF" w14:textId="5D41D737" w:rsidR="009A40E5" w:rsidRPr="00E14C8E" w:rsidRDefault="009A40E5" w:rsidP="005D1301">
      <w:pPr>
        <w:pStyle w:val="Sraopastraipa"/>
        <w:numPr>
          <w:ilvl w:val="1"/>
          <w:numId w:val="1"/>
        </w:numPr>
        <w:spacing w:after="0" w:line="240" w:lineRule="auto"/>
        <w:ind w:left="0" w:firstLine="567"/>
        <w:jc w:val="both"/>
        <w:rPr>
          <w:rFonts w:ascii="Times New Roman" w:hAnsi="Times New Roman" w:cs="Times New Roman"/>
          <w:sz w:val="22"/>
          <w:szCs w:val="22"/>
        </w:rPr>
      </w:pPr>
      <w:r w:rsidRPr="00E14C8E">
        <w:rPr>
          <w:rFonts w:ascii="Times New Roman" w:hAnsi="Times New Roman" w:cs="Times New Roman"/>
          <w:sz w:val="22"/>
          <w:szCs w:val="22"/>
        </w:rPr>
        <w:t>Pirkimas atliekamas vykdant projektą</w:t>
      </w:r>
      <w:r w:rsidR="00E14C8E" w:rsidRPr="00E14C8E">
        <w:rPr>
          <w:rFonts w:ascii="Times New Roman" w:hAnsi="Times New Roman" w:cs="Times New Roman"/>
          <w:sz w:val="22"/>
          <w:szCs w:val="22"/>
        </w:rPr>
        <w:t xml:space="preserve"> 2021-2027 m. Europos Sąjungos fondų, Ekonomikos gaivinimo ir atsparumo didinimo „Naujos kartos Lietuva“ priemonės ir Lietuvos Respublikos valstybės biudžeto lėšomis bendrai finansuojamas projektas „Misijomis grįstų mokslo ir inovacijų programų įgyvendinimas“ Nr. 02-002-P-0001.</w:t>
      </w:r>
    </w:p>
    <w:p w14:paraId="0DFD9F24" w14:textId="049EC223" w:rsidR="0078208E" w:rsidRPr="009B3348" w:rsidRDefault="0078208E" w:rsidP="002E11DB">
      <w:pPr>
        <w:pStyle w:val="Sraopastraipa"/>
        <w:numPr>
          <w:ilvl w:val="1"/>
          <w:numId w:val="1"/>
        </w:numPr>
        <w:spacing w:after="0" w:line="240" w:lineRule="auto"/>
        <w:ind w:left="0" w:firstLine="567"/>
        <w:jc w:val="both"/>
        <w:rPr>
          <w:rFonts w:ascii="Times New Roman" w:hAnsi="Times New Roman" w:cs="Times New Roman"/>
          <w:sz w:val="22"/>
          <w:szCs w:val="22"/>
        </w:rPr>
      </w:pPr>
      <w:r w:rsidRPr="009B3348">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9B3348">
        <w:rPr>
          <w:rFonts w:ascii="Times New Roman" w:hAnsi="Times New Roman" w:cs="Times New Roman"/>
          <w:sz w:val="22"/>
          <w:szCs w:val="22"/>
        </w:rPr>
        <w:t>Almina Zinevičienė</w:t>
      </w:r>
      <w:r w:rsidR="00507D92" w:rsidRPr="009B3348">
        <w:rPr>
          <w:rFonts w:ascii="Times New Roman" w:hAnsi="Times New Roman" w:cs="Times New Roman"/>
          <w:sz w:val="22"/>
          <w:szCs w:val="22"/>
        </w:rPr>
        <w:t xml:space="preserve">, </w:t>
      </w:r>
      <w:r w:rsidRPr="009B3348">
        <w:rPr>
          <w:rFonts w:ascii="Times New Roman" w:hAnsi="Times New Roman" w:cs="Times New Roman"/>
          <w:sz w:val="22"/>
          <w:szCs w:val="22"/>
        </w:rPr>
        <w:t xml:space="preserve">el. paštas </w:t>
      </w:r>
      <w:hyperlink r:id="rId14" w:history="1">
        <w:r w:rsidR="009618B1" w:rsidRPr="009B3348">
          <w:rPr>
            <w:rStyle w:val="Hipersaitas"/>
            <w:rFonts w:ascii="Times New Roman" w:hAnsi="Times New Roman" w:cs="Times New Roman"/>
            <w:sz w:val="22"/>
            <w:szCs w:val="22"/>
          </w:rPr>
          <w:t>almina.zineviciene@ktu.lt</w:t>
        </w:r>
      </w:hyperlink>
      <w:r w:rsidRPr="009B3348">
        <w:rPr>
          <w:rFonts w:ascii="Times New Roman" w:hAnsi="Times New Roman" w:cs="Times New Roman"/>
          <w:sz w:val="22"/>
          <w:szCs w:val="22"/>
        </w:rPr>
        <w:t xml:space="preserve">, tel. </w:t>
      </w:r>
      <w:r w:rsidR="00224866">
        <w:rPr>
          <w:rFonts w:ascii="Times New Roman" w:hAnsi="Times New Roman" w:cs="Times New Roman"/>
          <w:sz w:val="22"/>
          <w:szCs w:val="22"/>
        </w:rPr>
        <w:t>N</w:t>
      </w:r>
      <w:r w:rsidRPr="009B3348">
        <w:rPr>
          <w:rFonts w:ascii="Times New Roman" w:hAnsi="Times New Roman" w:cs="Times New Roman"/>
          <w:sz w:val="22"/>
          <w:szCs w:val="22"/>
        </w:rPr>
        <w:t>r. +370 </w:t>
      </w:r>
      <w:r w:rsidR="009618B1" w:rsidRPr="009B3348">
        <w:rPr>
          <w:rFonts w:ascii="Times New Roman" w:hAnsi="Times New Roman" w:cs="Times New Roman"/>
          <w:sz w:val="22"/>
          <w:szCs w:val="22"/>
        </w:rPr>
        <w:t>37300686</w:t>
      </w:r>
      <w:r w:rsidR="00067509" w:rsidRPr="009B3348">
        <w:rPr>
          <w:rFonts w:ascii="Times New Roman" w:hAnsi="Times New Roman" w:cs="Times New Roman"/>
          <w:sz w:val="22"/>
          <w:szCs w:val="22"/>
        </w:rPr>
        <w:t>.</w:t>
      </w:r>
    </w:p>
    <w:p w14:paraId="5DEDEBC7" w14:textId="1ED44FB6" w:rsidR="00B41C66" w:rsidRPr="00F0499F" w:rsidRDefault="00507DC9" w:rsidP="000F02B9">
      <w:pPr>
        <w:pStyle w:val="Antrat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4293A140" w:rsidR="00B41C66" w:rsidRPr="006209D6" w:rsidRDefault="006C17E6" w:rsidP="00134CC2">
      <w:pPr>
        <w:pStyle w:val="Betarp"/>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1E0B42">
        <w:rPr>
          <w:rFonts w:ascii="Times New Roman" w:eastAsia="Calibri" w:hAnsi="Times New Roman" w:cs="Times New Roman"/>
          <w:color w:val="000000" w:themeColor="text1"/>
          <w:sz w:val="22"/>
          <w:szCs w:val="22"/>
        </w:rPr>
        <w:t xml:space="preserve">Perkančioji organizacija </w:t>
      </w:r>
      <w:r w:rsidR="00101C82" w:rsidRPr="001E0B42">
        <w:rPr>
          <w:rFonts w:ascii="Times New Roman" w:eastAsia="Calibri" w:hAnsi="Times New Roman" w:cs="Times New Roman"/>
          <w:color w:val="000000" w:themeColor="text1"/>
          <w:sz w:val="22"/>
          <w:szCs w:val="22"/>
        </w:rPr>
        <w:t xml:space="preserve">numato </w:t>
      </w:r>
      <w:r w:rsidR="00910DF8" w:rsidRPr="001E0B42">
        <w:rPr>
          <w:rFonts w:ascii="Times New Roman" w:eastAsia="Calibri" w:hAnsi="Times New Roman" w:cs="Times New Roman"/>
          <w:sz w:val="22"/>
          <w:szCs w:val="22"/>
        </w:rPr>
        <w:t>įsigyti</w:t>
      </w:r>
      <w:r w:rsidR="00BB7FE1" w:rsidRPr="001E0B42">
        <w:rPr>
          <w:rFonts w:ascii="Times New Roman" w:eastAsia="Times New Roman" w:hAnsi="Times New Roman" w:cs="Times New Roman"/>
          <w:sz w:val="24"/>
          <w:szCs w:val="24"/>
        </w:rPr>
        <w:t xml:space="preserve"> </w:t>
      </w:r>
      <w:r w:rsidR="006009AF" w:rsidRPr="001E0B42">
        <w:rPr>
          <w:rFonts w:ascii="Times New Roman" w:hAnsi="Times New Roman" w:cs="Times New Roman"/>
          <w:sz w:val="24"/>
          <w:szCs w:val="24"/>
        </w:rPr>
        <w:t>duomenų perdavimo paslaugas</w:t>
      </w:r>
      <w:r w:rsidR="00A04F1C" w:rsidRPr="001E0B42">
        <w:rPr>
          <w:rFonts w:ascii="Times New Roman" w:eastAsia="Calibri" w:hAnsi="Times New Roman" w:cs="Times New Roman"/>
          <w:sz w:val="22"/>
          <w:szCs w:val="22"/>
        </w:rPr>
        <w:t xml:space="preserve">. </w:t>
      </w:r>
      <w:bookmarkEnd w:id="8"/>
      <w:r w:rsidR="00B41C66" w:rsidRPr="001E0B42">
        <w:rPr>
          <w:rFonts w:ascii="Times New Roman" w:hAnsi="Times New Roman" w:cs="Times New Roman"/>
          <w:sz w:val="22"/>
          <w:szCs w:val="22"/>
        </w:rPr>
        <w:t xml:space="preserve">Reikalavimai pirkimo objektui nustatyti </w:t>
      </w:r>
      <w:r w:rsidR="00704310" w:rsidRPr="001E0B42">
        <w:rPr>
          <w:rFonts w:ascii="Times New Roman" w:hAnsi="Times New Roman" w:cs="Times New Roman"/>
          <w:sz w:val="22"/>
          <w:szCs w:val="22"/>
        </w:rPr>
        <w:t>s</w:t>
      </w:r>
      <w:r w:rsidR="00444CAF" w:rsidRPr="001E0B42">
        <w:rPr>
          <w:rFonts w:ascii="Times New Roman" w:hAnsi="Times New Roman" w:cs="Times New Roman"/>
          <w:sz w:val="22"/>
          <w:szCs w:val="22"/>
        </w:rPr>
        <w:t xml:space="preserve">pecialiųjų </w:t>
      </w:r>
      <w:r w:rsidR="00CE7209" w:rsidRPr="001E0B42">
        <w:rPr>
          <w:rFonts w:ascii="Times New Roman" w:hAnsi="Times New Roman" w:cs="Times New Roman"/>
          <w:sz w:val="22"/>
          <w:szCs w:val="22"/>
        </w:rPr>
        <w:t xml:space="preserve">pirkimo </w:t>
      </w:r>
      <w:r w:rsidR="00444CAF" w:rsidRPr="001E0B42">
        <w:rPr>
          <w:rFonts w:ascii="Times New Roman" w:hAnsi="Times New Roman" w:cs="Times New Roman"/>
          <w:sz w:val="22"/>
          <w:szCs w:val="22"/>
        </w:rPr>
        <w:t xml:space="preserve">sąlygų </w:t>
      </w:r>
      <w:r w:rsidR="000013D3" w:rsidRPr="001E0B42">
        <w:rPr>
          <w:rFonts w:ascii="Times New Roman" w:hAnsi="Times New Roman" w:cs="Times New Roman"/>
          <w:sz w:val="22"/>
          <w:szCs w:val="22"/>
        </w:rPr>
        <w:t>2</w:t>
      </w:r>
      <w:r w:rsidR="00FA7D78" w:rsidRPr="001E0B42">
        <w:rPr>
          <w:rFonts w:ascii="Times New Roman" w:hAnsi="Times New Roman" w:cs="Times New Roman"/>
          <w:sz w:val="22"/>
          <w:szCs w:val="22"/>
        </w:rPr>
        <w:t xml:space="preserve"> </w:t>
      </w:r>
      <w:r w:rsidR="00444CAF" w:rsidRPr="001E0B42">
        <w:rPr>
          <w:rFonts w:ascii="Times New Roman" w:hAnsi="Times New Roman" w:cs="Times New Roman"/>
          <w:sz w:val="22"/>
          <w:szCs w:val="22"/>
        </w:rPr>
        <w:t>priede</w:t>
      </w:r>
      <w:r w:rsidR="000013D3" w:rsidRPr="001E0B42">
        <w:rPr>
          <w:rFonts w:ascii="Times New Roman" w:hAnsi="Times New Roman" w:cs="Times New Roman"/>
          <w:sz w:val="22"/>
          <w:szCs w:val="22"/>
        </w:rPr>
        <w:t xml:space="preserve"> „Techninė specifikacija“</w:t>
      </w:r>
      <w:r w:rsidR="00B41C66" w:rsidRPr="001E0B42">
        <w:rPr>
          <w:rFonts w:ascii="Times New Roman" w:hAnsi="Times New Roman" w:cs="Times New Roman"/>
          <w:sz w:val="22"/>
          <w:szCs w:val="22"/>
        </w:rPr>
        <w:t>.</w:t>
      </w:r>
      <w:r w:rsidR="00F6675F" w:rsidRPr="001E0B42">
        <w:rPr>
          <w:rFonts w:ascii="Times New Roman" w:hAnsi="Times New Roman" w:cs="Times New Roman"/>
          <w:sz w:val="22"/>
          <w:szCs w:val="22"/>
        </w:rPr>
        <w:t xml:space="preserve"> </w:t>
      </w:r>
      <w:r w:rsidR="002211AA" w:rsidRPr="001E0B42">
        <w:rPr>
          <w:rFonts w:ascii="Times New Roman" w:hAnsi="Times New Roman" w:cs="Times New Roman"/>
          <w:sz w:val="22"/>
          <w:szCs w:val="22"/>
        </w:rPr>
        <w:t xml:space="preserve">Pirkimo objekto pagrindinis BVPŽ kodas: </w:t>
      </w:r>
      <w:r w:rsidR="001E0B42" w:rsidRPr="001E0B42">
        <w:rPr>
          <w:rFonts w:ascii="Times New Roman" w:hAnsi="Times New Roman" w:cs="Times New Roman"/>
          <w:sz w:val="22"/>
          <w:szCs w:val="22"/>
        </w:rPr>
        <w:t>64210000-1 Telefono ryšio ir duomenų perdavimo paslaugos</w:t>
      </w:r>
      <w:r w:rsidR="002211AA" w:rsidRPr="001E0B42">
        <w:rPr>
          <w:rFonts w:ascii="Times New Roman" w:hAnsi="Times New Roman" w:cs="Times New Roman"/>
          <w:sz w:val="22"/>
          <w:szCs w:val="22"/>
          <w:shd w:val="clear" w:color="auto" w:fill="FFFFFF"/>
        </w:rPr>
        <w:t>.</w:t>
      </w:r>
    </w:p>
    <w:p w14:paraId="2574EC2F" w14:textId="4935DB0B" w:rsidR="00CC19F8" w:rsidRPr="00F87868" w:rsidRDefault="007820B0" w:rsidP="00F87868">
      <w:pPr>
        <w:pStyle w:val="Betarp"/>
        <w:ind w:firstLine="567"/>
        <w:contextualSpacing/>
        <w:jc w:val="both"/>
        <w:rPr>
          <w:rFonts w:ascii="Times New Roman" w:eastAsia="Calibri" w:hAnsi="Times New Roman" w:cs="Times New Roman"/>
          <w:color w:val="000000" w:themeColor="text1"/>
          <w:sz w:val="24"/>
          <w:szCs w:val="24"/>
          <w:lang w:eastAsia="en-US"/>
        </w:rPr>
      </w:pPr>
      <w:r w:rsidRPr="006209D6">
        <w:rPr>
          <w:rFonts w:ascii="Times New Roman" w:hAnsi="Times New Roman" w:cs="Times New Roman"/>
          <w:color w:val="000000" w:themeColor="text1"/>
          <w:sz w:val="22"/>
          <w:szCs w:val="22"/>
        </w:rPr>
        <w:t xml:space="preserve">2.2. </w:t>
      </w:r>
      <w:r w:rsidR="00A829D9" w:rsidRPr="00542CAA">
        <w:rPr>
          <w:rFonts w:ascii="Times New Roman" w:hAnsi="Times New Roman" w:cs="Times New Roman"/>
          <w:sz w:val="22"/>
          <w:szCs w:val="22"/>
        </w:rPr>
        <w:t xml:space="preserve">Pirkimo objektas skaidomas į </w:t>
      </w:r>
      <w:r w:rsidR="00F86979">
        <w:rPr>
          <w:rFonts w:ascii="Times New Roman" w:hAnsi="Times New Roman" w:cs="Times New Roman"/>
          <w:sz w:val="22"/>
          <w:szCs w:val="22"/>
        </w:rPr>
        <w:t>2</w:t>
      </w:r>
      <w:r w:rsidR="00A829D9" w:rsidRPr="00542CAA">
        <w:rPr>
          <w:rFonts w:ascii="Times New Roman" w:hAnsi="Times New Roman" w:cs="Times New Roman"/>
          <w:i/>
          <w:iCs/>
          <w:color w:val="00B050"/>
          <w:sz w:val="22"/>
          <w:szCs w:val="22"/>
        </w:rPr>
        <w:t xml:space="preserve"> </w:t>
      </w:r>
      <w:r w:rsidR="00A829D9" w:rsidRPr="00542CAA">
        <w:rPr>
          <w:rFonts w:ascii="Times New Roman" w:hAnsi="Times New Roman" w:cs="Times New Roman"/>
          <w:sz w:val="22"/>
          <w:szCs w:val="22"/>
        </w:rPr>
        <w:t>dali</w:t>
      </w:r>
      <w:r w:rsidR="009A40E5">
        <w:rPr>
          <w:rFonts w:ascii="Times New Roman" w:hAnsi="Times New Roman" w:cs="Times New Roman"/>
          <w:sz w:val="22"/>
          <w:szCs w:val="22"/>
        </w:rPr>
        <w:t>s</w:t>
      </w:r>
      <w:r w:rsidR="00A829D9" w:rsidRPr="00542CAA">
        <w:rPr>
          <w:rFonts w:ascii="Times New Roman" w:hAnsi="Times New Roman" w:cs="Times New Roman"/>
          <w:sz w:val="22"/>
          <w:szCs w:val="22"/>
        </w:rPr>
        <w:t xml:space="preserve">, kurių apimtys ir dalykas, reikalavimai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A829D9" w:rsidRPr="00542CAA">
        <w:rPr>
          <w:rFonts w:ascii="Times New Roman" w:hAnsi="Times New Roman" w:cs="Times New Roman"/>
          <w:sz w:val="22"/>
          <w:szCs w:val="22"/>
        </w:rPr>
        <w:t>. Perkančioji organizacija sudarys atskiras sutartis dėl pirkimo dalių, dėl kurių laimėtoju nustatytas tas pats tiekėjas</w:t>
      </w:r>
      <w:r w:rsidR="00F87868">
        <w:rPr>
          <w:rFonts w:ascii="Times New Roman" w:hAnsi="Times New Roman" w:cs="Times New Roman"/>
          <w:sz w:val="22"/>
          <w:szCs w:val="22"/>
        </w:rPr>
        <w:t>.</w:t>
      </w:r>
    </w:p>
    <w:p w14:paraId="09C6FEB7" w14:textId="7F50EBD7" w:rsidR="0055650B" w:rsidRPr="006209D6" w:rsidRDefault="00325243" w:rsidP="004E3434">
      <w:pPr>
        <w:pStyle w:val="Sraopastraipa"/>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Pr="006209D6" w:rsidRDefault="00004521" w:rsidP="006C17E6">
      <w:pPr>
        <w:pStyle w:val="Sraopastraipa"/>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6209D6">
        <w:rPr>
          <w:rFonts w:ascii="Times New Roman" w:hAnsi="Times New Roman" w:cs="Times New Roman"/>
          <w:color w:val="000000"/>
          <w:sz w:val="22"/>
          <w:szCs w:val="22"/>
        </w:rPr>
        <w:lastRenderedPageBreak/>
        <w:t>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Antrat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Sraopastraipa"/>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Antrat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Sraopastraipa"/>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Sraopastraipa"/>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577D30C5"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Pirkimo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16CD2A30" w14:textId="213553C7" w:rsidR="00507D90" w:rsidRPr="00D602FE" w:rsidRDefault="00380DEB" w:rsidP="00D43DD0">
      <w:pPr>
        <w:spacing w:after="0" w:line="240" w:lineRule="auto"/>
        <w:ind w:firstLine="567"/>
        <w:jc w:val="both"/>
        <w:rPr>
          <w:rFonts w:ascii="Times New Roman" w:hAnsi="Times New Roman" w:cs="Times New Roman"/>
          <w:i/>
          <w:sz w:val="22"/>
          <w:szCs w:val="22"/>
        </w:rPr>
      </w:pPr>
      <w:r w:rsidRPr="00D602FE">
        <w:rPr>
          <w:rFonts w:ascii="Times New Roman" w:hAnsi="Times New Roman" w:cs="Times New Roman"/>
          <w:sz w:val="22"/>
          <w:szCs w:val="22"/>
        </w:rPr>
        <w:t>5.</w:t>
      </w:r>
      <w:r w:rsidR="00F86979">
        <w:rPr>
          <w:rFonts w:ascii="Times New Roman" w:hAnsi="Times New Roman" w:cs="Times New Roman"/>
          <w:sz w:val="22"/>
          <w:szCs w:val="22"/>
        </w:rPr>
        <w:t>3</w:t>
      </w:r>
      <w:r w:rsidRPr="00D602FE">
        <w:rPr>
          <w:rFonts w:ascii="Times New Roman" w:hAnsi="Times New Roman" w:cs="Times New Roman"/>
          <w:sz w:val="22"/>
          <w:szCs w:val="22"/>
        </w:rPr>
        <w:t xml:space="preserve">. </w:t>
      </w:r>
      <w:r w:rsidR="00507D90" w:rsidRPr="00D602FE">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123E8302" w:rsidR="004115A1" w:rsidRPr="000D63AE" w:rsidRDefault="00A6227E"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r w:rsidR="00222C27">
        <w:rPr>
          <w:rFonts w:ascii="Times New Roman" w:hAnsi="Times New Roman" w:cs="Times New Roman"/>
          <w:sz w:val="22"/>
          <w:szCs w:val="22"/>
        </w:rPr>
        <w:t>.</w:t>
      </w:r>
    </w:p>
    <w:p w14:paraId="70421FA9" w14:textId="1289EAEF" w:rsidR="004115A1" w:rsidRPr="000D63AE" w:rsidRDefault="004115A1"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subtiekėjus, subtiekėjo deklaracija ar kitas dokumentas, patvirtinantis jo sutikimą būti subtiekėju pirkime;</w:t>
      </w:r>
    </w:p>
    <w:p w14:paraId="1838CDC1" w14:textId="1E0C89A4" w:rsidR="004115A1" w:rsidRPr="000D63AE" w:rsidRDefault="004115A1" w:rsidP="004115A1">
      <w:pPr>
        <w:pStyle w:val="Sraopastraipa"/>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65100A82" w14:textId="45E3C243" w:rsidR="000961CD" w:rsidRDefault="000961CD" w:rsidP="000961CD">
      <w:pPr>
        <w:pStyle w:val="Sraopastraipa"/>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589E1550" w14:textId="407D7ED5" w:rsidR="00936F76" w:rsidRPr="00936F76" w:rsidRDefault="00936F76" w:rsidP="00936F76">
      <w:pPr>
        <w:pStyle w:val="Sraopastraipa"/>
        <w:numPr>
          <w:ilvl w:val="2"/>
          <w:numId w:val="11"/>
        </w:numPr>
        <w:spacing w:after="0" w:line="240" w:lineRule="auto"/>
        <w:ind w:left="0" w:firstLine="709"/>
        <w:jc w:val="both"/>
        <w:rPr>
          <w:rFonts w:ascii="Times New Roman" w:hAnsi="Times New Roman" w:cs="Times New Roman"/>
          <w:sz w:val="22"/>
          <w:szCs w:val="22"/>
        </w:rPr>
      </w:pPr>
      <w:r w:rsidRPr="00FA58C3">
        <w:rPr>
          <w:rFonts w:ascii="Times New Roman" w:hAnsi="Times New Roman" w:cs="Times New Roman"/>
          <w:sz w:val="22"/>
          <w:szCs w:val="22"/>
        </w:rPr>
        <w:t xml:space="preserve">jeigu pagal numatomą pasirašyti prekių, paslaugų ar darbų pirkimo sutartį lėšų gavėjo tikrasis (- </w:t>
      </w:r>
      <w:proofErr w:type="spellStart"/>
      <w:r w:rsidRPr="00FA58C3">
        <w:rPr>
          <w:rFonts w:ascii="Times New Roman" w:hAnsi="Times New Roman" w:cs="Times New Roman"/>
          <w:sz w:val="22"/>
          <w:szCs w:val="22"/>
        </w:rPr>
        <w:t>ieji</w:t>
      </w:r>
      <w:proofErr w:type="spellEnd"/>
      <w:r w:rsidRPr="00FA58C3">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FA58C3">
        <w:rPr>
          <w:rFonts w:ascii="Times New Roman" w:hAnsi="Times New Roman" w:cs="Times New Roman"/>
          <w:sz w:val="22"/>
          <w:szCs w:val="22"/>
        </w:rPr>
        <w:t>ųjų</w:t>
      </w:r>
      <w:proofErr w:type="spellEnd"/>
      <w:r w:rsidRPr="00FA58C3">
        <w:rPr>
          <w:rFonts w:ascii="Times New Roman" w:hAnsi="Times New Roman" w:cs="Times New Roman"/>
          <w:sz w:val="22"/>
          <w:szCs w:val="22"/>
        </w:rPr>
        <w:t>) savininko (-ų) (turinčio (-</w:t>
      </w:r>
      <w:proofErr w:type="spellStart"/>
      <w:r w:rsidRPr="00FA58C3">
        <w:rPr>
          <w:rFonts w:ascii="Times New Roman" w:hAnsi="Times New Roman" w:cs="Times New Roman"/>
          <w:sz w:val="22"/>
          <w:szCs w:val="22"/>
        </w:rPr>
        <w:t>ių</w:t>
      </w:r>
      <w:proofErr w:type="spellEnd"/>
      <w:r w:rsidRPr="00FA58C3">
        <w:rPr>
          <w:rFonts w:ascii="Times New Roman" w:hAnsi="Times New Roman" w:cs="Times New Roman"/>
          <w:sz w:val="22"/>
          <w:szCs w:val="22"/>
        </w:rPr>
        <w:t xml:space="preserve">) daugiau nei 25 procentų akcijų arba daugiau nei 50 procentų visų įmonės dalyvių balsų) arba paslaugų teikėjo, </w:t>
      </w:r>
      <w:r w:rsidRPr="00FA58C3">
        <w:rPr>
          <w:rFonts w:ascii="Times New Roman" w:hAnsi="Times New Roman" w:cs="Times New Roman"/>
          <w:sz w:val="22"/>
          <w:szCs w:val="22"/>
        </w:rPr>
        <w:lastRenderedPageBreak/>
        <w:t>prekių tiekėjo, rangovo ir (ar) paslaugų subteikėjo, prekių subtiekėjo, subrangovo vardą, pavardę ir gimimo datą, kaip nustatyta Europos Parlamento ir Tarybos Reglamento (ES) 2021/241 2021 m. vasario 12 d., kuriuo nustatoma ekonomikos gaivinimo ir atsparumo didinimo priemonė, 22 straipsnio 2 dalies d punkto iii papunktyje. Laimėjusiu nustatytas tiekėjas šiuos duomenis privalo pateikti iki pirkimo sutarties sudarymo. Tiekėjui nepateikus šių duomenų, Perkančioji organizacija laikys, kad tiekėjas atsisako sudaryti sutartį.</w:t>
      </w:r>
    </w:p>
    <w:p w14:paraId="479B3B42" w14:textId="34F38F76" w:rsidR="00FD03FA" w:rsidRPr="006D7693" w:rsidRDefault="00BD41D7" w:rsidP="00297CEA">
      <w:pPr>
        <w:pStyle w:val="Sraopastraipa"/>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Sraopastraipa"/>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Sraopastraipa"/>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Sraopastraipa"/>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Sraopastraipa"/>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Sraopastraipa"/>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Sraopastraipa"/>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Antrat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Sraopastraipa"/>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Antrat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Sraopastraipa"/>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Antrat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AF298A" w:rsidRDefault="008D12AC" w:rsidP="006069F0">
      <w:pPr>
        <w:pStyle w:val="Sraopastraipa"/>
        <w:spacing w:after="0" w:line="240" w:lineRule="auto"/>
        <w:ind w:left="0" w:firstLine="567"/>
        <w:contextualSpacing w:val="0"/>
        <w:jc w:val="both"/>
        <w:rPr>
          <w:rFonts w:ascii="Times New Roman" w:eastAsia="Calibri" w:hAnsi="Times New Roman" w:cs="Times New Roman"/>
          <w:sz w:val="24"/>
          <w:szCs w:val="24"/>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AF298A">
        <w:rPr>
          <w:rFonts w:ascii="Times New Roman" w:eastAsia="Calibri" w:hAnsi="Times New Roman" w:cs="Times New Roman"/>
          <w:sz w:val="24"/>
          <w:szCs w:val="24"/>
        </w:rPr>
        <w:t>„Pasiūlymų vertinimo kriterijai ir sąlygos“</w:t>
      </w:r>
      <w:r w:rsidR="004E71CB" w:rsidRPr="00AF298A">
        <w:rPr>
          <w:rFonts w:ascii="Times New Roman" w:eastAsia="Calibri" w:hAnsi="Times New Roman" w:cs="Times New Roman"/>
          <w:sz w:val="24"/>
          <w:szCs w:val="24"/>
        </w:rPr>
        <w:t>.</w:t>
      </w:r>
    </w:p>
    <w:p w14:paraId="1D434AFF" w14:textId="6A4A4855" w:rsidR="003411D6" w:rsidRPr="00105184" w:rsidRDefault="008D12AC" w:rsidP="003411D6">
      <w:pPr>
        <w:pStyle w:val="Betarp"/>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AF298A">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105184">
        <w:rPr>
          <w:rFonts w:ascii="Times New Roman" w:hAnsi="Times New Roman" w:cs="Times New Roman"/>
          <w:sz w:val="22"/>
          <w:szCs w:val="22"/>
        </w:rPr>
        <w:t>pirmojoje vietoje. Tas pats tiekėjas gali būti nustatomas laimėtoju dėl visų pirkimo objekto dalių</w:t>
      </w:r>
      <w:r w:rsidR="003411D6" w:rsidRPr="00105184">
        <w:rPr>
          <w:rFonts w:ascii="Times New Roman" w:hAnsi="Times New Roman" w:cs="Times New Roman"/>
          <w:sz w:val="22"/>
          <w:szCs w:val="22"/>
        </w:rPr>
        <w:t xml:space="preserve">, vadovaujantis specialiųjų pirkimo sąlygų </w:t>
      </w:r>
      <w:r w:rsidR="00105184" w:rsidRPr="00105184">
        <w:rPr>
          <w:rFonts w:ascii="Times New Roman" w:hAnsi="Times New Roman" w:cs="Times New Roman"/>
          <w:sz w:val="22"/>
          <w:szCs w:val="22"/>
          <w:shd w:val="clear" w:color="auto" w:fill="FFFFFF"/>
        </w:rPr>
        <w:t xml:space="preserve">7 </w:t>
      </w:r>
      <w:r w:rsidR="003411D6" w:rsidRPr="00105184">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Sraopastraipa"/>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lastRenderedPageBreak/>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Antrat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Numatytasispastraiposriftas"/>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Sraopastraipa"/>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Antrat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C9AF" w14:textId="77777777" w:rsidR="00065820" w:rsidRDefault="00065820" w:rsidP="00D05666">
      <w:r>
        <w:separator/>
      </w:r>
    </w:p>
  </w:endnote>
  <w:endnote w:type="continuationSeparator" w:id="0">
    <w:p w14:paraId="227BFA09" w14:textId="77777777" w:rsidR="00065820" w:rsidRDefault="00065820" w:rsidP="00D05666">
      <w:r>
        <w:continuationSeparator/>
      </w:r>
    </w:p>
  </w:endnote>
  <w:endnote w:type="continuationNotice" w:id="1">
    <w:p w14:paraId="29BAEB9B" w14:textId="77777777" w:rsidR="00065820" w:rsidRDefault="00065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65EB3C5"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7043" w14:textId="77777777" w:rsidR="00065820" w:rsidRDefault="00065820" w:rsidP="00D05666">
      <w:r>
        <w:separator/>
      </w:r>
    </w:p>
  </w:footnote>
  <w:footnote w:type="continuationSeparator" w:id="0">
    <w:p w14:paraId="4219F7AF" w14:textId="77777777" w:rsidR="00065820" w:rsidRDefault="00065820" w:rsidP="00D05666">
      <w:r>
        <w:continuationSeparator/>
      </w:r>
    </w:p>
  </w:footnote>
  <w:footnote w:type="continuationNotice" w:id="1">
    <w:p w14:paraId="1F549064" w14:textId="77777777" w:rsidR="00065820" w:rsidRDefault="000658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55811460">
    <w:abstractNumId w:val="5"/>
  </w:num>
  <w:num w:numId="2" w16cid:durableId="1114901984">
    <w:abstractNumId w:val="3"/>
  </w:num>
  <w:num w:numId="3" w16cid:durableId="910431622">
    <w:abstractNumId w:val="13"/>
  </w:num>
  <w:num w:numId="4" w16cid:durableId="1692415080">
    <w:abstractNumId w:val="14"/>
  </w:num>
  <w:num w:numId="5" w16cid:durableId="1539973676">
    <w:abstractNumId w:val="10"/>
  </w:num>
  <w:num w:numId="6" w16cid:durableId="2097021551">
    <w:abstractNumId w:val="12"/>
  </w:num>
  <w:num w:numId="7" w16cid:durableId="838234721">
    <w:abstractNumId w:val="17"/>
  </w:num>
  <w:num w:numId="8" w16cid:durableId="2013605858">
    <w:abstractNumId w:val="9"/>
  </w:num>
  <w:num w:numId="9" w16cid:durableId="1667053242">
    <w:abstractNumId w:val="15"/>
  </w:num>
  <w:num w:numId="10" w16cid:durableId="2065129823">
    <w:abstractNumId w:val="7"/>
  </w:num>
  <w:num w:numId="11" w16cid:durableId="287735763">
    <w:abstractNumId w:val="1"/>
  </w:num>
  <w:num w:numId="12" w16cid:durableId="2141805442">
    <w:abstractNumId w:val="2"/>
  </w:num>
  <w:num w:numId="13" w16cid:durableId="368183558">
    <w:abstractNumId w:val="16"/>
  </w:num>
  <w:num w:numId="14" w16cid:durableId="54083947">
    <w:abstractNumId w:val="8"/>
  </w:num>
  <w:num w:numId="15" w16cid:durableId="1236547857">
    <w:abstractNumId w:val="4"/>
  </w:num>
  <w:num w:numId="16" w16cid:durableId="594636934">
    <w:abstractNumId w:val="11"/>
  </w:num>
  <w:num w:numId="17" w16cid:durableId="1988624552">
    <w:abstractNumId w:val="6"/>
  </w:num>
  <w:num w:numId="18" w16cid:durableId="1393852301">
    <w:abstractNumId w:val="18"/>
  </w:num>
  <w:num w:numId="19" w16cid:durableId="97124972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0AE"/>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C98"/>
    <w:rsid w:val="00020FD4"/>
    <w:rsid w:val="00021ECC"/>
    <w:rsid w:val="00021EFA"/>
    <w:rsid w:val="000227B2"/>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820"/>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58F"/>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6C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3F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0B42"/>
    <w:rsid w:val="001E250F"/>
    <w:rsid w:val="001E2BC5"/>
    <w:rsid w:val="001E3801"/>
    <w:rsid w:val="001E3D5A"/>
    <w:rsid w:val="001E3F44"/>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CBF"/>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2C27"/>
    <w:rsid w:val="00223614"/>
    <w:rsid w:val="00224866"/>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4DD2"/>
    <w:rsid w:val="0023505D"/>
    <w:rsid w:val="002358F1"/>
    <w:rsid w:val="002360EF"/>
    <w:rsid w:val="002374F8"/>
    <w:rsid w:val="00237E4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2A68"/>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572D"/>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056E"/>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F45"/>
    <w:rsid w:val="00455810"/>
    <w:rsid w:val="00455A08"/>
    <w:rsid w:val="00455AA9"/>
    <w:rsid w:val="00455D76"/>
    <w:rsid w:val="00456067"/>
    <w:rsid w:val="00456119"/>
    <w:rsid w:val="0045675C"/>
    <w:rsid w:val="004567B0"/>
    <w:rsid w:val="00456A2D"/>
    <w:rsid w:val="00457163"/>
    <w:rsid w:val="0045773D"/>
    <w:rsid w:val="00457F5A"/>
    <w:rsid w:val="00460069"/>
    <w:rsid w:val="00460401"/>
    <w:rsid w:val="0046078B"/>
    <w:rsid w:val="00461904"/>
    <w:rsid w:val="00461CE4"/>
    <w:rsid w:val="004624F4"/>
    <w:rsid w:val="00462587"/>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73"/>
    <w:rsid w:val="004D3BE3"/>
    <w:rsid w:val="004D459D"/>
    <w:rsid w:val="004D4C7B"/>
    <w:rsid w:val="004D62E6"/>
    <w:rsid w:val="004D7093"/>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9A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069"/>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88D"/>
    <w:rsid w:val="006964D0"/>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31F0"/>
    <w:rsid w:val="007740AD"/>
    <w:rsid w:val="00774AA5"/>
    <w:rsid w:val="0077554C"/>
    <w:rsid w:val="00775B59"/>
    <w:rsid w:val="00775FC3"/>
    <w:rsid w:val="007763E1"/>
    <w:rsid w:val="00776C15"/>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40D9"/>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4519"/>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15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582"/>
    <w:rsid w:val="008E2DBC"/>
    <w:rsid w:val="008E3081"/>
    <w:rsid w:val="008E31B9"/>
    <w:rsid w:val="008E42F1"/>
    <w:rsid w:val="008E479D"/>
    <w:rsid w:val="008E4A3C"/>
    <w:rsid w:val="008E4CB4"/>
    <w:rsid w:val="008E591B"/>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6F76"/>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0E5"/>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171"/>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D20"/>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1D8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4C6"/>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E7CBA"/>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6E2"/>
    <w:rsid w:val="00B0585B"/>
    <w:rsid w:val="00B058F2"/>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42B"/>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6D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D6A"/>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365"/>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565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AB"/>
    <w:rsid w:val="00D00392"/>
    <w:rsid w:val="00D00B14"/>
    <w:rsid w:val="00D021AA"/>
    <w:rsid w:val="00D0274C"/>
    <w:rsid w:val="00D029A4"/>
    <w:rsid w:val="00D02B3D"/>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3A58"/>
    <w:rsid w:val="00D14B8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1E3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B3"/>
    <w:rsid w:val="00D80CDF"/>
    <w:rsid w:val="00D8178E"/>
    <w:rsid w:val="00D820FC"/>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4F20"/>
    <w:rsid w:val="00DC5C9E"/>
    <w:rsid w:val="00DC6585"/>
    <w:rsid w:val="00DC6D15"/>
    <w:rsid w:val="00DC6E53"/>
    <w:rsid w:val="00DC7145"/>
    <w:rsid w:val="00DC71E2"/>
    <w:rsid w:val="00DC7576"/>
    <w:rsid w:val="00DC7CE8"/>
    <w:rsid w:val="00DD0085"/>
    <w:rsid w:val="00DD008C"/>
    <w:rsid w:val="00DD0BD5"/>
    <w:rsid w:val="00DD0E22"/>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4C8E"/>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24"/>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DA1"/>
    <w:rsid w:val="00EA4193"/>
    <w:rsid w:val="00EA4970"/>
    <w:rsid w:val="00EA6344"/>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E3E"/>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65A"/>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5113"/>
    <w:rsid w:val="00F85285"/>
    <w:rsid w:val="00F86979"/>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5D0C"/>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character" w:customStyle="1" w:styleId="Stilius1">
    <w:name w:val="Stilius1"/>
    <w:basedOn w:val="Numatytasispastraiposriftas"/>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09803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66C2C"/>
    <w:rsid w:val="00076583"/>
    <w:rsid w:val="000B1744"/>
    <w:rsid w:val="000B5F11"/>
    <w:rsid w:val="000D5568"/>
    <w:rsid w:val="000F6B6F"/>
    <w:rsid w:val="00140399"/>
    <w:rsid w:val="001632DA"/>
    <w:rsid w:val="001D18BE"/>
    <w:rsid w:val="00200D26"/>
    <w:rsid w:val="002265A4"/>
    <w:rsid w:val="00246FB8"/>
    <w:rsid w:val="00273364"/>
    <w:rsid w:val="002959F3"/>
    <w:rsid w:val="002A4299"/>
    <w:rsid w:val="002A5BE0"/>
    <w:rsid w:val="002D0E5F"/>
    <w:rsid w:val="00301D04"/>
    <w:rsid w:val="003374FB"/>
    <w:rsid w:val="00342427"/>
    <w:rsid w:val="003637BA"/>
    <w:rsid w:val="00367DDD"/>
    <w:rsid w:val="003A4D27"/>
    <w:rsid w:val="003E1009"/>
    <w:rsid w:val="0040581C"/>
    <w:rsid w:val="00434DC4"/>
    <w:rsid w:val="00437DDB"/>
    <w:rsid w:val="0046078B"/>
    <w:rsid w:val="004A328F"/>
    <w:rsid w:val="004A5794"/>
    <w:rsid w:val="004F3C14"/>
    <w:rsid w:val="00500154"/>
    <w:rsid w:val="0052084E"/>
    <w:rsid w:val="00540040"/>
    <w:rsid w:val="00550AAA"/>
    <w:rsid w:val="00573C00"/>
    <w:rsid w:val="0059249D"/>
    <w:rsid w:val="005A0B16"/>
    <w:rsid w:val="005D0A79"/>
    <w:rsid w:val="005E2A21"/>
    <w:rsid w:val="005F154D"/>
    <w:rsid w:val="00624B7A"/>
    <w:rsid w:val="00651E46"/>
    <w:rsid w:val="00652C75"/>
    <w:rsid w:val="00674398"/>
    <w:rsid w:val="0069287A"/>
    <w:rsid w:val="006B2421"/>
    <w:rsid w:val="007477FE"/>
    <w:rsid w:val="00802A2A"/>
    <w:rsid w:val="0085615E"/>
    <w:rsid w:val="00857279"/>
    <w:rsid w:val="00860476"/>
    <w:rsid w:val="008812F2"/>
    <w:rsid w:val="008B0784"/>
    <w:rsid w:val="008E69AA"/>
    <w:rsid w:val="008F4FE8"/>
    <w:rsid w:val="00976441"/>
    <w:rsid w:val="009808D6"/>
    <w:rsid w:val="009843F4"/>
    <w:rsid w:val="00985CBB"/>
    <w:rsid w:val="009A6A67"/>
    <w:rsid w:val="00A12229"/>
    <w:rsid w:val="00A33576"/>
    <w:rsid w:val="00A66585"/>
    <w:rsid w:val="00A81476"/>
    <w:rsid w:val="00AA58B7"/>
    <w:rsid w:val="00AC3305"/>
    <w:rsid w:val="00AD3575"/>
    <w:rsid w:val="00AF49EC"/>
    <w:rsid w:val="00B0204B"/>
    <w:rsid w:val="00B06AB6"/>
    <w:rsid w:val="00B211E3"/>
    <w:rsid w:val="00B4025A"/>
    <w:rsid w:val="00B41F72"/>
    <w:rsid w:val="00B6403C"/>
    <w:rsid w:val="00B94808"/>
    <w:rsid w:val="00BC0E60"/>
    <w:rsid w:val="00C22CFD"/>
    <w:rsid w:val="00C55D2B"/>
    <w:rsid w:val="00C652B4"/>
    <w:rsid w:val="00C95365"/>
    <w:rsid w:val="00CA5656"/>
    <w:rsid w:val="00CB54C6"/>
    <w:rsid w:val="00CF42C4"/>
    <w:rsid w:val="00D265F2"/>
    <w:rsid w:val="00D339F7"/>
    <w:rsid w:val="00D51297"/>
    <w:rsid w:val="00D75251"/>
    <w:rsid w:val="00D93490"/>
    <w:rsid w:val="00DD2540"/>
    <w:rsid w:val="00DD790A"/>
    <w:rsid w:val="00E3610A"/>
    <w:rsid w:val="00E459F0"/>
    <w:rsid w:val="00E72514"/>
    <w:rsid w:val="00E74D4B"/>
    <w:rsid w:val="00EA3A53"/>
    <w:rsid w:val="00EB1CFF"/>
    <w:rsid w:val="00F12E4C"/>
    <w:rsid w:val="00F3161C"/>
    <w:rsid w:val="00F6165A"/>
    <w:rsid w:val="00F65D57"/>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8961</Words>
  <Characters>5109</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Raimondas Jakštas</cp:lastModifiedBy>
  <cp:revision>19</cp:revision>
  <cp:lastPrinted>2024-11-20T07:45:00Z</cp:lastPrinted>
  <dcterms:created xsi:type="dcterms:W3CDTF">2025-05-30T07:25:00Z</dcterms:created>
  <dcterms:modified xsi:type="dcterms:W3CDTF">2025-06-10T12:54:00Z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