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1F632" w14:textId="06F99A5F" w:rsidR="005E0C55" w:rsidRPr="00E54531" w:rsidRDefault="005E0C55" w:rsidP="005E0C55">
      <w:pPr>
        <w:rPr>
          <w:rFonts w:eastAsiaTheme="minorHAnsi"/>
          <w:b/>
          <w:bCs/>
          <w:color w:val="000000"/>
          <w:bdr w:val="none" w:sz="0" w:space="0" w:color="auto"/>
          <w:lang w:val="lt-LT"/>
        </w:rPr>
      </w:pPr>
      <w:r w:rsidRPr="00E54531">
        <w:rPr>
          <w:rFonts w:eastAsiaTheme="minorHAnsi"/>
          <w:b/>
          <w:bCs/>
          <w:color w:val="000000"/>
          <w:bdr w:val="none" w:sz="0" w:space="0" w:color="auto"/>
          <w:lang w:val="lt-LT"/>
        </w:rPr>
        <w:t>DĖL PIRKIMO SĄLYGŲ PAAIŠKINIMO TIEKĖJO PRAŠYMU</w:t>
      </w:r>
    </w:p>
    <w:p w14:paraId="6C78176C" w14:textId="77777777" w:rsidR="005E0C55" w:rsidRPr="00E54531" w:rsidRDefault="005E0C55" w:rsidP="005E0C55">
      <w:pPr>
        <w:rPr>
          <w:rFonts w:eastAsiaTheme="minorHAnsi"/>
          <w:color w:val="000000"/>
          <w:bdr w:val="none" w:sz="0" w:space="0" w:color="auto"/>
          <w:lang w:val="lt-LT"/>
        </w:rPr>
      </w:pPr>
    </w:p>
    <w:p w14:paraId="3A011C8A" w14:textId="0520DEA1" w:rsidR="001965D0" w:rsidRPr="00E54531" w:rsidRDefault="005E0C55" w:rsidP="002A5632">
      <w:pPr>
        <w:ind w:firstLine="720"/>
        <w:jc w:val="both"/>
        <w:rPr>
          <w:rFonts w:eastAsiaTheme="minorHAnsi"/>
          <w:color w:val="000000"/>
          <w:bdr w:val="none" w:sz="0" w:space="0" w:color="auto"/>
          <w:lang w:val="lt-LT"/>
        </w:rPr>
      </w:pPr>
      <w:r w:rsidRPr="00E54531">
        <w:rPr>
          <w:rFonts w:eastAsiaTheme="minorHAnsi"/>
          <w:color w:val="000000"/>
          <w:bdr w:val="none" w:sz="0" w:space="0" w:color="auto"/>
          <w:lang w:val="lt-LT"/>
        </w:rPr>
        <w:t xml:space="preserve">Viešoji įstaiga CPO LT </w:t>
      </w:r>
      <w:r w:rsidR="001965D0" w:rsidRPr="00E54531">
        <w:rPr>
          <w:rFonts w:eastAsiaTheme="minorHAnsi"/>
          <w:color w:val="000000"/>
          <w:bdr w:val="none" w:sz="0" w:space="0" w:color="auto"/>
          <w:lang w:val="lt-LT"/>
        </w:rPr>
        <w:t xml:space="preserve">atviro konkurso (tarptautinio) būdu vykdo viešąjį pirkimą „NACIONALINĖS „ONCE-ONLY“ TECHNINĖS SISTEMOS INTEGRACIJŲ SU VALSTYBINIAIS REGISTRAIS IR PASLAUGŲ PORTALAIS SUKŪRIMO PASLAUGOS” </w:t>
      </w:r>
      <w:r w:rsidRPr="00E54531">
        <w:rPr>
          <w:rFonts w:eastAsiaTheme="minorHAnsi"/>
          <w:color w:val="000000"/>
          <w:bdr w:val="none" w:sz="0" w:space="0" w:color="auto"/>
          <w:lang w:val="lt-LT"/>
        </w:rPr>
        <w:t xml:space="preserve">(toliau – pirkimas) (Pirkimo </w:t>
      </w:r>
      <w:r w:rsidR="003C2175" w:rsidRPr="00E54531">
        <w:rPr>
          <w:rFonts w:eastAsiaTheme="minorHAnsi"/>
          <w:color w:val="000000"/>
          <w:bdr w:val="none" w:sz="0" w:space="0" w:color="auto"/>
          <w:lang w:val="lt-LT"/>
        </w:rPr>
        <w:t>Nr./ID</w:t>
      </w:r>
      <w:r w:rsidR="00662F85" w:rsidRPr="00E54531">
        <w:rPr>
          <w:lang w:val="lt-LT"/>
        </w:rPr>
        <w:t xml:space="preserve"> </w:t>
      </w:r>
      <w:r w:rsidR="001965D0" w:rsidRPr="00E54531">
        <w:rPr>
          <w:rFonts w:eastAsiaTheme="minorHAnsi"/>
          <w:color w:val="000000"/>
          <w:bdr w:val="none" w:sz="0" w:space="0" w:color="auto"/>
          <w:lang w:val="lt-LT"/>
        </w:rPr>
        <w:t>2687937</w:t>
      </w:r>
      <w:r w:rsidRPr="00E54531">
        <w:rPr>
          <w:rFonts w:eastAsiaTheme="minorHAnsi"/>
          <w:color w:val="000000"/>
          <w:bdr w:val="none" w:sz="0" w:space="0" w:color="auto"/>
          <w:lang w:val="lt-LT"/>
        </w:rPr>
        <w:t xml:space="preserve">). CPO LT pirkimą atlieka perkančiajai organizacijai – </w:t>
      </w:r>
      <w:r w:rsidR="001965D0" w:rsidRPr="00E54531">
        <w:rPr>
          <w:lang w:val="lt-LT"/>
        </w:rPr>
        <w:t xml:space="preserve">Valstybės skaitmeninių sprendimų agentūra (kodas: </w:t>
      </w:r>
      <w:r w:rsidR="001965D0" w:rsidRPr="00E54531">
        <w:rPr>
          <w:bCs/>
          <w:lang w:val="lt-LT"/>
        </w:rPr>
        <w:t>188772433</w:t>
      </w:r>
      <w:r w:rsidR="001965D0" w:rsidRPr="00E54531">
        <w:rPr>
          <w:lang w:val="lt-LT"/>
        </w:rPr>
        <w:t>)</w:t>
      </w:r>
      <w:r w:rsidRPr="00E54531">
        <w:rPr>
          <w:rFonts w:eastAsiaTheme="minorHAnsi"/>
          <w:color w:val="000000"/>
          <w:bdr w:val="none" w:sz="0" w:space="0" w:color="auto"/>
          <w:lang w:val="lt-LT"/>
        </w:rPr>
        <w:t>.</w:t>
      </w:r>
    </w:p>
    <w:p w14:paraId="41A59ED4" w14:textId="66910145" w:rsidR="005E0C55" w:rsidRPr="00E54531" w:rsidRDefault="00A2731D" w:rsidP="002A5632">
      <w:pPr>
        <w:ind w:firstLine="720"/>
        <w:jc w:val="both"/>
        <w:rPr>
          <w:rFonts w:eastAsiaTheme="minorHAnsi"/>
          <w:color w:val="000000"/>
          <w:bdr w:val="none" w:sz="0" w:space="0" w:color="auto"/>
          <w:lang w:val="lt-LT"/>
        </w:rPr>
      </w:pPr>
      <w:bookmarkStart w:id="0" w:name="_Hlk168563393"/>
      <w:r>
        <w:rPr>
          <w:rFonts w:eastAsiaTheme="minorHAnsi"/>
          <w:color w:val="000000"/>
          <w:bdr w:val="none" w:sz="0" w:space="0" w:color="auto"/>
          <w:lang w:val="lt-LT"/>
        </w:rPr>
        <w:t xml:space="preserve">2025 m. birželio </w:t>
      </w:r>
      <w:r w:rsidR="00A3210C">
        <w:rPr>
          <w:rFonts w:eastAsiaTheme="minorHAnsi"/>
          <w:color w:val="000000"/>
          <w:bdr w:val="none" w:sz="0" w:space="0" w:color="auto"/>
          <w:lang w:val="lt-LT"/>
        </w:rPr>
        <w:t>6</w:t>
      </w:r>
      <w:r>
        <w:rPr>
          <w:rFonts w:eastAsiaTheme="minorHAnsi"/>
          <w:color w:val="000000"/>
          <w:bdr w:val="none" w:sz="0" w:space="0" w:color="auto"/>
          <w:lang w:val="lt-LT"/>
        </w:rPr>
        <w:t xml:space="preserve"> d. </w:t>
      </w:r>
      <w:r w:rsidR="005E0C55" w:rsidRPr="00E54531">
        <w:rPr>
          <w:rFonts w:eastAsiaTheme="minorHAnsi"/>
          <w:color w:val="000000"/>
          <w:bdr w:val="none" w:sz="0" w:space="0" w:color="auto"/>
          <w:lang w:val="lt-LT"/>
        </w:rPr>
        <w:t>Centrinės viešųjų pirkimų informacinės sistemos priemonėmis buvo gaut</w:t>
      </w:r>
      <w:r w:rsidR="00A3210C">
        <w:rPr>
          <w:rFonts w:eastAsiaTheme="minorHAnsi"/>
          <w:color w:val="000000"/>
          <w:bdr w:val="none" w:sz="0" w:space="0" w:color="auto"/>
          <w:lang w:val="lt-LT"/>
        </w:rPr>
        <w:t>as</w:t>
      </w:r>
      <w:r w:rsidR="005E0C55" w:rsidRPr="00E54531">
        <w:rPr>
          <w:rFonts w:eastAsiaTheme="minorHAnsi"/>
          <w:color w:val="000000"/>
          <w:bdr w:val="none" w:sz="0" w:space="0" w:color="auto"/>
          <w:lang w:val="lt-LT"/>
        </w:rPr>
        <w:t xml:space="preserve"> tiekėjo prašyma</w:t>
      </w:r>
      <w:r w:rsidR="00A3210C">
        <w:rPr>
          <w:rFonts w:eastAsiaTheme="minorHAnsi"/>
          <w:color w:val="000000"/>
          <w:bdr w:val="none" w:sz="0" w:space="0" w:color="auto"/>
          <w:lang w:val="lt-LT"/>
        </w:rPr>
        <w:t>s</w:t>
      </w:r>
      <w:r w:rsidR="005E0C55" w:rsidRPr="00E54531">
        <w:rPr>
          <w:rFonts w:eastAsiaTheme="minorHAnsi"/>
          <w:color w:val="000000"/>
          <w:bdr w:val="none" w:sz="0" w:space="0" w:color="auto"/>
          <w:lang w:val="lt-LT"/>
        </w:rPr>
        <w:t xml:space="preserve"> paaiškinti pirkimo sąlygas.</w:t>
      </w:r>
    </w:p>
    <w:p w14:paraId="1F36B0C5" w14:textId="045F90BF" w:rsidR="006D1308" w:rsidRDefault="005E0C55" w:rsidP="002A5632">
      <w:pPr>
        <w:ind w:firstLine="720"/>
        <w:jc w:val="both"/>
        <w:rPr>
          <w:rFonts w:eastAsiaTheme="minorHAnsi"/>
          <w:color w:val="000000"/>
          <w:bdr w:val="none" w:sz="0" w:space="0" w:color="auto"/>
          <w:lang w:val="lt-LT"/>
        </w:rPr>
      </w:pPr>
      <w:r w:rsidRPr="00E54531">
        <w:rPr>
          <w:rFonts w:eastAsiaTheme="minorHAnsi"/>
          <w:color w:val="000000"/>
          <w:bdr w:val="none" w:sz="0" w:space="0" w:color="auto"/>
          <w:lang w:val="lt-LT"/>
        </w:rPr>
        <w:t>Vadovaujantis Lietuvos Respublikos viešųjų pirkimų įstatymo 36 str. 5 d.</w:t>
      </w:r>
      <w:r w:rsidR="007A1707" w:rsidRPr="00E54531">
        <w:rPr>
          <w:rFonts w:eastAsiaTheme="minorHAnsi"/>
          <w:color w:val="000000"/>
          <w:bdr w:val="none" w:sz="0" w:space="0" w:color="auto"/>
          <w:lang w:val="lt-LT"/>
        </w:rPr>
        <w:t xml:space="preserve">, </w:t>
      </w:r>
      <w:r w:rsidR="007A1707" w:rsidRPr="00E54531">
        <w:rPr>
          <w:color w:val="000000"/>
          <w:lang w:val="lt-LT"/>
        </w:rPr>
        <w:t xml:space="preserve">Specialiųjų pirkimo sąlygų 1 priedo „Terminai“ </w:t>
      </w:r>
      <w:r w:rsidR="00DF3AE2" w:rsidRPr="00E54531">
        <w:rPr>
          <w:color w:val="000000"/>
          <w:lang w:val="lt-LT"/>
        </w:rPr>
        <w:t>4</w:t>
      </w:r>
      <w:r w:rsidR="007A1707" w:rsidRPr="00E54531">
        <w:rPr>
          <w:color w:val="000000"/>
          <w:lang w:val="lt-LT"/>
        </w:rPr>
        <w:t xml:space="preserve"> punktu bei Bendrųjų pirkimo sąlygų 5.1.,5.2. punktais, </w:t>
      </w:r>
      <w:r w:rsidRPr="00E54531">
        <w:rPr>
          <w:rFonts w:eastAsiaTheme="minorHAnsi"/>
          <w:color w:val="000000"/>
          <w:bdr w:val="none" w:sz="0" w:space="0" w:color="auto"/>
          <w:lang w:val="lt-LT"/>
        </w:rPr>
        <w:t>teikiame atsakymus į tiekėjo pateikt</w:t>
      </w:r>
      <w:r w:rsidR="00A3210C">
        <w:rPr>
          <w:rFonts w:eastAsiaTheme="minorHAnsi"/>
          <w:color w:val="000000"/>
          <w:bdr w:val="none" w:sz="0" w:space="0" w:color="auto"/>
          <w:lang w:val="lt-LT"/>
        </w:rPr>
        <w:t>ą</w:t>
      </w:r>
      <w:r w:rsidRPr="00E54531">
        <w:rPr>
          <w:rFonts w:eastAsiaTheme="minorHAnsi"/>
          <w:color w:val="000000"/>
          <w:bdr w:val="none" w:sz="0" w:space="0" w:color="auto"/>
          <w:lang w:val="lt-LT"/>
        </w:rPr>
        <w:t xml:space="preserve"> prašym</w:t>
      </w:r>
      <w:r w:rsidR="00A3210C">
        <w:rPr>
          <w:rFonts w:eastAsiaTheme="minorHAnsi"/>
          <w:color w:val="000000"/>
          <w:bdr w:val="none" w:sz="0" w:space="0" w:color="auto"/>
          <w:lang w:val="lt-LT"/>
        </w:rPr>
        <w:t>ą</w:t>
      </w:r>
      <w:r w:rsidR="009B7C37" w:rsidRPr="00E54531">
        <w:rPr>
          <w:rFonts w:eastAsiaTheme="minorHAnsi"/>
          <w:color w:val="000000"/>
          <w:bdr w:val="none" w:sz="0" w:space="0" w:color="auto"/>
          <w:lang w:val="lt-LT"/>
        </w:rPr>
        <w:t>, t. y. atsakome į tiekėjo pateiktus klausimus</w:t>
      </w:r>
      <w:r w:rsidRPr="00E54531">
        <w:rPr>
          <w:rFonts w:eastAsiaTheme="minorHAnsi"/>
          <w:color w:val="000000"/>
          <w:bdr w:val="none" w:sz="0" w:space="0" w:color="auto"/>
          <w:lang w:val="lt-LT"/>
        </w:rPr>
        <w:t>:</w:t>
      </w:r>
    </w:p>
    <w:tbl>
      <w:tblPr>
        <w:tblW w:w="5000" w:type="pct"/>
        <w:tblCellMar>
          <w:left w:w="0" w:type="dxa"/>
          <w:right w:w="0" w:type="dxa"/>
        </w:tblCellMar>
        <w:tblLook w:val="04A0" w:firstRow="1" w:lastRow="0" w:firstColumn="1" w:lastColumn="0" w:noHBand="0" w:noVBand="1"/>
      </w:tblPr>
      <w:tblGrid>
        <w:gridCol w:w="374"/>
        <w:gridCol w:w="7278"/>
        <w:gridCol w:w="6288"/>
      </w:tblGrid>
      <w:tr w:rsidR="00A2731D" w:rsidRPr="0029178C" w14:paraId="431F55EF" w14:textId="77777777" w:rsidTr="52FE726C">
        <w:tc>
          <w:tcPr>
            <w:tcW w:w="129" w:type="pct"/>
            <w:tcBorders>
              <w:top w:val="single" w:sz="8" w:space="0" w:color="auto"/>
              <w:left w:val="single" w:sz="8" w:space="0" w:color="auto"/>
              <w:bottom w:val="single" w:sz="4" w:space="0" w:color="auto"/>
              <w:right w:val="single" w:sz="8" w:space="0" w:color="auto"/>
            </w:tcBorders>
            <w:shd w:val="clear" w:color="auto" w:fill="F2F2F2" w:themeFill="background1" w:themeFillShade="F2"/>
          </w:tcPr>
          <w:p w14:paraId="3ACE7DAB" w14:textId="77777777" w:rsidR="00A2731D" w:rsidRPr="0029178C" w:rsidRDefault="00A2731D" w:rsidP="00B47DC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bCs/>
                <w:bdr w:val="none" w:sz="0" w:space="0" w:color="auto"/>
                <w:lang w:val="lt-LT"/>
              </w:rPr>
            </w:pPr>
            <w:r w:rsidRPr="0029178C">
              <w:rPr>
                <w:rFonts w:eastAsia="Calibri"/>
                <w:b/>
                <w:bCs/>
                <w:bdr w:val="none" w:sz="0" w:space="0" w:color="auto"/>
                <w:lang w:val="lt-LT"/>
              </w:rPr>
              <w:t>Eil. Nr.</w:t>
            </w:r>
          </w:p>
        </w:tc>
        <w:tc>
          <w:tcPr>
            <w:tcW w:w="2613" w:type="pct"/>
            <w:tcBorders>
              <w:top w:val="single" w:sz="8" w:space="0" w:color="auto"/>
              <w:left w:val="single" w:sz="8"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1EB7D134" w14:textId="77777777" w:rsidR="00A2731D" w:rsidRPr="0029178C" w:rsidRDefault="00A2731D" w:rsidP="00B47DC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bCs/>
                <w:bdr w:val="none" w:sz="0" w:space="0" w:color="auto"/>
                <w:lang w:val="lt-LT"/>
              </w:rPr>
            </w:pPr>
            <w:r w:rsidRPr="0029178C">
              <w:rPr>
                <w:rFonts w:eastAsia="Calibri"/>
                <w:b/>
                <w:bCs/>
                <w:bdr w:val="none" w:sz="0" w:space="0" w:color="auto"/>
                <w:lang w:val="lt-LT"/>
              </w:rPr>
              <w:t>Prašymas (pateikiamas netaisytas paklausimo tekstas)</w:t>
            </w:r>
          </w:p>
        </w:tc>
        <w:tc>
          <w:tcPr>
            <w:tcW w:w="2258" w:type="pct"/>
            <w:tcBorders>
              <w:top w:val="single" w:sz="8" w:space="0" w:color="auto"/>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0CE187B1" w14:textId="77777777" w:rsidR="00A2731D" w:rsidRPr="0029178C" w:rsidRDefault="00A2731D" w:rsidP="00B47DC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bCs/>
                <w:bdr w:val="none" w:sz="0" w:space="0" w:color="auto"/>
                <w:lang w:val="lt-LT"/>
              </w:rPr>
            </w:pPr>
            <w:r w:rsidRPr="0029178C">
              <w:rPr>
                <w:rFonts w:eastAsia="Calibri"/>
                <w:b/>
                <w:bCs/>
                <w:bdr w:val="none" w:sz="0" w:space="0" w:color="auto"/>
                <w:lang w:val="lt-LT"/>
              </w:rPr>
              <w:t>Atsakymas</w:t>
            </w:r>
          </w:p>
        </w:tc>
      </w:tr>
      <w:tr w:rsidR="00A2731D" w:rsidRPr="00692A03" w14:paraId="018F7EAF" w14:textId="77777777" w:rsidTr="52FE726C">
        <w:trPr>
          <w:trHeight w:val="1751"/>
        </w:trPr>
        <w:tc>
          <w:tcPr>
            <w:tcW w:w="129" w:type="pct"/>
            <w:tcBorders>
              <w:top w:val="single" w:sz="4" w:space="0" w:color="auto"/>
              <w:left w:val="single" w:sz="4" w:space="0" w:color="auto"/>
              <w:bottom w:val="single" w:sz="4" w:space="0" w:color="auto"/>
              <w:right w:val="single" w:sz="4" w:space="0" w:color="auto"/>
            </w:tcBorders>
          </w:tcPr>
          <w:p w14:paraId="24309A5A" w14:textId="77777777" w:rsidR="00A2731D" w:rsidRPr="0029178C" w:rsidRDefault="00A2731D" w:rsidP="00B47DC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dr w:val="none" w:sz="0" w:space="0" w:color="auto"/>
                <w:lang w:val="lt-LT"/>
              </w:rPr>
            </w:pPr>
            <w:r w:rsidRPr="0029178C">
              <w:rPr>
                <w:rFonts w:eastAsia="Calibri"/>
                <w:bdr w:val="none" w:sz="0" w:space="0" w:color="auto"/>
                <w:lang w:val="lt-LT"/>
              </w:rPr>
              <w:t>1.</w:t>
            </w:r>
          </w:p>
        </w:tc>
        <w:tc>
          <w:tcPr>
            <w:tcW w:w="26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CDC9ED" w14:textId="24FBD213" w:rsidR="00A2731D" w:rsidRPr="0029178C" w:rsidRDefault="00A3210C" w:rsidP="00B47DC2">
            <w:pPr>
              <w:jc w:val="both"/>
              <w:textAlignment w:val="baseline"/>
              <w:rPr>
                <w:rFonts w:eastAsia="Times New Roman"/>
                <w:lang w:val="lt-LT"/>
              </w:rPr>
            </w:pPr>
            <w:r w:rsidRPr="00A3210C">
              <w:rPr>
                <w:rFonts w:eastAsia="Times New Roman"/>
                <w:lang w:val="lt-LT"/>
              </w:rPr>
              <w:t xml:space="preserve">Referuojant į Techninės specifikacijos 4.1.8 punktą, prašome patikslinti, ar visi (arba dauguma) minėtame punkte numatytų technologijų jau yra sudiegtos/ </w:t>
            </w:r>
            <w:proofErr w:type="spellStart"/>
            <w:r w:rsidRPr="00A3210C">
              <w:rPr>
                <w:rFonts w:eastAsia="Times New Roman"/>
                <w:lang w:val="lt-LT"/>
              </w:rPr>
              <w:t>sukonfiguruotos</w:t>
            </w:r>
            <w:proofErr w:type="spellEnd"/>
            <w:r w:rsidRPr="00A3210C">
              <w:rPr>
                <w:rFonts w:eastAsia="Times New Roman"/>
                <w:lang w:val="lt-LT"/>
              </w:rPr>
              <w:t xml:space="preserve"> ir naudojamos automatizuotam diegimui ir paslaugų tiekėjui nereikės jų diegti ir </w:t>
            </w:r>
            <w:proofErr w:type="spellStart"/>
            <w:r w:rsidRPr="00A3210C">
              <w:rPr>
                <w:rFonts w:eastAsia="Times New Roman"/>
                <w:lang w:val="lt-LT"/>
              </w:rPr>
              <w:t>konfiguruoti</w:t>
            </w:r>
            <w:proofErr w:type="spellEnd"/>
            <w:r w:rsidRPr="00A3210C">
              <w:rPr>
                <w:rFonts w:eastAsia="Times New Roman"/>
                <w:lang w:val="lt-LT"/>
              </w:rPr>
              <w:t>?</w:t>
            </w:r>
          </w:p>
        </w:tc>
        <w:tc>
          <w:tcPr>
            <w:tcW w:w="2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82DBE" w14:textId="4B87A8ED" w:rsidR="00A2731D" w:rsidRPr="0029178C" w:rsidRDefault="0092612F" w:rsidP="00B47DC2">
            <w:pPr>
              <w:pBdr>
                <w:top w:val="none" w:sz="0" w:space="0" w:color="auto"/>
                <w:left w:val="none" w:sz="0" w:space="0" w:color="auto"/>
                <w:bottom w:val="none" w:sz="0" w:space="0" w:color="auto"/>
                <w:right w:val="none" w:sz="0" w:space="0" w:color="auto"/>
                <w:between w:val="none" w:sz="0" w:space="0" w:color="auto"/>
                <w:bar w:val="none" w:sz="0" w:color="auto"/>
              </w:pBdr>
              <w:tabs>
                <w:tab w:val="left" w:pos="323"/>
              </w:tabs>
              <w:jc w:val="both"/>
              <w:outlineLvl w:val="2"/>
              <w:rPr>
                <w:rFonts w:eastAsia="Times New Roman"/>
                <w:bCs/>
                <w:bdr w:val="none" w:sz="0" w:space="0" w:color="auto"/>
                <w:lang w:val="lt-LT" w:eastAsia="lt-LT"/>
              </w:rPr>
            </w:pPr>
            <w:r>
              <w:rPr>
                <w:rFonts w:eastAsia="Times New Roman"/>
                <w:bCs/>
                <w:bdr w:val="none" w:sz="0" w:space="0" w:color="auto"/>
                <w:lang w:val="lt-LT" w:eastAsia="lt-LT"/>
              </w:rPr>
              <w:t>Mi</w:t>
            </w:r>
            <w:r w:rsidR="00D53389">
              <w:rPr>
                <w:rFonts w:eastAsia="Times New Roman"/>
                <w:bCs/>
                <w:bdr w:val="none" w:sz="0" w:space="0" w:color="auto"/>
                <w:lang w:val="lt-LT" w:eastAsia="lt-LT"/>
              </w:rPr>
              <w:t>n</w:t>
            </w:r>
            <w:r>
              <w:rPr>
                <w:rFonts w:eastAsia="Times New Roman"/>
                <w:bCs/>
                <w:bdr w:val="none" w:sz="0" w:space="0" w:color="auto"/>
                <w:lang w:val="lt-LT" w:eastAsia="lt-LT"/>
              </w:rPr>
              <w:t>imos priemonės yra sudiegtos, bet jeigu siekiant atlikti automatizuotą testavimą reikia įdiegti papildomas priemones, už jų įdiegimą atsaking</w:t>
            </w:r>
            <w:r w:rsidR="00D53389">
              <w:rPr>
                <w:rFonts w:eastAsia="Times New Roman"/>
                <w:bCs/>
                <w:bdr w:val="none" w:sz="0" w:space="0" w:color="auto"/>
                <w:lang w:val="lt-LT" w:eastAsia="lt-LT"/>
              </w:rPr>
              <w:t>a</w:t>
            </w:r>
            <w:r>
              <w:rPr>
                <w:rFonts w:eastAsia="Times New Roman"/>
                <w:bCs/>
                <w:bdr w:val="none" w:sz="0" w:space="0" w:color="auto"/>
                <w:lang w:val="lt-LT" w:eastAsia="lt-LT"/>
              </w:rPr>
              <w:t>s tiekėjas.</w:t>
            </w:r>
          </w:p>
        </w:tc>
      </w:tr>
      <w:tr w:rsidR="00A2731D" w:rsidRPr="00692A03" w14:paraId="3BC4E9C7" w14:textId="77777777" w:rsidTr="52FE726C">
        <w:tc>
          <w:tcPr>
            <w:tcW w:w="129" w:type="pct"/>
            <w:tcBorders>
              <w:top w:val="single" w:sz="4" w:space="0" w:color="auto"/>
              <w:left w:val="single" w:sz="4" w:space="0" w:color="auto"/>
              <w:bottom w:val="single" w:sz="4" w:space="0" w:color="auto"/>
              <w:right w:val="single" w:sz="4" w:space="0" w:color="auto"/>
            </w:tcBorders>
          </w:tcPr>
          <w:p w14:paraId="78FBBCF0" w14:textId="77777777" w:rsidR="00A2731D" w:rsidRPr="0029178C" w:rsidRDefault="00A2731D" w:rsidP="00B47DC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dr w:val="none" w:sz="0" w:space="0" w:color="auto"/>
                <w:lang w:val="lt-LT"/>
              </w:rPr>
            </w:pPr>
            <w:r w:rsidRPr="0029178C">
              <w:rPr>
                <w:rFonts w:eastAsia="Calibri"/>
                <w:bdr w:val="none" w:sz="0" w:space="0" w:color="auto"/>
                <w:lang w:val="lt-LT"/>
              </w:rPr>
              <w:t>2.</w:t>
            </w:r>
          </w:p>
        </w:tc>
        <w:tc>
          <w:tcPr>
            <w:tcW w:w="26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C3A52" w14:textId="5F70C6BC" w:rsidR="00A2731D" w:rsidRPr="0029178C" w:rsidRDefault="00A3210C" w:rsidP="00B47DC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56"/>
              </w:tabs>
              <w:spacing w:before="100" w:beforeAutospacing="1" w:after="100" w:afterAutospacing="1" w:line="300" w:lineRule="atLeast"/>
              <w:jc w:val="both"/>
              <w:rPr>
                <w:rFonts w:eastAsia="Times New Roman"/>
                <w:color w:val="333333"/>
                <w:bdr w:val="none" w:sz="0" w:space="0" w:color="auto"/>
                <w:lang w:val="lt-LT"/>
              </w:rPr>
            </w:pPr>
            <w:r w:rsidRPr="00A3210C">
              <w:rPr>
                <w:rFonts w:eastAsia="Times New Roman"/>
                <w:color w:val="333333"/>
                <w:bdr w:val="none" w:sz="0" w:space="0" w:color="auto"/>
                <w:lang w:val="lt-LT"/>
              </w:rPr>
              <w:t>Prašome patikslinti, ar diegimų į gamybinę aplinką valdymas ir kontrolė yra perkančiosios organizacijos atsakomybėje?</w:t>
            </w:r>
          </w:p>
        </w:tc>
        <w:tc>
          <w:tcPr>
            <w:tcW w:w="2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66030" w14:textId="2E68608B" w:rsidR="00A2731D" w:rsidRPr="0029178C" w:rsidRDefault="0092612F" w:rsidP="5676DB7F">
            <w:pPr>
              <w:pBdr>
                <w:top w:val="none" w:sz="0" w:space="0" w:color="auto"/>
                <w:left w:val="none" w:sz="0" w:space="0" w:color="auto"/>
                <w:bottom w:val="none" w:sz="0" w:space="0" w:color="auto"/>
                <w:right w:val="none" w:sz="0" w:space="0" w:color="auto"/>
                <w:between w:val="none" w:sz="0" w:space="0" w:color="auto"/>
                <w:bar w:val="none" w:sz="0" w:color="auto"/>
              </w:pBdr>
              <w:tabs>
                <w:tab w:val="left" w:pos="323"/>
              </w:tabs>
              <w:jc w:val="both"/>
              <w:outlineLvl w:val="2"/>
              <w:rPr>
                <w:rFonts w:eastAsia="Times New Roman"/>
                <w:bdr w:val="none" w:sz="0" w:space="0" w:color="auto"/>
                <w:lang w:val="lt-LT" w:eastAsia="lt-LT"/>
              </w:rPr>
            </w:pPr>
            <w:r>
              <w:rPr>
                <w:rFonts w:eastAsia="Times New Roman"/>
                <w:color w:val="333333"/>
                <w:bdr w:val="none" w:sz="0" w:space="0" w:color="auto"/>
                <w:lang w:val="lt-LT"/>
              </w:rPr>
              <w:t>D</w:t>
            </w:r>
            <w:r w:rsidRPr="00A3210C">
              <w:rPr>
                <w:rFonts w:eastAsia="Times New Roman"/>
                <w:color w:val="333333"/>
                <w:bdr w:val="none" w:sz="0" w:space="0" w:color="auto"/>
                <w:lang w:val="lt-LT"/>
              </w:rPr>
              <w:t>iegimų į gamybinę aplinką valdymas ir kontrolė yra</w:t>
            </w:r>
            <w:r w:rsidRPr="5676DB7F">
              <w:rPr>
                <w:rFonts w:eastAsia="Times New Roman"/>
                <w:bdr w:val="none" w:sz="0" w:space="0" w:color="auto"/>
                <w:lang w:val="lt-LT" w:eastAsia="lt-LT"/>
              </w:rPr>
              <w:t xml:space="preserve"> tiekėjo atsakomybė</w:t>
            </w:r>
            <w:r w:rsidR="2B91E1C5" w:rsidRPr="5676DB7F">
              <w:rPr>
                <w:rFonts w:eastAsia="Times New Roman"/>
                <w:bdr w:val="none" w:sz="0" w:space="0" w:color="auto"/>
                <w:lang w:val="lt-LT" w:eastAsia="lt-LT"/>
              </w:rPr>
              <w:t xml:space="preserve"> susiderinus su Perkančiąja organizacija.</w:t>
            </w:r>
          </w:p>
        </w:tc>
      </w:tr>
      <w:tr w:rsidR="00A2731D" w:rsidRPr="00A3210C" w14:paraId="28D3B01F" w14:textId="77777777" w:rsidTr="52FE726C">
        <w:tc>
          <w:tcPr>
            <w:tcW w:w="129" w:type="pct"/>
            <w:tcBorders>
              <w:top w:val="single" w:sz="4" w:space="0" w:color="auto"/>
              <w:left w:val="single" w:sz="4" w:space="0" w:color="auto"/>
              <w:bottom w:val="single" w:sz="4" w:space="0" w:color="auto"/>
              <w:right w:val="single" w:sz="4" w:space="0" w:color="auto"/>
            </w:tcBorders>
          </w:tcPr>
          <w:p w14:paraId="0C49570E" w14:textId="77777777" w:rsidR="00A2731D" w:rsidRPr="0029178C" w:rsidRDefault="00A2731D" w:rsidP="00B47DC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dr w:val="none" w:sz="0" w:space="0" w:color="auto"/>
                <w:lang w:val="lt-LT"/>
              </w:rPr>
            </w:pPr>
            <w:r w:rsidRPr="0029178C">
              <w:rPr>
                <w:rFonts w:eastAsia="Calibri"/>
                <w:bdr w:val="none" w:sz="0" w:space="0" w:color="auto"/>
                <w:lang w:val="lt-LT"/>
              </w:rPr>
              <w:t>3.</w:t>
            </w:r>
          </w:p>
        </w:tc>
        <w:tc>
          <w:tcPr>
            <w:tcW w:w="26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12148" w14:textId="0F9FEF29" w:rsidR="00A2731D" w:rsidRPr="0029178C" w:rsidRDefault="00A3210C" w:rsidP="00B47DC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56"/>
              </w:tabs>
              <w:jc w:val="both"/>
              <w:rPr>
                <w:rFonts w:eastAsia="Times New Roman"/>
                <w:color w:val="333333"/>
                <w:bdr w:val="none" w:sz="0" w:space="0" w:color="auto"/>
                <w:lang w:val="lt-LT"/>
              </w:rPr>
            </w:pPr>
            <w:r w:rsidRPr="00A3210C">
              <w:rPr>
                <w:rFonts w:eastAsia="Times New Roman"/>
                <w:color w:val="333333"/>
                <w:bdr w:val="none" w:sz="0" w:space="0" w:color="auto"/>
                <w:lang w:val="lt-LT"/>
              </w:rPr>
              <w:t>Techninės specifikacijos 3.7 punktas numato sukurti statistinių duomenų ir grįžtamosios informacijos apie paslaugų teikimą įrankį bei parengti reikalingas ataskaitų formas. Prašome patikslinti, ar dėl šio uždavinio jau yra atlikta detali analizė dėl statistinių duomenų/kintamųjų ir t.t. ir šiuo atžvilgiu reikėtų tik suprojektuoti ir įgyvendinti sprendimą? Pažymime, kad klausimų kyla dėl Techninės specifikacijos priedo Nr. 2 9 skirsnio 9.5 punkte pateiktų vertinimų galimo nepakankamumo tokiai užduočiai atlikti.</w:t>
            </w:r>
          </w:p>
        </w:tc>
        <w:tc>
          <w:tcPr>
            <w:tcW w:w="2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8E0C5" w14:textId="754C832B" w:rsidR="00A2731D" w:rsidRPr="0029178C" w:rsidRDefault="0092612F" w:rsidP="00FB39B6">
            <w:pPr>
              <w:pBdr>
                <w:top w:val="none" w:sz="0" w:space="0" w:color="auto"/>
                <w:left w:val="none" w:sz="0" w:space="0" w:color="auto"/>
                <w:bottom w:val="none" w:sz="0" w:space="0" w:color="auto"/>
                <w:right w:val="none" w:sz="0" w:space="0" w:color="auto"/>
                <w:between w:val="none" w:sz="0" w:space="0" w:color="auto"/>
                <w:bar w:val="none" w:sz="0" w:color="auto"/>
              </w:pBdr>
              <w:tabs>
                <w:tab w:val="left" w:pos="323"/>
              </w:tabs>
              <w:jc w:val="both"/>
              <w:outlineLvl w:val="2"/>
              <w:rPr>
                <w:rFonts w:eastAsia="Times New Roman"/>
                <w:bCs/>
                <w:bdr w:val="none" w:sz="0" w:space="0" w:color="auto"/>
                <w:lang w:val="lt-LT" w:eastAsia="lt-LT"/>
              </w:rPr>
            </w:pPr>
            <w:r>
              <w:rPr>
                <w:rFonts w:eastAsia="Times New Roman"/>
                <w:bCs/>
                <w:bdr w:val="none" w:sz="0" w:space="0" w:color="auto"/>
                <w:lang w:val="lt-LT" w:eastAsia="lt-LT"/>
              </w:rPr>
              <w:t>Detali analizė nėra atlikta, ji turėtų būti atlikta šios sutarties rėmuose. Eksp</w:t>
            </w:r>
            <w:r w:rsidR="00D53389">
              <w:rPr>
                <w:rFonts w:eastAsia="Times New Roman"/>
                <w:bCs/>
                <w:bdr w:val="none" w:sz="0" w:space="0" w:color="auto"/>
                <w:lang w:val="lt-LT" w:eastAsia="lt-LT"/>
              </w:rPr>
              <w:t>e</w:t>
            </w:r>
            <w:r>
              <w:rPr>
                <w:rFonts w:eastAsia="Times New Roman"/>
                <w:bCs/>
                <w:bdr w:val="none" w:sz="0" w:space="0" w:color="auto"/>
                <w:lang w:val="lt-LT" w:eastAsia="lt-LT"/>
              </w:rPr>
              <w:t>rtų nuomone, nurodytų valandų turėtų pakakti įgyvendinti iškeltam uždaviniui.</w:t>
            </w:r>
          </w:p>
        </w:tc>
      </w:tr>
      <w:tr w:rsidR="00A2731D" w:rsidRPr="00692A03" w14:paraId="7927375E" w14:textId="77777777" w:rsidTr="52FE726C">
        <w:tc>
          <w:tcPr>
            <w:tcW w:w="129" w:type="pct"/>
            <w:tcBorders>
              <w:top w:val="single" w:sz="4" w:space="0" w:color="auto"/>
              <w:left w:val="single" w:sz="4" w:space="0" w:color="auto"/>
              <w:bottom w:val="single" w:sz="4" w:space="0" w:color="auto"/>
              <w:right w:val="single" w:sz="4" w:space="0" w:color="auto"/>
            </w:tcBorders>
          </w:tcPr>
          <w:p w14:paraId="5C1864D6" w14:textId="77777777" w:rsidR="00A2731D" w:rsidRPr="0029178C" w:rsidRDefault="00A2731D" w:rsidP="00B47DC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dr w:val="none" w:sz="0" w:space="0" w:color="auto"/>
                <w:lang w:val="lt-LT"/>
              </w:rPr>
            </w:pPr>
            <w:r w:rsidRPr="0029178C">
              <w:rPr>
                <w:rFonts w:eastAsia="Calibri"/>
                <w:bdr w:val="none" w:sz="0" w:space="0" w:color="auto"/>
                <w:lang w:val="lt-LT"/>
              </w:rPr>
              <w:t>4.</w:t>
            </w:r>
          </w:p>
        </w:tc>
        <w:tc>
          <w:tcPr>
            <w:tcW w:w="26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14F45" w14:textId="06E18991" w:rsidR="00A2731D" w:rsidRPr="0029178C" w:rsidRDefault="00A3210C" w:rsidP="00B47DC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56"/>
              </w:tabs>
              <w:jc w:val="both"/>
              <w:rPr>
                <w:rFonts w:eastAsia="Times New Roman"/>
                <w:color w:val="333333"/>
                <w:bdr w:val="none" w:sz="0" w:space="0" w:color="auto"/>
                <w:lang w:val="lt-LT"/>
              </w:rPr>
            </w:pPr>
            <w:r w:rsidRPr="00A3210C">
              <w:rPr>
                <w:rFonts w:eastAsia="Times New Roman"/>
                <w:color w:val="333333"/>
                <w:bdr w:val="none" w:sz="0" w:space="0" w:color="auto"/>
                <w:lang w:val="lt-LT"/>
              </w:rPr>
              <w:t>Prašome patikslinti, ar Techninės specifikacijos 3.9-3.12 punktai visa apimtimi patenka į Techninės specifikacijos priedo Nr. 2 5 skirsnyje įvardinto funkcionalumo apimtis ir preliminarius vertinimus?</w:t>
            </w:r>
          </w:p>
        </w:tc>
        <w:tc>
          <w:tcPr>
            <w:tcW w:w="22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ACB54" w14:textId="25342AC4" w:rsidR="00A2731D" w:rsidRPr="0029178C" w:rsidRDefault="29B17C88" w:rsidP="52FE726C">
            <w:p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23"/>
              </w:tabs>
              <w:jc w:val="both"/>
              <w:outlineLvl w:val="2"/>
              <w:rPr>
                <w:rFonts w:eastAsia="Times New Roman"/>
                <w:color w:val="333333"/>
                <w:bdr w:val="none" w:sz="0" w:space="0" w:color="auto"/>
                <w:lang w:val="lt-LT"/>
              </w:rPr>
            </w:pPr>
            <w:r>
              <w:rPr>
                <w:rFonts w:eastAsia="Times New Roman"/>
                <w:bdr w:val="none" w:sz="0" w:space="0" w:color="auto"/>
                <w:lang w:val="lt-LT" w:eastAsia="lt-LT"/>
              </w:rPr>
              <w:t>Keletas integracijų su nacionalinia</w:t>
            </w:r>
            <w:r w:rsidR="3AD9C0AE">
              <w:rPr>
                <w:rFonts w:eastAsia="Times New Roman"/>
                <w:bdr w:val="none" w:sz="0" w:space="0" w:color="auto"/>
                <w:lang w:val="lt-LT" w:eastAsia="lt-LT"/>
              </w:rPr>
              <w:t>is</w:t>
            </w:r>
            <w:r>
              <w:rPr>
                <w:rFonts w:eastAsia="Times New Roman"/>
                <w:bdr w:val="none" w:sz="0" w:space="0" w:color="auto"/>
                <w:lang w:val="lt-LT" w:eastAsia="lt-LT"/>
              </w:rPr>
              <w:t xml:space="preserve"> registrais ir paslaugų portalais</w:t>
            </w:r>
            <w:r w:rsidR="002D0DD2">
              <w:rPr>
                <w:rFonts w:eastAsia="Times New Roman"/>
                <w:bdr w:val="none" w:sz="0" w:space="0" w:color="auto"/>
                <w:lang w:val="lt-LT" w:eastAsia="lt-LT"/>
              </w:rPr>
              <w:t xml:space="preserve"> </w:t>
            </w:r>
            <w:r w:rsidR="08920540">
              <w:rPr>
                <w:rFonts w:eastAsia="Times New Roman"/>
                <w:bdr w:val="none" w:sz="0" w:space="0" w:color="auto"/>
                <w:lang w:val="lt-LT" w:eastAsia="lt-LT"/>
              </w:rPr>
              <w:t>(pvz. RC Gyventojų registras, NŠA registrai ir LAMA BPO paslaugų portalas)</w:t>
            </w:r>
            <w:r>
              <w:rPr>
                <w:rFonts w:eastAsia="Times New Roman"/>
                <w:bdr w:val="none" w:sz="0" w:space="0" w:color="auto"/>
                <w:lang w:val="lt-LT" w:eastAsia="lt-LT"/>
              </w:rPr>
              <w:t xml:space="preserve"> jau yra ir atliktas kelių įrodymų (duomenų rinkinių) pritaikymas atidavimui per nacionalinį OOTS.</w:t>
            </w:r>
          </w:p>
        </w:tc>
      </w:tr>
      <w:tr w:rsidR="00A2731D" w:rsidRPr="00692A03" w14:paraId="21C2E33D" w14:textId="77777777" w:rsidTr="52FE726C">
        <w:trPr>
          <w:trHeight w:val="300"/>
        </w:trPr>
        <w:tc>
          <w:tcPr>
            <w:tcW w:w="374" w:type="dxa"/>
            <w:tcBorders>
              <w:top w:val="single" w:sz="4" w:space="0" w:color="auto"/>
              <w:left w:val="single" w:sz="4" w:space="0" w:color="auto"/>
              <w:bottom w:val="single" w:sz="4" w:space="0" w:color="auto"/>
              <w:right w:val="single" w:sz="4" w:space="0" w:color="auto"/>
            </w:tcBorders>
          </w:tcPr>
          <w:p w14:paraId="708419E4" w14:textId="77777777" w:rsidR="00A2731D" w:rsidRPr="0029178C" w:rsidRDefault="00A2731D" w:rsidP="00B47DC2">
            <w:pPr>
              <w:jc w:val="center"/>
              <w:rPr>
                <w:rFonts w:eastAsia="Calibri"/>
                <w:lang w:val="lt-LT"/>
              </w:rPr>
            </w:pPr>
            <w:r>
              <w:rPr>
                <w:rFonts w:eastAsia="Calibri"/>
                <w:lang w:val="lt-LT"/>
              </w:rPr>
              <w:lastRenderedPageBreak/>
              <w:t>5.</w:t>
            </w:r>
          </w:p>
        </w:tc>
        <w:tc>
          <w:tcPr>
            <w:tcW w:w="8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2CB4" w14:textId="38755594" w:rsidR="00AF4B7C" w:rsidRPr="00AF4B7C" w:rsidRDefault="00A3210C" w:rsidP="00A3210C">
            <w:pPr>
              <w:jc w:val="both"/>
              <w:rPr>
                <w:rFonts w:eastAsia="Times New Roman"/>
                <w:lang w:val="lt-LT"/>
              </w:rPr>
            </w:pPr>
            <w:r w:rsidRPr="00A3210C">
              <w:rPr>
                <w:rFonts w:eastAsia="Times New Roman"/>
                <w:lang w:val="lt-LT"/>
              </w:rPr>
              <w:t xml:space="preserve">Perkančios organizacijos pateiktuose atsakymuose į klausimus nurodyta, kad dalis funkcionalumų jau įgyvendina "sistema jau yra sukurta ir veikianti". Prašome patikslinti ir pateikti </w:t>
            </w:r>
            <w:proofErr w:type="spellStart"/>
            <w:r w:rsidRPr="00A3210C">
              <w:rPr>
                <w:rFonts w:eastAsia="Times New Roman"/>
                <w:lang w:val="lt-LT"/>
              </w:rPr>
              <w:t>web</w:t>
            </w:r>
            <w:proofErr w:type="spellEnd"/>
            <w:r w:rsidRPr="00A3210C">
              <w:rPr>
                <w:rFonts w:eastAsia="Times New Roman"/>
                <w:lang w:val="lt-LT"/>
              </w:rPr>
              <w:t xml:space="preserve"> nuorodą į sistemą ir patikslinti, koks yra detalesnis sukurtos sistemos statusas.</w:t>
            </w:r>
          </w:p>
        </w:tc>
        <w:tc>
          <w:tcPr>
            <w:tcW w:w="5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9A604" w14:textId="288A4CCA" w:rsidR="002D0DD2" w:rsidRPr="00BC6306" w:rsidRDefault="002D0DD2" w:rsidP="002D0DD2">
            <w:pPr>
              <w:jc w:val="both"/>
              <w:rPr>
                <w:rFonts w:eastAsia="Times New Roman"/>
                <w:lang w:val="lt-LT"/>
              </w:rPr>
            </w:pPr>
            <w:r w:rsidRPr="002D0DD2">
              <w:rPr>
                <w:rFonts w:eastAsia="Times New Roman"/>
                <w:lang w:val="lt-LT"/>
              </w:rPr>
              <w:t>Detali informacija darbų apimties įsivertinimui pateikiama techninės specifikacijos Pried</w:t>
            </w:r>
            <w:r>
              <w:rPr>
                <w:rFonts w:eastAsia="Times New Roman"/>
                <w:lang w:val="lt-LT"/>
              </w:rPr>
              <w:t>e</w:t>
            </w:r>
            <w:r w:rsidRPr="002D0DD2">
              <w:rPr>
                <w:rFonts w:eastAsia="Times New Roman"/>
                <w:lang w:val="lt-LT"/>
              </w:rPr>
              <w:t xml:space="preserve"> Nr. 2</w:t>
            </w:r>
            <w:r>
              <w:rPr>
                <w:rFonts w:eastAsia="Times New Roman"/>
                <w:lang w:val="lt-LT"/>
              </w:rPr>
              <w:t>. Tuo tarpu</w:t>
            </w:r>
            <w:r w:rsidRPr="002D0DD2">
              <w:rPr>
                <w:rFonts w:eastAsia="Times New Roman"/>
                <w:lang w:val="lt-LT"/>
              </w:rPr>
              <w:t xml:space="preserve"> pilna </w:t>
            </w:r>
            <w:r w:rsidR="001E08E4">
              <w:rPr>
                <w:rFonts w:eastAsia="Times New Roman"/>
                <w:lang w:val="lt-LT"/>
              </w:rPr>
              <w:t xml:space="preserve">sistemos </w:t>
            </w:r>
            <w:r w:rsidRPr="002D0DD2">
              <w:rPr>
                <w:rFonts w:eastAsia="Times New Roman"/>
                <w:lang w:val="lt-LT"/>
              </w:rPr>
              <w:t xml:space="preserve">dokumentacija bus pateikta laimėjusiam tiekėjui </w:t>
            </w:r>
            <w:r>
              <w:rPr>
                <w:rFonts w:eastAsia="Times New Roman"/>
                <w:lang w:val="lt-LT"/>
              </w:rPr>
              <w:t xml:space="preserve">tik </w:t>
            </w:r>
            <w:r w:rsidRPr="002D0DD2">
              <w:rPr>
                <w:rFonts w:eastAsia="Times New Roman"/>
                <w:lang w:val="lt-LT"/>
              </w:rPr>
              <w:t>pasirašius konfidencialumo sutartį.</w:t>
            </w:r>
          </w:p>
        </w:tc>
      </w:tr>
    </w:tbl>
    <w:p w14:paraId="0A1F006E" w14:textId="77777777" w:rsidR="002A5632" w:rsidRPr="00E54531" w:rsidRDefault="002A5632" w:rsidP="002A5632">
      <w:pPr>
        <w:jc w:val="both"/>
        <w:rPr>
          <w:rFonts w:eastAsiaTheme="minorHAnsi"/>
          <w:color w:val="000000"/>
          <w:bdr w:val="none" w:sz="0" w:space="0" w:color="auto"/>
          <w:lang w:val="lt-LT"/>
        </w:rPr>
      </w:pPr>
    </w:p>
    <w:p w14:paraId="0942F288" w14:textId="3A22D3D9" w:rsidR="00797526" w:rsidRPr="00E54531" w:rsidRDefault="009A4451" w:rsidP="00E13DAC">
      <w:pPr>
        <w:jc w:val="center"/>
        <w:rPr>
          <w:rFonts w:eastAsiaTheme="minorHAnsi"/>
          <w:color w:val="000000"/>
          <w:bdr w:val="none" w:sz="0" w:space="0" w:color="auto"/>
          <w:lang w:val="lt-LT"/>
        </w:rPr>
      </w:pPr>
      <w:r w:rsidRPr="00E54531">
        <w:rPr>
          <w:rFonts w:eastAsiaTheme="minorHAnsi"/>
          <w:color w:val="000000"/>
          <w:bdr w:val="none" w:sz="0" w:space="0" w:color="auto"/>
          <w:lang w:val="lt-LT"/>
        </w:rPr>
        <w:t>__________________________</w:t>
      </w:r>
      <w:bookmarkEnd w:id="0"/>
    </w:p>
    <w:sectPr w:rsidR="00797526" w:rsidRPr="00E54531" w:rsidSect="006D1308">
      <w:headerReference w:type="default" r:id="rId11"/>
      <w:footerReference w:type="default" r:id="rId12"/>
      <w:pgSz w:w="16840" w:h="11900" w:orient="landscape"/>
      <w:pgMar w:top="1202" w:right="1440" w:bottom="120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99E59" w14:textId="77777777" w:rsidR="000868C1" w:rsidRDefault="000868C1">
      <w:r>
        <w:separator/>
      </w:r>
    </w:p>
  </w:endnote>
  <w:endnote w:type="continuationSeparator" w:id="0">
    <w:p w14:paraId="4C1743D9" w14:textId="77777777" w:rsidR="000868C1" w:rsidRDefault="00086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w:altName w:val="Sylfaen"/>
    <w:charset w:val="00"/>
    <w:family w:val="auto"/>
    <w:pitch w:val="variable"/>
    <w:sig w:usb0="E50002FF" w:usb1="500079DB" w:usb2="00000010" w:usb3="00000000" w:csb0="00000001"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6824" w14:textId="424A8A02" w:rsidR="000B20C2" w:rsidRPr="005E00B6" w:rsidRDefault="00A14FB2">
    <w:pPr>
      <w:pStyle w:val="HeaderFooter"/>
      <w:tabs>
        <w:tab w:val="clear" w:pos="9020"/>
        <w:tab w:val="center" w:pos="4750"/>
        <w:tab w:val="right" w:pos="9500"/>
      </w:tabs>
      <w:rPr>
        <w:lang w:val="lt-LT"/>
      </w:rPr>
    </w:pPr>
    <w:r>
      <w:rPr>
        <w:rFonts w:ascii="Times New Roman" w:eastAsia="Times New Roman" w:hAnsi="Times New Roman" w:cs="Times New Roman"/>
      </w:rPr>
      <w:tab/>
    </w:r>
    <w:r>
      <w:rPr>
        <w:rFonts w:ascii="Times New Roman" w:eastAsia="Times New Roman" w:hAnsi="Times New Roman" w:cs="Times New Roman"/>
      </w:rPr>
      <w:tab/>
    </w:r>
    <w:r w:rsidR="00CE59A1">
      <w:rPr>
        <w:rFonts w:ascii="Times New Roman" w:eastAsia="Times New Roman" w:hAnsi="Times New Roman" w:cs="Times New Roman"/>
      </w:rPr>
      <w:tab/>
    </w:r>
    <w:r w:rsidR="00CE59A1">
      <w:rPr>
        <w:rFonts w:ascii="Times New Roman" w:eastAsia="Times New Roman" w:hAnsi="Times New Roman" w:cs="Times New Roman"/>
      </w:rPr>
      <w:tab/>
    </w:r>
    <w:r w:rsidR="00CE59A1">
      <w:rPr>
        <w:rFonts w:ascii="Times New Roman" w:eastAsia="Times New Roman" w:hAnsi="Times New Roman" w:cs="Times New Roman"/>
      </w:rPr>
      <w:tab/>
    </w:r>
    <w:r w:rsidR="00CE59A1">
      <w:rPr>
        <w:rFonts w:ascii="Times New Roman" w:eastAsia="Times New Roman" w:hAnsi="Times New Roman" w:cs="Times New Roman"/>
      </w:rPr>
      <w:tab/>
    </w:r>
    <w:r w:rsidRPr="005E00B6">
      <w:rPr>
        <w:rFonts w:ascii="Times New Roman" w:hAnsi="Times New Roman"/>
        <w:sz w:val="18"/>
        <w:szCs w:val="18"/>
        <w:lang w:val="lt-LT"/>
      </w:rPr>
      <w:t xml:space="preserve">Puslapis </w:t>
    </w:r>
    <w:r w:rsidRPr="005E00B6">
      <w:rPr>
        <w:rFonts w:ascii="Times New Roman" w:eastAsia="Times New Roman" w:hAnsi="Times New Roman" w:cs="Times New Roman"/>
        <w:sz w:val="18"/>
        <w:szCs w:val="18"/>
        <w:lang w:val="lt-LT"/>
      </w:rPr>
      <w:fldChar w:fldCharType="begin"/>
    </w:r>
    <w:r w:rsidRPr="005E00B6">
      <w:rPr>
        <w:rFonts w:ascii="Times New Roman" w:eastAsia="Times New Roman" w:hAnsi="Times New Roman" w:cs="Times New Roman"/>
        <w:sz w:val="18"/>
        <w:szCs w:val="18"/>
        <w:lang w:val="lt-LT"/>
      </w:rPr>
      <w:instrText xml:space="preserve"> PAGE </w:instrText>
    </w:r>
    <w:r w:rsidRPr="005E00B6">
      <w:rPr>
        <w:rFonts w:ascii="Times New Roman" w:eastAsia="Times New Roman" w:hAnsi="Times New Roman" w:cs="Times New Roman"/>
        <w:sz w:val="18"/>
        <w:szCs w:val="18"/>
        <w:lang w:val="lt-LT"/>
      </w:rPr>
      <w:fldChar w:fldCharType="separate"/>
    </w:r>
    <w:r w:rsidR="00795DB9" w:rsidRPr="005E00B6">
      <w:rPr>
        <w:rFonts w:ascii="Times New Roman" w:eastAsia="Times New Roman" w:hAnsi="Times New Roman" w:cs="Times New Roman"/>
        <w:noProof/>
        <w:sz w:val="18"/>
        <w:szCs w:val="18"/>
        <w:lang w:val="lt-LT"/>
      </w:rPr>
      <w:t>2</w:t>
    </w:r>
    <w:r w:rsidRPr="005E00B6">
      <w:rPr>
        <w:rFonts w:ascii="Times New Roman" w:eastAsia="Times New Roman" w:hAnsi="Times New Roman" w:cs="Times New Roman"/>
        <w:sz w:val="18"/>
        <w:szCs w:val="18"/>
        <w:lang w:val="lt-LT"/>
      </w:rPr>
      <w:fldChar w:fldCharType="end"/>
    </w:r>
    <w:r w:rsidRPr="005E00B6">
      <w:rPr>
        <w:rFonts w:ascii="Times New Roman" w:hAnsi="Times New Roman"/>
        <w:sz w:val="18"/>
        <w:szCs w:val="18"/>
        <w:lang w:val="lt-LT"/>
      </w:rPr>
      <w:t xml:space="preserve"> iš </w:t>
    </w:r>
    <w:r w:rsidRPr="005E00B6">
      <w:rPr>
        <w:rFonts w:ascii="Times New Roman" w:eastAsia="Times New Roman" w:hAnsi="Times New Roman" w:cs="Times New Roman"/>
        <w:sz w:val="18"/>
        <w:szCs w:val="18"/>
        <w:lang w:val="lt-LT"/>
      </w:rPr>
      <w:fldChar w:fldCharType="begin"/>
    </w:r>
    <w:r w:rsidRPr="005E00B6">
      <w:rPr>
        <w:rFonts w:ascii="Times New Roman" w:eastAsia="Times New Roman" w:hAnsi="Times New Roman" w:cs="Times New Roman"/>
        <w:sz w:val="18"/>
        <w:szCs w:val="18"/>
        <w:lang w:val="lt-LT"/>
      </w:rPr>
      <w:instrText xml:space="preserve"> NUMPAGES </w:instrText>
    </w:r>
    <w:r w:rsidRPr="005E00B6">
      <w:rPr>
        <w:rFonts w:ascii="Times New Roman" w:eastAsia="Times New Roman" w:hAnsi="Times New Roman" w:cs="Times New Roman"/>
        <w:sz w:val="18"/>
        <w:szCs w:val="18"/>
        <w:lang w:val="lt-LT"/>
      </w:rPr>
      <w:fldChar w:fldCharType="separate"/>
    </w:r>
    <w:r w:rsidR="00795DB9" w:rsidRPr="005E00B6">
      <w:rPr>
        <w:rFonts w:ascii="Times New Roman" w:eastAsia="Times New Roman" w:hAnsi="Times New Roman" w:cs="Times New Roman"/>
        <w:noProof/>
        <w:sz w:val="18"/>
        <w:szCs w:val="18"/>
        <w:lang w:val="lt-LT"/>
      </w:rPr>
      <w:t>2</w:t>
    </w:r>
    <w:r w:rsidRPr="005E00B6">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88C62" w14:textId="77777777" w:rsidR="000868C1" w:rsidRDefault="000868C1">
      <w:r>
        <w:separator/>
      </w:r>
    </w:p>
  </w:footnote>
  <w:footnote w:type="continuationSeparator" w:id="0">
    <w:p w14:paraId="0E3770A3" w14:textId="77777777" w:rsidR="000868C1" w:rsidRDefault="00086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7DEB3" w14:textId="77777777" w:rsidR="000B20C2" w:rsidRDefault="00A14FB2">
    <w:r>
      <w:rPr>
        <w:noProof/>
      </w:rPr>
      <mc:AlternateContent>
        <mc:Choice Requires="wps">
          <w:drawing>
            <wp:anchor distT="152400" distB="152400" distL="152400" distR="152400" simplePos="0" relativeHeight="251658240" behindDoc="1" locked="0" layoutInCell="1" allowOverlap="1" wp14:anchorId="098399F2" wp14:editId="18B5942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a="http://schemas.openxmlformats.org/drawingml/2006/main">
          <w:pict w14:anchorId="43CD4EDA">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weight="2.0pt" color="#535F65" opacity="100.0%" linestyle="single" miterlimit="400.0%" joinstyle="miter" endcap="flat" dashstyle="solid" filltype="solid"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E03"/>
    <w:multiLevelType w:val="hybridMultilevel"/>
    <w:tmpl w:val="988CB8BC"/>
    <w:lvl w:ilvl="0" w:tplc="7EAC0A9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4C51E9"/>
    <w:multiLevelType w:val="hybridMultilevel"/>
    <w:tmpl w:val="31481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D763BB"/>
    <w:multiLevelType w:val="multilevel"/>
    <w:tmpl w:val="983A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2688565">
    <w:abstractNumId w:val="2"/>
  </w:num>
  <w:num w:numId="2" w16cid:durableId="1290358476">
    <w:abstractNumId w:val="1"/>
  </w:num>
  <w:num w:numId="3" w16cid:durableId="2098860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C2"/>
    <w:rsid w:val="00027ECC"/>
    <w:rsid w:val="00037526"/>
    <w:rsid w:val="000542A6"/>
    <w:rsid w:val="000545DC"/>
    <w:rsid w:val="00061C7D"/>
    <w:rsid w:val="000677C9"/>
    <w:rsid w:val="000846D3"/>
    <w:rsid w:val="000868C1"/>
    <w:rsid w:val="0009197A"/>
    <w:rsid w:val="00092977"/>
    <w:rsid w:val="0009328E"/>
    <w:rsid w:val="0009725B"/>
    <w:rsid w:val="000A7B1F"/>
    <w:rsid w:val="000B0F1B"/>
    <w:rsid w:val="000B20C2"/>
    <w:rsid w:val="000C1BCB"/>
    <w:rsid w:val="000D1ADD"/>
    <w:rsid w:val="000D1BB3"/>
    <w:rsid w:val="000D1DB8"/>
    <w:rsid w:val="000F1FA6"/>
    <w:rsid w:val="000F234D"/>
    <w:rsid w:val="000F2702"/>
    <w:rsid w:val="000F49F8"/>
    <w:rsid w:val="000F60AF"/>
    <w:rsid w:val="00104BDA"/>
    <w:rsid w:val="00104C26"/>
    <w:rsid w:val="001154D8"/>
    <w:rsid w:val="001157F1"/>
    <w:rsid w:val="001212A3"/>
    <w:rsid w:val="001265C3"/>
    <w:rsid w:val="00132C4C"/>
    <w:rsid w:val="00132D5A"/>
    <w:rsid w:val="00140B0A"/>
    <w:rsid w:val="001419F5"/>
    <w:rsid w:val="001426F5"/>
    <w:rsid w:val="001432FB"/>
    <w:rsid w:val="00143810"/>
    <w:rsid w:val="0014627E"/>
    <w:rsid w:val="00150775"/>
    <w:rsid w:val="0015292E"/>
    <w:rsid w:val="00152B2C"/>
    <w:rsid w:val="00156F7B"/>
    <w:rsid w:val="00160EC2"/>
    <w:rsid w:val="00170287"/>
    <w:rsid w:val="001718BC"/>
    <w:rsid w:val="001827C4"/>
    <w:rsid w:val="00185AA3"/>
    <w:rsid w:val="001916D4"/>
    <w:rsid w:val="001965D0"/>
    <w:rsid w:val="001A1AB9"/>
    <w:rsid w:val="001A3057"/>
    <w:rsid w:val="001A3BEB"/>
    <w:rsid w:val="001A4C6F"/>
    <w:rsid w:val="001A730C"/>
    <w:rsid w:val="001B32E8"/>
    <w:rsid w:val="001B7893"/>
    <w:rsid w:val="001D2C70"/>
    <w:rsid w:val="001E04AA"/>
    <w:rsid w:val="001E08E4"/>
    <w:rsid w:val="001F4408"/>
    <w:rsid w:val="001F4ADA"/>
    <w:rsid w:val="001F63D0"/>
    <w:rsid w:val="001F6600"/>
    <w:rsid w:val="00201E6E"/>
    <w:rsid w:val="00204020"/>
    <w:rsid w:val="00206758"/>
    <w:rsid w:val="0020760C"/>
    <w:rsid w:val="00213023"/>
    <w:rsid w:val="0022146D"/>
    <w:rsid w:val="00222C4E"/>
    <w:rsid w:val="00232BC1"/>
    <w:rsid w:val="002408E5"/>
    <w:rsid w:val="00242075"/>
    <w:rsid w:val="00244269"/>
    <w:rsid w:val="002551E8"/>
    <w:rsid w:val="00256711"/>
    <w:rsid w:val="0026501D"/>
    <w:rsid w:val="002666BE"/>
    <w:rsid w:val="00267F7F"/>
    <w:rsid w:val="00270245"/>
    <w:rsid w:val="0027772F"/>
    <w:rsid w:val="00280B8F"/>
    <w:rsid w:val="00290A5F"/>
    <w:rsid w:val="00290D63"/>
    <w:rsid w:val="002A5632"/>
    <w:rsid w:val="002B0163"/>
    <w:rsid w:val="002B3B04"/>
    <w:rsid w:val="002B5FFC"/>
    <w:rsid w:val="002C58BA"/>
    <w:rsid w:val="002C68E9"/>
    <w:rsid w:val="002D0DD2"/>
    <w:rsid w:val="002D236D"/>
    <w:rsid w:val="002D53FB"/>
    <w:rsid w:val="002D6DA2"/>
    <w:rsid w:val="002D7DE1"/>
    <w:rsid w:val="002E7B7E"/>
    <w:rsid w:val="002F0C78"/>
    <w:rsid w:val="002F71E7"/>
    <w:rsid w:val="00300EA6"/>
    <w:rsid w:val="0030586D"/>
    <w:rsid w:val="003165D3"/>
    <w:rsid w:val="00316751"/>
    <w:rsid w:val="003179AA"/>
    <w:rsid w:val="0032370A"/>
    <w:rsid w:val="003265AA"/>
    <w:rsid w:val="00326F11"/>
    <w:rsid w:val="00331E7E"/>
    <w:rsid w:val="00337CFA"/>
    <w:rsid w:val="00345152"/>
    <w:rsid w:val="003504E8"/>
    <w:rsid w:val="00357942"/>
    <w:rsid w:val="003666D8"/>
    <w:rsid w:val="003736B3"/>
    <w:rsid w:val="0037499D"/>
    <w:rsid w:val="00377BF4"/>
    <w:rsid w:val="00381913"/>
    <w:rsid w:val="00385002"/>
    <w:rsid w:val="00392855"/>
    <w:rsid w:val="00393171"/>
    <w:rsid w:val="003A17D5"/>
    <w:rsid w:val="003A76DA"/>
    <w:rsid w:val="003B05C8"/>
    <w:rsid w:val="003C2175"/>
    <w:rsid w:val="003C34D4"/>
    <w:rsid w:val="003C4686"/>
    <w:rsid w:val="003E24AE"/>
    <w:rsid w:val="003E57EF"/>
    <w:rsid w:val="003E6D34"/>
    <w:rsid w:val="003F31AF"/>
    <w:rsid w:val="003F3415"/>
    <w:rsid w:val="003F3DC6"/>
    <w:rsid w:val="003F5D5B"/>
    <w:rsid w:val="003F72F0"/>
    <w:rsid w:val="003F7816"/>
    <w:rsid w:val="004012C7"/>
    <w:rsid w:val="00401C95"/>
    <w:rsid w:val="00412216"/>
    <w:rsid w:val="00436061"/>
    <w:rsid w:val="00437EA8"/>
    <w:rsid w:val="00446A91"/>
    <w:rsid w:val="0045170D"/>
    <w:rsid w:val="00453720"/>
    <w:rsid w:val="00463ACF"/>
    <w:rsid w:val="004669DA"/>
    <w:rsid w:val="00473829"/>
    <w:rsid w:val="0048776F"/>
    <w:rsid w:val="00490127"/>
    <w:rsid w:val="0049445E"/>
    <w:rsid w:val="00496CB4"/>
    <w:rsid w:val="004A524E"/>
    <w:rsid w:val="004A5950"/>
    <w:rsid w:val="004D6613"/>
    <w:rsid w:val="004F26B2"/>
    <w:rsid w:val="004F2900"/>
    <w:rsid w:val="004F379D"/>
    <w:rsid w:val="004F42C8"/>
    <w:rsid w:val="004F57D9"/>
    <w:rsid w:val="004F75A5"/>
    <w:rsid w:val="004F79E6"/>
    <w:rsid w:val="005042E0"/>
    <w:rsid w:val="005077A1"/>
    <w:rsid w:val="00510AF8"/>
    <w:rsid w:val="00513290"/>
    <w:rsid w:val="00516B15"/>
    <w:rsid w:val="00522477"/>
    <w:rsid w:val="00527DCE"/>
    <w:rsid w:val="005426AD"/>
    <w:rsid w:val="00544452"/>
    <w:rsid w:val="0056281B"/>
    <w:rsid w:val="00562DDD"/>
    <w:rsid w:val="00564353"/>
    <w:rsid w:val="00564CFF"/>
    <w:rsid w:val="00571523"/>
    <w:rsid w:val="005752DF"/>
    <w:rsid w:val="00577FFA"/>
    <w:rsid w:val="00581D5B"/>
    <w:rsid w:val="00587909"/>
    <w:rsid w:val="00590161"/>
    <w:rsid w:val="005963E3"/>
    <w:rsid w:val="005B0293"/>
    <w:rsid w:val="005B5EFE"/>
    <w:rsid w:val="005C49A7"/>
    <w:rsid w:val="005D0212"/>
    <w:rsid w:val="005E00B6"/>
    <w:rsid w:val="005E0C55"/>
    <w:rsid w:val="005E468C"/>
    <w:rsid w:val="005F7687"/>
    <w:rsid w:val="0060068D"/>
    <w:rsid w:val="00601485"/>
    <w:rsid w:val="006060BC"/>
    <w:rsid w:val="00620E82"/>
    <w:rsid w:val="0063311C"/>
    <w:rsid w:val="00636E4C"/>
    <w:rsid w:val="006373EE"/>
    <w:rsid w:val="006554C1"/>
    <w:rsid w:val="00662F85"/>
    <w:rsid w:val="00663AFB"/>
    <w:rsid w:val="00676EB4"/>
    <w:rsid w:val="00692A03"/>
    <w:rsid w:val="00694BC6"/>
    <w:rsid w:val="00695380"/>
    <w:rsid w:val="006A621F"/>
    <w:rsid w:val="006A7741"/>
    <w:rsid w:val="006B0508"/>
    <w:rsid w:val="006B1CD8"/>
    <w:rsid w:val="006C2CE2"/>
    <w:rsid w:val="006C5BB3"/>
    <w:rsid w:val="006D1308"/>
    <w:rsid w:val="006D202D"/>
    <w:rsid w:val="006E792C"/>
    <w:rsid w:val="006E7E77"/>
    <w:rsid w:val="006F2B97"/>
    <w:rsid w:val="007030EF"/>
    <w:rsid w:val="0072068B"/>
    <w:rsid w:val="00720BCC"/>
    <w:rsid w:val="007257DD"/>
    <w:rsid w:val="00735BC6"/>
    <w:rsid w:val="00740E88"/>
    <w:rsid w:val="0074137F"/>
    <w:rsid w:val="0074538C"/>
    <w:rsid w:val="007469FA"/>
    <w:rsid w:val="00762470"/>
    <w:rsid w:val="00770DA9"/>
    <w:rsid w:val="0077205C"/>
    <w:rsid w:val="007738B4"/>
    <w:rsid w:val="00775BBB"/>
    <w:rsid w:val="007816FA"/>
    <w:rsid w:val="00782F8D"/>
    <w:rsid w:val="00783973"/>
    <w:rsid w:val="00790C7B"/>
    <w:rsid w:val="00794A79"/>
    <w:rsid w:val="00795DB9"/>
    <w:rsid w:val="00797526"/>
    <w:rsid w:val="007A1707"/>
    <w:rsid w:val="007A299F"/>
    <w:rsid w:val="007B1255"/>
    <w:rsid w:val="007B51C2"/>
    <w:rsid w:val="007B5A0A"/>
    <w:rsid w:val="007C34B2"/>
    <w:rsid w:val="007D26F4"/>
    <w:rsid w:val="007D4AF4"/>
    <w:rsid w:val="007E285B"/>
    <w:rsid w:val="007E5CA3"/>
    <w:rsid w:val="007F26E1"/>
    <w:rsid w:val="00802182"/>
    <w:rsid w:val="00810B0B"/>
    <w:rsid w:val="00820F75"/>
    <w:rsid w:val="0082109E"/>
    <w:rsid w:val="008243DE"/>
    <w:rsid w:val="00833969"/>
    <w:rsid w:val="00840986"/>
    <w:rsid w:val="00844124"/>
    <w:rsid w:val="008503C5"/>
    <w:rsid w:val="008547C4"/>
    <w:rsid w:val="00854879"/>
    <w:rsid w:val="008669BF"/>
    <w:rsid w:val="00867B6B"/>
    <w:rsid w:val="0087370D"/>
    <w:rsid w:val="00886A32"/>
    <w:rsid w:val="00886B90"/>
    <w:rsid w:val="00894C50"/>
    <w:rsid w:val="008953AC"/>
    <w:rsid w:val="008A1F3E"/>
    <w:rsid w:val="008A68B6"/>
    <w:rsid w:val="008B62DB"/>
    <w:rsid w:val="008C006D"/>
    <w:rsid w:val="008D1740"/>
    <w:rsid w:val="008D362A"/>
    <w:rsid w:val="008E694D"/>
    <w:rsid w:val="008E7E8E"/>
    <w:rsid w:val="008F4F68"/>
    <w:rsid w:val="0090166D"/>
    <w:rsid w:val="009036F8"/>
    <w:rsid w:val="009060E1"/>
    <w:rsid w:val="0091194D"/>
    <w:rsid w:val="00920F26"/>
    <w:rsid w:val="0092612F"/>
    <w:rsid w:val="009265A0"/>
    <w:rsid w:val="009266CB"/>
    <w:rsid w:val="00943002"/>
    <w:rsid w:val="00953823"/>
    <w:rsid w:val="00954541"/>
    <w:rsid w:val="00963B70"/>
    <w:rsid w:val="009712CA"/>
    <w:rsid w:val="00977389"/>
    <w:rsid w:val="009840FC"/>
    <w:rsid w:val="00990214"/>
    <w:rsid w:val="0099531F"/>
    <w:rsid w:val="009A34CD"/>
    <w:rsid w:val="009A4451"/>
    <w:rsid w:val="009B179D"/>
    <w:rsid w:val="009B1AF0"/>
    <w:rsid w:val="009B7C37"/>
    <w:rsid w:val="009D46D1"/>
    <w:rsid w:val="009E16DC"/>
    <w:rsid w:val="009E24B0"/>
    <w:rsid w:val="009E67A8"/>
    <w:rsid w:val="009F0DF9"/>
    <w:rsid w:val="00A02E13"/>
    <w:rsid w:val="00A059FE"/>
    <w:rsid w:val="00A13238"/>
    <w:rsid w:val="00A14FB2"/>
    <w:rsid w:val="00A15D0B"/>
    <w:rsid w:val="00A20CAE"/>
    <w:rsid w:val="00A21475"/>
    <w:rsid w:val="00A26A90"/>
    <w:rsid w:val="00A2710A"/>
    <w:rsid w:val="00A2731D"/>
    <w:rsid w:val="00A3210C"/>
    <w:rsid w:val="00A367A7"/>
    <w:rsid w:val="00A44F3A"/>
    <w:rsid w:val="00A4558D"/>
    <w:rsid w:val="00A458D4"/>
    <w:rsid w:val="00A531A1"/>
    <w:rsid w:val="00A53FF6"/>
    <w:rsid w:val="00A61DEF"/>
    <w:rsid w:val="00A65F2C"/>
    <w:rsid w:val="00A667A5"/>
    <w:rsid w:val="00A72855"/>
    <w:rsid w:val="00A817B1"/>
    <w:rsid w:val="00A82B36"/>
    <w:rsid w:val="00A86918"/>
    <w:rsid w:val="00A874B4"/>
    <w:rsid w:val="00AA5163"/>
    <w:rsid w:val="00AA590F"/>
    <w:rsid w:val="00AB527D"/>
    <w:rsid w:val="00AB585E"/>
    <w:rsid w:val="00AB75B9"/>
    <w:rsid w:val="00AC0AD3"/>
    <w:rsid w:val="00AC3D0D"/>
    <w:rsid w:val="00AC4CA4"/>
    <w:rsid w:val="00AC5BFB"/>
    <w:rsid w:val="00AE3C25"/>
    <w:rsid w:val="00AE3E8B"/>
    <w:rsid w:val="00AE593B"/>
    <w:rsid w:val="00AE6BAF"/>
    <w:rsid w:val="00AF3FFD"/>
    <w:rsid w:val="00AF4B7C"/>
    <w:rsid w:val="00B03739"/>
    <w:rsid w:val="00B11BDE"/>
    <w:rsid w:val="00B1264F"/>
    <w:rsid w:val="00B13CA0"/>
    <w:rsid w:val="00B13F47"/>
    <w:rsid w:val="00B144C7"/>
    <w:rsid w:val="00B152CE"/>
    <w:rsid w:val="00B21142"/>
    <w:rsid w:val="00B4502E"/>
    <w:rsid w:val="00B538C4"/>
    <w:rsid w:val="00B54539"/>
    <w:rsid w:val="00B57145"/>
    <w:rsid w:val="00B64D39"/>
    <w:rsid w:val="00B76550"/>
    <w:rsid w:val="00B82FBD"/>
    <w:rsid w:val="00B92738"/>
    <w:rsid w:val="00B92A0B"/>
    <w:rsid w:val="00B93EF3"/>
    <w:rsid w:val="00B94516"/>
    <w:rsid w:val="00B9483D"/>
    <w:rsid w:val="00B974E5"/>
    <w:rsid w:val="00BA4D26"/>
    <w:rsid w:val="00BA6BA3"/>
    <w:rsid w:val="00BB1471"/>
    <w:rsid w:val="00BC6306"/>
    <w:rsid w:val="00BD0DD4"/>
    <w:rsid w:val="00BD4C29"/>
    <w:rsid w:val="00BE13F0"/>
    <w:rsid w:val="00BF5E58"/>
    <w:rsid w:val="00C1332C"/>
    <w:rsid w:val="00C310AB"/>
    <w:rsid w:val="00C36905"/>
    <w:rsid w:val="00C47731"/>
    <w:rsid w:val="00C6243B"/>
    <w:rsid w:val="00C65FE5"/>
    <w:rsid w:val="00C676AD"/>
    <w:rsid w:val="00C74584"/>
    <w:rsid w:val="00C74E38"/>
    <w:rsid w:val="00C87480"/>
    <w:rsid w:val="00CA7518"/>
    <w:rsid w:val="00CC272E"/>
    <w:rsid w:val="00CC30AF"/>
    <w:rsid w:val="00CC4B08"/>
    <w:rsid w:val="00CC7856"/>
    <w:rsid w:val="00CE05A1"/>
    <w:rsid w:val="00CE4B36"/>
    <w:rsid w:val="00CE59A1"/>
    <w:rsid w:val="00D04C92"/>
    <w:rsid w:val="00D05274"/>
    <w:rsid w:val="00D063EE"/>
    <w:rsid w:val="00D06C7A"/>
    <w:rsid w:val="00D15091"/>
    <w:rsid w:val="00D23EAD"/>
    <w:rsid w:val="00D25CAC"/>
    <w:rsid w:val="00D3126D"/>
    <w:rsid w:val="00D31EBF"/>
    <w:rsid w:val="00D3219A"/>
    <w:rsid w:val="00D53389"/>
    <w:rsid w:val="00D84C0C"/>
    <w:rsid w:val="00D95E80"/>
    <w:rsid w:val="00D9633F"/>
    <w:rsid w:val="00DA24D6"/>
    <w:rsid w:val="00DA2AFA"/>
    <w:rsid w:val="00DA756A"/>
    <w:rsid w:val="00DA7A41"/>
    <w:rsid w:val="00DB5BDB"/>
    <w:rsid w:val="00DB5DB6"/>
    <w:rsid w:val="00DD175D"/>
    <w:rsid w:val="00DD2A18"/>
    <w:rsid w:val="00DD7256"/>
    <w:rsid w:val="00DE0771"/>
    <w:rsid w:val="00DE07CD"/>
    <w:rsid w:val="00DE157F"/>
    <w:rsid w:val="00DE19A8"/>
    <w:rsid w:val="00DE6BE3"/>
    <w:rsid w:val="00DF3AE2"/>
    <w:rsid w:val="00E02E1A"/>
    <w:rsid w:val="00E05E4C"/>
    <w:rsid w:val="00E13DAC"/>
    <w:rsid w:val="00E22D51"/>
    <w:rsid w:val="00E23B9B"/>
    <w:rsid w:val="00E24956"/>
    <w:rsid w:val="00E3513C"/>
    <w:rsid w:val="00E42725"/>
    <w:rsid w:val="00E42E2D"/>
    <w:rsid w:val="00E5065C"/>
    <w:rsid w:val="00E54531"/>
    <w:rsid w:val="00E5635C"/>
    <w:rsid w:val="00E57553"/>
    <w:rsid w:val="00E74796"/>
    <w:rsid w:val="00E8097C"/>
    <w:rsid w:val="00E83E0B"/>
    <w:rsid w:val="00E85F6D"/>
    <w:rsid w:val="00E9574E"/>
    <w:rsid w:val="00EA0FBC"/>
    <w:rsid w:val="00EA16F1"/>
    <w:rsid w:val="00EA52CC"/>
    <w:rsid w:val="00EB42D3"/>
    <w:rsid w:val="00EC11FC"/>
    <w:rsid w:val="00EC4893"/>
    <w:rsid w:val="00EC5A31"/>
    <w:rsid w:val="00ED2E68"/>
    <w:rsid w:val="00ED7860"/>
    <w:rsid w:val="00EF503A"/>
    <w:rsid w:val="00EF603C"/>
    <w:rsid w:val="00F004F0"/>
    <w:rsid w:val="00F017B0"/>
    <w:rsid w:val="00F03233"/>
    <w:rsid w:val="00F03A55"/>
    <w:rsid w:val="00F0415B"/>
    <w:rsid w:val="00F119C3"/>
    <w:rsid w:val="00F11F7C"/>
    <w:rsid w:val="00F12516"/>
    <w:rsid w:val="00F14ECC"/>
    <w:rsid w:val="00F15EB6"/>
    <w:rsid w:val="00F23DAE"/>
    <w:rsid w:val="00F25C64"/>
    <w:rsid w:val="00F27E08"/>
    <w:rsid w:val="00F3105D"/>
    <w:rsid w:val="00F3306B"/>
    <w:rsid w:val="00F419C9"/>
    <w:rsid w:val="00F54934"/>
    <w:rsid w:val="00F61A1B"/>
    <w:rsid w:val="00F63C0C"/>
    <w:rsid w:val="00F65E41"/>
    <w:rsid w:val="00F72F6C"/>
    <w:rsid w:val="00F7635C"/>
    <w:rsid w:val="00F80A02"/>
    <w:rsid w:val="00FA27C3"/>
    <w:rsid w:val="00FA7F6E"/>
    <w:rsid w:val="00FB39B6"/>
    <w:rsid w:val="00FC21FF"/>
    <w:rsid w:val="00FC55C3"/>
    <w:rsid w:val="00FC6353"/>
    <w:rsid w:val="00FD153C"/>
    <w:rsid w:val="00FD18E7"/>
    <w:rsid w:val="00FE207A"/>
    <w:rsid w:val="00FE352A"/>
    <w:rsid w:val="00FE7948"/>
    <w:rsid w:val="00FF2CD5"/>
    <w:rsid w:val="00FF2D82"/>
    <w:rsid w:val="00FF6F23"/>
    <w:rsid w:val="08920540"/>
    <w:rsid w:val="0ED8FA26"/>
    <w:rsid w:val="1B976CC0"/>
    <w:rsid w:val="29B17C88"/>
    <w:rsid w:val="2B91E1C5"/>
    <w:rsid w:val="31C40134"/>
    <w:rsid w:val="3AD9C0AE"/>
    <w:rsid w:val="4A8B0026"/>
    <w:rsid w:val="52FE726C"/>
    <w:rsid w:val="5676DB7F"/>
    <w:rsid w:val="7ACF0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CA005"/>
  <w15:docId w15:val="{519F3045-1C5C-DA45-87FA-35056440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FreeForm">
    <w:name w:val="Free Form"/>
    <w:rPr>
      <w:rFonts w:ascii="Helvetica Neue" w:hAnsi="Helvetica Neue" w:cs="Arial Unicode MS"/>
      <w:color w:val="413F3C"/>
      <w:sz w:val="16"/>
      <w:szCs w:val="16"/>
    </w:rPr>
  </w:style>
  <w:style w:type="character" w:customStyle="1" w:styleId="TitleChar">
    <w:name w:val="Title Char"/>
    <w:basedOn w:val="DefaultParagraphFont"/>
    <w:link w:val="Title"/>
    <w:rsid w:val="0074137F"/>
    <w:rPr>
      <w:rFonts w:ascii="Helvetica Neue UltraLight" w:hAnsi="Helvetica Neue UltraLight" w:cs="Arial Unicode MS"/>
      <w:color w:val="000000"/>
      <w:spacing w:val="16"/>
      <w:sz w:val="56"/>
      <w:szCs w:val="56"/>
    </w:rPr>
  </w:style>
  <w:style w:type="paragraph" w:customStyle="1" w:styleId="Default">
    <w:name w:val="Default"/>
    <w:rsid w:val="0074137F"/>
    <w:rPr>
      <w:rFonts w:ascii="Helvetica" w:hAnsi="Arial Unicode MS" w:cs="Arial Unicode MS"/>
      <w:color w:val="000000"/>
      <w:sz w:val="22"/>
      <w:szCs w:val="22"/>
      <w:lang w:eastAsia="en-GB"/>
    </w:rPr>
  </w:style>
  <w:style w:type="character" w:styleId="CommentReference">
    <w:name w:val="annotation reference"/>
    <w:basedOn w:val="DefaultParagraphFont"/>
    <w:uiPriority w:val="99"/>
    <w:semiHidden/>
    <w:unhideWhenUsed/>
    <w:rsid w:val="00720BCC"/>
    <w:rPr>
      <w:sz w:val="16"/>
      <w:szCs w:val="16"/>
    </w:rPr>
  </w:style>
  <w:style w:type="paragraph" w:styleId="CommentText">
    <w:name w:val="annotation text"/>
    <w:basedOn w:val="Normal"/>
    <w:link w:val="CommentTextChar"/>
    <w:uiPriority w:val="99"/>
    <w:unhideWhenUsed/>
    <w:rsid w:val="00720BCC"/>
    <w:rPr>
      <w:sz w:val="20"/>
      <w:szCs w:val="20"/>
    </w:rPr>
  </w:style>
  <w:style w:type="character" w:customStyle="1" w:styleId="CommentTextChar">
    <w:name w:val="Comment Text Char"/>
    <w:basedOn w:val="DefaultParagraphFont"/>
    <w:link w:val="CommentText"/>
    <w:uiPriority w:val="99"/>
    <w:rsid w:val="00720BCC"/>
  </w:style>
  <w:style w:type="paragraph" w:styleId="CommentSubject">
    <w:name w:val="annotation subject"/>
    <w:basedOn w:val="CommentText"/>
    <w:next w:val="CommentText"/>
    <w:link w:val="CommentSubjectChar"/>
    <w:uiPriority w:val="99"/>
    <w:semiHidden/>
    <w:unhideWhenUsed/>
    <w:rsid w:val="00720BCC"/>
    <w:rPr>
      <w:b/>
      <w:bCs/>
    </w:rPr>
  </w:style>
  <w:style w:type="character" w:customStyle="1" w:styleId="CommentSubjectChar">
    <w:name w:val="Comment Subject Char"/>
    <w:basedOn w:val="CommentTextChar"/>
    <w:link w:val="CommentSubject"/>
    <w:uiPriority w:val="99"/>
    <w:semiHidden/>
    <w:rsid w:val="00720BCC"/>
    <w:rPr>
      <w:b/>
      <w:bCs/>
    </w:rPr>
  </w:style>
  <w:style w:type="paragraph" w:styleId="BalloonText">
    <w:name w:val="Balloon Text"/>
    <w:basedOn w:val="Normal"/>
    <w:link w:val="BalloonTextChar"/>
    <w:uiPriority w:val="99"/>
    <w:semiHidden/>
    <w:unhideWhenUsed/>
    <w:rsid w:val="00720B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BCC"/>
    <w:rPr>
      <w:rFonts w:ascii="Segoe UI" w:hAnsi="Segoe UI" w:cs="Segoe UI"/>
      <w:sz w:val="18"/>
      <w:szCs w:val="18"/>
    </w:rPr>
  </w:style>
  <w:style w:type="paragraph" w:styleId="Header">
    <w:name w:val="header"/>
    <w:basedOn w:val="Normal"/>
    <w:link w:val="HeaderChar"/>
    <w:uiPriority w:val="99"/>
    <w:unhideWhenUsed/>
    <w:rsid w:val="00795DB9"/>
    <w:pPr>
      <w:tabs>
        <w:tab w:val="center" w:pos="4680"/>
        <w:tab w:val="right" w:pos="9360"/>
      </w:tabs>
    </w:pPr>
  </w:style>
  <w:style w:type="character" w:customStyle="1" w:styleId="HeaderChar">
    <w:name w:val="Header Char"/>
    <w:basedOn w:val="DefaultParagraphFont"/>
    <w:link w:val="Header"/>
    <w:uiPriority w:val="99"/>
    <w:rsid w:val="00795DB9"/>
    <w:rPr>
      <w:sz w:val="24"/>
      <w:szCs w:val="24"/>
    </w:rPr>
  </w:style>
  <w:style w:type="paragraph" w:styleId="Footer">
    <w:name w:val="footer"/>
    <w:basedOn w:val="Normal"/>
    <w:link w:val="FooterChar"/>
    <w:uiPriority w:val="99"/>
    <w:unhideWhenUsed/>
    <w:rsid w:val="00795DB9"/>
    <w:pPr>
      <w:tabs>
        <w:tab w:val="center" w:pos="4680"/>
        <w:tab w:val="right" w:pos="9360"/>
      </w:tabs>
    </w:pPr>
  </w:style>
  <w:style w:type="character" w:customStyle="1" w:styleId="FooterChar">
    <w:name w:val="Footer Char"/>
    <w:basedOn w:val="DefaultParagraphFont"/>
    <w:link w:val="Footer"/>
    <w:uiPriority w:val="99"/>
    <w:rsid w:val="00795DB9"/>
    <w:rPr>
      <w:sz w:val="24"/>
      <w:szCs w:val="24"/>
    </w:rPr>
  </w:style>
  <w:style w:type="paragraph" w:customStyle="1" w:styleId="ListParagraph1">
    <w:name w:val="List Paragraph1"/>
    <w:aliases w:val="List Paragraph,Bullet EY,List Paragraph2,List Paragraph Red,Numbering,ERP-List Paragraph,List Paragraph11,Sąrašo pastraipa.Bullet,Bullet,Table of contents numbered,Lentele,List Paragraph22,List Paragraph21,List Paragraph3,lp1"/>
    <w:basedOn w:val="Normal"/>
    <w:uiPriority w:val="34"/>
    <w:qFormat/>
    <w:rsid w:val="0072068B"/>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en-GB"/>
    </w:rPr>
  </w:style>
  <w:style w:type="character" w:customStyle="1" w:styleId="normaltextrun">
    <w:name w:val="normaltextrun"/>
    <w:basedOn w:val="DefaultParagraphFont"/>
    <w:rsid w:val="00867B6B"/>
  </w:style>
  <w:style w:type="paragraph" w:styleId="Revision">
    <w:name w:val="Revision"/>
    <w:hidden/>
    <w:uiPriority w:val="99"/>
    <w:semiHidden/>
    <w:rsid w:val="0091194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ListParagraph">
    <w:name w:val="List Paragraph"/>
    <w:basedOn w:val="Normal"/>
    <w:uiPriority w:val="34"/>
    <w:qFormat/>
    <w:rsid w:val="00F80A02"/>
    <w:pPr>
      <w:ind w:left="720"/>
      <w:contextualSpacing/>
    </w:pPr>
  </w:style>
  <w:style w:type="paragraph" w:styleId="NormalWeb">
    <w:name w:val="Normal (Web)"/>
    <w:basedOn w:val="Normal"/>
    <w:uiPriority w:val="99"/>
    <w:unhideWhenUsed/>
    <w:rsid w:val="001965D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cf01">
    <w:name w:val="cf01"/>
    <w:basedOn w:val="DefaultParagraphFont"/>
    <w:rsid w:val="005963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9943">
      <w:bodyDiv w:val="1"/>
      <w:marLeft w:val="0"/>
      <w:marRight w:val="0"/>
      <w:marTop w:val="0"/>
      <w:marBottom w:val="0"/>
      <w:divBdr>
        <w:top w:val="none" w:sz="0" w:space="0" w:color="auto"/>
        <w:left w:val="none" w:sz="0" w:space="0" w:color="auto"/>
        <w:bottom w:val="none" w:sz="0" w:space="0" w:color="auto"/>
        <w:right w:val="none" w:sz="0" w:space="0" w:color="auto"/>
      </w:divBdr>
    </w:div>
    <w:div w:id="399015302">
      <w:bodyDiv w:val="1"/>
      <w:marLeft w:val="0"/>
      <w:marRight w:val="0"/>
      <w:marTop w:val="0"/>
      <w:marBottom w:val="0"/>
      <w:divBdr>
        <w:top w:val="none" w:sz="0" w:space="0" w:color="auto"/>
        <w:left w:val="none" w:sz="0" w:space="0" w:color="auto"/>
        <w:bottom w:val="none" w:sz="0" w:space="0" w:color="auto"/>
        <w:right w:val="none" w:sz="0" w:space="0" w:color="auto"/>
      </w:divBdr>
    </w:div>
    <w:div w:id="413825285">
      <w:bodyDiv w:val="1"/>
      <w:marLeft w:val="0"/>
      <w:marRight w:val="0"/>
      <w:marTop w:val="0"/>
      <w:marBottom w:val="0"/>
      <w:divBdr>
        <w:top w:val="none" w:sz="0" w:space="0" w:color="auto"/>
        <w:left w:val="none" w:sz="0" w:space="0" w:color="auto"/>
        <w:bottom w:val="none" w:sz="0" w:space="0" w:color="auto"/>
        <w:right w:val="none" w:sz="0" w:space="0" w:color="auto"/>
      </w:divBdr>
      <w:divsChild>
        <w:div w:id="1009143057">
          <w:marLeft w:val="-225"/>
          <w:marRight w:val="-225"/>
          <w:marTop w:val="0"/>
          <w:marBottom w:val="0"/>
          <w:divBdr>
            <w:top w:val="none" w:sz="0" w:space="0" w:color="auto"/>
            <w:left w:val="none" w:sz="0" w:space="0" w:color="auto"/>
            <w:bottom w:val="none" w:sz="0" w:space="0" w:color="auto"/>
            <w:right w:val="none" w:sz="0" w:space="0" w:color="auto"/>
          </w:divBdr>
          <w:divsChild>
            <w:div w:id="209855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92152">
      <w:bodyDiv w:val="1"/>
      <w:marLeft w:val="0"/>
      <w:marRight w:val="0"/>
      <w:marTop w:val="0"/>
      <w:marBottom w:val="0"/>
      <w:divBdr>
        <w:top w:val="none" w:sz="0" w:space="0" w:color="auto"/>
        <w:left w:val="none" w:sz="0" w:space="0" w:color="auto"/>
        <w:bottom w:val="none" w:sz="0" w:space="0" w:color="auto"/>
        <w:right w:val="none" w:sz="0" w:space="0" w:color="auto"/>
      </w:divBdr>
    </w:div>
    <w:div w:id="648167455">
      <w:bodyDiv w:val="1"/>
      <w:marLeft w:val="0"/>
      <w:marRight w:val="0"/>
      <w:marTop w:val="0"/>
      <w:marBottom w:val="0"/>
      <w:divBdr>
        <w:top w:val="none" w:sz="0" w:space="0" w:color="auto"/>
        <w:left w:val="none" w:sz="0" w:space="0" w:color="auto"/>
        <w:bottom w:val="none" w:sz="0" w:space="0" w:color="auto"/>
        <w:right w:val="none" w:sz="0" w:space="0" w:color="auto"/>
      </w:divBdr>
    </w:div>
    <w:div w:id="672491404">
      <w:bodyDiv w:val="1"/>
      <w:marLeft w:val="0"/>
      <w:marRight w:val="0"/>
      <w:marTop w:val="0"/>
      <w:marBottom w:val="0"/>
      <w:divBdr>
        <w:top w:val="none" w:sz="0" w:space="0" w:color="auto"/>
        <w:left w:val="none" w:sz="0" w:space="0" w:color="auto"/>
        <w:bottom w:val="none" w:sz="0" w:space="0" w:color="auto"/>
        <w:right w:val="none" w:sz="0" w:space="0" w:color="auto"/>
      </w:divBdr>
    </w:div>
    <w:div w:id="701980040">
      <w:bodyDiv w:val="1"/>
      <w:marLeft w:val="0"/>
      <w:marRight w:val="0"/>
      <w:marTop w:val="0"/>
      <w:marBottom w:val="0"/>
      <w:divBdr>
        <w:top w:val="none" w:sz="0" w:space="0" w:color="auto"/>
        <w:left w:val="none" w:sz="0" w:space="0" w:color="auto"/>
        <w:bottom w:val="none" w:sz="0" w:space="0" w:color="auto"/>
        <w:right w:val="none" w:sz="0" w:space="0" w:color="auto"/>
      </w:divBdr>
    </w:div>
    <w:div w:id="748430616">
      <w:bodyDiv w:val="1"/>
      <w:marLeft w:val="0"/>
      <w:marRight w:val="0"/>
      <w:marTop w:val="0"/>
      <w:marBottom w:val="0"/>
      <w:divBdr>
        <w:top w:val="none" w:sz="0" w:space="0" w:color="auto"/>
        <w:left w:val="none" w:sz="0" w:space="0" w:color="auto"/>
        <w:bottom w:val="none" w:sz="0" w:space="0" w:color="auto"/>
        <w:right w:val="none" w:sz="0" w:space="0" w:color="auto"/>
      </w:divBdr>
    </w:div>
    <w:div w:id="796533679">
      <w:bodyDiv w:val="1"/>
      <w:marLeft w:val="0"/>
      <w:marRight w:val="0"/>
      <w:marTop w:val="0"/>
      <w:marBottom w:val="0"/>
      <w:divBdr>
        <w:top w:val="none" w:sz="0" w:space="0" w:color="auto"/>
        <w:left w:val="none" w:sz="0" w:space="0" w:color="auto"/>
        <w:bottom w:val="none" w:sz="0" w:space="0" w:color="auto"/>
        <w:right w:val="none" w:sz="0" w:space="0" w:color="auto"/>
      </w:divBdr>
    </w:div>
    <w:div w:id="1123304359">
      <w:bodyDiv w:val="1"/>
      <w:marLeft w:val="0"/>
      <w:marRight w:val="0"/>
      <w:marTop w:val="0"/>
      <w:marBottom w:val="0"/>
      <w:divBdr>
        <w:top w:val="none" w:sz="0" w:space="0" w:color="auto"/>
        <w:left w:val="none" w:sz="0" w:space="0" w:color="auto"/>
        <w:bottom w:val="none" w:sz="0" w:space="0" w:color="auto"/>
        <w:right w:val="none" w:sz="0" w:space="0" w:color="auto"/>
      </w:divBdr>
    </w:div>
    <w:div w:id="1127353835">
      <w:bodyDiv w:val="1"/>
      <w:marLeft w:val="0"/>
      <w:marRight w:val="0"/>
      <w:marTop w:val="0"/>
      <w:marBottom w:val="0"/>
      <w:divBdr>
        <w:top w:val="none" w:sz="0" w:space="0" w:color="auto"/>
        <w:left w:val="none" w:sz="0" w:space="0" w:color="auto"/>
        <w:bottom w:val="none" w:sz="0" w:space="0" w:color="auto"/>
        <w:right w:val="none" w:sz="0" w:space="0" w:color="auto"/>
      </w:divBdr>
      <w:divsChild>
        <w:div w:id="1597787156">
          <w:marLeft w:val="-225"/>
          <w:marRight w:val="-225"/>
          <w:marTop w:val="0"/>
          <w:marBottom w:val="0"/>
          <w:divBdr>
            <w:top w:val="none" w:sz="0" w:space="0" w:color="auto"/>
            <w:left w:val="none" w:sz="0" w:space="0" w:color="auto"/>
            <w:bottom w:val="none" w:sz="0" w:space="0" w:color="auto"/>
            <w:right w:val="none" w:sz="0" w:space="0" w:color="auto"/>
          </w:divBdr>
          <w:divsChild>
            <w:div w:id="7670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8889">
      <w:bodyDiv w:val="1"/>
      <w:marLeft w:val="0"/>
      <w:marRight w:val="0"/>
      <w:marTop w:val="0"/>
      <w:marBottom w:val="0"/>
      <w:divBdr>
        <w:top w:val="none" w:sz="0" w:space="0" w:color="auto"/>
        <w:left w:val="none" w:sz="0" w:space="0" w:color="auto"/>
        <w:bottom w:val="none" w:sz="0" w:space="0" w:color="auto"/>
        <w:right w:val="none" w:sz="0" w:space="0" w:color="auto"/>
      </w:divBdr>
    </w:div>
    <w:div w:id="1220743645">
      <w:bodyDiv w:val="1"/>
      <w:marLeft w:val="0"/>
      <w:marRight w:val="0"/>
      <w:marTop w:val="0"/>
      <w:marBottom w:val="0"/>
      <w:divBdr>
        <w:top w:val="none" w:sz="0" w:space="0" w:color="auto"/>
        <w:left w:val="none" w:sz="0" w:space="0" w:color="auto"/>
        <w:bottom w:val="none" w:sz="0" w:space="0" w:color="auto"/>
        <w:right w:val="none" w:sz="0" w:space="0" w:color="auto"/>
      </w:divBdr>
    </w:div>
    <w:div w:id="1494684116">
      <w:bodyDiv w:val="1"/>
      <w:marLeft w:val="0"/>
      <w:marRight w:val="0"/>
      <w:marTop w:val="0"/>
      <w:marBottom w:val="0"/>
      <w:divBdr>
        <w:top w:val="none" w:sz="0" w:space="0" w:color="auto"/>
        <w:left w:val="none" w:sz="0" w:space="0" w:color="auto"/>
        <w:bottom w:val="none" w:sz="0" w:space="0" w:color="auto"/>
        <w:right w:val="none" w:sz="0" w:space="0" w:color="auto"/>
      </w:divBdr>
    </w:div>
    <w:div w:id="1498769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C237D8AB9FF94EBF8C807E89C7B884" ma:contentTypeVersion="16" ma:contentTypeDescription="Create a new document." ma:contentTypeScope="" ma:versionID="6c9985a036c4fbbfacdc2db4bd36dbdb">
  <xsd:schema xmlns:xsd="http://www.w3.org/2001/XMLSchema" xmlns:xs="http://www.w3.org/2001/XMLSchema" xmlns:p="http://schemas.microsoft.com/office/2006/metadata/properties" xmlns:ns2="5e4309ad-df59-42e9-8684-a55501136d31" xmlns:ns3="baf1602e-c00a-4cb8-ae15-c582ef03b810" targetNamespace="http://schemas.microsoft.com/office/2006/metadata/properties" ma:root="true" ma:fieldsID="54af6a63f163aac82bb65ae6b7cde56d" ns2:_="" ns3:_="">
    <xsd:import namespace="5e4309ad-df59-42e9-8684-a55501136d31"/>
    <xsd:import namespace="baf1602e-c00a-4cb8-ae15-c582ef03b8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309ad-df59-42e9-8684-a55501136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f1602e-c00a-4cb8-ae15-c582ef03b8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e28f0b7-b6c3-4318-9f09-6f52753e53ed}" ma:internalName="TaxCatchAll" ma:showField="CatchAllData" ma:web="baf1602e-c00a-4cb8-ae15-c582ef03b8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4309ad-df59-42e9-8684-a55501136d31">
      <Terms xmlns="http://schemas.microsoft.com/office/infopath/2007/PartnerControls"/>
    </lcf76f155ced4ddcb4097134ff3c332f>
    <TaxCatchAll xmlns="baf1602e-c00a-4cb8-ae15-c582ef03b81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C0EB5-690A-44F2-86B1-02D6E18DD7FF}">
  <ds:schemaRefs>
    <ds:schemaRef ds:uri="http://schemas.microsoft.com/sharepoint/v3/contenttype/forms"/>
  </ds:schemaRefs>
</ds:datastoreItem>
</file>

<file path=customXml/itemProps2.xml><?xml version="1.0" encoding="utf-8"?>
<ds:datastoreItem xmlns:ds="http://schemas.openxmlformats.org/officeDocument/2006/customXml" ds:itemID="{D120385E-1B9A-4D65-9473-07236871E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309ad-df59-42e9-8684-a55501136d31"/>
    <ds:schemaRef ds:uri="baf1602e-c00a-4cb8-ae15-c582ef03b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849313-13D9-4066-8996-5F8CF843BDE6}">
  <ds:schemaRefs>
    <ds:schemaRef ds:uri="http://schemas.microsoft.com/office/2006/metadata/properties"/>
    <ds:schemaRef ds:uri="http://schemas.microsoft.com/office/infopath/2007/PartnerControls"/>
    <ds:schemaRef ds:uri="5e4309ad-df59-42e9-8684-a55501136d31"/>
    <ds:schemaRef ds:uri="baf1602e-c00a-4cb8-ae15-c582ef03b810"/>
  </ds:schemaRefs>
</ds:datastoreItem>
</file>

<file path=customXml/itemProps4.xml><?xml version="1.0" encoding="utf-8"?>
<ds:datastoreItem xmlns:ds="http://schemas.openxmlformats.org/officeDocument/2006/customXml" ds:itemID="{F339A387-6EE8-44E6-97FD-00FF054CA6FD}">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477</Words>
  <Characters>2721</Characters>
  <Application>Microsoft Office Word</Application>
  <DocSecurity>0</DocSecurity>
  <Lines>22</Lines>
  <Paragraphs>6</Paragraphs>
  <ScaleCrop>false</ScaleCrop>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Daiva Rastenienė</cp:lastModifiedBy>
  <cp:revision>4</cp:revision>
  <dcterms:created xsi:type="dcterms:W3CDTF">2025-06-10T06:47:00Z</dcterms:created>
  <dcterms:modified xsi:type="dcterms:W3CDTF">2025-06-10T13:00:00Z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0x01010041C237D8AB9FF94EBF8C807E89C7B884</vt:lpwstr>
  </property>
  <property fmtid="{D5CDD505-2E9C-101B-9397-08002B2CF9AE}" pid="3" name="MediaServiceImageTags">
    <vt:lpwstr/>
  </property>
</Properties>
</file>