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328F6" w14:textId="77777777" w:rsidR="00A054D3" w:rsidRDefault="00000000">
      <w:pPr>
        <w:pStyle w:val="Pagrindinistekstas"/>
        <w:spacing w:before="68"/>
        <w:ind w:left="0" w:right="120" w:firstLine="0"/>
        <w:jc w:val="right"/>
      </w:pPr>
      <w:r>
        <w:t xml:space="preserve">1 </w:t>
      </w:r>
      <w:r>
        <w:rPr>
          <w:spacing w:val="-2"/>
        </w:rPr>
        <w:t>priedas</w:t>
      </w:r>
    </w:p>
    <w:p w14:paraId="1006FF6E" w14:textId="77777777" w:rsidR="005026A7" w:rsidRDefault="005026A7">
      <w:pPr>
        <w:spacing w:before="6"/>
        <w:ind w:left="2771" w:right="2790"/>
        <w:jc w:val="center"/>
        <w:rPr>
          <w:b/>
        </w:rPr>
      </w:pPr>
    </w:p>
    <w:p w14:paraId="6C971BFD" w14:textId="48E83A07" w:rsidR="00A054D3" w:rsidRDefault="00000000">
      <w:pPr>
        <w:spacing w:before="6"/>
        <w:ind w:left="2771" w:right="2790"/>
        <w:jc w:val="center"/>
        <w:rPr>
          <w:b/>
        </w:rPr>
      </w:pPr>
      <w:r>
        <w:rPr>
          <w:b/>
        </w:rPr>
        <w:t>ŠALDYTŲ</w:t>
      </w:r>
      <w:r>
        <w:rPr>
          <w:b/>
          <w:spacing w:val="-14"/>
        </w:rPr>
        <w:t xml:space="preserve"> </w:t>
      </w:r>
      <w:r>
        <w:rPr>
          <w:b/>
        </w:rPr>
        <w:t>GAMINIŲ</w:t>
      </w:r>
      <w:r>
        <w:rPr>
          <w:b/>
          <w:spacing w:val="-14"/>
        </w:rPr>
        <w:t xml:space="preserve"> </w:t>
      </w:r>
      <w:r>
        <w:rPr>
          <w:b/>
        </w:rPr>
        <w:t>PIRKIMO TECHNINĖ SPECIFIKACIJA</w:t>
      </w:r>
    </w:p>
    <w:p w14:paraId="7C19A2B5" w14:textId="71910FC2" w:rsidR="00A054D3" w:rsidRDefault="00000000">
      <w:pPr>
        <w:pStyle w:val="Pagrindinistekstas"/>
        <w:spacing w:before="248" w:line="276" w:lineRule="auto"/>
        <w:jc w:val="left"/>
      </w:pPr>
      <w:r>
        <w:rPr>
          <w:b/>
          <w:u w:val="single"/>
        </w:rPr>
        <w:t>Perkančioji organizacija:</w:t>
      </w:r>
      <w:r>
        <w:rPr>
          <w:b/>
        </w:rPr>
        <w:t xml:space="preserve"> </w:t>
      </w:r>
      <w:r>
        <w:t xml:space="preserve">Panevėžio Raimundo Sargūno sporto gimnazija (toliau – Užsakovas), įstaigos kodas 303283300, adresas: Liepų al. 2, 35141 Panevėžys, tel. </w:t>
      </w:r>
      <w:r w:rsidR="00970F94">
        <w:t>0</w:t>
      </w:r>
      <w:r>
        <w:t xml:space="preserve"> 630 05522.</w:t>
      </w:r>
    </w:p>
    <w:p w14:paraId="7E83E5DF" w14:textId="77777777" w:rsidR="00A054D3" w:rsidRDefault="00000000">
      <w:pPr>
        <w:pStyle w:val="Pagrindinistekstas"/>
        <w:spacing w:before="2" w:line="276" w:lineRule="auto"/>
        <w:jc w:val="left"/>
      </w:pPr>
      <w:r>
        <w:rPr>
          <w:b/>
          <w:u w:val="single"/>
        </w:rPr>
        <w:t>Pirkimo objektas:</w:t>
      </w:r>
      <w:r>
        <w:rPr>
          <w:b/>
          <w:spacing w:val="40"/>
        </w:rPr>
        <w:t xml:space="preserve"> </w:t>
      </w:r>
      <w:r>
        <w:t xml:space="preserve">šaldyti gaminiai (toliau – prekės). BVŽP kodas: 15800000-6 – įvairūs maisto </w:t>
      </w:r>
      <w:r>
        <w:rPr>
          <w:spacing w:val="-2"/>
        </w:rPr>
        <w:t>produktai.</w:t>
      </w:r>
    </w:p>
    <w:p w14:paraId="2516A069" w14:textId="77777777" w:rsidR="00A054D3" w:rsidRDefault="00000000">
      <w:pPr>
        <w:spacing w:before="3"/>
        <w:ind w:left="954"/>
        <w:rPr>
          <w:b/>
        </w:rPr>
      </w:pPr>
      <w:r>
        <w:rPr>
          <w:b/>
          <w:u w:val="single"/>
        </w:rPr>
        <w:t>Detalus</w:t>
      </w:r>
      <w:r>
        <w:rPr>
          <w:b/>
          <w:spacing w:val="-4"/>
          <w:u w:val="single"/>
        </w:rPr>
        <w:t xml:space="preserve"> </w:t>
      </w:r>
      <w:r>
        <w:rPr>
          <w:b/>
          <w:u w:val="single"/>
        </w:rPr>
        <w:t>prekių</w:t>
      </w:r>
      <w:r>
        <w:rPr>
          <w:b/>
          <w:spacing w:val="-3"/>
          <w:u w:val="single"/>
        </w:rPr>
        <w:t xml:space="preserve"> </w:t>
      </w:r>
      <w:r>
        <w:rPr>
          <w:b/>
          <w:spacing w:val="-2"/>
          <w:u w:val="single"/>
        </w:rPr>
        <w:t>aprašymas:</w:t>
      </w:r>
    </w:p>
    <w:p w14:paraId="7014B47B" w14:textId="77777777" w:rsidR="00A054D3" w:rsidRDefault="00000000">
      <w:pPr>
        <w:spacing w:before="153" w:after="44"/>
        <w:ind w:left="954"/>
      </w:pPr>
      <w:r>
        <w:rPr>
          <w:b/>
          <w:i/>
        </w:rPr>
        <w:t>1</w:t>
      </w:r>
      <w:r>
        <w:rPr>
          <w:b/>
          <w:i/>
          <w:spacing w:val="-4"/>
        </w:rPr>
        <w:t xml:space="preserve"> </w:t>
      </w:r>
      <w:r>
        <w:rPr>
          <w:b/>
          <w:i/>
        </w:rPr>
        <w:t>lentelė.</w:t>
      </w:r>
      <w:r>
        <w:rPr>
          <w:b/>
          <w:i/>
          <w:spacing w:val="-3"/>
        </w:rPr>
        <w:t xml:space="preserve"> </w:t>
      </w:r>
      <w:r>
        <w:t>Prekių</w:t>
      </w:r>
      <w:r>
        <w:rPr>
          <w:spacing w:val="-3"/>
        </w:rPr>
        <w:t xml:space="preserve"> </w:t>
      </w:r>
      <w:r>
        <w:rPr>
          <w:spacing w:val="-2"/>
        </w:rPr>
        <w:t>aprašymas</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1"/>
        <w:gridCol w:w="8478"/>
      </w:tblGrid>
      <w:tr w:rsidR="00970F94" w14:paraId="3D443981" w14:textId="77777777" w:rsidTr="00970F94">
        <w:trPr>
          <w:trHeight w:val="799"/>
        </w:trPr>
        <w:tc>
          <w:tcPr>
            <w:tcW w:w="761" w:type="dxa"/>
          </w:tcPr>
          <w:p w14:paraId="655CD8CE" w14:textId="77777777" w:rsidR="00970F94" w:rsidRDefault="00970F94">
            <w:pPr>
              <w:pStyle w:val="TableParagraph"/>
              <w:spacing w:before="1"/>
              <w:ind w:left="218"/>
              <w:rPr>
                <w:b/>
              </w:rPr>
            </w:pPr>
            <w:r>
              <w:rPr>
                <w:b/>
                <w:spacing w:val="-4"/>
              </w:rPr>
              <w:t>Eil.</w:t>
            </w:r>
          </w:p>
          <w:p w14:paraId="35F63612" w14:textId="77777777" w:rsidR="00970F94" w:rsidRDefault="00970F94">
            <w:pPr>
              <w:pStyle w:val="TableParagraph"/>
              <w:spacing w:before="37"/>
              <w:ind w:left="223"/>
              <w:rPr>
                <w:b/>
              </w:rPr>
            </w:pPr>
            <w:r>
              <w:rPr>
                <w:b/>
                <w:spacing w:val="-5"/>
              </w:rPr>
              <w:t>Nr.</w:t>
            </w:r>
          </w:p>
        </w:tc>
        <w:tc>
          <w:tcPr>
            <w:tcW w:w="8478" w:type="dxa"/>
          </w:tcPr>
          <w:p w14:paraId="41852535" w14:textId="4106D0ED" w:rsidR="00970F94" w:rsidRPr="004B4AB5" w:rsidRDefault="00970F94" w:rsidP="00E83E2A">
            <w:pPr>
              <w:tabs>
                <w:tab w:val="left" w:pos="1193"/>
              </w:tabs>
              <w:ind w:right="359"/>
            </w:pPr>
            <w:r w:rsidRPr="004B4AB5">
              <w:rPr>
                <w:b/>
                <w:bCs/>
              </w:rPr>
              <w:t>Gaminys ir gaminio aprašymas</w:t>
            </w:r>
            <w:r w:rsidRPr="004B4AB5">
              <w:t xml:space="preserve"> (Tiekėjas gali tiekti ir nekeptus šaldytus gaminius (pavyzdžiui, vienos pozicijos gaminiai gali būti nekepti šaldyti, o kitos – iškepti šaldyti). Gaminio pavadinimas pavyzdinis</w:t>
            </w:r>
            <w:r>
              <w:t>, gaminys turi būti toks arba lygiavertis.</w:t>
            </w:r>
          </w:p>
        </w:tc>
      </w:tr>
      <w:tr w:rsidR="00970F94" w:rsidRPr="00864667" w14:paraId="19DD9992" w14:textId="77777777" w:rsidTr="00970F94">
        <w:trPr>
          <w:trHeight w:val="1454"/>
        </w:trPr>
        <w:tc>
          <w:tcPr>
            <w:tcW w:w="761" w:type="dxa"/>
          </w:tcPr>
          <w:p w14:paraId="7D5EE26D" w14:textId="77777777" w:rsidR="00970F94" w:rsidRPr="00864667" w:rsidRDefault="00970F94">
            <w:pPr>
              <w:pStyle w:val="TableParagraph"/>
              <w:spacing w:line="247" w:lineRule="exact"/>
              <w:ind w:left="215"/>
            </w:pPr>
            <w:r w:rsidRPr="00864667">
              <w:rPr>
                <w:spacing w:val="-5"/>
              </w:rPr>
              <w:t>1.</w:t>
            </w:r>
          </w:p>
        </w:tc>
        <w:tc>
          <w:tcPr>
            <w:tcW w:w="8478" w:type="dxa"/>
          </w:tcPr>
          <w:p w14:paraId="3C216443" w14:textId="77777777" w:rsidR="00970F94" w:rsidRPr="00864667" w:rsidRDefault="00970F94">
            <w:pPr>
              <w:pStyle w:val="TableParagraph"/>
              <w:spacing w:line="251" w:lineRule="exact"/>
              <w:rPr>
                <w:b/>
              </w:rPr>
            </w:pPr>
            <w:r w:rsidRPr="00864667">
              <w:rPr>
                <w:b/>
              </w:rPr>
              <w:t>Varškinis</w:t>
            </w:r>
            <w:r w:rsidRPr="00864667">
              <w:rPr>
                <w:b/>
                <w:spacing w:val="-6"/>
              </w:rPr>
              <w:t xml:space="preserve"> </w:t>
            </w:r>
            <w:r w:rsidRPr="00864667">
              <w:rPr>
                <w:b/>
              </w:rPr>
              <w:t>pyragėlis</w:t>
            </w:r>
            <w:r w:rsidRPr="00864667">
              <w:rPr>
                <w:b/>
                <w:spacing w:val="-5"/>
              </w:rPr>
              <w:t xml:space="preserve"> </w:t>
            </w:r>
            <w:r w:rsidRPr="00864667">
              <w:rPr>
                <w:b/>
              </w:rPr>
              <w:t>/</w:t>
            </w:r>
            <w:r w:rsidRPr="00864667">
              <w:rPr>
                <w:b/>
                <w:spacing w:val="-4"/>
              </w:rPr>
              <w:t xml:space="preserve"> </w:t>
            </w:r>
            <w:r w:rsidRPr="00864667">
              <w:rPr>
                <w:b/>
                <w:spacing w:val="-2"/>
              </w:rPr>
              <w:t>bandelė</w:t>
            </w:r>
          </w:p>
          <w:p w14:paraId="5039DA8A" w14:textId="46B89188" w:rsidR="00970F94" w:rsidRPr="00864667" w:rsidRDefault="00970F94">
            <w:pPr>
              <w:pStyle w:val="TableParagraph"/>
              <w:spacing w:before="40"/>
            </w:pPr>
            <w:r w:rsidRPr="00864667">
              <w:t>Sluoksniuotos</w:t>
            </w:r>
            <w:r w:rsidRPr="00864667">
              <w:rPr>
                <w:spacing w:val="-6"/>
              </w:rPr>
              <w:t xml:space="preserve"> </w:t>
            </w:r>
            <w:r w:rsidRPr="00864667">
              <w:t>tešlos.</w:t>
            </w:r>
            <w:r w:rsidRPr="00864667">
              <w:rPr>
                <w:spacing w:val="-5"/>
              </w:rPr>
              <w:t xml:space="preserve"> </w:t>
            </w:r>
            <w:r w:rsidRPr="00864667">
              <w:t>Varškės</w:t>
            </w:r>
            <w:r w:rsidRPr="00864667">
              <w:rPr>
                <w:spacing w:val="-4"/>
              </w:rPr>
              <w:t xml:space="preserve"> </w:t>
            </w:r>
            <w:r w:rsidRPr="00864667">
              <w:t>įdaras</w:t>
            </w:r>
            <w:r w:rsidRPr="00864667">
              <w:rPr>
                <w:spacing w:val="-3"/>
              </w:rPr>
              <w:t xml:space="preserve"> </w:t>
            </w:r>
            <w:r w:rsidRPr="00864667">
              <w:t>apie</w:t>
            </w:r>
            <w:r w:rsidRPr="00864667">
              <w:rPr>
                <w:spacing w:val="-3"/>
              </w:rPr>
              <w:t xml:space="preserve"> </w:t>
            </w:r>
            <w:r w:rsidRPr="00864667">
              <w:t>3</w:t>
            </w:r>
            <w:r>
              <w:t>0</w:t>
            </w:r>
            <w:r w:rsidRPr="00864667">
              <w:t>–4</w:t>
            </w:r>
            <w:r>
              <w:t>1</w:t>
            </w:r>
            <w:r w:rsidRPr="00864667">
              <w:t>%,</w:t>
            </w:r>
            <w:r w:rsidRPr="00864667">
              <w:rPr>
                <w:spacing w:val="-3"/>
              </w:rPr>
              <w:t xml:space="preserve"> </w:t>
            </w:r>
            <w:r w:rsidRPr="00864667">
              <w:t>kurį</w:t>
            </w:r>
            <w:r w:rsidRPr="00864667">
              <w:rPr>
                <w:spacing w:val="-3"/>
              </w:rPr>
              <w:t xml:space="preserve"> </w:t>
            </w:r>
            <w:r w:rsidRPr="00864667">
              <w:t>sudaro</w:t>
            </w:r>
            <w:r w:rsidRPr="00864667">
              <w:rPr>
                <w:spacing w:val="-3"/>
              </w:rPr>
              <w:t xml:space="preserve"> </w:t>
            </w:r>
            <w:r w:rsidRPr="00864667">
              <w:t>varškė</w:t>
            </w:r>
            <w:r w:rsidRPr="00864667">
              <w:rPr>
                <w:spacing w:val="-3"/>
              </w:rPr>
              <w:t xml:space="preserve"> </w:t>
            </w:r>
            <w:r w:rsidRPr="00864667">
              <w:rPr>
                <w:spacing w:val="-5"/>
              </w:rPr>
              <w:t>41</w:t>
            </w:r>
          </w:p>
          <w:p w14:paraId="542D0620" w14:textId="7BEE3797" w:rsidR="00970F94" w:rsidRPr="00864667" w:rsidRDefault="00970F94" w:rsidP="005026A7">
            <w:pPr>
              <w:pStyle w:val="TableParagraph"/>
              <w:spacing w:line="290" w:lineRule="atLeast"/>
              <w:ind w:right="177"/>
            </w:pPr>
            <w:r w:rsidRPr="00864667">
              <w:t>%,</w:t>
            </w:r>
            <w:r w:rsidRPr="00864667">
              <w:rPr>
                <w:spacing w:val="-5"/>
              </w:rPr>
              <w:t xml:space="preserve"> </w:t>
            </w:r>
            <w:r w:rsidRPr="00864667">
              <w:t>vanduo,</w:t>
            </w:r>
            <w:r w:rsidRPr="00864667">
              <w:rPr>
                <w:spacing w:val="-5"/>
              </w:rPr>
              <w:t xml:space="preserve"> </w:t>
            </w:r>
            <w:r w:rsidRPr="00864667">
              <w:t>cukrus,</w:t>
            </w:r>
            <w:r w:rsidRPr="00864667">
              <w:rPr>
                <w:spacing w:val="-5"/>
              </w:rPr>
              <w:t xml:space="preserve"> </w:t>
            </w:r>
            <w:r w:rsidRPr="00864667">
              <w:t>kiaušinių</w:t>
            </w:r>
            <w:r w:rsidRPr="00864667">
              <w:rPr>
                <w:spacing w:val="-5"/>
              </w:rPr>
              <w:t xml:space="preserve"> </w:t>
            </w:r>
            <w:r w:rsidRPr="00864667">
              <w:t>masė,</w:t>
            </w:r>
            <w:r w:rsidRPr="00864667">
              <w:rPr>
                <w:spacing w:val="-5"/>
              </w:rPr>
              <w:t xml:space="preserve"> </w:t>
            </w:r>
            <w:r w:rsidRPr="00864667">
              <w:t>razinos,</w:t>
            </w:r>
            <w:r w:rsidRPr="00864667">
              <w:rPr>
                <w:spacing w:val="-6"/>
              </w:rPr>
              <w:t xml:space="preserve"> </w:t>
            </w:r>
            <w:r w:rsidRPr="00864667">
              <w:t>rapsų</w:t>
            </w:r>
            <w:r w:rsidRPr="00864667">
              <w:rPr>
                <w:spacing w:val="-5"/>
              </w:rPr>
              <w:t xml:space="preserve"> </w:t>
            </w:r>
            <w:r w:rsidRPr="00864667">
              <w:t>aliejus,</w:t>
            </w:r>
            <w:r w:rsidRPr="00864667">
              <w:rPr>
                <w:spacing w:val="-5"/>
              </w:rPr>
              <w:t xml:space="preserve"> </w:t>
            </w:r>
            <w:r w:rsidRPr="00864667">
              <w:t>krakmolas</w:t>
            </w:r>
            <w:r w:rsidRPr="00864667">
              <w:rPr>
                <w:spacing w:val="-5"/>
              </w:rPr>
              <w:t xml:space="preserve"> </w:t>
            </w:r>
            <w:r w:rsidRPr="00864667">
              <w:t>ir kitos sudedamosios dalys. Forma – kvadratinė. Paviršius - nelygus, matosi varškės įdaras. Spalva nuo baltos iki šviesiai gelsvos Skonis ir kvapas</w:t>
            </w:r>
          </w:p>
          <w:p w14:paraId="5681BD45" w14:textId="6F3F1D02" w:rsidR="00970F94" w:rsidRPr="00864667" w:rsidRDefault="00970F94" w:rsidP="005026A7">
            <w:pPr>
              <w:pStyle w:val="TableParagraph"/>
              <w:spacing w:line="290" w:lineRule="atLeast"/>
              <w:ind w:right="177"/>
            </w:pPr>
            <w:r w:rsidRPr="00864667">
              <w:t xml:space="preserve">būdingas gaminio sudėčiai, be pašalinio skonio ir kvapo. Produktas nėra genetiškai modifikuotas (pagal EB/1829/2003 ir EB/1830/2003). Produktas neapdorotas jonizuojančia spinduliuote.  Riebalų kiekis ne daugiau kaip -26 % sausosiose medžiagos, cukrų 9 -11 g., gaminio svoris  </w:t>
            </w:r>
            <w:r>
              <w:t>30</w:t>
            </w:r>
            <w:r w:rsidRPr="00864667">
              <w:t xml:space="preserve"> -</w:t>
            </w:r>
            <w:r>
              <w:t>55</w:t>
            </w:r>
            <w:r w:rsidRPr="00864667">
              <w:t xml:space="preserve"> g., energinė vertė 1200- 1500 (kJ), riebalai 10-13 g., baltymai 6-8 g. Druska (druskos ekvivalentas Na×2,5) 0,5 – 0,7g. Paruošto vartoti gaminio mikrobiologiniai rodikliai negali viršyti  leistinų kiekių, nurodytų ES ir Lietuvos teisės aktuose.</w:t>
            </w:r>
          </w:p>
        </w:tc>
      </w:tr>
      <w:tr w:rsidR="00970F94" w:rsidRPr="00864667" w14:paraId="051C202E" w14:textId="77777777" w:rsidTr="00970F94">
        <w:trPr>
          <w:trHeight w:val="1456"/>
        </w:trPr>
        <w:tc>
          <w:tcPr>
            <w:tcW w:w="761" w:type="dxa"/>
          </w:tcPr>
          <w:p w14:paraId="65592E62" w14:textId="77777777" w:rsidR="00970F94" w:rsidRPr="00864667" w:rsidRDefault="00970F94">
            <w:pPr>
              <w:pStyle w:val="TableParagraph"/>
              <w:spacing w:line="247" w:lineRule="exact"/>
              <w:ind w:left="215"/>
            </w:pPr>
            <w:r w:rsidRPr="00864667">
              <w:rPr>
                <w:spacing w:val="-5"/>
              </w:rPr>
              <w:t>2.</w:t>
            </w:r>
          </w:p>
        </w:tc>
        <w:tc>
          <w:tcPr>
            <w:tcW w:w="8478" w:type="dxa"/>
          </w:tcPr>
          <w:p w14:paraId="11CEC9FB" w14:textId="1A5FCD25" w:rsidR="00970F94" w:rsidRPr="00864667" w:rsidRDefault="00970F94" w:rsidP="002D03D9">
            <w:pPr>
              <w:pStyle w:val="TableParagraph"/>
              <w:spacing w:line="252" w:lineRule="exact"/>
              <w:rPr>
                <w:b/>
                <w:bCs/>
              </w:rPr>
            </w:pPr>
            <w:r w:rsidRPr="00864667">
              <w:rPr>
                <w:b/>
                <w:bCs/>
              </w:rPr>
              <w:t>(Grietinietis)</w:t>
            </w:r>
          </w:p>
          <w:p w14:paraId="4AC04E14" w14:textId="0D926BCA" w:rsidR="00970F94" w:rsidRPr="00864667" w:rsidRDefault="00970F94" w:rsidP="002D03D9">
            <w:pPr>
              <w:pStyle w:val="TableParagraph"/>
              <w:spacing w:line="252" w:lineRule="exact"/>
            </w:pPr>
            <w:r w:rsidRPr="00864667">
              <w:t>Forma – pusapskritimio. Paviršius - gali būti šiek tiek sutrūkinėjęs, šiurkštokas su nedideliais įplyšimais, paviršius dekoruotas cukrumi.</w:t>
            </w:r>
          </w:p>
          <w:p w14:paraId="3F29FE73" w14:textId="24B922E5" w:rsidR="00970F94" w:rsidRPr="00864667" w:rsidRDefault="00970F94" w:rsidP="002D03D9">
            <w:pPr>
              <w:pStyle w:val="TableParagraph"/>
              <w:spacing w:line="252" w:lineRule="exact"/>
            </w:pPr>
            <w:r w:rsidRPr="00864667">
              <w:t>Spalva – nuo gelsvos iki rudos. Minkštimas - elastingas, akytas, be suzmekimo, ženklių tuštumų ir sutankėjimų. Skonis ir kvapas būdingas gaminio sudėčiai, be pašalinio skonio ir kvapo. Produktas nėra genetiškai modifikuotas (pagal EB/1829/2003 ir EB/1830/2003). Produktas neapdorotas jonizuojančia spinduliuote.  Riebalų kiekis ne daugiau kaip -17 % sausosiose medžiagos, cukrų 9 -11 g., gaminio svoris  80 -110 g., energinė vertė 1200- 1500 (kJ), riebalai 11-12 g., baltymai 10-12 g. Druska (druskos ekvivalentas Na×2,5) 0,3 – 0,4g. Paruošto vartoti gaminio mikrobiologiniai rodikliai negali viršyti  leistinų kiekių, nurodytų ES ir Lietuvos teisės aktuose.</w:t>
            </w:r>
          </w:p>
        </w:tc>
      </w:tr>
      <w:tr w:rsidR="00970F94" w:rsidRPr="00864667" w14:paraId="79F94CB4" w14:textId="77777777" w:rsidTr="00970F94">
        <w:trPr>
          <w:trHeight w:val="1454"/>
        </w:trPr>
        <w:tc>
          <w:tcPr>
            <w:tcW w:w="761" w:type="dxa"/>
          </w:tcPr>
          <w:p w14:paraId="230B393D" w14:textId="77777777" w:rsidR="00970F94" w:rsidRPr="00864667" w:rsidRDefault="00970F94">
            <w:pPr>
              <w:pStyle w:val="TableParagraph"/>
              <w:spacing w:line="247" w:lineRule="exact"/>
              <w:ind w:left="215"/>
            </w:pPr>
            <w:r w:rsidRPr="00864667">
              <w:rPr>
                <w:spacing w:val="-5"/>
              </w:rPr>
              <w:t>3.</w:t>
            </w:r>
          </w:p>
        </w:tc>
        <w:tc>
          <w:tcPr>
            <w:tcW w:w="8478" w:type="dxa"/>
          </w:tcPr>
          <w:p w14:paraId="07073762" w14:textId="30DF6F4F" w:rsidR="00970F94" w:rsidRPr="00864667" w:rsidRDefault="00970F94" w:rsidP="004B4AB5">
            <w:pPr>
              <w:pStyle w:val="TableParagraph"/>
              <w:spacing w:line="251" w:lineRule="exact"/>
              <w:rPr>
                <w:b/>
              </w:rPr>
            </w:pPr>
            <w:r w:rsidRPr="00864667">
              <w:rPr>
                <w:b/>
              </w:rPr>
              <w:t>Kruasanas</w:t>
            </w:r>
            <w:r w:rsidRPr="00864667">
              <w:rPr>
                <w:b/>
                <w:spacing w:val="-6"/>
              </w:rPr>
              <w:t xml:space="preserve"> </w:t>
            </w:r>
            <w:r w:rsidRPr="00864667">
              <w:rPr>
                <w:b/>
              </w:rPr>
              <w:t>su</w:t>
            </w:r>
            <w:r w:rsidRPr="00864667">
              <w:rPr>
                <w:b/>
                <w:spacing w:val="-3"/>
              </w:rPr>
              <w:t xml:space="preserve"> </w:t>
            </w:r>
            <w:r w:rsidRPr="00864667">
              <w:rPr>
                <w:b/>
              </w:rPr>
              <w:t>karamele</w:t>
            </w:r>
            <w:r w:rsidRPr="00864667">
              <w:rPr>
                <w:b/>
                <w:spacing w:val="-5"/>
              </w:rPr>
              <w:t xml:space="preserve"> </w:t>
            </w:r>
            <w:r w:rsidRPr="00864667">
              <w:rPr>
                <w:b/>
              </w:rPr>
              <w:t>ir</w:t>
            </w:r>
            <w:r w:rsidRPr="00864667">
              <w:rPr>
                <w:b/>
                <w:spacing w:val="-5"/>
              </w:rPr>
              <w:t xml:space="preserve"> </w:t>
            </w:r>
            <w:r w:rsidRPr="00864667">
              <w:rPr>
                <w:b/>
                <w:spacing w:val="-2"/>
              </w:rPr>
              <w:t>riešutais</w:t>
            </w:r>
          </w:p>
          <w:p w14:paraId="3AE4508C" w14:textId="5B8EF36C" w:rsidR="00970F94" w:rsidRPr="00864667" w:rsidRDefault="00970F94" w:rsidP="004B4AB5">
            <w:pPr>
              <w:pStyle w:val="TableParagraph"/>
              <w:spacing w:before="1"/>
              <w:rPr>
                <w:spacing w:val="-5"/>
              </w:rPr>
            </w:pPr>
            <w:r w:rsidRPr="00864667">
              <w:t>Karamelinis</w:t>
            </w:r>
            <w:r w:rsidRPr="00864667">
              <w:rPr>
                <w:spacing w:val="-5"/>
              </w:rPr>
              <w:t xml:space="preserve"> </w:t>
            </w:r>
            <w:r w:rsidRPr="00864667">
              <w:t>įdaras</w:t>
            </w:r>
            <w:r w:rsidRPr="00864667">
              <w:rPr>
                <w:spacing w:val="-5"/>
              </w:rPr>
              <w:t xml:space="preserve"> </w:t>
            </w:r>
            <w:r w:rsidRPr="00864667">
              <w:t>apie</w:t>
            </w:r>
            <w:r w:rsidRPr="00864667">
              <w:rPr>
                <w:spacing w:val="-4"/>
              </w:rPr>
              <w:t xml:space="preserve"> </w:t>
            </w:r>
            <w:r w:rsidRPr="00864667">
              <w:t>24</w:t>
            </w:r>
            <w:r w:rsidRPr="00864667">
              <w:rPr>
                <w:spacing w:val="-4"/>
              </w:rPr>
              <w:t xml:space="preserve"> </w:t>
            </w:r>
            <w:r w:rsidRPr="00864667">
              <w:rPr>
                <w:spacing w:val="-5"/>
              </w:rPr>
              <w:t>%. Paruošto vartoti gaminio aprašymas. Forma ištiesto ragelio formos .Paviršius nelygus, su vijomis, dekoruotas lazdyno riešutais; viduje yra karamelinis įdaras. Spalva nuo šviesiai rudos iki tamsiai rudos. Minkštimas akytas. Skonis ir kvapas būdingas prancūziškiems rageliams, švelnus, malonus, be pašalinio skonio ir kvapo.</w:t>
            </w:r>
            <w:r w:rsidRPr="00864667">
              <w:t xml:space="preserve"> </w:t>
            </w:r>
            <w:r w:rsidRPr="00864667">
              <w:rPr>
                <w:spacing w:val="-5"/>
              </w:rPr>
              <w:t>Produktas nėra genetiškai modifikuotas (pagal EB/1829/2003 ir EB/1830/2003). Produktas neapdorotas jonizuojančia spinduliuote.  Riebalų kiekis ne daugiau kaip 29% sausosiose medžiagos, cukrų 10-13 g., gaminio svoris  70 -90 g., energinė vertė 1400- 1700 (kJ), riebalai 17-21 g., baltymai 6-7 g. Druska (druskos ekvivalentas Na×2,5) 0,7 – 0,9 g. Paruošto vartoti gaminio mikrobiologiniai rodikliai negali viršyti  leistinų kiekių, nurodytų ES ir Lietuvos teisės aktuose.</w:t>
            </w:r>
          </w:p>
        </w:tc>
      </w:tr>
      <w:tr w:rsidR="00970F94" w:rsidRPr="00864667" w14:paraId="6C6263BF" w14:textId="77777777" w:rsidTr="00970F94">
        <w:trPr>
          <w:trHeight w:val="1454"/>
        </w:trPr>
        <w:tc>
          <w:tcPr>
            <w:tcW w:w="761" w:type="dxa"/>
          </w:tcPr>
          <w:p w14:paraId="2135748A" w14:textId="3E5E659C" w:rsidR="00970F94" w:rsidRPr="00864667" w:rsidRDefault="00970F94">
            <w:pPr>
              <w:pStyle w:val="TableParagraph"/>
              <w:spacing w:line="247" w:lineRule="exact"/>
              <w:ind w:left="215"/>
              <w:rPr>
                <w:spacing w:val="-5"/>
              </w:rPr>
            </w:pPr>
            <w:r w:rsidRPr="00864667">
              <w:rPr>
                <w:spacing w:val="-5"/>
              </w:rPr>
              <w:t>4.</w:t>
            </w:r>
          </w:p>
        </w:tc>
        <w:tc>
          <w:tcPr>
            <w:tcW w:w="8478" w:type="dxa"/>
          </w:tcPr>
          <w:p w14:paraId="0537BF16" w14:textId="77777777" w:rsidR="00970F94" w:rsidRPr="00864667" w:rsidRDefault="00970F94" w:rsidP="005026A7">
            <w:pPr>
              <w:pStyle w:val="TableParagraph"/>
              <w:spacing w:line="251" w:lineRule="exact"/>
            </w:pPr>
            <w:r w:rsidRPr="00864667">
              <w:rPr>
                <w:b/>
              </w:rPr>
              <w:t>Sviestinis kruasanas.</w:t>
            </w:r>
            <w:r w:rsidRPr="00864667">
              <w:t xml:space="preserve"> </w:t>
            </w:r>
          </w:p>
          <w:p w14:paraId="0A0BB5E5" w14:textId="326284A7" w:rsidR="00970F94" w:rsidRPr="00864667" w:rsidRDefault="00970F94" w:rsidP="005026A7">
            <w:pPr>
              <w:pStyle w:val="TableParagraph"/>
              <w:spacing w:line="251" w:lineRule="exact"/>
              <w:rPr>
                <w:bCs/>
              </w:rPr>
            </w:pPr>
            <w:r w:rsidRPr="00864667">
              <w:rPr>
                <w:bCs/>
              </w:rPr>
              <w:t>Forma - ragelio formos.  Paviršius - nelygus, blizgus, gali būti kiek šiurkštokas, patrūkinėjęs. Spalva - nuo rusvos iki šviesiai rudos Minkštimas-</w:t>
            </w:r>
          </w:p>
          <w:p w14:paraId="1AC4A42F" w14:textId="49B6A464" w:rsidR="00970F94" w:rsidRPr="00864667" w:rsidRDefault="00970F94" w:rsidP="005026A7">
            <w:pPr>
              <w:pStyle w:val="TableParagraph"/>
              <w:spacing w:line="251" w:lineRule="exact"/>
              <w:rPr>
                <w:bCs/>
              </w:rPr>
            </w:pPr>
            <w:r w:rsidRPr="00864667">
              <w:rPr>
                <w:bCs/>
              </w:rPr>
              <w:t>akytas. Skonis ir kvapas būdingas prancūziškiems rageliams, švelnus, malonus, be pašalinio skonio ir kvapo.</w:t>
            </w:r>
            <w:r w:rsidRPr="00864667">
              <w:t xml:space="preserve"> </w:t>
            </w:r>
            <w:r w:rsidRPr="00864667">
              <w:rPr>
                <w:bCs/>
              </w:rPr>
              <w:t>Produktas nėra genetiškai modifikuotas (pagal EB/1829/2003 ir EB/1830/2003). Produktas neapdorotas jonizuojančia spinduliuote.  Riebalų kiekis ne daugiau kaip 32 % sausosiose medžiagos, cukrų 5-8  g., gaminio svoris  40 -65 g., energinė vertė 1500- 1900 (kJ), riebalai 21-26 g., baltymai 5-8 g. Druska (druskos ekvivalentas Na×2,5) 0,7 – 0,9 g. Paruošto vartoti gaminio mikrobiologiniai rodikliai negali viršyti  leistinų kiekių, nurodytų ES ir Lietuvos teisės aktuose.</w:t>
            </w:r>
          </w:p>
        </w:tc>
      </w:tr>
      <w:tr w:rsidR="00970F94" w:rsidRPr="00864667" w14:paraId="25F18FB8" w14:textId="77777777" w:rsidTr="00970F94">
        <w:trPr>
          <w:trHeight w:val="1453"/>
        </w:trPr>
        <w:tc>
          <w:tcPr>
            <w:tcW w:w="761" w:type="dxa"/>
          </w:tcPr>
          <w:p w14:paraId="6C007EF6" w14:textId="2A5A7AB1" w:rsidR="00970F94" w:rsidRPr="00864667" w:rsidRDefault="00970F94">
            <w:pPr>
              <w:pStyle w:val="TableParagraph"/>
              <w:spacing w:line="247" w:lineRule="exact"/>
              <w:ind w:left="215"/>
            </w:pPr>
            <w:r w:rsidRPr="00864667">
              <w:rPr>
                <w:spacing w:val="-5"/>
              </w:rPr>
              <w:lastRenderedPageBreak/>
              <w:t>5.</w:t>
            </w:r>
          </w:p>
        </w:tc>
        <w:tc>
          <w:tcPr>
            <w:tcW w:w="8478" w:type="dxa"/>
          </w:tcPr>
          <w:p w14:paraId="6A13A105" w14:textId="77777777" w:rsidR="00970F94" w:rsidRPr="00C02768" w:rsidRDefault="00970F94">
            <w:pPr>
              <w:pStyle w:val="TableParagraph"/>
              <w:spacing w:line="251" w:lineRule="exact"/>
              <w:rPr>
                <w:b/>
              </w:rPr>
            </w:pPr>
            <w:r w:rsidRPr="00C02768">
              <w:rPr>
                <w:b/>
              </w:rPr>
              <w:t>Pyragėlis</w:t>
            </w:r>
            <w:r w:rsidRPr="00C02768">
              <w:rPr>
                <w:b/>
                <w:spacing w:val="-5"/>
              </w:rPr>
              <w:t xml:space="preserve"> </w:t>
            </w:r>
            <w:r w:rsidRPr="00C02768">
              <w:rPr>
                <w:b/>
              </w:rPr>
              <w:t>/</w:t>
            </w:r>
            <w:r w:rsidRPr="00C02768">
              <w:rPr>
                <w:b/>
                <w:spacing w:val="-3"/>
              </w:rPr>
              <w:t xml:space="preserve"> </w:t>
            </w:r>
            <w:r w:rsidRPr="00C02768">
              <w:rPr>
                <w:b/>
              </w:rPr>
              <w:t>bandelė</w:t>
            </w:r>
            <w:r w:rsidRPr="00C02768">
              <w:rPr>
                <w:b/>
                <w:spacing w:val="-3"/>
              </w:rPr>
              <w:t xml:space="preserve"> </w:t>
            </w:r>
            <w:r w:rsidRPr="00C02768">
              <w:rPr>
                <w:b/>
              </w:rPr>
              <w:t>su</w:t>
            </w:r>
            <w:r w:rsidRPr="00C02768">
              <w:rPr>
                <w:b/>
                <w:spacing w:val="-3"/>
              </w:rPr>
              <w:t xml:space="preserve"> </w:t>
            </w:r>
            <w:r w:rsidRPr="00C02768">
              <w:rPr>
                <w:b/>
              </w:rPr>
              <w:t>bananų</w:t>
            </w:r>
            <w:r w:rsidRPr="00C02768">
              <w:rPr>
                <w:b/>
                <w:spacing w:val="-4"/>
              </w:rPr>
              <w:t xml:space="preserve"> </w:t>
            </w:r>
            <w:r w:rsidRPr="00C02768">
              <w:rPr>
                <w:b/>
              </w:rPr>
              <w:t>skonio</w:t>
            </w:r>
            <w:r w:rsidRPr="00C02768">
              <w:rPr>
                <w:b/>
                <w:spacing w:val="-5"/>
              </w:rPr>
              <w:t xml:space="preserve"> </w:t>
            </w:r>
            <w:r w:rsidRPr="00C02768">
              <w:rPr>
                <w:b/>
                <w:spacing w:val="-4"/>
              </w:rPr>
              <w:t>įdaru</w:t>
            </w:r>
          </w:p>
          <w:p w14:paraId="67D34072" w14:textId="47080FC0" w:rsidR="00970F94" w:rsidRPr="006B203A" w:rsidRDefault="00970F94" w:rsidP="00B51FFF">
            <w:pPr>
              <w:pStyle w:val="TableParagraph"/>
              <w:spacing w:before="32"/>
            </w:pPr>
            <w:r w:rsidRPr="006B203A">
              <w:rPr>
                <w:rFonts w:asciiTheme="majorBidi" w:hAnsiTheme="majorBidi" w:cstheme="majorBidi"/>
              </w:rPr>
              <w:t>Sluoksniuotos</w:t>
            </w:r>
            <w:r w:rsidRPr="006B203A">
              <w:rPr>
                <w:rFonts w:asciiTheme="majorBidi" w:hAnsiTheme="majorBidi" w:cstheme="majorBidi"/>
                <w:spacing w:val="-10"/>
              </w:rPr>
              <w:t xml:space="preserve"> </w:t>
            </w:r>
            <w:r w:rsidRPr="006B203A">
              <w:rPr>
                <w:rFonts w:asciiTheme="majorBidi" w:hAnsiTheme="majorBidi" w:cstheme="majorBidi"/>
              </w:rPr>
              <w:t>tešlos.</w:t>
            </w:r>
            <w:r w:rsidRPr="006B203A">
              <w:rPr>
                <w:rFonts w:asciiTheme="majorBidi" w:hAnsiTheme="majorBidi" w:cstheme="majorBidi"/>
                <w:spacing w:val="-5"/>
              </w:rPr>
              <w:t xml:space="preserve"> </w:t>
            </w:r>
            <w:r w:rsidRPr="006B203A">
              <w:rPr>
                <w:rFonts w:asciiTheme="majorBidi" w:hAnsiTheme="majorBidi" w:cstheme="majorBidi"/>
              </w:rPr>
              <w:t>Dekoruotas</w:t>
            </w:r>
            <w:r w:rsidRPr="006B203A">
              <w:rPr>
                <w:rFonts w:asciiTheme="majorBidi" w:hAnsiTheme="majorBidi" w:cstheme="majorBidi"/>
                <w:spacing w:val="-5"/>
              </w:rPr>
              <w:t xml:space="preserve"> </w:t>
            </w:r>
            <w:r w:rsidRPr="006B203A">
              <w:rPr>
                <w:rFonts w:asciiTheme="majorBidi" w:hAnsiTheme="majorBidi" w:cstheme="majorBidi"/>
              </w:rPr>
              <w:t>cukrumi,</w:t>
            </w:r>
            <w:r w:rsidRPr="006B203A">
              <w:rPr>
                <w:rFonts w:asciiTheme="majorBidi" w:hAnsiTheme="majorBidi" w:cstheme="majorBidi"/>
                <w:spacing w:val="-5"/>
              </w:rPr>
              <w:t xml:space="preserve"> </w:t>
            </w:r>
            <w:r w:rsidRPr="006B203A">
              <w:rPr>
                <w:rFonts w:asciiTheme="majorBidi" w:hAnsiTheme="majorBidi" w:cstheme="majorBidi"/>
              </w:rPr>
              <w:t>su</w:t>
            </w:r>
            <w:r w:rsidRPr="006B203A">
              <w:rPr>
                <w:rFonts w:asciiTheme="majorBidi" w:hAnsiTheme="majorBidi" w:cstheme="majorBidi"/>
                <w:spacing w:val="-6"/>
              </w:rPr>
              <w:t xml:space="preserve"> </w:t>
            </w:r>
            <w:r w:rsidRPr="006B203A">
              <w:rPr>
                <w:rFonts w:asciiTheme="majorBidi" w:hAnsiTheme="majorBidi" w:cstheme="majorBidi"/>
              </w:rPr>
              <w:t>įpjovimais</w:t>
            </w:r>
            <w:r w:rsidRPr="006B203A">
              <w:rPr>
                <w:rFonts w:asciiTheme="majorBidi" w:hAnsiTheme="majorBidi" w:cstheme="majorBidi"/>
                <w:spacing w:val="-4"/>
              </w:rPr>
              <w:t xml:space="preserve"> </w:t>
            </w:r>
            <w:r w:rsidRPr="006B203A">
              <w:rPr>
                <w:rFonts w:asciiTheme="majorBidi" w:hAnsiTheme="majorBidi" w:cstheme="majorBidi"/>
              </w:rPr>
              <w:t>išorinėje</w:t>
            </w:r>
            <w:r w:rsidRPr="006B203A">
              <w:rPr>
                <w:rFonts w:asciiTheme="majorBidi" w:hAnsiTheme="majorBidi" w:cstheme="majorBidi"/>
                <w:spacing w:val="-5"/>
              </w:rPr>
              <w:t xml:space="preserve"> </w:t>
            </w:r>
            <w:r w:rsidRPr="006B203A">
              <w:rPr>
                <w:rFonts w:asciiTheme="majorBidi" w:hAnsiTheme="majorBidi" w:cstheme="majorBidi"/>
                <w:spacing w:val="-2"/>
              </w:rPr>
              <w:t xml:space="preserve">pusėje, </w:t>
            </w:r>
            <w:r w:rsidRPr="006B203A">
              <w:rPr>
                <w:rFonts w:asciiTheme="majorBidi" w:hAnsiTheme="majorBidi" w:cstheme="majorBidi"/>
              </w:rPr>
              <w:t>elastingas,</w:t>
            </w:r>
            <w:r w:rsidRPr="006B203A">
              <w:rPr>
                <w:rFonts w:asciiTheme="majorBidi" w:hAnsiTheme="majorBidi" w:cstheme="majorBidi"/>
                <w:spacing w:val="-5"/>
              </w:rPr>
              <w:t xml:space="preserve"> </w:t>
            </w:r>
            <w:r w:rsidRPr="006B203A">
              <w:rPr>
                <w:rFonts w:asciiTheme="majorBidi" w:hAnsiTheme="majorBidi" w:cstheme="majorBidi"/>
              </w:rPr>
              <w:t>akytas,</w:t>
            </w:r>
            <w:r w:rsidRPr="006B203A">
              <w:rPr>
                <w:rFonts w:asciiTheme="majorBidi" w:hAnsiTheme="majorBidi" w:cstheme="majorBidi"/>
                <w:spacing w:val="-5"/>
              </w:rPr>
              <w:t xml:space="preserve"> </w:t>
            </w:r>
            <w:r w:rsidRPr="006B203A">
              <w:rPr>
                <w:rFonts w:asciiTheme="majorBidi" w:hAnsiTheme="majorBidi" w:cstheme="majorBidi"/>
              </w:rPr>
              <w:t>be</w:t>
            </w:r>
            <w:r w:rsidRPr="006B203A">
              <w:rPr>
                <w:rFonts w:asciiTheme="majorBidi" w:hAnsiTheme="majorBidi" w:cstheme="majorBidi"/>
                <w:spacing w:val="-7"/>
              </w:rPr>
              <w:t xml:space="preserve"> </w:t>
            </w:r>
            <w:r w:rsidRPr="006B203A">
              <w:rPr>
                <w:rFonts w:asciiTheme="majorBidi" w:hAnsiTheme="majorBidi" w:cstheme="majorBidi"/>
              </w:rPr>
              <w:t>suzmekimo,</w:t>
            </w:r>
            <w:r w:rsidRPr="006B203A">
              <w:rPr>
                <w:rFonts w:asciiTheme="majorBidi" w:hAnsiTheme="majorBidi" w:cstheme="majorBidi"/>
                <w:spacing w:val="-4"/>
              </w:rPr>
              <w:t xml:space="preserve"> </w:t>
            </w:r>
            <w:r w:rsidRPr="006B203A">
              <w:rPr>
                <w:rFonts w:asciiTheme="majorBidi" w:hAnsiTheme="majorBidi" w:cstheme="majorBidi"/>
              </w:rPr>
              <w:t>ženklių</w:t>
            </w:r>
            <w:r w:rsidRPr="006B203A">
              <w:rPr>
                <w:rFonts w:asciiTheme="majorBidi" w:hAnsiTheme="majorBidi" w:cstheme="majorBidi"/>
                <w:spacing w:val="-5"/>
              </w:rPr>
              <w:t xml:space="preserve"> </w:t>
            </w:r>
            <w:r w:rsidRPr="006B203A">
              <w:rPr>
                <w:rFonts w:asciiTheme="majorBidi" w:hAnsiTheme="majorBidi" w:cstheme="majorBidi"/>
              </w:rPr>
              <w:t>tuštumų</w:t>
            </w:r>
            <w:r w:rsidRPr="006B203A">
              <w:rPr>
                <w:rFonts w:asciiTheme="majorBidi" w:hAnsiTheme="majorBidi" w:cstheme="majorBidi"/>
                <w:spacing w:val="-5"/>
              </w:rPr>
              <w:t xml:space="preserve"> </w:t>
            </w:r>
            <w:r w:rsidRPr="006B203A">
              <w:rPr>
                <w:rFonts w:asciiTheme="majorBidi" w:hAnsiTheme="majorBidi" w:cstheme="majorBidi"/>
              </w:rPr>
              <w:t>ir</w:t>
            </w:r>
            <w:r w:rsidRPr="006B203A">
              <w:rPr>
                <w:rFonts w:asciiTheme="majorBidi" w:hAnsiTheme="majorBidi" w:cstheme="majorBidi"/>
                <w:spacing w:val="-5"/>
              </w:rPr>
              <w:t xml:space="preserve"> </w:t>
            </w:r>
            <w:r w:rsidRPr="006B203A">
              <w:rPr>
                <w:rFonts w:asciiTheme="majorBidi" w:hAnsiTheme="majorBidi" w:cstheme="majorBidi"/>
              </w:rPr>
              <w:t>sutankėjimų,</w:t>
            </w:r>
            <w:r w:rsidRPr="006B203A">
              <w:rPr>
                <w:rFonts w:asciiTheme="majorBidi" w:hAnsiTheme="majorBidi" w:cstheme="majorBidi"/>
                <w:spacing w:val="-5"/>
              </w:rPr>
              <w:t xml:space="preserve"> </w:t>
            </w:r>
            <w:r w:rsidRPr="006B203A">
              <w:rPr>
                <w:rFonts w:asciiTheme="majorBidi" w:hAnsiTheme="majorBidi" w:cstheme="majorBidi"/>
              </w:rPr>
              <w:t>be pašalinio skonio ir kvapo, bananų skonio įdaras apie 31 %.. Produktas nėra genetiškai modifikuotas (pagal EB/1829/2003 ir EB/1830/2003). Produktas neapdorotas jonizuojančia spinduliuote.  Riebalų kiekis ne daugiau kaip 29% sausosiose medžiagos, cukrų 12-16 g., gaminio svoris  80 -110 g., energinė vertė 1320- 1595 (kJ), riebalai 16-20 g., baltymai 4-6 g.</w:t>
            </w:r>
            <w:r w:rsidRPr="006B203A">
              <w:t xml:space="preserve"> </w:t>
            </w:r>
            <w:r w:rsidRPr="006B203A">
              <w:rPr>
                <w:rFonts w:asciiTheme="majorBidi" w:hAnsiTheme="majorBidi" w:cstheme="majorBidi"/>
              </w:rPr>
              <w:t>Druska (druskos ekvivalentas Na×2,5) 0,7 – 0,9 g.</w:t>
            </w:r>
            <w:r w:rsidRPr="006B203A">
              <w:t xml:space="preserve"> Paruošto vartoti gaminio mikrobiologiniai rodikliai negali viršyti  leistinų kiekių, nurodytų ES ir Lietuvos teisės aktuose.</w:t>
            </w:r>
          </w:p>
        </w:tc>
      </w:tr>
      <w:tr w:rsidR="00970F94" w:rsidRPr="00864667" w14:paraId="605F4F54" w14:textId="77777777" w:rsidTr="00970F94">
        <w:trPr>
          <w:trHeight w:val="1747"/>
        </w:trPr>
        <w:tc>
          <w:tcPr>
            <w:tcW w:w="761" w:type="dxa"/>
          </w:tcPr>
          <w:p w14:paraId="3F235F29" w14:textId="5F049711" w:rsidR="00970F94" w:rsidRPr="00864667" w:rsidRDefault="00970F94">
            <w:pPr>
              <w:pStyle w:val="TableParagraph"/>
              <w:spacing w:line="247" w:lineRule="exact"/>
              <w:ind w:left="215"/>
            </w:pPr>
            <w:r w:rsidRPr="00864667">
              <w:rPr>
                <w:spacing w:val="-5"/>
              </w:rPr>
              <w:t>6.</w:t>
            </w:r>
          </w:p>
        </w:tc>
        <w:tc>
          <w:tcPr>
            <w:tcW w:w="8478" w:type="dxa"/>
          </w:tcPr>
          <w:p w14:paraId="31964B06" w14:textId="77777777" w:rsidR="00970F94" w:rsidRPr="00864667" w:rsidRDefault="00970F94">
            <w:pPr>
              <w:pStyle w:val="TableParagraph"/>
              <w:spacing w:line="252" w:lineRule="exact"/>
            </w:pPr>
            <w:r w:rsidRPr="00864667">
              <w:rPr>
                <w:b/>
                <w:bCs/>
              </w:rPr>
              <w:t>Bandelė su šokolado skonio įdaru</w:t>
            </w:r>
            <w:r w:rsidRPr="00864667">
              <w:t>.</w:t>
            </w:r>
          </w:p>
          <w:p w14:paraId="6EAEF1FC" w14:textId="511BCC3C" w:rsidR="00970F94" w:rsidRPr="00864667" w:rsidRDefault="00970F94" w:rsidP="002D03D9">
            <w:pPr>
              <w:pStyle w:val="TableParagraph"/>
              <w:spacing w:line="252" w:lineRule="exact"/>
            </w:pPr>
            <w:r w:rsidRPr="00864667">
              <w:t>Forma – stačiakampė. Paviršius - apipurkšta kiaušinio mase, per vidurį dekoruota įpjovomis. Spalva - nuo gelsvos iki rudos. Minkštimas -elastingas, akytas, be suzmekimo, ženklių tuštumų ir sutankėjimų. Skonis ir kvapas būdingas gaminio sudėčiai, be pašalinio skonio ir kvapo. Produktas nėra genetiškai modifikuotas (pagal EB/1829/2003 ir EB/1830/2003). Produktas neapdorotas jonizuojančia spinduliuote.  Riebalų kiekis ne daugiau kaip -11 % sausosiose medžiagos, cukrų 12 -14 g., gaminio svoris  60 -70 g., energinė vertė 1400- 1500 (kJ), riebalai 8-9 g., baltymai 9-10 g. Druska (druskos ekvivalentas Na×2,5) 0,6 – 0,7g. Paruošto vartoti gaminio mikrobiologiniai rodikliai negali viršyti  leistinų kiekių, nurodytų ES ir Lietuvos teisės aktuose.</w:t>
            </w:r>
          </w:p>
        </w:tc>
      </w:tr>
      <w:tr w:rsidR="00970F94" w:rsidRPr="00864667" w14:paraId="4147A9B8" w14:textId="77777777" w:rsidTr="00970F94">
        <w:trPr>
          <w:trHeight w:val="1747"/>
        </w:trPr>
        <w:tc>
          <w:tcPr>
            <w:tcW w:w="761" w:type="dxa"/>
          </w:tcPr>
          <w:p w14:paraId="002C5136" w14:textId="608000E2" w:rsidR="00970F94" w:rsidRPr="00864667" w:rsidRDefault="00970F94">
            <w:pPr>
              <w:pStyle w:val="TableParagraph"/>
              <w:spacing w:line="247" w:lineRule="exact"/>
              <w:ind w:left="215"/>
              <w:rPr>
                <w:spacing w:val="-5"/>
              </w:rPr>
            </w:pPr>
            <w:r w:rsidRPr="00864667">
              <w:rPr>
                <w:spacing w:val="-5"/>
              </w:rPr>
              <w:t>7.</w:t>
            </w:r>
          </w:p>
        </w:tc>
        <w:tc>
          <w:tcPr>
            <w:tcW w:w="8478" w:type="dxa"/>
          </w:tcPr>
          <w:p w14:paraId="26EEB204" w14:textId="244C39B2" w:rsidR="00970F94" w:rsidRPr="00864667" w:rsidRDefault="00970F94">
            <w:pPr>
              <w:pStyle w:val="TableParagraph"/>
              <w:spacing w:line="252" w:lineRule="exact"/>
              <w:rPr>
                <w:b/>
                <w:bCs/>
              </w:rPr>
            </w:pPr>
            <w:r w:rsidRPr="00864667">
              <w:rPr>
                <w:b/>
                <w:bCs/>
              </w:rPr>
              <w:t xml:space="preserve">Bandelė </w:t>
            </w:r>
            <w:r w:rsidRPr="00864667">
              <w:t xml:space="preserve">( POPPYBON </w:t>
            </w:r>
            <w:r w:rsidRPr="00864667">
              <w:rPr>
                <w:b/>
                <w:bCs/>
              </w:rPr>
              <w:t>)</w:t>
            </w:r>
          </w:p>
          <w:p w14:paraId="03135217" w14:textId="7D459EE6" w:rsidR="00970F94" w:rsidRPr="00864667" w:rsidRDefault="00970F94" w:rsidP="009966D0">
            <w:pPr>
              <w:pStyle w:val="TableParagraph"/>
              <w:spacing w:line="252" w:lineRule="exact"/>
            </w:pPr>
            <w:r w:rsidRPr="00864667">
              <w:t>Forma - apvali, susuktos sraigės formos. Paviršius tarp vijų galimi tarpai.</w:t>
            </w:r>
          </w:p>
          <w:p w14:paraId="50E96AB4" w14:textId="0B46D87C" w:rsidR="00970F94" w:rsidRPr="00864667" w:rsidRDefault="00970F94" w:rsidP="009966D0">
            <w:pPr>
              <w:pStyle w:val="TableParagraph"/>
              <w:spacing w:line="252" w:lineRule="exact"/>
            </w:pPr>
            <w:r w:rsidRPr="00864667">
              <w:t>Spalva - nuo baltos iki šviesiai gelsvai rusvos, tamsiai ruda. Minkštimas</w:t>
            </w:r>
          </w:p>
          <w:p w14:paraId="25AF6378" w14:textId="3843EF49" w:rsidR="00970F94" w:rsidRPr="00864667" w:rsidRDefault="00970F94" w:rsidP="009966D0">
            <w:pPr>
              <w:pStyle w:val="TableParagraph"/>
              <w:spacing w:line="252" w:lineRule="exact"/>
            </w:pPr>
            <w:r w:rsidRPr="00864667">
              <w:t>elastingas, akytas, be suzmekimo, ženklių tuštumų ir sutankėjimų.</w:t>
            </w:r>
          </w:p>
          <w:p w14:paraId="3F343F36" w14:textId="122DAA30" w:rsidR="00970F94" w:rsidRPr="00864667" w:rsidRDefault="00970F94" w:rsidP="009966D0">
            <w:pPr>
              <w:pStyle w:val="TableParagraph"/>
              <w:spacing w:line="252" w:lineRule="exact"/>
            </w:pPr>
            <w:r w:rsidRPr="00864667">
              <w:t>Skonis ir kvapas būdingas gaminio sudėčiai, be pašalinio skonio ir kvapo. Produktas nėra genetiškai modifikuotas (pagal EB/1829/2003 ir EB/1830/2003). Produktas neapdorotas jonizuojančia spinduliuote.  Riebalų kiekis ne daugiau kaip - 21 % sausosiose medžiagos, cukrų 9 -11 g., gaminio svoris  150 -180 g., energinė vertė 1400- 1600 (kJ), riebalai 14-16 g., baltymai 7-8 g. Druska (druskos ekvivalentas Na×2,5) 0,5 – 0,6g. Paruošto vartoti gaminio mikrobiologiniai rodikliai negali viršyti  leistinų kiekių, nurodytų ES ir Lietuvos teisės aktuose.</w:t>
            </w:r>
          </w:p>
        </w:tc>
      </w:tr>
      <w:tr w:rsidR="00970F94" w:rsidRPr="00864667" w14:paraId="2CB0C05E" w14:textId="77777777" w:rsidTr="00970F94">
        <w:trPr>
          <w:trHeight w:val="1454"/>
        </w:trPr>
        <w:tc>
          <w:tcPr>
            <w:tcW w:w="761" w:type="dxa"/>
          </w:tcPr>
          <w:p w14:paraId="43732D2C" w14:textId="2EAB2C09" w:rsidR="00970F94" w:rsidRPr="00864667" w:rsidRDefault="00970F94">
            <w:pPr>
              <w:pStyle w:val="TableParagraph"/>
              <w:spacing w:line="247" w:lineRule="exact"/>
              <w:ind w:left="215"/>
            </w:pPr>
            <w:r w:rsidRPr="00864667">
              <w:rPr>
                <w:spacing w:val="-5"/>
              </w:rPr>
              <w:t>8.</w:t>
            </w:r>
          </w:p>
        </w:tc>
        <w:tc>
          <w:tcPr>
            <w:tcW w:w="8478" w:type="dxa"/>
          </w:tcPr>
          <w:p w14:paraId="46682614" w14:textId="77777777" w:rsidR="00970F94" w:rsidRPr="00864667" w:rsidRDefault="00970F94" w:rsidP="005C4015">
            <w:pPr>
              <w:pStyle w:val="TableParagraph"/>
              <w:spacing w:before="1"/>
            </w:pPr>
            <w:r w:rsidRPr="00864667">
              <w:rPr>
                <w:b/>
                <w:bCs/>
              </w:rPr>
              <w:t>Saldi bandelė su varškės įdaru.</w:t>
            </w:r>
            <w:r w:rsidRPr="00864667">
              <w:t xml:space="preserve"> </w:t>
            </w:r>
          </w:p>
          <w:p w14:paraId="38C77A83" w14:textId="22F23607" w:rsidR="00970F94" w:rsidRPr="00864667" w:rsidRDefault="00970F94" w:rsidP="005C4015">
            <w:pPr>
              <w:pStyle w:val="TableParagraph"/>
              <w:spacing w:before="1"/>
            </w:pPr>
            <w:r w:rsidRPr="00864667">
              <w:t>Forma - netaisyklingo stačiakampio. Paviršius- gali būti šiek tie sutrūkinėjęs, šonuose dekoruota įpjovomis. Spalva- nuo gelsvos iki rudos.</w:t>
            </w:r>
          </w:p>
          <w:p w14:paraId="09BBFE55" w14:textId="544E3723" w:rsidR="00970F94" w:rsidRPr="00864667" w:rsidRDefault="00970F94" w:rsidP="002D03D9">
            <w:pPr>
              <w:pStyle w:val="TableParagraph"/>
              <w:spacing w:before="1"/>
            </w:pPr>
            <w:r w:rsidRPr="00864667">
              <w:t>Minkštimas - elastingas, akytas, be suzmekimo, ženklių tuštumų ir sutankėjimų. Skonis ir kvapas būdingas gaminio sudėčiai, be pašalinio skonio ir kvapo. Produktas nėra genetiškai modifikuotas (pagal EB/1829/2003 ir EB/1830/2003). Produktas neapdorotas jonizuojančia spinduliuote.  Riebalų kiekis ne daugiau kaip -8 % sausosiose medžiagos, cukrų 12 -14 g., gaminio svoris  60 -70 g., energinė vertė 1200- 1250 (kJ), riebalai 5-6 g., baltymai 10-12 g. Druska (druskos ekvivalentas Na×2,5) 0,5 – 0,6g. Paruošto vartoti gaminio mikrobiologiniai rodikliai negali viršyti  leistinų kiekių, nurodytų ES ir Lietuvos teisės aktuose.</w:t>
            </w:r>
          </w:p>
        </w:tc>
      </w:tr>
      <w:tr w:rsidR="00970F94" w:rsidRPr="00864667" w14:paraId="519F92E4" w14:textId="77777777" w:rsidTr="00970F94">
        <w:trPr>
          <w:trHeight w:val="1454"/>
        </w:trPr>
        <w:tc>
          <w:tcPr>
            <w:tcW w:w="761" w:type="dxa"/>
          </w:tcPr>
          <w:p w14:paraId="13D0A5CD" w14:textId="5FC1B878" w:rsidR="00970F94" w:rsidRPr="00864667" w:rsidRDefault="00970F94" w:rsidP="00AC2A65">
            <w:pPr>
              <w:pStyle w:val="TableParagraph"/>
              <w:spacing w:line="247" w:lineRule="exact"/>
              <w:ind w:left="0"/>
            </w:pPr>
            <w:r w:rsidRPr="00864667">
              <w:rPr>
                <w:spacing w:val="-5"/>
              </w:rPr>
              <w:t xml:space="preserve">     9.</w:t>
            </w:r>
          </w:p>
        </w:tc>
        <w:tc>
          <w:tcPr>
            <w:tcW w:w="8478" w:type="dxa"/>
          </w:tcPr>
          <w:p w14:paraId="39B94F95" w14:textId="381F8ADC" w:rsidR="00970F94" w:rsidRPr="00864667" w:rsidRDefault="00970F94" w:rsidP="009966D0">
            <w:pPr>
              <w:pStyle w:val="TableParagraph"/>
              <w:spacing w:line="250" w:lineRule="exact"/>
              <w:ind w:left="0"/>
              <w:rPr>
                <w:b/>
                <w:bCs/>
              </w:rPr>
            </w:pPr>
            <w:r w:rsidRPr="00864667">
              <w:rPr>
                <w:b/>
                <w:bCs/>
              </w:rPr>
              <w:t xml:space="preserve"> ( Itališka) apkepėlė Trys sūriai (sufasuota). </w:t>
            </w:r>
          </w:p>
          <w:p w14:paraId="152ED7D4" w14:textId="77777777" w:rsidR="00970F94" w:rsidRPr="00864667" w:rsidRDefault="00970F94" w:rsidP="00AC2A65">
            <w:pPr>
              <w:pStyle w:val="TableParagraph"/>
              <w:spacing w:line="250" w:lineRule="exact"/>
            </w:pPr>
            <w:r w:rsidRPr="00864667">
              <w:t>Forma – stačiakampio. Paviršius - apteptas įdaru, pabarstytas tarkuotu sūriu.</w:t>
            </w:r>
          </w:p>
          <w:p w14:paraId="411AAB8B" w14:textId="77777777" w:rsidR="00970F94" w:rsidRPr="00864667" w:rsidRDefault="00970F94" w:rsidP="00AC2A65">
            <w:pPr>
              <w:pStyle w:val="TableParagraph"/>
              <w:spacing w:line="250" w:lineRule="exact"/>
            </w:pPr>
            <w:r w:rsidRPr="00864667">
              <w:t>Spalva pagrindo - gelsva, įdaro -būdinga sudėčiai. Minkštimas - elastingas, akytas, be suzmekimo, ženklių tuštumų ir sutankėjimų. Skonis ir kvapas</w:t>
            </w:r>
          </w:p>
          <w:p w14:paraId="59E327B5" w14:textId="7D602B0E" w:rsidR="00970F94" w:rsidRPr="00864667" w:rsidRDefault="00970F94" w:rsidP="005C4015">
            <w:pPr>
              <w:pStyle w:val="TableParagraph"/>
              <w:spacing w:line="250" w:lineRule="exact"/>
            </w:pPr>
            <w:r w:rsidRPr="00864667">
              <w:t>būdingas gaminio sudėčiai, be pašalinio skonio ir kvapo. Produktas nėra genetiškai modifikuotas (pagal EB/1829/2003 ir EB/1830/2003). Produktas neapdorotas jonizuojančia spinduliuote.  Riebalų kiekis ne daugiau kaip 20-23 % sausosiose medžiagos, cukrų 2 -3 g., gaminio svoris  120-130 g., energinė vertė 1200- 1300 (kJ), riebalai 12-14 g., baltymai 10-12 g. Druska (druskos ekvivalentas Na×2,5) 0,7 – 0,8g.</w:t>
            </w:r>
          </w:p>
          <w:p w14:paraId="75305D10" w14:textId="68E6BE35" w:rsidR="00970F94" w:rsidRPr="00864667" w:rsidRDefault="00970F94" w:rsidP="005C4015">
            <w:pPr>
              <w:pStyle w:val="TableParagraph"/>
              <w:spacing w:line="250" w:lineRule="exact"/>
            </w:pPr>
            <w:r w:rsidRPr="00864667">
              <w:t>Paruošto vartoti gaminio mikrobiologiniai rodikliai negali viršyti  leistinų kiekių, nurodytų ES ir Lietuvos teisės aktuose.</w:t>
            </w:r>
          </w:p>
        </w:tc>
      </w:tr>
    </w:tbl>
    <w:p w14:paraId="71D31C60" w14:textId="77777777" w:rsidR="00A054D3" w:rsidRPr="00864667" w:rsidRDefault="00A054D3">
      <w:pPr>
        <w:spacing w:line="247" w:lineRule="exact"/>
        <w:jc w:val="center"/>
        <w:sectPr w:rsidR="00A054D3" w:rsidRPr="00864667" w:rsidSect="005A56EC">
          <w:type w:val="continuous"/>
          <w:pgSz w:w="11910" w:h="16840"/>
          <w:pgMar w:top="851" w:right="442" w:bottom="295" w:left="1599" w:header="720" w:footer="720" w:gutter="0"/>
          <w:cols w:space="720"/>
        </w:sectPr>
      </w:pPr>
    </w:p>
    <w:p w14:paraId="4AF49020" w14:textId="77777777" w:rsidR="00A054D3" w:rsidRPr="00864667" w:rsidRDefault="00A054D3">
      <w:pPr>
        <w:pStyle w:val="Pagrindinistekstas"/>
        <w:spacing w:before="7"/>
        <w:ind w:left="0" w:firstLine="0"/>
        <w:jc w:val="left"/>
        <w:rPr>
          <w:sz w:val="7"/>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1"/>
        <w:gridCol w:w="8761"/>
      </w:tblGrid>
      <w:tr w:rsidR="00ED230E" w:rsidRPr="00864667" w14:paraId="7AE20644" w14:textId="77777777" w:rsidTr="00C02768">
        <w:trPr>
          <w:trHeight w:val="583"/>
        </w:trPr>
        <w:tc>
          <w:tcPr>
            <w:tcW w:w="761" w:type="dxa"/>
          </w:tcPr>
          <w:p w14:paraId="234A0234" w14:textId="77777777" w:rsidR="00ED230E" w:rsidRPr="00864667" w:rsidRDefault="00ED230E">
            <w:pPr>
              <w:pStyle w:val="TableParagraph"/>
              <w:spacing w:before="1"/>
              <w:ind w:left="218"/>
              <w:rPr>
                <w:b/>
              </w:rPr>
            </w:pPr>
            <w:r w:rsidRPr="00864667">
              <w:rPr>
                <w:b/>
                <w:spacing w:val="-4"/>
              </w:rPr>
              <w:t>Eil.</w:t>
            </w:r>
          </w:p>
          <w:p w14:paraId="694351EA" w14:textId="77777777" w:rsidR="00ED230E" w:rsidRPr="00864667" w:rsidRDefault="00ED230E">
            <w:pPr>
              <w:pStyle w:val="TableParagraph"/>
              <w:spacing w:before="37"/>
              <w:ind w:left="223"/>
              <w:rPr>
                <w:b/>
              </w:rPr>
            </w:pPr>
            <w:r w:rsidRPr="00864667">
              <w:rPr>
                <w:b/>
                <w:spacing w:val="-5"/>
              </w:rPr>
              <w:t>Nr.</w:t>
            </w:r>
          </w:p>
        </w:tc>
        <w:tc>
          <w:tcPr>
            <w:tcW w:w="8761" w:type="dxa"/>
          </w:tcPr>
          <w:p w14:paraId="56AA73B8" w14:textId="10CBB802" w:rsidR="00ED230E" w:rsidRPr="00864667" w:rsidRDefault="00ED230E" w:rsidP="00572314">
            <w:pPr>
              <w:pStyle w:val="TableParagraph"/>
              <w:spacing w:before="145"/>
              <w:rPr>
                <w:b/>
              </w:rPr>
            </w:pPr>
            <w:r w:rsidRPr="00864667">
              <w:rPr>
                <w:b/>
              </w:rPr>
              <w:t>Gaminys</w:t>
            </w:r>
            <w:r w:rsidRPr="00864667">
              <w:rPr>
                <w:b/>
                <w:spacing w:val="-4"/>
              </w:rPr>
              <w:t xml:space="preserve"> </w:t>
            </w:r>
            <w:r w:rsidRPr="00864667">
              <w:rPr>
                <w:b/>
              </w:rPr>
              <w:t>ir</w:t>
            </w:r>
            <w:r w:rsidRPr="00864667">
              <w:rPr>
                <w:b/>
                <w:spacing w:val="-4"/>
              </w:rPr>
              <w:t xml:space="preserve"> </w:t>
            </w:r>
            <w:r w:rsidRPr="00864667">
              <w:rPr>
                <w:b/>
              </w:rPr>
              <w:t>gaminio</w:t>
            </w:r>
            <w:r w:rsidRPr="00864667">
              <w:rPr>
                <w:b/>
                <w:spacing w:val="-3"/>
              </w:rPr>
              <w:t xml:space="preserve"> </w:t>
            </w:r>
            <w:r w:rsidRPr="00864667">
              <w:rPr>
                <w:b/>
                <w:spacing w:val="-2"/>
              </w:rPr>
              <w:t>aprašymas (</w:t>
            </w:r>
            <w:r w:rsidRPr="00864667">
              <w:rPr>
                <w:b/>
              </w:rPr>
              <w:t>Tiekėjas</w:t>
            </w:r>
            <w:r w:rsidRPr="00864667">
              <w:rPr>
                <w:b/>
                <w:spacing w:val="-5"/>
              </w:rPr>
              <w:t xml:space="preserve"> </w:t>
            </w:r>
            <w:r w:rsidRPr="00864667">
              <w:rPr>
                <w:b/>
              </w:rPr>
              <w:t>gali</w:t>
            </w:r>
            <w:r w:rsidRPr="00864667">
              <w:rPr>
                <w:b/>
                <w:spacing w:val="-4"/>
              </w:rPr>
              <w:t xml:space="preserve"> </w:t>
            </w:r>
            <w:r w:rsidRPr="00864667">
              <w:rPr>
                <w:b/>
              </w:rPr>
              <w:t>tiekti</w:t>
            </w:r>
            <w:r w:rsidRPr="00864667">
              <w:rPr>
                <w:b/>
                <w:spacing w:val="-4"/>
              </w:rPr>
              <w:t xml:space="preserve"> </w:t>
            </w:r>
            <w:r w:rsidRPr="00864667">
              <w:rPr>
                <w:b/>
              </w:rPr>
              <w:t>ir</w:t>
            </w:r>
            <w:r w:rsidRPr="00864667">
              <w:rPr>
                <w:b/>
                <w:spacing w:val="-5"/>
              </w:rPr>
              <w:t xml:space="preserve"> </w:t>
            </w:r>
            <w:r w:rsidRPr="00864667">
              <w:rPr>
                <w:b/>
              </w:rPr>
              <w:t>nekeptus</w:t>
            </w:r>
            <w:r w:rsidRPr="00864667">
              <w:rPr>
                <w:b/>
                <w:spacing w:val="-5"/>
              </w:rPr>
              <w:t xml:space="preserve"> </w:t>
            </w:r>
            <w:r w:rsidRPr="00864667">
              <w:rPr>
                <w:b/>
              </w:rPr>
              <w:t>šaldytus</w:t>
            </w:r>
            <w:r w:rsidRPr="00864667">
              <w:rPr>
                <w:b/>
                <w:spacing w:val="-5"/>
              </w:rPr>
              <w:t xml:space="preserve"> </w:t>
            </w:r>
            <w:r w:rsidRPr="00864667">
              <w:rPr>
                <w:b/>
              </w:rPr>
              <w:t>gaminius</w:t>
            </w:r>
            <w:r w:rsidRPr="00864667">
              <w:rPr>
                <w:b/>
                <w:spacing w:val="-1"/>
              </w:rPr>
              <w:t xml:space="preserve"> </w:t>
            </w:r>
            <w:r w:rsidRPr="00864667">
              <w:t>(pavyzdžiui,</w:t>
            </w:r>
            <w:r w:rsidRPr="00864667">
              <w:rPr>
                <w:spacing w:val="-4"/>
              </w:rPr>
              <w:t xml:space="preserve"> </w:t>
            </w:r>
            <w:r w:rsidRPr="00864667">
              <w:t>vienos pozicijos gaminiai gali būti nekepti šaldyti, o kitos – iškepti šaldyti). Gaminio pavadinimas pavyzdinis</w:t>
            </w:r>
          </w:p>
        </w:tc>
      </w:tr>
      <w:tr w:rsidR="00ED230E" w:rsidRPr="00864667" w14:paraId="3F8FE9BA" w14:textId="77777777" w:rsidTr="00C02768">
        <w:trPr>
          <w:trHeight w:val="1163"/>
        </w:trPr>
        <w:tc>
          <w:tcPr>
            <w:tcW w:w="761" w:type="dxa"/>
          </w:tcPr>
          <w:p w14:paraId="4C174B20" w14:textId="70F62066" w:rsidR="00ED230E" w:rsidRPr="00864667" w:rsidRDefault="00ED230E">
            <w:pPr>
              <w:pStyle w:val="TableParagraph"/>
              <w:spacing w:line="247" w:lineRule="exact"/>
              <w:ind w:left="215"/>
            </w:pPr>
            <w:r w:rsidRPr="00864667">
              <w:rPr>
                <w:spacing w:val="-5"/>
              </w:rPr>
              <w:t>10.</w:t>
            </w:r>
          </w:p>
        </w:tc>
        <w:tc>
          <w:tcPr>
            <w:tcW w:w="8761" w:type="dxa"/>
          </w:tcPr>
          <w:p w14:paraId="34A9DE2C" w14:textId="77777777" w:rsidR="00ED230E" w:rsidRPr="00864667" w:rsidRDefault="00ED230E">
            <w:pPr>
              <w:pStyle w:val="TableParagraph"/>
              <w:spacing w:line="251" w:lineRule="exact"/>
              <w:rPr>
                <w:b/>
              </w:rPr>
            </w:pPr>
            <w:r w:rsidRPr="00864667">
              <w:rPr>
                <w:b/>
              </w:rPr>
              <w:t>Mielinė</w:t>
            </w:r>
            <w:r w:rsidRPr="00864667">
              <w:rPr>
                <w:b/>
                <w:spacing w:val="-4"/>
              </w:rPr>
              <w:t xml:space="preserve"> </w:t>
            </w:r>
            <w:r w:rsidRPr="00864667">
              <w:rPr>
                <w:b/>
              </w:rPr>
              <w:t>bandelė</w:t>
            </w:r>
            <w:r w:rsidRPr="00864667">
              <w:rPr>
                <w:b/>
                <w:spacing w:val="-6"/>
              </w:rPr>
              <w:t xml:space="preserve"> </w:t>
            </w:r>
            <w:r w:rsidRPr="00864667">
              <w:rPr>
                <w:b/>
              </w:rPr>
              <w:t>su</w:t>
            </w:r>
            <w:r w:rsidRPr="00864667">
              <w:rPr>
                <w:b/>
                <w:spacing w:val="-3"/>
              </w:rPr>
              <w:t xml:space="preserve"> </w:t>
            </w:r>
            <w:r w:rsidRPr="00864667">
              <w:rPr>
                <w:b/>
                <w:spacing w:val="-2"/>
              </w:rPr>
              <w:t>cinamonu</w:t>
            </w:r>
          </w:p>
          <w:p w14:paraId="35930A7E" w14:textId="744811BC" w:rsidR="00ED230E" w:rsidRPr="00864667" w:rsidRDefault="00ED230E" w:rsidP="00317113">
            <w:pPr>
              <w:pStyle w:val="TableParagraph"/>
              <w:spacing w:before="32"/>
            </w:pPr>
            <w:r w:rsidRPr="00864667">
              <w:t>Gaminio</w:t>
            </w:r>
            <w:r w:rsidRPr="00864667">
              <w:rPr>
                <w:spacing w:val="-3"/>
              </w:rPr>
              <w:t xml:space="preserve"> </w:t>
            </w:r>
            <w:r w:rsidRPr="00864667">
              <w:t>masė</w:t>
            </w:r>
            <w:r w:rsidRPr="00864667">
              <w:rPr>
                <w:spacing w:val="-4"/>
              </w:rPr>
              <w:t xml:space="preserve"> </w:t>
            </w:r>
            <w:r w:rsidRPr="00864667">
              <w:rPr>
                <w:spacing w:val="-5"/>
              </w:rPr>
              <w:t xml:space="preserve"> </w:t>
            </w:r>
            <w:r w:rsidRPr="00864667">
              <w:t>5</w:t>
            </w:r>
            <w:r>
              <w:t>5</w:t>
            </w:r>
            <w:r w:rsidRPr="00864667">
              <w:t xml:space="preserve">-65 </w:t>
            </w:r>
            <w:r w:rsidRPr="00864667">
              <w:rPr>
                <w:spacing w:val="-3"/>
              </w:rPr>
              <w:t xml:space="preserve"> </w:t>
            </w:r>
            <w:r w:rsidRPr="00864667">
              <w:rPr>
                <w:spacing w:val="-5"/>
              </w:rPr>
              <w:t>g.</w:t>
            </w:r>
            <w:r w:rsidRPr="00864667">
              <w:t xml:space="preserve"> Mielinė</w:t>
            </w:r>
            <w:r w:rsidRPr="00864667">
              <w:rPr>
                <w:spacing w:val="-5"/>
              </w:rPr>
              <w:t xml:space="preserve"> </w:t>
            </w:r>
            <w:r w:rsidRPr="00864667">
              <w:t>tešla.</w:t>
            </w:r>
            <w:r w:rsidRPr="00864667">
              <w:rPr>
                <w:spacing w:val="-5"/>
              </w:rPr>
              <w:t xml:space="preserve"> </w:t>
            </w:r>
            <w:r w:rsidRPr="00864667">
              <w:t>Forma</w:t>
            </w:r>
            <w:r w:rsidRPr="00864667">
              <w:rPr>
                <w:spacing w:val="-5"/>
              </w:rPr>
              <w:t xml:space="preserve"> </w:t>
            </w:r>
            <w:r w:rsidRPr="00864667">
              <w:t>apvali.</w:t>
            </w:r>
            <w:r w:rsidRPr="00864667">
              <w:rPr>
                <w:spacing w:val="-5"/>
              </w:rPr>
              <w:t xml:space="preserve"> Paviršius blizgantis, tarp vijų galimi tarpai, matomi įdaro intarpai. Galimi nežymūs tarpai ir tuštumos tarp vijų. Minkštimas</w:t>
            </w:r>
            <w:r w:rsidRPr="00864667">
              <w:t xml:space="preserve"> </w:t>
            </w:r>
            <w:r w:rsidRPr="00864667">
              <w:rPr>
                <w:spacing w:val="-5"/>
              </w:rPr>
              <w:t>elastingas, akytas, be suzmekimo, ženklių tuštumų ir sutankėjimų.</w:t>
            </w:r>
            <w:r w:rsidRPr="00864667">
              <w:t xml:space="preserve"> </w:t>
            </w:r>
            <w:r w:rsidRPr="00864667">
              <w:rPr>
                <w:spacing w:val="-5"/>
              </w:rPr>
              <w:t xml:space="preserve">Skonis ir kvapas būdingas gaminio sudėčiai, be pašalinio skonio ir kvapo. </w:t>
            </w:r>
            <w:r w:rsidRPr="00864667">
              <w:t>Gaminys</w:t>
            </w:r>
            <w:r w:rsidRPr="00864667">
              <w:rPr>
                <w:spacing w:val="-5"/>
              </w:rPr>
              <w:t xml:space="preserve"> </w:t>
            </w:r>
            <w:r w:rsidRPr="00864667">
              <w:t>elastingas,</w:t>
            </w:r>
            <w:r w:rsidRPr="00864667">
              <w:rPr>
                <w:spacing w:val="-5"/>
              </w:rPr>
              <w:t xml:space="preserve"> </w:t>
            </w:r>
            <w:r w:rsidRPr="00864667">
              <w:t>akytas,</w:t>
            </w:r>
            <w:r w:rsidRPr="00864667">
              <w:rPr>
                <w:spacing w:val="-5"/>
              </w:rPr>
              <w:t xml:space="preserve"> </w:t>
            </w:r>
            <w:r w:rsidRPr="00864667">
              <w:t>be</w:t>
            </w:r>
            <w:r w:rsidRPr="00864667">
              <w:rPr>
                <w:spacing w:val="-5"/>
              </w:rPr>
              <w:t xml:space="preserve"> </w:t>
            </w:r>
            <w:r w:rsidRPr="00864667">
              <w:t>suzmekimo, ženklių tuštumų ir sutankėjimų. Įdaras apie 15 %. Produktas nėra genetiškai modifikuotas (pagal EB/1829/2003 ir EB/1830/2003). Produktas neapdorotas jonizuojančia spinduliuote.  Riebalų kiekis ne daugiau kaip 15-16 % sausosiose medžiagos, cukrų 12 -13 g., gaminio svoris  50,5-6,5 g., energinė vertė 1500- 1600 (kJ), riebalai 12-13 g., baltymai 8-9 g. Druska (druskos ekvivalentas Na×2,5) 0,6 – 0,7g. Paruošto vartoti gaminio mikrobiologiniai rodikliai negali viršyti  leistinų kiekių, nurodytų ES ir Lietuvos teisės aktuose.</w:t>
            </w:r>
          </w:p>
        </w:tc>
      </w:tr>
      <w:tr w:rsidR="00ED230E" w:rsidRPr="00864667" w14:paraId="444EE3CB" w14:textId="77777777" w:rsidTr="00C02768">
        <w:trPr>
          <w:trHeight w:val="1746"/>
        </w:trPr>
        <w:tc>
          <w:tcPr>
            <w:tcW w:w="761" w:type="dxa"/>
          </w:tcPr>
          <w:p w14:paraId="0F0650ED" w14:textId="65879482" w:rsidR="00ED230E" w:rsidRPr="00864667" w:rsidRDefault="00ED230E">
            <w:pPr>
              <w:pStyle w:val="TableParagraph"/>
              <w:spacing w:line="247" w:lineRule="exact"/>
              <w:ind w:left="215"/>
            </w:pPr>
            <w:r w:rsidRPr="00864667">
              <w:rPr>
                <w:spacing w:val="-5"/>
              </w:rPr>
              <w:t>11.</w:t>
            </w:r>
          </w:p>
        </w:tc>
        <w:tc>
          <w:tcPr>
            <w:tcW w:w="8761" w:type="dxa"/>
          </w:tcPr>
          <w:p w14:paraId="7592662A" w14:textId="4096FF3C" w:rsidR="00ED230E" w:rsidRPr="00864667" w:rsidRDefault="00ED230E">
            <w:pPr>
              <w:pStyle w:val="TableParagraph"/>
              <w:spacing w:line="252" w:lineRule="exact"/>
              <w:rPr>
                <w:b/>
                <w:bCs/>
              </w:rPr>
            </w:pPr>
            <w:r w:rsidRPr="00864667">
              <w:rPr>
                <w:b/>
                <w:bCs/>
              </w:rPr>
              <w:t>(Mokyklinė ) pica su kumpiu ir agurkais.</w:t>
            </w:r>
          </w:p>
          <w:p w14:paraId="3D9C47DC" w14:textId="77777777" w:rsidR="00ED230E" w:rsidRPr="006B203A" w:rsidRDefault="00ED230E" w:rsidP="00BE5865">
            <w:pPr>
              <w:pStyle w:val="TableParagraph"/>
              <w:spacing w:line="252" w:lineRule="exact"/>
              <w:rPr>
                <w:rFonts w:asciiTheme="majorBidi" w:hAnsiTheme="majorBidi" w:cstheme="majorBidi"/>
                <w:sz w:val="24"/>
                <w:szCs w:val="24"/>
              </w:rPr>
            </w:pPr>
            <w:r w:rsidRPr="006B203A">
              <w:rPr>
                <w:rFonts w:asciiTheme="majorBidi" w:hAnsiTheme="majorBidi" w:cstheme="majorBidi"/>
                <w:sz w:val="24"/>
                <w:szCs w:val="24"/>
              </w:rPr>
              <w:t>Paviršius - apteptas padažu, pabarstytas kumpiu, marinuotais agurkais ir tarkuotu sūriu. Forma – trikampė.</w:t>
            </w:r>
            <w:r w:rsidRPr="006B203A">
              <w:rPr>
                <w:sz w:val="24"/>
                <w:szCs w:val="24"/>
              </w:rPr>
              <w:t xml:space="preserve"> </w:t>
            </w:r>
            <w:r w:rsidRPr="006B203A">
              <w:rPr>
                <w:rFonts w:asciiTheme="majorBidi" w:hAnsiTheme="majorBidi" w:cstheme="majorBidi"/>
                <w:sz w:val="24"/>
                <w:szCs w:val="24"/>
              </w:rPr>
              <w:t xml:space="preserve">Produktas nėra genetiškai modifikuotas (pagal EB/1829/2003 ir EB/1830/2003). Produktas neapdorotas jonizuojančia spinduliuote. </w:t>
            </w:r>
          </w:p>
          <w:p w14:paraId="41800CB8" w14:textId="74B2AFED" w:rsidR="00ED230E" w:rsidRPr="006B203A" w:rsidRDefault="00ED230E" w:rsidP="00F66254">
            <w:pPr>
              <w:pStyle w:val="TableParagraph"/>
              <w:spacing w:line="252" w:lineRule="exact"/>
              <w:rPr>
                <w:rFonts w:asciiTheme="majorBidi" w:hAnsiTheme="majorBidi" w:cstheme="majorBidi"/>
                <w:sz w:val="24"/>
                <w:szCs w:val="24"/>
              </w:rPr>
            </w:pPr>
            <w:r w:rsidRPr="006B203A">
              <w:rPr>
                <w:rFonts w:asciiTheme="majorBidi" w:hAnsiTheme="majorBidi" w:cstheme="majorBidi"/>
                <w:sz w:val="24"/>
                <w:szCs w:val="24"/>
              </w:rPr>
              <w:t xml:space="preserve"> Riebalų kiekis ne daugiau kaip 14-15 % sausosiose medžiagos, cukrų 2 -2,5 g., gaminio svoris  120-135 g., energinė vertė 990- 1110 (kJ), riebalai 7-8,5 g., baltymai 8-9 g.</w:t>
            </w:r>
            <w:r w:rsidRPr="006B203A">
              <w:rPr>
                <w:sz w:val="24"/>
                <w:szCs w:val="24"/>
              </w:rPr>
              <w:t xml:space="preserve"> </w:t>
            </w:r>
            <w:r w:rsidRPr="006B203A">
              <w:rPr>
                <w:rFonts w:asciiTheme="majorBidi" w:hAnsiTheme="majorBidi" w:cstheme="majorBidi"/>
                <w:sz w:val="24"/>
                <w:szCs w:val="24"/>
              </w:rPr>
              <w:t>Druska (druskos ekvivalentas Na×2,5) 0,8 – 0,95g.</w:t>
            </w:r>
          </w:p>
          <w:p w14:paraId="62355438" w14:textId="1F134663" w:rsidR="00ED230E" w:rsidRPr="00864667" w:rsidRDefault="00ED230E">
            <w:pPr>
              <w:pStyle w:val="TableParagraph"/>
              <w:spacing w:line="252" w:lineRule="exact"/>
            </w:pPr>
            <w:r w:rsidRPr="006B203A">
              <w:rPr>
                <w:sz w:val="24"/>
                <w:szCs w:val="24"/>
              </w:rPr>
              <w:t>Paruošto vartoti gaminio mikrobiologiniai rodikliai negali viršyti  leistinų kiekių, nurodytų ES ir Lietuvos teisės aktuose.</w:t>
            </w:r>
          </w:p>
        </w:tc>
      </w:tr>
      <w:tr w:rsidR="00ED230E" w:rsidRPr="00864667" w14:paraId="229B71A9" w14:textId="77777777" w:rsidTr="00C02768">
        <w:trPr>
          <w:trHeight w:val="1746"/>
        </w:trPr>
        <w:tc>
          <w:tcPr>
            <w:tcW w:w="761" w:type="dxa"/>
          </w:tcPr>
          <w:p w14:paraId="7CE74298" w14:textId="7F76A395" w:rsidR="00ED230E" w:rsidRPr="00864667" w:rsidRDefault="00ED230E">
            <w:pPr>
              <w:pStyle w:val="TableParagraph"/>
              <w:spacing w:line="247" w:lineRule="exact"/>
              <w:ind w:left="215"/>
              <w:rPr>
                <w:spacing w:val="-5"/>
              </w:rPr>
            </w:pPr>
            <w:r w:rsidRPr="00864667">
              <w:rPr>
                <w:spacing w:val="-5"/>
              </w:rPr>
              <w:t xml:space="preserve">12. </w:t>
            </w:r>
          </w:p>
        </w:tc>
        <w:tc>
          <w:tcPr>
            <w:tcW w:w="8761" w:type="dxa"/>
          </w:tcPr>
          <w:p w14:paraId="2AC15D2E" w14:textId="77777777" w:rsidR="00ED230E" w:rsidRPr="00864667" w:rsidRDefault="00ED230E" w:rsidP="00317113">
            <w:pPr>
              <w:pStyle w:val="TableParagraph"/>
              <w:spacing w:line="252" w:lineRule="exact"/>
              <w:rPr>
                <w:b/>
                <w:bCs/>
              </w:rPr>
            </w:pPr>
            <w:r w:rsidRPr="00864667">
              <w:rPr>
                <w:b/>
                <w:bCs/>
              </w:rPr>
              <w:t>Pyragėlis su "Ricotta" sūrio įdaru.</w:t>
            </w:r>
          </w:p>
          <w:p w14:paraId="4EF2AED7" w14:textId="3DAA4885" w:rsidR="00ED230E" w:rsidRPr="00864667" w:rsidRDefault="00ED230E" w:rsidP="00317113">
            <w:pPr>
              <w:pStyle w:val="TableParagraph"/>
              <w:spacing w:line="252" w:lineRule="exact"/>
            </w:pPr>
            <w:r w:rsidRPr="00864667">
              <w:t>Įdaras apie  85 g.  Paruošto vartoti gaminio aprašymas. Forma stačiakampio. Paviršius gali būti šiek tiek sutrūkinėjęs, šiurkštokas su nedideliais įplyšimais, pabarstytas kristaliniu cukrumi; gaminio viršuje ir viename šone yra įpjovimai. Spalva balta, rusva. Minkštimas sluoksniuotas, lengvai atsiskiriantis, gali būti lipnokas susilietimo su įdaru vietose. Leidžiami nežymūs susmegimo požymiai. Skonis ir kvapas būdingas gaminio sudėčiai, be pašalinio skonio ir kvapo. Produktas nėra genetiškai modifikuotas (pagal EB/1829/2003 ir EB/1830/2003). Produktas neapdorotas jonizuojančia spinduliuote.  Riebalų kiekis ne daugiau kaip 25-28 % sausosiose medžiagos, cukrų 14 -15 g., gaminio svoris  70-90 g., energinė vertė 1300- 1600 (kJ), riebalai 17-19 g., baltymai 5-7g. Druska (druskos ekvivalentas Na×2,5) 0,6 – 0,8 g. Paruošto vartoti gaminio mikrobiologiniai rodikliai negali viršyti  leistinų kiekių, nurodytų ES ir Lietuvos teisės aktuose.</w:t>
            </w:r>
          </w:p>
        </w:tc>
      </w:tr>
      <w:tr w:rsidR="00ED230E" w:rsidRPr="00864667" w14:paraId="5FF3AF92" w14:textId="77777777" w:rsidTr="00C02768">
        <w:trPr>
          <w:trHeight w:val="1746"/>
        </w:trPr>
        <w:tc>
          <w:tcPr>
            <w:tcW w:w="761" w:type="dxa"/>
          </w:tcPr>
          <w:p w14:paraId="1F37E6BF" w14:textId="5920075A" w:rsidR="00ED230E" w:rsidRPr="00864667" w:rsidRDefault="00ED230E">
            <w:pPr>
              <w:pStyle w:val="TableParagraph"/>
              <w:spacing w:line="247" w:lineRule="exact"/>
              <w:ind w:left="215"/>
              <w:rPr>
                <w:spacing w:val="-5"/>
              </w:rPr>
            </w:pPr>
            <w:r w:rsidRPr="00864667">
              <w:rPr>
                <w:spacing w:val="-5"/>
              </w:rPr>
              <w:t>13.</w:t>
            </w:r>
          </w:p>
        </w:tc>
        <w:tc>
          <w:tcPr>
            <w:tcW w:w="8761" w:type="dxa"/>
          </w:tcPr>
          <w:p w14:paraId="6222279F" w14:textId="77777777" w:rsidR="00ED230E" w:rsidRPr="00864667" w:rsidRDefault="00ED230E">
            <w:pPr>
              <w:pStyle w:val="TableParagraph"/>
              <w:spacing w:line="252" w:lineRule="exact"/>
              <w:rPr>
                <w:b/>
                <w:bCs/>
              </w:rPr>
            </w:pPr>
            <w:r w:rsidRPr="00864667">
              <w:rPr>
                <w:b/>
                <w:bCs/>
              </w:rPr>
              <w:t>Pyragėlis ( CHOICE) su vyšnių įdaru.</w:t>
            </w:r>
          </w:p>
          <w:p w14:paraId="3E9BED14" w14:textId="282C92C4" w:rsidR="00ED230E" w:rsidRPr="00864667" w:rsidRDefault="00ED230E" w:rsidP="00864667">
            <w:pPr>
              <w:pStyle w:val="TableParagraph"/>
              <w:spacing w:line="252" w:lineRule="exact"/>
            </w:pPr>
            <w:r w:rsidRPr="00864667">
              <w:t>Forma- netaisyklingo stačiakampio. Paviršius viršuje perpintos juosteles, paviršius pabarstytas perliniu cukrumi; vietomis matosi įdaras. Spalva - balta, šviesiai ruda. Minkštimas sluoksniuotas, lengvai atsiskiriantis, gali būti lipnokas susilietimo su įdaru vietose. Skonis ir kvapas būdingas gaminio sudėčiai, be pašalinio skonio ir kvapo. Produktas nėra genetiškai modifikuotas (pagal EB/1829/2003 ir EB/1830/2003). Produktas neapdorotas jonizuojančia spinduliuote.  Riebalų kiekis ne daugiau kaip 24-26 % sausosiose medžiagos, cukrų 12 -14 g., gaminio svoris  70-90 g., energinė vertė 1300- 1700 (kJ), riebalai 16-19 g., baltymai 5-7 g. Druska (druskos ekvivalentas Na×2,5) 0,4 – 0,6 g. Paruošto vartoti gaminio mikrobiologiniai rodikliai negali viršyti  leistinų kiekių, nurodytų ES ir Lietuvos teisės aktuose</w:t>
            </w:r>
          </w:p>
        </w:tc>
      </w:tr>
      <w:tr w:rsidR="00CD23CE" w:rsidRPr="00864667" w14:paraId="56A9932E" w14:textId="77777777" w:rsidTr="00C02768">
        <w:trPr>
          <w:trHeight w:val="1746"/>
        </w:trPr>
        <w:tc>
          <w:tcPr>
            <w:tcW w:w="761" w:type="dxa"/>
          </w:tcPr>
          <w:p w14:paraId="43EBA547" w14:textId="178CC96C" w:rsidR="00CD23CE" w:rsidRPr="00864667" w:rsidRDefault="00CD23CE">
            <w:pPr>
              <w:pStyle w:val="TableParagraph"/>
              <w:spacing w:line="247" w:lineRule="exact"/>
              <w:ind w:left="215"/>
              <w:rPr>
                <w:spacing w:val="-5"/>
              </w:rPr>
            </w:pPr>
            <w:r>
              <w:rPr>
                <w:spacing w:val="-5"/>
              </w:rPr>
              <w:t>14.</w:t>
            </w:r>
          </w:p>
        </w:tc>
        <w:tc>
          <w:tcPr>
            <w:tcW w:w="8761" w:type="dxa"/>
          </w:tcPr>
          <w:p w14:paraId="0E308596" w14:textId="77777777" w:rsidR="00CD23CE" w:rsidRPr="00CD23CE" w:rsidRDefault="00CD23CE" w:rsidP="00CD23CE">
            <w:pPr>
              <w:pStyle w:val="TableParagraph"/>
              <w:spacing w:line="252" w:lineRule="exact"/>
              <w:rPr>
                <w:b/>
                <w:bCs/>
              </w:rPr>
            </w:pPr>
            <w:r w:rsidRPr="00CD23CE">
              <w:rPr>
                <w:b/>
                <w:bCs/>
              </w:rPr>
              <w:t>Pyragėlis su vyšnių įdaru</w:t>
            </w:r>
            <w:r w:rsidRPr="00CD23CE">
              <w:rPr>
                <w:b/>
                <w:bCs/>
              </w:rPr>
              <w:t>.</w:t>
            </w:r>
          </w:p>
          <w:p w14:paraId="42306BEF" w14:textId="17687ADD" w:rsidR="00CD23CE" w:rsidRPr="00CD23CE" w:rsidRDefault="00CD23CE" w:rsidP="00CD23CE">
            <w:pPr>
              <w:pStyle w:val="TableParagraph"/>
              <w:spacing w:line="252" w:lineRule="exact"/>
            </w:pPr>
            <w:r w:rsidRPr="00CD23CE">
              <w:t>Forma</w:t>
            </w:r>
            <w:r w:rsidRPr="00CD23CE">
              <w:t xml:space="preserve"> -</w:t>
            </w:r>
            <w:r>
              <w:rPr>
                <w:b/>
                <w:bCs/>
              </w:rPr>
              <w:t xml:space="preserve"> </w:t>
            </w:r>
            <w:r w:rsidRPr="00CD23CE">
              <w:t>netaisyklingo kvadrato</w:t>
            </w:r>
            <w:r w:rsidRPr="00CD23CE">
              <w:t xml:space="preserve">. </w:t>
            </w:r>
            <w:r w:rsidRPr="00CD23CE">
              <w:t>Paviršius</w:t>
            </w:r>
            <w:r>
              <w:rPr>
                <w:b/>
                <w:bCs/>
              </w:rPr>
              <w:t xml:space="preserve"> </w:t>
            </w:r>
            <w:r w:rsidRPr="00CD23CE">
              <w:t>nelygus, su įpjovomis, per kurias matosi vyšnių</w:t>
            </w:r>
            <w:r>
              <w:t xml:space="preserve"> </w:t>
            </w:r>
            <w:r w:rsidRPr="00CD23CE">
              <w:t>įdaras</w:t>
            </w:r>
            <w:r>
              <w:t xml:space="preserve">. </w:t>
            </w:r>
            <w:r w:rsidRPr="00CD23CE">
              <w:t>Spalva</w:t>
            </w:r>
            <w:r>
              <w:t xml:space="preserve"> </w:t>
            </w:r>
            <w:r w:rsidRPr="00CD23CE">
              <w:t>n</w:t>
            </w:r>
            <w:r w:rsidRPr="00CD23CE">
              <w:rPr>
                <w:lang w:val="pt-BR"/>
              </w:rPr>
              <w:t>uo baltos iki šviesiai</w:t>
            </w:r>
            <w:r>
              <w:rPr>
                <w:lang w:val="pt-BR"/>
              </w:rPr>
              <w:t xml:space="preserve"> </w:t>
            </w:r>
            <w:r w:rsidRPr="00CD23CE">
              <w:rPr>
                <w:lang w:val="pt-BR"/>
              </w:rPr>
              <w:t>gelsvos</w:t>
            </w:r>
            <w:r>
              <w:rPr>
                <w:lang w:val="pt-BR"/>
              </w:rPr>
              <w:t>.</w:t>
            </w:r>
            <w:r>
              <w:t xml:space="preserve"> </w:t>
            </w:r>
            <w:r w:rsidRPr="00CD23CE">
              <w:t>Minkštimas</w:t>
            </w:r>
            <w:r>
              <w:t xml:space="preserve"> </w:t>
            </w:r>
            <w:r w:rsidRPr="00CD23CE">
              <w:t xml:space="preserve">vertinamas tik iškepus </w:t>
            </w:r>
            <w:r>
              <w:t xml:space="preserve"> </w:t>
            </w:r>
            <w:r w:rsidRPr="00CD23CE">
              <w:t>Skonis ir kvapas</w:t>
            </w:r>
            <w:r>
              <w:t xml:space="preserve"> </w:t>
            </w:r>
            <w:r w:rsidRPr="00CD23CE">
              <w:t>būdingas gaminio sudėčiai, be pašalinio skonio ir</w:t>
            </w:r>
            <w:r>
              <w:t xml:space="preserve"> </w:t>
            </w:r>
            <w:r w:rsidRPr="00CD23CE">
              <w:t>kvapo</w:t>
            </w:r>
            <w:r>
              <w:t>.</w:t>
            </w:r>
            <w:r w:rsidR="00A745E9">
              <w:t xml:space="preserve"> </w:t>
            </w:r>
            <w:r w:rsidR="00A745E9" w:rsidRPr="00864667">
              <w:t>Produktas nėra genetiškai modifikuotas (pagal EB/1829/2003 ir EB/1830/2003). Produktas neapdorotas jonizuojančia spinduliuote</w:t>
            </w:r>
            <w:r w:rsidR="00A745E9" w:rsidRPr="00A745E9">
              <w:t>.</w:t>
            </w:r>
            <w:r w:rsidR="00A745E9" w:rsidRPr="00A745E9">
              <w:t xml:space="preserve"> </w:t>
            </w:r>
            <w:r w:rsidR="00A745E9" w:rsidRPr="00A745E9">
              <w:t>Riebalų kiekis ne daugiau kaip 2</w:t>
            </w:r>
            <w:r w:rsidR="00A745E9" w:rsidRPr="00A745E9">
              <w:t>3</w:t>
            </w:r>
            <w:r w:rsidR="00A745E9" w:rsidRPr="00A745E9">
              <w:t>-2</w:t>
            </w:r>
            <w:r w:rsidR="00A745E9" w:rsidRPr="00A745E9">
              <w:t>4</w:t>
            </w:r>
            <w:r w:rsidR="00A745E9" w:rsidRPr="00A745E9">
              <w:t xml:space="preserve"> % sausosiose medžiagos, cukrų 1</w:t>
            </w:r>
            <w:r w:rsidR="00A745E9" w:rsidRPr="00A745E9">
              <w:t>3</w:t>
            </w:r>
            <w:r w:rsidR="00A745E9" w:rsidRPr="00A745E9">
              <w:t xml:space="preserve"> -15 g., gaminio svoris  </w:t>
            </w:r>
            <w:r w:rsidR="00A745E9" w:rsidRPr="00A745E9">
              <w:t>50</w:t>
            </w:r>
            <w:r w:rsidR="00A745E9" w:rsidRPr="00A745E9">
              <w:t>-</w:t>
            </w:r>
            <w:r w:rsidR="00A745E9" w:rsidRPr="00A745E9">
              <w:t>7</w:t>
            </w:r>
            <w:r w:rsidR="00A745E9" w:rsidRPr="00A745E9">
              <w:t xml:space="preserve">0 g., energinė vertė </w:t>
            </w:r>
            <w:r w:rsidR="00A745E9" w:rsidRPr="00C02768">
              <w:t>1300- 1</w:t>
            </w:r>
            <w:r w:rsidR="00C02768" w:rsidRPr="00C02768">
              <w:t>7</w:t>
            </w:r>
            <w:r w:rsidR="00A745E9" w:rsidRPr="00C02768">
              <w:t>00</w:t>
            </w:r>
            <w:r w:rsidR="00A745E9" w:rsidRPr="00A745E9">
              <w:t xml:space="preserve"> (kJ), riebalai 1</w:t>
            </w:r>
            <w:r w:rsidR="00A745E9" w:rsidRPr="00A745E9">
              <w:t>4</w:t>
            </w:r>
            <w:r w:rsidR="00A745E9" w:rsidRPr="00A745E9">
              <w:t>-1</w:t>
            </w:r>
            <w:r w:rsidR="00A745E9" w:rsidRPr="00A745E9">
              <w:t>8</w:t>
            </w:r>
            <w:r w:rsidR="00A745E9" w:rsidRPr="00A745E9">
              <w:t xml:space="preserve"> g., baltymai 5-7g. Druska (druskos ekvivalentas Na×2,5) 0,</w:t>
            </w:r>
            <w:r w:rsidR="00A745E9" w:rsidRPr="00A745E9">
              <w:t>5</w:t>
            </w:r>
            <w:r w:rsidR="00A745E9" w:rsidRPr="00A745E9">
              <w:t xml:space="preserve"> – 0,</w:t>
            </w:r>
            <w:r w:rsidR="00A745E9" w:rsidRPr="00A745E9">
              <w:t>7</w:t>
            </w:r>
            <w:r w:rsidR="00A745E9" w:rsidRPr="00A745E9">
              <w:t xml:space="preserve"> g. Paruošto vartoti gaminio mikrobiologiniai rodikliai negali viršyti  leistinų kiekių, nurodytų ES ir Lietuvos teisės aktuose.</w:t>
            </w:r>
          </w:p>
        </w:tc>
      </w:tr>
      <w:tr w:rsidR="00CD23CE" w:rsidRPr="00864667" w14:paraId="7988B13C" w14:textId="77777777" w:rsidTr="00C02768">
        <w:trPr>
          <w:trHeight w:val="557"/>
        </w:trPr>
        <w:tc>
          <w:tcPr>
            <w:tcW w:w="761" w:type="dxa"/>
          </w:tcPr>
          <w:p w14:paraId="0301C8BE" w14:textId="4068D66E" w:rsidR="00CD23CE" w:rsidRPr="00864667" w:rsidRDefault="00CD23CE">
            <w:pPr>
              <w:pStyle w:val="TableParagraph"/>
              <w:spacing w:line="247" w:lineRule="exact"/>
              <w:ind w:left="215"/>
              <w:rPr>
                <w:spacing w:val="-5"/>
              </w:rPr>
            </w:pPr>
            <w:r>
              <w:rPr>
                <w:spacing w:val="-5"/>
              </w:rPr>
              <w:t>15.</w:t>
            </w:r>
          </w:p>
        </w:tc>
        <w:tc>
          <w:tcPr>
            <w:tcW w:w="8761" w:type="dxa"/>
          </w:tcPr>
          <w:p w14:paraId="55AABFCB" w14:textId="77777777" w:rsidR="00CD23CE" w:rsidRDefault="00C02768" w:rsidP="00C02768">
            <w:pPr>
              <w:pStyle w:val="TableParagraph"/>
              <w:spacing w:line="252" w:lineRule="exact"/>
              <w:rPr>
                <w:b/>
                <w:bCs/>
                <w:lang w:val="en-US"/>
              </w:rPr>
            </w:pPr>
            <w:r w:rsidRPr="00C02768">
              <w:rPr>
                <w:b/>
                <w:bCs/>
                <w:lang w:val="en-US"/>
              </w:rPr>
              <w:t>Marmurinis keksiukas YOUR CHOICE</w:t>
            </w:r>
            <w:r>
              <w:rPr>
                <w:b/>
                <w:bCs/>
                <w:lang w:val="en-US"/>
              </w:rPr>
              <w:t>.</w:t>
            </w:r>
          </w:p>
          <w:p w14:paraId="6EDEE010" w14:textId="7D5D9AB6" w:rsidR="00C02768" w:rsidRPr="00C02768" w:rsidRDefault="00C02768" w:rsidP="00C02768">
            <w:pPr>
              <w:pStyle w:val="TableParagraph"/>
              <w:spacing w:line="252" w:lineRule="exact"/>
              <w:ind w:left="0"/>
              <w:rPr>
                <w:b/>
                <w:bCs/>
                <w:lang w:val="pt-BR"/>
              </w:rPr>
            </w:pPr>
            <w:r w:rsidRPr="00C02768">
              <w:rPr>
                <w:lang w:val="pt-BR"/>
              </w:rPr>
              <w:t xml:space="preserve">  </w:t>
            </w:r>
            <w:r w:rsidRPr="00C02768">
              <w:rPr>
                <w:lang w:val="pt-BR"/>
              </w:rPr>
              <w:t>Forma</w:t>
            </w:r>
            <w:r>
              <w:rPr>
                <w:lang w:val="pt-BR"/>
              </w:rPr>
              <w:t xml:space="preserve"> - </w:t>
            </w:r>
            <w:r w:rsidRPr="00C02768">
              <w:rPr>
                <w:lang w:val="pt-BR"/>
              </w:rPr>
              <w:t xml:space="preserve">kekso formos, dviejų spalvų. </w:t>
            </w:r>
            <w:r>
              <w:rPr>
                <w:b/>
                <w:bCs/>
                <w:lang w:val="pt-BR"/>
              </w:rPr>
              <w:t xml:space="preserve"> </w:t>
            </w:r>
            <w:r w:rsidRPr="00C02768">
              <w:rPr>
                <w:lang w:val="pt-BR"/>
              </w:rPr>
              <w:t>Paviršius</w:t>
            </w:r>
            <w:r>
              <w:rPr>
                <w:b/>
                <w:bCs/>
                <w:lang w:val="pt-BR"/>
              </w:rPr>
              <w:t xml:space="preserve"> </w:t>
            </w:r>
            <w:r w:rsidRPr="00C02768">
              <w:rPr>
                <w:lang w:val="pt-BR"/>
              </w:rPr>
              <w:t xml:space="preserve">nelygus, gali būti su nedideliais įplyšiais. </w:t>
            </w:r>
          </w:p>
          <w:p w14:paraId="767ECCEE" w14:textId="57D8B46F" w:rsidR="00C02768" w:rsidRPr="00C02768" w:rsidRDefault="00C02768" w:rsidP="00C02768">
            <w:pPr>
              <w:pStyle w:val="TableParagraph"/>
              <w:spacing w:line="252" w:lineRule="exact"/>
            </w:pPr>
            <w:r w:rsidRPr="00C02768">
              <w:rPr>
                <w:lang w:val="pt-BR"/>
              </w:rPr>
              <w:t>Spalva</w:t>
            </w:r>
            <w:r>
              <w:rPr>
                <w:lang w:val="pt-BR"/>
              </w:rPr>
              <w:t xml:space="preserve"> </w:t>
            </w:r>
            <w:r w:rsidRPr="00C02768">
              <w:rPr>
                <w:lang w:val="pt-BR"/>
              </w:rPr>
              <w:t>šviesiai rusva ir kakavinė.</w:t>
            </w:r>
            <w:r>
              <w:rPr>
                <w:lang w:val="pt-BR"/>
              </w:rPr>
              <w:t xml:space="preserve"> </w:t>
            </w:r>
            <w:r w:rsidRPr="00C02768">
              <w:rPr>
                <w:lang w:val="pt-BR"/>
              </w:rPr>
              <w:t>Minkštimas</w:t>
            </w:r>
            <w:r>
              <w:rPr>
                <w:lang w:val="pt-BR"/>
              </w:rPr>
              <w:t xml:space="preserve"> </w:t>
            </w:r>
            <w:r w:rsidRPr="00C02768">
              <w:rPr>
                <w:lang w:val="pt-BR"/>
              </w:rPr>
              <w:t>elastingas, akytas, be suzmekimo, ženklių tuštumų irsutankėjimų. Skonis ir kvapas</w:t>
            </w:r>
            <w:r>
              <w:rPr>
                <w:lang w:val="pt-BR"/>
              </w:rPr>
              <w:t xml:space="preserve"> </w:t>
            </w:r>
            <w:r w:rsidRPr="00C02768">
              <w:rPr>
                <w:lang w:val="pt-BR"/>
              </w:rPr>
              <w:t>būdingas gaminio sudėčiai, be pašalinio skonio ir</w:t>
            </w:r>
            <w:r>
              <w:rPr>
                <w:lang w:val="pt-BR"/>
              </w:rPr>
              <w:t xml:space="preserve"> </w:t>
            </w:r>
            <w:r w:rsidRPr="00C02768">
              <w:rPr>
                <w:lang w:val="pt-BR"/>
              </w:rPr>
              <w:t>kvapo</w:t>
            </w:r>
            <w:r>
              <w:rPr>
                <w:lang w:val="pt-BR"/>
              </w:rPr>
              <w:t xml:space="preserve">. </w:t>
            </w:r>
            <w:r w:rsidRPr="00C02768">
              <w:t>Produktas nėra genetiškai modifikuotas (pagal EB/1829/2003 ir EB/1830/2003). Produktas neapdorotas jonizuojančia spinduliuote. Riebalų kiekis ne daugiau kaip 2</w:t>
            </w:r>
            <w:r w:rsidRPr="00C02768">
              <w:t>7</w:t>
            </w:r>
            <w:r w:rsidRPr="00C02768">
              <w:t>-</w:t>
            </w:r>
            <w:r w:rsidRPr="00C02768">
              <w:t>32</w:t>
            </w:r>
            <w:r w:rsidRPr="00C02768">
              <w:t xml:space="preserve"> % sausosiose medžiagos, cukrų 13 -15 g., gaminio svoris  </w:t>
            </w:r>
            <w:r w:rsidRPr="00C02768">
              <w:t xml:space="preserve">60 </w:t>
            </w:r>
            <w:r w:rsidRPr="00C02768">
              <w:t>-</w:t>
            </w:r>
            <w:r w:rsidRPr="00C02768">
              <w:t>8</w:t>
            </w:r>
            <w:r w:rsidRPr="00C02768">
              <w:t>0 g., energinė vertė 1</w:t>
            </w:r>
            <w:r w:rsidRPr="00C02768">
              <w:t>4</w:t>
            </w:r>
            <w:r w:rsidRPr="00C02768">
              <w:t>00- 16</w:t>
            </w:r>
            <w:r w:rsidRPr="00C02768">
              <w:t>5</w:t>
            </w:r>
            <w:r w:rsidRPr="00C02768">
              <w:t>0 (kJ), riebalai 14-</w:t>
            </w:r>
            <w:r w:rsidRPr="00C02768">
              <w:lastRenderedPageBreak/>
              <w:t>18 g., baltymai 5-7g. Druska (druskos ekvivalentas Na×2,5) 0,</w:t>
            </w:r>
            <w:r w:rsidRPr="00C02768">
              <w:t>7</w:t>
            </w:r>
            <w:r w:rsidRPr="00C02768">
              <w:t xml:space="preserve"> – </w:t>
            </w:r>
            <w:r w:rsidRPr="00C02768">
              <w:t>1</w:t>
            </w:r>
            <w:r w:rsidRPr="00C02768">
              <w:t>,</w:t>
            </w:r>
            <w:r w:rsidRPr="00C02768">
              <w:t>0</w:t>
            </w:r>
            <w:r w:rsidRPr="00C02768">
              <w:t xml:space="preserve"> g. Paruošto vartoti gaminio mikrobiologiniai rodikliai negali viršyti  leistinų kiekių, nurodytų ES ir Lietuvos teisės aktuose</w:t>
            </w:r>
            <w:r w:rsidRPr="00A745E9">
              <w:t>.</w:t>
            </w:r>
          </w:p>
        </w:tc>
      </w:tr>
      <w:tr w:rsidR="00CD23CE" w:rsidRPr="00864667" w14:paraId="185C8FA2" w14:textId="77777777" w:rsidTr="00C02768">
        <w:trPr>
          <w:trHeight w:val="1746"/>
        </w:trPr>
        <w:tc>
          <w:tcPr>
            <w:tcW w:w="761" w:type="dxa"/>
          </w:tcPr>
          <w:p w14:paraId="565E2F3C" w14:textId="7F864911" w:rsidR="00CD23CE" w:rsidRPr="00864667" w:rsidRDefault="00CD23CE">
            <w:pPr>
              <w:pStyle w:val="TableParagraph"/>
              <w:spacing w:line="247" w:lineRule="exact"/>
              <w:ind w:left="215"/>
              <w:rPr>
                <w:spacing w:val="-5"/>
              </w:rPr>
            </w:pPr>
            <w:r>
              <w:rPr>
                <w:spacing w:val="-5"/>
              </w:rPr>
              <w:lastRenderedPageBreak/>
              <w:t>16.</w:t>
            </w:r>
          </w:p>
        </w:tc>
        <w:tc>
          <w:tcPr>
            <w:tcW w:w="8761" w:type="dxa"/>
          </w:tcPr>
          <w:p w14:paraId="55758F3D" w14:textId="4A95BF0F" w:rsidR="00C02768" w:rsidRDefault="00C02768" w:rsidP="00C02768">
            <w:pPr>
              <w:pStyle w:val="TableParagraph"/>
              <w:spacing w:line="252" w:lineRule="exact"/>
            </w:pPr>
            <w:r w:rsidRPr="00C02768">
              <w:rPr>
                <w:b/>
                <w:bCs/>
              </w:rPr>
              <w:t>Bandelė "Varškinė sraigė"</w:t>
            </w:r>
            <w:r w:rsidRPr="00C02768">
              <w:t xml:space="preserve">. </w:t>
            </w:r>
          </w:p>
          <w:p w14:paraId="77DADCD8" w14:textId="01765A97" w:rsidR="00C02768" w:rsidRPr="00C02768" w:rsidRDefault="00C02768" w:rsidP="00C02768">
            <w:pPr>
              <w:pStyle w:val="TableParagraph"/>
              <w:spacing w:line="252" w:lineRule="exact"/>
              <w:rPr>
                <w:b/>
                <w:bCs/>
              </w:rPr>
            </w:pPr>
            <w:r w:rsidRPr="00C02768">
              <w:rPr>
                <w:lang w:val="pt-BR"/>
              </w:rPr>
              <w:t>Forma</w:t>
            </w:r>
            <w:r>
              <w:rPr>
                <w:b/>
                <w:bCs/>
              </w:rPr>
              <w:t xml:space="preserve"> – </w:t>
            </w:r>
            <w:r w:rsidRPr="00C02768">
              <w:rPr>
                <w:lang w:val="pt-BR"/>
              </w:rPr>
              <w:t>apvali</w:t>
            </w:r>
            <w:r>
              <w:rPr>
                <w:lang w:val="pt-BR"/>
              </w:rPr>
              <w:t>.</w:t>
            </w:r>
            <w:r>
              <w:rPr>
                <w:b/>
                <w:bCs/>
              </w:rPr>
              <w:t xml:space="preserve"> </w:t>
            </w:r>
            <w:r w:rsidRPr="00C02768">
              <w:rPr>
                <w:lang w:val="pt-BR"/>
              </w:rPr>
              <w:t>Paviršius</w:t>
            </w:r>
            <w:r>
              <w:rPr>
                <w:b/>
                <w:bCs/>
              </w:rPr>
              <w:t xml:space="preserve"> </w:t>
            </w:r>
            <w:r w:rsidRPr="00C02768">
              <w:rPr>
                <w:lang w:val="pt-BR"/>
              </w:rPr>
              <w:t>blizgantis, tarp vijų galimi tarpai, matomi įdaro intarpai</w:t>
            </w:r>
            <w:r>
              <w:rPr>
                <w:lang w:val="pt-BR"/>
              </w:rPr>
              <w:t>.</w:t>
            </w:r>
            <w:r w:rsidRPr="00C02768">
              <w:rPr>
                <w:lang w:val="pt-BR"/>
              </w:rPr>
              <w:t xml:space="preserve"> Spalva</w:t>
            </w:r>
            <w:r>
              <w:rPr>
                <w:b/>
                <w:bCs/>
              </w:rPr>
              <w:t xml:space="preserve"> </w:t>
            </w:r>
            <w:r w:rsidRPr="00C02768">
              <w:rPr>
                <w:lang w:val="pt-BR"/>
              </w:rPr>
              <w:t>nuo gelsvos iki rusvos</w:t>
            </w:r>
            <w:r>
              <w:rPr>
                <w:lang w:val="pt-BR"/>
              </w:rPr>
              <w:t>.</w:t>
            </w:r>
            <w:r>
              <w:rPr>
                <w:b/>
                <w:bCs/>
              </w:rPr>
              <w:t xml:space="preserve"> </w:t>
            </w:r>
            <w:r w:rsidRPr="00C02768">
              <w:t>Minkštimas</w:t>
            </w:r>
            <w:r>
              <w:rPr>
                <w:b/>
                <w:bCs/>
              </w:rPr>
              <w:t xml:space="preserve"> </w:t>
            </w:r>
            <w:r w:rsidRPr="00C02768">
              <w:t>elastingas, akytas, be suzmekimo, ženklių tuštumų ir</w:t>
            </w:r>
            <w:r w:rsidRPr="00C02768">
              <w:t xml:space="preserve"> </w:t>
            </w:r>
            <w:r w:rsidRPr="00C02768">
              <w:t xml:space="preserve">sutankėjimų. </w:t>
            </w:r>
          </w:p>
          <w:p w14:paraId="7646E217" w14:textId="14A5D9DE" w:rsidR="00C02768" w:rsidRPr="00C02768" w:rsidRDefault="00C02768" w:rsidP="00C02768">
            <w:pPr>
              <w:pStyle w:val="TableParagraph"/>
              <w:spacing w:line="252" w:lineRule="exact"/>
            </w:pPr>
            <w:r w:rsidRPr="00C02768">
              <w:t>Skonis ir kvapas</w:t>
            </w:r>
            <w:r w:rsidRPr="00C02768">
              <w:t xml:space="preserve"> </w:t>
            </w:r>
            <w:r w:rsidRPr="00C02768">
              <w:t>būdingas gaminio sudėčiai, be pašalinio skonio ir</w:t>
            </w:r>
            <w:r>
              <w:t xml:space="preserve"> </w:t>
            </w:r>
            <w:r w:rsidRPr="00C02768">
              <w:t>kvapo</w:t>
            </w:r>
            <w:r w:rsidRPr="00C02768">
              <w:rPr>
                <w:b/>
                <w:bCs/>
              </w:rPr>
              <w:t>.</w:t>
            </w:r>
            <w:r>
              <w:rPr>
                <w:b/>
                <w:bCs/>
              </w:rPr>
              <w:t xml:space="preserve"> </w:t>
            </w:r>
            <w:r w:rsidRPr="00C02768">
              <w:t xml:space="preserve">Produktas nėra genetiškai modifikuotas (pagal EB/1829/2003 ir EB/1830/2003). </w:t>
            </w:r>
            <w:r w:rsidRPr="00F63E22">
              <w:t xml:space="preserve">Produktas neapdorotas jonizuojančia spinduliuote. Riebalų kiekis ne daugiau kaip </w:t>
            </w:r>
            <w:r w:rsidR="00F63E22" w:rsidRPr="00F63E22">
              <w:t xml:space="preserve"> 9 </w:t>
            </w:r>
            <w:r w:rsidRPr="00F63E22">
              <w:t>-</w:t>
            </w:r>
            <w:r w:rsidR="00F63E22" w:rsidRPr="00F63E22">
              <w:t xml:space="preserve"> 11</w:t>
            </w:r>
            <w:r w:rsidRPr="00F63E22">
              <w:t xml:space="preserve"> % sausosiose medžiagos, cukrų </w:t>
            </w:r>
            <w:r w:rsidR="00F63E22" w:rsidRPr="00F63E22">
              <w:t>10</w:t>
            </w:r>
            <w:r w:rsidRPr="00F63E22">
              <w:t xml:space="preserve"> -1</w:t>
            </w:r>
            <w:r w:rsidR="00F63E22" w:rsidRPr="00F63E22">
              <w:t>3</w:t>
            </w:r>
            <w:r w:rsidRPr="00F63E22">
              <w:t xml:space="preserve"> g., gaminio svoris  60 -</w:t>
            </w:r>
            <w:r w:rsidR="00F63E22" w:rsidRPr="00F63E22">
              <w:t>80</w:t>
            </w:r>
            <w:r w:rsidRPr="00F63E22">
              <w:t xml:space="preserve"> g., energinė vertė 1400- 1650 (kJ), riebalai </w:t>
            </w:r>
            <w:r w:rsidR="00F63E22" w:rsidRPr="00F63E22">
              <w:t>7</w:t>
            </w:r>
            <w:r w:rsidRPr="00F63E22">
              <w:t>-</w:t>
            </w:r>
            <w:r w:rsidR="00F63E22" w:rsidRPr="00F63E22">
              <w:t>10</w:t>
            </w:r>
            <w:r w:rsidRPr="00F63E22">
              <w:t xml:space="preserve"> g., baltymai </w:t>
            </w:r>
            <w:r w:rsidR="00F63E22" w:rsidRPr="00F63E22">
              <w:t>8</w:t>
            </w:r>
            <w:r w:rsidRPr="00F63E22">
              <w:t>-</w:t>
            </w:r>
            <w:r w:rsidR="00F63E22" w:rsidRPr="00F63E22">
              <w:t xml:space="preserve">12 </w:t>
            </w:r>
            <w:r w:rsidRPr="00F63E22">
              <w:t>g. Druska (druskos ekvivalentas Na×2,5) 0,7 – 0</w:t>
            </w:r>
            <w:r w:rsidR="00F63E22" w:rsidRPr="00F63E22">
              <w:t>,9</w:t>
            </w:r>
            <w:r w:rsidRPr="00F63E22">
              <w:t xml:space="preserve"> g. Paruošto vartoti gaminio mikrobiologiniai rodikliai negali viršyti  leistinų kiekių, nurodytų ES ir Lietuvos teisės aktuose</w:t>
            </w:r>
            <w:r w:rsidR="003E4EF4">
              <w:t>.</w:t>
            </w:r>
          </w:p>
        </w:tc>
      </w:tr>
      <w:tr w:rsidR="00CD23CE" w:rsidRPr="00864667" w14:paraId="3FB07081" w14:textId="77777777" w:rsidTr="00C02768">
        <w:trPr>
          <w:trHeight w:val="1746"/>
        </w:trPr>
        <w:tc>
          <w:tcPr>
            <w:tcW w:w="761" w:type="dxa"/>
          </w:tcPr>
          <w:p w14:paraId="0D0385AD" w14:textId="1FA9EB8D" w:rsidR="00CD23CE" w:rsidRPr="00864667" w:rsidRDefault="00CD23CE">
            <w:pPr>
              <w:pStyle w:val="TableParagraph"/>
              <w:spacing w:line="247" w:lineRule="exact"/>
              <w:ind w:left="215"/>
              <w:rPr>
                <w:spacing w:val="-5"/>
              </w:rPr>
            </w:pPr>
            <w:r>
              <w:rPr>
                <w:spacing w:val="-5"/>
              </w:rPr>
              <w:t>17.</w:t>
            </w:r>
          </w:p>
        </w:tc>
        <w:tc>
          <w:tcPr>
            <w:tcW w:w="8761" w:type="dxa"/>
          </w:tcPr>
          <w:p w14:paraId="078B80F7" w14:textId="77777777" w:rsidR="00CD23CE" w:rsidRDefault="00F63E22" w:rsidP="00F63E22">
            <w:pPr>
              <w:pStyle w:val="TableParagraph"/>
              <w:spacing w:line="252" w:lineRule="exact"/>
              <w:ind w:left="0"/>
              <w:rPr>
                <w:b/>
                <w:bCs/>
              </w:rPr>
            </w:pPr>
            <w:r>
              <w:rPr>
                <w:b/>
                <w:bCs/>
              </w:rPr>
              <w:t xml:space="preserve"> </w:t>
            </w:r>
            <w:r w:rsidRPr="00F63E22">
              <w:rPr>
                <w:b/>
                <w:bCs/>
              </w:rPr>
              <w:t>Bandelė SRAIGĖ su karamelės įdaru</w:t>
            </w:r>
            <w:r w:rsidRPr="00F63E22">
              <w:rPr>
                <w:b/>
                <w:bCs/>
              </w:rPr>
              <w:t>.</w:t>
            </w:r>
          </w:p>
          <w:p w14:paraId="5B2BF059" w14:textId="3D12C895" w:rsidR="00F63E22" w:rsidRPr="00F63E22" w:rsidRDefault="00F63E22" w:rsidP="00F63E22">
            <w:pPr>
              <w:pStyle w:val="TableParagraph"/>
              <w:spacing w:line="252" w:lineRule="exact"/>
              <w:ind w:left="0"/>
              <w:rPr>
                <w:b/>
                <w:bCs/>
              </w:rPr>
            </w:pPr>
            <w:r>
              <w:rPr>
                <w:b/>
                <w:bCs/>
              </w:rPr>
              <w:t xml:space="preserve"> </w:t>
            </w:r>
            <w:r w:rsidRPr="00F63E22">
              <w:rPr>
                <w:lang w:val="pt-BR"/>
              </w:rPr>
              <w:t>Forma</w:t>
            </w:r>
            <w:r>
              <w:rPr>
                <w:lang w:val="pt-BR"/>
              </w:rPr>
              <w:t xml:space="preserve"> - </w:t>
            </w:r>
            <w:r w:rsidRPr="00F63E22">
              <w:rPr>
                <w:lang w:val="pt-BR"/>
              </w:rPr>
              <w:t>netaisyklingo apskritimo</w:t>
            </w:r>
            <w:r>
              <w:rPr>
                <w:lang w:val="pt-BR"/>
              </w:rPr>
              <w:t>.</w:t>
            </w:r>
            <w:r>
              <w:rPr>
                <w:b/>
                <w:bCs/>
              </w:rPr>
              <w:t xml:space="preserve"> </w:t>
            </w:r>
            <w:r w:rsidRPr="00F63E22">
              <w:rPr>
                <w:lang w:val="pt-BR"/>
              </w:rPr>
              <w:t>Paviršius</w:t>
            </w:r>
            <w:r>
              <w:rPr>
                <w:b/>
                <w:bCs/>
              </w:rPr>
              <w:t xml:space="preserve"> </w:t>
            </w:r>
            <w:r w:rsidRPr="00F63E22">
              <w:rPr>
                <w:lang w:val="pt-BR"/>
              </w:rPr>
              <w:t>blizgantis, tarp vijų galimi tarpai, matomi įdaro</w:t>
            </w:r>
            <w:r>
              <w:rPr>
                <w:lang w:val="pt-BR"/>
              </w:rPr>
              <w:t xml:space="preserve">   </w:t>
            </w:r>
            <w:r w:rsidRPr="00F63E22">
              <w:rPr>
                <w:lang w:val="pt-BR"/>
              </w:rPr>
              <w:t>intarpai</w:t>
            </w:r>
            <w:r>
              <w:rPr>
                <w:lang w:val="pt-BR"/>
              </w:rPr>
              <w:t xml:space="preserve">. </w:t>
            </w:r>
            <w:r w:rsidRPr="00F63E22">
              <w:rPr>
                <w:lang w:val="pt-BR"/>
              </w:rPr>
              <w:t>Spalva</w:t>
            </w:r>
            <w:r>
              <w:rPr>
                <w:b/>
                <w:bCs/>
              </w:rPr>
              <w:t xml:space="preserve"> </w:t>
            </w:r>
            <w:r w:rsidRPr="00F63E22">
              <w:rPr>
                <w:lang w:val="pt-BR"/>
              </w:rPr>
              <w:t>nuo gelsvos iki rusvos</w:t>
            </w:r>
            <w:r>
              <w:rPr>
                <w:lang w:val="pt-BR"/>
              </w:rPr>
              <w:t>.</w:t>
            </w:r>
            <w:r>
              <w:rPr>
                <w:b/>
                <w:bCs/>
              </w:rPr>
              <w:t xml:space="preserve"> </w:t>
            </w:r>
            <w:r w:rsidRPr="00F63E22">
              <w:t>Minkštimas</w:t>
            </w:r>
            <w:r>
              <w:rPr>
                <w:b/>
                <w:bCs/>
              </w:rPr>
              <w:t xml:space="preserve"> </w:t>
            </w:r>
            <w:r w:rsidRPr="00F63E22">
              <w:t>elastingas, akytas, be suzmekimo, ženklių tuštumų ir</w:t>
            </w:r>
            <w:r>
              <w:t xml:space="preserve"> </w:t>
            </w:r>
            <w:r w:rsidRPr="00F63E22">
              <w:t>sutankėjimų. Skonis ir kvapas</w:t>
            </w:r>
            <w:r>
              <w:rPr>
                <w:b/>
                <w:bCs/>
              </w:rPr>
              <w:t xml:space="preserve"> </w:t>
            </w:r>
            <w:r w:rsidRPr="00F63E22">
              <w:t>būdingas gaminio sudėčiai, be pašalinio skonio ir</w:t>
            </w:r>
            <w:r w:rsidRPr="00F63E22">
              <w:t xml:space="preserve"> </w:t>
            </w:r>
            <w:r w:rsidRPr="00F63E22">
              <w:t>kvapo</w:t>
            </w:r>
            <w:r>
              <w:t>.</w:t>
            </w:r>
            <w:r w:rsidRPr="00C02768">
              <w:t xml:space="preserve"> </w:t>
            </w:r>
            <w:r w:rsidRPr="00C02768">
              <w:t>Produktas nėra genetiškai modifikuotas (pagal EB/1829/2003 ir EB/1830/2003</w:t>
            </w:r>
            <w:r w:rsidRPr="00F63E22">
              <w:t xml:space="preserve">). Produktas neapdorotas jonizuojančia spinduliuote. Riebalų kiekis ne daugiau kaip  </w:t>
            </w:r>
            <w:r w:rsidRPr="00F63E22">
              <w:t>10</w:t>
            </w:r>
            <w:r w:rsidRPr="00F63E22">
              <w:t xml:space="preserve"> - 1</w:t>
            </w:r>
            <w:r w:rsidRPr="00F63E22">
              <w:t>2</w:t>
            </w:r>
            <w:r w:rsidRPr="00F63E22">
              <w:t xml:space="preserve"> % sau</w:t>
            </w:r>
            <w:r w:rsidRPr="00F63E22">
              <w:t>so</w:t>
            </w:r>
            <w:r w:rsidRPr="00F63E22">
              <w:t>siose medžiagos, cukrų 1</w:t>
            </w:r>
            <w:r w:rsidRPr="00F63E22">
              <w:t>1</w:t>
            </w:r>
            <w:r w:rsidRPr="00F63E22">
              <w:t xml:space="preserve"> -1</w:t>
            </w:r>
            <w:r w:rsidRPr="00F63E22">
              <w:t>4</w:t>
            </w:r>
            <w:r w:rsidRPr="00F63E22">
              <w:t xml:space="preserve"> g., gaminio svoris  60 -</w:t>
            </w:r>
            <w:r w:rsidRPr="00F63E22">
              <w:t>75</w:t>
            </w:r>
            <w:r w:rsidRPr="00F63E22">
              <w:t xml:space="preserve"> g., energinė vertė 1</w:t>
            </w:r>
            <w:r w:rsidRPr="00F63E22">
              <w:t>200</w:t>
            </w:r>
            <w:r w:rsidRPr="00F63E22">
              <w:t>- 1</w:t>
            </w:r>
            <w:r w:rsidRPr="00F63E22">
              <w:t>400</w:t>
            </w:r>
            <w:r w:rsidRPr="00F63E22">
              <w:t xml:space="preserve"> (kJ), riebalai 7-10 g., baltymai </w:t>
            </w:r>
            <w:r w:rsidRPr="00F63E22">
              <w:t>7</w:t>
            </w:r>
            <w:r w:rsidRPr="00F63E22">
              <w:t>-1</w:t>
            </w:r>
            <w:r w:rsidRPr="00F63E22">
              <w:t>0</w:t>
            </w:r>
            <w:r w:rsidRPr="00F63E22">
              <w:t xml:space="preserve"> g. Druska (druskos ekvivalentas Na×2,5) 0,</w:t>
            </w:r>
            <w:r w:rsidRPr="00F63E22">
              <w:t>2</w:t>
            </w:r>
            <w:r w:rsidRPr="00F63E22">
              <w:t xml:space="preserve"> – 0,</w:t>
            </w:r>
            <w:r w:rsidRPr="00F63E22">
              <w:t>4</w:t>
            </w:r>
            <w:r w:rsidRPr="00F63E22">
              <w:t xml:space="preserve"> g. Paruošto vartoti gaminio mikrobiologiniai rodikliai negali viršyti  leistinų kiekių, nurodytų ES ir Lietuvos teisės aktuose</w:t>
            </w:r>
            <w:r w:rsidR="003E4EF4">
              <w:t>.</w:t>
            </w:r>
          </w:p>
        </w:tc>
      </w:tr>
      <w:tr w:rsidR="00CD23CE" w:rsidRPr="00864667" w14:paraId="7FD33CFB" w14:textId="77777777" w:rsidTr="00C02768">
        <w:trPr>
          <w:trHeight w:val="1746"/>
        </w:trPr>
        <w:tc>
          <w:tcPr>
            <w:tcW w:w="761" w:type="dxa"/>
          </w:tcPr>
          <w:p w14:paraId="3ABCCCF3" w14:textId="0E232883" w:rsidR="00CD23CE" w:rsidRPr="00864667" w:rsidRDefault="00CD23CE">
            <w:pPr>
              <w:pStyle w:val="TableParagraph"/>
              <w:spacing w:line="247" w:lineRule="exact"/>
              <w:ind w:left="215"/>
              <w:rPr>
                <w:spacing w:val="-5"/>
              </w:rPr>
            </w:pPr>
            <w:r>
              <w:rPr>
                <w:spacing w:val="-5"/>
              </w:rPr>
              <w:t>18.</w:t>
            </w:r>
          </w:p>
        </w:tc>
        <w:tc>
          <w:tcPr>
            <w:tcW w:w="8761" w:type="dxa"/>
          </w:tcPr>
          <w:p w14:paraId="70F96E3C" w14:textId="77777777" w:rsidR="00CD23CE" w:rsidRDefault="00F63E22" w:rsidP="00F63E22">
            <w:pPr>
              <w:pStyle w:val="TableParagraph"/>
              <w:spacing w:line="252" w:lineRule="exact"/>
              <w:ind w:left="0"/>
              <w:rPr>
                <w:b/>
                <w:bCs/>
                <w:lang w:val="en-US"/>
              </w:rPr>
            </w:pPr>
            <w:r>
              <w:rPr>
                <w:b/>
                <w:bCs/>
                <w:lang w:val="en-US"/>
              </w:rPr>
              <w:t xml:space="preserve"> </w:t>
            </w:r>
            <w:r w:rsidRPr="00F63E22">
              <w:rPr>
                <w:b/>
                <w:bCs/>
                <w:lang w:val="en-US"/>
              </w:rPr>
              <w:t>Bandelė CINNABON</w:t>
            </w:r>
            <w:r>
              <w:rPr>
                <w:b/>
                <w:bCs/>
                <w:lang w:val="en-US"/>
              </w:rPr>
              <w:t>.</w:t>
            </w:r>
          </w:p>
          <w:p w14:paraId="4ADFFCE0" w14:textId="1615F2E0" w:rsidR="00F63E22" w:rsidRPr="00F63E22" w:rsidRDefault="00F63E22" w:rsidP="003E4EF4">
            <w:pPr>
              <w:pStyle w:val="TableParagraph"/>
              <w:spacing w:line="252" w:lineRule="exact"/>
              <w:ind w:left="0"/>
              <w:rPr>
                <w:lang w:val="pt-BR"/>
              </w:rPr>
            </w:pPr>
            <w:r w:rsidRPr="00F63E22">
              <w:rPr>
                <w:lang w:val="pt-BR"/>
              </w:rPr>
              <w:t xml:space="preserve"> Forma</w:t>
            </w:r>
            <w:r w:rsidR="003E4EF4">
              <w:rPr>
                <w:lang w:val="pt-BR"/>
              </w:rPr>
              <w:t xml:space="preserve"> - </w:t>
            </w:r>
            <w:r w:rsidRPr="00F63E22">
              <w:rPr>
                <w:lang w:val="pt-BR"/>
              </w:rPr>
              <w:t>apvali, susuktos sraigės formos. Paviršius</w:t>
            </w:r>
            <w:r w:rsidR="003E4EF4">
              <w:rPr>
                <w:b/>
                <w:bCs/>
                <w:lang w:val="pt-BR"/>
              </w:rPr>
              <w:t xml:space="preserve"> </w:t>
            </w:r>
            <w:r w:rsidRPr="00F63E22">
              <w:rPr>
                <w:lang w:val="pt-BR"/>
              </w:rPr>
              <w:t>tarp vijų galimi tarpai. Spalva</w:t>
            </w:r>
            <w:r w:rsidR="003E4EF4">
              <w:rPr>
                <w:b/>
                <w:bCs/>
                <w:lang w:val="pt-BR"/>
              </w:rPr>
              <w:t xml:space="preserve"> </w:t>
            </w:r>
            <w:r w:rsidRPr="00F63E22">
              <w:rPr>
                <w:lang w:val="pt-BR"/>
              </w:rPr>
              <w:t>nuo baltos iki šviesiaigelsvai rusvos</w:t>
            </w:r>
            <w:r w:rsidR="003E4EF4">
              <w:rPr>
                <w:lang w:val="pt-BR"/>
              </w:rPr>
              <w:t>.</w:t>
            </w:r>
            <w:r w:rsidR="003E4EF4">
              <w:rPr>
                <w:b/>
                <w:bCs/>
                <w:lang w:val="pt-BR"/>
              </w:rPr>
              <w:t xml:space="preserve"> </w:t>
            </w:r>
            <w:r w:rsidRPr="00F63E22">
              <w:rPr>
                <w:lang w:val="pt-BR"/>
              </w:rPr>
              <w:t>Paruošto vartoti gaminio aprašymas.</w:t>
            </w:r>
            <w:r w:rsidR="003E4EF4">
              <w:rPr>
                <w:lang w:val="pt-BR"/>
              </w:rPr>
              <w:t xml:space="preserve">  </w:t>
            </w:r>
            <w:r w:rsidRPr="00F63E22">
              <w:rPr>
                <w:lang w:val="pt-BR"/>
              </w:rPr>
              <w:t>Paviršius</w:t>
            </w:r>
            <w:r w:rsidR="003E4EF4">
              <w:rPr>
                <w:lang w:val="pt-BR"/>
              </w:rPr>
              <w:t xml:space="preserve"> </w:t>
            </w:r>
            <w:r w:rsidRPr="00F63E22">
              <w:rPr>
                <w:lang w:val="pt-BR"/>
              </w:rPr>
              <w:t>tarp vijų galimi tarpai.</w:t>
            </w:r>
            <w:r w:rsidR="003E4EF4">
              <w:rPr>
                <w:lang w:val="pt-BR"/>
              </w:rPr>
              <w:t xml:space="preserve"> </w:t>
            </w:r>
            <w:r w:rsidRPr="00F63E22">
              <w:rPr>
                <w:lang w:val="pt-BR"/>
              </w:rPr>
              <w:t>Spalva</w:t>
            </w:r>
            <w:r w:rsidR="003E4EF4">
              <w:rPr>
                <w:lang w:val="pt-BR"/>
              </w:rPr>
              <w:t xml:space="preserve"> </w:t>
            </w:r>
            <w:r w:rsidRPr="00F63E22">
              <w:rPr>
                <w:lang w:val="pt-BR"/>
              </w:rPr>
              <w:t>tamsiai ruda</w:t>
            </w:r>
            <w:r w:rsidR="003E4EF4">
              <w:rPr>
                <w:lang w:val="pt-BR"/>
              </w:rPr>
              <w:t xml:space="preserve">. </w:t>
            </w:r>
            <w:r w:rsidRPr="00F63E22">
              <w:rPr>
                <w:lang w:val="pt-BR"/>
              </w:rPr>
              <w:t>Minkštimas</w:t>
            </w:r>
            <w:r w:rsidR="003E4EF4">
              <w:rPr>
                <w:lang w:val="pt-BR"/>
              </w:rPr>
              <w:t xml:space="preserve"> </w:t>
            </w:r>
            <w:r w:rsidRPr="00F63E22">
              <w:rPr>
                <w:lang w:val="pt-BR"/>
              </w:rPr>
              <w:t xml:space="preserve">elastingas, akytas, be suzmekimo, ženklių tuštumų irsutankėjimų. </w:t>
            </w:r>
          </w:p>
          <w:p w14:paraId="780F58EC" w14:textId="3B260822" w:rsidR="00F63E22" w:rsidRPr="003E4EF4" w:rsidRDefault="00F63E22" w:rsidP="003E4EF4">
            <w:pPr>
              <w:pStyle w:val="TableParagraph"/>
              <w:spacing w:line="252" w:lineRule="exact"/>
              <w:ind w:left="0"/>
            </w:pPr>
            <w:r w:rsidRPr="00F63E22">
              <w:rPr>
                <w:lang w:val="pt-BR"/>
              </w:rPr>
              <w:t>Skonis ir kvapas</w:t>
            </w:r>
            <w:r w:rsidR="003E4EF4">
              <w:rPr>
                <w:lang w:val="pt-BR"/>
              </w:rPr>
              <w:t xml:space="preserve"> </w:t>
            </w:r>
            <w:r w:rsidRPr="003E4EF4">
              <w:rPr>
                <w:lang w:val="pt-BR"/>
              </w:rPr>
              <w:t>būdingas gaminio sudėčiai, be pašalinio skonio ir</w:t>
            </w:r>
            <w:r w:rsidR="003E4EF4">
              <w:rPr>
                <w:lang w:val="pt-BR"/>
              </w:rPr>
              <w:t xml:space="preserve"> </w:t>
            </w:r>
            <w:r w:rsidRPr="003E4EF4">
              <w:rPr>
                <w:lang w:val="pt-BR"/>
              </w:rPr>
              <w:t>kvapo</w:t>
            </w:r>
            <w:r w:rsidR="003E4EF4">
              <w:rPr>
                <w:lang w:val="pt-BR"/>
              </w:rPr>
              <w:t>.</w:t>
            </w:r>
            <w:r w:rsidR="003E4EF4" w:rsidRPr="00C02768">
              <w:t xml:space="preserve"> </w:t>
            </w:r>
            <w:r w:rsidR="003E4EF4" w:rsidRPr="00C02768">
              <w:t>Produktas nėra genetiškai modifikuotas (pagal EB/1829/2003 ir EB/1830/2003</w:t>
            </w:r>
            <w:r w:rsidR="003E4EF4" w:rsidRPr="00F63E22">
              <w:t xml:space="preserve">). </w:t>
            </w:r>
            <w:r w:rsidR="003E4EF4" w:rsidRPr="003E4EF4">
              <w:t xml:space="preserve">Produktas neapdorotas jonizuojančia spinduliuote. Riebalų kiekis ne daugiau kaip  </w:t>
            </w:r>
            <w:r w:rsidR="003E4EF4" w:rsidRPr="003E4EF4">
              <w:t>15</w:t>
            </w:r>
            <w:r w:rsidR="003E4EF4" w:rsidRPr="003E4EF4">
              <w:t xml:space="preserve"> - </w:t>
            </w:r>
            <w:r w:rsidR="003E4EF4" w:rsidRPr="003E4EF4">
              <w:t>21</w:t>
            </w:r>
            <w:r w:rsidR="003E4EF4" w:rsidRPr="003E4EF4">
              <w:t xml:space="preserve"> % sausosiose medžiagos, cukrų 1</w:t>
            </w:r>
            <w:r w:rsidR="003E4EF4" w:rsidRPr="003E4EF4">
              <w:t>2</w:t>
            </w:r>
            <w:r w:rsidR="003E4EF4" w:rsidRPr="003E4EF4">
              <w:t xml:space="preserve"> -14 g., gaminio svoris  </w:t>
            </w:r>
            <w:r w:rsidR="003E4EF4" w:rsidRPr="003E4EF4">
              <w:t>1</w:t>
            </w:r>
            <w:r w:rsidR="003E4EF4" w:rsidRPr="003E4EF4">
              <w:t>60 -</w:t>
            </w:r>
            <w:r w:rsidR="003E4EF4" w:rsidRPr="003E4EF4">
              <w:t>18</w:t>
            </w:r>
            <w:r w:rsidR="003E4EF4" w:rsidRPr="003E4EF4">
              <w:t xml:space="preserve">5 g., energinė vertė </w:t>
            </w:r>
            <w:r w:rsidR="003E4EF4" w:rsidRPr="003E4EF4">
              <w:t>13</w:t>
            </w:r>
            <w:r w:rsidR="003E4EF4" w:rsidRPr="003E4EF4">
              <w:t>00- 1</w:t>
            </w:r>
            <w:r w:rsidR="003E4EF4" w:rsidRPr="003E4EF4">
              <w:t>600</w:t>
            </w:r>
            <w:r w:rsidR="003E4EF4" w:rsidRPr="003E4EF4">
              <w:t xml:space="preserve"> (kJ), riebalai </w:t>
            </w:r>
            <w:r w:rsidR="003E4EF4" w:rsidRPr="003E4EF4">
              <w:t>12</w:t>
            </w:r>
            <w:r w:rsidR="003E4EF4" w:rsidRPr="003E4EF4">
              <w:t>-</w:t>
            </w:r>
            <w:r w:rsidR="003E4EF4" w:rsidRPr="003E4EF4">
              <w:t>16</w:t>
            </w:r>
            <w:r w:rsidR="003E4EF4" w:rsidRPr="003E4EF4">
              <w:t xml:space="preserve"> g., baltymai </w:t>
            </w:r>
            <w:r w:rsidR="003E4EF4" w:rsidRPr="003E4EF4">
              <w:t>13</w:t>
            </w:r>
            <w:r w:rsidR="003E4EF4" w:rsidRPr="003E4EF4">
              <w:t>-1</w:t>
            </w:r>
            <w:r w:rsidR="003E4EF4" w:rsidRPr="003E4EF4">
              <w:t>6</w:t>
            </w:r>
            <w:r w:rsidR="003E4EF4" w:rsidRPr="003E4EF4">
              <w:t xml:space="preserve"> g. Druska (druskos ekvivalentas Na×2,5) 0,</w:t>
            </w:r>
            <w:r w:rsidR="003E4EF4" w:rsidRPr="003E4EF4">
              <w:t>4</w:t>
            </w:r>
            <w:r w:rsidR="003E4EF4" w:rsidRPr="003E4EF4">
              <w:t xml:space="preserve"> – 0,</w:t>
            </w:r>
            <w:r w:rsidR="003E4EF4" w:rsidRPr="003E4EF4">
              <w:t>70</w:t>
            </w:r>
            <w:r w:rsidR="003E4EF4" w:rsidRPr="003E4EF4">
              <w:t xml:space="preserve"> g. Paruošto vartoti gaminio mikrobiologiniai rodikliai negali viršyti  leistinų kiekių, nurodytų ES ir Lietuvos teisės aktuose</w:t>
            </w:r>
            <w:r w:rsidR="003E4EF4">
              <w:t>.</w:t>
            </w:r>
          </w:p>
        </w:tc>
      </w:tr>
      <w:tr w:rsidR="00CD23CE" w:rsidRPr="00864667" w14:paraId="176C59A2" w14:textId="77777777" w:rsidTr="00C02768">
        <w:trPr>
          <w:trHeight w:val="1746"/>
        </w:trPr>
        <w:tc>
          <w:tcPr>
            <w:tcW w:w="761" w:type="dxa"/>
          </w:tcPr>
          <w:p w14:paraId="6C6FA024" w14:textId="4214A8BB" w:rsidR="00CD23CE" w:rsidRPr="00864667" w:rsidRDefault="00CD23CE">
            <w:pPr>
              <w:pStyle w:val="TableParagraph"/>
              <w:spacing w:line="247" w:lineRule="exact"/>
              <w:ind w:left="215"/>
              <w:rPr>
                <w:spacing w:val="-5"/>
              </w:rPr>
            </w:pPr>
            <w:r>
              <w:rPr>
                <w:spacing w:val="-5"/>
              </w:rPr>
              <w:t>19.</w:t>
            </w:r>
          </w:p>
        </w:tc>
        <w:tc>
          <w:tcPr>
            <w:tcW w:w="8761" w:type="dxa"/>
          </w:tcPr>
          <w:p w14:paraId="71955990" w14:textId="77777777" w:rsidR="00CD23CE" w:rsidRDefault="003E4EF4" w:rsidP="003E4EF4">
            <w:pPr>
              <w:pStyle w:val="TableParagraph"/>
              <w:spacing w:line="252" w:lineRule="exact"/>
              <w:ind w:left="0"/>
              <w:rPr>
                <w:b/>
                <w:bCs/>
                <w:lang w:val="en-US"/>
              </w:rPr>
            </w:pPr>
            <w:r w:rsidRPr="003E4EF4">
              <w:rPr>
                <w:b/>
                <w:bCs/>
                <w:lang w:val="en-US"/>
              </w:rPr>
              <w:t>Pyragėlis "Marcipaninis sukutis" 80 g</w:t>
            </w:r>
            <w:r>
              <w:rPr>
                <w:b/>
                <w:bCs/>
                <w:lang w:val="en-US"/>
              </w:rPr>
              <w:t>.</w:t>
            </w:r>
          </w:p>
          <w:p w14:paraId="115F7DDE" w14:textId="1B852144" w:rsidR="003E4EF4" w:rsidRPr="003E4EF4" w:rsidRDefault="003E4EF4" w:rsidP="003E4EF4">
            <w:pPr>
              <w:pStyle w:val="TableParagraph"/>
              <w:spacing w:line="252" w:lineRule="exact"/>
              <w:ind w:left="0"/>
              <w:rPr>
                <w:b/>
                <w:bCs/>
              </w:rPr>
            </w:pPr>
            <w:r w:rsidRPr="003E4EF4">
              <w:rPr>
                <w:lang w:val="pt-BR"/>
              </w:rPr>
              <w:t xml:space="preserve"> Forma</w:t>
            </w:r>
            <w:r w:rsidRPr="003E4EF4">
              <w:rPr>
                <w:lang w:val="pt-BR"/>
              </w:rPr>
              <w:t xml:space="preserve"> - </w:t>
            </w:r>
            <w:r w:rsidRPr="003E4EF4">
              <w:rPr>
                <w:b/>
                <w:bCs/>
                <w:lang w:val="pt-BR"/>
              </w:rPr>
              <w:t xml:space="preserve"> </w:t>
            </w:r>
            <w:r w:rsidRPr="003E4EF4">
              <w:rPr>
                <w:lang w:val="pt-BR"/>
              </w:rPr>
              <w:t>tešlos juostelė persukta 2 kartus. Paviršius</w:t>
            </w:r>
            <w:r>
              <w:rPr>
                <w:b/>
                <w:bCs/>
                <w:lang w:val="pt-BR"/>
              </w:rPr>
              <w:t xml:space="preserve"> </w:t>
            </w:r>
            <w:r w:rsidRPr="003E4EF4">
              <w:rPr>
                <w:lang w:val="pt-BR"/>
              </w:rPr>
              <w:t>nelygus, dekoruotas sezamo sėklomis ir aguonomis. Gali matytis šiek tiek marcipaninio įdaro. Spalva</w:t>
            </w:r>
            <w:r>
              <w:rPr>
                <w:b/>
                <w:bCs/>
                <w:lang w:val="pt-BR"/>
              </w:rPr>
              <w:t xml:space="preserve"> </w:t>
            </w:r>
            <w:r w:rsidRPr="003E4EF4">
              <w:rPr>
                <w:lang w:val="pt-BR"/>
              </w:rPr>
              <w:t>balta</w:t>
            </w:r>
            <w:r>
              <w:rPr>
                <w:lang w:val="pt-BR"/>
              </w:rPr>
              <w:t xml:space="preserve">. </w:t>
            </w:r>
            <w:r w:rsidRPr="003E4EF4">
              <w:rPr>
                <w:lang w:val="pt-BR"/>
              </w:rPr>
              <w:t>Paviršius</w:t>
            </w:r>
            <w:r>
              <w:rPr>
                <w:b/>
                <w:bCs/>
                <w:lang w:val="pt-BR"/>
              </w:rPr>
              <w:t xml:space="preserve"> </w:t>
            </w:r>
            <w:r w:rsidRPr="003E4EF4">
              <w:rPr>
                <w:lang w:val="pt-BR"/>
              </w:rPr>
              <w:t>nelygus, dekoruotas sezamo sėklomis ir aguonomis. Gali matytis šiek tiek marcipaninio įdaro. Spalva</w:t>
            </w:r>
            <w:r>
              <w:rPr>
                <w:b/>
                <w:bCs/>
                <w:lang w:val="pt-BR"/>
              </w:rPr>
              <w:t xml:space="preserve"> </w:t>
            </w:r>
            <w:r w:rsidRPr="003E4EF4">
              <w:rPr>
                <w:lang w:val="pt-BR"/>
              </w:rPr>
              <w:t>nuo gelsvos iki rusvos</w:t>
            </w:r>
            <w:r>
              <w:rPr>
                <w:lang w:val="pt-BR"/>
              </w:rPr>
              <w:t>.</w:t>
            </w:r>
            <w:r>
              <w:rPr>
                <w:b/>
                <w:bCs/>
                <w:lang w:val="pt-BR"/>
              </w:rPr>
              <w:t xml:space="preserve"> </w:t>
            </w:r>
            <w:r w:rsidRPr="003E4EF4">
              <w:rPr>
                <w:lang w:val="pt-BR"/>
              </w:rPr>
              <w:t>Minkštimas</w:t>
            </w:r>
            <w:r>
              <w:rPr>
                <w:b/>
                <w:bCs/>
                <w:lang w:val="pt-BR"/>
              </w:rPr>
              <w:t xml:space="preserve"> </w:t>
            </w:r>
            <w:r w:rsidRPr="003E4EF4">
              <w:rPr>
                <w:lang w:val="pt-BR"/>
              </w:rPr>
              <w:t>būdinga trapiam sluoksniuotos tešlos gaminiui</w:t>
            </w:r>
            <w:r>
              <w:rPr>
                <w:lang w:val="pt-BR"/>
              </w:rPr>
              <w:t xml:space="preserve">. </w:t>
            </w:r>
            <w:r w:rsidRPr="003E4EF4">
              <w:rPr>
                <w:lang w:val="pt-BR"/>
              </w:rPr>
              <w:t>Skonis ir kvapas</w:t>
            </w:r>
            <w:r>
              <w:rPr>
                <w:b/>
                <w:bCs/>
                <w:lang w:val="pt-BR"/>
              </w:rPr>
              <w:t xml:space="preserve"> </w:t>
            </w:r>
            <w:r w:rsidRPr="003E4EF4">
              <w:rPr>
                <w:lang w:val="pt-BR"/>
              </w:rPr>
              <w:t>būdingas gaminio sudėčiai, be pašalinio skonio ir</w:t>
            </w:r>
            <w:r>
              <w:rPr>
                <w:lang w:val="pt-BR"/>
              </w:rPr>
              <w:t xml:space="preserve"> </w:t>
            </w:r>
            <w:r w:rsidRPr="003E4EF4">
              <w:rPr>
                <w:lang w:val="pt-BR"/>
              </w:rPr>
              <w:t>kvapo</w:t>
            </w:r>
            <w:r>
              <w:rPr>
                <w:lang w:val="pt-BR"/>
              </w:rPr>
              <w:t xml:space="preserve">. </w:t>
            </w:r>
            <w:r w:rsidRPr="00C02768">
              <w:t>Produktas nėra genetiškai modifikuotas (pagal EB/1829/2003 ir EB/1830/2003</w:t>
            </w:r>
            <w:r w:rsidRPr="00E63328">
              <w:t xml:space="preserve">). Produktas neapdorotas jonizuojančia spinduliuote. Riebalų kiekis ne daugiau kaip  </w:t>
            </w:r>
            <w:r w:rsidRPr="00E63328">
              <w:t>30</w:t>
            </w:r>
            <w:r w:rsidRPr="00E63328">
              <w:t xml:space="preserve"> - </w:t>
            </w:r>
            <w:r w:rsidRPr="00E63328">
              <w:t>40</w:t>
            </w:r>
            <w:r w:rsidRPr="00E63328">
              <w:t xml:space="preserve"> % sausosiose medžiagos, cukrų 1</w:t>
            </w:r>
            <w:r w:rsidRPr="00E63328">
              <w:t>4</w:t>
            </w:r>
            <w:r w:rsidRPr="00E63328">
              <w:t xml:space="preserve"> -1</w:t>
            </w:r>
            <w:r w:rsidRPr="00E63328">
              <w:t>7</w:t>
            </w:r>
            <w:r w:rsidRPr="00E63328">
              <w:t xml:space="preserve"> g., gaminio svoris  60 -</w:t>
            </w:r>
            <w:r w:rsidRPr="00E63328">
              <w:t xml:space="preserve"> </w:t>
            </w:r>
            <w:r w:rsidRPr="00E63328">
              <w:t>85 g., energinė vertė 1</w:t>
            </w:r>
            <w:r w:rsidR="00E63328" w:rsidRPr="00E63328">
              <w:t>8</w:t>
            </w:r>
            <w:r w:rsidRPr="00E63328">
              <w:t xml:space="preserve">00- </w:t>
            </w:r>
            <w:r w:rsidR="00E63328" w:rsidRPr="00E63328">
              <w:t>23</w:t>
            </w:r>
            <w:r w:rsidRPr="00E63328">
              <w:t xml:space="preserve">00 (kJ), riebalai 12-16 g., baltymai </w:t>
            </w:r>
            <w:r w:rsidR="00E63328" w:rsidRPr="00E63328">
              <w:t xml:space="preserve">6 </w:t>
            </w:r>
            <w:r w:rsidRPr="00E63328">
              <w:t>-</w:t>
            </w:r>
            <w:r w:rsidR="00E63328" w:rsidRPr="00E63328">
              <w:t xml:space="preserve"> 9</w:t>
            </w:r>
            <w:r w:rsidRPr="00E63328">
              <w:t xml:space="preserve"> g. Druska (druskos ekvivalentas Na×2,5) 0,4 – 0,70 g. Paruošto vartoti gaminio mikrobiologiniai rodikliai negali viršyti  leistinų kiekių, nurodytų ES ir Lietuvos teisės aktuose</w:t>
            </w:r>
            <w:r w:rsidRPr="00E63328">
              <w:rPr>
                <w:b/>
                <w:bCs/>
              </w:rPr>
              <w:t>.</w:t>
            </w:r>
          </w:p>
        </w:tc>
      </w:tr>
      <w:tr w:rsidR="00CD23CE" w:rsidRPr="00E63328" w14:paraId="52D5D08E" w14:textId="77777777" w:rsidTr="00C02768">
        <w:trPr>
          <w:trHeight w:val="1746"/>
        </w:trPr>
        <w:tc>
          <w:tcPr>
            <w:tcW w:w="761" w:type="dxa"/>
          </w:tcPr>
          <w:p w14:paraId="32E18AB5" w14:textId="6B2EA638" w:rsidR="00CD23CE" w:rsidRPr="00E63328" w:rsidRDefault="00CD23CE">
            <w:pPr>
              <w:pStyle w:val="TableParagraph"/>
              <w:spacing w:line="247" w:lineRule="exact"/>
              <w:ind w:left="215"/>
              <w:rPr>
                <w:spacing w:val="-5"/>
              </w:rPr>
            </w:pPr>
            <w:r w:rsidRPr="00E63328">
              <w:rPr>
                <w:spacing w:val="-5"/>
              </w:rPr>
              <w:t>20.</w:t>
            </w:r>
          </w:p>
        </w:tc>
        <w:tc>
          <w:tcPr>
            <w:tcW w:w="8761" w:type="dxa"/>
          </w:tcPr>
          <w:p w14:paraId="2EBFA365" w14:textId="77777777" w:rsidR="00CD23CE" w:rsidRPr="00E63328" w:rsidRDefault="00E63328" w:rsidP="00E63328">
            <w:pPr>
              <w:pStyle w:val="TableParagraph"/>
              <w:spacing w:line="252" w:lineRule="exact"/>
              <w:ind w:left="0"/>
              <w:rPr>
                <w:b/>
                <w:bCs/>
              </w:rPr>
            </w:pPr>
            <w:r w:rsidRPr="00E63328">
              <w:rPr>
                <w:b/>
                <w:bCs/>
              </w:rPr>
              <w:t>Pyragėlis SRAIGĖ su kakaviniu įdaru</w:t>
            </w:r>
            <w:r w:rsidRPr="00E63328">
              <w:rPr>
                <w:b/>
                <w:bCs/>
              </w:rPr>
              <w:t>.</w:t>
            </w:r>
          </w:p>
          <w:p w14:paraId="1CC6952E" w14:textId="1CC74D51" w:rsidR="00E63328" w:rsidRPr="00E63328" w:rsidRDefault="00E63328" w:rsidP="00E63328">
            <w:pPr>
              <w:pStyle w:val="TableParagraph"/>
              <w:spacing w:line="252" w:lineRule="exact"/>
              <w:ind w:left="0"/>
              <w:rPr>
                <w:b/>
                <w:bCs/>
                <w:lang w:val="pt-BR"/>
              </w:rPr>
            </w:pPr>
            <w:r w:rsidRPr="00E63328">
              <w:rPr>
                <w:b/>
                <w:bCs/>
                <w:lang w:val="pt-BR"/>
              </w:rPr>
              <w:t xml:space="preserve"> </w:t>
            </w:r>
            <w:r w:rsidRPr="00E63328">
              <w:rPr>
                <w:lang w:val="pt-BR"/>
              </w:rPr>
              <w:t>Forma</w:t>
            </w:r>
            <w:r>
              <w:rPr>
                <w:lang w:val="pt-BR"/>
              </w:rPr>
              <w:t xml:space="preserve"> - </w:t>
            </w:r>
            <w:r w:rsidRPr="00E63328">
              <w:rPr>
                <w:lang w:val="pt-BR"/>
              </w:rPr>
              <w:t>apvali, susukta į sraigę</w:t>
            </w:r>
            <w:r>
              <w:rPr>
                <w:lang w:val="pt-BR"/>
              </w:rPr>
              <w:t>.</w:t>
            </w:r>
            <w:r>
              <w:rPr>
                <w:b/>
                <w:bCs/>
                <w:lang w:val="pt-BR"/>
              </w:rPr>
              <w:t xml:space="preserve"> </w:t>
            </w:r>
            <w:r w:rsidRPr="00E63328">
              <w:rPr>
                <w:lang w:val="pt-BR"/>
              </w:rPr>
              <w:t>Paviršius</w:t>
            </w:r>
            <w:r>
              <w:rPr>
                <w:b/>
                <w:bCs/>
                <w:lang w:val="pt-BR"/>
              </w:rPr>
              <w:t xml:space="preserve"> </w:t>
            </w:r>
            <w:r w:rsidRPr="00E63328">
              <w:rPr>
                <w:lang w:val="pt-BR"/>
              </w:rPr>
              <w:t>tarp vijų galimi tarpai, matomi įdaro intarpai</w:t>
            </w:r>
            <w:r>
              <w:rPr>
                <w:lang w:val="pt-BR"/>
              </w:rPr>
              <w:t xml:space="preserve">. </w:t>
            </w:r>
            <w:r w:rsidRPr="00E63328">
              <w:rPr>
                <w:lang w:val="pt-BR"/>
              </w:rPr>
              <w:t>Spalva</w:t>
            </w:r>
          </w:p>
          <w:p w14:paraId="605B59E5" w14:textId="3508AADD" w:rsidR="00E63328" w:rsidRPr="00E63328" w:rsidRDefault="00E63328" w:rsidP="00E63328">
            <w:pPr>
              <w:pStyle w:val="TableParagraph"/>
              <w:spacing w:line="252" w:lineRule="exact"/>
              <w:rPr>
                <w:lang w:val="pt-BR"/>
              </w:rPr>
            </w:pPr>
            <w:r>
              <w:rPr>
                <w:lang w:val="pt-BR"/>
              </w:rPr>
              <w:t>g</w:t>
            </w:r>
            <w:r w:rsidRPr="00E63328">
              <w:rPr>
                <w:lang w:val="pt-BR"/>
              </w:rPr>
              <w:t>elsva</w:t>
            </w:r>
            <w:r>
              <w:rPr>
                <w:lang w:val="pt-BR"/>
              </w:rPr>
              <w:t xml:space="preserve">.  </w:t>
            </w:r>
            <w:r w:rsidRPr="00E63328">
              <w:rPr>
                <w:lang w:val="pt-BR"/>
              </w:rPr>
              <w:t>Forma</w:t>
            </w:r>
            <w:r>
              <w:rPr>
                <w:lang w:val="pt-BR"/>
              </w:rPr>
              <w:t xml:space="preserve"> </w:t>
            </w:r>
            <w:r w:rsidRPr="00E63328">
              <w:rPr>
                <w:lang w:val="pt-BR"/>
              </w:rPr>
              <w:t>sluoksniuotas, lengvai atsiskiriantis, gali</w:t>
            </w:r>
            <w:r>
              <w:rPr>
                <w:lang w:val="pt-BR"/>
              </w:rPr>
              <w:t xml:space="preserve"> </w:t>
            </w:r>
            <w:r w:rsidRPr="00E63328">
              <w:rPr>
                <w:lang w:val="pt-BR"/>
              </w:rPr>
              <w:t>būti lipnokas susilietimo su įdaru vietose</w:t>
            </w:r>
            <w:r>
              <w:rPr>
                <w:lang w:val="pt-BR"/>
              </w:rPr>
              <w:t xml:space="preserve">. </w:t>
            </w:r>
            <w:r w:rsidRPr="00E63328">
              <w:rPr>
                <w:lang w:val="pt-BR"/>
              </w:rPr>
              <w:t>Paviršius</w:t>
            </w:r>
            <w:r>
              <w:rPr>
                <w:lang w:val="pt-BR"/>
              </w:rPr>
              <w:t xml:space="preserve"> š</w:t>
            </w:r>
            <w:r w:rsidRPr="00E63328">
              <w:rPr>
                <w:lang w:val="pt-BR"/>
              </w:rPr>
              <w:t>iurkštokas su nedideliais įtrūkimais. Tarp vijų galimi tarpai, matomas įdaras</w:t>
            </w:r>
            <w:r>
              <w:rPr>
                <w:lang w:val="pt-BR"/>
              </w:rPr>
              <w:t xml:space="preserve">. </w:t>
            </w:r>
            <w:r w:rsidRPr="00E63328">
              <w:rPr>
                <w:lang w:val="pt-BR"/>
              </w:rPr>
              <w:t>Spalva</w:t>
            </w:r>
          </w:p>
          <w:p w14:paraId="11931693" w14:textId="770DA892" w:rsidR="00E63328" w:rsidRPr="00E63328" w:rsidRDefault="00E63328" w:rsidP="00E63328">
            <w:pPr>
              <w:pStyle w:val="TableParagraph"/>
              <w:spacing w:line="252" w:lineRule="exact"/>
            </w:pPr>
            <w:r w:rsidRPr="00E63328">
              <w:rPr>
                <w:lang w:val="pt-BR"/>
              </w:rPr>
              <w:t>ruda</w:t>
            </w:r>
            <w:r>
              <w:rPr>
                <w:lang w:val="pt-BR"/>
              </w:rPr>
              <w:t xml:space="preserve">. </w:t>
            </w:r>
            <w:r w:rsidRPr="00E63328">
              <w:rPr>
                <w:lang w:val="pt-BR"/>
              </w:rPr>
              <w:t>Minkštimas</w:t>
            </w:r>
            <w:r>
              <w:rPr>
                <w:lang w:val="pt-BR"/>
              </w:rPr>
              <w:t xml:space="preserve"> </w:t>
            </w:r>
            <w:r w:rsidRPr="00E63328">
              <w:rPr>
                <w:lang w:val="pt-BR"/>
              </w:rPr>
              <w:t xml:space="preserve">sluoksniuotas, lengvai atsiskiriantis, gali būti lipnokassusilietimo su įdaru vietose. </w:t>
            </w:r>
            <w:r>
              <w:rPr>
                <w:lang w:val="pt-BR"/>
              </w:rPr>
              <w:t xml:space="preserve"> </w:t>
            </w:r>
            <w:r w:rsidRPr="00E63328">
              <w:rPr>
                <w:lang w:val="pt-BR"/>
              </w:rPr>
              <w:t>Skonis ir kvapas</w:t>
            </w:r>
            <w:r>
              <w:rPr>
                <w:lang w:val="pt-BR"/>
              </w:rPr>
              <w:t xml:space="preserve"> </w:t>
            </w:r>
            <w:r w:rsidRPr="00E63328">
              <w:rPr>
                <w:lang w:val="pt-BR"/>
              </w:rPr>
              <w:t>būdingas gaminio sudėčiai, be pašalinio skonio ir</w:t>
            </w:r>
            <w:r>
              <w:rPr>
                <w:lang w:val="pt-BR"/>
              </w:rPr>
              <w:t xml:space="preserve"> </w:t>
            </w:r>
            <w:r w:rsidRPr="00E63328">
              <w:rPr>
                <w:lang w:val="pt-BR"/>
              </w:rPr>
              <w:t>kvapo.</w:t>
            </w:r>
            <w:r w:rsidRPr="00C02768">
              <w:t xml:space="preserve"> </w:t>
            </w:r>
            <w:r w:rsidRPr="00C02768">
              <w:t>Produktas nėra genetiškai modifikuotas (pagal EB/1829/2003 ir EB/1830/2003</w:t>
            </w:r>
            <w:r w:rsidRPr="00E63328">
              <w:t xml:space="preserve">). </w:t>
            </w:r>
            <w:r w:rsidRPr="005A56EC">
              <w:t xml:space="preserve">Produktas neapdorotas jonizuojančia spinduliuote. Riebalų kiekis ne daugiau kaip  </w:t>
            </w:r>
            <w:r w:rsidRPr="005A56EC">
              <w:t>20</w:t>
            </w:r>
            <w:r w:rsidRPr="005A56EC">
              <w:t xml:space="preserve"> - </w:t>
            </w:r>
            <w:r w:rsidRPr="005A56EC">
              <w:t>30</w:t>
            </w:r>
            <w:r w:rsidRPr="005A56EC">
              <w:t xml:space="preserve"> % sausosiose medžiagos, cukrų 1</w:t>
            </w:r>
            <w:r w:rsidRPr="005A56EC">
              <w:t>1</w:t>
            </w:r>
            <w:r w:rsidRPr="005A56EC">
              <w:t xml:space="preserve"> -</w:t>
            </w:r>
            <w:r w:rsidRPr="005A56EC">
              <w:t xml:space="preserve"> 15</w:t>
            </w:r>
            <w:r w:rsidRPr="005A56EC">
              <w:t xml:space="preserve"> g., gaminio svoris  </w:t>
            </w:r>
            <w:r w:rsidRPr="005A56EC">
              <w:t>5</w:t>
            </w:r>
            <w:r w:rsidRPr="005A56EC">
              <w:t xml:space="preserve">0 - </w:t>
            </w:r>
            <w:r w:rsidRPr="005A56EC">
              <w:t>7</w:t>
            </w:r>
            <w:r w:rsidRPr="005A56EC">
              <w:t>5 g., energinė vertė 1</w:t>
            </w:r>
            <w:r w:rsidRPr="005A56EC">
              <w:t>3</w:t>
            </w:r>
            <w:r w:rsidRPr="005A56EC">
              <w:t xml:space="preserve">00- </w:t>
            </w:r>
            <w:r w:rsidRPr="005A56EC">
              <w:t>16</w:t>
            </w:r>
            <w:r w:rsidRPr="005A56EC">
              <w:t>00 (kJ), riebalai 1</w:t>
            </w:r>
            <w:r w:rsidRPr="005A56EC">
              <w:t>6</w:t>
            </w:r>
            <w:r w:rsidRPr="005A56EC">
              <w:t>-</w:t>
            </w:r>
            <w:r w:rsidRPr="005A56EC">
              <w:t>21</w:t>
            </w:r>
            <w:r w:rsidRPr="005A56EC">
              <w:t xml:space="preserve"> g., baltymai 6 - </w:t>
            </w:r>
            <w:r w:rsidRPr="005A56EC">
              <w:t>8</w:t>
            </w:r>
            <w:r w:rsidRPr="005A56EC">
              <w:t xml:space="preserve"> g. Druska (druskos ekvivalentas Na×2,5) 0,</w:t>
            </w:r>
            <w:r w:rsidR="005A56EC" w:rsidRPr="005A56EC">
              <w:t>6</w:t>
            </w:r>
            <w:r w:rsidRPr="005A56EC">
              <w:t xml:space="preserve"> – 0,70 g. Paruošto vartoti gaminio mikrobiologiniai rodikliai negali viršyti  leistinų kiekių, nurodytų ES ir Lietuvos teisės aktuose</w:t>
            </w:r>
            <w:r w:rsidRPr="005A56EC">
              <w:rPr>
                <w:b/>
                <w:bCs/>
              </w:rPr>
              <w:t>.</w:t>
            </w:r>
          </w:p>
        </w:tc>
      </w:tr>
    </w:tbl>
    <w:p w14:paraId="397B37A8" w14:textId="77777777" w:rsidR="00A054D3" w:rsidRPr="00E63328" w:rsidRDefault="00000000">
      <w:pPr>
        <w:pStyle w:val="Sraopastraipa"/>
        <w:numPr>
          <w:ilvl w:val="0"/>
          <w:numId w:val="1"/>
        </w:numPr>
        <w:tabs>
          <w:tab w:val="left" w:pos="1248"/>
        </w:tabs>
        <w:spacing w:before="115"/>
        <w:ind w:left="1248" w:hanging="294"/>
      </w:pPr>
      <w:r w:rsidRPr="00E63328">
        <w:t>Pirkimo</w:t>
      </w:r>
      <w:r w:rsidRPr="00E63328">
        <w:rPr>
          <w:spacing w:val="-6"/>
        </w:rPr>
        <w:t xml:space="preserve"> </w:t>
      </w:r>
      <w:r w:rsidRPr="00E63328">
        <w:t>sutarties</w:t>
      </w:r>
      <w:r w:rsidRPr="00E63328">
        <w:rPr>
          <w:spacing w:val="-6"/>
        </w:rPr>
        <w:t xml:space="preserve"> </w:t>
      </w:r>
      <w:r w:rsidRPr="00E63328">
        <w:t>galiojimo</w:t>
      </w:r>
      <w:r w:rsidRPr="00E63328">
        <w:rPr>
          <w:spacing w:val="-6"/>
        </w:rPr>
        <w:t xml:space="preserve"> </w:t>
      </w:r>
      <w:r w:rsidRPr="00E63328">
        <w:t>metu</w:t>
      </w:r>
      <w:r w:rsidRPr="00E63328">
        <w:rPr>
          <w:spacing w:val="-6"/>
        </w:rPr>
        <w:t xml:space="preserve"> </w:t>
      </w:r>
      <w:r w:rsidRPr="00E63328">
        <w:t>prekės</w:t>
      </w:r>
      <w:r w:rsidRPr="00E63328">
        <w:rPr>
          <w:spacing w:val="-6"/>
        </w:rPr>
        <w:t xml:space="preserve"> </w:t>
      </w:r>
      <w:r w:rsidRPr="00E63328">
        <w:t>bus</w:t>
      </w:r>
      <w:r w:rsidRPr="00E63328">
        <w:rPr>
          <w:spacing w:val="-6"/>
        </w:rPr>
        <w:t xml:space="preserve"> </w:t>
      </w:r>
      <w:r w:rsidRPr="00E63328">
        <w:t>užsakomos</w:t>
      </w:r>
      <w:r w:rsidRPr="00E63328">
        <w:rPr>
          <w:spacing w:val="-6"/>
        </w:rPr>
        <w:t xml:space="preserve"> </w:t>
      </w:r>
      <w:r w:rsidRPr="00E63328">
        <w:t>dalimis</w:t>
      </w:r>
      <w:r w:rsidRPr="00E63328">
        <w:rPr>
          <w:spacing w:val="-6"/>
        </w:rPr>
        <w:t xml:space="preserve"> </w:t>
      </w:r>
      <w:r w:rsidRPr="00E63328">
        <w:t>pagal</w:t>
      </w:r>
      <w:r w:rsidRPr="00E63328">
        <w:rPr>
          <w:spacing w:val="-5"/>
        </w:rPr>
        <w:t xml:space="preserve"> </w:t>
      </w:r>
      <w:r w:rsidRPr="00E63328">
        <w:t>Užsakovo</w:t>
      </w:r>
      <w:r w:rsidRPr="00E63328">
        <w:rPr>
          <w:spacing w:val="-5"/>
        </w:rPr>
        <w:t xml:space="preserve"> </w:t>
      </w:r>
      <w:r w:rsidRPr="00E63328">
        <w:rPr>
          <w:spacing w:val="-2"/>
        </w:rPr>
        <w:t>poreikį.</w:t>
      </w:r>
    </w:p>
    <w:p w14:paraId="4712EBB1" w14:textId="352FE1ED" w:rsidR="00A054D3" w:rsidRPr="00864667" w:rsidRDefault="00000000">
      <w:pPr>
        <w:pStyle w:val="Sraopastraipa"/>
        <w:numPr>
          <w:ilvl w:val="0"/>
          <w:numId w:val="1"/>
        </w:numPr>
        <w:tabs>
          <w:tab w:val="left" w:pos="1247"/>
        </w:tabs>
        <w:spacing w:before="43" w:line="276" w:lineRule="auto"/>
        <w:ind w:left="102" w:right="121" w:firstLine="851"/>
        <w:rPr>
          <w:b/>
        </w:rPr>
      </w:pPr>
      <w:r w:rsidRPr="00E63328">
        <w:rPr>
          <w:b/>
        </w:rPr>
        <w:t>Preliminar</w:t>
      </w:r>
      <w:r w:rsidR="00970F94" w:rsidRPr="00E63328">
        <w:rPr>
          <w:b/>
        </w:rPr>
        <w:t xml:space="preserve">i </w:t>
      </w:r>
      <w:r w:rsidRPr="00E63328">
        <w:rPr>
          <w:b/>
        </w:rPr>
        <w:t xml:space="preserve"> </w:t>
      </w:r>
      <w:r w:rsidR="00970F94" w:rsidRPr="00E63328">
        <w:rPr>
          <w:b/>
        </w:rPr>
        <w:t>suma</w:t>
      </w:r>
      <w:r w:rsidRPr="00E63328">
        <w:rPr>
          <w:b/>
        </w:rPr>
        <w:t>, kurio Užsakovas neprivalo išpirkti d</w:t>
      </w:r>
      <w:r w:rsidRPr="00864667">
        <w:rPr>
          <w:b/>
        </w:rPr>
        <w:t>ėl aplinkybių, galinčių įtakoti Užsakovo prekių poreikį (t. y. trečiųjų šalių finansavimas, epidemiologinė situacija ar kitos aplinkybės, lemiančios mokinių lankomumą, valgiaraščių sudarymo ypatybės ir kt.).</w:t>
      </w:r>
    </w:p>
    <w:p w14:paraId="3BE8BFF7" w14:textId="42F71549" w:rsidR="00A054D3" w:rsidRPr="00864667" w:rsidRDefault="00000000">
      <w:pPr>
        <w:pStyle w:val="Sraopastraipa"/>
        <w:numPr>
          <w:ilvl w:val="0"/>
          <w:numId w:val="1"/>
        </w:numPr>
        <w:tabs>
          <w:tab w:val="left" w:pos="1247"/>
        </w:tabs>
        <w:spacing w:line="276" w:lineRule="auto"/>
        <w:ind w:left="102" w:right="120" w:firstLine="851"/>
        <w:rPr>
          <w:b/>
        </w:rPr>
      </w:pPr>
      <w:r w:rsidRPr="00864667">
        <w:rPr>
          <w:b/>
        </w:rPr>
        <w:t xml:space="preserve">Užsakovas pasilieka teisę  prekių pozicijų nurodyto </w:t>
      </w:r>
      <w:r w:rsidR="00970F94" w:rsidRPr="00864667">
        <w:rPr>
          <w:b/>
        </w:rPr>
        <w:t>preliminar</w:t>
      </w:r>
      <w:r w:rsidR="00970F94">
        <w:rPr>
          <w:b/>
        </w:rPr>
        <w:t xml:space="preserve">ios sumos </w:t>
      </w:r>
      <w:r w:rsidRPr="00864667">
        <w:rPr>
          <w:b/>
        </w:rPr>
        <w:t>neišpirkti.</w:t>
      </w:r>
    </w:p>
    <w:p w14:paraId="6B193853" w14:textId="77777777" w:rsidR="00A054D3" w:rsidRPr="00864667" w:rsidRDefault="00000000">
      <w:pPr>
        <w:pStyle w:val="Sraopastraipa"/>
        <w:numPr>
          <w:ilvl w:val="0"/>
          <w:numId w:val="1"/>
        </w:numPr>
        <w:tabs>
          <w:tab w:val="left" w:pos="1247"/>
        </w:tabs>
        <w:spacing w:line="276" w:lineRule="auto"/>
        <w:ind w:left="102" w:right="121" w:firstLine="851"/>
      </w:pPr>
      <w:r w:rsidRPr="00864667">
        <w:t xml:space="preserve">Jei techninėje specifikacijoje apibūdinant pirkimo objektą nurodytas konkretus pavadinimas ar šaltinis, konkretus procesas ar prekės ženklas, patentas, tipai, konkreti kilmė, gamyba ar standartas, Tiekėjas </w:t>
      </w:r>
      <w:r w:rsidRPr="00864667">
        <w:lastRenderedPageBreak/>
        <w:t>gali pateikti lygiavertį sprendinį (kitų gamintojų lygiavertę produkciją ar įrangą ir pan.) nurodytajam. Lygiavertiškumo įrodymas yra Tiekėjo pareiga.</w:t>
      </w:r>
    </w:p>
    <w:p w14:paraId="4192C0F0" w14:textId="77777777" w:rsidR="00A054D3" w:rsidRDefault="00000000">
      <w:pPr>
        <w:pStyle w:val="Sraopastraipa"/>
        <w:numPr>
          <w:ilvl w:val="0"/>
          <w:numId w:val="1"/>
        </w:numPr>
        <w:tabs>
          <w:tab w:val="left" w:pos="1247"/>
        </w:tabs>
        <w:spacing w:line="278" w:lineRule="auto"/>
        <w:ind w:left="102" w:right="130" w:firstLine="851"/>
      </w:pPr>
      <w:r>
        <w:t>Užsakovas neleidžia pateikti alternatyvių pasiūlymų. Tiekėjui pateikus alternatyvų pasiūlymą (alternatyvius pasiūlymus), jo pasiūlymas ir alternatyvus pasiūlymas (alternatyvūs pasiūlymai) bus atmesti.</w:t>
      </w:r>
    </w:p>
    <w:p w14:paraId="36008989" w14:textId="77777777" w:rsidR="00A054D3" w:rsidRDefault="00000000">
      <w:pPr>
        <w:pStyle w:val="Sraopastraipa"/>
        <w:numPr>
          <w:ilvl w:val="0"/>
          <w:numId w:val="1"/>
        </w:numPr>
        <w:tabs>
          <w:tab w:val="left" w:pos="1248"/>
        </w:tabs>
        <w:spacing w:line="250" w:lineRule="exact"/>
        <w:ind w:left="1248" w:hanging="294"/>
      </w:pPr>
      <w:r>
        <w:t>Pirkimas</w:t>
      </w:r>
      <w:r>
        <w:rPr>
          <w:spacing w:val="-6"/>
        </w:rPr>
        <w:t xml:space="preserve"> </w:t>
      </w:r>
      <w:r>
        <w:rPr>
          <w:spacing w:val="-2"/>
        </w:rPr>
        <w:t>neskaidomas.</w:t>
      </w:r>
    </w:p>
    <w:p w14:paraId="04AE7A3A" w14:textId="16E39DF8" w:rsidR="00B65806" w:rsidRPr="00B65806" w:rsidRDefault="00000000" w:rsidP="00AF1158">
      <w:pPr>
        <w:pStyle w:val="Sraopastraipa"/>
        <w:numPr>
          <w:ilvl w:val="0"/>
          <w:numId w:val="1"/>
        </w:numPr>
        <w:tabs>
          <w:tab w:val="left" w:pos="1247"/>
        </w:tabs>
        <w:spacing w:before="38" w:line="276" w:lineRule="auto"/>
        <w:ind w:left="102" w:right="133" w:firstLine="851"/>
      </w:pPr>
      <w:r>
        <w:t>Pirkimo</w:t>
      </w:r>
      <w:r w:rsidRPr="00B65806">
        <w:rPr>
          <w:spacing w:val="-6"/>
        </w:rPr>
        <w:t xml:space="preserve"> </w:t>
      </w:r>
      <w:r>
        <w:t>sutartis</w:t>
      </w:r>
      <w:r w:rsidRPr="00B65806">
        <w:rPr>
          <w:spacing w:val="-4"/>
        </w:rPr>
        <w:t xml:space="preserve"> </w:t>
      </w:r>
      <w:r>
        <w:t>bus</w:t>
      </w:r>
      <w:r w:rsidRPr="00B65806">
        <w:rPr>
          <w:spacing w:val="-4"/>
        </w:rPr>
        <w:t xml:space="preserve"> </w:t>
      </w:r>
      <w:r>
        <w:t>sudaroma</w:t>
      </w:r>
      <w:r w:rsidRPr="00B65806">
        <w:rPr>
          <w:spacing w:val="-4"/>
        </w:rPr>
        <w:t xml:space="preserve"> </w:t>
      </w:r>
      <w:r>
        <w:t>laikotarpiui</w:t>
      </w:r>
      <w:r w:rsidRPr="00B65806">
        <w:rPr>
          <w:spacing w:val="-5"/>
        </w:rPr>
        <w:t xml:space="preserve"> </w:t>
      </w:r>
      <w:r>
        <w:t>iki</w:t>
      </w:r>
      <w:r w:rsidRPr="00B65806">
        <w:rPr>
          <w:spacing w:val="-3"/>
        </w:rPr>
        <w:t xml:space="preserve"> </w:t>
      </w:r>
      <w:r w:rsidRPr="00B65806">
        <w:t>202</w:t>
      </w:r>
      <w:r w:rsidR="00970F94">
        <w:t>6</w:t>
      </w:r>
      <w:r w:rsidRPr="00B65806">
        <w:rPr>
          <w:spacing w:val="-4"/>
        </w:rPr>
        <w:t xml:space="preserve"> </w:t>
      </w:r>
      <w:r w:rsidRPr="00B65806">
        <w:t>m.</w:t>
      </w:r>
      <w:r w:rsidRPr="00B65806">
        <w:rPr>
          <w:spacing w:val="-2"/>
        </w:rPr>
        <w:t xml:space="preserve"> </w:t>
      </w:r>
      <w:r w:rsidR="00E8606C" w:rsidRPr="00B65806">
        <w:rPr>
          <w:spacing w:val="-4"/>
        </w:rPr>
        <w:t xml:space="preserve">liepos </w:t>
      </w:r>
      <w:r w:rsidR="00E8606C" w:rsidRPr="00B65806">
        <w:t xml:space="preserve"> </w:t>
      </w:r>
      <w:r w:rsidRPr="00B65806">
        <w:t>1</w:t>
      </w:r>
      <w:r w:rsidRPr="00B65806">
        <w:rPr>
          <w:spacing w:val="-3"/>
        </w:rPr>
        <w:t xml:space="preserve"> </w:t>
      </w:r>
      <w:r w:rsidRPr="00B65806">
        <w:rPr>
          <w:spacing w:val="-5"/>
        </w:rPr>
        <w:t>d.</w:t>
      </w:r>
      <w:r w:rsidR="00E8606C" w:rsidRPr="00B65806">
        <w:rPr>
          <w:spacing w:val="-5"/>
        </w:rPr>
        <w:t xml:space="preserve"> </w:t>
      </w:r>
    </w:p>
    <w:p w14:paraId="6B10394D" w14:textId="1D60ABD3" w:rsidR="00A054D3" w:rsidRDefault="00000000" w:rsidP="00AF1158">
      <w:pPr>
        <w:pStyle w:val="Sraopastraipa"/>
        <w:numPr>
          <w:ilvl w:val="0"/>
          <w:numId w:val="1"/>
        </w:numPr>
        <w:tabs>
          <w:tab w:val="left" w:pos="1247"/>
        </w:tabs>
        <w:spacing w:before="38" w:line="276" w:lineRule="auto"/>
        <w:ind w:left="102" w:right="133" w:firstLine="851"/>
      </w:pPr>
      <w:r>
        <w:t>Į</w:t>
      </w:r>
      <w:r w:rsidRPr="00B65806">
        <w:rPr>
          <w:spacing w:val="-3"/>
        </w:rPr>
        <w:t xml:space="preserve"> </w:t>
      </w:r>
      <w:r>
        <w:t>siūlomus įkainius</w:t>
      </w:r>
      <w:r w:rsidRPr="00B65806">
        <w:rPr>
          <w:spacing w:val="-1"/>
        </w:rPr>
        <w:t xml:space="preserve"> </w:t>
      </w:r>
      <w:r>
        <w:t>turi būti įskaičiuotos visos išlaidos</w:t>
      </w:r>
      <w:r w:rsidRPr="00B65806">
        <w:rPr>
          <w:spacing w:val="-1"/>
        </w:rPr>
        <w:t xml:space="preserve"> </w:t>
      </w:r>
      <w:r>
        <w:t>ir mokesčiai, įskaitant prekių pristatymo, susirašinėjimo, informacinės sistemos „</w:t>
      </w:r>
      <w:r w:rsidR="00970F94">
        <w:t>SABIS</w:t>
      </w:r>
      <w:r>
        <w:t>“ ir kitos išlaidos.</w:t>
      </w:r>
    </w:p>
    <w:p w14:paraId="68733475" w14:textId="4E01A1D0" w:rsidR="00A054D3" w:rsidRDefault="00000000">
      <w:pPr>
        <w:pStyle w:val="Sraopastraipa"/>
        <w:numPr>
          <w:ilvl w:val="0"/>
          <w:numId w:val="1"/>
        </w:numPr>
        <w:tabs>
          <w:tab w:val="left" w:pos="1247"/>
        </w:tabs>
        <w:spacing w:before="1" w:line="276" w:lineRule="auto"/>
        <w:ind w:left="102" w:right="128" w:firstLine="851"/>
      </w:pPr>
      <w:r>
        <w:t>Sąskaitos</w:t>
      </w:r>
      <w:r>
        <w:rPr>
          <w:spacing w:val="-1"/>
        </w:rPr>
        <w:t xml:space="preserve"> </w:t>
      </w:r>
      <w:r>
        <w:t>faktūros</w:t>
      </w:r>
      <w:r>
        <w:rPr>
          <w:spacing w:val="-1"/>
        </w:rPr>
        <w:t xml:space="preserve"> </w:t>
      </w:r>
      <w:r>
        <w:t>teikiamos</w:t>
      </w:r>
      <w:r>
        <w:rPr>
          <w:spacing w:val="-1"/>
        </w:rPr>
        <w:t xml:space="preserve"> </w:t>
      </w:r>
      <w:r>
        <w:t>elektroniniu</w:t>
      </w:r>
      <w:r>
        <w:rPr>
          <w:spacing w:val="-1"/>
        </w:rPr>
        <w:t xml:space="preserve"> </w:t>
      </w:r>
      <w:r>
        <w:t>būdu,</w:t>
      </w:r>
      <w:r>
        <w:rPr>
          <w:spacing w:val="-1"/>
        </w:rPr>
        <w:t xml:space="preserve"> </w:t>
      </w:r>
      <w:r>
        <w:t>naudojantis</w:t>
      </w:r>
      <w:r>
        <w:rPr>
          <w:spacing w:val="-1"/>
        </w:rPr>
        <w:t xml:space="preserve"> </w:t>
      </w:r>
      <w:r>
        <w:t>informacinės sistemos</w:t>
      </w:r>
      <w:r>
        <w:rPr>
          <w:spacing w:val="-1"/>
        </w:rPr>
        <w:t xml:space="preserve"> </w:t>
      </w:r>
      <w:r>
        <w:t>„</w:t>
      </w:r>
      <w:r w:rsidR="00ED230E">
        <w:t>SABIS</w:t>
      </w:r>
      <w:r>
        <w:t xml:space="preserve">“ </w:t>
      </w:r>
      <w:r>
        <w:rPr>
          <w:spacing w:val="-2"/>
        </w:rPr>
        <w:t>priemonėmis.</w:t>
      </w:r>
    </w:p>
    <w:p w14:paraId="26B06584" w14:textId="77777777" w:rsidR="00A054D3" w:rsidRDefault="00000000">
      <w:pPr>
        <w:pStyle w:val="Sraopastraipa"/>
        <w:numPr>
          <w:ilvl w:val="0"/>
          <w:numId w:val="1"/>
        </w:numPr>
        <w:tabs>
          <w:tab w:val="left" w:pos="1249"/>
        </w:tabs>
        <w:spacing w:before="4"/>
        <w:ind w:hanging="295"/>
      </w:pPr>
      <w:r>
        <w:rPr>
          <w:b/>
        </w:rPr>
        <w:t>Tiekėjas</w:t>
      </w:r>
      <w:r>
        <w:rPr>
          <w:b/>
          <w:spacing w:val="-3"/>
        </w:rPr>
        <w:t xml:space="preserve"> </w:t>
      </w:r>
      <w:r>
        <w:rPr>
          <w:b/>
        </w:rPr>
        <w:t>kartu</w:t>
      </w:r>
      <w:r>
        <w:rPr>
          <w:b/>
          <w:spacing w:val="-4"/>
        </w:rPr>
        <w:t xml:space="preserve"> </w:t>
      </w:r>
      <w:r>
        <w:rPr>
          <w:b/>
        </w:rPr>
        <w:t>su</w:t>
      </w:r>
      <w:r>
        <w:rPr>
          <w:b/>
          <w:spacing w:val="-7"/>
        </w:rPr>
        <w:t xml:space="preserve"> </w:t>
      </w:r>
      <w:r>
        <w:rPr>
          <w:b/>
        </w:rPr>
        <w:t>pasiūlymu</w:t>
      </w:r>
      <w:r>
        <w:rPr>
          <w:b/>
          <w:spacing w:val="-4"/>
        </w:rPr>
        <w:t xml:space="preserve"> </w:t>
      </w:r>
      <w:r>
        <w:rPr>
          <w:b/>
        </w:rPr>
        <w:t>privalo</w:t>
      </w:r>
      <w:r>
        <w:rPr>
          <w:b/>
          <w:spacing w:val="-3"/>
        </w:rPr>
        <w:t xml:space="preserve"> </w:t>
      </w:r>
      <w:r>
        <w:rPr>
          <w:b/>
          <w:spacing w:val="-2"/>
        </w:rPr>
        <w:t>pateikti:</w:t>
      </w:r>
    </w:p>
    <w:p w14:paraId="583339D7" w14:textId="77777777" w:rsidR="00A054D3" w:rsidRDefault="00000000">
      <w:pPr>
        <w:pStyle w:val="Sraopastraipa"/>
        <w:numPr>
          <w:ilvl w:val="1"/>
          <w:numId w:val="1"/>
        </w:numPr>
        <w:tabs>
          <w:tab w:val="left" w:pos="1468"/>
        </w:tabs>
        <w:spacing w:before="37" w:line="276" w:lineRule="auto"/>
        <w:ind w:right="120" w:firstLine="851"/>
        <w:rPr>
          <w:b/>
        </w:rPr>
      </w:pPr>
      <w:r>
        <w:rPr>
          <w:b/>
        </w:rPr>
        <w:t>galiojantį</w:t>
      </w:r>
      <w:r>
        <w:rPr>
          <w:b/>
          <w:spacing w:val="-12"/>
        </w:rPr>
        <w:t xml:space="preserve"> </w:t>
      </w:r>
      <w:r>
        <w:rPr>
          <w:b/>
        </w:rPr>
        <w:t>Valstybinės</w:t>
      </w:r>
      <w:r>
        <w:rPr>
          <w:b/>
          <w:spacing w:val="-13"/>
        </w:rPr>
        <w:t xml:space="preserve"> </w:t>
      </w:r>
      <w:r>
        <w:rPr>
          <w:b/>
        </w:rPr>
        <w:t>maisto</w:t>
      </w:r>
      <w:r>
        <w:rPr>
          <w:b/>
          <w:spacing w:val="-13"/>
        </w:rPr>
        <w:t xml:space="preserve"> </w:t>
      </w:r>
      <w:r>
        <w:rPr>
          <w:b/>
        </w:rPr>
        <w:t>ir</w:t>
      </w:r>
      <w:r>
        <w:rPr>
          <w:b/>
          <w:spacing w:val="-10"/>
        </w:rPr>
        <w:t xml:space="preserve"> </w:t>
      </w:r>
      <w:r>
        <w:rPr>
          <w:b/>
        </w:rPr>
        <w:t>veterinarijos</w:t>
      </w:r>
      <w:r>
        <w:rPr>
          <w:b/>
          <w:spacing w:val="-12"/>
        </w:rPr>
        <w:t xml:space="preserve"> </w:t>
      </w:r>
      <w:r>
        <w:rPr>
          <w:b/>
        </w:rPr>
        <w:t>tarnybos</w:t>
      </w:r>
      <w:r>
        <w:rPr>
          <w:b/>
          <w:spacing w:val="-10"/>
        </w:rPr>
        <w:t xml:space="preserve"> </w:t>
      </w:r>
      <w:r>
        <w:rPr>
          <w:b/>
        </w:rPr>
        <w:t>išduotą</w:t>
      </w:r>
      <w:r>
        <w:rPr>
          <w:b/>
          <w:spacing w:val="-11"/>
        </w:rPr>
        <w:t xml:space="preserve"> </w:t>
      </w:r>
      <w:r>
        <w:rPr>
          <w:b/>
        </w:rPr>
        <w:t>Maisto</w:t>
      </w:r>
      <w:r>
        <w:rPr>
          <w:b/>
          <w:spacing w:val="-13"/>
        </w:rPr>
        <w:t xml:space="preserve"> </w:t>
      </w:r>
      <w:r>
        <w:rPr>
          <w:b/>
        </w:rPr>
        <w:t>tvarkymo</w:t>
      </w:r>
      <w:r>
        <w:rPr>
          <w:b/>
          <w:spacing w:val="-11"/>
        </w:rPr>
        <w:t xml:space="preserve"> </w:t>
      </w:r>
      <w:r>
        <w:rPr>
          <w:b/>
        </w:rPr>
        <w:t>subjekto pažymėjimą arba patvirtinimą, kad Tiekėjas turi teisę verstis maisto produktų prekyba (ar ta ūkine veikla), kuri reikalinga pirkimo sutarčiai vykdyti;</w:t>
      </w:r>
    </w:p>
    <w:p w14:paraId="403ED27C" w14:textId="77777777" w:rsidR="00A054D3" w:rsidRDefault="00000000">
      <w:pPr>
        <w:pStyle w:val="Sraopastraipa"/>
        <w:numPr>
          <w:ilvl w:val="1"/>
          <w:numId w:val="1"/>
        </w:numPr>
        <w:tabs>
          <w:tab w:val="left" w:pos="1468"/>
        </w:tabs>
        <w:spacing w:before="2" w:line="276" w:lineRule="auto"/>
        <w:ind w:right="124" w:firstLine="851"/>
        <w:rPr>
          <w:b/>
        </w:rPr>
      </w:pPr>
      <w:r>
        <w:rPr>
          <w:b/>
        </w:rPr>
        <w:t>užpildyti Tiekėjo kvalifikacijos atitikties deklaraciją (3 priedas), kuria, be kita ko, patvirtina atitikimą šiems reikalavimams (</w:t>
      </w:r>
      <w:r>
        <w:rPr>
          <w:b/>
          <w:u w:val="single"/>
        </w:rPr>
        <w:t>jei taikoma tiekiamai prekei</w:t>
      </w:r>
      <w:r>
        <w:rPr>
          <w:b/>
        </w:rPr>
        <w:t>):</w:t>
      </w:r>
    </w:p>
    <w:p w14:paraId="451DAFAB" w14:textId="77777777" w:rsidR="00A054D3" w:rsidRPr="00DA03B2" w:rsidRDefault="00000000">
      <w:pPr>
        <w:pStyle w:val="Sraopastraipa"/>
        <w:numPr>
          <w:ilvl w:val="2"/>
          <w:numId w:val="1"/>
        </w:numPr>
        <w:tabs>
          <w:tab w:val="left" w:pos="1576"/>
        </w:tabs>
        <w:spacing w:line="276" w:lineRule="auto"/>
        <w:ind w:right="118" w:firstLine="851"/>
      </w:pPr>
      <w:r w:rsidRPr="00DA03B2">
        <w:t>Prekės privalo atitikti Maitinimo organizavimo ikimokyklinio ugdymo, bendrojo ugdymo mokyklose ir vaikų socialinės globos įstaigose tvarkos apraše, patvirtintame Lietuvos Respublikos sveikatos apsaugos ministro 2011 m. lapkričio 11 d. įsakymu Nr. V-964 (aktuali redakcija), įtvirtintus nuostatus.</w:t>
      </w:r>
    </w:p>
    <w:p w14:paraId="1EE91E0C" w14:textId="77777777" w:rsidR="00A054D3" w:rsidRPr="00DA03B2" w:rsidRDefault="00000000">
      <w:pPr>
        <w:pStyle w:val="Sraopastraipa"/>
        <w:numPr>
          <w:ilvl w:val="2"/>
          <w:numId w:val="1"/>
        </w:numPr>
        <w:tabs>
          <w:tab w:val="left" w:pos="1576"/>
        </w:tabs>
        <w:spacing w:line="276" w:lineRule="auto"/>
        <w:ind w:right="127" w:firstLine="851"/>
      </w:pPr>
      <w:r w:rsidRPr="00DA03B2">
        <w:t>Tiekėjas privalo laikytis bendrųjų ir konkrečių gyvūninės kilmės maisto produktų higienos taisyklių pagal 2004 m. balandžio 29 d. Europos Parlamento ir Tarybos reglamentą (EB) Nr. 852/2004 dėl maisto produktų higienos ir Europos parlamento ir tarybos reglamentą (EB) Nr. 853/2004 nustatantį konkrečius gyvūninės kilmės maisto produktų higienos reikalavimus.</w:t>
      </w:r>
    </w:p>
    <w:p w14:paraId="31A9F6F4" w14:textId="029FE45A" w:rsidR="00A054D3" w:rsidRDefault="00000000" w:rsidP="00ED230E">
      <w:pPr>
        <w:pStyle w:val="Sraopastraipa"/>
        <w:numPr>
          <w:ilvl w:val="2"/>
          <w:numId w:val="1"/>
        </w:numPr>
        <w:tabs>
          <w:tab w:val="left" w:pos="1576"/>
        </w:tabs>
        <w:spacing w:line="276" w:lineRule="auto"/>
        <w:ind w:right="124" w:firstLine="851"/>
      </w:pPr>
      <w:r w:rsidRPr="00DA03B2">
        <w:t xml:space="preserve">Tiekėjas turi užtikrinti žmonių sveikatos ir vartotojų interesų apsaugą maisto atžvilgiu vadovaujantis Europos Parlamento ir Tarybos reglamente (EB) Nr. 178/2002 (arba jam lygiaverčiu Codex </w:t>
      </w:r>
      <w:r w:rsidR="00B857CB">
        <w:t>e</w:t>
      </w:r>
      <w:r w:rsidR="00B857CB" w:rsidRPr="00DA03B2">
        <w:t>lementarius</w:t>
      </w:r>
      <w:r w:rsidRPr="00DA03B2">
        <w:t xml:space="preserve"> standartu), 2002 m. sausio 28 d, bei 2011 m. spalio 25 d. Europos Parlamento ir Tarybos reglamente</w:t>
      </w:r>
      <w:r w:rsidRPr="00DA03B2">
        <w:rPr>
          <w:spacing w:val="-8"/>
        </w:rPr>
        <w:t xml:space="preserve"> </w:t>
      </w:r>
      <w:r w:rsidRPr="00DA03B2">
        <w:t>(ES)</w:t>
      </w:r>
      <w:r w:rsidRPr="00DA03B2">
        <w:rPr>
          <w:spacing w:val="-5"/>
        </w:rPr>
        <w:t xml:space="preserve"> </w:t>
      </w:r>
      <w:r w:rsidRPr="00DA03B2">
        <w:t>Nr.</w:t>
      </w:r>
      <w:r w:rsidRPr="00DA03B2">
        <w:rPr>
          <w:spacing w:val="-6"/>
        </w:rPr>
        <w:t xml:space="preserve"> </w:t>
      </w:r>
      <w:r w:rsidRPr="00DA03B2">
        <w:t>1169/2011</w:t>
      </w:r>
      <w:r w:rsidRPr="00DA03B2">
        <w:rPr>
          <w:spacing w:val="-6"/>
        </w:rPr>
        <w:t xml:space="preserve"> </w:t>
      </w:r>
      <w:r w:rsidRPr="00DA03B2">
        <w:t>„Dėl</w:t>
      </w:r>
      <w:r w:rsidRPr="00DA03B2">
        <w:rPr>
          <w:spacing w:val="-7"/>
        </w:rPr>
        <w:t xml:space="preserve"> </w:t>
      </w:r>
      <w:r w:rsidRPr="00DA03B2">
        <w:t>informacijos</w:t>
      </w:r>
      <w:r w:rsidRPr="00DA03B2">
        <w:rPr>
          <w:spacing w:val="-5"/>
        </w:rPr>
        <w:t xml:space="preserve"> </w:t>
      </w:r>
      <w:r w:rsidRPr="00DA03B2">
        <w:t>apie</w:t>
      </w:r>
      <w:r w:rsidRPr="00DA03B2">
        <w:rPr>
          <w:spacing w:val="-10"/>
        </w:rPr>
        <w:t xml:space="preserve"> </w:t>
      </w:r>
      <w:r w:rsidRPr="00DA03B2">
        <w:t>maistą</w:t>
      </w:r>
      <w:r w:rsidRPr="00DA03B2">
        <w:rPr>
          <w:spacing w:val="-8"/>
        </w:rPr>
        <w:t xml:space="preserve"> </w:t>
      </w:r>
      <w:r w:rsidRPr="00DA03B2">
        <w:t>teikimo</w:t>
      </w:r>
      <w:r w:rsidRPr="00DA03B2">
        <w:rPr>
          <w:spacing w:val="-6"/>
        </w:rPr>
        <w:t xml:space="preserve"> </w:t>
      </w:r>
      <w:r w:rsidRPr="00DA03B2">
        <w:t>vartotojams“</w:t>
      </w:r>
      <w:r w:rsidRPr="00DA03B2">
        <w:rPr>
          <w:spacing w:val="-5"/>
        </w:rPr>
        <w:t xml:space="preserve"> </w:t>
      </w:r>
      <w:r w:rsidRPr="00DA03B2">
        <w:t>nustatytais</w:t>
      </w:r>
      <w:r w:rsidRPr="00DA03B2">
        <w:rPr>
          <w:spacing w:val="-5"/>
        </w:rPr>
        <w:t xml:space="preserve"> </w:t>
      </w:r>
      <w:r w:rsidRPr="00DA03B2">
        <w:t>reikalavimais.</w:t>
      </w:r>
    </w:p>
    <w:p w14:paraId="0920407D" w14:textId="77777777" w:rsidR="00ED230E" w:rsidRPr="00DA03B2" w:rsidRDefault="00ED230E" w:rsidP="00B857CB">
      <w:pPr>
        <w:pStyle w:val="Pagrindinistekstas"/>
      </w:pPr>
      <w:r w:rsidRPr="00DA03B2">
        <w:t>Produktams</w:t>
      </w:r>
      <w:r w:rsidRPr="00DA03B2">
        <w:rPr>
          <w:spacing w:val="-14"/>
        </w:rPr>
        <w:t xml:space="preserve"> </w:t>
      </w:r>
      <w:r w:rsidRPr="00DA03B2">
        <w:t>naudojami</w:t>
      </w:r>
      <w:r w:rsidRPr="00DA03B2">
        <w:rPr>
          <w:spacing w:val="-13"/>
        </w:rPr>
        <w:t xml:space="preserve"> </w:t>
      </w:r>
      <w:r w:rsidRPr="00DA03B2">
        <w:t>maisto</w:t>
      </w:r>
      <w:r w:rsidRPr="00DA03B2">
        <w:rPr>
          <w:spacing w:val="-14"/>
        </w:rPr>
        <w:t xml:space="preserve"> </w:t>
      </w:r>
      <w:r w:rsidRPr="00DA03B2">
        <w:t>priedai</w:t>
      </w:r>
      <w:r w:rsidRPr="00DA03B2">
        <w:rPr>
          <w:spacing w:val="-14"/>
        </w:rPr>
        <w:t xml:space="preserve"> </w:t>
      </w:r>
      <w:r w:rsidRPr="00DA03B2">
        <w:t>turi</w:t>
      </w:r>
      <w:r w:rsidRPr="00DA03B2">
        <w:rPr>
          <w:spacing w:val="-13"/>
        </w:rPr>
        <w:t xml:space="preserve"> </w:t>
      </w:r>
      <w:r w:rsidRPr="00DA03B2">
        <w:t>atitikti</w:t>
      </w:r>
      <w:r w:rsidRPr="00DA03B2">
        <w:rPr>
          <w:spacing w:val="-12"/>
        </w:rPr>
        <w:t xml:space="preserve"> </w:t>
      </w:r>
      <w:r w:rsidRPr="00DA03B2">
        <w:t>2008</w:t>
      </w:r>
      <w:r w:rsidRPr="00DA03B2">
        <w:rPr>
          <w:spacing w:val="-14"/>
        </w:rPr>
        <w:t xml:space="preserve"> </w:t>
      </w:r>
      <w:r w:rsidRPr="00DA03B2">
        <w:t>m.</w:t>
      </w:r>
      <w:r w:rsidRPr="00DA03B2">
        <w:rPr>
          <w:spacing w:val="-11"/>
        </w:rPr>
        <w:t xml:space="preserve"> </w:t>
      </w:r>
      <w:r w:rsidRPr="00DA03B2">
        <w:t>gruodžio</w:t>
      </w:r>
      <w:r w:rsidRPr="00DA03B2">
        <w:rPr>
          <w:spacing w:val="-13"/>
        </w:rPr>
        <w:t xml:space="preserve"> </w:t>
      </w:r>
      <w:r w:rsidRPr="00DA03B2">
        <w:t>16</w:t>
      </w:r>
      <w:r w:rsidRPr="00DA03B2">
        <w:rPr>
          <w:spacing w:val="-13"/>
        </w:rPr>
        <w:t xml:space="preserve"> </w:t>
      </w:r>
      <w:r w:rsidRPr="00DA03B2">
        <w:t>d.</w:t>
      </w:r>
      <w:r w:rsidRPr="00DA03B2">
        <w:rPr>
          <w:spacing w:val="-13"/>
        </w:rPr>
        <w:t xml:space="preserve"> </w:t>
      </w:r>
      <w:r w:rsidRPr="00DA03B2">
        <w:t>Europos</w:t>
      </w:r>
      <w:r w:rsidRPr="00DA03B2">
        <w:rPr>
          <w:spacing w:val="-14"/>
        </w:rPr>
        <w:t xml:space="preserve"> </w:t>
      </w:r>
      <w:r w:rsidRPr="00DA03B2">
        <w:t>Parlamento ir Tarybos Reglamento (ES) Nr.1333/2008 dėl maisto priedų reikalavimus.</w:t>
      </w:r>
    </w:p>
    <w:p w14:paraId="3556BEEC" w14:textId="77777777" w:rsidR="00ED230E" w:rsidRPr="00DA03B2" w:rsidRDefault="00ED230E" w:rsidP="00ED230E">
      <w:pPr>
        <w:pStyle w:val="Sraopastraipa"/>
        <w:numPr>
          <w:ilvl w:val="2"/>
          <w:numId w:val="1"/>
        </w:numPr>
        <w:tabs>
          <w:tab w:val="left" w:pos="1576"/>
        </w:tabs>
        <w:spacing w:line="276" w:lineRule="auto"/>
        <w:ind w:right="123" w:firstLine="851"/>
      </w:pPr>
      <w:r w:rsidRPr="00DA03B2">
        <w:t>Fasuotų produktų ilgis, plotas ar skaičius produktų pakuotėje turi atitikti Lietuvos Respublikos ūkio ministro 2015 m. rugsėjo 25 d. įsakymo Nr. 4-594 „Dėl Fasuotų prekių ir matavimo indų techninio reglamento patvirtinimo“ (aktuali redakcija) reikalavimus.</w:t>
      </w:r>
    </w:p>
    <w:p w14:paraId="5BE73076" w14:textId="77777777" w:rsidR="00ED230E" w:rsidRPr="00DA03B2" w:rsidRDefault="00ED230E" w:rsidP="00ED230E">
      <w:pPr>
        <w:pStyle w:val="Sraopastraipa"/>
        <w:numPr>
          <w:ilvl w:val="2"/>
          <w:numId w:val="1"/>
        </w:numPr>
        <w:tabs>
          <w:tab w:val="left" w:pos="1576"/>
        </w:tabs>
        <w:spacing w:line="276" w:lineRule="auto"/>
        <w:ind w:right="121" w:firstLine="851"/>
      </w:pPr>
      <w:r w:rsidRPr="00DA03B2">
        <w:t>Duonos</w:t>
      </w:r>
      <w:r w:rsidRPr="00DA03B2">
        <w:rPr>
          <w:spacing w:val="-8"/>
        </w:rPr>
        <w:t xml:space="preserve"> </w:t>
      </w:r>
      <w:r w:rsidRPr="00DA03B2">
        <w:t>gaminiai,</w:t>
      </w:r>
      <w:r w:rsidRPr="00DA03B2">
        <w:rPr>
          <w:spacing w:val="-8"/>
        </w:rPr>
        <w:t xml:space="preserve"> </w:t>
      </w:r>
      <w:r w:rsidRPr="00DA03B2">
        <w:t>švieži</w:t>
      </w:r>
      <w:r w:rsidRPr="00DA03B2">
        <w:rPr>
          <w:spacing w:val="-7"/>
        </w:rPr>
        <w:t xml:space="preserve"> </w:t>
      </w:r>
      <w:r w:rsidRPr="00DA03B2">
        <w:t>kepiniai</w:t>
      </w:r>
      <w:r w:rsidRPr="00DA03B2">
        <w:rPr>
          <w:spacing w:val="-9"/>
        </w:rPr>
        <w:t xml:space="preserve"> </w:t>
      </w:r>
      <w:r w:rsidRPr="00DA03B2">
        <w:t>ir</w:t>
      </w:r>
      <w:r w:rsidRPr="00DA03B2">
        <w:rPr>
          <w:spacing w:val="-7"/>
        </w:rPr>
        <w:t xml:space="preserve"> </w:t>
      </w:r>
      <w:r w:rsidRPr="00DA03B2">
        <w:t>pyrago</w:t>
      </w:r>
      <w:r w:rsidRPr="00DA03B2">
        <w:rPr>
          <w:spacing w:val="-8"/>
        </w:rPr>
        <w:t xml:space="preserve"> </w:t>
      </w:r>
      <w:r w:rsidRPr="00DA03B2">
        <w:t>kepiniai</w:t>
      </w:r>
      <w:r w:rsidRPr="00DA03B2">
        <w:rPr>
          <w:spacing w:val="-7"/>
        </w:rPr>
        <w:t xml:space="preserve"> </w:t>
      </w:r>
      <w:r w:rsidRPr="00DA03B2">
        <w:t>bei</w:t>
      </w:r>
      <w:r w:rsidRPr="00DA03B2">
        <w:rPr>
          <w:spacing w:val="-9"/>
        </w:rPr>
        <w:t xml:space="preserve"> </w:t>
      </w:r>
      <w:r w:rsidRPr="00DA03B2">
        <w:t>miltinės</w:t>
      </w:r>
      <w:r w:rsidRPr="00DA03B2">
        <w:rPr>
          <w:spacing w:val="-8"/>
        </w:rPr>
        <w:t xml:space="preserve"> </w:t>
      </w:r>
      <w:r w:rsidRPr="00DA03B2">
        <w:t>konditerijos</w:t>
      </w:r>
      <w:r w:rsidRPr="00DA03B2">
        <w:rPr>
          <w:spacing w:val="-8"/>
        </w:rPr>
        <w:t xml:space="preserve"> </w:t>
      </w:r>
      <w:r w:rsidRPr="00DA03B2">
        <w:t>gaminiai</w:t>
      </w:r>
      <w:r w:rsidRPr="00DA03B2">
        <w:rPr>
          <w:spacing w:val="-7"/>
        </w:rPr>
        <w:t xml:space="preserve"> </w:t>
      </w:r>
      <w:r w:rsidRPr="00DA03B2">
        <w:t>privalo atitikti privalomuosius reikalavimus, nustatytus ŽŪ ministro 2014 m. spalio 28 d. įsakyme Nr. 3D-794 ,,Dėl duonos ir pyrago kepinių apibūdinimo, gamybos ir prekinio pateikimo techninio reglamento ir miltinės konditerijos gaminių apibūdinimo, gamybos ir prekinio pateikimo techninio reglamento patvirtinimo".</w:t>
      </w:r>
    </w:p>
    <w:p w14:paraId="4F3AF8B5" w14:textId="77777777" w:rsidR="00ED230E" w:rsidRPr="00DA03B2" w:rsidRDefault="00ED230E" w:rsidP="00ED230E">
      <w:pPr>
        <w:pStyle w:val="Sraopastraipa"/>
        <w:numPr>
          <w:ilvl w:val="2"/>
          <w:numId w:val="1"/>
        </w:numPr>
        <w:tabs>
          <w:tab w:val="left" w:pos="1576"/>
        </w:tabs>
        <w:spacing w:line="278" w:lineRule="auto"/>
        <w:ind w:right="127" w:firstLine="851"/>
      </w:pPr>
      <w:r w:rsidRPr="00DA03B2">
        <w:t>Produktų ženklinimas turi atitikti Europos Parlamento ir Tarybos Reglamento (ES) Nr. 1169/2011, 2011 m. spalio 25 d. dėl informacijos apie maistą teikimo vartotojams reikalavimus.</w:t>
      </w:r>
    </w:p>
    <w:p w14:paraId="2464096E" w14:textId="77777777" w:rsidR="00ED230E" w:rsidRPr="00DA03B2" w:rsidRDefault="00ED230E" w:rsidP="00ED230E">
      <w:pPr>
        <w:pStyle w:val="Sraopastraipa"/>
        <w:numPr>
          <w:ilvl w:val="2"/>
          <w:numId w:val="1"/>
        </w:numPr>
        <w:tabs>
          <w:tab w:val="left" w:pos="1577"/>
        </w:tabs>
        <w:spacing w:line="249" w:lineRule="exact"/>
        <w:ind w:left="1577" w:hanging="623"/>
      </w:pPr>
      <w:r w:rsidRPr="00DA03B2">
        <w:t>Prekės</w:t>
      </w:r>
      <w:r w:rsidRPr="00DA03B2">
        <w:rPr>
          <w:spacing w:val="-1"/>
        </w:rPr>
        <w:t xml:space="preserve"> </w:t>
      </w:r>
      <w:r w:rsidRPr="00DA03B2">
        <w:t>turi atitikti</w:t>
      </w:r>
      <w:r w:rsidRPr="00DA03B2">
        <w:rPr>
          <w:spacing w:val="-1"/>
        </w:rPr>
        <w:t xml:space="preserve"> </w:t>
      </w:r>
      <w:r w:rsidRPr="00DA03B2">
        <w:t>reikalavimus, pateiktus</w:t>
      </w:r>
      <w:r w:rsidRPr="00DA03B2">
        <w:rPr>
          <w:spacing w:val="-3"/>
        </w:rPr>
        <w:t xml:space="preserve"> </w:t>
      </w:r>
      <w:r w:rsidRPr="00DA03B2">
        <w:t>Komisijos</w:t>
      </w:r>
      <w:r w:rsidRPr="00DA03B2">
        <w:rPr>
          <w:spacing w:val="-1"/>
        </w:rPr>
        <w:t xml:space="preserve"> </w:t>
      </w:r>
      <w:r w:rsidRPr="00DA03B2">
        <w:t>Reglamente (EB)</w:t>
      </w:r>
      <w:r w:rsidRPr="00DA03B2">
        <w:rPr>
          <w:spacing w:val="-1"/>
        </w:rPr>
        <w:t xml:space="preserve"> </w:t>
      </w:r>
      <w:r w:rsidRPr="00DA03B2">
        <w:t>Nr.</w:t>
      </w:r>
      <w:r w:rsidRPr="00DA03B2">
        <w:rPr>
          <w:spacing w:val="-1"/>
        </w:rPr>
        <w:t xml:space="preserve"> </w:t>
      </w:r>
      <w:r w:rsidRPr="00DA03B2">
        <w:t>1441/2007,</w:t>
      </w:r>
      <w:r w:rsidRPr="00DA03B2">
        <w:rPr>
          <w:spacing w:val="-1"/>
        </w:rPr>
        <w:t xml:space="preserve"> </w:t>
      </w:r>
      <w:r w:rsidRPr="00DA03B2">
        <w:rPr>
          <w:spacing w:val="-4"/>
        </w:rPr>
        <w:t>2007</w:t>
      </w:r>
    </w:p>
    <w:p w14:paraId="2CCA73FD" w14:textId="77777777" w:rsidR="00ED230E" w:rsidRPr="00DA03B2" w:rsidRDefault="00ED230E" w:rsidP="00ED230E">
      <w:pPr>
        <w:pStyle w:val="Pagrindinistekstas"/>
        <w:spacing w:before="33" w:line="276" w:lineRule="auto"/>
        <w:ind w:right="123" w:firstLine="0"/>
      </w:pPr>
      <w:r w:rsidRPr="00DA03B2">
        <w:t>m. gruodžio 5 d. iš dalies keičiantis Reglamentą (EB) Nr. 2073/2005 dėl maisto produktų mikrobiologinių kriterijų</w:t>
      </w:r>
      <w:r w:rsidRPr="00DA03B2">
        <w:rPr>
          <w:spacing w:val="-1"/>
        </w:rPr>
        <w:t xml:space="preserve"> </w:t>
      </w:r>
      <w:r w:rsidRPr="00DA03B2">
        <w:t>ir Lietuvos higienos normoje</w:t>
      </w:r>
      <w:r w:rsidRPr="00DA03B2">
        <w:rPr>
          <w:spacing w:val="-1"/>
        </w:rPr>
        <w:t xml:space="preserve"> </w:t>
      </w:r>
      <w:r w:rsidRPr="00DA03B2">
        <w:t>HN 26:2006</w:t>
      </w:r>
      <w:r w:rsidRPr="00DA03B2">
        <w:rPr>
          <w:spacing w:val="-1"/>
        </w:rPr>
        <w:t xml:space="preserve"> </w:t>
      </w:r>
      <w:r w:rsidRPr="00DA03B2">
        <w:t>„Maisto produktų</w:t>
      </w:r>
      <w:r w:rsidRPr="00DA03B2">
        <w:rPr>
          <w:spacing w:val="-1"/>
        </w:rPr>
        <w:t xml:space="preserve"> </w:t>
      </w:r>
      <w:r w:rsidRPr="00DA03B2">
        <w:t>mikrobiologiniai kriterijai“.</w:t>
      </w:r>
      <w:r w:rsidRPr="00DA03B2">
        <w:rPr>
          <w:spacing w:val="-1"/>
        </w:rPr>
        <w:t xml:space="preserve"> </w:t>
      </w:r>
      <w:r w:rsidRPr="00DA03B2">
        <w:t>Medžiagos ir</w:t>
      </w:r>
      <w:r w:rsidRPr="00DA03B2">
        <w:rPr>
          <w:spacing w:val="-6"/>
        </w:rPr>
        <w:t xml:space="preserve"> </w:t>
      </w:r>
      <w:r w:rsidRPr="00DA03B2">
        <w:t>žaliavos</w:t>
      </w:r>
      <w:r w:rsidRPr="00DA03B2">
        <w:rPr>
          <w:spacing w:val="-9"/>
        </w:rPr>
        <w:t xml:space="preserve"> </w:t>
      </w:r>
      <w:r w:rsidRPr="00DA03B2">
        <w:t>skirtos</w:t>
      </w:r>
      <w:r w:rsidRPr="00DA03B2">
        <w:rPr>
          <w:spacing w:val="-9"/>
        </w:rPr>
        <w:t xml:space="preserve"> </w:t>
      </w:r>
      <w:r w:rsidRPr="00DA03B2">
        <w:t>liestis</w:t>
      </w:r>
      <w:r w:rsidRPr="00DA03B2">
        <w:rPr>
          <w:spacing w:val="-9"/>
        </w:rPr>
        <w:t xml:space="preserve"> </w:t>
      </w:r>
      <w:r w:rsidRPr="00DA03B2">
        <w:t>su</w:t>
      </w:r>
      <w:r w:rsidRPr="00DA03B2">
        <w:rPr>
          <w:spacing w:val="-12"/>
        </w:rPr>
        <w:t xml:space="preserve"> </w:t>
      </w:r>
      <w:r w:rsidRPr="00DA03B2">
        <w:t>maistu</w:t>
      </w:r>
      <w:r w:rsidRPr="00DA03B2">
        <w:rPr>
          <w:spacing w:val="-7"/>
        </w:rPr>
        <w:t xml:space="preserve"> </w:t>
      </w:r>
      <w:r w:rsidRPr="00DA03B2">
        <w:t>turi</w:t>
      </w:r>
      <w:r w:rsidRPr="00DA03B2">
        <w:rPr>
          <w:spacing w:val="-6"/>
        </w:rPr>
        <w:t xml:space="preserve"> </w:t>
      </w:r>
      <w:r w:rsidRPr="00DA03B2">
        <w:t>atitikti</w:t>
      </w:r>
      <w:r w:rsidRPr="00DA03B2">
        <w:rPr>
          <w:spacing w:val="-6"/>
        </w:rPr>
        <w:t xml:space="preserve"> </w:t>
      </w:r>
      <w:r w:rsidRPr="00DA03B2">
        <w:t>Europos</w:t>
      </w:r>
      <w:r w:rsidRPr="00DA03B2">
        <w:rPr>
          <w:spacing w:val="-9"/>
        </w:rPr>
        <w:t xml:space="preserve"> </w:t>
      </w:r>
      <w:r w:rsidRPr="00DA03B2">
        <w:t>Parlamento</w:t>
      </w:r>
      <w:r w:rsidRPr="00DA03B2">
        <w:rPr>
          <w:spacing w:val="-7"/>
        </w:rPr>
        <w:t xml:space="preserve"> </w:t>
      </w:r>
      <w:r w:rsidRPr="00DA03B2">
        <w:t>ir</w:t>
      </w:r>
      <w:r w:rsidRPr="00DA03B2">
        <w:rPr>
          <w:spacing w:val="-9"/>
        </w:rPr>
        <w:t xml:space="preserve"> </w:t>
      </w:r>
      <w:r w:rsidRPr="00DA03B2">
        <w:t>Tarybos</w:t>
      </w:r>
      <w:r w:rsidRPr="00DA03B2">
        <w:rPr>
          <w:spacing w:val="-9"/>
        </w:rPr>
        <w:t xml:space="preserve"> </w:t>
      </w:r>
      <w:r w:rsidRPr="00DA03B2">
        <w:t>reglamentą</w:t>
      </w:r>
      <w:r w:rsidRPr="00DA03B2">
        <w:rPr>
          <w:spacing w:val="-7"/>
        </w:rPr>
        <w:t xml:space="preserve"> </w:t>
      </w:r>
      <w:r w:rsidRPr="00DA03B2">
        <w:t>(EB)</w:t>
      </w:r>
      <w:r w:rsidRPr="00DA03B2">
        <w:rPr>
          <w:spacing w:val="-9"/>
        </w:rPr>
        <w:t xml:space="preserve"> </w:t>
      </w:r>
      <w:r w:rsidRPr="00DA03B2">
        <w:t>Nr.</w:t>
      </w:r>
      <w:r w:rsidRPr="00DA03B2">
        <w:rPr>
          <w:spacing w:val="-7"/>
        </w:rPr>
        <w:t xml:space="preserve"> </w:t>
      </w:r>
      <w:r w:rsidRPr="00DA03B2">
        <w:t>1935/2004, 2004 m. spalio</w:t>
      </w:r>
      <w:r w:rsidRPr="00DA03B2">
        <w:rPr>
          <w:spacing w:val="-2"/>
        </w:rPr>
        <w:t xml:space="preserve"> </w:t>
      </w:r>
      <w:r w:rsidRPr="00DA03B2">
        <w:t>27</w:t>
      </w:r>
      <w:r w:rsidRPr="00DA03B2">
        <w:rPr>
          <w:spacing w:val="-2"/>
        </w:rPr>
        <w:t xml:space="preserve"> </w:t>
      </w:r>
      <w:r w:rsidRPr="00DA03B2">
        <w:t>d. dėl žaliavų ir gaminių, skirtų</w:t>
      </w:r>
      <w:r w:rsidRPr="00DA03B2">
        <w:rPr>
          <w:spacing w:val="-3"/>
        </w:rPr>
        <w:t xml:space="preserve"> </w:t>
      </w:r>
      <w:r w:rsidRPr="00DA03B2">
        <w:t>liestis su</w:t>
      </w:r>
      <w:r w:rsidRPr="00DA03B2">
        <w:rPr>
          <w:spacing w:val="-2"/>
        </w:rPr>
        <w:t xml:space="preserve"> </w:t>
      </w:r>
      <w:r w:rsidRPr="00DA03B2">
        <w:t>maistu; Lietuvos Respublikos</w:t>
      </w:r>
      <w:r w:rsidRPr="00DA03B2">
        <w:rPr>
          <w:spacing w:val="-2"/>
        </w:rPr>
        <w:t xml:space="preserve"> </w:t>
      </w:r>
      <w:r w:rsidRPr="00DA03B2">
        <w:t>sveikatos</w:t>
      </w:r>
      <w:r w:rsidRPr="00DA03B2">
        <w:rPr>
          <w:spacing w:val="-2"/>
        </w:rPr>
        <w:t xml:space="preserve"> </w:t>
      </w:r>
      <w:r w:rsidRPr="00DA03B2">
        <w:t>apsaugos ministro 2011 m. gegužės 2 d. įsakyme Nr. V-417 „Dėl</w:t>
      </w:r>
      <w:r w:rsidRPr="00DA03B2">
        <w:rPr>
          <w:spacing w:val="-2"/>
        </w:rPr>
        <w:t xml:space="preserve"> </w:t>
      </w:r>
      <w:r w:rsidRPr="00DA03B2">
        <w:t>Lietuvos higienos normos HN</w:t>
      </w:r>
      <w:r w:rsidRPr="00DA03B2">
        <w:rPr>
          <w:spacing w:val="-1"/>
        </w:rPr>
        <w:t xml:space="preserve"> </w:t>
      </w:r>
      <w:r w:rsidRPr="00DA03B2">
        <w:t>16:2011 „Medžiagų ir gaminių, skirtų liestis su maistu, specialieji sveikatos saugos reikalavimai“.</w:t>
      </w:r>
    </w:p>
    <w:p w14:paraId="6DD07F22" w14:textId="77777777" w:rsidR="00ED230E" w:rsidRPr="00DA03B2" w:rsidRDefault="00ED230E" w:rsidP="00ED230E">
      <w:pPr>
        <w:pStyle w:val="Sraopastraipa"/>
        <w:numPr>
          <w:ilvl w:val="2"/>
          <w:numId w:val="1"/>
        </w:numPr>
        <w:tabs>
          <w:tab w:val="left" w:pos="1577"/>
        </w:tabs>
        <w:ind w:left="1577" w:hanging="623"/>
      </w:pPr>
      <w:r w:rsidRPr="00DA03B2">
        <w:rPr>
          <w:spacing w:val="-2"/>
        </w:rPr>
        <w:t>Greitai</w:t>
      </w:r>
      <w:r w:rsidRPr="00DA03B2">
        <w:rPr>
          <w:spacing w:val="-9"/>
        </w:rPr>
        <w:t xml:space="preserve"> </w:t>
      </w:r>
      <w:r w:rsidRPr="00DA03B2">
        <w:rPr>
          <w:spacing w:val="-2"/>
        </w:rPr>
        <w:t>užšaldyti</w:t>
      </w:r>
      <w:r w:rsidRPr="00DA03B2">
        <w:rPr>
          <w:spacing w:val="-3"/>
        </w:rPr>
        <w:t xml:space="preserve"> </w:t>
      </w:r>
      <w:r w:rsidRPr="00DA03B2">
        <w:rPr>
          <w:spacing w:val="-2"/>
        </w:rPr>
        <w:t>maisto</w:t>
      </w:r>
      <w:r w:rsidRPr="00DA03B2">
        <w:rPr>
          <w:spacing w:val="-4"/>
        </w:rPr>
        <w:t xml:space="preserve"> </w:t>
      </w:r>
      <w:r w:rsidRPr="00DA03B2">
        <w:rPr>
          <w:spacing w:val="-2"/>
        </w:rPr>
        <w:t>produktai</w:t>
      </w:r>
      <w:r w:rsidRPr="00DA03B2">
        <w:rPr>
          <w:spacing w:val="-3"/>
        </w:rPr>
        <w:t xml:space="preserve"> </w:t>
      </w:r>
      <w:r w:rsidRPr="00DA03B2">
        <w:rPr>
          <w:spacing w:val="-2"/>
        </w:rPr>
        <w:t>turi</w:t>
      </w:r>
      <w:r w:rsidRPr="00DA03B2">
        <w:rPr>
          <w:spacing w:val="-3"/>
        </w:rPr>
        <w:t xml:space="preserve"> </w:t>
      </w:r>
      <w:r w:rsidRPr="00DA03B2">
        <w:rPr>
          <w:spacing w:val="-2"/>
        </w:rPr>
        <w:t>atitikti</w:t>
      </w:r>
      <w:r w:rsidRPr="00DA03B2">
        <w:rPr>
          <w:spacing w:val="-3"/>
        </w:rPr>
        <w:t xml:space="preserve"> </w:t>
      </w:r>
      <w:r w:rsidRPr="00DA03B2">
        <w:rPr>
          <w:spacing w:val="-2"/>
        </w:rPr>
        <w:t>Lietuvos</w:t>
      </w:r>
      <w:r w:rsidRPr="00DA03B2">
        <w:rPr>
          <w:spacing w:val="-4"/>
        </w:rPr>
        <w:t xml:space="preserve"> </w:t>
      </w:r>
      <w:r w:rsidRPr="00DA03B2">
        <w:rPr>
          <w:spacing w:val="-2"/>
        </w:rPr>
        <w:t>Respublikos</w:t>
      </w:r>
      <w:r w:rsidRPr="00DA03B2">
        <w:rPr>
          <w:spacing w:val="-4"/>
        </w:rPr>
        <w:t xml:space="preserve"> </w:t>
      </w:r>
      <w:r w:rsidRPr="00DA03B2">
        <w:rPr>
          <w:spacing w:val="-2"/>
        </w:rPr>
        <w:t>žemės</w:t>
      </w:r>
      <w:r w:rsidRPr="00DA03B2">
        <w:rPr>
          <w:spacing w:val="-4"/>
        </w:rPr>
        <w:t xml:space="preserve"> </w:t>
      </w:r>
      <w:r w:rsidRPr="00DA03B2">
        <w:rPr>
          <w:spacing w:val="-2"/>
        </w:rPr>
        <w:t>ūkio</w:t>
      </w:r>
      <w:r w:rsidRPr="00DA03B2">
        <w:rPr>
          <w:spacing w:val="-1"/>
        </w:rPr>
        <w:t xml:space="preserve"> </w:t>
      </w:r>
      <w:r w:rsidRPr="00DA03B2">
        <w:rPr>
          <w:spacing w:val="-2"/>
        </w:rPr>
        <w:t>ministro</w:t>
      </w:r>
      <w:r w:rsidRPr="00DA03B2">
        <w:rPr>
          <w:spacing w:val="-4"/>
        </w:rPr>
        <w:t xml:space="preserve"> 2000</w:t>
      </w:r>
    </w:p>
    <w:p w14:paraId="72AA2D77" w14:textId="77777777" w:rsidR="00ED230E" w:rsidRPr="00DA03B2" w:rsidRDefault="00ED230E" w:rsidP="00ED230E">
      <w:pPr>
        <w:pStyle w:val="Pagrindinistekstas"/>
        <w:spacing w:before="40" w:line="276" w:lineRule="auto"/>
        <w:ind w:right="133" w:firstLine="0"/>
      </w:pPr>
      <w:r w:rsidRPr="00DA03B2">
        <w:t>m. vasario 3 d. įsakymo Nr. 33 "Dėl Greitai užšaldytų maisto produktų techninio reglamento patvirtinimo" (aktuali redakcija) reikalavimus.</w:t>
      </w:r>
    </w:p>
    <w:p w14:paraId="059F20A6" w14:textId="77777777" w:rsidR="00ED230E" w:rsidRPr="00DA03B2" w:rsidRDefault="00ED230E" w:rsidP="00ED230E">
      <w:pPr>
        <w:pStyle w:val="Sraopastraipa"/>
        <w:numPr>
          <w:ilvl w:val="2"/>
          <w:numId w:val="1"/>
        </w:numPr>
        <w:tabs>
          <w:tab w:val="left" w:pos="1739"/>
        </w:tabs>
        <w:spacing w:line="276" w:lineRule="auto"/>
        <w:ind w:right="123" w:firstLine="851"/>
      </w:pPr>
      <w:r w:rsidRPr="00DA03B2">
        <w:t>Pagal Aplinkos apsaugos kriterijų sąrašą, patvirtintą Lietuvos Respublikos aplinkos ministro</w:t>
      </w:r>
      <w:r w:rsidRPr="00DA03B2">
        <w:rPr>
          <w:spacing w:val="-12"/>
        </w:rPr>
        <w:t xml:space="preserve"> </w:t>
      </w:r>
      <w:r w:rsidRPr="00DA03B2">
        <w:t>2011</w:t>
      </w:r>
      <w:r w:rsidRPr="00DA03B2">
        <w:rPr>
          <w:spacing w:val="-10"/>
        </w:rPr>
        <w:t xml:space="preserve"> </w:t>
      </w:r>
      <w:r w:rsidRPr="00DA03B2">
        <w:t>m.</w:t>
      </w:r>
      <w:r w:rsidRPr="00DA03B2">
        <w:rPr>
          <w:spacing w:val="-10"/>
        </w:rPr>
        <w:t xml:space="preserve"> </w:t>
      </w:r>
      <w:r w:rsidRPr="00DA03B2">
        <w:t>birželio</w:t>
      </w:r>
      <w:r w:rsidRPr="00DA03B2">
        <w:rPr>
          <w:spacing w:val="-10"/>
        </w:rPr>
        <w:t xml:space="preserve"> </w:t>
      </w:r>
      <w:r w:rsidRPr="00DA03B2">
        <w:t>28</w:t>
      </w:r>
      <w:r w:rsidRPr="00DA03B2">
        <w:rPr>
          <w:spacing w:val="-10"/>
        </w:rPr>
        <w:t xml:space="preserve"> </w:t>
      </w:r>
      <w:r w:rsidRPr="00DA03B2">
        <w:t>d.</w:t>
      </w:r>
      <w:r w:rsidRPr="00DA03B2">
        <w:rPr>
          <w:spacing w:val="-10"/>
        </w:rPr>
        <w:t xml:space="preserve"> </w:t>
      </w:r>
      <w:r w:rsidRPr="00DA03B2">
        <w:t>įsakymu</w:t>
      </w:r>
      <w:r w:rsidRPr="00DA03B2">
        <w:rPr>
          <w:spacing w:val="-10"/>
        </w:rPr>
        <w:t xml:space="preserve"> </w:t>
      </w:r>
      <w:r w:rsidRPr="00DA03B2">
        <w:t>Nr.</w:t>
      </w:r>
      <w:r w:rsidRPr="00DA03B2">
        <w:rPr>
          <w:spacing w:val="-10"/>
        </w:rPr>
        <w:t xml:space="preserve"> </w:t>
      </w:r>
      <w:r w:rsidRPr="00DA03B2">
        <w:t>D1-508</w:t>
      </w:r>
      <w:r w:rsidRPr="00DA03B2">
        <w:rPr>
          <w:spacing w:val="-10"/>
        </w:rPr>
        <w:t xml:space="preserve"> </w:t>
      </w:r>
      <w:r w:rsidRPr="00DA03B2">
        <w:t>„Dėl</w:t>
      </w:r>
      <w:r w:rsidRPr="00DA03B2">
        <w:rPr>
          <w:spacing w:val="-9"/>
        </w:rPr>
        <w:t xml:space="preserve"> </w:t>
      </w:r>
      <w:r w:rsidRPr="00DA03B2">
        <w:t>produktų,</w:t>
      </w:r>
      <w:r w:rsidRPr="00DA03B2">
        <w:rPr>
          <w:spacing w:val="-10"/>
        </w:rPr>
        <w:t xml:space="preserve"> </w:t>
      </w:r>
      <w:r w:rsidRPr="00DA03B2">
        <w:t>kurių</w:t>
      </w:r>
      <w:r w:rsidRPr="00DA03B2">
        <w:rPr>
          <w:spacing w:val="-10"/>
        </w:rPr>
        <w:t xml:space="preserve"> </w:t>
      </w:r>
      <w:r w:rsidRPr="00DA03B2">
        <w:t>viešiesiems</w:t>
      </w:r>
      <w:r w:rsidRPr="00DA03B2">
        <w:rPr>
          <w:spacing w:val="-9"/>
        </w:rPr>
        <w:t xml:space="preserve"> </w:t>
      </w:r>
      <w:r w:rsidRPr="00DA03B2">
        <w:t>pirkimams</w:t>
      </w:r>
      <w:r w:rsidRPr="00DA03B2">
        <w:rPr>
          <w:spacing w:val="-9"/>
        </w:rPr>
        <w:t xml:space="preserve"> </w:t>
      </w:r>
      <w:r w:rsidRPr="00DA03B2">
        <w:t>ir</w:t>
      </w:r>
      <w:r w:rsidRPr="00DA03B2">
        <w:rPr>
          <w:spacing w:val="-9"/>
        </w:rPr>
        <w:t xml:space="preserve"> </w:t>
      </w:r>
      <w:r w:rsidRPr="00DA03B2">
        <w:t>pirkimams taikytini</w:t>
      </w:r>
      <w:r w:rsidRPr="00DA03B2">
        <w:rPr>
          <w:spacing w:val="-12"/>
        </w:rPr>
        <w:t xml:space="preserve"> </w:t>
      </w:r>
      <w:r w:rsidRPr="00DA03B2">
        <w:t>aplinkos</w:t>
      </w:r>
      <w:r w:rsidRPr="00DA03B2">
        <w:rPr>
          <w:spacing w:val="-10"/>
        </w:rPr>
        <w:t xml:space="preserve"> </w:t>
      </w:r>
      <w:r w:rsidRPr="00DA03B2">
        <w:t>apsaugos</w:t>
      </w:r>
      <w:r w:rsidRPr="00DA03B2">
        <w:rPr>
          <w:spacing w:val="-12"/>
        </w:rPr>
        <w:t xml:space="preserve"> </w:t>
      </w:r>
      <w:r w:rsidRPr="00DA03B2">
        <w:t>kriterijai,</w:t>
      </w:r>
      <w:r w:rsidRPr="00DA03B2">
        <w:rPr>
          <w:spacing w:val="-13"/>
        </w:rPr>
        <w:t xml:space="preserve"> </w:t>
      </w:r>
      <w:r w:rsidRPr="00DA03B2">
        <w:t>sąrašo,</w:t>
      </w:r>
      <w:r w:rsidRPr="00DA03B2">
        <w:rPr>
          <w:spacing w:val="-12"/>
        </w:rPr>
        <w:t xml:space="preserve"> </w:t>
      </w:r>
      <w:r w:rsidRPr="00DA03B2">
        <w:t>aplinkos</w:t>
      </w:r>
      <w:r w:rsidRPr="00DA03B2">
        <w:rPr>
          <w:spacing w:val="-10"/>
        </w:rPr>
        <w:t xml:space="preserve"> </w:t>
      </w:r>
      <w:r w:rsidRPr="00DA03B2">
        <w:t>apsaugos</w:t>
      </w:r>
      <w:r w:rsidRPr="00DA03B2">
        <w:rPr>
          <w:spacing w:val="-7"/>
        </w:rPr>
        <w:t xml:space="preserve"> </w:t>
      </w:r>
      <w:r w:rsidRPr="00DA03B2">
        <w:t>kriterijų</w:t>
      </w:r>
      <w:r w:rsidRPr="00DA03B2">
        <w:rPr>
          <w:spacing w:val="-13"/>
        </w:rPr>
        <w:t xml:space="preserve"> </w:t>
      </w:r>
      <w:r w:rsidRPr="00DA03B2">
        <w:t>ir</w:t>
      </w:r>
      <w:r w:rsidRPr="00DA03B2">
        <w:rPr>
          <w:spacing w:val="-12"/>
        </w:rPr>
        <w:t xml:space="preserve"> </w:t>
      </w:r>
      <w:r w:rsidRPr="00DA03B2">
        <w:t>aplinkos</w:t>
      </w:r>
      <w:r w:rsidRPr="00DA03B2">
        <w:rPr>
          <w:spacing w:val="-13"/>
        </w:rPr>
        <w:t xml:space="preserve"> </w:t>
      </w:r>
      <w:r w:rsidRPr="00DA03B2">
        <w:t>apsaugos</w:t>
      </w:r>
      <w:r w:rsidRPr="00DA03B2">
        <w:rPr>
          <w:spacing w:val="-10"/>
        </w:rPr>
        <w:t xml:space="preserve"> </w:t>
      </w:r>
      <w:r w:rsidRPr="00DA03B2">
        <w:t>kriterijų,</w:t>
      </w:r>
      <w:r w:rsidRPr="00DA03B2">
        <w:rPr>
          <w:spacing w:val="-13"/>
        </w:rPr>
        <w:t xml:space="preserve"> </w:t>
      </w:r>
      <w:r w:rsidRPr="00DA03B2">
        <w:t xml:space="preserve">kuriuos perkančiosios organizacijos ir perkantieji subjektai turi taikyti pirkdami prekes, paslaugas ar darbus, taikymo tvarkos aprašo patvirtinimo“ (nauja redakcija), prekės turi atitikti </w:t>
      </w:r>
      <w:r w:rsidRPr="00DA03B2">
        <w:rPr>
          <w:b/>
        </w:rPr>
        <w:t xml:space="preserve">bent vieną </w:t>
      </w:r>
      <w:r w:rsidRPr="00DA03B2">
        <w:t>iš žemiau nurodomų kriterijų:</w:t>
      </w:r>
    </w:p>
    <w:p w14:paraId="44B441DE" w14:textId="77777777" w:rsidR="00ED230E" w:rsidRPr="00DA03B2" w:rsidRDefault="00ED230E" w:rsidP="00ED230E">
      <w:pPr>
        <w:pStyle w:val="Sraopastraipa"/>
        <w:numPr>
          <w:ilvl w:val="3"/>
          <w:numId w:val="1"/>
        </w:numPr>
        <w:tabs>
          <w:tab w:val="left" w:pos="1905"/>
        </w:tabs>
        <w:spacing w:line="276" w:lineRule="auto"/>
        <w:ind w:right="117" w:firstLine="851"/>
      </w:pPr>
      <w:r w:rsidRPr="00DA03B2">
        <w:lastRenderedPageBreak/>
        <w:t>produktai turi atitikti 2007 m. birželio 28 d. Tarybos reglamento (EB) Nr. 834/2007 dėl ekologinės gamybos ir ekologiškų produktų ženklinimo ir panaikinančio Reglamentą (EEB) Nr. 2092/91 su visais pakeitimais (nuo 2022 m. sausio 1 d. Europos Parlamento ir Tarybos reglamentas (ES) 2018/848 dėl ekologinės gamybos</w:t>
      </w:r>
      <w:r w:rsidRPr="00DA03B2">
        <w:rPr>
          <w:spacing w:val="-1"/>
        </w:rPr>
        <w:t xml:space="preserve"> </w:t>
      </w:r>
      <w:r w:rsidRPr="00DA03B2">
        <w:t>ir</w:t>
      </w:r>
      <w:r w:rsidRPr="00DA03B2">
        <w:rPr>
          <w:spacing w:val="-3"/>
        </w:rPr>
        <w:t xml:space="preserve"> </w:t>
      </w:r>
      <w:r w:rsidRPr="00DA03B2">
        <w:t>ekologiškų</w:t>
      </w:r>
      <w:r w:rsidRPr="00DA03B2">
        <w:rPr>
          <w:spacing w:val="-1"/>
        </w:rPr>
        <w:t xml:space="preserve"> </w:t>
      </w:r>
      <w:r w:rsidRPr="00DA03B2">
        <w:t>produktų</w:t>
      </w:r>
      <w:r w:rsidRPr="00DA03B2">
        <w:rPr>
          <w:spacing w:val="-1"/>
        </w:rPr>
        <w:t xml:space="preserve"> </w:t>
      </w:r>
      <w:r w:rsidRPr="00DA03B2">
        <w:t>ženklinimo,</w:t>
      </w:r>
      <w:r w:rsidRPr="00DA03B2">
        <w:rPr>
          <w:spacing w:val="-1"/>
        </w:rPr>
        <w:t xml:space="preserve"> </w:t>
      </w:r>
      <w:r w:rsidRPr="00DA03B2">
        <w:t>kuriuo</w:t>
      </w:r>
      <w:r w:rsidRPr="00DA03B2">
        <w:rPr>
          <w:spacing w:val="-3"/>
        </w:rPr>
        <w:t xml:space="preserve"> </w:t>
      </w:r>
      <w:r w:rsidRPr="00DA03B2">
        <w:t>panaikinamas</w:t>
      </w:r>
      <w:r w:rsidRPr="00DA03B2">
        <w:rPr>
          <w:spacing w:val="-3"/>
        </w:rPr>
        <w:t xml:space="preserve"> </w:t>
      </w:r>
      <w:r w:rsidRPr="00DA03B2">
        <w:t>Tarybos</w:t>
      </w:r>
      <w:r w:rsidRPr="00DA03B2">
        <w:rPr>
          <w:spacing w:val="-1"/>
        </w:rPr>
        <w:t xml:space="preserve"> </w:t>
      </w:r>
      <w:r w:rsidRPr="00DA03B2">
        <w:t>reglamentas) (toliau – ekologinės gamybos reglamentas) reikalavimus ir (arba);</w:t>
      </w:r>
    </w:p>
    <w:p w14:paraId="524FB904" w14:textId="77777777" w:rsidR="00ED230E" w:rsidRPr="00DA03B2" w:rsidRDefault="00ED230E" w:rsidP="00ED230E">
      <w:pPr>
        <w:pStyle w:val="Sraopastraipa"/>
        <w:numPr>
          <w:ilvl w:val="3"/>
          <w:numId w:val="1"/>
        </w:numPr>
        <w:tabs>
          <w:tab w:val="left" w:pos="1905"/>
        </w:tabs>
        <w:spacing w:line="276" w:lineRule="auto"/>
        <w:ind w:right="119" w:firstLine="851"/>
      </w:pPr>
      <w:r w:rsidRPr="00DA03B2">
        <w:t>produktai turi atitikti 2012</w:t>
      </w:r>
      <w:r w:rsidRPr="00DA03B2">
        <w:rPr>
          <w:spacing w:val="-1"/>
        </w:rPr>
        <w:t xml:space="preserve"> </w:t>
      </w:r>
      <w:r w:rsidRPr="00DA03B2">
        <w:t>m. lapkričio 21 d. Europos</w:t>
      </w:r>
      <w:r w:rsidRPr="00DA03B2">
        <w:rPr>
          <w:spacing w:val="-1"/>
        </w:rPr>
        <w:t xml:space="preserve"> </w:t>
      </w:r>
      <w:r w:rsidRPr="00DA03B2">
        <w:t>Parlamento ir</w:t>
      </w:r>
      <w:r w:rsidRPr="00DA03B2">
        <w:rPr>
          <w:spacing w:val="-1"/>
        </w:rPr>
        <w:t xml:space="preserve"> </w:t>
      </w:r>
      <w:r w:rsidRPr="00DA03B2">
        <w:t>Tarybos reglamento (ES)</w:t>
      </w:r>
      <w:r w:rsidRPr="00DA03B2">
        <w:rPr>
          <w:spacing w:val="-3"/>
        </w:rPr>
        <w:t xml:space="preserve"> </w:t>
      </w:r>
      <w:r w:rsidRPr="00DA03B2">
        <w:t>Nr.</w:t>
      </w:r>
      <w:r w:rsidRPr="00DA03B2">
        <w:rPr>
          <w:spacing w:val="-5"/>
        </w:rPr>
        <w:t xml:space="preserve"> </w:t>
      </w:r>
      <w:r w:rsidRPr="00DA03B2">
        <w:t>1151/2012</w:t>
      </w:r>
      <w:r w:rsidRPr="00DA03B2">
        <w:rPr>
          <w:spacing w:val="-5"/>
        </w:rPr>
        <w:t xml:space="preserve"> </w:t>
      </w:r>
      <w:r w:rsidRPr="00DA03B2">
        <w:t>dėl</w:t>
      </w:r>
      <w:r w:rsidRPr="00DA03B2">
        <w:rPr>
          <w:spacing w:val="-2"/>
        </w:rPr>
        <w:t xml:space="preserve"> </w:t>
      </w:r>
      <w:r w:rsidRPr="00DA03B2">
        <w:t>žemės</w:t>
      </w:r>
      <w:r w:rsidRPr="00DA03B2">
        <w:rPr>
          <w:spacing w:val="-3"/>
        </w:rPr>
        <w:t xml:space="preserve"> </w:t>
      </w:r>
      <w:r w:rsidRPr="00DA03B2">
        <w:t>ūkio</w:t>
      </w:r>
      <w:r w:rsidRPr="00DA03B2">
        <w:rPr>
          <w:spacing w:val="-3"/>
        </w:rPr>
        <w:t xml:space="preserve"> </w:t>
      </w:r>
      <w:r w:rsidRPr="00DA03B2">
        <w:t>ir</w:t>
      </w:r>
      <w:r w:rsidRPr="00DA03B2">
        <w:rPr>
          <w:spacing w:val="-5"/>
        </w:rPr>
        <w:t xml:space="preserve"> </w:t>
      </w:r>
      <w:r w:rsidRPr="00DA03B2">
        <w:t>maisto</w:t>
      </w:r>
      <w:r w:rsidRPr="00DA03B2">
        <w:rPr>
          <w:spacing w:val="-5"/>
        </w:rPr>
        <w:t xml:space="preserve"> </w:t>
      </w:r>
      <w:r w:rsidRPr="00DA03B2">
        <w:t>produktų</w:t>
      </w:r>
      <w:r w:rsidRPr="00DA03B2">
        <w:rPr>
          <w:spacing w:val="-3"/>
        </w:rPr>
        <w:t xml:space="preserve"> </w:t>
      </w:r>
      <w:r w:rsidRPr="00DA03B2">
        <w:t>kokybės</w:t>
      </w:r>
      <w:r w:rsidRPr="00DA03B2">
        <w:rPr>
          <w:spacing w:val="-3"/>
        </w:rPr>
        <w:t xml:space="preserve"> </w:t>
      </w:r>
      <w:r w:rsidRPr="00DA03B2">
        <w:t>sistemų</w:t>
      </w:r>
      <w:r w:rsidRPr="00DA03B2">
        <w:rPr>
          <w:spacing w:val="-3"/>
        </w:rPr>
        <w:t xml:space="preserve"> </w:t>
      </w:r>
      <w:r w:rsidRPr="00DA03B2">
        <w:t>ir</w:t>
      </w:r>
      <w:r w:rsidRPr="00DA03B2">
        <w:rPr>
          <w:spacing w:val="-5"/>
        </w:rPr>
        <w:t xml:space="preserve"> </w:t>
      </w:r>
      <w:r w:rsidRPr="00DA03B2">
        <w:t>(arba)</w:t>
      </w:r>
      <w:r w:rsidRPr="00DA03B2">
        <w:rPr>
          <w:spacing w:val="-5"/>
        </w:rPr>
        <w:t xml:space="preserve"> </w:t>
      </w:r>
      <w:r w:rsidRPr="00DA03B2">
        <w:t>Lietuvos</w:t>
      </w:r>
      <w:r w:rsidRPr="00DA03B2">
        <w:rPr>
          <w:spacing w:val="-3"/>
        </w:rPr>
        <w:t xml:space="preserve"> </w:t>
      </w:r>
      <w:r w:rsidRPr="00DA03B2">
        <w:t>Respublikos</w:t>
      </w:r>
      <w:r w:rsidRPr="00DA03B2">
        <w:rPr>
          <w:spacing w:val="-3"/>
        </w:rPr>
        <w:t xml:space="preserve"> </w:t>
      </w:r>
      <w:r w:rsidRPr="00DA03B2">
        <w:t>žemės ūkio ministro 2015 m. sausio 7 d. įsakymo Nr. 3D–10 „Dėl žemės ūkio ir maisto produktų saugomų kilmės vietos</w:t>
      </w:r>
      <w:r w:rsidRPr="00DA03B2">
        <w:rPr>
          <w:spacing w:val="-14"/>
        </w:rPr>
        <w:t xml:space="preserve"> </w:t>
      </w:r>
      <w:r w:rsidRPr="00DA03B2">
        <w:t>nuorodų,</w:t>
      </w:r>
      <w:r w:rsidRPr="00DA03B2">
        <w:rPr>
          <w:spacing w:val="-14"/>
        </w:rPr>
        <w:t xml:space="preserve"> </w:t>
      </w:r>
      <w:r w:rsidRPr="00DA03B2">
        <w:t>saugomų</w:t>
      </w:r>
      <w:r w:rsidRPr="00DA03B2">
        <w:rPr>
          <w:spacing w:val="-14"/>
        </w:rPr>
        <w:t xml:space="preserve"> </w:t>
      </w:r>
      <w:r w:rsidRPr="00DA03B2">
        <w:t>geografinių</w:t>
      </w:r>
      <w:r w:rsidRPr="00DA03B2">
        <w:rPr>
          <w:spacing w:val="-13"/>
        </w:rPr>
        <w:t xml:space="preserve"> </w:t>
      </w:r>
      <w:r w:rsidRPr="00DA03B2">
        <w:t>nuorodų</w:t>
      </w:r>
      <w:r w:rsidRPr="00DA03B2">
        <w:rPr>
          <w:spacing w:val="-14"/>
        </w:rPr>
        <w:t xml:space="preserve"> </w:t>
      </w:r>
      <w:r w:rsidRPr="00DA03B2">
        <w:t>ir</w:t>
      </w:r>
      <w:r w:rsidRPr="00DA03B2">
        <w:rPr>
          <w:spacing w:val="-14"/>
        </w:rPr>
        <w:t xml:space="preserve"> </w:t>
      </w:r>
      <w:r w:rsidRPr="00DA03B2">
        <w:t>garantuotų</w:t>
      </w:r>
      <w:r w:rsidRPr="00DA03B2">
        <w:rPr>
          <w:spacing w:val="-14"/>
        </w:rPr>
        <w:t xml:space="preserve"> </w:t>
      </w:r>
      <w:r w:rsidRPr="00DA03B2">
        <w:t>tradicinių</w:t>
      </w:r>
      <w:r w:rsidRPr="00DA03B2">
        <w:rPr>
          <w:spacing w:val="-13"/>
        </w:rPr>
        <w:t xml:space="preserve"> </w:t>
      </w:r>
      <w:r w:rsidRPr="00DA03B2">
        <w:t>gaminių</w:t>
      </w:r>
      <w:r w:rsidRPr="00DA03B2">
        <w:rPr>
          <w:spacing w:val="-14"/>
        </w:rPr>
        <w:t xml:space="preserve"> </w:t>
      </w:r>
      <w:r w:rsidRPr="00DA03B2">
        <w:t>įregistravimo</w:t>
      </w:r>
      <w:r w:rsidRPr="00DA03B2">
        <w:rPr>
          <w:spacing w:val="-14"/>
        </w:rPr>
        <w:t xml:space="preserve"> </w:t>
      </w:r>
      <w:r w:rsidRPr="00DA03B2">
        <w:t>ir</w:t>
      </w:r>
      <w:r w:rsidRPr="00DA03B2">
        <w:rPr>
          <w:spacing w:val="-14"/>
        </w:rPr>
        <w:t xml:space="preserve"> </w:t>
      </w:r>
      <w:r w:rsidRPr="00DA03B2">
        <w:t>kai</w:t>
      </w:r>
      <w:r w:rsidRPr="00DA03B2">
        <w:rPr>
          <w:spacing w:val="-13"/>
        </w:rPr>
        <w:t xml:space="preserve"> </w:t>
      </w:r>
      <w:r w:rsidRPr="00DA03B2">
        <w:t>kurių</w:t>
      </w:r>
      <w:r w:rsidRPr="00DA03B2">
        <w:rPr>
          <w:spacing w:val="-14"/>
        </w:rPr>
        <w:t xml:space="preserve"> </w:t>
      </w:r>
      <w:r w:rsidRPr="00DA03B2">
        <w:t>žemės ūkio</w:t>
      </w:r>
      <w:r w:rsidRPr="00DA03B2">
        <w:rPr>
          <w:spacing w:val="-5"/>
        </w:rPr>
        <w:t xml:space="preserve"> </w:t>
      </w:r>
      <w:r w:rsidRPr="00DA03B2">
        <w:t>ministro</w:t>
      </w:r>
      <w:r w:rsidRPr="00DA03B2">
        <w:rPr>
          <w:spacing w:val="-7"/>
        </w:rPr>
        <w:t xml:space="preserve"> </w:t>
      </w:r>
      <w:r w:rsidRPr="00DA03B2">
        <w:t>įsakymų</w:t>
      </w:r>
      <w:r w:rsidRPr="00DA03B2">
        <w:rPr>
          <w:spacing w:val="-5"/>
        </w:rPr>
        <w:t xml:space="preserve"> </w:t>
      </w:r>
      <w:r w:rsidRPr="00DA03B2">
        <w:t>pripažinimo</w:t>
      </w:r>
      <w:r w:rsidRPr="00DA03B2">
        <w:rPr>
          <w:spacing w:val="-5"/>
        </w:rPr>
        <w:t xml:space="preserve"> </w:t>
      </w:r>
      <w:r w:rsidRPr="00DA03B2">
        <w:t>netekusiais</w:t>
      </w:r>
      <w:r w:rsidRPr="00DA03B2">
        <w:rPr>
          <w:spacing w:val="-4"/>
        </w:rPr>
        <w:t xml:space="preserve"> </w:t>
      </w:r>
      <w:r w:rsidRPr="00DA03B2">
        <w:t>galios“</w:t>
      </w:r>
      <w:r w:rsidRPr="00DA03B2">
        <w:rPr>
          <w:spacing w:val="-7"/>
        </w:rPr>
        <w:t xml:space="preserve"> </w:t>
      </w:r>
      <w:r w:rsidRPr="00DA03B2">
        <w:t>reikalavimus</w:t>
      </w:r>
      <w:r w:rsidRPr="00DA03B2">
        <w:rPr>
          <w:spacing w:val="-4"/>
        </w:rPr>
        <w:t xml:space="preserve"> </w:t>
      </w:r>
      <w:r w:rsidRPr="00DA03B2">
        <w:t>ir</w:t>
      </w:r>
      <w:r w:rsidRPr="00DA03B2">
        <w:rPr>
          <w:spacing w:val="-6"/>
        </w:rPr>
        <w:t xml:space="preserve"> </w:t>
      </w:r>
      <w:r w:rsidRPr="00DA03B2">
        <w:t>jiems</w:t>
      </w:r>
      <w:r w:rsidRPr="00DA03B2">
        <w:rPr>
          <w:spacing w:val="-4"/>
        </w:rPr>
        <w:t xml:space="preserve"> </w:t>
      </w:r>
      <w:r w:rsidRPr="00DA03B2">
        <w:t>yra</w:t>
      </w:r>
      <w:r w:rsidRPr="00DA03B2">
        <w:rPr>
          <w:spacing w:val="-4"/>
        </w:rPr>
        <w:t xml:space="preserve"> </w:t>
      </w:r>
      <w:r w:rsidRPr="00DA03B2">
        <w:t>suteikta</w:t>
      </w:r>
      <w:r w:rsidRPr="00DA03B2">
        <w:rPr>
          <w:spacing w:val="-4"/>
        </w:rPr>
        <w:t xml:space="preserve"> </w:t>
      </w:r>
      <w:r w:rsidRPr="00DA03B2">
        <w:t>Saugoma</w:t>
      </w:r>
      <w:r w:rsidRPr="00DA03B2">
        <w:rPr>
          <w:spacing w:val="-4"/>
        </w:rPr>
        <w:t xml:space="preserve"> </w:t>
      </w:r>
      <w:r w:rsidRPr="00DA03B2">
        <w:t>geografinė nuoroda, ir (arba) Saugoma kilmės vietos nuoroda, ir (arba) Garantuoto tradicinio gaminio nuoroda (toliau – saugomos nuorodos) ir (arba);</w:t>
      </w:r>
    </w:p>
    <w:p w14:paraId="5779A059" w14:textId="77777777" w:rsidR="00ED230E" w:rsidRPr="00DA03B2" w:rsidRDefault="00ED230E" w:rsidP="00ED230E">
      <w:pPr>
        <w:pStyle w:val="Sraopastraipa"/>
        <w:numPr>
          <w:ilvl w:val="3"/>
          <w:numId w:val="1"/>
        </w:numPr>
        <w:tabs>
          <w:tab w:val="left" w:pos="1905"/>
        </w:tabs>
        <w:spacing w:line="276" w:lineRule="auto"/>
        <w:ind w:right="123" w:firstLine="851"/>
      </w:pPr>
      <w:r w:rsidRPr="00DA03B2">
        <w:t>produktai turi atitikti Lietuvos Respublikos žemės ūkio ministro 2022 m. gegužės 20 d. įsakymo Nr. 3D–351 „Nacionalinės maisto kokybės sistemos taisyklės“ (toliau – NKP) reikalavimus ar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700964A0" w14:textId="77777777" w:rsidR="00ED230E" w:rsidRPr="00DA03B2" w:rsidRDefault="00ED230E" w:rsidP="00ED230E">
      <w:pPr>
        <w:pStyle w:val="Pagrindinistekstas"/>
        <w:spacing w:line="278" w:lineRule="auto"/>
        <w:ind w:right="125"/>
      </w:pPr>
      <w:r w:rsidRPr="00DA03B2">
        <w:t>Pagal</w:t>
      </w:r>
      <w:r w:rsidRPr="00DA03B2">
        <w:rPr>
          <w:spacing w:val="-5"/>
        </w:rPr>
        <w:t xml:space="preserve"> </w:t>
      </w:r>
      <w:r w:rsidRPr="00DA03B2">
        <w:t>10.2.10.1–10.2.10.3</w:t>
      </w:r>
      <w:r w:rsidRPr="00DA03B2">
        <w:rPr>
          <w:spacing w:val="-9"/>
        </w:rPr>
        <w:t xml:space="preserve"> </w:t>
      </w:r>
      <w:r w:rsidRPr="00DA03B2">
        <w:t>papunkčiuose</w:t>
      </w:r>
      <w:r w:rsidRPr="00DA03B2">
        <w:rPr>
          <w:spacing w:val="-6"/>
        </w:rPr>
        <w:t xml:space="preserve"> </w:t>
      </w:r>
      <w:r w:rsidRPr="00DA03B2">
        <w:t>nurodytus</w:t>
      </w:r>
      <w:r w:rsidRPr="00DA03B2">
        <w:rPr>
          <w:spacing w:val="-6"/>
        </w:rPr>
        <w:t xml:space="preserve"> </w:t>
      </w:r>
      <w:r w:rsidRPr="00DA03B2">
        <w:t>kriterijus</w:t>
      </w:r>
      <w:r w:rsidRPr="00DA03B2">
        <w:rPr>
          <w:spacing w:val="-6"/>
        </w:rPr>
        <w:t xml:space="preserve"> </w:t>
      </w:r>
      <w:r w:rsidRPr="00DA03B2">
        <w:t>perkamas</w:t>
      </w:r>
      <w:r w:rsidRPr="00DA03B2">
        <w:rPr>
          <w:spacing w:val="-6"/>
        </w:rPr>
        <w:t xml:space="preserve"> </w:t>
      </w:r>
      <w:r w:rsidRPr="00DA03B2">
        <w:t>produktų</w:t>
      </w:r>
      <w:r w:rsidRPr="00DA03B2">
        <w:rPr>
          <w:spacing w:val="-7"/>
        </w:rPr>
        <w:t xml:space="preserve"> </w:t>
      </w:r>
      <w:r w:rsidRPr="00DA03B2">
        <w:t>kiekis</w:t>
      </w:r>
      <w:r w:rsidRPr="00DA03B2">
        <w:rPr>
          <w:spacing w:val="-6"/>
        </w:rPr>
        <w:t xml:space="preserve"> </w:t>
      </w:r>
      <w:r w:rsidRPr="00DA03B2">
        <w:t>turi</w:t>
      </w:r>
      <w:r w:rsidRPr="00DA03B2">
        <w:rPr>
          <w:spacing w:val="-6"/>
        </w:rPr>
        <w:t xml:space="preserve"> </w:t>
      </w:r>
      <w:r w:rsidRPr="00DA03B2">
        <w:t>sudaryti ne mažiau nei 30 procentų visų perkamų maisto produktų kiekio (kilogramais, litrais).</w:t>
      </w:r>
    </w:p>
    <w:p w14:paraId="3366365A" w14:textId="77777777" w:rsidR="00ED230E" w:rsidRPr="00DA03B2" w:rsidRDefault="00ED230E" w:rsidP="00ED230E">
      <w:pPr>
        <w:pStyle w:val="Sraopastraipa"/>
        <w:numPr>
          <w:ilvl w:val="1"/>
          <w:numId w:val="1"/>
        </w:numPr>
        <w:tabs>
          <w:tab w:val="left" w:pos="1413"/>
        </w:tabs>
        <w:spacing w:line="276" w:lineRule="auto"/>
        <w:ind w:right="128" w:firstLine="851"/>
      </w:pPr>
      <w:bookmarkStart w:id="0" w:name="_Hlk167372777"/>
      <w:r w:rsidRPr="00DA03B2">
        <w:t xml:space="preserve">Prekės turi atitikti </w:t>
      </w:r>
      <w:bookmarkEnd w:id="0"/>
      <w:r w:rsidRPr="00DA03B2">
        <w:t>ir kitus Lietuvos Respublikos ir Europos Sąjungos teisės aktuose maisto saugą ir higieną reglamentuojančius reikalavimus.</w:t>
      </w:r>
    </w:p>
    <w:p w14:paraId="733FE7A5" w14:textId="77777777" w:rsidR="00ED230E" w:rsidRPr="00DA03B2" w:rsidRDefault="00ED230E" w:rsidP="00ED230E">
      <w:pPr>
        <w:pStyle w:val="Sraopastraipa"/>
        <w:numPr>
          <w:ilvl w:val="1"/>
          <w:numId w:val="1"/>
        </w:numPr>
        <w:tabs>
          <w:tab w:val="left" w:pos="1413"/>
        </w:tabs>
        <w:spacing w:line="276" w:lineRule="auto"/>
        <w:ind w:right="128" w:firstLine="851"/>
      </w:pPr>
      <w:r w:rsidRPr="00DA03B2">
        <w:t xml:space="preserve">Prekės turi atitikti Lietuvos Respublikos sveikatos apsaugos ministro 2011 m. lapkričio 11 d. įsakymu Nr. V-964 (Lietuvos Respublikos sveikatos apsaugos ministro 2018 m. balandžio 10 d. įsakymo Nr. V-394 redakcija) </w:t>
      </w:r>
      <w:r w:rsidRPr="00DA03B2">
        <w:rPr>
          <w:sz w:val="24"/>
          <w:szCs w:val="24"/>
        </w:rPr>
        <w:t xml:space="preserve">Dėl Maitinimo organizavimo ikimokyklinio ugdymo, bendrojo ugdymo mokyklose ir vaikų socialinės globos įstaigose tvarkos aprašo patvirtinimo“ </w:t>
      </w:r>
    </w:p>
    <w:p w14:paraId="75A693AF" w14:textId="77777777" w:rsidR="00ED230E" w:rsidRPr="00DA03B2" w:rsidRDefault="00ED230E" w:rsidP="00ED230E">
      <w:pPr>
        <w:spacing w:line="276" w:lineRule="auto"/>
        <w:jc w:val="both"/>
      </w:pPr>
      <w:r w:rsidRPr="00DA03B2">
        <w:t xml:space="preserve"> Užsakovas</w:t>
      </w:r>
      <w:r w:rsidRPr="00DA03B2">
        <w:rPr>
          <w:spacing w:val="-4"/>
        </w:rPr>
        <w:t xml:space="preserve"> </w:t>
      </w:r>
      <w:r w:rsidRPr="00DA03B2">
        <w:t>užsako</w:t>
      </w:r>
      <w:r w:rsidRPr="00DA03B2">
        <w:rPr>
          <w:spacing w:val="-6"/>
        </w:rPr>
        <w:t xml:space="preserve"> </w:t>
      </w:r>
      <w:r w:rsidRPr="00DA03B2">
        <w:t>reikiamas</w:t>
      </w:r>
      <w:r w:rsidRPr="00DA03B2">
        <w:rPr>
          <w:spacing w:val="-5"/>
        </w:rPr>
        <w:t xml:space="preserve"> </w:t>
      </w:r>
      <w:r w:rsidRPr="00DA03B2">
        <w:t>prekes,</w:t>
      </w:r>
      <w:r w:rsidRPr="00DA03B2">
        <w:rPr>
          <w:spacing w:val="-6"/>
        </w:rPr>
        <w:t xml:space="preserve"> </w:t>
      </w:r>
      <w:r w:rsidRPr="00DA03B2">
        <w:t>paruošdamas</w:t>
      </w:r>
      <w:r w:rsidRPr="00DA03B2">
        <w:rPr>
          <w:spacing w:val="-5"/>
        </w:rPr>
        <w:t xml:space="preserve"> </w:t>
      </w:r>
      <w:r w:rsidRPr="00DA03B2">
        <w:t>užsakymą</w:t>
      </w:r>
      <w:r w:rsidRPr="00DA03B2">
        <w:rPr>
          <w:spacing w:val="-5"/>
        </w:rPr>
        <w:t xml:space="preserve"> </w:t>
      </w:r>
      <w:r w:rsidRPr="00DA03B2">
        <w:t>ir</w:t>
      </w:r>
      <w:r w:rsidRPr="00DA03B2">
        <w:rPr>
          <w:spacing w:val="-5"/>
        </w:rPr>
        <w:t xml:space="preserve"> </w:t>
      </w:r>
      <w:r w:rsidRPr="00DA03B2">
        <w:t>perduodamas</w:t>
      </w:r>
      <w:r w:rsidRPr="00DA03B2">
        <w:rPr>
          <w:spacing w:val="-8"/>
        </w:rPr>
        <w:t xml:space="preserve"> </w:t>
      </w:r>
      <w:r w:rsidRPr="00DA03B2">
        <w:t>jį</w:t>
      </w:r>
      <w:r w:rsidRPr="00DA03B2">
        <w:rPr>
          <w:spacing w:val="-7"/>
        </w:rPr>
        <w:t xml:space="preserve"> </w:t>
      </w:r>
      <w:r w:rsidRPr="00DA03B2">
        <w:t>Tiekėjui</w:t>
      </w:r>
      <w:r w:rsidRPr="00DA03B2">
        <w:rPr>
          <w:spacing w:val="-5"/>
        </w:rPr>
        <w:t xml:space="preserve"> </w:t>
      </w:r>
      <w:r w:rsidRPr="00DA03B2">
        <w:t>telefonu arba kitomis elektroninėmis ryšio priemonėmis.</w:t>
      </w:r>
    </w:p>
    <w:p w14:paraId="127C8C66" w14:textId="77777777" w:rsidR="00ED230E" w:rsidRPr="00DA03B2" w:rsidRDefault="00ED230E" w:rsidP="00ED230E">
      <w:pPr>
        <w:pStyle w:val="Sraopastraipa"/>
        <w:numPr>
          <w:ilvl w:val="0"/>
          <w:numId w:val="1"/>
        </w:numPr>
        <w:tabs>
          <w:tab w:val="left" w:pos="1249"/>
        </w:tabs>
        <w:spacing w:line="250" w:lineRule="exact"/>
        <w:ind w:hanging="295"/>
      </w:pPr>
      <w:r w:rsidRPr="00DA03B2">
        <w:t>Prekių</w:t>
      </w:r>
      <w:r w:rsidRPr="00DA03B2">
        <w:rPr>
          <w:spacing w:val="-7"/>
        </w:rPr>
        <w:t xml:space="preserve"> </w:t>
      </w:r>
      <w:r w:rsidRPr="00DA03B2">
        <w:t>pristatymo</w:t>
      </w:r>
      <w:r w:rsidRPr="00DA03B2">
        <w:rPr>
          <w:spacing w:val="-5"/>
        </w:rPr>
        <w:t xml:space="preserve"> </w:t>
      </w:r>
      <w:r w:rsidRPr="00DA03B2">
        <w:t>vietos</w:t>
      </w:r>
      <w:r w:rsidRPr="00DA03B2">
        <w:rPr>
          <w:spacing w:val="-5"/>
        </w:rPr>
        <w:t xml:space="preserve"> </w:t>
      </w:r>
      <w:r w:rsidRPr="00DA03B2">
        <w:t>adresas:</w:t>
      </w:r>
      <w:r w:rsidRPr="00DA03B2">
        <w:rPr>
          <w:spacing w:val="-1"/>
        </w:rPr>
        <w:t xml:space="preserve"> </w:t>
      </w:r>
      <w:r w:rsidRPr="00DA03B2">
        <w:rPr>
          <w:b/>
        </w:rPr>
        <w:t>Liepų</w:t>
      </w:r>
      <w:r w:rsidRPr="00DA03B2">
        <w:rPr>
          <w:b/>
          <w:spacing w:val="-5"/>
        </w:rPr>
        <w:t xml:space="preserve"> </w:t>
      </w:r>
      <w:r w:rsidRPr="00DA03B2">
        <w:rPr>
          <w:b/>
        </w:rPr>
        <w:t>al.</w:t>
      </w:r>
      <w:r w:rsidRPr="00DA03B2">
        <w:rPr>
          <w:b/>
          <w:spacing w:val="-5"/>
        </w:rPr>
        <w:t xml:space="preserve"> </w:t>
      </w:r>
      <w:r w:rsidRPr="00DA03B2">
        <w:rPr>
          <w:b/>
        </w:rPr>
        <w:t>4,</w:t>
      </w:r>
      <w:r w:rsidRPr="00DA03B2">
        <w:rPr>
          <w:b/>
          <w:spacing w:val="-5"/>
        </w:rPr>
        <w:t xml:space="preserve"> </w:t>
      </w:r>
      <w:r w:rsidRPr="00DA03B2">
        <w:rPr>
          <w:b/>
        </w:rPr>
        <w:t>LT-35141</w:t>
      </w:r>
      <w:r w:rsidRPr="00DA03B2">
        <w:rPr>
          <w:b/>
          <w:spacing w:val="-5"/>
        </w:rPr>
        <w:t xml:space="preserve"> </w:t>
      </w:r>
      <w:r w:rsidRPr="00DA03B2">
        <w:rPr>
          <w:b/>
        </w:rPr>
        <w:t>Panevėžys</w:t>
      </w:r>
      <w:r w:rsidRPr="00DA03B2">
        <w:rPr>
          <w:b/>
          <w:spacing w:val="-7"/>
        </w:rPr>
        <w:t xml:space="preserve"> </w:t>
      </w:r>
      <w:r w:rsidRPr="00DA03B2">
        <w:rPr>
          <w:b/>
        </w:rPr>
        <w:t>(valgyklos</w:t>
      </w:r>
      <w:r w:rsidRPr="00DA03B2">
        <w:rPr>
          <w:b/>
          <w:spacing w:val="-4"/>
        </w:rPr>
        <w:t xml:space="preserve"> </w:t>
      </w:r>
      <w:r w:rsidRPr="00DA03B2">
        <w:rPr>
          <w:b/>
          <w:spacing w:val="-2"/>
        </w:rPr>
        <w:t>patalpos)</w:t>
      </w:r>
      <w:r w:rsidRPr="00DA03B2">
        <w:rPr>
          <w:spacing w:val="-2"/>
        </w:rPr>
        <w:t>.</w:t>
      </w:r>
    </w:p>
    <w:p w14:paraId="4F22E737" w14:textId="77777777" w:rsidR="00ED230E" w:rsidRPr="00DA03B2" w:rsidRDefault="00ED230E" w:rsidP="00ED230E">
      <w:pPr>
        <w:pStyle w:val="Sraopastraipa"/>
        <w:numPr>
          <w:ilvl w:val="0"/>
          <w:numId w:val="1"/>
        </w:numPr>
        <w:tabs>
          <w:tab w:val="left" w:pos="1248"/>
        </w:tabs>
        <w:spacing w:before="37" w:line="276" w:lineRule="auto"/>
        <w:ind w:left="102" w:right="122" w:firstLine="851"/>
      </w:pPr>
      <w:r w:rsidRPr="00DA03B2">
        <w:t>Tiekėjas prekes tiekia su Užsakovu suderintu grafiku nuo 6.00 val. iki 11.00 val. Užsakovo pateiktus užsakymus.</w:t>
      </w:r>
    </w:p>
    <w:p w14:paraId="090D11BC" w14:textId="77777777" w:rsidR="00ED230E" w:rsidRPr="00DA03B2" w:rsidRDefault="00ED230E" w:rsidP="00ED230E">
      <w:pPr>
        <w:pStyle w:val="Sraopastraipa"/>
        <w:numPr>
          <w:ilvl w:val="0"/>
          <w:numId w:val="1"/>
        </w:numPr>
        <w:tabs>
          <w:tab w:val="left" w:pos="1248"/>
        </w:tabs>
        <w:spacing w:before="2" w:line="276" w:lineRule="auto"/>
        <w:ind w:left="102" w:right="120" w:firstLine="851"/>
      </w:pPr>
      <w:r w:rsidRPr="00DA03B2">
        <w:t>Prekės turi būti pristatomos Tiekėjo transportu ir lėšomis pagal Užsakovo poreikius per 48 valandas nuo užsakymo pateikimo datos ir valandos (nebent Užsakovo paskirtas darbuotojas, atsakingas už prekių užsakymus, nurodys kitaip).</w:t>
      </w:r>
    </w:p>
    <w:p w14:paraId="556E0A39" w14:textId="77777777" w:rsidR="00ED230E" w:rsidRPr="00DA03B2" w:rsidRDefault="00ED230E" w:rsidP="00ED230E">
      <w:pPr>
        <w:pStyle w:val="Sraopastraipa"/>
        <w:numPr>
          <w:ilvl w:val="0"/>
          <w:numId w:val="1"/>
        </w:numPr>
        <w:tabs>
          <w:tab w:val="left" w:pos="1248"/>
        </w:tabs>
        <w:spacing w:line="276" w:lineRule="auto"/>
        <w:ind w:left="102" w:right="129" w:firstLine="851"/>
      </w:pPr>
      <w:r w:rsidRPr="00DA03B2">
        <w:t>Prekes Tiekėjas pristato tokioje taroje ar pakuotėje, kad būtų užtikrintas prekių tinkamumas ir saugumas jų gabenimo, krovimo ir laikymo metu, laikant jas įprastomis sąlygomis.</w:t>
      </w:r>
    </w:p>
    <w:p w14:paraId="798B1DFF" w14:textId="77777777" w:rsidR="00ED230E" w:rsidRPr="00DA03B2" w:rsidRDefault="00ED230E" w:rsidP="00ED230E">
      <w:pPr>
        <w:pStyle w:val="Sraopastraipa"/>
        <w:numPr>
          <w:ilvl w:val="0"/>
          <w:numId w:val="1"/>
        </w:numPr>
        <w:tabs>
          <w:tab w:val="left" w:pos="1248"/>
        </w:tabs>
        <w:spacing w:line="276" w:lineRule="auto"/>
        <w:ind w:left="102" w:right="127" w:firstLine="851"/>
      </w:pPr>
      <w:r w:rsidRPr="00DA03B2">
        <w:rPr>
          <w:spacing w:val="-2"/>
        </w:rPr>
        <w:t>Prekės turi būti pristatomos švariu ir tam</w:t>
      </w:r>
      <w:r w:rsidRPr="00DA03B2">
        <w:rPr>
          <w:spacing w:val="-6"/>
        </w:rPr>
        <w:t xml:space="preserve"> </w:t>
      </w:r>
      <w:r w:rsidRPr="00DA03B2">
        <w:rPr>
          <w:spacing w:val="-2"/>
        </w:rPr>
        <w:t xml:space="preserve">pritaikytu transportu, atitinkančiu Lietuvos Respublikoje </w:t>
      </w:r>
      <w:r w:rsidRPr="00DA03B2">
        <w:t>galiojančius standartus.</w:t>
      </w:r>
    </w:p>
    <w:p w14:paraId="690AB20D" w14:textId="77777777" w:rsidR="00ED230E" w:rsidRPr="00DA03B2" w:rsidRDefault="00ED230E" w:rsidP="00ED230E">
      <w:pPr>
        <w:pStyle w:val="Sraopastraipa"/>
        <w:numPr>
          <w:ilvl w:val="0"/>
          <w:numId w:val="1"/>
        </w:numPr>
        <w:tabs>
          <w:tab w:val="left" w:pos="1249"/>
        </w:tabs>
        <w:spacing w:line="252" w:lineRule="exact"/>
        <w:ind w:hanging="295"/>
      </w:pPr>
      <w:r w:rsidRPr="00DA03B2">
        <w:t>Tiekėjo</w:t>
      </w:r>
      <w:r w:rsidRPr="00DA03B2">
        <w:rPr>
          <w:spacing w:val="-6"/>
        </w:rPr>
        <w:t xml:space="preserve"> </w:t>
      </w:r>
      <w:r w:rsidRPr="00DA03B2">
        <w:t>paskirtas</w:t>
      </w:r>
      <w:r w:rsidRPr="00DA03B2">
        <w:rPr>
          <w:spacing w:val="-5"/>
        </w:rPr>
        <w:t xml:space="preserve"> </w:t>
      </w:r>
      <w:r w:rsidRPr="00DA03B2">
        <w:t>darbuotojas</w:t>
      </w:r>
      <w:r w:rsidRPr="00DA03B2">
        <w:rPr>
          <w:spacing w:val="-5"/>
        </w:rPr>
        <w:t xml:space="preserve"> </w:t>
      </w:r>
      <w:r w:rsidRPr="00DA03B2">
        <w:t>privalo</w:t>
      </w:r>
      <w:r w:rsidRPr="00DA03B2">
        <w:rPr>
          <w:spacing w:val="-9"/>
        </w:rPr>
        <w:t xml:space="preserve"> </w:t>
      </w:r>
      <w:r w:rsidRPr="00DA03B2">
        <w:t>iškrauti</w:t>
      </w:r>
      <w:r w:rsidRPr="00DA03B2">
        <w:rPr>
          <w:spacing w:val="-4"/>
        </w:rPr>
        <w:t xml:space="preserve"> </w:t>
      </w:r>
      <w:r w:rsidRPr="00DA03B2">
        <w:t>prekes</w:t>
      </w:r>
      <w:r w:rsidRPr="00DA03B2">
        <w:rPr>
          <w:spacing w:val="-7"/>
        </w:rPr>
        <w:t xml:space="preserve"> </w:t>
      </w:r>
      <w:r w:rsidRPr="00DA03B2">
        <w:t>į</w:t>
      </w:r>
      <w:r w:rsidRPr="00DA03B2">
        <w:rPr>
          <w:spacing w:val="-3"/>
        </w:rPr>
        <w:t xml:space="preserve"> </w:t>
      </w:r>
      <w:r w:rsidRPr="00DA03B2">
        <w:t>Užsakovo</w:t>
      </w:r>
      <w:r w:rsidRPr="00DA03B2">
        <w:rPr>
          <w:spacing w:val="-4"/>
        </w:rPr>
        <w:t xml:space="preserve"> </w:t>
      </w:r>
      <w:r w:rsidRPr="00DA03B2">
        <w:t>nurodytą</w:t>
      </w:r>
      <w:r w:rsidRPr="00DA03B2">
        <w:rPr>
          <w:spacing w:val="-5"/>
        </w:rPr>
        <w:t xml:space="preserve"> </w:t>
      </w:r>
      <w:r w:rsidRPr="00DA03B2">
        <w:rPr>
          <w:spacing w:val="-2"/>
        </w:rPr>
        <w:t>vietą.</w:t>
      </w:r>
    </w:p>
    <w:p w14:paraId="5A5D84A6" w14:textId="77777777" w:rsidR="00ED230E" w:rsidRPr="00DA03B2" w:rsidRDefault="00ED230E" w:rsidP="00ED230E">
      <w:pPr>
        <w:pStyle w:val="Sraopastraipa"/>
        <w:numPr>
          <w:ilvl w:val="0"/>
          <w:numId w:val="1"/>
        </w:numPr>
        <w:tabs>
          <w:tab w:val="left" w:pos="1248"/>
        </w:tabs>
        <w:spacing w:before="38" w:line="278" w:lineRule="auto"/>
        <w:ind w:left="102" w:right="128" w:firstLine="851"/>
      </w:pPr>
      <w:r w:rsidRPr="00DA03B2">
        <w:t>Pristatytų</w:t>
      </w:r>
      <w:r w:rsidRPr="00DA03B2">
        <w:rPr>
          <w:spacing w:val="-7"/>
        </w:rPr>
        <w:t xml:space="preserve"> </w:t>
      </w:r>
      <w:r w:rsidRPr="00DA03B2">
        <w:t>prekių</w:t>
      </w:r>
      <w:r w:rsidRPr="00DA03B2">
        <w:rPr>
          <w:spacing w:val="-8"/>
        </w:rPr>
        <w:t xml:space="preserve"> </w:t>
      </w:r>
      <w:r w:rsidRPr="00DA03B2">
        <w:t>galiojimo</w:t>
      </w:r>
      <w:r w:rsidRPr="00DA03B2">
        <w:rPr>
          <w:spacing w:val="-11"/>
        </w:rPr>
        <w:t xml:space="preserve"> </w:t>
      </w:r>
      <w:r w:rsidRPr="00DA03B2">
        <w:t>laikas</w:t>
      </w:r>
      <w:r w:rsidRPr="00DA03B2">
        <w:rPr>
          <w:spacing w:val="-10"/>
        </w:rPr>
        <w:t xml:space="preserve"> </w:t>
      </w:r>
      <w:r w:rsidRPr="00DA03B2">
        <w:t>turi</w:t>
      </w:r>
      <w:r w:rsidRPr="00DA03B2">
        <w:rPr>
          <w:spacing w:val="-9"/>
        </w:rPr>
        <w:t xml:space="preserve"> </w:t>
      </w:r>
      <w:r w:rsidRPr="00DA03B2">
        <w:t>būti</w:t>
      </w:r>
      <w:r w:rsidRPr="00DA03B2">
        <w:rPr>
          <w:spacing w:val="-9"/>
        </w:rPr>
        <w:t xml:space="preserve"> </w:t>
      </w:r>
      <w:r w:rsidRPr="00DA03B2">
        <w:t>likęs</w:t>
      </w:r>
      <w:r w:rsidRPr="00DA03B2">
        <w:rPr>
          <w:spacing w:val="-8"/>
        </w:rPr>
        <w:t xml:space="preserve"> </w:t>
      </w:r>
      <w:r w:rsidRPr="00DA03B2">
        <w:t>ne</w:t>
      </w:r>
      <w:r w:rsidRPr="00DA03B2">
        <w:rPr>
          <w:spacing w:val="-8"/>
        </w:rPr>
        <w:t xml:space="preserve"> </w:t>
      </w:r>
      <w:r w:rsidRPr="00DA03B2">
        <w:t>mažesnis</w:t>
      </w:r>
      <w:r w:rsidRPr="00DA03B2">
        <w:rPr>
          <w:spacing w:val="-8"/>
        </w:rPr>
        <w:t xml:space="preserve"> </w:t>
      </w:r>
      <w:r w:rsidRPr="00DA03B2">
        <w:t>nei</w:t>
      </w:r>
      <w:r w:rsidRPr="00DA03B2">
        <w:rPr>
          <w:spacing w:val="-9"/>
        </w:rPr>
        <w:t xml:space="preserve"> </w:t>
      </w:r>
      <w:r w:rsidRPr="00DA03B2">
        <w:t>pusė</w:t>
      </w:r>
      <w:r w:rsidRPr="00DA03B2">
        <w:rPr>
          <w:spacing w:val="-8"/>
        </w:rPr>
        <w:t xml:space="preserve"> </w:t>
      </w:r>
      <w:r w:rsidRPr="00DA03B2">
        <w:t>viso</w:t>
      </w:r>
      <w:r w:rsidRPr="00DA03B2">
        <w:rPr>
          <w:spacing w:val="-10"/>
        </w:rPr>
        <w:t xml:space="preserve"> </w:t>
      </w:r>
      <w:r w:rsidRPr="00DA03B2">
        <w:t>galiojimo</w:t>
      </w:r>
      <w:r w:rsidRPr="00DA03B2">
        <w:rPr>
          <w:spacing w:val="-8"/>
        </w:rPr>
        <w:t xml:space="preserve"> </w:t>
      </w:r>
      <w:r w:rsidRPr="00DA03B2">
        <w:t>laiko.</w:t>
      </w:r>
      <w:r w:rsidRPr="00DA03B2">
        <w:rPr>
          <w:spacing w:val="-8"/>
        </w:rPr>
        <w:t xml:space="preserve"> </w:t>
      </w:r>
      <w:r w:rsidRPr="00DA03B2">
        <w:t>Laikas nustatomas pagal ant pakuotės nurodytą pagaminimo datą ir galiojimo termino pabaigos datą.</w:t>
      </w:r>
    </w:p>
    <w:p w14:paraId="50B6ABAC" w14:textId="77777777" w:rsidR="00ED230E" w:rsidRPr="00DA03B2" w:rsidRDefault="00ED230E" w:rsidP="00ED230E">
      <w:pPr>
        <w:pStyle w:val="Pagrindinistekstas"/>
        <w:spacing w:line="259" w:lineRule="auto"/>
        <w:ind w:right="119"/>
      </w:pPr>
      <w:r w:rsidRPr="00DA03B2">
        <w:rPr>
          <w:b/>
          <w:u w:val="thick"/>
        </w:rPr>
        <w:t>Pasiūlymų rengimas:</w:t>
      </w:r>
      <w:r w:rsidRPr="00DA03B2">
        <w:rPr>
          <w:b/>
        </w:rPr>
        <w:t xml:space="preserve"> </w:t>
      </w:r>
      <w:r w:rsidRPr="00DA03B2">
        <w:t>Pasiūlymas turi būti rengiamas užpildant pateiktą Pasiūlymo formą (2 priedas).</w:t>
      </w:r>
      <w:r w:rsidRPr="00DA03B2">
        <w:rPr>
          <w:spacing w:val="-2"/>
        </w:rPr>
        <w:t xml:space="preserve"> </w:t>
      </w:r>
      <w:r w:rsidRPr="00DA03B2">
        <w:t>Pasiūlymo</w:t>
      </w:r>
      <w:r w:rsidRPr="00DA03B2">
        <w:rPr>
          <w:spacing w:val="-2"/>
        </w:rPr>
        <w:t xml:space="preserve"> </w:t>
      </w:r>
      <w:r w:rsidRPr="00DA03B2">
        <w:t>bendra</w:t>
      </w:r>
      <w:r w:rsidRPr="00DA03B2">
        <w:rPr>
          <w:spacing w:val="-4"/>
        </w:rPr>
        <w:t xml:space="preserve"> </w:t>
      </w:r>
      <w:r w:rsidRPr="00DA03B2">
        <w:t>kaina</w:t>
      </w:r>
      <w:r w:rsidRPr="00DA03B2">
        <w:rPr>
          <w:spacing w:val="-2"/>
        </w:rPr>
        <w:t xml:space="preserve"> </w:t>
      </w:r>
      <w:r w:rsidRPr="00DA03B2">
        <w:t>pateikiama</w:t>
      </w:r>
      <w:r w:rsidRPr="00DA03B2">
        <w:rPr>
          <w:spacing w:val="-2"/>
        </w:rPr>
        <w:t xml:space="preserve"> </w:t>
      </w:r>
      <w:r w:rsidRPr="00DA03B2">
        <w:t>eurais</w:t>
      </w:r>
      <w:r w:rsidRPr="00DA03B2">
        <w:rPr>
          <w:spacing w:val="-4"/>
        </w:rPr>
        <w:t xml:space="preserve"> </w:t>
      </w:r>
      <w:r w:rsidRPr="00DA03B2">
        <w:t>dviejų</w:t>
      </w:r>
      <w:r w:rsidRPr="00DA03B2">
        <w:rPr>
          <w:spacing w:val="-5"/>
        </w:rPr>
        <w:t xml:space="preserve"> </w:t>
      </w:r>
      <w:r w:rsidRPr="00DA03B2">
        <w:t>skaitmenų</w:t>
      </w:r>
      <w:r w:rsidRPr="00DA03B2">
        <w:rPr>
          <w:spacing w:val="-2"/>
        </w:rPr>
        <w:t xml:space="preserve"> </w:t>
      </w:r>
      <w:r w:rsidRPr="00DA03B2">
        <w:t>po</w:t>
      </w:r>
      <w:r w:rsidRPr="00DA03B2">
        <w:rPr>
          <w:spacing w:val="-4"/>
        </w:rPr>
        <w:t xml:space="preserve"> </w:t>
      </w:r>
      <w:r w:rsidRPr="00DA03B2">
        <w:t>kablelio</w:t>
      </w:r>
      <w:r w:rsidRPr="00DA03B2">
        <w:rPr>
          <w:spacing w:val="-5"/>
        </w:rPr>
        <w:t xml:space="preserve"> </w:t>
      </w:r>
      <w:r w:rsidRPr="00DA03B2">
        <w:t>tikslumu. Į</w:t>
      </w:r>
      <w:r w:rsidRPr="00DA03B2">
        <w:rPr>
          <w:spacing w:val="-6"/>
        </w:rPr>
        <w:t xml:space="preserve"> </w:t>
      </w:r>
      <w:r w:rsidRPr="00DA03B2">
        <w:t>pasiūlymo</w:t>
      </w:r>
      <w:r w:rsidRPr="00DA03B2">
        <w:rPr>
          <w:spacing w:val="-2"/>
        </w:rPr>
        <w:t xml:space="preserve"> </w:t>
      </w:r>
      <w:r w:rsidRPr="00DA03B2">
        <w:t>kainą įeina visi mokesčiai ir visos tiekėjo išlaidos. PVM turi būti nurodomas</w:t>
      </w:r>
      <w:r w:rsidRPr="00DA03B2">
        <w:rPr>
          <w:spacing w:val="-5"/>
        </w:rPr>
        <w:t xml:space="preserve"> </w:t>
      </w:r>
      <w:r w:rsidRPr="00DA03B2">
        <w:t>atskirai.</w:t>
      </w:r>
    </w:p>
    <w:p w14:paraId="0AE4B762" w14:textId="77777777" w:rsidR="00ED230E" w:rsidRPr="00DA03B2" w:rsidRDefault="00ED230E" w:rsidP="00ED230E">
      <w:pPr>
        <w:pStyle w:val="Pagrindinistekstas"/>
        <w:spacing w:line="259" w:lineRule="auto"/>
        <w:ind w:right="127"/>
      </w:pPr>
      <w:r w:rsidRPr="00DA03B2">
        <w:rPr>
          <w:b/>
          <w:u w:val="thick"/>
        </w:rPr>
        <w:t>Pasiūlymų galiojimo terminas:</w:t>
      </w:r>
      <w:r w:rsidRPr="00DA03B2">
        <w:rPr>
          <w:b/>
        </w:rPr>
        <w:t xml:space="preserve"> </w:t>
      </w:r>
      <w:r w:rsidRPr="00DA03B2">
        <w:t>Pasiūlymas turi galioti ne mažiau kaip 30 dienų nuo pasiūlymų pateikimo</w:t>
      </w:r>
      <w:r w:rsidRPr="00DA03B2">
        <w:rPr>
          <w:spacing w:val="-1"/>
        </w:rPr>
        <w:t xml:space="preserve"> </w:t>
      </w:r>
      <w:r w:rsidRPr="00DA03B2">
        <w:t>termino</w:t>
      </w:r>
      <w:r w:rsidRPr="00DA03B2">
        <w:rPr>
          <w:spacing w:val="-3"/>
        </w:rPr>
        <w:t xml:space="preserve"> </w:t>
      </w:r>
      <w:r w:rsidRPr="00DA03B2">
        <w:t>pabaigos</w:t>
      </w:r>
      <w:r w:rsidRPr="00DA03B2">
        <w:rPr>
          <w:spacing w:val="-1"/>
        </w:rPr>
        <w:t xml:space="preserve"> </w:t>
      </w:r>
      <w:r w:rsidRPr="00DA03B2">
        <w:t>datos.</w:t>
      </w:r>
      <w:r w:rsidRPr="00DA03B2">
        <w:rPr>
          <w:spacing w:val="-5"/>
        </w:rPr>
        <w:t xml:space="preserve"> </w:t>
      </w:r>
      <w:r w:rsidRPr="00DA03B2">
        <w:t>Jeigu</w:t>
      </w:r>
      <w:r w:rsidRPr="00DA03B2">
        <w:rPr>
          <w:spacing w:val="-1"/>
        </w:rPr>
        <w:t xml:space="preserve"> </w:t>
      </w:r>
      <w:r w:rsidRPr="00DA03B2">
        <w:t>pasiūlyme</w:t>
      </w:r>
      <w:r w:rsidRPr="00DA03B2">
        <w:rPr>
          <w:spacing w:val="-1"/>
        </w:rPr>
        <w:t xml:space="preserve"> </w:t>
      </w:r>
      <w:r w:rsidRPr="00DA03B2">
        <w:t>nenurodytas</w:t>
      </w:r>
      <w:r w:rsidRPr="00DA03B2">
        <w:rPr>
          <w:spacing w:val="-5"/>
        </w:rPr>
        <w:t xml:space="preserve"> </w:t>
      </w:r>
      <w:r w:rsidRPr="00DA03B2">
        <w:t>jo</w:t>
      </w:r>
      <w:r w:rsidRPr="00DA03B2">
        <w:rPr>
          <w:spacing w:val="-1"/>
        </w:rPr>
        <w:t xml:space="preserve"> </w:t>
      </w:r>
      <w:r w:rsidRPr="00DA03B2">
        <w:t>galiojimo</w:t>
      </w:r>
      <w:r w:rsidRPr="00DA03B2">
        <w:rPr>
          <w:spacing w:val="-1"/>
        </w:rPr>
        <w:t xml:space="preserve"> </w:t>
      </w:r>
      <w:r w:rsidRPr="00DA03B2">
        <w:t>laikas,</w:t>
      </w:r>
      <w:r w:rsidRPr="00DA03B2">
        <w:rPr>
          <w:spacing w:val="-3"/>
        </w:rPr>
        <w:t xml:space="preserve"> </w:t>
      </w:r>
      <w:r w:rsidRPr="00DA03B2">
        <w:t>laikoma,</w:t>
      </w:r>
      <w:r w:rsidRPr="00DA03B2">
        <w:rPr>
          <w:spacing w:val="-1"/>
        </w:rPr>
        <w:t xml:space="preserve"> </w:t>
      </w:r>
      <w:r w:rsidRPr="00DA03B2">
        <w:t>kad</w:t>
      </w:r>
      <w:r w:rsidRPr="00DA03B2">
        <w:rPr>
          <w:spacing w:val="-1"/>
        </w:rPr>
        <w:t xml:space="preserve"> </w:t>
      </w:r>
      <w:r w:rsidRPr="00DA03B2">
        <w:t>pasiūlymas galioja tiek, kiek numatyta pirkimo dokumentuose.</w:t>
      </w:r>
    </w:p>
    <w:p w14:paraId="59A1A718" w14:textId="406F2D30" w:rsidR="00ED230E" w:rsidRPr="00DA03B2" w:rsidRDefault="00ED230E" w:rsidP="00B857CB">
      <w:pPr>
        <w:spacing w:line="252" w:lineRule="exact"/>
        <w:ind w:left="954"/>
        <w:jc w:val="both"/>
        <w:sectPr w:rsidR="00ED230E" w:rsidRPr="00DA03B2">
          <w:headerReference w:type="default" r:id="rId7"/>
          <w:pgSz w:w="11910" w:h="16840"/>
          <w:pgMar w:top="1040" w:right="440" w:bottom="280" w:left="1600" w:header="569" w:footer="0" w:gutter="0"/>
          <w:pgNumType w:start="2"/>
          <w:cols w:space="720"/>
        </w:sectPr>
      </w:pPr>
      <w:r w:rsidRPr="00DA03B2">
        <w:rPr>
          <w:b/>
          <w:u w:val="thick"/>
        </w:rPr>
        <w:t>Ekonomiškai</w:t>
      </w:r>
      <w:r w:rsidRPr="00DA03B2">
        <w:rPr>
          <w:b/>
          <w:spacing w:val="-12"/>
          <w:u w:val="thick"/>
        </w:rPr>
        <w:t xml:space="preserve"> </w:t>
      </w:r>
      <w:r w:rsidRPr="00DA03B2">
        <w:rPr>
          <w:b/>
          <w:u w:val="thick"/>
        </w:rPr>
        <w:t>naudingiausio</w:t>
      </w:r>
      <w:r w:rsidRPr="00DA03B2">
        <w:rPr>
          <w:b/>
          <w:spacing w:val="-8"/>
          <w:u w:val="thick"/>
        </w:rPr>
        <w:t xml:space="preserve"> </w:t>
      </w:r>
      <w:r w:rsidRPr="00DA03B2">
        <w:rPr>
          <w:b/>
          <w:u w:val="thick"/>
        </w:rPr>
        <w:t>pasiūlymo</w:t>
      </w:r>
      <w:r w:rsidRPr="00DA03B2">
        <w:rPr>
          <w:b/>
          <w:spacing w:val="-10"/>
          <w:u w:val="thick"/>
        </w:rPr>
        <w:t xml:space="preserve"> </w:t>
      </w:r>
      <w:r w:rsidRPr="00DA03B2">
        <w:rPr>
          <w:b/>
          <w:u w:val="thick"/>
        </w:rPr>
        <w:t>vertinimo</w:t>
      </w:r>
      <w:r w:rsidRPr="00DA03B2">
        <w:rPr>
          <w:b/>
          <w:spacing w:val="-8"/>
          <w:u w:val="thick"/>
        </w:rPr>
        <w:t xml:space="preserve"> </w:t>
      </w:r>
      <w:r w:rsidRPr="00DA03B2">
        <w:rPr>
          <w:b/>
          <w:u w:val="thick"/>
        </w:rPr>
        <w:t>kriterijus:</w:t>
      </w:r>
      <w:r w:rsidRPr="00DA03B2">
        <w:rPr>
          <w:b/>
          <w:spacing w:val="-6"/>
        </w:rPr>
        <w:t xml:space="preserve"> </w:t>
      </w:r>
      <w:r w:rsidR="00B857CB">
        <w:rPr>
          <w:b/>
          <w:spacing w:val="-6"/>
        </w:rPr>
        <w:t xml:space="preserve"> </w:t>
      </w:r>
      <w:r w:rsidRPr="00DA03B2">
        <w:rPr>
          <w:spacing w:val="-2"/>
        </w:rPr>
        <w:t>kaina</w:t>
      </w:r>
      <w:r w:rsidR="00B857CB">
        <w:rPr>
          <w:spacing w:val="-2"/>
        </w:rPr>
        <w:t xml:space="preserve"> .</w:t>
      </w:r>
    </w:p>
    <w:p w14:paraId="58828B18" w14:textId="77777777" w:rsidR="00A054D3" w:rsidRDefault="00000000" w:rsidP="005A56EC">
      <w:pPr>
        <w:pStyle w:val="Pagrindinistekstas"/>
        <w:spacing w:before="192"/>
        <w:ind w:left="0" w:firstLine="0"/>
        <w:jc w:val="left"/>
        <w:rPr>
          <w:sz w:val="20"/>
        </w:rPr>
      </w:pPr>
      <w:r>
        <w:rPr>
          <w:noProof/>
        </w:rPr>
        <w:lastRenderedPageBreak/>
        <mc:AlternateContent>
          <mc:Choice Requires="wps">
            <w:drawing>
              <wp:anchor distT="0" distB="0" distL="0" distR="0" simplePos="0" relativeHeight="487587840" behindDoc="1" locked="0" layoutInCell="1" allowOverlap="1" wp14:anchorId="231F0411" wp14:editId="77EBCCAD">
                <wp:simplePos x="0" y="0"/>
                <wp:positionH relativeFrom="page">
                  <wp:posOffset>3416300</wp:posOffset>
                </wp:positionH>
                <wp:positionV relativeFrom="paragraph">
                  <wp:posOffset>283200</wp:posOffset>
                </wp:positionV>
                <wp:extent cx="141097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970" cy="1270"/>
                        </a:xfrm>
                        <a:custGeom>
                          <a:avLst/>
                          <a:gdLst/>
                          <a:ahLst/>
                          <a:cxnLst/>
                          <a:rect l="l" t="t" r="r" b="b"/>
                          <a:pathLst>
                            <a:path w="1410970">
                              <a:moveTo>
                                <a:pt x="0" y="0"/>
                              </a:moveTo>
                              <a:lnTo>
                                <a:pt x="141097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3393A5" id="Graphic 2" o:spid="_x0000_s1026" style="position:absolute;margin-left:269pt;margin-top:22.3pt;width:111.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410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" path="m,l1410970,e" filled="f" strokeweight=".5pt">
                <v:path arrowok="t"/>
                <w10:wrap type="topAndBottom" anchorx="page"/>
              </v:shape>
            </w:pict>
          </mc:Fallback>
        </mc:AlternateContent>
      </w:r>
    </w:p>
    <w:sectPr w:rsidR="00A054D3">
      <w:pgSz w:w="11910" w:h="16840"/>
      <w:pgMar w:top="1040" w:right="440" w:bottom="280" w:left="1600" w:header="56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6E8F0" w14:textId="77777777" w:rsidR="00290520" w:rsidRDefault="00290520">
      <w:r>
        <w:separator/>
      </w:r>
    </w:p>
  </w:endnote>
  <w:endnote w:type="continuationSeparator" w:id="0">
    <w:p w14:paraId="6A678FDA" w14:textId="77777777" w:rsidR="00290520" w:rsidRDefault="0029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53109" w14:textId="77777777" w:rsidR="00290520" w:rsidRDefault="00290520">
      <w:r>
        <w:separator/>
      </w:r>
    </w:p>
  </w:footnote>
  <w:footnote w:type="continuationSeparator" w:id="0">
    <w:p w14:paraId="63F052B3" w14:textId="77777777" w:rsidR="00290520" w:rsidRDefault="00290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AF53" w14:textId="77777777" w:rsidR="00A054D3" w:rsidRDefault="00000000">
    <w:pPr>
      <w:pStyle w:val="Pagrindinistekstas"/>
      <w:spacing w:line="14" w:lineRule="auto"/>
      <w:ind w:left="0" w:firstLine="0"/>
      <w:jc w:val="left"/>
      <w:rPr>
        <w:sz w:val="20"/>
      </w:rPr>
    </w:pPr>
    <w:r>
      <w:rPr>
        <w:noProof/>
      </w:rPr>
      <mc:AlternateContent>
        <mc:Choice Requires="wps">
          <w:drawing>
            <wp:anchor distT="0" distB="0" distL="0" distR="0" simplePos="0" relativeHeight="487471616" behindDoc="1" locked="0" layoutInCell="1" allowOverlap="1" wp14:anchorId="1C2F1B4A" wp14:editId="5636AC3D">
              <wp:simplePos x="0" y="0"/>
              <wp:positionH relativeFrom="page">
                <wp:posOffset>4068445</wp:posOffset>
              </wp:positionH>
              <wp:positionV relativeFrom="page">
                <wp:posOffset>348514</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0A7A8F82" w14:textId="77777777" w:rsidR="00A054D3" w:rsidRDefault="00000000">
                          <w:pPr>
                            <w:pStyle w:val="Pagrindinistekstas"/>
                            <w:spacing w:before="11"/>
                            <w:ind w:left="60" w:firstLine="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1C2F1B4A" id="_x0000_t202" coordsize="21600,21600" o:spt="202" path="m,l,21600r21600,l21600,xe">
              <v:stroke joinstyle="miter"/>
              <v:path gradientshapeok="t" o:connecttype="rect"/>
            </v:shapetype>
            <v:shape id="Textbox 1" o:spid="_x0000_s1026" type="#_x0000_t202" style="position:absolute;margin-left:320.35pt;margin-top:27.45pt;width:12.55pt;height:14.25pt;z-index:-1584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" filled="f" stroked="f">
              <v:textbox inset="0,0,0,0">
                <w:txbxContent>
                  <w:p w14:paraId="0A7A8F82" w14:textId="77777777" w:rsidR="00A054D3" w:rsidRDefault="00000000">
                    <w:pPr>
                      <w:pStyle w:val="Pagrindinistekstas"/>
                      <w:spacing w:before="11"/>
                      <w:ind w:left="60" w:firstLine="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D2DF6"/>
    <w:multiLevelType w:val="multilevel"/>
    <w:tmpl w:val="175443AC"/>
    <w:lvl w:ilvl="0">
      <w:start w:val="1"/>
      <w:numFmt w:val="decimal"/>
      <w:lvlText w:val="%1."/>
      <w:lvlJc w:val="left"/>
      <w:pPr>
        <w:ind w:left="1249" w:hanging="296"/>
      </w:pPr>
      <w:rPr>
        <w:rFonts w:hint="default"/>
        <w:spacing w:val="0"/>
        <w:w w:val="99"/>
        <w:sz w:val="24"/>
        <w:szCs w:val="24"/>
        <w:lang w:val="lt-LT" w:eastAsia="en-US" w:bidi="ar-SA"/>
      </w:rPr>
    </w:lvl>
    <w:lvl w:ilvl="1">
      <w:start w:val="1"/>
      <w:numFmt w:val="decimal"/>
      <w:lvlText w:val="%1.%2."/>
      <w:lvlJc w:val="left"/>
      <w:pPr>
        <w:ind w:left="102" w:hanging="516"/>
      </w:pPr>
      <w:rPr>
        <w:rFonts w:ascii="Times New Roman" w:eastAsia="Times New Roman" w:hAnsi="Times New Roman" w:cs="Times New Roman" w:hint="default"/>
        <w:b w:val="0"/>
        <w:bCs w:val="0"/>
        <w:i w:val="0"/>
        <w:iCs w:val="0"/>
        <w:spacing w:val="0"/>
        <w:w w:val="99"/>
        <w:sz w:val="24"/>
        <w:szCs w:val="24"/>
        <w:lang w:val="lt-LT" w:eastAsia="en-US" w:bidi="ar-SA"/>
      </w:rPr>
    </w:lvl>
    <w:lvl w:ilvl="2">
      <w:start w:val="1"/>
      <w:numFmt w:val="decimal"/>
      <w:lvlText w:val="%1.%2.%3."/>
      <w:lvlJc w:val="left"/>
      <w:pPr>
        <w:ind w:left="102" w:hanging="624"/>
      </w:pPr>
      <w:rPr>
        <w:rFonts w:ascii="Times New Roman" w:eastAsia="Times New Roman" w:hAnsi="Times New Roman" w:cs="Times New Roman" w:hint="default"/>
        <w:b w:val="0"/>
        <w:bCs w:val="0"/>
        <w:i w:val="0"/>
        <w:iCs w:val="0"/>
        <w:spacing w:val="0"/>
        <w:w w:val="100"/>
        <w:sz w:val="22"/>
        <w:szCs w:val="22"/>
        <w:lang w:val="lt-LT" w:eastAsia="en-US" w:bidi="ar-SA"/>
      </w:rPr>
    </w:lvl>
    <w:lvl w:ilvl="3">
      <w:start w:val="1"/>
      <w:numFmt w:val="decimal"/>
      <w:lvlText w:val="%1.%2.%3.%4."/>
      <w:lvlJc w:val="left"/>
      <w:pPr>
        <w:ind w:left="102" w:hanging="953"/>
      </w:pPr>
      <w:rPr>
        <w:rFonts w:ascii="Times New Roman" w:eastAsia="Times New Roman" w:hAnsi="Times New Roman" w:cs="Times New Roman" w:hint="default"/>
        <w:b w:val="0"/>
        <w:bCs w:val="0"/>
        <w:i w:val="0"/>
        <w:iCs w:val="0"/>
        <w:spacing w:val="0"/>
        <w:w w:val="100"/>
        <w:sz w:val="22"/>
        <w:szCs w:val="22"/>
        <w:lang w:val="lt-LT" w:eastAsia="en-US" w:bidi="ar-SA"/>
      </w:rPr>
    </w:lvl>
    <w:lvl w:ilvl="4">
      <w:numFmt w:val="bullet"/>
      <w:lvlText w:val="•"/>
      <w:lvlJc w:val="left"/>
      <w:pPr>
        <w:ind w:left="4115" w:hanging="953"/>
      </w:pPr>
      <w:rPr>
        <w:rFonts w:hint="default"/>
        <w:lang w:val="lt-LT" w:eastAsia="en-US" w:bidi="ar-SA"/>
      </w:rPr>
    </w:lvl>
    <w:lvl w:ilvl="5">
      <w:numFmt w:val="bullet"/>
      <w:lvlText w:val="•"/>
      <w:lvlJc w:val="left"/>
      <w:pPr>
        <w:ind w:left="5073" w:hanging="953"/>
      </w:pPr>
      <w:rPr>
        <w:rFonts w:hint="default"/>
        <w:lang w:val="lt-LT" w:eastAsia="en-US" w:bidi="ar-SA"/>
      </w:rPr>
    </w:lvl>
    <w:lvl w:ilvl="6">
      <w:numFmt w:val="bullet"/>
      <w:lvlText w:val="•"/>
      <w:lvlJc w:val="left"/>
      <w:pPr>
        <w:ind w:left="6032" w:hanging="953"/>
      </w:pPr>
      <w:rPr>
        <w:rFonts w:hint="default"/>
        <w:lang w:val="lt-LT" w:eastAsia="en-US" w:bidi="ar-SA"/>
      </w:rPr>
    </w:lvl>
    <w:lvl w:ilvl="7">
      <w:numFmt w:val="bullet"/>
      <w:lvlText w:val="•"/>
      <w:lvlJc w:val="left"/>
      <w:pPr>
        <w:ind w:left="6990" w:hanging="953"/>
      </w:pPr>
      <w:rPr>
        <w:rFonts w:hint="default"/>
        <w:lang w:val="lt-LT" w:eastAsia="en-US" w:bidi="ar-SA"/>
      </w:rPr>
    </w:lvl>
    <w:lvl w:ilvl="8">
      <w:numFmt w:val="bullet"/>
      <w:lvlText w:val="•"/>
      <w:lvlJc w:val="left"/>
      <w:pPr>
        <w:ind w:left="7949" w:hanging="953"/>
      </w:pPr>
      <w:rPr>
        <w:rFonts w:hint="default"/>
        <w:lang w:val="lt-LT" w:eastAsia="en-US" w:bidi="ar-SA"/>
      </w:rPr>
    </w:lvl>
  </w:abstractNum>
  <w:abstractNum w:abstractNumId="1" w15:restartNumberingAfterBreak="0">
    <w:nsid w:val="19CA058C"/>
    <w:multiLevelType w:val="hybridMultilevel"/>
    <w:tmpl w:val="F50C6CEC"/>
    <w:lvl w:ilvl="0" w:tplc="F79002C4">
      <w:start w:val="1"/>
      <w:numFmt w:val="decimal"/>
      <w:lvlText w:val="%1."/>
      <w:lvlJc w:val="left"/>
      <w:pPr>
        <w:ind w:left="102"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tplc="578022D4">
      <w:numFmt w:val="bullet"/>
      <w:lvlText w:val="•"/>
      <w:lvlJc w:val="left"/>
      <w:pPr>
        <w:ind w:left="1071" w:hanging="240"/>
      </w:pPr>
      <w:rPr>
        <w:rFonts w:hint="default"/>
        <w:lang w:val="lt-LT" w:eastAsia="en-US" w:bidi="ar-SA"/>
      </w:rPr>
    </w:lvl>
    <w:lvl w:ilvl="2" w:tplc="8EC0DC84">
      <w:numFmt w:val="bullet"/>
      <w:lvlText w:val="•"/>
      <w:lvlJc w:val="left"/>
      <w:pPr>
        <w:ind w:left="2043" w:hanging="240"/>
      </w:pPr>
      <w:rPr>
        <w:rFonts w:hint="default"/>
        <w:lang w:val="lt-LT" w:eastAsia="en-US" w:bidi="ar-SA"/>
      </w:rPr>
    </w:lvl>
    <w:lvl w:ilvl="3" w:tplc="764E159A">
      <w:numFmt w:val="bullet"/>
      <w:lvlText w:val="•"/>
      <w:lvlJc w:val="left"/>
      <w:pPr>
        <w:ind w:left="3015" w:hanging="240"/>
      </w:pPr>
      <w:rPr>
        <w:rFonts w:hint="default"/>
        <w:lang w:val="lt-LT" w:eastAsia="en-US" w:bidi="ar-SA"/>
      </w:rPr>
    </w:lvl>
    <w:lvl w:ilvl="4" w:tplc="F2427DB0">
      <w:numFmt w:val="bullet"/>
      <w:lvlText w:val="•"/>
      <w:lvlJc w:val="left"/>
      <w:pPr>
        <w:ind w:left="3987" w:hanging="240"/>
      </w:pPr>
      <w:rPr>
        <w:rFonts w:hint="default"/>
        <w:lang w:val="lt-LT" w:eastAsia="en-US" w:bidi="ar-SA"/>
      </w:rPr>
    </w:lvl>
    <w:lvl w:ilvl="5" w:tplc="44BC3916">
      <w:numFmt w:val="bullet"/>
      <w:lvlText w:val="•"/>
      <w:lvlJc w:val="left"/>
      <w:pPr>
        <w:ind w:left="4959" w:hanging="240"/>
      </w:pPr>
      <w:rPr>
        <w:rFonts w:hint="default"/>
        <w:lang w:val="lt-LT" w:eastAsia="en-US" w:bidi="ar-SA"/>
      </w:rPr>
    </w:lvl>
    <w:lvl w:ilvl="6" w:tplc="822418B8">
      <w:numFmt w:val="bullet"/>
      <w:lvlText w:val="•"/>
      <w:lvlJc w:val="left"/>
      <w:pPr>
        <w:ind w:left="5931" w:hanging="240"/>
      </w:pPr>
      <w:rPr>
        <w:rFonts w:hint="default"/>
        <w:lang w:val="lt-LT" w:eastAsia="en-US" w:bidi="ar-SA"/>
      </w:rPr>
    </w:lvl>
    <w:lvl w:ilvl="7" w:tplc="B54CC0C8">
      <w:numFmt w:val="bullet"/>
      <w:lvlText w:val="•"/>
      <w:lvlJc w:val="left"/>
      <w:pPr>
        <w:ind w:left="6903" w:hanging="240"/>
      </w:pPr>
      <w:rPr>
        <w:rFonts w:hint="default"/>
        <w:lang w:val="lt-LT" w:eastAsia="en-US" w:bidi="ar-SA"/>
      </w:rPr>
    </w:lvl>
    <w:lvl w:ilvl="8" w:tplc="6F08E052">
      <w:numFmt w:val="bullet"/>
      <w:lvlText w:val="•"/>
      <w:lvlJc w:val="left"/>
      <w:pPr>
        <w:ind w:left="7875" w:hanging="240"/>
      </w:pPr>
      <w:rPr>
        <w:rFonts w:hint="default"/>
        <w:lang w:val="lt-LT" w:eastAsia="en-US" w:bidi="ar-SA"/>
      </w:rPr>
    </w:lvl>
  </w:abstractNum>
  <w:abstractNum w:abstractNumId="2" w15:restartNumberingAfterBreak="0">
    <w:nsid w:val="74E97170"/>
    <w:multiLevelType w:val="multilevel"/>
    <w:tmpl w:val="84D2F830"/>
    <w:lvl w:ilvl="0">
      <w:start w:val="1"/>
      <w:numFmt w:val="bullet"/>
      <w:lvlText w:val=""/>
      <w:lvlJc w:val="left"/>
      <w:pPr>
        <w:ind w:left="1249" w:hanging="296"/>
      </w:pPr>
      <w:rPr>
        <w:rFonts w:ascii="Symbol" w:hAnsi="Symbol" w:hint="default"/>
        <w:spacing w:val="0"/>
        <w:w w:val="99"/>
        <w:lang w:val="lt-LT" w:eastAsia="en-US" w:bidi="ar-SA"/>
      </w:rPr>
    </w:lvl>
    <w:lvl w:ilvl="1">
      <w:start w:val="1"/>
      <w:numFmt w:val="decimal"/>
      <w:lvlText w:val="%1.%2."/>
      <w:lvlJc w:val="left"/>
      <w:pPr>
        <w:ind w:left="102" w:hanging="516"/>
      </w:pPr>
      <w:rPr>
        <w:rFonts w:ascii="Times New Roman" w:eastAsia="Times New Roman" w:hAnsi="Times New Roman" w:cs="Times New Roman" w:hint="default"/>
        <w:b w:val="0"/>
        <w:bCs w:val="0"/>
        <w:i w:val="0"/>
        <w:iCs w:val="0"/>
        <w:spacing w:val="0"/>
        <w:w w:val="99"/>
        <w:sz w:val="22"/>
        <w:szCs w:val="22"/>
        <w:lang w:val="lt-LT" w:eastAsia="en-US" w:bidi="ar-SA"/>
      </w:rPr>
    </w:lvl>
    <w:lvl w:ilvl="2">
      <w:start w:val="1"/>
      <w:numFmt w:val="decimal"/>
      <w:lvlText w:val="%1.%2.%3."/>
      <w:lvlJc w:val="left"/>
      <w:pPr>
        <w:ind w:left="102" w:hanging="624"/>
      </w:pPr>
      <w:rPr>
        <w:rFonts w:ascii="Times New Roman" w:eastAsia="Times New Roman" w:hAnsi="Times New Roman" w:cs="Times New Roman" w:hint="default"/>
        <w:b w:val="0"/>
        <w:bCs w:val="0"/>
        <w:i w:val="0"/>
        <w:iCs w:val="0"/>
        <w:spacing w:val="0"/>
        <w:w w:val="100"/>
        <w:sz w:val="22"/>
        <w:szCs w:val="22"/>
        <w:lang w:val="lt-LT" w:eastAsia="en-US" w:bidi="ar-SA"/>
      </w:rPr>
    </w:lvl>
    <w:lvl w:ilvl="3">
      <w:start w:val="1"/>
      <w:numFmt w:val="decimal"/>
      <w:lvlText w:val="%1.%2.%3.%4."/>
      <w:lvlJc w:val="left"/>
      <w:pPr>
        <w:ind w:left="102" w:hanging="953"/>
      </w:pPr>
      <w:rPr>
        <w:rFonts w:ascii="Times New Roman" w:eastAsia="Times New Roman" w:hAnsi="Times New Roman" w:cs="Times New Roman" w:hint="default"/>
        <w:b w:val="0"/>
        <w:bCs w:val="0"/>
        <w:i w:val="0"/>
        <w:iCs w:val="0"/>
        <w:spacing w:val="0"/>
        <w:w w:val="100"/>
        <w:sz w:val="22"/>
        <w:szCs w:val="22"/>
        <w:lang w:val="lt-LT" w:eastAsia="en-US" w:bidi="ar-SA"/>
      </w:rPr>
    </w:lvl>
    <w:lvl w:ilvl="4">
      <w:numFmt w:val="bullet"/>
      <w:lvlText w:val="•"/>
      <w:lvlJc w:val="left"/>
      <w:pPr>
        <w:ind w:left="4115" w:hanging="953"/>
      </w:pPr>
      <w:rPr>
        <w:rFonts w:hint="default"/>
        <w:lang w:val="lt-LT" w:eastAsia="en-US" w:bidi="ar-SA"/>
      </w:rPr>
    </w:lvl>
    <w:lvl w:ilvl="5">
      <w:numFmt w:val="bullet"/>
      <w:lvlText w:val="•"/>
      <w:lvlJc w:val="left"/>
      <w:pPr>
        <w:ind w:left="5073" w:hanging="953"/>
      </w:pPr>
      <w:rPr>
        <w:rFonts w:hint="default"/>
        <w:lang w:val="lt-LT" w:eastAsia="en-US" w:bidi="ar-SA"/>
      </w:rPr>
    </w:lvl>
    <w:lvl w:ilvl="6">
      <w:numFmt w:val="bullet"/>
      <w:lvlText w:val="•"/>
      <w:lvlJc w:val="left"/>
      <w:pPr>
        <w:ind w:left="6032" w:hanging="953"/>
      </w:pPr>
      <w:rPr>
        <w:rFonts w:hint="default"/>
        <w:lang w:val="lt-LT" w:eastAsia="en-US" w:bidi="ar-SA"/>
      </w:rPr>
    </w:lvl>
    <w:lvl w:ilvl="7">
      <w:numFmt w:val="bullet"/>
      <w:lvlText w:val="•"/>
      <w:lvlJc w:val="left"/>
      <w:pPr>
        <w:ind w:left="6990" w:hanging="953"/>
      </w:pPr>
      <w:rPr>
        <w:rFonts w:hint="default"/>
        <w:lang w:val="lt-LT" w:eastAsia="en-US" w:bidi="ar-SA"/>
      </w:rPr>
    </w:lvl>
    <w:lvl w:ilvl="8">
      <w:numFmt w:val="bullet"/>
      <w:lvlText w:val="•"/>
      <w:lvlJc w:val="left"/>
      <w:pPr>
        <w:ind w:left="7949" w:hanging="953"/>
      </w:pPr>
      <w:rPr>
        <w:rFonts w:hint="default"/>
        <w:lang w:val="lt-LT" w:eastAsia="en-US" w:bidi="ar-SA"/>
      </w:rPr>
    </w:lvl>
  </w:abstractNum>
  <w:num w:numId="1" w16cid:durableId="110831874">
    <w:abstractNumId w:val="0"/>
  </w:num>
  <w:num w:numId="2" w16cid:durableId="953633756">
    <w:abstractNumId w:val="1"/>
  </w:num>
  <w:num w:numId="3" w16cid:durableId="482700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D3"/>
    <w:rsid w:val="0005038B"/>
    <w:rsid w:val="00056985"/>
    <w:rsid w:val="001B02F6"/>
    <w:rsid w:val="001B7323"/>
    <w:rsid w:val="00206820"/>
    <w:rsid w:val="00275C2D"/>
    <w:rsid w:val="00275EAC"/>
    <w:rsid w:val="00290520"/>
    <w:rsid w:val="002B0332"/>
    <w:rsid w:val="002B54FA"/>
    <w:rsid w:val="002D03D9"/>
    <w:rsid w:val="002D5BE5"/>
    <w:rsid w:val="00317113"/>
    <w:rsid w:val="003E4EF4"/>
    <w:rsid w:val="004002B4"/>
    <w:rsid w:val="00404F3B"/>
    <w:rsid w:val="00422C78"/>
    <w:rsid w:val="00433549"/>
    <w:rsid w:val="00446F9B"/>
    <w:rsid w:val="004727EE"/>
    <w:rsid w:val="00487A58"/>
    <w:rsid w:val="004A24AE"/>
    <w:rsid w:val="004B4AB5"/>
    <w:rsid w:val="005026A7"/>
    <w:rsid w:val="0051021A"/>
    <w:rsid w:val="00572314"/>
    <w:rsid w:val="005A56EC"/>
    <w:rsid w:val="005C4015"/>
    <w:rsid w:val="00641466"/>
    <w:rsid w:val="00673587"/>
    <w:rsid w:val="006B203A"/>
    <w:rsid w:val="00864667"/>
    <w:rsid w:val="00970F94"/>
    <w:rsid w:val="009966D0"/>
    <w:rsid w:val="00997559"/>
    <w:rsid w:val="00A054D3"/>
    <w:rsid w:val="00A233B5"/>
    <w:rsid w:val="00A745E9"/>
    <w:rsid w:val="00AC2A65"/>
    <w:rsid w:val="00AD2366"/>
    <w:rsid w:val="00B00E3D"/>
    <w:rsid w:val="00B51FFF"/>
    <w:rsid w:val="00B629A5"/>
    <w:rsid w:val="00B65806"/>
    <w:rsid w:val="00B67251"/>
    <w:rsid w:val="00B857CB"/>
    <w:rsid w:val="00BD794F"/>
    <w:rsid w:val="00BE5865"/>
    <w:rsid w:val="00C02768"/>
    <w:rsid w:val="00C11F14"/>
    <w:rsid w:val="00C76F63"/>
    <w:rsid w:val="00CD23CE"/>
    <w:rsid w:val="00CF5107"/>
    <w:rsid w:val="00DA03B2"/>
    <w:rsid w:val="00E37561"/>
    <w:rsid w:val="00E63328"/>
    <w:rsid w:val="00E734BD"/>
    <w:rsid w:val="00E83E2A"/>
    <w:rsid w:val="00E8606C"/>
    <w:rsid w:val="00EC07E0"/>
    <w:rsid w:val="00ED230E"/>
    <w:rsid w:val="00F63E22"/>
    <w:rsid w:val="00F66254"/>
    <w:rsid w:val="00F938B8"/>
    <w:rsid w:val="00FD0759"/>
    <w:rsid w:val="00FD75FB"/>
    <w:rsid w:val="00FE11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95B9A"/>
  <w15:docId w15:val="{2D651FDF-1A39-48AA-8E71-953B357C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2" w:firstLine="851"/>
      <w:jc w:val="both"/>
    </w:pPr>
  </w:style>
  <w:style w:type="paragraph" w:styleId="Sraopastraipa">
    <w:name w:val="List Paragraph"/>
    <w:basedOn w:val="prastasis"/>
    <w:uiPriority w:val="1"/>
    <w:qFormat/>
    <w:pPr>
      <w:ind w:left="102" w:firstLine="851"/>
      <w:jc w:val="both"/>
    </w:pPr>
  </w:style>
  <w:style w:type="paragraph" w:customStyle="1" w:styleId="TableParagraph">
    <w:name w:val="Table Paragraph"/>
    <w:basedOn w:val="prastasis"/>
    <w:uiPriority w:val="1"/>
    <w:qFormat/>
    <w:pPr>
      <w:ind w:left="105"/>
    </w:pPr>
  </w:style>
  <w:style w:type="paragraph" w:customStyle="1" w:styleId="Default">
    <w:name w:val="Default"/>
    <w:rsid w:val="00CF5107"/>
    <w:pPr>
      <w:widowControl/>
      <w:adjustRightInd w:val="0"/>
    </w:pPr>
    <w:rPr>
      <w:rFonts w:ascii="Arial" w:hAnsi="Arial" w:cs="Arial"/>
      <w:color w:val="000000"/>
      <w:sz w:val="24"/>
      <w:szCs w:val="24"/>
    </w:rPr>
  </w:style>
  <w:style w:type="character" w:styleId="Grietas">
    <w:name w:val="Strong"/>
    <w:basedOn w:val="Numatytasispastraiposriftas"/>
    <w:uiPriority w:val="22"/>
    <w:qFormat/>
    <w:rsid w:val="00E860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75260">
      <w:bodyDiv w:val="1"/>
      <w:marLeft w:val="0"/>
      <w:marRight w:val="0"/>
      <w:marTop w:val="0"/>
      <w:marBottom w:val="0"/>
      <w:divBdr>
        <w:top w:val="none" w:sz="0" w:space="0" w:color="auto"/>
        <w:left w:val="none" w:sz="0" w:space="0" w:color="auto"/>
        <w:bottom w:val="none" w:sz="0" w:space="0" w:color="auto"/>
        <w:right w:val="none" w:sz="0" w:space="0" w:color="auto"/>
      </w:divBdr>
    </w:div>
    <w:div w:id="483819264">
      <w:bodyDiv w:val="1"/>
      <w:marLeft w:val="0"/>
      <w:marRight w:val="0"/>
      <w:marTop w:val="0"/>
      <w:marBottom w:val="0"/>
      <w:divBdr>
        <w:top w:val="none" w:sz="0" w:space="0" w:color="auto"/>
        <w:left w:val="none" w:sz="0" w:space="0" w:color="auto"/>
        <w:bottom w:val="none" w:sz="0" w:space="0" w:color="auto"/>
        <w:right w:val="none" w:sz="0" w:space="0" w:color="auto"/>
      </w:divBdr>
    </w:div>
    <w:div w:id="526140158">
      <w:bodyDiv w:val="1"/>
      <w:marLeft w:val="0"/>
      <w:marRight w:val="0"/>
      <w:marTop w:val="0"/>
      <w:marBottom w:val="0"/>
      <w:divBdr>
        <w:top w:val="none" w:sz="0" w:space="0" w:color="auto"/>
        <w:left w:val="none" w:sz="0" w:space="0" w:color="auto"/>
        <w:bottom w:val="none" w:sz="0" w:space="0" w:color="auto"/>
        <w:right w:val="none" w:sz="0" w:space="0" w:color="auto"/>
      </w:divBdr>
    </w:div>
    <w:div w:id="1605184265">
      <w:bodyDiv w:val="1"/>
      <w:marLeft w:val="0"/>
      <w:marRight w:val="0"/>
      <w:marTop w:val="0"/>
      <w:marBottom w:val="0"/>
      <w:divBdr>
        <w:top w:val="none" w:sz="0" w:space="0" w:color="auto"/>
        <w:left w:val="none" w:sz="0" w:space="0" w:color="auto"/>
        <w:bottom w:val="none" w:sz="0" w:space="0" w:color="auto"/>
        <w:right w:val="none" w:sz="0" w:space="0" w:color="auto"/>
      </w:divBdr>
    </w:div>
    <w:div w:id="1859781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1</Pages>
  <Words>4013</Words>
  <Characters>22880</Characters>
  <Application>Microsoft Office Word</Application>
  <DocSecurity>0</DocSecurity>
  <Lines>190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Gitana Zupkaitė</dc:creator>
  <cp:lastModifiedBy>Audrius Karaliunas</cp:lastModifiedBy>
  <cp:revision>8</cp:revision>
  <dcterms:created xsi:type="dcterms:W3CDTF">2024-06-07T08:10:00Z</dcterms:created>
  <dcterms:modified xsi:type="dcterms:W3CDTF">2025-06-10T10:06:00Z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2022-01-04T00:00:00Z</vt:filetime>
  </property>
  <property fmtid="{D5CDD505-2E9C-101B-9397-08002B2CF9AE}" pid="3" name="Creator">
    <vt:lpwstr>Microsoft® Word 2016</vt:lpwstr>
  </property>
  <property fmtid="{D5CDD505-2E9C-101B-9397-08002B2CF9AE}" pid="4" name="LastSaved">
    <vt:filetime>2024-05-23T00:00:00Z</vt:filetime>
  </property>
  <property fmtid="{D5CDD505-2E9C-101B-9397-08002B2CF9AE}" pid="5" name="Producer">
    <vt:lpwstr>Microsoft® Word 2016</vt:lpwstr>
  </property>
</Properties>
</file>