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70" w:rsidRPr="006B0A70" w:rsidRDefault="006B0A70" w:rsidP="006B0A70">
      <w:pPr>
        <w:spacing w:before="56" w:after="0" w:line="240" w:lineRule="auto"/>
        <w:ind w:right="-50" w:firstLine="8647"/>
        <w:rPr>
          <w:rFonts w:eastAsia="Times New Roman" w:cs="Times New Roman"/>
          <w:kern w:val="0"/>
          <w:sz w:val="22"/>
          <w:lang w:eastAsia="lt-LT"/>
        </w:rPr>
      </w:pPr>
      <w:r>
        <w:rPr>
          <w:rFonts w:cs="Times New Roman"/>
          <w:sz w:val="22"/>
        </w:rPr>
        <w:t>3</w:t>
      </w:r>
      <w:r w:rsidRPr="00422587">
        <w:rPr>
          <w:rFonts w:cs="Times New Roman"/>
          <w:sz w:val="22"/>
        </w:rPr>
        <w:t xml:space="preserve"> </w:t>
      </w:r>
      <w:r w:rsidRPr="006B0A70">
        <w:rPr>
          <w:rFonts w:cs="Times New Roman"/>
          <w:sz w:val="22"/>
        </w:rPr>
        <w:t>priedas</w:t>
      </w: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b/>
          <w:lang w:val="lt-LT"/>
        </w:rPr>
      </w:pP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lang w:val="lt-LT"/>
        </w:rPr>
      </w:pP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sz w:val="20"/>
          <w:szCs w:val="20"/>
          <w:lang w:val="lt-LT"/>
        </w:rPr>
      </w:pPr>
      <w:r w:rsidRPr="006B0A70">
        <w:rPr>
          <w:rFonts w:ascii="Times New Roman" w:hAnsi="Times New Roman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B6D4" wp14:editId="4E0DCD5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90550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F710" id="Tiesioji jungti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4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B0A70">
        <w:rPr>
          <w:rFonts w:ascii="Times New Roman" w:hAnsi="Times New Roman"/>
          <w:sz w:val="20"/>
          <w:szCs w:val="20"/>
          <w:lang w:val="lt-LT"/>
        </w:rPr>
        <w:t>(Tiekėjo pavadinimas)</w:t>
      </w: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sz w:val="20"/>
          <w:szCs w:val="20"/>
          <w:lang w:val="lt-LT"/>
        </w:rPr>
      </w:pPr>
      <w:r w:rsidRPr="006B0A70">
        <w:rPr>
          <w:rStyle w:val="Nerykuspabraukimas"/>
          <w:rFonts w:ascii="Times New Roman" w:hAnsi="Times New Roman"/>
          <w:sz w:val="20"/>
          <w:szCs w:val="20"/>
          <w:lang w:val="lt-LT"/>
        </w:rPr>
        <w:t>(Juridinio asmens teisinė forma, buveinė, kontaktinė informacija, registro, kuriame kaupiami ir saugomi duomenys</w:t>
      </w:r>
      <w:r w:rsidRPr="006B0A70">
        <w:rPr>
          <w:rFonts w:ascii="Times New Roman" w:hAnsi="Times New Roman"/>
          <w:sz w:val="20"/>
          <w:szCs w:val="20"/>
          <w:lang w:val="lt-LT"/>
        </w:rPr>
        <w:t xml:space="preserve"> apie tiekėją, pavadinimas, juridinio asmens kodas, pridėtinės vertės mokesčio mokėtojo kodas, jei juridinis asmuo yra pridėtinės vertės mokesčio mokėtojas)</w:t>
      </w: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lang w:val="lt-LT"/>
        </w:rPr>
      </w:pPr>
    </w:p>
    <w:p w:rsidR="006B0A70" w:rsidRPr="006B0A70" w:rsidRDefault="006B0A70" w:rsidP="006B0A70">
      <w:pPr>
        <w:pStyle w:val="Betarp1"/>
        <w:jc w:val="both"/>
        <w:rPr>
          <w:rFonts w:ascii="Times New Roman" w:hAnsi="Times New Roman"/>
          <w:b/>
          <w:lang w:val="lt-LT"/>
        </w:rPr>
      </w:pPr>
      <w:r w:rsidRPr="006B0A70">
        <w:rPr>
          <w:rFonts w:ascii="Times New Roman" w:hAnsi="Times New Roman"/>
          <w:b/>
          <w:lang w:val="lt-LT"/>
        </w:rPr>
        <w:t>Panevėžio Raimundo Sargūno sporto gimnazijai</w:t>
      </w:r>
    </w:p>
    <w:p w:rsidR="006B0A70" w:rsidRPr="006B0A70" w:rsidRDefault="006B0A70" w:rsidP="006B0A70">
      <w:pPr>
        <w:pStyle w:val="Betarp1"/>
        <w:rPr>
          <w:rFonts w:ascii="Times New Roman" w:hAnsi="Times New Roman"/>
          <w:lang w:val="lt-LT"/>
        </w:rPr>
      </w:pPr>
    </w:p>
    <w:p w:rsidR="006B0A70" w:rsidRPr="006B0A70" w:rsidRDefault="006B0A70" w:rsidP="006B0A70">
      <w:pPr>
        <w:pStyle w:val="CentrBoldm"/>
        <w:rPr>
          <w:rFonts w:ascii="Times New Roman" w:hAnsi="Times New Roman"/>
          <w:sz w:val="24"/>
          <w:lang w:val="lt-LT"/>
        </w:rPr>
      </w:pPr>
    </w:p>
    <w:p w:rsidR="006B0A70" w:rsidRPr="006B0A70" w:rsidRDefault="006B0A70" w:rsidP="006B0A70">
      <w:pPr>
        <w:pStyle w:val="CentrBoldm"/>
        <w:rPr>
          <w:rFonts w:ascii="Times New Roman" w:hAnsi="Times New Roman"/>
          <w:sz w:val="24"/>
          <w:lang w:val="lt-LT"/>
        </w:rPr>
      </w:pPr>
      <w:r w:rsidRPr="006B0A70">
        <w:rPr>
          <w:rFonts w:ascii="Times New Roman" w:hAnsi="Times New Roman"/>
          <w:sz w:val="24"/>
          <w:lang w:val="lt-LT"/>
        </w:rPr>
        <w:t>TIEKĖJO KVALIFIKACIJOS ATITIKTIES DEKLARACIJA</w:t>
      </w:r>
    </w:p>
    <w:p w:rsidR="006B0A70" w:rsidRPr="006B0A70" w:rsidRDefault="006B0A70" w:rsidP="006B0A70">
      <w:pPr>
        <w:pStyle w:val="CentrBoldm"/>
        <w:rPr>
          <w:rFonts w:ascii="Times New Roman" w:hAnsi="Times New Roman"/>
          <w:b w:val="0"/>
          <w:bCs w:val="0"/>
          <w:sz w:val="24"/>
          <w:lang w:val="lt-LT"/>
        </w:rPr>
      </w:pP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lang w:val="lt-LT"/>
        </w:rPr>
      </w:pPr>
      <w:r w:rsidRPr="006B0A70">
        <w:rPr>
          <w:rFonts w:ascii="Times New Roman" w:hAnsi="Times New Roman"/>
          <w:bCs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B52C8" wp14:editId="35F383C5">
                <wp:simplePos x="0" y="0"/>
                <wp:positionH relativeFrom="column">
                  <wp:posOffset>2376805</wp:posOffset>
                </wp:positionH>
                <wp:positionV relativeFrom="paragraph">
                  <wp:posOffset>142240</wp:posOffset>
                </wp:positionV>
                <wp:extent cx="1552575" cy="0"/>
                <wp:effectExtent l="0" t="0" r="28575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11ED7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1.2pt" to="309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szCs w:val="20"/>
          <w:lang w:val="lt-LT"/>
        </w:rPr>
      </w:pPr>
      <w:r w:rsidRPr="006B0A70">
        <w:rPr>
          <w:rFonts w:ascii="Times New Roman" w:hAnsi="Times New Roman"/>
          <w:bCs/>
          <w:sz w:val="20"/>
          <w:lang w:val="lt-LT"/>
        </w:rPr>
        <w:t xml:space="preserve"> (Data)</w:t>
      </w:r>
    </w:p>
    <w:p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szCs w:val="20"/>
          <w:lang w:val="lt-LT"/>
        </w:rPr>
      </w:pPr>
    </w:p>
    <w:p w:rsidR="006B0A70" w:rsidRDefault="006B0A70" w:rsidP="006B0A70">
      <w:pPr>
        <w:tabs>
          <w:tab w:val="right" w:pos="9632"/>
        </w:tabs>
        <w:spacing w:after="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189865</wp:posOffset>
                </wp:positionV>
                <wp:extent cx="5667375" cy="0"/>
                <wp:effectExtent l="0" t="0" r="28575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2520" id="Tiesioji jungtis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4.95pt" to="46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szCs w:val="24"/>
        </w:rPr>
        <w:t xml:space="preserve">Aš,  </w:t>
      </w:r>
      <w:r>
        <w:rPr>
          <w:rFonts w:cs="Times New Roman"/>
          <w:szCs w:val="24"/>
        </w:rPr>
        <w:tab/>
        <w:t>,</w:t>
      </w:r>
    </w:p>
    <w:p w:rsidR="003B33F5" w:rsidRDefault="006B0A70" w:rsidP="006B0A70">
      <w:pPr>
        <w:tabs>
          <w:tab w:val="left" w:pos="3510"/>
        </w:tabs>
        <w:jc w:val="center"/>
        <w:rPr>
          <w:position w:val="6"/>
          <w:sz w:val="20"/>
          <w:szCs w:val="20"/>
        </w:rPr>
      </w:pPr>
      <w:r w:rsidRPr="006B0A70">
        <w:rPr>
          <w:position w:val="6"/>
          <w:sz w:val="20"/>
          <w:szCs w:val="20"/>
        </w:rPr>
        <w:t>(Tiekėjo vadovo ar jo įgalioto asmens pareigų pavadinimas, vardas ir pavardė)</w:t>
      </w:r>
    </w:p>
    <w:p w:rsidR="006B0A70" w:rsidRDefault="006B0A70" w:rsidP="006B0A70">
      <w:pPr>
        <w:tabs>
          <w:tab w:val="left" w:pos="3510"/>
          <w:tab w:val="right" w:pos="9632"/>
        </w:tabs>
        <w:spacing w:after="0"/>
        <w:jc w:val="both"/>
        <w:rPr>
          <w:rFonts w:cs="Times New Roman"/>
          <w:szCs w:val="24"/>
        </w:rPr>
      </w:pPr>
      <w:r>
        <w:rPr>
          <w:position w:val="6"/>
          <w:szCs w:val="24"/>
        </w:rPr>
        <w:t xml:space="preserve">tvirtinu, kad mano vadovaujamas (-a) (atstovaujamas (-a) </w:t>
      </w:r>
      <w:r>
        <w:rPr>
          <w:position w:val="6"/>
          <w:szCs w:val="24"/>
        </w:rPr>
        <w:tab/>
        <w:t>,</w:t>
      </w:r>
    </w:p>
    <w:p w:rsidR="006B0A70" w:rsidRDefault="006B0A70" w:rsidP="006B0A70">
      <w:pPr>
        <w:tabs>
          <w:tab w:val="left" w:pos="6555"/>
        </w:tabs>
        <w:spacing w:after="0"/>
        <w:rPr>
          <w:rFonts w:cs="Times New Roman"/>
          <w:sz w:val="20"/>
          <w:szCs w:val="20"/>
        </w:rPr>
      </w:pPr>
      <w:r>
        <w:rPr>
          <w:noProof/>
          <w:position w:val="6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9525</wp:posOffset>
                </wp:positionV>
                <wp:extent cx="2419350" cy="0"/>
                <wp:effectExtent l="0" t="0" r="1905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23F39" id="Tiesioji jungtis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.75pt" to="466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szCs w:val="24"/>
        </w:rPr>
        <w:tab/>
      </w:r>
      <w:r w:rsidRPr="006B0A70">
        <w:rPr>
          <w:position w:val="6"/>
          <w:sz w:val="20"/>
          <w:szCs w:val="20"/>
        </w:rPr>
        <w:t>(Tiekėjo pavadinimas)</w:t>
      </w:r>
    </w:p>
    <w:p w:rsidR="006B0A70" w:rsidRDefault="006B0A70" w:rsidP="006B0A70">
      <w:pPr>
        <w:spacing w:after="0"/>
        <w:jc w:val="both"/>
        <w:rPr>
          <w:szCs w:val="24"/>
        </w:rPr>
      </w:pPr>
      <w:r>
        <w:rPr>
          <w:rFonts w:cs="Times New Roman"/>
          <w:szCs w:val="24"/>
        </w:rPr>
        <w:t>d</w:t>
      </w:r>
      <w:r w:rsidRPr="006B0A70">
        <w:rPr>
          <w:rFonts w:cs="Times New Roman"/>
          <w:szCs w:val="24"/>
        </w:rPr>
        <w:t>alyvaujantis</w:t>
      </w:r>
      <w:r>
        <w:rPr>
          <w:rFonts w:cs="Times New Roman"/>
          <w:szCs w:val="24"/>
        </w:rPr>
        <w:t xml:space="preserve"> (-i) Panevėžio Raimundo Sargūno sporto gimnazijos atliekamame mažos vertės skelbiamos apklausos būdu šaldytų gaminių (BVPŽ kodas: </w:t>
      </w:r>
      <w:r w:rsidRPr="004552F6">
        <w:rPr>
          <w:szCs w:val="24"/>
        </w:rPr>
        <w:t>15800000-6 – įvairūs maisto produktai</w:t>
      </w:r>
      <w:r>
        <w:rPr>
          <w:szCs w:val="24"/>
        </w:rPr>
        <w:t>) pirkime Nr.</w:t>
      </w:r>
      <w:bookmarkStart w:id="0" w:name="_GoBack"/>
      <w:bookmarkEnd w:id="0"/>
      <w:r>
        <w:rPr>
          <w:szCs w:val="24"/>
        </w:rPr>
        <w:t xml:space="preserve"> </w:t>
      </w:r>
      <w:r w:rsidR="00BE7200" w:rsidRPr="00BE7200">
        <w:rPr>
          <w:szCs w:val="24"/>
        </w:rPr>
        <w:t>581544</w:t>
      </w:r>
      <w:r>
        <w:rPr>
          <w:szCs w:val="24"/>
        </w:rPr>
        <w:t>, paskelbtame Centrinėje viešųjų pirkimų informacinėje sistemoje (CVP IS):</w:t>
      </w:r>
    </w:p>
    <w:p w:rsidR="006B0A70" w:rsidRPr="001F5B8B" w:rsidRDefault="001F5B8B" w:rsidP="006B0A70">
      <w:pPr>
        <w:pStyle w:val="Sraopastraipa"/>
        <w:numPr>
          <w:ilvl w:val="0"/>
          <w:numId w:val="1"/>
        </w:numPr>
        <w:ind w:left="0" w:firstLine="851"/>
        <w:jc w:val="both"/>
        <w:rPr>
          <w:rFonts w:cs="Times New Roman"/>
          <w:szCs w:val="24"/>
        </w:rPr>
      </w:pPr>
      <w:r>
        <w:rPr>
          <w:szCs w:val="24"/>
        </w:rPr>
        <w:t>N</w:t>
      </w:r>
      <w:r w:rsidR="006B0A70" w:rsidRPr="006B0A70">
        <w:rPr>
          <w:szCs w:val="24"/>
        </w:rPr>
        <w:t xml:space="preserve">ėra </w:t>
      </w:r>
      <w:r w:rsidR="006B0A70" w:rsidRPr="006B0A70">
        <w:rPr>
          <w:spacing w:val="-4"/>
          <w:szCs w:val="24"/>
        </w:rPr>
        <w:t>su kreditoriais sudaręs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taikos sutarties, sustabdęs</w:t>
      </w:r>
      <w:r w:rsidR="003E25FF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ar apribojęs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savo veiklos, taip pat nėra padaręs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rimto profesinio pažeidimo (konkurencijos, darbo, darbuotojų saugos ir sveikatos, aplinkosaugos teisės aktų pažeidimo), už kurį tiekėjui (fiziniam asmeniui) yra paskirta administracinė nuobauda arba tiekėjui (juridiniam asmeniui) – ekonominė sankcija, numatyta Lietuvos Respublikos įstatymuose, arba nuo šios sankcijos paskyrimo praėjo mažiau kaip vieneri metai.</w:t>
      </w:r>
    </w:p>
    <w:p w:rsidR="001F5B8B" w:rsidRPr="007A582E" w:rsidRDefault="001F5B8B" w:rsidP="007A582E">
      <w:pPr>
        <w:pStyle w:val="Sraopastraipa"/>
        <w:numPr>
          <w:ilvl w:val="0"/>
          <w:numId w:val="1"/>
        </w:numPr>
        <w:spacing w:after="120"/>
        <w:ind w:left="0" w:firstLine="851"/>
        <w:jc w:val="both"/>
        <w:rPr>
          <w:spacing w:val="-4"/>
          <w:szCs w:val="24"/>
        </w:rPr>
      </w:pPr>
      <w:r>
        <w:rPr>
          <w:rFonts w:cs="Times New Roman"/>
          <w:szCs w:val="24"/>
        </w:rPr>
        <w:t xml:space="preserve">Atitinka reikalavimus, išvardytus Šaldytų gaminių pirkimo techninės specifikacijos (1 </w:t>
      </w:r>
      <w:r w:rsidRPr="007A582E">
        <w:rPr>
          <w:spacing w:val="-4"/>
          <w:szCs w:val="24"/>
        </w:rPr>
        <w:t>priedas) 1</w:t>
      </w:r>
      <w:r w:rsidR="00262774">
        <w:rPr>
          <w:spacing w:val="-4"/>
          <w:szCs w:val="24"/>
        </w:rPr>
        <w:t>0</w:t>
      </w:r>
      <w:r w:rsidRPr="007A582E">
        <w:rPr>
          <w:spacing w:val="-4"/>
          <w:szCs w:val="24"/>
        </w:rPr>
        <w:t xml:space="preserve"> punkte.</w:t>
      </w:r>
    </w:p>
    <w:p w:rsid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 xml:space="preserve">Man žinoma, kad, jeigu mano pateikta deklaracija yra melaginga, pateiktas pasiūlymas </w:t>
      </w:r>
      <w:r>
        <w:rPr>
          <w:rFonts w:eastAsia="Calibri" w:cs="Calibri"/>
          <w:spacing w:val="-4"/>
          <w:sz w:val="24"/>
          <w:szCs w:val="24"/>
        </w:rPr>
        <w:t>bus a</w:t>
      </w:r>
      <w:r w:rsidRPr="007A582E">
        <w:rPr>
          <w:rFonts w:eastAsia="Calibri" w:cs="Calibri"/>
          <w:spacing w:val="-4"/>
          <w:sz w:val="24"/>
          <w:szCs w:val="24"/>
        </w:rPr>
        <w:t>tmestas.</w:t>
      </w:r>
    </w:p>
    <w:p w:rsid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>Tiekėjas už deklaracijoje pateiktos informacijos teisingumą atsako įstatymų nustatyta tvarka</w:t>
      </w:r>
      <w:r>
        <w:rPr>
          <w:rFonts w:eastAsia="Calibri" w:cs="Calibri"/>
          <w:spacing w:val="-4"/>
          <w:sz w:val="24"/>
          <w:szCs w:val="24"/>
        </w:rPr>
        <w:t>.</w:t>
      </w:r>
    </w:p>
    <w:p w:rsidR="007A582E" w:rsidRP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>Jeigu viešajame pirkime dalyvauja ūkio subjektų grupė, deklaraciją pildo kiekvienas ūkio subjektas.</w:t>
      </w:r>
    </w:p>
    <w:p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</w:p>
    <w:p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</w:p>
    <w:p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215265</wp:posOffset>
                </wp:positionV>
                <wp:extent cx="1781175" cy="0"/>
                <wp:effectExtent l="0" t="0" r="28575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2234" id="Tiesioji jungtis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6.95pt" to="142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F1144" wp14:editId="0C1661A8">
                <wp:simplePos x="0" y="0"/>
                <wp:positionH relativeFrom="column">
                  <wp:posOffset>4229100</wp:posOffset>
                </wp:positionH>
                <wp:positionV relativeFrom="paragraph">
                  <wp:posOffset>209550</wp:posOffset>
                </wp:positionV>
                <wp:extent cx="1781175" cy="0"/>
                <wp:effectExtent l="0" t="0" r="28575" b="19050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EAEDE" id="Tiesioji jungtis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6.5pt" to="473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F1144" wp14:editId="0C1661A8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781175" cy="0"/>
                <wp:effectExtent l="0" t="0" r="28575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BB97F" id="Tiesioji jungtis 7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5pt" to="14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A582E" w:rsidRDefault="007A582E" w:rsidP="007A582E">
      <w:pPr>
        <w:tabs>
          <w:tab w:val="left" w:pos="4395"/>
          <w:tab w:val="left" w:pos="7230"/>
        </w:tabs>
        <w:spacing w:after="0"/>
        <w:rPr>
          <w:sz w:val="20"/>
          <w:szCs w:val="20"/>
        </w:rPr>
      </w:pPr>
      <w:r w:rsidRPr="007A582E">
        <w:rPr>
          <w:sz w:val="20"/>
          <w:szCs w:val="20"/>
        </w:rPr>
        <w:t>(Deklaraciją sudariusio asmens</w:t>
      </w:r>
      <w:r>
        <w:rPr>
          <w:sz w:val="20"/>
          <w:szCs w:val="20"/>
        </w:rPr>
        <w:tab/>
        <w:t>(parašas)</w:t>
      </w:r>
      <w:r>
        <w:rPr>
          <w:sz w:val="20"/>
          <w:szCs w:val="20"/>
        </w:rPr>
        <w:tab/>
        <w:t>(vardas ir pavardė)</w:t>
      </w:r>
    </w:p>
    <w:p w:rsidR="007A582E" w:rsidRPr="007A582E" w:rsidRDefault="007A582E" w:rsidP="007A582E">
      <w:pPr>
        <w:spacing w:after="0"/>
        <w:rPr>
          <w:sz w:val="20"/>
          <w:szCs w:val="20"/>
        </w:rPr>
      </w:pPr>
      <w:r w:rsidRPr="007A582E">
        <w:rPr>
          <w:sz w:val="20"/>
          <w:szCs w:val="20"/>
        </w:rPr>
        <w:t>pareigų pavadinimas)</w:t>
      </w:r>
    </w:p>
    <w:sectPr w:rsidR="007A582E" w:rsidRPr="007A582E" w:rsidSect="006B0A70">
      <w:pgSz w:w="11900" w:h="16834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7E1A"/>
    <w:multiLevelType w:val="hybridMultilevel"/>
    <w:tmpl w:val="0D862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70"/>
    <w:rsid w:val="001F5B8B"/>
    <w:rsid w:val="00262774"/>
    <w:rsid w:val="003B33F5"/>
    <w:rsid w:val="003B7CE6"/>
    <w:rsid w:val="003E25FF"/>
    <w:rsid w:val="006B0A70"/>
    <w:rsid w:val="007A582E"/>
    <w:rsid w:val="00831E6B"/>
    <w:rsid w:val="00B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6C37"/>
  <w15:chartTrackingRefBased/>
  <w15:docId w15:val="{6131A3F0-68FE-493D-A02D-AD572ADE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A70"/>
    <w:pPr>
      <w:suppressAutoHyphens/>
      <w:spacing w:after="200" w:line="276" w:lineRule="auto"/>
    </w:pPr>
    <w:rPr>
      <w:rFonts w:ascii="Times New Roman" w:eastAsia="Calibri" w:hAnsi="Times New Roman" w:cs="Calibri"/>
      <w:kern w:val="1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Nerykuspabraukimas">
    <w:name w:val="Subtle Emphasis"/>
    <w:qFormat/>
    <w:rsid w:val="006B0A70"/>
  </w:style>
  <w:style w:type="paragraph" w:customStyle="1" w:styleId="Betarp1">
    <w:name w:val="Be tarpų1"/>
    <w:qFormat/>
    <w:rsid w:val="006B0A7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entrBoldm">
    <w:name w:val="CentrBoldm"/>
    <w:basedOn w:val="prastasis"/>
    <w:uiPriority w:val="99"/>
    <w:rsid w:val="006B0A7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6B0A70"/>
    <w:pPr>
      <w:ind w:left="720"/>
      <w:contextualSpacing/>
    </w:pPr>
  </w:style>
  <w:style w:type="paragraph" w:customStyle="1" w:styleId="Pagrindinistekstas1">
    <w:name w:val="Pagrindinis tekstas1"/>
    <w:link w:val="BodytextDiagrama"/>
    <w:rsid w:val="007A58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Diagrama">
    <w:name w:val="Body text Diagrama"/>
    <w:basedOn w:val="Numatytasispastraiposriftas"/>
    <w:link w:val="Pagrindinistekstas1"/>
    <w:locked/>
    <w:rsid w:val="007A582E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4</cp:revision>
  <dcterms:created xsi:type="dcterms:W3CDTF">2022-01-03T12:30:00Z</dcterms:created>
  <dcterms:modified xsi:type="dcterms:W3CDTF">2022-01-04T14:53:00Z</dcterms:modified>
</cp:coreProperties>
</file>