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E3E0A96" w14:textId="205F27B7" w:rsidR="00D909B6" w:rsidRDefault="004277DF" w:rsidP="00205F80">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205F80">
        <w:rPr>
          <w:rFonts w:ascii="Times New Roman" w:eastAsia="Calibri" w:hAnsi="Times New Roman" w:cs="Times New Roman"/>
          <w:kern w:val="0"/>
          <w:sz w:val="20"/>
          <w:szCs w:val="20"/>
          <w14:ligatures w14:val="none"/>
        </w:rPr>
        <w:t xml:space="preserve"> </w:t>
      </w:r>
      <w:r w:rsidR="00D909B6">
        <w:rPr>
          <w:rFonts w:ascii="Times New Roman" w:eastAsia="Calibri" w:hAnsi="Times New Roman" w:cs="Times New Roman"/>
          <w:kern w:val="0"/>
          <w:sz w:val="20"/>
          <w:szCs w:val="20"/>
          <w14:ligatures w14:val="none"/>
        </w:rPr>
        <w:t>„Pasiūlymo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4465F829" w14:textId="77777777" w:rsidR="006413CC" w:rsidRPr="00C34899" w:rsidRDefault="006413CC" w:rsidP="006413CC">
      <w:pPr>
        <w:spacing w:after="0" w:line="240" w:lineRule="auto"/>
        <w:jc w:val="both"/>
        <w:rPr>
          <w:rFonts w:ascii="Times New Roman" w:eastAsia="Calibri" w:hAnsi="Times New Roman" w:cs="Times New Roman"/>
          <w:kern w:val="0"/>
          <w:sz w:val="24"/>
          <w:szCs w:val="24"/>
          <w:u w:val="single"/>
          <w14:ligatures w14:val="none"/>
        </w:rPr>
      </w:pPr>
      <w:r w:rsidRPr="00C34899">
        <w:rPr>
          <w:rFonts w:ascii="Times New Roman" w:eastAsia="Calibri" w:hAnsi="Times New Roman" w:cs="Times New Roman"/>
          <w:kern w:val="0"/>
          <w:sz w:val="24"/>
          <w:szCs w:val="24"/>
          <w:u w:val="single"/>
          <w14:ligatures w14:val="none"/>
        </w:rPr>
        <w:t>Šiaulių miesto savivaldybės administracija</w:t>
      </w:r>
      <w:r>
        <w:rPr>
          <w:rFonts w:ascii="Times New Roman" w:eastAsia="Calibri" w:hAnsi="Times New Roman" w:cs="Times New Roman"/>
          <w:kern w:val="0"/>
          <w:sz w:val="24"/>
          <w:szCs w:val="24"/>
          <w:u w:val="single"/>
          <w14:ligatures w14:val="none"/>
        </w:rPr>
        <w:t>i</w:t>
      </w:r>
    </w:p>
    <w:p w14:paraId="10F877E4" w14:textId="73475DB5"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C34899"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C34899">
        <w:rPr>
          <w:rFonts w:ascii="Times New Roman" w:eastAsia="Arial" w:hAnsi="Times New Roman" w:cs="Times New Roman"/>
          <w:b/>
          <w:kern w:val="0"/>
          <w:sz w:val="24"/>
          <w:szCs w:val="24"/>
          <w:lang w:eastAsia="lt-LT"/>
          <w14:ligatures w14:val="none"/>
        </w:rPr>
        <w:t>PASIŪLYMAS</w:t>
      </w:r>
    </w:p>
    <w:p w14:paraId="10C913E8" w14:textId="77777777" w:rsidR="0011014F" w:rsidRDefault="0011014F" w:rsidP="0011014F">
      <w:pPr>
        <w:spacing w:after="0" w:line="240" w:lineRule="auto"/>
        <w:jc w:val="center"/>
        <w:rPr>
          <w:rFonts w:ascii="Times New Roman" w:eastAsia="Arial Unicode MS" w:hAnsi="Times New Roman" w:cs="Arial Unicode MS"/>
          <w:b/>
          <w:bCs/>
          <w:caps/>
          <w:color w:val="000000" w:themeColor="text1"/>
          <w:spacing w:val="4"/>
          <w:kern w:val="0"/>
          <w:sz w:val="24"/>
          <w:szCs w:val="24"/>
          <w:bdr w:val="nil"/>
          <w14:ligatures w14:val="none"/>
        </w:rPr>
      </w:pPr>
      <w:r w:rsidRPr="003B19BD">
        <w:rPr>
          <w:rFonts w:ascii="Times New Roman" w:eastAsia="Arial Unicode MS" w:hAnsi="Times New Roman" w:cs="Arial Unicode MS"/>
          <w:b/>
          <w:bCs/>
          <w:caps/>
          <w:color w:val="000000" w:themeColor="text1"/>
          <w:spacing w:val="4"/>
          <w:kern w:val="0"/>
          <w:sz w:val="24"/>
          <w:szCs w:val="24"/>
          <w:bdr w:val="nil"/>
          <w14:ligatures w14:val="none"/>
        </w:rPr>
        <w:t>Laikin</w:t>
      </w:r>
      <w:r w:rsidRPr="003B19BD">
        <w:rPr>
          <w:rFonts w:ascii="Times New Roman" w:eastAsia="Arial Unicode MS" w:hAnsi="Times New Roman" w:cs="Arial Unicode MS" w:hint="eastAsia"/>
          <w:b/>
          <w:bCs/>
          <w:caps/>
          <w:color w:val="000000" w:themeColor="text1"/>
          <w:spacing w:val="4"/>
          <w:kern w:val="0"/>
          <w:sz w:val="24"/>
          <w:szCs w:val="24"/>
          <w:bdr w:val="nil"/>
          <w14:ligatures w14:val="none"/>
        </w:rPr>
        <w:t>ų</w:t>
      </w:r>
      <w:r w:rsidRPr="003B19BD">
        <w:rPr>
          <w:rFonts w:ascii="Times New Roman" w:eastAsia="Arial Unicode MS" w:hAnsi="Times New Roman" w:cs="Arial Unicode MS"/>
          <w:b/>
          <w:bCs/>
          <w:caps/>
          <w:color w:val="000000" w:themeColor="text1"/>
          <w:spacing w:val="4"/>
          <w:kern w:val="0"/>
          <w:sz w:val="24"/>
          <w:szCs w:val="24"/>
          <w:bdr w:val="nil"/>
          <w14:ligatures w14:val="none"/>
        </w:rPr>
        <w:t>j</w:t>
      </w:r>
      <w:r w:rsidRPr="003B19BD">
        <w:rPr>
          <w:rFonts w:ascii="Times New Roman" w:eastAsia="Arial Unicode MS" w:hAnsi="Times New Roman" w:cs="Arial Unicode MS" w:hint="eastAsia"/>
          <w:b/>
          <w:bCs/>
          <w:caps/>
          <w:color w:val="000000" w:themeColor="text1"/>
          <w:spacing w:val="4"/>
          <w:kern w:val="0"/>
          <w:sz w:val="24"/>
          <w:szCs w:val="24"/>
          <w:bdr w:val="nil"/>
          <w14:ligatures w14:val="none"/>
        </w:rPr>
        <w:t>ų</w:t>
      </w:r>
      <w:r w:rsidRPr="003B19BD">
        <w:rPr>
          <w:rFonts w:ascii="Times New Roman" w:eastAsia="Arial Unicode MS" w:hAnsi="Times New Roman" w:cs="Arial Unicode MS"/>
          <w:b/>
          <w:bCs/>
          <w:caps/>
          <w:color w:val="000000" w:themeColor="text1"/>
          <w:spacing w:val="4"/>
          <w:kern w:val="0"/>
          <w:sz w:val="24"/>
          <w:szCs w:val="24"/>
          <w:bdr w:val="nil"/>
          <w14:ligatures w14:val="none"/>
        </w:rPr>
        <w:t xml:space="preserve"> prekybos </w:t>
      </w:r>
      <w:r w:rsidRPr="003B19BD">
        <w:rPr>
          <w:rFonts w:ascii="Times New Roman" w:eastAsia="Arial Unicode MS" w:hAnsi="Times New Roman" w:cs="Arial Unicode MS" w:hint="eastAsia"/>
          <w:b/>
          <w:bCs/>
          <w:caps/>
          <w:color w:val="000000" w:themeColor="text1"/>
          <w:spacing w:val="4"/>
          <w:kern w:val="0"/>
          <w:sz w:val="24"/>
          <w:szCs w:val="24"/>
          <w:bdr w:val="nil"/>
          <w14:ligatures w14:val="none"/>
        </w:rPr>
        <w:t>į</w:t>
      </w:r>
      <w:r w:rsidRPr="003B19BD">
        <w:rPr>
          <w:rFonts w:ascii="Times New Roman" w:eastAsia="Arial Unicode MS" w:hAnsi="Times New Roman" w:cs="Arial Unicode MS"/>
          <w:b/>
          <w:bCs/>
          <w:caps/>
          <w:color w:val="000000" w:themeColor="text1"/>
          <w:spacing w:val="4"/>
          <w:kern w:val="0"/>
          <w:sz w:val="24"/>
          <w:szCs w:val="24"/>
          <w:bdr w:val="nil"/>
          <w14:ligatures w14:val="none"/>
        </w:rPr>
        <w:t>rengini</w:t>
      </w:r>
      <w:r w:rsidRPr="003B19BD">
        <w:rPr>
          <w:rFonts w:ascii="Times New Roman" w:eastAsia="Arial Unicode MS" w:hAnsi="Times New Roman" w:cs="Arial Unicode MS" w:hint="eastAsia"/>
          <w:b/>
          <w:bCs/>
          <w:caps/>
          <w:color w:val="000000" w:themeColor="text1"/>
          <w:spacing w:val="4"/>
          <w:kern w:val="0"/>
          <w:sz w:val="24"/>
          <w:szCs w:val="24"/>
          <w:bdr w:val="nil"/>
          <w14:ligatures w14:val="none"/>
        </w:rPr>
        <w:t>ų</w:t>
      </w:r>
      <w:r w:rsidRPr="003B19BD">
        <w:rPr>
          <w:rFonts w:ascii="Times New Roman" w:eastAsia="Arial Unicode MS" w:hAnsi="Times New Roman" w:cs="Arial Unicode MS"/>
          <w:b/>
          <w:bCs/>
          <w:caps/>
          <w:color w:val="000000" w:themeColor="text1"/>
          <w:spacing w:val="4"/>
          <w:kern w:val="0"/>
          <w:sz w:val="24"/>
          <w:szCs w:val="24"/>
          <w:bdr w:val="nil"/>
          <w14:ligatures w14:val="none"/>
        </w:rPr>
        <w:t xml:space="preserve"> (suol</w:t>
      </w:r>
      <w:r w:rsidRPr="003B19BD">
        <w:rPr>
          <w:rFonts w:ascii="Times New Roman" w:eastAsia="Arial Unicode MS" w:hAnsi="Times New Roman" w:cs="Arial Unicode MS" w:hint="eastAsia"/>
          <w:b/>
          <w:bCs/>
          <w:caps/>
          <w:color w:val="000000" w:themeColor="text1"/>
          <w:spacing w:val="4"/>
          <w:kern w:val="0"/>
          <w:sz w:val="24"/>
          <w:szCs w:val="24"/>
          <w:bdr w:val="nil"/>
          <w14:ligatures w14:val="none"/>
        </w:rPr>
        <w:t>ų</w:t>
      </w:r>
      <w:r w:rsidRPr="003B19BD">
        <w:rPr>
          <w:rFonts w:ascii="Times New Roman" w:eastAsia="Arial Unicode MS" w:hAnsi="Times New Roman" w:cs="Arial Unicode MS"/>
          <w:b/>
          <w:bCs/>
          <w:caps/>
          <w:color w:val="000000" w:themeColor="text1"/>
          <w:spacing w:val="4"/>
          <w:kern w:val="0"/>
          <w:sz w:val="24"/>
          <w:szCs w:val="24"/>
          <w:bdr w:val="nil"/>
          <w14:ligatures w14:val="none"/>
        </w:rPr>
        <w:t xml:space="preserve"> bei stal</w:t>
      </w:r>
      <w:r w:rsidRPr="003B19BD">
        <w:rPr>
          <w:rFonts w:ascii="Times New Roman" w:eastAsia="Arial Unicode MS" w:hAnsi="Times New Roman" w:cs="Arial Unicode MS" w:hint="eastAsia"/>
          <w:b/>
          <w:bCs/>
          <w:caps/>
          <w:color w:val="000000" w:themeColor="text1"/>
          <w:spacing w:val="4"/>
          <w:kern w:val="0"/>
          <w:sz w:val="24"/>
          <w:szCs w:val="24"/>
          <w:bdr w:val="nil"/>
          <w14:ligatures w14:val="none"/>
        </w:rPr>
        <w:t>ų</w:t>
      </w:r>
      <w:r w:rsidRPr="003B19BD">
        <w:rPr>
          <w:rFonts w:ascii="Times New Roman" w:eastAsia="Arial Unicode MS" w:hAnsi="Times New Roman" w:cs="Arial Unicode MS"/>
          <w:b/>
          <w:bCs/>
          <w:caps/>
          <w:color w:val="000000" w:themeColor="text1"/>
          <w:spacing w:val="4"/>
          <w:kern w:val="0"/>
          <w:sz w:val="24"/>
          <w:szCs w:val="24"/>
          <w:bdr w:val="nil"/>
          <w14:ligatures w14:val="none"/>
        </w:rPr>
        <w:t>)</w:t>
      </w:r>
      <w:r>
        <w:rPr>
          <w:rFonts w:ascii="Times New Roman" w:eastAsia="Arial Unicode MS" w:hAnsi="Times New Roman" w:cs="Arial Unicode MS"/>
          <w:b/>
          <w:bCs/>
          <w:caps/>
          <w:color w:val="000000" w:themeColor="text1"/>
          <w:spacing w:val="4"/>
          <w:kern w:val="0"/>
          <w:sz w:val="24"/>
          <w:szCs w:val="24"/>
          <w:bdr w:val="nil"/>
          <w14:ligatures w14:val="none"/>
        </w:rPr>
        <w:t xml:space="preserve"> </w:t>
      </w:r>
      <w:r w:rsidRPr="003B19BD">
        <w:rPr>
          <w:rFonts w:ascii="Times New Roman" w:eastAsia="Arial Unicode MS" w:hAnsi="Times New Roman" w:cs="Arial Unicode MS"/>
          <w:b/>
          <w:bCs/>
          <w:caps/>
          <w:color w:val="000000" w:themeColor="text1"/>
          <w:spacing w:val="4"/>
          <w:kern w:val="0"/>
          <w:sz w:val="24"/>
          <w:szCs w:val="24"/>
          <w:bdr w:val="nil"/>
          <w14:ligatures w14:val="none"/>
        </w:rPr>
        <w:t>pirkimas</w:t>
      </w:r>
    </w:p>
    <w:p w14:paraId="17772EB6" w14:textId="1D7F4C33" w:rsidR="00F274C4" w:rsidRPr="00C34899" w:rsidRDefault="00F274C4" w:rsidP="00C8258D">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39D2988C"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F7610E">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59B5739B" w14:textId="217156BD" w:rsidR="00F274C4" w:rsidRPr="00C34899" w:rsidRDefault="005256E3" w:rsidP="005256E3">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54C9D23B"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10D4B7F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Partnerio </w:t>
            </w:r>
            <w:r w:rsidR="00F7610E" w:rsidRPr="0052155A">
              <w:rPr>
                <w:rFonts w:ascii="Times New Roman" w:hAnsi="Times New Roman" w:cs="Times New Roman"/>
                <w:b/>
                <w:sz w:val="20"/>
                <w:szCs w:val="20"/>
                <w:lang w:eastAsia="en-US"/>
              </w:rPr>
              <w:t xml:space="preserve">įsipareigojimų </w:t>
            </w:r>
            <w:r w:rsidRPr="00C34899">
              <w:rPr>
                <w:rFonts w:ascii="Times New Roman" w:hAnsi="Times New Roman" w:cs="Times New Roman"/>
                <w:b/>
                <w:sz w:val="20"/>
                <w:szCs w:val="20"/>
                <w:lang w:eastAsia="en-US"/>
              </w:rPr>
              <w:t>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C34899" w:rsidRDefault="00CE6B15" w:rsidP="00CE6B15">
      <w:pPr>
        <w:spacing w:after="0" w:line="240" w:lineRule="auto"/>
        <w:rPr>
          <w:rFonts w:ascii="Times New Roman" w:hAnsi="Times New Roman" w:cs="Times New Roman"/>
          <w:i/>
          <w:iCs/>
          <w:sz w:val="24"/>
          <w:szCs w:val="24"/>
        </w:rPr>
      </w:pPr>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130D50D3"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2"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00F7610E" w:rsidRPr="0052155A">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78299A15"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w:t>
      </w:r>
      <w:r w:rsidR="00450218" w:rsidRPr="00C34899">
        <w:rPr>
          <w:rFonts w:ascii="Times New Roman" w:eastAsia="Times New Roman" w:hAnsi="Times New Roman" w:cs="Times New Roman"/>
          <w:i/>
          <w:iCs/>
          <w:sz w:val="24"/>
          <w:szCs w:val="20"/>
        </w:rPr>
        <w:t>omi</w:t>
      </w:r>
      <w:r w:rsidRPr="00C34899">
        <w:rPr>
          <w:rFonts w:ascii="Times New Roman" w:eastAsia="Times New Roman" w:hAnsi="Times New Roman" w:cs="Times New Roman"/>
          <w:i/>
          <w:iCs/>
          <w:sz w:val="24"/>
          <w:szCs w:val="20"/>
        </w:rPr>
        <w:t xml:space="preserve"> </w:t>
      </w:r>
      <w:r w:rsidR="003D7B46" w:rsidRPr="00756198">
        <w:rPr>
          <w:rFonts w:ascii="Times New Roman" w:eastAsia="Times New Roman" w:hAnsi="Times New Roman" w:cs="Times New Roman"/>
          <w:i/>
          <w:iCs/>
          <w:sz w:val="24"/>
          <w:szCs w:val="20"/>
        </w:rPr>
        <w:t xml:space="preserve">visi </w:t>
      </w:r>
      <w:r w:rsidR="00C77C4F" w:rsidRPr="00756198">
        <w:rPr>
          <w:rFonts w:ascii="Times New Roman" w:eastAsia="Times New Roman" w:hAnsi="Times New Roman" w:cs="Times New Roman"/>
          <w:i/>
          <w:iCs/>
          <w:sz w:val="24"/>
          <w:szCs w:val="20"/>
        </w:rPr>
        <w:t>ūkio subjektai,</w:t>
      </w:r>
      <w:r w:rsidR="003D7B46" w:rsidRPr="00756198">
        <w:rPr>
          <w:rFonts w:ascii="Times New Roman" w:eastAsia="Times New Roman" w:hAnsi="Times New Roman" w:cs="Times New Roman"/>
          <w:i/>
          <w:iCs/>
          <w:sz w:val="24"/>
          <w:szCs w:val="20"/>
        </w:rPr>
        <w:t xml:space="preserve"> k</w:t>
      </w:r>
      <w:r w:rsidR="003D7B46" w:rsidRPr="00C34899">
        <w:rPr>
          <w:rFonts w:ascii="Times New Roman" w:eastAsia="Times New Roman" w:hAnsi="Times New Roman" w:cs="Times New Roman"/>
          <w:i/>
          <w:iCs/>
          <w:sz w:val="24"/>
          <w:szCs w:val="20"/>
        </w:rPr>
        <w:t>urių pajėgumais tiekėjas remsis</w:t>
      </w:r>
      <w:r w:rsidRPr="00C34899">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3" w:name="_Hlk155877256"/>
            <w:bookmarkEnd w:id="2"/>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4B627524"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1D9800A6" w14:textId="1E34EFEA"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sidR="00F7610E">
              <w:rPr>
                <w:rFonts w:ascii="Times New Roman" w:hAnsi="Times New Roman" w:cs="Times New Roman"/>
                <w:b/>
                <w:sz w:val="20"/>
                <w:szCs w:val="20"/>
                <w:lang w:eastAsia="en-US"/>
              </w:rPr>
              <w:t>ūkio subjektus</w:t>
            </w:r>
            <w:r w:rsidR="00F7610E" w:rsidRPr="00C34899">
              <w:rPr>
                <w:rFonts w:ascii="Times New Roman" w:hAnsi="Times New Roman" w:cs="Times New Roman"/>
                <w:b/>
                <w:sz w:val="20"/>
                <w:szCs w:val="20"/>
                <w:lang w:eastAsia="en-US"/>
              </w:rPr>
              <w:t xml:space="preserve"> </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3"/>
      <w:tr w:rsidR="00C91D37" w:rsidRPr="00C34899" w14:paraId="1D6801D3" w14:textId="77777777" w:rsidTr="003D7B46">
        <w:trPr>
          <w:trHeight w:val="271"/>
        </w:trPr>
        <w:tc>
          <w:tcPr>
            <w:tcW w:w="10416" w:type="dxa"/>
            <w:gridSpan w:val="5"/>
            <w:shd w:val="clear" w:color="auto" w:fill="D9E2F3" w:themeFill="accent1" w:themeFillTint="33"/>
          </w:tcPr>
          <w:p w14:paraId="0518A469" w14:textId="1B03ADF9" w:rsidR="00C91D37" w:rsidRPr="00C34899" w:rsidRDefault="00F7610E" w:rsidP="00684A54">
            <w:pPr>
              <w:jc w:val="center"/>
              <w:rPr>
                <w:rFonts w:ascii="Times New Roman" w:hAnsi="Times New Roman" w:cs="Times New Roman"/>
                <w:b/>
                <w:sz w:val="20"/>
                <w:szCs w:val="20"/>
                <w:lang w:eastAsia="en-US"/>
              </w:rPr>
            </w:pPr>
            <w:r w:rsidRPr="00F7610E">
              <w:rPr>
                <w:rFonts w:ascii="Times New Roman" w:eastAsia="Times New Roman" w:hAnsi="Times New Roman" w:cs="Times New Roman"/>
                <w:b/>
                <w:bCs/>
                <w:sz w:val="20"/>
                <w:szCs w:val="20"/>
              </w:rPr>
              <w:t>Ūkio subjektus</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22C16230" w14:textId="1925495E" w:rsidR="003D7B46" w:rsidRPr="00C34899" w:rsidRDefault="00450218" w:rsidP="00CE6B15">
      <w:pPr>
        <w:spacing w:after="0" w:line="240" w:lineRule="auto"/>
        <w:rPr>
          <w:rFonts w:ascii="Times New Roman" w:hAnsi="Times New Roman" w:cs="Times New Roman"/>
          <w:i/>
          <w:iCs/>
          <w:sz w:val="24"/>
          <w:szCs w:val="24"/>
        </w:rPr>
      </w:pPr>
      <w:bookmarkStart w:id="4" w:name="_Hlk155877314"/>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033B3688" w14:textId="77777777" w:rsidR="003D7B46" w:rsidRPr="00C34899" w:rsidRDefault="003D7B46"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lastRenderedPageBreak/>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78D9B99C"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 xml:space="preserve">nurodomi visi subtiekėjai kurių pajėgumais tiekėjas </w:t>
      </w:r>
      <w:r w:rsidR="004B4949" w:rsidRPr="00C34899">
        <w:rPr>
          <w:rFonts w:ascii="Times New Roman" w:eastAsia="Times New Roman" w:hAnsi="Times New Roman" w:cs="Times New Roman"/>
          <w:i/>
          <w:iCs/>
          <w:sz w:val="24"/>
          <w:szCs w:val="20"/>
        </w:rPr>
        <w:t>nesiremia</w:t>
      </w:r>
      <w:r w:rsidRPr="00C34899">
        <w:rPr>
          <w:rFonts w:ascii="Times New Roman" w:eastAsia="Times New Roman" w:hAnsi="Times New Roman" w:cs="Times New Roman"/>
          <w:b/>
          <w:bCs/>
          <w:sz w:val="24"/>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4"/>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5"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0238C" w:rsidRDefault="003D7B46" w:rsidP="003D7B46">
      <w:pPr>
        <w:spacing w:after="0" w:line="240" w:lineRule="auto"/>
        <w:rPr>
          <w:rFonts w:ascii="Times New Roman" w:hAnsi="Times New Roman" w:cs="Times New Roman"/>
          <w:i/>
          <w:iCs/>
          <w:sz w:val="24"/>
          <w:szCs w:val="24"/>
        </w:rPr>
      </w:pPr>
      <w:r w:rsidRPr="0070238C">
        <w:rPr>
          <w:rFonts w:ascii="Times New Roman" w:hAnsi="Times New Roman" w:cs="Times New Roman"/>
          <w:i/>
          <w:iCs/>
          <w:sz w:val="24"/>
          <w:szCs w:val="24"/>
        </w:rPr>
        <w:t xml:space="preserve">Pastaba*. Tiekėjas įsipareigojimų dalies laukelį </w:t>
      </w:r>
      <w:r w:rsidRPr="0070238C">
        <w:rPr>
          <w:rFonts w:ascii="Times New Roman" w:hAnsi="Times New Roman" w:cs="Times New Roman"/>
          <w:b/>
          <w:bCs/>
          <w:i/>
          <w:iCs/>
          <w:sz w:val="24"/>
          <w:szCs w:val="24"/>
          <w:u w:val="single"/>
        </w:rPr>
        <w:t>privalo</w:t>
      </w:r>
      <w:r w:rsidRPr="0070238C">
        <w:rPr>
          <w:rFonts w:ascii="Times New Roman" w:hAnsi="Times New Roman" w:cs="Times New Roman"/>
          <w:i/>
          <w:iCs/>
          <w:sz w:val="24"/>
          <w:szCs w:val="24"/>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5312D8D5" w:rsidR="00F274C4" w:rsidRPr="00CE6B15" w:rsidRDefault="00F274C4" w:rsidP="00F274C4">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7A511BEB" w14:textId="77777777" w:rsidR="00CE6B15" w:rsidRPr="003D7B46" w:rsidRDefault="00CE6B15" w:rsidP="004277DF">
      <w:pPr>
        <w:spacing w:after="0" w:line="240" w:lineRule="auto"/>
        <w:rPr>
          <w:rFonts w:ascii="Times New Roman" w:eastAsia="Arial" w:hAnsi="Times New Roman" w:cs="Times New Roman"/>
          <w:kern w:val="0"/>
          <w:sz w:val="24"/>
          <w:szCs w:val="24"/>
          <w:lang w:eastAsia="lt-LT"/>
          <w14:ligatures w14:val="none"/>
        </w:rPr>
      </w:pPr>
    </w:p>
    <w:p w14:paraId="236E6800" w14:textId="4F82DCD6" w:rsidR="00F274C4" w:rsidRPr="003D7B46" w:rsidRDefault="00F274C4" w:rsidP="003D7B46">
      <w:pPr>
        <w:pStyle w:val="Sraopastraipa"/>
        <w:numPr>
          <w:ilvl w:val="0"/>
          <w:numId w:val="6"/>
        </w:numPr>
        <w:spacing w:after="0" w:line="240" w:lineRule="auto"/>
        <w:jc w:val="center"/>
        <w:rPr>
          <w:rFonts w:eastAsia="Arial"/>
          <w:b/>
          <w:bCs/>
          <w:szCs w:val="24"/>
          <w:lang w:eastAsia="lt-LT"/>
        </w:rPr>
      </w:pPr>
      <w:r w:rsidRPr="003D7B46">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3095EFF" w14:textId="77777777" w:rsid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 Pasiūlyme kaina nurodoma eurais. Jeigu pasiūlymuose kainos nurodytos užsienio valiuta, jos turės būti perskaičiuojamos į eurus </w:t>
      </w:r>
      <w:r w:rsidRPr="003D7B46">
        <w:rPr>
          <w:rFonts w:eastAsia="Arial"/>
          <w:bCs/>
          <w:iCs/>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D7B46">
        <w:rPr>
          <w:bCs/>
          <w:iCs/>
          <w:szCs w:val="24"/>
          <w:lang w:eastAsia="lt-LT"/>
        </w:rPr>
        <w:t>.</w:t>
      </w:r>
    </w:p>
    <w:p w14:paraId="3AFBC83F" w14:textId="77777777" w:rsidR="00F07581" w:rsidRPr="00E9783A" w:rsidRDefault="00F07581" w:rsidP="003D7B46">
      <w:pPr>
        <w:pStyle w:val="Sraopastraipa"/>
        <w:numPr>
          <w:ilvl w:val="1"/>
          <w:numId w:val="6"/>
        </w:numPr>
        <w:spacing w:after="0" w:line="240" w:lineRule="auto"/>
        <w:ind w:left="0" w:firstLine="851"/>
        <w:jc w:val="both"/>
        <w:rPr>
          <w:bCs/>
          <w:iCs/>
          <w:szCs w:val="24"/>
          <w:lang w:eastAsia="lt-LT"/>
        </w:rPr>
      </w:pPr>
      <w:r w:rsidRPr="00E9783A">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E9783A">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E9783A">
        <w:rPr>
          <w:bCs/>
          <w:iCs/>
          <w:szCs w:val="24"/>
          <w:lang w:eastAsia="lt-LT"/>
        </w:rPr>
        <w:t xml:space="preserve">kainos </w:t>
      </w:r>
      <w:r w:rsidRPr="00E9783A">
        <w:rPr>
          <w:rFonts w:eastAsia="Arial"/>
          <w:bCs/>
          <w:iCs/>
          <w:szCs w:val="24"/>
          <w:lang w:eastAsia="lt-LT"/>
        </w:rPr>
        <w:t xml:space="preserve">bus vertinamos ir lyginamos su visais mokesčiais, įskaitant PVM. </w:t>
      </w:r>
      <w:r w:rsidRPr="00E9783A">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E9783A">
        <w:rPr>
          <w:rFonts w:eastAsia="Arial"/>
          <w:bCs/>
          <w:iCs/>
          <w:szCs w:val="24"/>
          <w:lang w:eastAsia="lt-LT"/>
        </w:rPr>
        <w:t>kainą (jeigu tiekėjas jo neįskaičiavo pateikiant pasiūlymą, palyginimo tikslais įskaičiuoja pati perkančioji organizacija)</w:t>
      </w:r>
      <w:r w:rsidRPr="00E9783A">
        <w:rPr>
          <w:bCs/>
          <w:iCs/>
          <w:szCs w:val="24"/>
          <w:lang w:eastAsia="lt-LT"/>
        </w:rPr>
        <w:t xml:space="preserve">. Į pasiūlymo kainą privalo būti </w:t>
      </w:r>
      <w:r w:rsidRPr="00E9783A">
        <w:rPr>
          <w:rFonts w:eastAsia="Arial Unicode MS"/>
          <w:bCs/>
          <w:iCs/>
          <w:szCs w:val="24"/>
          <w:lang w:eastAsia="lt-LT"/>
        </w:rPr>
        <w:t>įskaičiuoti visi mokesčiai bei visos</w:t>
      </w:r>
      <w:r w:rsidRPr="00E9783A">
        <w:rPr>
          <w:rFonts w:eastAsia="Arial"/>
          <w:bCs/>
          <w:iCs/>
          <w:szCs w:val="24"/>
          <w:lang w:eastAsia="lt-LT"/>
        </w:rPr>
        <w:t xml:space="preserve"> kitos Tiekėjo patirtos ir (ar) galimos patirti tiesioginės ir netiesioginės išlaidos, </w:t>
      </w:r>
      <w:r w:rsidRPr="00E9783A">
        <w:rPr>
          <w:rFonts w:eastAsia="Times New Roman"/>
          <w:bCs/>
          <w:iCs/>
          <w:szCs w:val="24"/>
        </w:rPr>
        <w:t>darbo jėgos, mechanizmų ir medžiagų kaina, transporto ir visos kitos išlaidos, įvertinus visas veiklos rizikas, susijusias su darbų atlikimu pagal šias pirkimo sąlygas, ir kitos išlaidos sutarčiai įvykdyti.</w:t>
      </w:r>
    </w:p>
    <w:p w14:paraId="7802E0C7" w14:textId="0B363E2C"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48033AEB" w14:textId="1A5A72DE" w:rsidR="003D7B46" w:rsidRDefault="00F7610E" w:rsidP="009C7900">
      <w:pPr>
        <w:tabs>
          <w:tab w:val="left" w:pos="851"/>
          <w:tab w:val="left" w:pos="1134"/>
        </w:tabs>
        <w:jc w:val="both"/>
        <w:rPr>
          <w:rFonts w:ascii="Times New Roman" w:eastAsia="Calibri" w:hAnsi="Times New Roman" w:cs="Times New Roman"/>
          <w:bCs/>
          <w:iCs/>
          <w:sz w:val="24"/>
          <w:szCs w:val="24"/>
          <w:lang w:eastAsia="lt-LT"/>
        </w:rPr>
      </w:pPr>
      <w:r>
        <w:rPr>
          <w:rFonts w:eastAsia="Calibri" w:cs="Times New Roman"/>
          <w:bCs/>
          <w:iCs/>
          <w:szCs w:val="24"/>
          <w:lang w:eastAsia="lt-LT"/>
        </w:rPr>
        <w:tab/>
      </w:r>
      <w:r w:rsidRPr="00F7610E">
        <w:rPr>
          <w:rFonts w:ascii="Times New Roman" w:eastAsia="Calibri" w:hAnsi="Times New Roman" w:cs="Times New Roman"/>
          <w:bCs/>
          <w:iCs/>
          <w:sz w:val="24"/>
          <w:szCs w:val="24"/>
          <w:lang w:eastAsia="lt-LT"/>
        </w:rPr>
        <w:t>6.4.</w:t>
      </w:r>
      <w:r w:rsidRPr="00F7610E">
        <w:rPr>
          <w:rFonts w:ascii="Times New Roman" w:eastAsia="Calibri" w:hAnsi="Times New Roman" w:cs="Times New Roman"/>
          <w:bCs/>
          <w:iCs/>
          <w:sz w:val="24"/>
          <w:szCs w:val="24"/>
          <w:lang w:eastAsia="lt-LT"/>
        </w:rPr>
        <w:tab/>
        <w:t>Bendra pasiūlymo kaina su PVM</w:t>
      </w:r>
      <w:r w:rsidRPr="00F7610E">
        <w:rPr>
          <w:rFonts w:ascii="Times New Roman" w:hAnsi="Times New Roman" w:cs="Times New Roman"/>
          <w:sz w:val="24"/>
          <w:szCs w:val="24"/>
        </w:rPr>
        <w:t xml:space="preserve"> turi būti </w:t>
      </w:r>
      <w:r w:rsidRPr="00F7610E">
        <w:rPr>
          <w:rFonts w:ascii="Times New Roman" w:eastAsia="Calibri" w:hAnsi="Times New Roman" w:cs="Times New Roman"/>
          <w:bCs/>
          <w:iCs/>
          <w:sz w:val="24"/>
          <w:szCs w:val="24"/>
          <w:lang w:eastAsia="lt-LT"/>
        </w:rPr>
        <w:t>nurodoma</w:t>
      </w:r>
      <w:r w:rsidRPr="00F7610E">
        <w:rPr>
          <w:rFonts w:ascii="Times New Roman" w:hAnsi="Times New Roman" w:cs="Times New Roman"/>
          <w:sz w:val="24"/>
          <w:szCs w:val="24"/>
        </w:rPr>
        <w:t xml:space="preserve">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Pr="00F7610E">
        <w:rPr>
          <w:rFonts w:ascii="Times New Roman" w:hAnsi="Times New Roman" w:cs="Times New Roman"/>
          <w:bCs/>
          <w:iCs/>
          <w:sz w:val="24"/>
          <w:szCs w:val="24"/>
          <w:lang w:eastAsia="lt-LT"/>
        </w:rPr>
        <w:t xml:space="preserve"> </w:t>
      </w:r>
      <w:r w:rsidRPr="00F7610E">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654B09C9" w14:textId="77777777" w:rsidR="00B71455" w:rsidRPr="009C7900" w:rsidRDefault="00B71455" w:rsidP="009C7900">
      <w:pPr>
        <w:tabs>
          <w:tab w:val="left" w:pos="851"/>
          <w:tab w:val="left" w:pos="1134"/>
        </w:tabs>
        <w:jc w:val="both"/>
        <w:rPr>
          <w:rFonts w:ascii="Times New Roman" w:hAnsi="Times New Roman" w:cs="Times New Roman"/>
          <w:sz w:val="24"/>
          <w:szCs w:val="24"/>
        </w:rPr>
      </w:pPr>
    </w:p>
    <w:p w14:paraId="16862DE2" w14:textId="52A0D34E" w:rsidR="00F33EFB" w:rsidRPr="00B71455" w:rsidRDefault="003D7B46" w:rsidP="0011014F">
      <w:pPr>
        <w:pStyle w:val="Sraopastraipa"/>
        <w:numPr>
          <w:ilvl w:val="1"/>
          <w:numId w:val="7"/>
        </w:numPr>
        <w:spacing w:after="0" w:line="240" w:lineRule="auto"/>
        <w:jc w:val="both"/>
        <w:rPr>
          <w:b/>
          <w:iCs/>
          <w:szCs w:val="24"/>
          <w:lang w:eastAsia="lt-LT"/>
        </w:rPr>
      </w:pPr>
      <w:r>
        <w:rPr>
          <w:b/>
          <w:iCs/>
          <w:szCs w:val="24"/>
          <w:lang w:eastAsia="lt-LT"/>
        </w:rPr>
        <w:t xml:space="preserve"> </w:t>
      </w:r>
      <w:r w:rsidR="00F274C4" w:rsidRPr="003D7B46">
        <w:rPr>
          <w:b/>
          <w:iCs/>
          <w:szCs w:val="24"/>
          <w:lang w:eastAsia="lt-LT"/>
        </w:rPr>
        <w:t>Siūloma kai</w:t>
      </w:r>
      <w:r>
        <w:rPr>
          <w:b/>
          <w:iCs/>
          <w:szCs w:val="24"/>
          <w:lang w:eastAsia="lt-LT"/>
        </w:rPr>
        <w:t>na</w:t>
      </w:r>
      <w:r w:rsidR="00C34899">
        <w:rPr>
          <w:b/>
          <w:iCs/>
          <w:szCs w:val="24"/>
          <w:lang w:eastAsia="lt-LT"/>
        </w:rPr>
        <w:t>:</w:t>
      </w:r>
    </w:p>
    <w:p w14:paraId="384828DE" w14:textId="77777777" w:rsidR="00F33EFB" w:rsidRDefault="00F33EFB" w:rsidP="0011014F">
      <w:pPr>
        <w:spacing w:after="0" w:line="240" w:lineRule="auto"/>
        <w:jc w:val="both"/>
        <w:rPr>
          <w:rFonts w:ascii="Times New Roman" w:hAnsi="Times New Roman" w:cs="Times New Roman"/>
          <w:b/>
          <w:bCs/>
          <w:sz w:val="20"/>
          <w:szCs w:val="20"/>
        </w:rPr>
      </w:pPr>
    </w:p>
    <w:tbl>
      <w:tblPr>
        <w:tblW w:w="104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5156"/>
        <w:gridCol w:w="1133"/>
        <w:gridCol w:w="869"/>
        <w:gridCol w:w="1552"/>
        <w:gridCol w:w="1268"/>
      </w:tblGrid>
      <w:tr w:rsidR="0082649C" w:rsidRPr="004E426F" w14:paraId="1249CBFF" w14:textId="77777777" w:rsidTr="003F600F">
        <w:tc>
          <w:tcPr>
            <w:tcW w:w="516" w:type="dxa"/>
            <w:shd w:val="clear" w:color="auto" w:fill="D9E2F3" w:themeFill="accent1" w:themeFillTint="33"/>
            <w:vAlign w:val="center"/>
          </w:tcPr>
          <w:p w14:paraId="71BA9321" w14:textId="77777777" w:rsidR="0082649C" w:rsidRPr="004E426F" w:rsidRDefault="0082649C" w:rsidP="005F401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Eil. Nr.</w:t>
            </w:r>
          </w:p>
        </w:tc>
        <w:tc>
          <w:tcPr>
            <w:tcW w:w="5156" w:type="dxa"/>
            <w:shd w:val="clear" w:color="auto" w:fill="D9E2F3" w:themeFill="accent1" w:themeFillTint="33"/>
            <w:vAlign w:val="center"/>
          </w:tcPr>
          <w:p w14:paraId="1DAB56CC" w14:textId="77777777" w:rsidR="0082649C" w:rsidRPr="004E426F" w:rsidRDefault="0082649C" w:rsidP="005F401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Prekės pavadinimas</w:t>
            </w:r>
          </w:p>
        </w:tc>
        <w:tc>
          <w:tcPr>
            <w:tcW w:w="1133" w:type="dxa"/>
            <w:shd w:val="clear" w:color="auto" w:fill="D9E2F3" w:themeFill="accent1" w:themeFillTint="33"/>
            <w:vAlign w:val="center"/>
          </w:tcPr>
          <w:p w14:paraId="512D82AF" w14:textId="77777777" w:rsidR="0082649C" w:rsidRPr="004E426F" w:rsidRDefault="0082649C" w:rsidP="005F401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Kiekis</w:t>
            </w:r>
          </w:p>
          <w:p w14:paraId="59FB64B7" w14:textId="77777777" w:rsidR="0082649C" w:rsidRPr="004E426F" w:rsidRDefault="0082649C" w:rsidP="005F4016">
            <w:pPr>
              <w:widowControl w:val="0"/>
              <w:suppressAutoHyphens/>
              <w:jc w:val="center"/>
              <w:rPr>
                <w:rFonts w:ascii="Times New Roman" w:eastAsia="Lucida Sans Unicode" w:hAnsi="Times New Roman" w:cs="Times New Roman"/>
                <w:b/>
                <w:bCs/>
                <w:color w:val="000000"/>
                <w:sz w:val="20"/>
                <w:szCs w:val="20"/>
                <w:lang w:eastAsia="lt-LT"/>
                <w14:ligatures w14:val="none"/>
              </w:rPr>
            </w:pPr>
          </w:p>
        </w:tc>
        <w:tc>
          <w:tcPr>
            <w:tcW w:w="869" w:type="dxa"/>
            <w:shd w:val="clear" w:color="auto" w:fill="D9E2F3" w:themeFill="accent1" w:themeFillTint="33"/>
            <w:vAlign w:val="center"/>
          </w:tcPr>
          <w:p w14:paraId="1C53A4F6" w14:textId="77777777" w:rsidR="0082649C" w:rsidRPr="004E426F" w:rsidRDefault="0082649C" w:rsidP="005F401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Mato vnt.</w:t>
            </w:r>
          </w:p>
        </w:tc>
        <w:tc>
          <w:tcPr>
            <w:tcW w:w="1552" w:type="dxa"/>
            <w:shd w:val="clear" w:color="auto" w:fill="D9E2F3" w:themeFill="accent1" w:themeFillTint="33"/>
            <w:vAlign w:val="center"/>
          </w:tcPr>
          <w:p w14:paraId="4FEC3B19" w14:textId="77777777" w:rsidR="0082649C" w:rsidRPr="004E426F" w:rsidRDefault="0082649C" w:rsidP="005F401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1 vnt. kaina, Eur (be PVM)</w:t>
            </w:r>
          </w:p>
        </w:tc>
        <w:tc>
          <w:tcPr>
            <w:tcW w:w="1268" w:type="dxa"/>
            <w:shd w:val="clear" w:color="auto" w:fill="D9E2F3" w:themeFill="accent1" w:themeFillTint="33"/>
            <w:vAlign w:val="center"/>
          </w:tcPr>
          <w:p w14:paraId="34A3FDBB" w14:textId="77777777" w:rsidR="0082649C" w:rsidRPr="004E426F" w:rsidRDefault="0082649C" w:rsidP="005F401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Suma, Eur (be PVM)</w:t>
            </w:r>
          </w:p>
        </w:tc>
      </w:tr>
      <w:tr w:rsidR="0082649C" w:rsidRPr="004E426F" w14:paraId="5394CB57" w14:textId="77777777" w:rsidTr="003F600F">
        <w:tc>
          <w:tcPr>
            <w:tcW w:w="516" w:type="dxa"/>
            <w:shd w:val="clear" w:color="auto" w:fill="auto"/>
            <w:vAlign w:val="center"/>
          </w:tcPr>
          <w:p w14:paraId="3423C00B" w14:textId="77777777" w:rsidR="0082649C" w:rsidRPr="004E426F" w:rsidRDefault="0082649C" w:rsidP="005F401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1</w:t>
            </w:r>
          </w:p>
        </w:tc>
        <w:tc>
          <w:tcPr>
            <w:tcW w:w="5156" w:type="dxa"/>
            <w:shd w:val="clear" w:color="auto" w:fill="auto"/>
            <w:vAlign w:val="center"/>
          </w:tcPr>
          <w:p w14:paraId="5A8B27A2" w14:textId="77777777" w:rsidR="0082649C" w:rsidRPr="004E426F" w:rsidRDefault="0082649C" w:rsidP="005F401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2</w:t>
            </w:r>
          </w:p>
        </w:tc>
        <w:tc>
          <w:tcPr>
            <w:tcW w:w="1133" w:type="dxa"/>
            <w:shd w:val="clear" w:color="auto" w:fill="auto"/>
            <w:vAlign w:val="center"/>
          </w:tcPr>
          <w:p w14:paraId="277C5030" w14:textId="77777777" w:rsidR="0082649C" w:rsidRPr="004E426F" w:rsidRDefault="0082649C" w:rsidP="005F401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3</w:t>
            </w:r>
          </w:p>
        </w:tc>
        <w:tc>
          <w:tcPr>
            <w:tcW w:w="869" w:type="dxa"/>
            <w:shd w:val="clear" w:color="auto" w:fill="auto"/>
            <w:vAlign w:val="center"/>
          </w:tcPr>
          <w:p w14:paraId="671D0F36" w14:textId="77777777" w:rsidR="0082649C" w:rsidRPr="004E426F" w:rsidRDefault="0082649C" w:rsidP="005F401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4</w:t>
            </w:r>
          </w:p>
        </w:tc>
        <w:tc>
          <w:tcPr>
            <w:tcW w:w="1552" w:type="dxa"/>
            <w:shd w:val="clear" w:color="auto" w:fill="auto"/>
            <w:vAlign w:val="center"/>
          </w:tcPr>
          <w:p w14:paraId="60DD7949" w14:textId="77777777" w:rsidR="0082649C" w:rsidRPr="004E426F" w:rsidRDefault="0082649C" w:rsidP="005F401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5</w:t>
            </w:r>
          </w:p>
        </w:tc>
        <w:tc>
          <w:tcPr>
            <w:tcW w:w="1268" w:type="dxa"/>
            <w:shd w:val="clear" w:color="auto" w:fill="auto"/>
            <w:vAlign w:val="center"/>
          </w:tcPr>
          <w:p w14:paraId="2B82CA3A" w14:textId="77777777" w:rsidR="0082649C" w:rsidRPr="004E426F" w:rsidRDefault="0082649C" w:rsidP="005F401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val="en-US" w:eastAsia="lt-LT"/>
                <w14:ligatures w14:val="none"/>
              </w:rPr>
              <w:t>6=</w:t>
            </w:r>
            <w:r w:rsidRPr="004E426F">
              <w:rPr>
                <w:rFonts w:ascii="Times New Roman" w:eastAsia="Lucida Sans Unicode" w:hAnsi="Times New Roman" w:cs="Times New Roman"/>
                <w:b/>
                <w:bCs/>
                <w:i/>
                <w:iCs/>
                <w:color w:val="000000"/>
                <w:sz w:val="20"/>
                <w:szCs w:val="20"/>
                <w:lang w:eastAsia="lt-LT"/>
                <w14:ligatures w14:val="none"/>
              </w:rPr>
              <w:t>3*5</w:t>
            </w:r>
          </w:p>
        </w:tc>
      </w:tr>
      <w:tr w:rsidR="0082649C" w:rsidRPr="004E426F" w14:paraId="1454E5F9" w14:textId="77777777" w:rsidTr="003F600F">
        <w:tc>
          <w:tcPr>
            <w:tcW w:w="516" w:type="dxa"/>
            <w:shd w:val="clear" w:color="auto" w:fill="auto"/>
          </w:tcPr>
          <w:p w14:paraId="0E49B242" w14:textId="77777777" w:rsidR="0082649C" w:rsidRPr="004E426F" w:rsidRDefault="0082649C" w:rsidP="003F600F">
            <w:pPr>
              <w:widowControl w:val="0"/>
              <w:suppressAutoHyphens/>
              <w:spacing w:after="0"/>
              <w:ind w:right="-142"/>
              <w:jc w:val="both"/>
              <w:rPr>
                <w:rFonts w:ascii="Times New Roman" w:eastAsia="Lucida Sans Unicode" w:hAnsi="Times New Roman" w:cs="Times New Roman"/>
                <w:b/>
                <w:bCs/>
                <w:sz w:val="20"/>
                <w:szCs w:val="20"/>
                <w14:ligatures w14:val="none"/>
              </w:rPr>
            </w:pPr>
            <w:r w:rsidRPr="00F77B93">
              <w:rPr>
                <w:rFonts w:ascii="Times New Roman" w:hAnsi="Times New Roman" w:cs="Times New Roman"/>
                <w:sz w:val="20"/>
                <w:szCs w:val="20"/>
              </w:rPr>
              <w:t>1.</w:t>
            </w:r>
          </w:p>
        </w:tc>
        <w:tc>
          <w:tcPr>
            <w:tcW w:w="5156" w:type="dxa"/>
            <w:shd w:val="clear" w:color="auto" w:fill="auto"/>
          </w:tcPr>
          <w:p w14:paraId="3C4845CC" w14:textId="0C73C982" w:rsidR="0082649C" w:rsidRPr="000F3199" w:rsidRDefault="0082649C" w:rsidP="003F600F">
            <w:pPr>
              <w:spacing w:after="0"/>
              <w:jc w:val="both"/>
              <w:rPr>
                <w:rFonts w:ascii="Times New Roman" w:eastAsia="Times New Roman" w:hAnsi="Times New Roman" w:cs="Times New Roman"/>
                <w:b/>
                <w:bCs/>
                <w:color w:val="000000"/>
                <w:sz w:val="20"/>
                <w:szCs w:val="20"/>
              </w:rPr>
            </w:pPr>
            <w:r w:rsidRPr="000F3199">
              <w:rPr>
                <w:rFonts w:ascii="Times New Roman" w:hAnsi="Times New Roman"/>
              </w:rPr>
              <w:t>Stalas</w:t>
            </w:r>
            <w:r w:rsidR="00345A98">
              <w:rPr>
                <w:rFonts w:ascii="Times New Roman" w:hAnsi="Times New Roman"/>
              </w:rPr>
              <w:t>, nurodytas 6.</w:t>
            </w:r>
            <w:r w:rsidR="0014686A">
              <w:rPr>
                <w:rFonts w:ascii="Times New Roman" w:hAnsi="Times New Roman"/>
              </w:rPr>
              <w:t>8</w:t>
            </w:r>
            <w:r w:rsidR="00345A98">
              <w:rPr>
                <w:rFonts w:ascii="Times New Roman" w:hAnsi="Times New Roman"/>
              </w:rPr>
              <w:t xml:space="preserve"> punkto lentelės 1 eilutėje</w:t>
            </w:r>
          </w:p>
        </w:tc>
        <w:tc>
          <w:tcPr>
            <w:tcW w:w="1133" w:type="dxa"/>
            <w:shd w:val="clear" w:color="auto" w:fill="auto"/>
          </w:tcPr>
          <w:p w14:paraId="3BAA8950" w14:textId="0FD4E98F" w:rsidR="0082649C" w:rsidRPr="000F3199" w:rsidRDefault="0082649C" w:rsidP="003F600F">
            <w:pPr>
              <w:widowControl w:val="0"/>
              <w:suppressAutoHyphens/>
              <w:spacing w:after="0"/>
              <w:jc w:val="center"/>
              <w:rPr>
                <w:rFonts w:ascii="Times New Roman" w:eastAsia="Lucida Sans Unicode" w:hAnsi="Times New Roman" w:cs="Times New Roman"/>
                <w:sz w:val="20"/>
                <w:szCs w:val="20"/>
                <w14:ligatures w14:val="none"/>
              </w:rPr>
            </w:pPr>
            <w:r w:rsidRPr="000F3199">
              <w:rPr>
                <w:rFonts w:ascii="Times New Roman" w:eastAsia="Lucida Sans Unicode" w:hAnsi="Times New Roman" w:cs="Times New Roman"/>
                <w:sz w:val="20"/>
                <w:szCs w:val="20"/>
                <w14:ligatures w14:val="none"/>
              </w:rPr>
              <w:t>8</w:t>
            </w:r>
          </w:p>
        </w:tc>
        <w:tc>
          <w:tcPr>
            <w:tcW w:w="869" w:type="dxa"/>
            <w:shd w:val="clear" w:color="auto" w:fill="auto"/>
            <w:vAlign w:val="center"/>
          </w:tcPr>
          <w:p w14:paraId="1862929D" w14:textId="77777777" w:rsidR="0082649C" w:rsidRPr="000F3199" w:rsidRDefault="0082649C" w:rsidP="003F600F">
            <w:pPr>
              <w:widowControl w:val="0"/>
              <w:suppressAutoHyphens/>
              <w:spacing w:after="0"/>
              <w:ind w:right="-142"/>
              <w:rPr>
                <w:rFonts w:ascii="Times New Roman" w:eastAsia="Lucida Sans Unicode" w:hAnsi="Times New Roman" w:cs="Times New Roman"/>
                <w:i/>
                <w:sz w:val="20"/>
                <w:szCs w:val="20"/>
                <w14:ligatures w14:val="none"/>
              </w:rPr>
            </w:pPr>
            <w:r w:rsidRPr="000F3199">
              <w:rPr>
                <w:rFonts w:ascii="Times New Roman" w:eastAsia="Lucida Sans Unicode" w:hAnsi="Times New Roman" w:cs="Times New Roman"/>
                <w:i/>
                <w:sz w:val="20"/>
                <w:szCs w:val="20"/>
                <w14:ligatures w14:val="none"/>
              </w:rPr>
              <w:t>vnt.</w:t>
            </w:r>
          </w:p>
        </w:tc>
        <w:tc>
          <w:tcPr>
            <w:tcW w:w="1552" w:type="dxa"/>
            <w:shd w:val="clear" w:color="auto" w:fill="auto"/>
          </w:tcPr>
          <w:p w14:paraId="189F4EA1" w14:textId="77777777" w:rsidR="0082649C" w:rsidRPr="004E426F" w:rsidRDefault="0082649C" w:rsidP="003F600F">
            <w:pPr>
              <w:widowControl w:val="0"/>
              <w:suppressAutoHyphens/>
              <w:spacing w:after="0"/>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329835CE" w14:textId="77777777" w:rsidR="0082649C" w:rsidRPr="004E426F" w:rsidRDefault="0082649C" w:rsidP="003F600F">
            <w:pPr>
              <w:widowControl w:val="0"/>
              <w:suppressAutoHyphens/>
              <w:spacing w:after="0"/>
              <w:ind w:right="-142"/>
              <w:jc w:val="both"/>
              <w:rPr>
                <w:rFonts w:ascii="Times New Roman" w:eastAsia="Lucida Sans Unicode" w:hAnsi="Times New Roman" w:cs="Times New Roman"/>
                <w:sz w:val="20"/>
                <w:szCs w:val="20"/>
                <w14:ligatures w14:val="none"/>
              </w:rPr>
            </w:pPr>
          </w:p>
        </w:tc>
      </w:tr>
      <w:tr w:rsidR="0082649C" w:rsidRPr="004E426F" w14:paraId="2C5A64D3" w14:textId="77777777" w:rsidTr="003F600F">
        <w:tc>
          <w:tcPr>
            <w:tcW w:w="516" w:type="dxa"/>
            <w:shd w:val="clear" w:color="auto" w:fill="auto"/>
          </w:tcPr>
          <w:p w14:paraId="18073589" w14:textId="77777777" w:rsidR="0082649C" w:rsidRPr="00F77B93" w:rsidRDefault="0082649C" w:rsidP="003F600F">
            <w:pPr>
              <w:widowControl w:val="0"/>
              <w:suppressAutoHyphens/>
              <w:spacing w:after="0"/>
              <w:ind w:right="-142"/>
              <w:jc w:val="both"/>
              <w:rPr>
                <w:rFonts w:ascii="Times New Roman" w:hAnsi="Times New Roman" w:cs="Times New Roman"/>
                <w:sz w:val="20"/>
                <w:szCs w:val="20"/>
              </w:rPr>
            </w:pPr>
            <w:r>
              <w:rPr>
                <w:rFonts w:ascii="Times New Roman" w:hAnsi="Times New Roman" w:cs="Times New Roman"/>
                <w:sz w:val="20"/>
                <w:szCs w:val="20"/>
              </w:rPr>
              <w:t>2.</w:t>
            </w:r>
          </w:p>
        </w:tc>
        <w:tc>
          <w:tcPr>
            <w:tcW w:w="5156" w:type="dxa"/>
            <w:shd w:val="clear" w:color="auto" w:fill="auto"/>
          </w:tcPr>
          <w:p w14:paraId="679D8576" w14:textId="7775C0FD" w:rsidR="0082649C" w:rsidRPr="000F3199" w:rsidRDefault="00345A98" w:rsidP="003F600F">
            <w:pPr>
              <w:spacing w:after="0"/>
              <w:jc w:val="both"/>
              <w:rPr>
                <w:rFonts w:ascii="Times New Roman" w:eastAsia="Times New Roman" w:hAnsi="Times New Roman" w:cs="Times New Roman"/>
                <w:b/>
                <w:bCs/>
                <w:color w:val="000000"/>
                <w:sz w:val="20"/>
                <w:szCs w:val="20"/>
              </w:rPr>
            </w:pPr>
            <w:r w:rsidRPr="000F3199">
              <w:rPr>
                <w:rFonts w:ascii="Times New Roman" w:hAnsi="Times New Roman"/>
              </w:rPr>
              <w:t>Suolas</w:t>
            </w:r>
            <w:r>
              <w:rPr>
                <w:rFonts w:ascii="Times New Roman" w:hAnsi="Times New Roman"/>
              </w:rPr>
              <w:t>, nurodytas 6.</w:t>
            </w:r>
            <w:r w:rsidR="0014686A">
              <w:rPr>
                <w:rFonts w:ascii="Times New Roman" w:hAnsi="Times New Roman"/>
              </w:rPr>
              <w:t>8</w:t>
            </w:r>
            <w:r>
              <w:rPr>
                <w:rFonts w:ascii="Times New Roman" w:hAnsi="Times New Roman"/>
              </w:rPr>
              <w:t xml:space="preserve"> punkto lentelės </w:t>
            </w:r>
            <w:r>
              <w:rPr>
                <w:rFonts w:ascii="Times New Roman" w:hAnsi="Times New Roman"/>
              </w:rPr>
              <w:t>2</w:t>
            </w:r>
            <w:r>
              <w:rPr>
                <w:rFonts w:ascii="Times New Roman" w:hAnsi="Times New Roman"/>
              </w:rPr>
              <w:t xml:space="preserve"> eilutėje</w:t>
            </w:r>
          </w:p>
        </w:tc>
        <w:tc>
          <w:tcPr>
            <w:tcW w:w="1133" w:type="dxa"/>
            <w:shd w:val="clear" w:color="auto" w:fill="auto"/>
          </w:tcPr>
          <w:p w14:paraId="2115DEA7" w14:textId="289DA7DC" w:rsidR="0082649C" w:rsidRPr="000F3199" w:rsidRDefault="003F600F" w:rsidP="003F600F">
            <w:pPr>
              <w:widowControl w:val="0"/>
              <w:tabs>
                <w:tab w:val="left" w:pos="406"/>
              </w:tabs>
              <w:suppressAutoHyphens/>
              <w:spacing w:after="0"/>
              <w:jc w:val="center"/>
              <w:rPr>
                <w:rFonts w:ascii="Times New Roman" w:eastAsia="Lucida Sans Unicode" w:hAnsi="Times New Roman" w:cs="Times New Roman"/>
                <w:sz w:val="20"/>
                <w:szCs w:val="20"/>
                <w14:ligatures w14:val="none"/>
              </w:rPr>
            </w:pPr>
            <w:r w:rsidRPr="000F3199">
              <w:rPr>
                <w:rFonts w:ascii="Times New Roman" w:eastAsia="Lucida Sans Unicode" w:hAnsi="Times New Roman" w:cs="Times New Roman"/>
                <w:sz w:val="20"/>
                <w:szCs w:val="20"/>
                <w14:ligatures w14:val="none"/>
              </w:rPr>
              <w:t>3</w:t>
            </w:r>
          </w:p>
        </w:tc>
        <w:tc>
          <w:tcPr>
            <w:tcW w:w="869" w:type="dxa"/>
            <w:shd w:val="clear" w:color="auto" w:fill="auto"/>
            <w:vAlign w:val="center"/>
          </w:tcPr>
          <w:p w14:paraId="5F0B7DE3" w14:textId="77777777" w:rsidR="0082649C" w:rsidRPr="000F3199" w:rsidRDefault="0082649C" w:rsidP="003F600F">
            <w:pPr>
              <w:widowControl w:val="0"/>
              <w:suppressAutoHyphens/>
              <w:spacing w:after="0"/>
              <w:ind w:right="-142"/>
              <w:rPr>
                <w:rFonts w:ascii="Times New Roman" w:eastAsia="Lucida Sans Unicode" w:hAnsi="Times New Roman" w:cs="Times New Roman"/>
                <w:i/>
                <w:sz w:val="20"/>
                <w:szCs w:val="20"/>
                <w14:ligatures w14:val="none"/>
              </w:rPr>
            </w:pPr>
            <w:r w:rsidRPr="000F3199">
              <w:rPr>
                <w:rFonts w:ascii="Times New Roman" w:eastAsia="Lucida Sans Unicode" w:hAnsi="Times New Roman" w:cs="Times New Roman"/>
                <w:i/>
                <w:sz w:val="20"/>
                <w:szCs w:val="20"/>
                <w14:ligatures w14:val="none"/>
              </w:rPr>
              <w:t>vnt.</w:t>
            </w:r>
          </w:p>
        </w:tc>
        <w:tc>
          <w:tcPr>
            <w:tcW w:w="1552" w:type="dxa"/>
            <w:shd w:val="clear" w:color="auto" w:fill="auto"/>
          </w:tcPr>
          <w:p w14:paraId="56E969C5" w14:textId="77777777" w:rsidR="0082649C" w:rsidRPr="004E426F" w:rsidRDefault="0082649C" w:rsidP="003F600F">
            <w:pPr>
              <w:widowControl w:val="0"/>
              <w:suppressAutoHyphens/>
              <w:spacing w:after="0"/>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538B9184" w14:textId="77777777" w:rsidR="0082649C" w:rsidRPr="004E426F" w:rsidRDefault="0082649C" w:rsidP="003F600F">
            <w:pPr>
              <w:widowControl w:val="0"/>
              <w:suppressAutoHyphens/>
              <w:spacing w:after="0"/>
              <w:ind w:right="-142"/>
              <w:jc w:val="both"/>
              <w:rPr>
                <w:rFonts w:ascii="Times New Roman" w:eastAsia="Lucida Sans Unicode" w:hAnsi="Times New Roman" w:cs="Times New Roman"/>
                <w:sz w:val="20"/>
                <w:szCs w:val="20"/>
                <w14:ligatures w14:val="none"/>
              </w:rPr>
            </w:pPr>
          </w:p>
        </w:tc>
      </w:tr>
      <w:tr w:rsidR="0082649C" w:rsidRPr="004E426F" w14:paraId="79E31CB5" w14:textId="77777777" w:rsidTr="003F600F">
        <w:tc>
          <w:tcPr>
            <w:tcW w:w="516" w:type="dxa"/>
            <w:shd w:val="clear" w:color="auto" w:fill="auto"/>
          </w:tcPr>
          <w:p w14:paraId="22DAAD66" w14:textId="77777777" w:rsidR="0082649C" w:rsidRPr="00F77B93" w:rsidRDefault="0082649C" w:rsidP="003F600F">
            <w:pPr>
              <w:widowControl w:val="0"/>
              <w:suppressAutoHyphens/>
              <w:spacing w:after="0"/>
              <w:ind w:right="-142"/>
              <w:jc w:val="both"/>
              <w:rPr>
                <w:rFonts w:ascii="Times New Roman" w:hAnsi="Times New Roman" w:cs="Times New Roman"/>
                <w:sz w:val="20"/>
                <w:szCs w:val="20"/>
              </w:rPr>
            </w:pPr>
            <w:r>
              <w:rPr>
                <w:rFonts w:ascii="Times New Roman" w:hAnsi="Times New Roman" w:cs="Times New Roman"/>
                <w:sz w:val="20"/>
                <w:szCs w:val="20"/>
              </w:rPr>
              <w:t>3.</w:t>
            </w:r>
          </w:p>
        </w:tc>
        <w:tc>
          <w:tcPr>
            <w:tcW w:w="5156" w:type="dxa"/>
            <w:shd w:val="clear" w:color="auto" w:fill="auto"/>
          </w:tcPr>
          <w:p w14:paraId="3A3AE51E" w14:textId="046638F6" w:rsidR="0082649C" w:rsidRPr="000F3199" w:rsidRDefault="00345A98" w:rsidP="003F600F">
            <w:pPr>
              <w:spacing w:after="0"/>
              <w:jc w:val="both"/>
              <w:rPr>
                <w:rFonts w:ascii="Times New Roman" w:eastAsia="Times New Roman" w:hAnsi="Times New Roman" w:cs="Times New Roman"/>
                <w:b/>
                <w:bCs/>
                <w:color w:val="000000"/>
                <w:sz w:val="20"/>
                <w:szCs w:val="20"/>
              </w:rPr>
            </w:pPr>
            <w:r w:rsidRPr="000F3199">
              <w:rPr>
                <w:rFonts w:ascii="Times New Roman" w:hAnsi="Times New Roman"/>
              </w:rPr>
              <w:t>Suolas</w:t>
            </w:r>
            <w:r>
              <w:rPr>
                <w:rFonts w:ascii="Times New Roman" w:hAnsi="Times New Roman"/>
              </w:rPr>
              <w:t>, nurodytas 6.</w:t>
            </w:r>
            <w:r w:rsidR="0014686A">
              <w:rPr>
                <w:rFonts w:ascii="Times New Roman" w:hAnsi="Times New Roman"/>
              </w:rPr>
              <w:t>8</w:t>
            </w:r>
            <w:r>
              <w:rPr>
                <w:rFonts w:ascii="Times New Roman" w:hAnsi="Times New Roman"/>
              </w:rPr>
              <w:t xml:space="preserve"> punkto lentelės </w:t>
            </w:r>
            <w:r>
              <w:rPr>
                <w:rFonts w:ascii="Times New Roman" w:hAnsi="Times New Roman"/>
              </w:rPr>
              <w:t>3</w:t>
            </w:r>
            <w:r>
              <w:rPr>
                <w:rFonts w:ascii="Times New Roman" w:hAnsi="Times New Roman"/>
              </w:rPr>
              <w:t xml:space="preserve"> eilutėje</w:t>
            </w:r>
          </w:p>
        </w:tc>
        <w:tc>
          <w:tcPr>
            <w:tcW w:w="1133" w:type="dxa"/>
            <w:shd w:val="clear" w:color="auto" w:fill="auto"/>
          </w:tcPr>
          <w:p w14:paraId="0074792F" w14:textId="22C4B603" w:rsidR="0082649C" w:rsidRPr="000F3199" w:rsidRDefault="00B71455" w:rsidP="003F600F">
            <w:pPr>
              <w:widowControl w:val="0"/>
              <w:suppressAutoHyphens/>
              <w:spacing w:after="0"/>
              <w:jc w:val="center"/>
              <w:rPr>
                <w:rFonts w:ascii="Times New Roman" w:eastAsia="Lucida Sans Unicode" w:hAnsi="Times New Roman" w:cs="Times New Roman"/>
                <w:sz w:val="20"/>
                <w:szCs w:val="20"/>
                <w14:ligatures w14:val="none"/>
              </w:rPr>
            </w:pPr>
            <w:r w:rsidRPr="000F3199">
              <w:rPr>
                <w:rFonts w:ascii="Times New Roman" w:eastAsia="Lucida Sans Unicode" w:hAnsi="Times New Roman" w:cs="Times New Roman"/>
                <w:sz w:val="20"/>
                <w:szCs w:val="20"/>
                <w14:ligatures w14:val="none"/>
              </w:rPr>
              <w:t>6</w:t>
            </w:r>
          </w:p>
        </w:tc>
        <w:tc>
          <w:tcPr>
            <w:tcW w:w="869" w:type="dxa"/>
            <w:shd w:val="clear" w:color="auto" w:fill="auto"/>
            <w:vAlign w:val="center"/>
          </w:tcPr>
          <w:p w14:paraId="0F59A5EB" w14:textId="77777777" w:rsidR="0082649C" w:rsidRPr="000F3199" w:rsidRDefault="0082649C" w:rsidP="003F600F">
            <w:pPr>
              <w:widowControl w:val="0"/>
              <w:suppressAutoHyphens/>
              <w:spacing w:after="0"/>
              <w:ind w:right="-142"/>
              <w:rPr>
                <w:rFonts w:ascii="Times New Roman" w:eastAsia="Lucida Sans Unicode" w:hAnsi="Times New Roman" w:cs="Times New Roman"/>
                <w:i/>
                <w:sz w:val="20"/>
                <w:szCs w:val="20"/>
                <w14:ligatures w14:val="none"/>
              </w:rPr>
            </w:pPr>
            <w:r w:rsidRPr="000F3199">
              <w:rPr>
                <w:rFonts w:ascii="Times New Roman" w:eastAsia="Lucida Sans Unicode" w:hAnsi="Times New Roman" w:cs="Times New Roman"/>
                <w:i/>
                <w:sz w:val="20"/>
                <w:szCs w:val="20"/>
                <w14:ligatures w14:val="none"/>
              </w:rPr>
              <w:t>vnt.</w:t>
            </w:r>
          </w:p>
        </w:tc>
        <w:tc>
          <w:tcPr>
            <w:tcW w:w="1552" w:type="dxa"/>
            <w:shd w:val="clear" w:color="auto" w:fill="auto"/>
          </w:tcPr>
          <w:p w14:paraId="7D3ED16E" w14:textId="77777777" w:rsidR="0082649C" w:rsidRPr="004E426F" w:rsidRDefault="0082649C" w:rsidP="003F600F">
            <w:pPr>
              <w:widowControl w:val="0"/>
              <w:suppressAutoHyphens/>
              <w:spacing w:after="0"/>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6DF562FB" w14:textId="77777777" w:rsidR="0082649C" w:rsidRPr="004E426F" w:rsidRDefault="0082649C" w:rsidP="003F600F">
            <w:pPr>
              <w:widowControl w:val="0"/>
              <w:suppressAutoHyphens/>
              <w:spacing w:after="0"/>
              <w:ind w:right="-142"/>
              <w:jc w:val="both"/>
              <w:rPr>
                <w:rFonts w:ascii="Times New Roman" w:eastAsia="Lucida Sans Unicode" w:hAnsi="Times New Roman" w:cs="Times New Roman"/>
                <w:sz w:val="20"/>
                <w:szCs w:val="20"/>
                <w14:ligatures w14:val="none"/>
              </w:rPr>
            </w:pPr>
          </w:p>
        </w:tc>
      </w:tr>
      <w:tr w:rsidR="003F600F" w:rsidRPr="004E426F" w14:paraId="221F871C" w14:textId="77777777" w:rsidTr="003F600F">
        <w:trPr>
          <w:trHeight w:val="567"/>
        </w:trPr>
        <w:tc>
          <w:tcPr>
            <w:tcW w:w="516" w:type="dxa"/>
            <w:shd w:val="clear" w:color="auto" w:fill="auto"/>
          </w:tcPr>
          <w:p w14:paraId="1BDF5C1E" w14:textId="3F0BA6F3" w:rsidR="003F600F" w:rsidRDefault="003F600F" w:rsidP="003F600F">
            <w:pPr>
              <w:widowControl w:val="0"/>
              <w:suppressAutoHyphens/>
              <w:spacing w:after="0"/>
              <w:ind w:right="-142"/>
              <w:jc w:val="both"/>
              <w:rPr>
                <w:rFonts w:ascii="Times New Roman" w:hAnsi="Times New Roman" w:cs="Times New Roman"/>
                <w:sz w:val="20"/>
                <w:szCs w:val="20"/>
              </w:rPr>
            </w:pPr>
            <w:r>
              <w:rPr>
                <w:rFonts w:ascii="Times New Roman" w:hAnsi="Times New Roman" w:cs="Times New Roman"/>
                <w:sz w:val="20"/>
                <w:szCs w:val="20"/>
              </w:rPr>
              <w:t>4.</w:t>
            </w:r>
          </w:p>
        </w:tc>
        <w:tc>
          <w:tcPr>
            <w:tcW w:w="5156" w:type="dxa"/>
            <w:shd w:val="clear" w:color="auto" w:fill="auto"/>
          </w:tcPr>
          <w:p w14:paraId="62DDAE08" w14:textId="096DCC0F" w:rsidR="003F600F" w:rsidRPr="000F3199" w:rsidRDefault="003F600F" w:rsidP="003F600F">
            <w:pPr>
              <w:spacing w:after="0"/>
              <w:jc w:val="both"/>
              <w:rPr>
                <w:rFonts w:ascii="Times New Roman" w:hAnsi="Times New Roman"/>
              </w:rPr>
            </w:pPr>
            <w:r w:rsidRPr="000F3199">
              <w:rPr>
                <w:rFonts w:ascii="Times New Roman" w:hAnsi="Times New Roman"/>
              </w:rPr>
              <w:t>Suolas</w:t>
            </w:r>
            <w:r w:rsidR="00345A98">
              <w:rPr>
                <w:rFonts w:ascii="Times New Roman" w:hAnsi="Times New Roman"/>
              </w:rPr>
              <w:t xml:space="preserve">, </w:t>
            </w:r>
            <w:r w:rsidR="00345A98">
              <w:rPr>
                <w:rFonts w:ascii="Times New Roman" w:hAnsi="Times New Roman"/>
              </w:rPr>
              <w:t>nurodytas 6.</w:t>
            </w:r>
            <w:r w:rsidR="0014686A">
              <w:rPr>
                <w:rFonts w:ascii="Times New Roman" w:hAnsi="Times New Roman"/>
              </w:rPr>
              <w:t>8</w:t>
            </w:r>
            <w:r w:rsidR="00345A98">
              <w:rPr>
                <w:rFonts w:ascii="Times New Roman" w:hAnsi="Times New Roman"/>
              </w:rPr>
              <w:t xml:space="preserve"> punkto lentelės </w:t>
            </w:r>
            <w:r w:rsidR="00345A98">
              <w:rPr>
                <w:rFonts w:ascii="Times New Roman" w:hAnsi="Times New Roman"/>
              </w:rPr>
              <w:t>4</w:t>
            </w:r>
            <w:r w:rsidR="00345A98">
              <w:rPr>
                <w:rFonts w:ascii="Times New Roman" w:hAnsi="Times New Roman"/>
              </w:rPr>
              <w:t xml:space="preserve"> eilutėje</w:t>
            </w:r>
          </w:p>
        </w:tc>
        <w:tc>
          <w:tcPr>
            <w:tcW w:w="1133" w:type="dxa"/>
            <w:shd w:val="clear" w:color="auto" w:fill="auto"/>
          </w:tcPr>
          <w:p w14:paraId="6D6A5F84" w14:textId="55E126E9" w:rsidR="003F600F" w:rsidRPr="000F3199" w:rsidRDefault="003F600F" w:rsidP="003F600F">
            <w:pPr>
              <w:widowControl w:val="0"/>
              <w:suppressAutoHyphens/>
              <w:spacing w:after="0"/>
              <w:jc w:val="center"/>
              <w:rPr>
                <w:rFonts w:ascii="Times New Roman" w:eastAsia="Lucida Sans Unicode" w:hAnsi="Times New Roman" w:cs="Times New Roman"/>
                <w:sz w:val="20"/>
                <w:szCs w:val="20"/>
                <w14:ligatures w14:val="none"/>
              </w:rPr>
            </w:pPr>
            <w:r w:rsidRPr="000F3199">
              <w:rPr>
                <w:rFonts w:ascii="Times New Roman" w:eastAsia="Lucida Sans Unicode" w:hAnsi="Times New Roman" w:cs="Times New Roman"/>
                <w:sz w:val="20"/>
                <w:szCs w:val="20"/>
                <w14:ligatures w14:val="none"/>
              </w:rPr>
              <w:t>2</w:t>
            </w:r>
          </w:p>
        </w:tc>
        <w:tc>
          <w:tcPr>
            <w:tcW w:w="869" w:type="dxa"/>
            <w:shd w:val="clear" w:color="auto" w:fill="auto"/>
            <w:vAlign w:val="center"/>
          </w:tcPr>
          <w:p w14:paraId="24DF3966" w14:textId="78F046F1" w:rsidR="003F600F" w:rsidRPr="000F3199" w:rsidRDefault="000E69B5" w:rsidP="003F600F">
            <w:pPr>
              <w:widowControl w:val="0"/>
              <w:suppressAutoHyphens/>
              <w:spacing w:after="0"/>
              <w:ind w:right="-142"/>
              <w:rPr>
                <w:rFonts w:ascii="Times New Roman" w:eastAsia="Lucida Sans Unicode" w:hAnsi="Times New Roman" w:cs="Times New Roman"/>
                <w:i/>
                <w:sz w:val="20"/>
                <w:szCs w:val="20"/>
                <w14:ligatures w14:val="none"/>
              </w:rPr>
            </w:pPr>
            <w:r>
              <w:rPr>
                <w:rFonts w:ascii="Times New Roman" w:eastAsia="Lucida Sans Unicode" w:hAnsi="Times New Roman" w:cs="Times New Roman"/>
                <w:i/>
                <w:sz w:val="20"/>
                <w:szCs w:val="20"/>
                <w14:ligatures w14:val="none"/>
              </w:rPr>
              <w:t>v</w:t>
            </w:r>
            <w:r w:rsidR="003F600F" w:rsidRPr="000F3199">
              <w:rPr>
                <w:rFonts w:ascii="Times New Roman" w:eastAsia="Lucida Sans Unicode" w:hAnsi="Times New Roman" w:cs="Times New Roman"/>
                <w:i/>
                <w:sz w:val="20"/>
                <w:szCs w:val="20"/>
                <w14:ligatures w14:val="none"/>
              </w:rPr>
              <w:t>nt</w:t>
            </w:r>
            <w:r>
              <w:rPr>
                <w:rFonts w:ascii="Times New Roman" w:eastAsia="Lucida Sans Unicode" w:hAnsi="Times New Roman" w:cs="Times New Roman"/>
                <w:i/>
                <w:sz w:val="20"/>
                <w:szCs w:val="20"/>
                <w14:ligatures w14:val="none"/>
              </w:rPr>
              <w:t>.</w:t>
            </w:r>
          </w:p>
        </w:tc>
        <w:tc>
          <w:tcPr>
            <w:tcW w:w="1552" w:type="dxa"/>
            <w:shd w:val="clear" w:color="auto" w:fill="auto"/>
          </w:tcPr>
          <w:p w14:paraId="22A9CE01" w14:textId="77777777" w:rsidR="003F600F" w:rsidRPr="004E426F" w:rsidRDefault="003F600F" w:rsidP="003F600F">
            <w:pPr>
              <w:widowControl w:val="0"/>
              <w:suppressAutoHyphens/>
              <w:spacing w:after="0"/>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6750CEEF" w14:textId="77777777" w:rsidR="003F600F" w:rsidRPr="004E426F" w:rsidRDefault="003F600F" w:rsidP="003F600F">
            <w:pPr>
              <w:widowControl w:val="0"/>
              <w:suppressAutoHyphens/>
              <w:spacing w:after="0"/>
              <w:ind w:right="-142"/>
              <w:jc w:val="both"/>
              <w:rPr>
                <w:rFonts w:ascii="Times New Roman" w:eastAsia="Lucida Sans Unicode" w:hAnsi="Times New Roman" w:cs="Times New Roman"/>
                <w:sz w:val="20"/>
                <w:szCs w:val="20"/>
                <w14:ligatures w14:val="none"/>
              </w:rPr>
            </w:pPr>
          </w:p>
        </w:tc>
      </w:tr>
      <w:tr w:rsidR="003F600F" w:rsidRPr="004E426F" w14:paraId="5DA56A1C" w14:textId="77777777" w:rsidTr="0082649C">
        <w:tc>
          <w:tcPr>
            <w:tcW w:w="9226" w:type="dxa"/>
            <w:gridSpan w:val="5"/>
            <w:shd w:val="clear" w:color="auto" w:fill="auto"/>
          </w:tcPr>
          <w:p w14:paraId="18D150C1" w14:textId="77777777" w:rsidR="003F600F" w:rsidRPr="004E426F" w:rsidRDefault="003F600F" w:rsidP="003F600F">
            <w:pPr>
              <w:widowControl w:val="0"/>
              <w:suppressAutoHyphens/>
              <w:jc w:val="right"/>
              <w:rPr>
                <w:rFonts w:ascii="Times New Roman" w:eastAsia="Lucida Sans Unicode" w:hAnsi="Times New Roman" w:cs="Times New Roman"/>
                <w:b/>
                <w:bCs/>
                <w:sz w:val="20"/>
                <w:szCs w:val="20"/>
                <w14:ligatures w14:val="none"/>
              </w:rPr>
            </w:pPr>
            <w:r w:rsidRPr="004E426F">
              <w:rPr>
                <w:rFonts w:ascii="Times New Roman" w:eastAsia="Lucida Sans Unicode" w:hAnsi="Times New Roman" w:cs="Times New Roman"/>
                <w:b/>
                <w:bCs/>
                <w:sz w:val="20"/>
                <w:szCs w:val="20"/>
                <w14:ligatures w14:val="none"/>
              </w:rPr>
              <w:t>Bendra pasiūlymo kaina, Eur (be PVM):</w:t>
            </w:r>
          </w:p>
        </w:tc>
        <w:tc>
          <w:tcPr>
            <w:tcW w:w="1268" w:type="dxa"/>
            <w:shd w:val="clear" w:color="auto" w:fill="auto"/>
          </w:tcPr>
          <w:p w14:paraId="3113BF7A" w14:textId="77777777" w:rsidR="003F600F" w:rsidRPr="004E426F" w:rsidRDefault="003F600F" w:rsidP="003F600F">
            <w:pPr>
              <w:widowControl w:val="0"/>
              <w:suppressAutoHyphens/>
              <w:ind w:right="-142"/>
              <w:jc w:val="both"/>
              <w:rPr>
                <w:rFonts w:ascii="Times New Roman" w:eastAsia="Lucida Sans Unicode" w:hAnsi="Times New Roman" w:cs="Times New Roman"/>
                <w:sz w:val="20"/>
                <w:szCs w:val="20"/>
                <w14:ligatures w14:val="none"/>
              </w:rPr>
            </w:pPr>
          </w:p>
        </w:tc>
      </w:tr>
      <w:tr w:rsidR="003F600F" w:rsidRPr="004E426F" w14:paraId="009EC435" w14:textId="77777777" w:rsidTr="0082649C">
        <w:tc>
          <w:tcPr>
            <w:tcW w:w="9226" w:type="dxa"/>
            <w:gridSpan w:val="5"/>
            <w:shd w:val="clear" w:color="auto" w:fill="auto"/>
          </w:tcPr>
          <w:p w14:paraId="2DE49641" w14:textId="77777777" w:rsidR="003F600F" w:rsidRPr="004E426F" w:rsidRDefault="003F600F" w:rsidP="003F600F">
            <w:pPr>
              <w:widowControl w:val="0"/>
              <w:suppressAutoHyphens/>
              <w:jc w:val="right"/>
              <w:rPr>
                <w:rFonts w:ascii="Times New Roman" w:eastAsia="Lucida Sans Unicode" w:hAnsi="Times New Roman" w:cs="Times New Roman"/>
                <w:b/>
                <w:bCs/>
                <w:sz w:val="20"/>
                <w:szCs w:val="20"/>
                <w14:ligatures w14:val="none"/>
              </w:rPr>
            </w:pPr>
            <w:r w:rsidRPr="004E426F">
              <w:rPr>
                <w:rFonts w:ascii="Times New Roman" w:eastAsia="Lucida Sans Unicode" w:hAnsi="Times New Roman" w:cs="Times New Roman"/>
                <w:b/>
                <w:bCs/>
                <w:sz w:val="20"/>
                <w:szCs w:val="20"/>
                <w14:ligatures w14:val="none"/>
              </w:rPr>
              <w:t>PVM 21%:</w:t>
            </w:r>
          </w:p>
        </w:tc>
        <w:tc>
          <w:tcPr>
            <w:tcW w:w="1268" w:type="dxa"/>
            <w:shd w:val="clear" w:color="auto" w:fill="auto"/>
          </w:tcPr>
          <w:p w14:paraId="35650C89" w14:textId="77777777" w:rsidR="003F600F" w:rsidRPr="004E426F" w:rsidRDefault="003F600F" w:rsidP="003F600F">
            <w:pPr>
              <w:widowControl w:val="0"/>
              <w:suppressAutoHyphens/>
              <w:ind w:right="-142"/>
              <w:jc w:val="both"/>
              <w:rPr>
                <w:rFonts w:ascii="Times New Roman" w:eastAsia="Lucida Sans Unicode" w:hAnsi="Times New Roman" w:cs="Times New Roman"/>
                <w:sz w:val="20"/>
                <w:szCs w:val="20"/>
                <w14:ligatures w14:val="none"/>
              </w:rPr>
            </w:pPr>
          </w:p>
        </w:tc>
      </w:tr>
      <w:tr w:rsidR="003F600F" w:rsidRPr="004E426F" w14:paraId="17386CF5" w14:textId="77777777" w:rsidTr="0082649C">
        <w:tc>
          <w:tcPr>
            <w:tcW w:w="9226" w:type="dxa"/>
            <w:gridSpan w:val="5"/>
            <w:shd w:val="clear" w:color="auto" w:fill="auto"/>
          </w:tcPr>
          <w:p w14:paraId="65D9CFF6" w14:textId="77777777" w:rsidR="003F600F" w:rsidRPr="004E426F" w:rsidRDefault="003F600F" w:rsidP="003F600F">
            <w:pPr>
              <w:widowControl w:val="0"/>
              <w:suppressAutoHyphens/>
              <w:jc w:val="right"/>
              <w:rPr>
                <w:rFonts w:ascii="Times New Roman" w:eastAsia="Lucida Sans Unicode" w:hAnsi="Times New Roman" w:cs="Times New Roman"/>
                <w:sz w:val="20"/>
                <w:szCs w:val="20"/>
                <w14:ligatures w14:val="none"/>
              </w:rPr>
            </w:pPr>
            <w:r w:rsidRPr="004E426F">
              <w:rPr>
                <w:rFonts w:ascii="Times New Roman" w:eastAsia="Lucida Sans Unicode" w:hAnsi="Times New Roman" w:cs="Times New Roman"/>
                <w:b/>
                <w:bCs/>
                <w:sz w:val="20"/>
                <w:szCs w:val="20"/>
                <w14:ligatures w14:val="none"/>
              </w:rPr>
              <w:t>Bendra pasiūlymo kaina, Eur (su PVM):</w:t>
            </w:r>
          </w:p>
        </w:tc>
        <w:tc>
          <w:tcPr>
            <w:tcW w:w="1268" w:type="dxa"/>
            <w:shd w:val="clear" w:color="auto" w:fill="auto"/>
          </w:tcPr>
          <w:p w14:paraId="700BFEBC" w14:textId="77777777" w:rsidR="003F600F" w:rsidRPr="004E426F" w:rsidRDefault="003F600F" w:rsidP="003F600F">
            <w:pPr>
              <w:widowControl w:val="0"/>
              <w:suppressAutoHyphens/>
              <w:ind w:right="-142"/>
              <w:jc w:val="both"/>
              <w:rPr>
                <w:rFonts w:ascii="Times New Roman" w:eastAsia="Lucida Sans Unicode" w:hAnsi="Times New Roman" w:cs="Times New Roman"/>
                <w:sz w:val="20"/>
                <w:szCs w:val="20"/>
                <w14:ligatures w14:val="none"/>
              </w:rPr>
            </w:pPr>
          </w:p>
        </w:tc>
      </w:tr>
    </w:tbl>
    <w:p w14:paraId="06345F8D" w14:textId="77777777" w:rsidR="00B71455" w:rsidRDefault="00B71455"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29CC365B" w14:textId="492A2EBA" w:rsidR="003D7B46" w:rsidRPr="0098328E" w:rsidRDefault="003D7B46" w:rsidP="00B065FA">
      <w:pPr>
        <w:spacing w:after="0" w:line="240" w:lineRule="auto"/>
        <w:ind w:right="-227" w:firstLine="56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w:t>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_________</w:t>
      </w:r>
    </w:p>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rsidP="003D7B46">
      <w:pPr>
        <w:pStyle w:val="Sraopastraipa"/>
        <w:numPr>
          <w:ilvl w:val="1"/>
          <w:numId w:val="7"/>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69CB2C81" w14:textId="62B95B63" w:rsidR="00F274C4" w:rsidRPr="003D7B46" w:rsidRDefault="003D7B46" w:rsidP="003D7B46">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1A6EC739" w14:textId="4319EE65" w:rsidR="008D4545" w:rsidRPr="003F600F" w:rsidRDefault="00F274C4" w:rsidP="006413CC">
      <w:pPr>
        <w:numPr>
          <w:ilvl w:val="1"/>
          <w:numId w:val="7"/>
        </w:numPr>
        <w:tabs>
          <w:tab w:val="left" w:pos="993"/>
        </w:tabs>
        <w:spacing w:after="0" w:line="240" w:lineRule="auto"/>
        <w:ind w:left="-142" w:firstLine="709"/>
        <w:contextualSpacing/>
        <w:jc w:val="both"/>
        <w:rPr>
          <w:rFonts w:ascii="Times New Roman" w:eastAsia="Calibri" w:hAnsi="Times New Roman" w:cs="Times New Roman"/>
          <w:iCs/>
          <w:kern w:val="0"/>
          <w:sz w:val="24"/>
          <w:szCs w:val="24"/>
          <w:lang w:eastAsia="lt-LT"/>
          <w14:ligatures w14:val="none"/>
        </w:rPr>
      </w:pPr>
      <w:r w:rsidRPr="0098328E">
        <w:rPr>
          <w:rFonts w:ascii="Times New Roman" w:eastAsia="Times New Roman" w:hAnsi="Times New Roman" w:cs="Times New Roman"/>
          <w:bCs/>
          <w:kern w:val="0"/>
          <w:sz w:val="24"/>
          <w:szCs w:val="24"/>
          <w14:ligatures w14:val="none"/>
        </w:rPr>
        <w:t>Neįkainavus kurių nors darbų arba nenumačius išlaidų technologiškai būtiniems procesams atlikti, numatytiems pateiktoje techninėje dokumentacijoje, laikoma kad šiuos darbus pasiūlymą pateikęs dalyvis atlieka savo sąskaita.</w:t>
      </w:r>
    </w:p>
    <w:p w14:paraId="7A007441" w14:textId="135690BB" w:rsidR="003F600F" w:rsidRDefault="003F600F" w:rsidP="003F600F">
      <w:pPr>
        <w:tabs>
          <w:tab w:val="left" w:pos="993"/>
        </w:tabs>
        <w:spacing w:after="0" w:line="240" w:lineRule="auto"/>
        <w:ind w:left="567"/>
        <w:contextualSpacing/>
        <w:jc w:val="both"/>
        <w:rPr>
          <w:rFonts w:ascii="Times New Roman" w:eastAsia="Calibri" w:hAnsi="Times New Roman" w:cs="Times New Roman"/>
          <w:b/>
          <w:iCs/>
          <w:kern w:val="0"/>
          <w:sz w:val="24"/>
          <w:szCs w:val="24"/>
          <w:lang w:eastAsia="lt-LT"/>
          <w14:ligatures w14:val="none"/>
        </w:rPr>
      </w:pPr>
      <w:r w:rsidRPr="003F600F">
        <w:rPr>
          <w:rFonts w:ascii="Times New Roman" w:eastAsia="Calibri" w:hAnsi="Times New Roman" w:cs="Times New Roman"/>
          <w:b/>
          <w:iCs/>
          <w:kern w:val="0"/>
          <w:sz w:val="24"/>
          <w:szCs w:val="24"/>
          <w:lang w:eastAsia="lt-LT"/>
          <w14:ligatures w14:val="none"/>
        </w:rPr>
        <w:t>6.</w:t>
      </w:r>
      <w:r w:rsidR="0014686A">
        <w:rPr>
          <w:rFonts w:ascii="Times New Roman" w:eastAsia="Calibri" w:hAnsi="Times New Roman" w:cs="Times New Roman"/>
          <w:b/>
          <w:iCs/>
          <w:kern w:val="0"/>
          <w:sz w:val="24"/>
          <w:szCs w:val="24"/>
          <w:lang w:eastAsia="lt-LT"/>
          <w14:ligatures w14:val="none"/>
        </w:rPr>
        <w:t>8</w:t>
      </w:r>
      <w:r w:rsidRPr="003F600F">
        <w:rPr>
          <w:rFonts w:ascii="Times New Roman" w:eastAsia="Calibri" w:hAnsi="Times New Roman" w:cs="Times New Roman"/>
          <w:b/>
          <w:iCs/>
          <w:kern w:val="0"/>
          <w:sz w:val="24"/>
          <w:szCs w:val="24"/>
          <w:lang w:eastAsia="lt-LT"/>
          <w14:ligatures w14:val="none"/>
        </w:rPr>
        <w:t>. Siūlomos prekės visiškai atitinka pirkimo dokumentuose nurodytus techninius reikalavimus ir jų savybės:</w:t>
      </w:r>
    </w:p>
    <w:p w14:paraId="7DAC94E8" w14:textId="77777777" w:rsidR="000E5D92" w:rsidRDefault="000E5D92" w:rsidP="003F600F">
      <w:pPr>
        <w:tabs>
          <w:tab w:val="left" w:pos="993"/>
        </w:tabs>
        <w:spacing w:after="0" w:line="240" w:lineRule="auto"/>
        <w:ind w:left="567"/>
        <w:contextualSpacing/>
        <w:jc w:val="both"/>
        <w:rPr>
          <w:rFonts w:ascii="Times New Roman" w:eastAsia="Calibri" w:hAnsi="Times New Roman" w:cs="Times New Roman"/>
          <w:b/>
          <w:iCs/>
          <w:kern w:val="0"/>
          <w:sz w:val="24"/>
          <w:szCs w:val="24"/>
          <w:lang w:eastAsia="lt-LT"/>
          <w14:ligatures w14:val="none"/>
        </w:rPr>
      </w:pPr>
    </w:p>
    <w:tbl>
      <w:tblPr>
        <w:tblStyle w:val="Lentelstinklelis"/>
        <w:tblW w:w="0" w:type="auto"/>
        <w:tblInd w:w="567" w:type="dxa"/>
        <w:tblLook w:val="04A0" w:firstRow="1" w:lastRow="0" w:firstColumn="1" w:lastColumn="0" w:noHBand="0" w:noVBand="1"/>
      </w:tblPr>
      <w:tblGrid>
        <w:gridCol w:w="570"/>
        <w:gridCol w:w="5854"/>
        <w:gridCol w:w="3204"/>
      </w:tblGrid>
      <w:tr w:rsidR="000E5D92" w:rsidRPr="00345A98" w14:paraId="679EF6B2" w14:textId="77777777" w:rsidTr="00345A98">
        <w:tc>
          <w:tcPr>
            <w:tcW w:w="570" w:type="dxa"/>
            <w:shd w:val="clear" w:color="auto" w:fill="D9E2F3" w:themeFill="accent1" w:themeFillTint="33"/>
            <w:vAlign w:val="center"/>
          </w:tcPr>
          <w:p w14:paraId="210F7286" w14:textId="0A0BBFA1" w:rsidR="000E5D92" w:rsidRPr="00345A98" w:rsidRDefault="000E5D92" w:rsidP="00345A98">
            <w:pPr>
              <w:tabs>
                <w:tab w:val="left" w:pos="993"/>
              </w:tabs>
              <w:contextualSpacing/>
              <w:jc w:val="center"/>
              <w:rPr>
                <w:rFonts w:ascii="Times New Roman" w:eastAsia="Calibri" w:hAnsi="Times New Roman" w:cs="Times New Roman"/>
                <w:b/>
                <w:iCs/>
                <w:sz w:val="24"/>
                <w:szCs w:val="24"/>
              </w:rPr>
            </w:pPr>
            <w:r w:rsidRPr="00345A98">
              <w:rPr>
                <w:rFonts w:ascii="Times New Roman" w:eastAsia="Calibri" w:hAnsi="Times New Roman" w:cs="Times New Roman"/>
                <w:b/>
                <w:iCs/>
                <w:sz w:val="24"/>
                <w:szCs w:val="24"/>
              </w:rPr>
              <w:t>Eil. Nr.</w:t>
            </w:r>
          </w:p>
        </w:tc>
        <w:tc>
          <w:tcPr>
            <w:tcW w:w="5854" w:type="dxa"/>
            <w:shd w:val="clear" w:color="auto" w:fill="D9E2F3" w:themeFill="accent1" w:themeFillTint="33"/>
            <w:vAlign w:val="center"/>
          </w:tcPr>
          <w:p w14:paraId="39E1A48D" w14:textId="58872F5F" w:rsidR="000E5D92" w:rsidRPr="00345A98" w:rsidRDefault="000E5D92" w:rsidP="00345A98">
            <w:pPr>
              <w:tabs>
                <w:tab w:val="left" w:pos="993"/>
              </w:tabs>
              <w:contextualSpacing/>
              <w:jc w:val="center"/>
              <w:rPr>
                <w:rFonts w:ascii="Times New Roman" w:eastAsia="Calibri" w:hAnsi="Times New Roman" w:cs="Times New Roman"/>
                <w:b/>
                <w:iCs/>
                <w:sz w:val="24"/>
                <w:szCs w:val="24"/>
              </w:rPr>
            </w:pPr>
            <w:r w:rsidRPr="00345A98">
              <w:rPr>
                <w:rFonts w:ascii="Times New Roman" w:eastAsia="Lucida Sans Unicode" w:hAnsi="Times New Roman" w:cs="Times New Roman"/>
                <w:b/>
                <w:bCs/>
                <w:sz w:val="24"/>
                <w:szCs w:val="24"/>
              </w:rPr>
              <w:t>Prekės pavadinimas</w:t>
            </w:r>
          </w:p>
        </w:tc>
        <w:tc>
          <w:tcPr>
            <w:tcW w:w="3204" w:type="dxa"/>
            <w:shd w:val="clear" w:color="auto" w:fill="D9E2F3" w:themeFill="accent1" w:themeFillTint="33"/>
            <w:vAlign w:val="center"/>
          </w:tcPr>
          <w:p w14:paraId="6B736213" w14:textId="1DFCCA1D" w:rsidR="000E5D92" w:rsidRPr="00345A98" w:rsidRDefault="000E5D92" w:rsidP="00345A98">
            <w:pPr>
              <w:tabs>
                <w:tab w:val="left" w:pos="993"/>
              </w:tabs>
              <w:contextualSpacing/>
              <w:jc w:val="center"/>
              <w:rPr>
                <w:rFonts w:ascii="Times New Roman" w:hAnsi="Times New Roman" w:cs="Times New Roman"/>
                <w:b/>
                <w:bCs/>
                <w:sz w:val="24"/>
                <w:szCs w:val="24"/>
              </w:rPr>
            </w:pPr>
            <w:r w:rsidRPr="00345A98">
              <w:rPr>
                <w:rFonts w:ascii="Times New Roman" w:hAnsi="Times New Roman" w:cs="Times New Roman"/>
                <w:b/>
                <w:bCs/>
                <w:sz w:val="24"/>
                <w:szCs w:val="24"/>
              </w:rPr>
              <w:t xml:space="preserve">Tiekėjo siūlomų prekių techninės charakteristikos </w:t>
            </w:r>
          </w:p>
          <w:p w14:paraId="20729A87" w14:textId="03701BA5" w:rsidR="000E5D92" w:rsidRPr="00345A98" w:rsidRDefault="000E5D92" w:rsidP="00345A98">
            <w:pPr>
              <w:tabs>
                <w:tab w:val="left" w:pos="993"/>
              </w:tabs>
              <w:contextualSpacing/>
              <w:jc w:val="center"/>
              <w:rPr>
                <w:rFonts w:ascii="Times New Roman" w:eastAsia="Calibri" w:hAnsi="Times New Roman" w:cs="Times New Roman"/>
                <w:b/>
                <w:iCs/>
                <w:sz w:val="24"/>
                <w:szCs w:val="24"/>
              </w:rPr>
            </w:pPr>
            <w:r w:rsidRPr="00345A98">
              <w:rPr>
                <w:rFonts w:ascii="Times New Roman" w:hAnsi="Times New Roman" w:cs="Times New Roman"/>
                <w:b/>
                <w:bCs/>
                <w:iCs/>
                <w:color w:val="4472C4" w:themeColor="accent1"/>
                <w:sz w:val="24"/>
                <w:szCs w:val="24"/>
              </w:rPr>
              <w:t>PILDO TIEKĖJAS</w:t>
            </w:r>
          </w:p>
        </w:tc>
      </w:tr>
      <w:tr w:rsidR="000E5D92" w:rsidRPr="00345A98" w14:paraId="16AB6D73" w14:textId="77777777" w:rsidTr="000E5D92">
        <w:tc>
          <w:tcPr>
            <w:tcW w:w="570" w:type="dxa"/>
          </w:tcPr>
          <w:p w14:paraId="40713D9F" w14:textId="77777777" w:rsidR="000E5D92" w:rsidRPr="00345A98" w:rsidRDefault="000E5D92" w:rsidP="000E5D92">
            <w:pPr>
              <w:pStyle w:val="Sraopastraipa"/>
              <w:numPr>
                <w:ilvl w:val="0"/>
                <w:numId w:val="12"/>
              </w:numPr>
              <w:tabs>
                <w:tab w:val="left" w:pos="993"/>
              </w:tabs>
              <w:spacing w:after="0" w:line="240" w:lineRule="auto"/>
              <w:ind w:left="318"/>
              <w:jc w:val="both"/>
              <w:rPr>
                <w:b/>
                <w:iCs/>
                <w:szCs w:val="24"/>
              </w:rPr>
            </w:pPr>
          </w:p>
        </w:tc>
        <w:tc>
          <w:tcPr>
            <w:tcW w:w="5854" w:type="dxa"/>
          </w:tcPr>
          <w:p w14:paraId="423F5503" w14:textId="502EB5A1" w:rsidR="000E5D92" w:rsidRPr="00345A98" w:rsidRDefault="000E5D92" w:rsidP="000E5D92">
            <w:pPr>
              <w:tabs>
                <w:tab w:val="left" w:pos="993"/>
              </w:tabs>
              <w:contextualSpacing/>
              <w:jc w:val="both"/>
              <w:rPr>
                <w:rFonts w:ascii="Times New Roman" w:eastAsia="Calibri" w:hAnsi="Times New Roman" w:cs="Times New Roman"/>
                <w:b/>
                <w:iCs/>
                <w:sz w:val="24"/>
                <w:szCs w:val="24"/>
              </w:rPr>
            </w:pPr>
            <w:r w:rsidRPr="00345A98">
              <w:rPr>
                <w:rFonts w:ascii="Times New Roman" w:hAnsi="Times New Roman" w:cs="Times New Roman"/>
                <w:sz w:val="24"/>
                <w:szCs w:val="24"/>
              </w:rPr>
              <w:t>Stalas (ilgis ≥ 2,00 m, plotis ≥ 0,750 m, aukštis ≥ 0,75 m)</w:t>
            </w:r>
          </w:p>
        </w:tc>
        <w:tc>
          <w:tcPr>
            <w:tcW w:w="3204" w:type="dxa"/>
          </w:tcPr>
          <w:p w14:paraId="676E0BEA" w14:textId="1CFA9E50" w:rsidR="000E5D92" w:rsidRPr="00345A98" w:rsidRDefault="000E5D92" w:rsidP="000E5D92">
            <w:pPr>
              <w:tabs>
                <w:tab w:val="left" w:pos="993"/>
              </w:tabs>
              <w:contextualSpacing/>
              <w:jc w:val="both"/>
              <w:rPr>
                <w:rFonts w:ascii="Times New Roman" w:eastAsia="Calibri" w:hAnsi="Times New Roman" w:cs="Times New Roman"/>
                <w:bCs/>
                <w:i/>
                <w:color w:val="4472C4" w:themeColor="accent1"/>
                <w:sz w:val="24"/>
                <w:szCs w:val="24"/>
              </w:rPr>
            </w:pPr>
            <w:r w:rsidRPr="00345A98">
              <w:rPr>
                <w:rFonts w:ascii="Times New Roman" w:eastAsia="Calibri" w:hAnsi="Times New Roman" w:cs="Times New Roman"/>
                <w:bCs/>
                <w:i/>
                <w:color w:val="4472C4" w:themeColor="accent1"/>
                <w:sz w:val="24"/>
                <w:szCs w:val="24"/>
              </w:rPr>
              <w:t>Matmenys ...</w:t>
            </w:r>
          </w:p>
          <w:p w14:paraId="0B9DF298" w14:textId="20A9DC26" w:rsidR="000E5D92" w:rsidRPr="00345A98" w:rsidRDefault="000E5D92" w:rsidP="000E5D92">
            <w:pPr>
              <w:tabs>
                <w:tab w:val="left" w:pos="993"/>
              </w:tabs>
              <w:contextualSpacing/>
              <w:jc w:val="both"/>
              <w:rPr>
                <w:rFonts w:ascii="Times New Roman" w:eastAsia="Calibri" w:hAnsi="Times New Roman" w:cs="Times New Roman"/>
                <w:bCs/>
                <w:i/>
                <w:color w:val="4472C4" w:themeColor="accent1"/>
                <w:sz w:val="24"/>
                <w:szCs w:val="24"/>
              </w:rPr>
            </w:pPr>
            <w:r w:rsidRPr="00345A98">
              <w:rPr>
                <w:rFonts w:ascii="Times New Roman" w:eastAsia="Calibri" w:hAnsi="Times New Roman" w:cs="Times New Roman"/>
                <w:bCs/>
                <w:i/>
                <w:color w:val="4472C4" w:themeColor="accent1"/>
                <w:sz w:val="24"/>
                <w:szCs w:val="24"/>
              </w:rPr>
              <w:t>Spalva ...</w:t>
            </w:r>
          </w:p>
          <w:p w14:paraId="14FA36F4" w14:textId="0DB64042" w:rsidR="000E5D92" w:rsidRPr="00345A98" w:rsidRDefault="000E5D92" w:rsidP="000E5D92">
            <w:pPr>
              <w:tabs>
                <w:tab w:val="left" w:pos="993"/>
              </w:tabs>
              <w:contextualSpacing/>
              <w:jc w:val="both"/>
              <w:rPr>
                <w:rFonts w:ascii="Times New Roman" w:eastAsia="Calibri" w:hAnsi="Times New Roman" w:cs="Times New Roman"/>
                <w:bCs/>
                <w:i/>
                <w:color w:val="4472C4" w:themeColor="accent1"/>
                <w:sz w:val="24"/>
                <w:szCs w:val="24"/>
              </w:rPr>
            </w:pPr>
            <w:r w:rsidRPr="00345A98">
              <w:rPr>
                <w:rFonts w:ascii="Times New Roman" w:eastAsia="Calibri" w:hAnsi="Times New Roman" w:cs="Times New Roman"/>
                <w:bCs/>
                <w:i/>
                <w:color w:val="4472C4" w:themeColor="accent1"/>
                <w:sz w:val="24"/>
                <w:szCs w:val="24"/>
              </w:rPr>
              <w:t>Medžiagiškumas ...</w:t>
            </w:r>
          </w:p>
          <w:p w14:paraId="4A3F4A62" w14:textId="6C6CDAA7" w:rsidR="000E5D92" w:rsidRPr="00345A98" w:rsidRDefault="000E5D92" w:rsidP="000E5D92">
            <w:pPr>
              <w:tabs>
                <w:tab w:val="left" w:pos="993"/>
              </w:tabs>
              <w:contextualSpacing/>
              <w:jc w:val="both"/>
              <w:rPr>
                <w:rFonts w:ascii="Times New Roman" w:hAnsi="Times New Roman" w:cs="Times New Roman"/>
                <w:bCs/>
                <w:i/>
                <w:color w:val="4472C4" w:themeColor="accent1"/>
                <w:sz w:val="24"/>
                <w:szCs w:val="24"/>
              </w:rPr>
            </w:pPr>
            <w:r w:rsidRPr="00345A98">
              <w:rPr>
                <w:rFonts w:ascii="Times New Roman" w:hAnsi="Times New Roman" w:cs="Times New Roman"/>
                <w:bCs/>
                <w:i/>
                <w:color w:val="4472C4" w:themeColor="accent1"/>
                <w:sz w:val="24"/>
                <w:szCs w:val="24"/>
              </w:rPr>
              <w:t>G</w:t>
            </w:r>
            <w:r w:rsidRPr="00345A98">
              <w:rPr>
                <w:rFonts w:ascii="Times New Roman" w:hAnsi="Times New Roman" w:cs="Times New Roman"/>
                <w:bCs/>
                <w:i/>
                <w:color w:val="4472C4" w:themeColor="accent1"/>
                <w:sz w:val="24"/>
                <w:szCs w:val="24"/>
              </w:rPr>
              <w:t>alimybės naudoti atviroje erdvėje (lauke) patvirtinimas</w:t>
            </w:r>
            <w:r w:rsidRPr="00345A98">
              <w:rPr>
                <w:rFonts w:ascii="Times New Roman" w:hAnsi="Times New Roman" w:cs="Times New Roman"/>
                <w:bCs/>
                <w:i/>
                <w:color w:val="4472C4" w:themeColor="accent1"/>
                <w:sz w:val="24"/>
                <w:szCs w:val="24"/>
              </w:rPr>
              <w:t xml:space="preserve"> ...</w:t>
            </w:r>
          </w:p>
          <w:p w14:paraId="1C3A3C01" w14:textId="5E7F5402" w:rsidR="000E5D92" w:rsidRPr="00345A98" w:rsidRDefault="000E5D92" w:rsidP="000E5D92">
            <w:pPr>
              <w:tabs>
                <w:tab w:val="left" w:pos="993"/>
              </w:tabs>
              <w:contextualSpacing/>
              <w:jc w:val="both"/>
              <w:rPr>
                <w:rFonts w:ascii="Times New Roman" w:hAnsi="Times New Roman" w:cs="Times New Roman"/>
                <w:bCs/>
                <w:i/>
                <w:color w:val="4472C4" w:themeColor="accent1"/>
                <w:sz w:val="24"/>
                <w:szCs w:val="24"/>
              </w:rPr>
            </w:pPr>
            <w:r w:rsidRPr="00345A98">
              <w:rPr>
                <w:rFonts w:ascii="Times New Roman" w:hAnsi="Times New Roman" w:cs="Times New Roman"/>
                <w:bCs/>
                <w:i/>
                <w:color w:val="4472C4" w:themeColor="accent1"/>
                <w:sz w:val="24"/>
                <w:szCs w:val="24"/>
              </w:rPr>
              <w:t>A</w:t>
            </w:r>
            <w:r w:rsidRPr="00345A98">
              <w:rPr>
                <w:rFonts w:ascii="Times New Roman" w:hAnsi="Times New Roman" w:cs="Times New Roman"/>
                <w:bCs/>
                <w:i/>
                <w:color w:val="4472C4" w:themeColor="accent1"/>
                <w:sz w:val="24"/>
                <w:szCs w:val="24"/>
              </w:rPr>
              <w:t>titikimo anglies dioksido emisijos mažinimui pagrindimas</w:t>
            </w:r>
            <w:r w:rsidRPr="00345A98">
              <w:rPr>
                <w:rFonts w:ascii="Times New Roman" w:hAnsi="Times New Roman" w:cs="Times New Roman"/>
                <w:bCs/>
                <w:i/>
                <w:color w:val="4472C4" w:themeColor="accent1"/>
                <w:sz w:val="24"/>
                <w:szCs w:val="24"/>
              </w:rPr>
              <w:t xml:space="preserve"> ...</w:t>
            </w:r>
          </w:p>
          <w:p w14:paraId="12AD1FD8" w14:textId="47EAE190" w:rsidR="000E5D92" w:rsidRPr="00345A98" w:rsidRDefault="000E5D92" w:rsidP="000E5D92">
            <w:pPr>
              <w:tabs>
                <w:tab w:val="left" w:pos="993"/>
              </w:tabs>
              <w:contextualSpacing/>
              <w:jc w:val="both"/>
              <w:rPr>
                <w:rFonts w:ascii="Times New Roman" w:eastAsia="Calibri" w:hAnsi="Times New Roman" w:cs="Times New Roman"/>
                <w:b/>
                <w:i/>
                <w:color w:val="4472C4" w:themeColor="accent1"/>
                <w:sz w:val="24"/>
                <w:szCs w:val="24"/>
              </w:rPr>
            </w:pPr>
            <w:r w:rsidRPr="00345A98">
              <w:rPr>
                <w:rFonts w:ascii="Times New Roman" w:hAnsi="Times New Roman" w:cs="Times New Roman"/>
                <w:bCs/>
                <w:i/>
                <w:color w:val="4472C4" w:themeColor="accent1"/>
                <w:sz w:val="24"/>
                <w:szCs w:val="24"/>
              </w:rPr>
              <w:t>Garantija ...</w:t>
            </w:r>
          </w:p>
        </w:tc>
      </w:tr>
      <w:tr w:rsidR="000E5D92" w:rsidRPr="00345A98" w14:paraId="33D366A2" w14:textId="77777777" w:rsidTr="000E5D92">
        <w:tc>
          <w:tcPr>
            <w:tcW w:w="570" w:type="dxa"/>
          </w:tcPr>
          <w:p w14:paraId="2083B332" w14:textId="77777777" w:rsidR="000E5D92" w:rsidRPr="00345A98" w:rsidRDefault="000E5D92" w:rsidP="000E5D92">
            <w:pPr>
              <w:pStyle w:val="Sraopastraipa"/>
              <w:numPr>
                <w:ilvl w:val="0"/>
                <w:numId w:val="12"/>
              </w:numPr>
              <w:tabs>
                <w:tab w:val="left" w:pos="993"/>
              </w:tabs>
              <w:spacing w:after="0" w:line="240" w:lineRule="auto"/>
              <w:ind w:left="318"/>
              <w:jc w:val="both"/>
              <w:rPr>
                <w:b/>
                <w:iCs/>
                <w:szCs w:val="24"/>
              </w:rPr>
            </w:pPr>
          </w:p>
        </w:tc>
        <w:tc>
          <w:tcPr>
            <w:tcW w:w="5854" w:type="dxa"/>
          </w:tcPr>
          <w:p w14:paraId="49928F4C" w14:textId="05E27B5A" w:rsidR="000E5D92" w:rsidRPr="00345A98" w:rsidRDefault="000E5D92" w:rsidP="000E5D92">
            <w:pPr>
              <w:tabs>
                <w:tab w:val="left" w:pos="993"/>
              </w:tabs>
              <w:contextualSpacing/>
              <w:jc w:val="both"/>
              <w:rPr>
                <w:rFonts w:ascii="Times New Roman" w:eastAsia="Calibri" w:hAnsi="Times New Roman" w:cs="Times New Roman"/>
                <w:b/>
                <w:iCs/>
                <w:sz w:val="24"/>
                <w:szCs w:val="24"/>
              </w:rPr>
            </w:pPr>
            <w:r w:rsidRPr="00345A98">
              <w:rPr>
                <w:rFonts w:ascii="Times New Roman" w:hAnsi="Times New Roman" w:cs="Times New Roman"/>
                <w:sz w:val="24"/>
                <w:szCs w:val="24"/>
              </w:rPr>
              <w:t>Suolas (ilgis ≥ 2,00 m, plotis ≥ 0,45 m, aukštis ≥ 0,45 m</w:t>
            </w:r>
            <w:r w:rsidR="000E69B5">
              <w:rPr>
                <w:rFonts w:ascii="Times New Roman" w:hAnsi="Times New Roman" w:cs="Times New Roman"/>
                <w:sz w:val="24"/>
                <w:szCs w:val="24"/>
              </w:rPr>
              <w:t>)</w:t>
            </w:r>
          </w:p>
        </w:tc>
        <w:tc>
          <w:tcPr>
            <w:tcW w:w="3204" w:type="dxa"/>
          </w:tcPr>
          <w:p w14:paraId="6B65A457" w14:textId="77777777" w:rsidR="000E5D92" w:rsidRPr="00345A98" w:rsidRDefault="000E5D92" w:rsidP="000E5D92">
            <w:pPr>
              <w:tabs>
                <w:tab w:val="left" w:pos="993"/>
              </w:tabs>
              <w:contextualSpacing/>
              <w:jc w:val="both"/>
              <w:rPr>
                <w:rFonts w:ascii="Times New Roman" w:eastAsia="Calibri" w:hAnsi="Times New Roman" w:cs="Times New Roman"/>
                <w:bCs/>
                <w:i/>
                <w:color w:val="4472C4" w:themeColor="accent1"/>
                <w:sz w:val="24"/>
                <w:szCs w:val="24"/>
              </w:rPr>
            </w:pPr>
            <w:r w:rsidRPr="00345A98">
              <w:rPr>
                <w:rFonts w:ascii="Times New Roman" w:eastAsia="Calibri" w:hAnsi="Times New Roman" w:cs="Times New Roman"/>
                <w:bCs/>
                <w:i/>
                <w:color w:val="4472C4" w:themeColor="accent1"/>
                <w:sz w:val="24"/>
                <w:szCs w:val="24"/>
              </w:rPr>
              <w:t>Matmenys ...</w:t>
            </w:r>
          </w:p>
          <w:p w14:paraId="355E9950" w14:textId="77777777" w:rsidR="000E5D92" w:rsidRPr="00345A98" w:rsidRDefault="000E5D92" w:rsidP="000E5D92">
            <w:pPr>
              <w:tabs>
                <w:tab w:val="left" w:pos="993"/>
              </w:tabs>
              <w:contextualSpacing/>
              <w:jc w:val="both"/>
              <w:rPr>
                <w:rFonts w:ascii="Times New Roman" w:eastAsia="Calibri" w:hAnsi="Times New Roman" w:cs="Times New Roman"/>
                <w:bCs/>
                <w:i/>
                <w:color w:val="4472C4" w:themeColor="accent1"/>
                <w:sz w:val="24"/>
                <w:szCs w:val="24"/>
              </w:rPr>
            </w:pPr>
            <w:r w:rsidRPr="00345A98">
              <w:rPr>
                <w:rFonts w:ascii="Times New Roman" w:eastAsia="Calibri" w:hAnsi="Times New Roman" w:cs="Times New Roman"/>
                <w:bCs/>
                <w:i/>
                <w:color w:val="4472C4" w:themeColor="accent1"/>
                <w:sz w:val="24"/>
                <w:szCs w:val="24"/>
              </w:rPr>
              <w:t>Spalva ...</w:t>
            </w:r>
          </w:p>
          <w:p w14:paraId="092C67B6" w14:textId="77777777" w:rsidR="000E5D92" w:rsidRPr="00345A98" w:rsidRDefault="000E5D92" w:rsidP="000E5D92">
            <w:pPr>
              <w:tabs>
                <w:tab w:val="left" w:pos="993"/>
              </w:tabs>
              <w:contextualSpacing/>
              <w:jc w:val="both"/>
              <w:rPr>
                <w:rFonts w:ascii="Times New Roman" w:eastAsia="Calibri" w:hAnsi="Times New Roman" w:cs="Times New Roman"/>
                <w:bCs/>
                <w:i/>
                <w:color w:val="4472C4" w:themeColor="accent1"/>
                <w:sz w:val="24"/>
                <w:szCs w:val="24"/>
              </w:rPr>
            </w:pPr>
            <w:r w:rsidRPr="00345A98">
              <w:rPr>
                <w:rFonts w:ascii="Times New Roman" w:eastAsia="Calibri" w:hAnsi="Times New Roman" w:cs="Times New Roman"/>
                <w:bCs/>
                <w:i/>
                <w:color w:val="4472C4" w:themeColor="accent1"/>
                <w:sz w:val="24"/>
                <w:szCs w:val="24"/>
              </w:rPr>
              <w:t>Medžiagiškumas ...</w:t>
            </w:r>
          </w:p>
          <w:p w14:paraId="079355D6" w14:textId="77777777" w:rsidR="000E5D92" w:rsidRPr="00345A98" w:rsidRDefault="000E5D92" w:rsidP="000E5D92">
            <w:pPr>
              <w:tabs>
                <w:tab w:val="left" w:pos="993"/>
              </w:tabs>
              <w:contextualSpacing/>
              <w:jc w:val="both"/>
              <w:rPr>
                <w:rFonts w:ascii="Times New Roman" w:hAnsi="Times New Roman" w:cs="Times New Roman"/>
                <w:bCs/>
                <w:i/>
                <w:color w:val="4472C4" w:themeColor="accent1"/>
                <w:sz w:val="24"/>
                <w:szCs w:val="24"/>
              </w:rPr>
            </w:pPr>
            <w:r w:rsidRPr="00345A98">
              <w:rPr>
                <w:rFonts w:ascii="Times New Roman" w:hAnsi="Times New Roman" w:cs="Times New Roman"/>
                <w:bCs/>
                <w:i/>
                <w:color w:val="4472C4" w:themeColor="accent1"/>
                <w:sz w:val="24"/>
                <w:szCs w:val="24"/>
              </w:rPr>
              <w:t>Galimybės naudoti atviroje erdvėje (lauke) patvirtinimas ...</w:t>
            </w:r>
          </w:p>
          <w:p w14:paraId="3A50A65E" w14:textId="77777777" w:rsidR="000E5D92" w:rsidRPr="00345A98" w:rsidRDefault="000E5D92" w:rsidP="000E5D92">
            <w:pPr>
              <w:tabs>
                <w:tab w:val="left" w:pos="993"/>
              </w:tabs>
              <w:contextualSpacing/>
              <w:jc w:val="both"/>
              <w:rPr>
                <w:rFonts w:ascii="Times New Roman" w:hAnsi="Times New Roman" w:cs="Times New Roman"/>
                <w:bCs/>
                <w:i/>
                <w:color w:val="4472C4" w:themeColor="accent1"/>
                <w:sz w:val="24"/>
                <w:szCs w:val="24"/>
              </w:rPr>
            </w:pPr>
            <w:r w:rsidRPr="00345A98">
              <w:rPr>
                <w:rFonts w:ascii="Times New Roman" w:hAnsi="Times New Roman" w:cs="Times New Roman"/>
                <w:bCs/>
                <w:i/>
                <w:color w:val="4472C4" w:themeColor="accent1"/>
                <w:sz w:val="24"/>
                <w:szCs w:val="24"/>
              </w:rPr>
              <w:t>Atitikimo anglies dioksido emisijos mažinimui pagrindimas ...</w:t>
            </w:r>
          </w:p>
          <w:p w14:paraId="16902B22" w14:textId="430B43C2" w:rsidR="000E5D92" w:rsidRPr="00345A98" w:rsidRDefault="000E5D92" w:rsidP="000E5D92">
            <w:pPr>
              <w:tabs>
                <w:tab w:val="left" w:pos="993"/>
              </w:tabs>
              <w:contextualSpacing/>
              <w:jc w:val="both"/>
              <w:rPr>
                <w:rFonts w:ascii="Times New Roman" w:eastAsia="Calibri" w:hAnsi="Times New Roman" w:cs="Times New Roman"/>
                <w:b/>
                <w:i/>
                <w:color w:val="4472C4" w:themeColor="accent1"/>
                <w:sz w:val="24"/>
                <w:szCs w:val="24"/>
              </w:rPr>
            </w:pPr>
            <w:r w:rsidRPr="00345A98">
              <w:rPr>
                <w:rFonts w:ascii="Times New Roman" w:hAnsi="Times New Roman" w:cs="Times New Roman"/>
                <w:bCs/>
                <w:i/>
                <w:color w:val="4472C4" w:themeColor="accent1"/>
                <w:sz w:val="24"/>
                <w:szCs w:val="24"/>
              </w:rPr>
              <w:t>Garantija ...</w:t>
            </w:r>
          </w:p>
        </w:tc>
      </w:tr>
      <w:tr w:rsidR="000E5D92" w:rsidRPr="00345A98" w14:paraId="48CE6663" w14:textId="77777777" w:rsidTr="000E5D92">
        <w:tc>
          <w:tcPr>
            <w:tcW w:w="570" w:type="dxa"/>
          </w:tcPr>
          <w:p w14:paraId="424C865C" w14:textId="77777777" w:rsidR="000E5D92" w:rsidRPr="00345A98" w:rsidRDefault="000E5D92" w:rsidP="000E5D92">
            <w:pPr>
              <w:pStyle w:val="Sraopastraipa"/>
              <w:numPr>
                <w:ilvl w:val="0"/>
                <w:numId w:val="12"/>
              </w:numPr>
              <w:tabs>
                <w:tab w:val="left" w:pos="993"/>
              </w:tabs>
              <w:spacing w:after="0" w:line="240" w:lineRule="auto"/>
              <w:ind w:left="318"/>
              <w:jc w:val="both"/>
              <w:rPr>
                <w:b/>
                <w:iCs/>
                <w:szCs w:val="24"/>
              </w:rPr>
            </w:pPr>
          </w:p>
        </w:tc>
        <w:tc>
          <w:tcPr>
            <w:tcW w:w="5854" w:type="dxa"/>
          </w:tcPr>
          <w:p w14:paraId="50151FEE" w14:textId="6EB52569" w:rsidR="000E5D92" w:rsidRPr="00345A98" w:rsidRDefault="000E5D92" w:rsidP="000E5D92">
            <w:pPr>
              <w:tabs>
                <w:tab w:val="left" w:pos="993"/>
              </w:tabs>
              <w:contextualSpacing/>
              <w:jc w:val="both"/>
              <w:rPr>
                <w:rFonts w:ascii="Times New Roman" w:eastAsia="Calibri" w:hAnsi="Times New Roman" w:cs="Times New Roman"/>
                <w:b/>
                <w:iCs/>
                <w:sz w:val="24"/>
                <w:szCs w:val="24"/>
              </w:rPr>
            </w:pPr>
            <w:r w:rsidRPr="00345A98">
              <w:rPr>
                <w:rFonts w:ascii="Times New Roman" w:hAnsi="Times New Roman" w:cs="Times New Roman"/>
                <w:sz w:val="24"/>
                <w:szCs w:val="24"/>
              </w:rPr>
              <w:t>Suolas (ilgis ≥ 0,45 m, plotis ≥ 0,45 m, aukštis ≥ 0,45 m)</w:t>
            </w:r>
          </w:p>
        </w:tc>
        <w:tc>
          <w:tcPr>
            <w:tcW w:w="3204" w:type="dxa"/>
          </w:tcPr>
          <w:p w14:paraId="225CDB1A" w14:textId="77777777" w:rsidR="000E5D92" w:rsidRPr="00345A98" w:rsidRDefault="000E5D92" w:rsidP="000E5D92">
            <w:pPr>
              <w:tabs>
                <w:tab w:val="left" w:pos="993"/>
              </w:tabs>
              <w:contextualSpacing/>
              <w:jc w:val="both"/>
              <w:rPr>
                <w:rFonts w:ascii="Times New Roman" w:eastAsia="Calibri" w:hAnsi="Times New Roman" w:cs="Times New Roman"/>
                <w:bCs/>
                <w:i/>
                <w:color w:val="4472C4" w:themeColor="accent1"/>
                <w:sz w:val="24"/>
                <w:szCs w:val="24"/>
              </w:rPr>
            </w:pPr>
            <w:r w:rsidRPr="00345A98">
              <w:rPr>
                <w:rFonts w:ascii="Times New Roman" w:eastAsia="Calibri" w:hAnsi="Times New Roman" w:cs="Times New Roman"/>
                <w:bCs/>
                <w:i/>
                <w:color w:val="4472C4" w:themeColor="accent1"/>
                <w:sz w:val="24"/>
                <w:szCs w:val="24"/>
              </w:rPr>
              <w:t>Matmenys ...</w:t>
            </w:r>
          </w:p>
          <w:p w14:paraId="5F4E3927" w14:textId="77777777" w:rsidR="000E5D92" w:rsidRPr="00345A98" w:rsidRDefault="000E5D92" w:rsidP="000E5D92">
            <w:pPr>
              <w:tabs>
                <w:tab w:val="left" w:pos="993"/>
              </w:tabs>
              <w:contextualSpacing/>
              <w:jc w:val="both"/>
              <w:rPr>
                <w:rFonts w:ascii="Times New Roman" w:eastAsia="Calibri" w:hAnsi="Times New Roman" w:cs="Times New Roman"/>
                <w:bCs/>
                <w:i/>
                <w:color w:val="4472C4" w:themeColor="accent1"/>
                <w:sz w:val="24"/>
                <w:szCs w:val="24"/>
              </w:rPr>
            </w:pPr>
            <w:r w:rsidRPr="00345A98">
              <w:rPr>
                <w:rFonts w:ascii="Times New Roman" w:eastAsia="Calibri" w:hAnsi="Times New Roman" w:cs="Times New Roman"/>
                <w:bCs/>
                <w:i/>
                <w:color w:val="4472C4" w:themeColor="accent1"/>
                <w:sz w:val="24"/>
                <w:szCs w:val="24"/>
              </w:rPr>
              <w:t>Spalva ...</w:t>
            </w:r>
          </w:p>
          <w:p w14:paraId="56F37CA9" w14:textId="77777777" w:rsidR="000E5D92" w:rsidRPr="00345A98" w:rsidRDefault="000E5D92" w:rsidP="000E5D92">
            <w:pPr>
              <w:tabs>
                <w:tab w:val="left" w:pos="993"/>
              </w:tabs>
              <w:contextualSpacing/>
              <w:jc w:val="both"/>
              <w:rPr>
                <w:rFonts w:ascii="Times New Roman" w:eastAsia="Calibri" w:hAnsi="Times New Roman" w:cs="Times New Roman"/>
                <w:bCs/>
                <w:i/>
                <w:color w:val="4472C4" w:themeColor="accent1"/>
                <w:sz w:val="24"/>
                <w:szCs w:val="24"/>
              </w:rPr>
            </w:pPr>
            <w:r w:rsidRPr="00345A98">
              <w:rPr>
                <w:rFonts w:ascii="Times New Roman" w:eastAsia="Calibri" w:hAnsi="Times New Roman" w:cs="Times New Roman"/>
                <w:bCs/>
                <w:i/>
                <w:color w:val="4472C4" w:themeColor="accent1"/>
                <w:sz w:val="24"/>
                <w:szCs w:val="24"/>
              </w:rPr>
              <w:t>Medžiagiškumas ...</w:t>
            </w:r>
          </w:p>
          <w:p w14:paraId="56024406" w14:textId="77777777" w:rsidR="000E5D92" w:rsidRPr="00345A98" w:rsidRDefault="000E5D92" w:rsidP="000E5D92">
            <w:pPr>
              <w:tabs>
                <w:tab w:val="left" w:pos="993"/>
              </w:tabs>
              <w:contextualSpacing/>
              <w:jc w:val="both"/>
              <w:rPr>
                <w:rFonts w:ascii="Times New Roman" w:hAnsi="Times New Roman" w:cs="Times New Roman"/>
                <w:bCs/>
                <w:i/>
                <w:color w:val="4472C4" w:themeColor="accent1"/>
                <w:sz w:val="24"/>
                <w:szCs w:val="24"/>
              </w:rPr>
            </w:pPr>
            <w:r w:rsidRPr="00345A98">
              <w:rPr>
                <w:rFonts w:ascii="Times New Roman" w:hAnsi="Times New Roman" w:cs="Times New Roman"/>
                <w:bCs/>
                <w:i/>
                <w:color w:val="4472C4" w:themeColor="accent1"/>
                <w:sz w:val="24"/>
                <w:szCs w:val="24"/>
              </w:rPr>
              <w:lastRenderedPageBreak/>
              <w:t>Galimybės naudoti atviroje erdvėje (lauke) patvirtinimas ...</w:t>
            </w:r>
          </w:p>
          <w:p w14:paraId="2FF871D9" w14:textId="77777777" w:rsidR="000E5D92" w:rsidRPr="00345A98" w:rsidRDefault="000E5D92" w:rsidP="000E5D92">
            <w:pPr>
              <w:tabs>
                <w:tab w:val="left" w:pos="993"/>
              </w:tabs>
              <w:contextualSpacing/>
              <w:jc w:val="both"/>
              <w:rPr>
                <w:rFonts w:ascii="Times New Roman" w:hAnsi="Times New Roman" w:cs="Times New Roman"/>
                <w:bCs/>
                <w:i/>
                <w:color w:val="4472C4" w:themeColor="accent1"/>
                <w:sz w:val="24"/>
                <w:szCs w:val="24"/>
              </w:rPr>
            </w:pPr>
            <w:r w:rsidRPr="00345A98">
              <w:rPr>
                <w:rFonts w:ascii="Times New Roman" w:hAnsi="Times New Roman" w:cs="Times New Roman"/>
                <w:bCs/>
                <w:i/>
                <w:color w:val="4472C4" w:themeColor="accent1"/>
                <w:sz w:val="24"/>
                <w:szCs w:val="24"/>
              </w:rPr>
              <w:t>Atitikimo anglies dioksido emisijos mažinimui pagrindimas ...</w:t>
            </w:r>
          </w:p>
          <w:p w14:paraId="5576C773" w14:textId="6934593D" w:rsidR="000E5D92" w:rsidRPr="00345A98" w:rsidRDefault="000E5D92" w:rsidP="000E5D92">
            <w:pPr>
              <w:tabs>
                <w:tab w:val="left" w:pos="993"/>
              </w:tabs>
              <w:contextualSpacing/>
              <w:jc w:val="both"/>
              <w:rPr>
                <w:rFonts w:ascii="Times New Roman" w:eastAsia="Calibri" w:hAnsi="Times New Roman" w:cs="Times New Roman"/>
                <w:b/>
                <w:i/>
                <w:color w:val="4472C4" w:themeColor="accent1"/>
                <w:sz w:val="24"/>
                <w:szCs w:val="24"/>
              </w:rPr>
            </w:pPr>
            <w:r w:rsidRPr="00345A98">
              <w:rPr>
                <w:rFonts w:ascii="Times New Roman" w:hAnsi="Times New Roman" w:cs="Times New Roman"/>
                <w:bCs/>
                <w:i/>
                <w:color w:val="4472C4" w:themeColor="accent1"/>
                <w:sz w:val="24"/>
                <w:szCs w:val="24"/>
              </w:rPr>
              <w:t>Garantija ...</w:t>
            </w:r>
          </w:p>
        </w:tc>
      </w:tr>
      <w:tr w:rsidR="000E5D92" w:rsidRPr="00345A98" w14:paraId="05DEAE4E" w14:textId="77777777" w:rsidTr="000E5D92">
        <w:trPr>
          <w:trHeight w:val="2585"/>
        </w:trPr>
        <w:tc>
          <w:tcPr>
            <w:tcW w:w="570" w:type="dxa"/>
          </w:tcPr>
          <w:p w14:paraId="6ED6CA90" w14:textId="77777777" w:rsidR="000E5D92" w:rsidRPr="00345A98" w:rsidRDefault="000E5D92" w:rsidP="000E5D92">
            <w:pPr>
              <w:pStyle w:val="Sraopastraipa"/>
              <w:numPr>
                <w:ilvl w:val="0"/>
                <w:numId w:val="12"/>
              </w:numPr>
              <w:tabs>
                <w:tab w:val="left" w:pos="993"/>
              </w:tabs>
              <w:spacing w:after="0" w:line="240" w:lineRule="auto"/>
              <w:ind w:left="318"/>
              <w:jc w:val="both"/>
              <w:rPr>
                <w:b/>
                <w:iCs/>
                <w:szCs w:val="24"/>
              </w:rPr>
            </w:pPr>
          </w:p>
        </w:tc>
        <w:tc>
          <w:tcPr>
            <w:tcW w:w="5854" w:type="dxa"/>
          </w:tcPr>
          <w:p w14:paraId="313AB51D" w14:textId="366925DB" w:rsidR="000E5D92" w:rsidRPr="00345A98" w:rsidRDefault="000E5D92" w:rsidP="000E5D92">
            <w:pPr>
              <w:tabs>
                <w:tab w:val="left" w:pos="993"/>
              </w:tabs>
              <w:contextualSpacing/>
              <w:jc w:val="both"/>
              <w:rPr>
                <w:rFonts w:ascii="Times New Roman" w:eastAsia="Calibri" w:hAnsi="Times New Roman" w:cs="Times New Roman"/>
                <w:b/>
                <w:iCs/>
                <w:sz w:val="24"/>
                <w:szCs w:val="24"/>
              </w:rPr>
            </w:pPr>
            <w:r w:rsidRPr="00345A98">
              <w:rPr>
                <w:rFonts w:ascii="Times New Roman" w:hAnsi="Times New Roman" w:cs="Times New Roman"/>
                <w:sz w:val="24"/>
                <w:szCs w:val="24"/>
              </w:rPr>
              <w:t>Suolas (ilgis ≥ 2,00 m, plotis ≥ 0,750 m, aukštis ≥ 0,45 m)</w:t>
            </w:r>
          </w:p>
        </w:tc>
        <w:tc>
          <w:tcPr>
            <w:tcW w:w="3204" w:type="dxa"/>
          </w:tcPr>
          <w:p w14:paraId="5D2551D1" w14:textId="77777777" w:rsidR="000E5D92" w:rsidRPr="00345A98" w:rsidRDefault="000E5D92" w:rsidP="000E5D92">
            <w:pPr>
              <w:tabs>
                <w:tab w:val="left" w:pos="993"/>
              </w:tabs>
              <w:contextualSpacing/>
              <w:jc w:val="both"/>
              <w:rPr>
                <w:rFonts w:ascii="Times New Roman" w:eastAsia="Calibri" w:hAnsi="Times New Roman" w:cs="Times New Roman"/>
                <w:bCs/>
                <w:i/>
                <w:color w:val="4472C4" w:themeColor="accent1"/>
                <w:sz w:val="24"/>
                <w:szCs w:val="24"/>
              </w:rPr>
            </w:pPr>
            <w:r w:rsidRPr="00345A98">
              <w:rPr>
                <w:rFonts w:ascii="Times New Roman" w:eastAsia="Calibri" w:hAnsi="Times New Roman" w:cs="Times New Roman"/>
                <w:bCs/>
                <w:i/>
                <w:color w:val="4472C4" w:themeColor="accent1"/>
                <w:sz w:val="24"/>
                <w:szCs w:val="24"/>
              </w:rPr>
              <w:t>Matmenys ...</w:t>
            </w:r>
          </w:p>
          <w:p w14:paraId="7BC0A413" w14:textId="77777777" w:rsidR="000E5D92" w:rsidRPr="00345A98" w:rsidRDefault="000E5D92" w:rsidP="000E5D92">
            <w:pPr>
              <w:tabs>
                <w:tab w:val="left" w:pos="993"/>
              </w:tabs>
              <w:contextualSpacing/>
              <w:jc w:val="both"/>
              <w:rPr>
                <w:rFonts w:ascii="Times New Roman" w:eastAsia="Calibri" w:hAnsi="Times New Roman" w:cs="Times New Roman"/>
                <w:bCs/>
                <w:i/>
                <w:color w:val="4472C4" w:themeColor="accent1"/>
                <w:sz w:val="24"/>
                <w:szCs w:val="24"/>
              </w:rPr>
            </w:pPr>
            <w:r w:rsidRPr="00345A98">
              <w:rPr>
                <w:rFonts w:ascii="Times New Roman" w:eastAsia="Calibri" w:hAnsi="Times New Roman" w:cs="Times New Roman"/>
                <w:bCs/>
                <w:i/>
                <w:color w:val="4472C4" w:themeColor="accent1"/>
                <w:sz w:val="24"/>
                <w:szCs w:val="24"/>
              </w:rPr>
              <w:t>Spalva ...</w:t>
            </w:r>
          </w:p>
          <w:p w14:paraId="28637559" w14:textId="77777777" w:rsidR="000E5D92" w:rsidRPr="00345A98" w:rsidRDefault="000E5D92" w:rsidP="000E5D92">
            <w:pPr>
              <w:tabs>
                <w:tab w:val="left" w:pos="993"/>
              </w:tabs>
              <w:contextualSpacing/>
              <w:jc w:val="both"/>
              <w:rPr>
                <w:rFonts w:ascii="Times New Roman" w:eastAsia="Calibri" w:hAnsi="Times New Roman" w:cs="Times New Roman"/>
                <w:bCs/>
                <w:i/>
                <w:color w:val="4472C4" w:themeColor="accent1"/>
                <w:sz w:val="24"/>
                <w:szCs w:val="24"/>
              </w:rPr>
            </w:pPr>
            <w:r w:rsidRPr="00345A98">
              <w:rPr>
                <w:rFonts w:ascii="Times New Roman" w:eastAsia="Calibri" w:hAnsi="Times New Roman" w:cs="Times New Roman"/>
                <w:bCs/>
                <w:i/>
                <w:color w:val="4472C4" w:themeColor="accent1"/>
                <w:sz w:val="24"/>
                <w:szCs w:val="24"/>
              </w:rPr>
              <w:t>Medžiagiškumas ...</w:t>
            </w:r>
          </w:p>
          <w:p w14:paraId="0A99A855" w14:textId="77777777" w:rsidR="000E5D92" w:rsidRPr="00345A98" w:rsidRDefault="000E5D92" w:rsidP="000E5D92">
            <w:pPr>
              <w:tabs>
                <w:tab w:val="left" w:pos="993"/>
              </w:tabs>
              <w:contextualSpacing/>
              <w:jc w:val="both"/>
              <w:rPr>
                <w:rFonts w:ascii="Times New Roman" w:hAnsi="Times New Roman" w:cs="Times New Roman"/>
                <w:bCs/>
                <w:i/>
                <w:color w:val="4472C4" w:themeColor="accent1"/>
                <w:sz w:val="24"/>
                <w:szCs w:val="24"/>
              </w:rPr>
            </w:pPr>
            <w:r w:rsidRPr="00345A98">
              <w:rPr>
                <w:rFonts w:ascii="Times New Roman" w:hAnsi="Times New Roman" w:cs="Times New Roman"/>
                <w:bCs/>
                <w:i/>
                <w:color w:val="4472C4" w:themeColor="accent1"/>
                <w:sz w:val="24"/>
                <w:szCs w:val="24"/>
              </w:rPr>
              <w:t>Galimybės naudoti atviroje erdvėje (lauke) patvirtinimas ...</w:t>
            </w:r>
          </w:p>
          <w:p w14:paraId="43DB85EB" w14:textId="77777777" w:rsidR="000E5D92" w:rsidRPr="00345A98" w:rsidRDefault="000E5D92" w:rsidP="000E5D92">
            <w:pPr>
              <w:tabs>
                <w:tab w:val="left" w:pos="993"/>
              </w:tabs>
              <w:contextualSpacing/>
              <w:jc w:val="both"/>
              <w:rPr>
                <w:rFonts w:ascii="Times New Roman" w:hAnsi="Times New Roman" w:cs="Times New Roman"/>
                <w:bCs/>
                <w:i/>
                <w:color w:val="4472C4" w:themeColor="accent1"/>
                <w:sz w:val="24"/>
                <w:szCs w:val="24"/>
              </w:rPr>
            </w:pPr>
            <w:r w:rsidRPr="00345A98">
              <w:rPr>
                <w:rFonts w:ascii="Times New Roman" w:hAnsi="Times New Roman" w:cs="Times New Roman"/>
                <w:bCs/>
                <w:i/>
                <w:color w:val="4472C4" w:themeColor="accent1"/>
                <w:sz w:val="24"/>
                <w:szCs w:val="24"/>
              </w:rPr>
              <w:t>Atitikimo anglies dioksido emisijos mažinimui pagrindimas ...</w:t>
            </w:r>
          </w:p>
          <w:p w14:paraId="3442E883" w14:textId="57AD5552" w:rsidR="000E5D92" w:rsidRPr="00345A98" w:rsidRDefault="000E5D92" w:rsidP="000E5D92">
            <w:pPr>
              <w:tabs>
                <w:tab w:val="left" w:pos="993"/>
              </w:tabs>
              <w:contextualSpacing/>
              <w:jc w:val="both"/>
              <w:rPr>
                <w:rFonts w:ascii="Times New Roman" w:eastAsia="Calibri" w:hAnsi="Times New Roman" w:cs="Times New Roman"/>
                <w:b/>
                <w:i/>
                <w:color w:val="4472C4" w:themeColor="accent1"/>
                <w:sz w:val="24"/>
                <w:szCs w:val="24"/>
              </w:rPr>
            </w:pPr>
            <w:r w:rsidRPr="00345A98">
              <w:rPr>
                <w:rFonts w:ascii="Times New Roman" w:hAnsi="Times New Roman" w:cs="Times New Roman"/>
                <w:bCs/>
                <w:i/>
                <w:color w:val="4472C4" w:themeColor="accent1"/>
                <w:sz w:val="24"/>
                <w:szCs w:val="24"/>
              </w:rPr>
              <w:t>Garantija ...</w:t>
            </w:r>
          </w:p>
        </w:tc>
      </w:tr>
    </w:tbl>
    <w:p w14:paraId="6F4BBAA5" w14:textId="1182B981" w:rsidR="000F3199" w:rsidRDefault="00CD0B96" w:rsidP="000F3199">
      <w:pPr>
        <w:shd w:val="clear" w:color="auto" w:fill="FFFFFF" w:themeFill="background1"/>
        <w:spacing w:after="0" w:line="240" w:lineRule="auto"/>
        <w:jc w:val="both"/>
        <w:rPr>
          <w:rFonts w:ascii="Times New Roman" w:hAnsi="Times New Roman" w:cs="Times New Roman"/>
          <w:color w:val="000000"/>
          <w:kern w:val="0"/>
          <w:shd w:val="clear" w:color="auto" w:fill="FFFFFF" w:themeFill="background1"/>
        </w:rPr>
      </w:pPr>
      <w:r>
        <w:rPr>
          <w:rFonts w:ascii="Times New Roman" w:hAnsi="Times New Roman" w:cs="Times New Roman"/>
          <w:color w:val="000000"/>
          <w:kern w:val="0"/>
          <w:shd w:val="clear" w:color="auto" w:fill="FFFFFF" w:themeFill="background1"/>
        </w:rPr>
        <w:t>Pastabos:</w:t>
      </w:r>
    </w:p>
    <w:p w14:paraId="47C7A998" w14:textId="5F134CD9" w:rsidR="000F3199" w:rsidRPr="00BC6214" w:rsidRDefault="000F3199" w:rsidP="000F3199">
      <w:pPr>
        <w:shd w:val="clear" w:color="auto" w:fill="FFFFFF" w:themeFill="background1"/>
        <w:spacing w:after="0" w:line="240" w:lineRule="auto"/>
        <w:jc w:val="both"/>
        <w:rPr>
          <w:rFonts w:ascii="Times New Roman" w:hAnsi="Times New Roman" w:cs="Times New Roman"/>
          <w:kern w:val="0"/>
        </w:rPr>
      </w:pPr>
      <w:r w:rsidRPr="00BC6214">
        <w:rPr>
          <w:rFonts w:ascii="Times New Roman" w:hAnsi="Times New Roman" w:cs="Times New Roman"/>
          <w:color w:val="000000"/>
          <w:kern w:val="0"/>
          <w:shd w:val="clear" w:color="auto" w:fill="FFFFFF" w:themeFill="background1"/>
        </w:rPr>
        <w:t>Tiekėjas pasirašydamas šį dokumentą įsipareigoja įvykdyti nurodytus reikalavimus.</w:t>
      </w:r>
    </w:p>
    <w:p w14:paraId="1B32E1D7" w14:textId="02780983" w:rsidR="000F3199" w:rsidRPr="00BC6214" w:rsidRDefault="000F3199" w:rsidP="000F3199">
      <w:pPr>
        <w:widowControl w:val="0"/>
        <w:suppressAutoHyphens/>
        <w:spacing w:after="0" w:line="240" w:lineRule="auto"/>
        <w:jc w:val="both"/>
        <w:rPr>
          <w:rFonts w:ascii="Times New Roman" w:eastAsia="Lucida Sans Unicode" w:hAnsi="Times New Roman" w:cs="Times New Roman"/>
          <w:i/>
          <w:iCs/>
          <w:kern w:val="0"/>
          <w:sz w:val="24"/>
          <w:szCs w:val="24"/>
          <w14:ligatures w14:val="none"/>
        </w:rPr>
      </w:pPr>
      <w:r w:rsidRPr="00BC6214">
        <w:rPr>
          <w:rFonts w:ascii="Times New Roman" w:eastAsia="Lucida Sans Unicode" w:hAnsi="Times New Roman" w:cs="Times New Roman"/>
          <w:i/>
          <w:iCs/>
          <w:kern w:val="0"/>
          <w:sz w:val="24"/>
          <w:szCs w:val="24"/>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BC6214">
        <w:rPr>
          <w:rFonts w:ascii="Times New Roman" w:eastAsia="Lucida Sans Unicode" w:hAnsi="Times New Roman" w:cs="Times New Roman"/>
          <w:i/>
          <w:kern w:val="0"/>
          <w:sz w:val="24"/>
          <w:szCs w:val="24"/>
          <w14:ligatures w14:val="none"/>
        </w:rPr>
        <w:t>Pasiūlymai, kuriuose bus nurodyti reikalavimai neatitinkantys techninių specifikacijų, bus atmetami. Tiekėjas gali siūlyti lygiavertes charakteristikas.</w:t>
      </w:r>
    </w:p>
    <w:p w14:paraId="24D2BD58" w14:textId="77777777" w:rsidR="00F274C4" w:rsidRPr="004277DF" w:rsidRDefault="00F274C4"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39E02C07" w:rsidR="00F274C4" w:rsidRPr="003D7B46" w:rsidRDefault="00F274C4" w:rsidP="003D7B46">
      <w:pPr>
        <w:pStyle w:val="Sraopastraipa"/>
        <w:numPr>
          <w:ilvl w:val="0"/>
          <w:numId w:val="7"/>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6ECD2ABD" w:rsidR="00F274C4" w:rsidRPr="00C77C4F" w:rsidRDefault="00C77C4F" w:rsidP="00C77C4F">
      <w:pPr>
        <w:spacing w:after="0" w:line="240" w:lineRule="auto"/>
        <w:ind w:left="567"/>
        <w:rPr>
          <w:rFonts w:ascii="Times New Roman" w:eastAsia="Arial" w:hAnsi="Times New Roman" w:cs="Times New Roman"/>
          <w:sz w:val="24"/>
          <w:szCs w:val="24"/>
          <w:lang w:eastAsia="lt-LT"/>
        </w:rPr>
      </w:pPr>
      <w:r w:rsidRPr="00756198">
        <w:rPr>
          <w:rFonts w:ascii="Times New Roman" w:eastAsia="Arial" w:hAnsi="Times New Roman" w:cs="Times New Roman"/>
          <w:sz w:val="24"/>
          <w:szCs w:val="24"/>
          <w:lang w:eastAsia="lt-LT"/>
        </w:rPr>
        <w:t>7.1.</w:t>
      </w:r>
      <w:r w:rsidRPr="00C77C4F">
        <w:rPr>
          <w:rFonts w:ascii="Times New Roman" w:eastAsia="Arial" w:hAnsi="Times New Roman" w:cs="Times New Roman"/>
          <w:sz w:val="24"/>
          <w:szCs w:val="24"/>
          <w:lang w:eastAsia="lt-LT"/>
        </w:rPr>
        <w:t xml:space="preserve"> </w:t>
      </w:r>
      <w:r w:rsidR="00F274C4" w:rsidRPr="00C77C4F">
        <w:rPr>
          <w:rFonts w:ascii="Times New Roman" w:eastAsia="Arial" w:hAnsi="Times New Roman" w:cs="Times New Roman"/>
          <w:sz w:val="24"/>
          <w:szCs w:val="24"/>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BDB5736"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0D4A82">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shd w:val="clear" w:color="auto" w:fill="auto"/>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shd w:val="clear" w:color="auto" w:fill="auto"/>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shd w:val="clear" w:color="auto" w:fill="auto"/>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70C96693" w14:textId="6C828255" w:rsidR="00635976" w:rsidRPr="00C77C4F" w:rsidRDefault="00635976" w:rsidP="00635976">
      <w:pPr>
        <w:spacing w:after="0" w:line="240" w:lineRule="auto"/>
        <w:jc w:val="both"/>
        <w:rPr>
          <w:rFonts w:ascii="Times New Roman" w:eastAsia="Arial" w:hAnsi="Times New Roman" w:cs="Times New Roman"/>
          <w:b/>
          <w:bCs/>
          <w:sz w:val="24"/>
          <w:szCs w:val="24"/>
          <w:lang w:eastAsia="lt-LT"/>
        </w:rPr>
      </w:pPr>
      <w:r w:rsidRPr="00C77C4F">
        <w:rPr>
          <w:rFonts w:ascii="Times New Roman" w:eastAsia="Arial" w:hAnsi="Times New Roman" w:cs="Times New Roman"/>
          <w:b/>
          <w:bCs/>
          <w:sz w:val="24"/>
          <w:szCs w:val="24"/>
          <w:lang w:eastAsia="lt-LT"/>
        </w:rPr>
        <w:t xml:space="preserve">*Pastabos: </w:t>
      </w:r>
    </w:p>
    <w:p w14:paraId="7971068A"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 xml:space="preserve">1. pildyti tuomet, jei bus pateikta konfidenciali informacija. Tiekėjas negali nurodyti, kad konfidenciali yra pasiūlymo kaina arba, kad visas pasiūlymas yra konfidencialus; </w:t>
      </w:r>
    </w:p>
    <w:p w14:paraId="0014E721"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 xml:space="preserve">2. tiekėjui nenurodžius, kokia informacija yra konfidenciali, laikoma, kad konfidencialios informacijos pasiūlyme nėra; </w:t>
      </w:r>
    </w:p>
    <w:p w14:paraId="3CF38E5E"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3. pasiūlymo dalis, kurios dalyvis nenurodė kaip konfidencialios, bus viešinama Viešųjų pirkimų tarnybos direktoriaus 2017 m.  birželio 19 d. įsakyme Nr. 1S-91 nustatyta tvarka.</w:t>
      </w:r>
    </w:p>
    <w:p w14:paraId="5C4B393E" w14:textId="77777777" w:rsidR="00C77C4F" w:rsidRDefault="00C77C4F"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1CD16AD6"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71CE71FB" w14:textId="77777777" w:rsidR="000418C7" w:rsidRPr="000F3199" w:rsidRDefault="00F274C4" w:rsidP="000418C7">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 xml:space="preserve">pasiūlymas galioja </w:t>
      </w:r>
      <w:r w:rsidR="00C8258D">
        <w:rPr>
          <w:rFonts w:ascii="Times New Roman" w:eastAsia="Arial" w:hAnsi="Times New Roman" w:cs="Times New Roman"/>
          <w:iCs/>
          <w:kern w:val="0"/>
          <w:sz w:val="24"/>
          <w:szCs w:val="24"/>
          <w:lang w:eastAsia="lt-LT"/>
          <w14:ligatures w14:val="none"/>
        </w:rPr>
        <w:t>3 mėn.</w:t>
      </w:r>
      <w:r w:rsidRPr="0098328E">
        <w:rPr>
          <w:rFonts w:ascii="Times New Roman" w:eastAsia="Arial" w:hAnsi="Times New Roman" w:cs="Times New Roman"/>
          <w:iCs/>
          <w:kern w:val="0"/>
          <w:sz w:val="24"/>
          <w:szCs w:val="24"/>
          <w:lang w:eastAsia="lt-LT"/>
          <w14:ligatures w14:val="none"/>
        </w:rPr>
        <w:t xml:space="preserve"> nuo pasiūlymų pateikimo galutinio termino pabaigos.</w:t>
      </w:r>
    </w:p>
    <w:p w14:paraId="56D2B4B3" w14:textId="77777777" w:rsidR="000F3199" w:rsidRDefault="000F3199" w:rsidP="000F3199">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74D102F9" w14:textId="03978418" w:rsidR="000418C7" w:rsidRPr="000418C7" w:rsidRDefault="000418C7" w:rsidP="0011014F">
      <w:pPr>
        <w:tabs>
          <w:tab w:val="left" w:pos="851"/>
        </w:tabs>
        <w:spacing w:after="0" w:line="240" w:lineRule="auto"/>
        <w:contextualSpacing/>
        <w:jc w:val="both"/>
        <w:rPr>
          <w:rFonts w:ascii="Times New Roman" w:eastAsia="Arial" w:hAnsi="Times New Roman" w:cs="Times New Roman"/>
          <w:kern w:val="0"/>
          <w:sz w:val="24"/>
          <w:szCs w:val="24"/>
          <w:lang w:eastAsia="lt-LT"/>
          <w14:ligatures w14:val="none"/>
        </w:rPr>
      </w:pPr>
    </w:p>
    <w:p w14:paraId="63CFAEAD" w14:textId="77777777" w:rsidR="000418C7" w:rsidRPr="00C77C4F" w:rsidRDefault="000418C7" w:rsidP="000418C7">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4488609A" w14:textId="77777777" w:rsidR="00C77C4F" w:rsidRDefault="00C77C4F" w:rsidP="00C77C4F">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696514AF" w14:textId="77777777" w:rsidR="00C77C4F" w:rsidRDefault="00C77C4F" w:rsidP="00C77C4F">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11F0A74B" w14:textId="77777777" w:rsidR="00C77C4F" w:rsidRPr="0098328E" w:rsidRDefault="00C77C4F" w:rsidP="00C77C4F">
      <w:pPr>
        <w:tabs>
          <w:tab w:val="left" w:pos="851"/>
        </w:tabs>
        <w:spacing w:after="0" w:line="240" w:lineRule="auto"/>
        <w:contextualSpacing/>
        <w:jc w:val="both"/>
        <w:rPr>
          <w:rFonts w:ascii="Times New Roman" w:eastAsia="Arial" w:hAnsi="Times New Roman" w:cs="Times New Roman"/>
          <w:kern w:val="0"/>
          <w:sz w:val="24"/>
          <w:szCs w:val="24"/>
          <w:lang w:eastAsia="lt-LT"/>
          <w14:ligatures w14:val="none"/>
        </w:rPr>
      </w:pP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8C0689">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35B86"/>
    <w:multiLevelType w:val="hybridMultilevel"/>
    <w:tmpl w:val="CC7671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AD03CC"/>
    <w:multiLevelType w:val="multilevel"/>
    <w:tmpl w:val="77EC0D1E"/>
    <w:lvl w:ilvl="0">
      <w:start w:val="1"/>
      <w:numFmt w:val="decimal"/>
      <w:lvlText w:val="%1."/>
      <w:lvlJc w:val="left"/>
      <w:pPr>
        <w:ind w:left="360" w:hanging="360"/>
      </w:pPr>
    </w:lvl>
    <w:lvl w:ilvl="1">
      <w:start w:val="1"/>
      <w:numFmt w:val="decimal"/>
      <w:isLgl/>
      <w:lvlText w:val="%1.%2."/>
      <w:lvlJc w:val="left"/>
      <w:pPr>
        <w:ind w:left="435" w:hanging="435"/>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B096131"/>
    <w:multiLevelType w:val="multilevel"/>
    <w:tmpl w:val="BDCE2C02"/>
    <w:lvl w:ilvl="0">
      <w:start w:val="4"/>
      <w:numFmt w:val="decimal"/>
      <w:lvlText w:val="%1"/>
      <w:lvlJc w:val="left"/>
      <w:pPr>
        <w:ind w:left="360" w:hanging="360"/>
      </w:pPr>
      <w:rPr>
        <w:rFonts w:eastAsia="Calibri" w:hint="default"/>
      </w:rPr>
    </w:lvl>
    <w:lvl w:ilvl="1">
      <w:start w:val="5"/>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4"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9"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75D427FE"/>
    <w:multiLevelType w:val="hybridMultilevel"/>
    <w:tmpl w:val="5774795A"/>
    <w:lvl w:ilvl="0" w:tplc="F50A36B6">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8634531">
    <w:abstractNumId w:val="4"/>
  </w:num>
  <w:num w:numId="2" w16cid:durableId="2016106812">
    <w:abstractNumId w:val="2"/>
  </w:num>
  <w:num w:numId="3" w16cid:durableId="1451631103">
    <w:abstractNumId w:val="6"/>
  </w:num>
  <w:num w:numId="4" w16cid:durableId="1357733517">
    <w:abstractNumId w:val="7"/>
  </w:num>
  <w:num w:numId="5" w16cid:durableId="1492792848">
    <w:abstractNumId w:val="5"/>
  </w:num>
  <w:num w:numId="6" w16cid:durableId="1842426412">
    <w:abstractNumId w:val="8"/>
  </w:num>
  <w:num w:numId="7" w16cid:durableId="1375808821">
    <w:abstractNumId w:val="9"/>
  </w:num>
  <w:num w:numId="8" w16cid:durableId="1239707654">
    <w:abstractNumId w:val="3"/>
  </w:num>
  <w:num w:numId="9" w16cid:durableId="1512795704">
    <w:abstractNumId w:val="2"/>
  </w:num>
  <w:num w:numId="10" w16cid:durableId="463501486">
    <w:abstractNumId w:val="0"/>
  </w:num>
  <w:num w:numId="11" w16cid:durableId="11384553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07149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418C7"/>
    <w:rsid w:val="00047004"/>
    <w:rsid w:val="000822F8"/>
    <w:rsid w:val="000839D8"/>
    <w:rsid w:val="000A437A"/>
    <w:rsid w:val="000A57FA"/>
    <w:rsid w:val="000B6386"/>
    <w:rsid w:val="000D4A82"/>
    <w:rsid w:val="000E5D92"/>
    <w:rsid w:val="000E69B5"/>
    <w:rsid w:val="000F3199"/>
    <w:rsid w:val="000F3E3A"/>
    <w:rsid w:val="0011014F"/>
    <w:rsid w:val="0014686A"/>
    <w:rsid w:val="001D154B"/>
    <w:rsid w:val="001F29E8"/>
    <w:rsid w:val="00205F80"/>
    <w:rsid w:val="00232C78"/>
    <w:rsid w:val="002B49BF"/>
    <w:rsid w:val="002D34B2"/>
    <w:rsid w:val="00305B53"/>
    <w:rsid w:val="00306EF2"/>
    <w:rsid w:val="00345A98"/>
    <w:rsid w:val="00351A8D"/>
    <w:rsid w:val="003B474E"/>
    <w:rsid w:val="003D7B46"/>
    <w:rsid w:val="003F00A6"/>
    <w:rsid w:val="003F600F"/>
    <w:rsid w:val="0041363C"/>
    <w:rsid w:val="004277DF"/>
    <w:rsid w:val="00450218"/>
    <w:rsid w:val="004B4949"/>
    <w:rsid w:val="004D5CC3"/>
    <w:rsid w:val="005256E3"/>
    <w:rsid w:val="00546EDA"/>
    <w:rsid w:val="00562FB3"/>
    <w:rsid w:val="005638AD"/>
    <w:rsid w:val="005A3BFB"/>
    <w:rsid w:val="00604CC2"/>
    <w:rsid w:val="00622E9D"/>
    <w:rsid w:val="00635976"/>
    <w:rsid w:val="006413CC"/>
    <w:rsid w:val="0065394C"/>
    <w:rsid w:val="006768FB"/>
    <w:rsid w:val="00681CF4"/>
    <w:rsid w:val="0071514A"/>
    <w:rsid w:val="0071603D"/>
    <w:rsid w:val="00756198"/>
    <w:rsid w:val="00776B3B"/>
    <w:rsid w:val="007B4974"/>
    <w:rsid w:val="007D1BC2"/>
    <w:rsid w:val="007F5FA3"/>
    <w:rsid w:val="008125B8"/>
    <w:rsid w:val="0082649C"/>
    <w:rsid w:val="008A586B"/>
    <w:rsid w:val="008C0689"/>
    <w:rsid w:val="008D4545"/>
    <w:rsid w:val="008E03A7"/>
    <w:rsid w:val="009233A0"/>
    <w:rsid w:val="00930437"/>
    <w:rsid w:val="00952FFC"/>
    <w:rsid w:val="00970F5F"/>
    <w:rsid w:val="0098328E"/>
    <w:rsid w:val="009C7900"/>
    <w:rsid w:val="00A43774"/>
    <w:rsid w:val="00AC5840"/>
    <w:rsid w:val="00AE2390"/>
    <w:rsid w:val="00B065FA"/>
    <w:rsid w:val="00B71455"/>
    <w:rsid w:val="00B80F92"/>
    <w:rsid w:val="00C2441F"/>
    <w:rsid w:val="00C34899"/>
    <w:rsid w:val="00C77C4F"/>
    <w:rsid w:val="00C8258D"/>
    <w:rsid w:val="00C91D37"/>
    <w:rsid w:val="00CD0B96"/>
    <w:rsid w:val="00CE18F7"/>
    <w:rsid w:val="00CE6B15"/>
    <w:rsid w:val="00CF586B"/>
    <w:rsid w:val="00D62D33"/>
    <w:rsid w:val="00D90707"/>
    <w:rsid w:val="00D909B6"/>
    <w:rsid w:val="00D927AD"/>
    <w:rsid w:val="00E02DF3"/>
    <w:rsid w:val="00E11E26"/>
    <w:rsid w:val="00E31123"/>
    <w:rsid w:val="00E9783A"/>
    <w:rsid w:val="00EC7F37"/>
    <w:rsid w:val="00F07581"/>
    <w:rsid w:val="00F274C4"/>
    <w:rsid w:val="00F33EFB"/>
    <w:rsid w:val="00F5329B"/>
    <w:rsid w:val="00F56E47"/>
    <w:rsid w:val="00F73C6B"/>
    <w:rsid w:val="00F7610E"/>
    <w:rsid w:val="00FC41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6B3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8D4545"/>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425997345">
      <w:bodyDiv w:val="1"/>
      <w:marLeft w:val="0"/>
      <w:marRight w:val="0"/>
      <w:marTop w:val="0"/>
      <w:marBottom w:val="0"/>
      <w:divBdr>
        <w:top w:val="none" w:sz="0" w:space="0" w:color="auto"/>
        <w:left w:val="none" w:sz="0" w:space="0" w:color="auto"/>
        <w:bottom w:val="none" w:sz="0" w:space="0" w:color="auto"/>
        <w:right w:val="none" w:sz="0" w:space="0" w:color="auto"/>
      </w:divBdr>
    </w:div>
    <w:div w:id="629896187">
      <w:bodyDiv w:val="1"/>
      <w:marLeft w:val="0"/>
      <w:marRight w:val="0"/>
      <w:marTop w:val="0"/>
      <w:marBottom w:val="0"/>
      <w:divBdr>
        <w:top w:val="none" w:sz="0" w:space="0" w:color="auto"/>
        <w:left w:val="none" w:sz="0" w:space="0" w:color="auto"/>
        <w:bottom w:val="none" w:sz="0" w:space="0" w:color="auto"/>
        <w:right w:val="none" w:sz="0" w:space="0" w:color="auto"/>
      </w:divBdr>
    </w:div>
    <w:div w:id="1547452620">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6185</Words>
  <Characters>3527</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4</cp:revision>
  <dcterms:created xsi:type="dcterms:W3CDTF">2025-06-05T10:07:00Z</dcterms:created>
  <dcterms:modified xsi:type="dcterms:W3CDTF">2025-06-05T10:26:00Z</dcterms:modified>
</cp:coreProperties>
</file>