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3135BA5C"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6057B">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D43A3F">
        <w:rPr>
          <w:rFonts w:ascii="Times New Roman" w:eastAsia="Times New Roman" w:hAnsi="Times New Roman" w:cs="Times New Roman"/>
          <w:kern w:val="0"/>
          <w:lang w:eastAsia="lt-LT"/>
          <w14:ligatures w14:val="none"/>
        </w:rPr>
        <w:t>06</w:t>
      </w:r>
      <w:r>
        <w:rPr>
          <w:rFonts w:ascii="Times New Roman" w:eastAsia="Times New Roman" w:hAnsi="Times New Roman" w:cs="Times New Roman"/>
          <w:kern w:val="0"/>
          <w:lang w:eastAsia="lt-LT"/>
          <w14:ligatures w14:val="none"/>
        </w:rPr>
        <w:t>-</w:t>
      </w:r>
      <w:r w:rsidR="00D43A3F">
        <w:rPr>
          <w:rFonts w:ascii="Times New Roman" w:eastAsia="Times New Roman" w:hAnsi="Times New Roman" w:cs="Times New Roman"/>
          <w:kern w:val="0"/>
          <w:lang w:eastAsia="lt-LT"/>
          <w14:ligatures w14:val="none"/>
        </w:rPr>
        <w:t xml:space="preserve">11 </w:t>
      </w:r>
      <w:r>
        <w:rPr>
          <w:rFonts w:ascii="Times New Roman" w:eastAsia="Times New Roman" w:hAnsi="Times New Roman" w:cs="Times New Roman"/>
          <w:kern w:val="0"/>
          <w:lang w:eastAsia="lt-LT"/>
          <w14:ligatures w14:val="none"/>
        </w:rPr>
        <w:t>sprendimu</w:t>
      </w:r>
    </w:p>
    <w:p w14:paraId="4D4AE546" w14:textId="0D66CC4B"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Pr>
          <w:rFonts w:ascii="Times New Roman" w:eastAsia="Times New Roman" w:hAnsi="Times New Roman" w:cs="Times New Roman"/>
          <w:kern w:val="0"/>
          <w:lang w:eastAsia="lt-LT"/>
          <w14:ligatures w14:val="none"/>
        </w:rPr>
        <w:t xml:space="preserve"> </w:t>
      </w:r>
      <w:r w:rsidR="00D43A3F">
        <w:rPr>
          <w:rFonts w:ascii="Times New Roman" w:eastAsia="Times New Roman" w:hAnsi="Times New Roman" w:cs="Times New Roman"/>
          <w:kern w:val="0"/>
          <w:lang w:eastAsia="lt-LT"/>
          <w14:ligatures w14:val="none"/>
        </w:rPr>
        <w:t>4052</w:t>
      </w:r>
      <w:r w:rsidR="008D7493">
        <w:rPr>
          <w:rFonts w:ascii="Times New Roman" w:eastAsia="Times New Roman" w:hAnsi="Times New Roman" w:cs="Times New Roman"/>
          <w:kern w:val="0"/>
          <w:lang w:eastAsia="lt-LT"/>
          <w14:ligatures w14:val="none"/>
        </w:rPr>
        <w:t>)</w:t>
      </w:r>
    </w:p>
    <w:p w14:paraId="4D4A9BC0" w14:textId="77777777" w:rsidR="00451CB6" w:rsidRDefault="00451CB6" w:rsidP="00451CB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0FF307A0" w14:textId="77777777" w:rsidR="00451CB6" w:rsidRPr="00262E3F" w:rsidRDefault="00451CB6" w:rsidP="00451CB6">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97841AA" w14:textId="77777777" w:rsidR="00451CB6" w:rsidRPr="00262E3F" w:rsidRDefault="00451CB6" w:rsidP="00451CB6">
      <w:pPr>
        <w:spacing w:after="0" w:line="240" w:lineRule="auto"/>
        <w:jc w:val="center"/>
        <w:rPr>
          <w:rFonts w:ascii="Times New Roman" w:eastAsia="Times New Roman" w:hAnsi="Times New Roman" w:cs="Times New Roman"/>
          <w:sz w:val="24"/>
          <w:szCs w:val="24"/>
        </w:rPr>
      </w:pPr>
    </w:p>
    <w:p w14:paraId="157C0DF9" w14:textId="77777777" w:rsidR="00451CB6" w:rsidRDefault="00451CB6" w:rsidP="00451CB6">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330BCA2" w14:textId="77777777" w:rsidR="00451CB6" w:rsidRPr="00262E3F" w:rsidRDefault="00451CB6" w:rsidP="00451CB6">
      <w:pPr>
        <w:spacing w:after="0" w:line="240" w:lineRule="auto"/>
        <w:jc w:val="center"/>
        <w:rPr>
          <w:rFonts w:ascii="Times New Roman" w:hAnsi="Times New Roman" w:cs="Times New Roman"/>
          <w:b/>
          <w:sz w:val="24"/>
          <w:szCs w:val="24"/>
        </w:rPr>
      </w:pPr>
    </w:p>
    <w:p w14:paraId="69876374" w14:textId="1811B0DB" w:rsidR="00451CB6" w:rsidRPr="008D7493" w:rsidRDefault="008D7493" w:rsidP="00451CB6">
      <w:pPr>
        <w:spacing w:after="0" w:line="240" w:lineRule="auto"/>
        <w:jc w:val="center"/>
        <w:rPr>
          <w:rFonts w:ascii="Times New Roman" w:hAnsi="Times New Roman" w:cs="Times New Roman"/>
          <w:b/>
          <w:sz w:val="24"/>
          <w:szCs w:val="24"/>
        </w:rPr>
      </w:pPr>
      <w:r w:rsidRPr="008D7493">
        <w:rPr>
          <w:rFonts w:ascii="Times New Roman" w:hAnsi="Times New Roman" w:cs="Times New Roman"/>
          <w:b/>
          <w:bCs/>
          <w:color w:val="000000"/>
          <w:sz w:val="24"/>
          <w:szCs w:val="24"/>
        </w:rPr>
        <w:t>BALANSINĖS SŪPUOKLĖS IR VIRVINĖS KARSTYKLĖS „PIRAMIDĖ“ ĮSIGIJIMAS SU PASTATYMU</w:t>
      </w: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Sraopastraipa"/>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Sraopastraipa"/>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Sraopastraipa"/>
        <w:numPr>
          <w:ilvl w:val="0"/>
          <w:numId w:val="2"/>
        </w:numPr>
        <w:spacing w:after="0" w:line="240" w:lineRule="auto"/>
        <w:rPr>
          <w:szCs w:val="24"/>
        </w:rPr>
      </w:pPr>
      <w:r>
        <w:rPr>
          <w:szCs w:val="24"/>
        </w:rPr>
        <w:t>Pasiūlymo forma</w:t>
      </w:r>
      <w:r w:rsidRPr="00982347">
        <w:rPr>
          <w:szCs w:val="24"/>
        </w:rPr>
        <w:t>;</w:t>
      </w:r>
    </w:p>
    <w:p w14:paraId="7DAAB673" w14:textId="77777777"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p>
    <w:p w14:paraId="1926664F" w14:textId="77777777" w:rsidR="00451CB6" w:rsidRDefault="00451CB6" w:rsidP="00451CB6">
      <w:pPr>
        <w:pStyle w:val="Sraopastraipa"/>
        <w:numPr>
          <w:ilvl w:val="0"/>
          <w:numId w:val="2"/>
        </w:numPr>
        <w:spacing w:after="0" w:line="240" w:lineRule="auto"/>
        <w:rPr>
          <w:szCs w:val="24"/>
        </w:rPr>
      </w:pPr>
      <w:r w:rsidRPr="003A7760">
        <w:rPr>
          <w:szCs w:val="24"/>
        </w:rPr>
        <w:t>Informavimas apie asmens duomenų tvarkymą</w:t>
      </w:r>
      <w:r>
        <w:rPr>
          <w:szCs w:val="24"/>
        </w:rPr>
        <w:t>.</w:t>
      </w:r>
    </w:p>
    <w:p w14:paraId="712F9E9E" w14:textId="77777777" w:rsidR="00451CB6" w:rsidRPr="00262E3F" w:rsidRDefault="00451CB6" w:rsidP="00451CB6">
      <w:pPr>
        <w:rPr>
          <w:rFonts w:ascii="Times New Roman" w:hAnsi="Times New Roman" w:cs="Times New Roman"/>
          <w:sz w:val="24"/>
          <w:szCs w:val="24"/>
        </w:rPr>
      </w:pPr>
      <w:r w:rsidRPr="00262E3F">
        <w:rPr>
          <w:rFonts w:ascii="Times New Roman" w:hAnsi="Times New Roman" w:cs="Times New Roman"/>
          <w:sz w:val="24"/>
          <w:szCs w:val="24"/>
        </w:rPr>
        <w:br w:type="page"/>
      </w: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5FB84DEA" w14:textId="65384B57" w:rsidR="00451CB6"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8D7493" w:rsidRPr="00F33F8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w:t>
      </w:r>
      <w:r w:rsidR="008D7493"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8D7493">
        <w:rPr>
          <w:rFonts w:ascii="Times New Roman" w:eastAsia="Calibri" w:hAnsi="Times New Roman" w:cs="Times New Roman"/>
          <w:color w:val="000000"/>
          <w:kern w:val="0"/>
          <w:sz w:val="24"/>
          <w:szCs w:val="24"/>
          <w14:ligatures w14:val="none"/>
        </w:rPr>
        <w:t xml:space="preserve">  </w:t>
      </w:r>
    </w:p>
    <w:p w14:paraId="3C92002C" w14:textId="77777777" w:rsidR="00451CB6" w:rsidRPr="00B03D13"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353C8269"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B12A0A">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EF748E" w:rsidRPr="00B12A0A">
        <w:rPr>
          <w:rFonts w:ascii="Times New Roman" w:hAnsi="Times New Roman" w:cs="Times New Roman"/>
          <w:color w:val="000000"/>
          <w:kern w:val="0"/>
          <w:sz w:val="24"/>
          <w:szCs w:val="24"/>
        </w:rPr>
        <w:t>.</w:t>
      </w:r>
      <w:r w:rsidR="00891131" w:rsidRPr="00B12A0A">
        <w:rPr>
          <w:rFonts w:ascii="Times New Roman" w:hAnsi="Times New Roman" w:cs="Times New Roman"/>
          <w:color w:val="000000"/>
          <w:kern w:val="0"/>
          <w:sz w:val="24"/>
          <w:szCs w:val="24"/>
        </w:rPr>
        <w:t>4.4.4.</w:t>
      </w:r>
      <w:r w:rsidR="008A5C64" w:rsidRPr="00B12A0A">
        <w:rPr>
          <w:rFonts w:ascii="Times New Roman" w:hAnsi="Times New Roman" w:cs="Times New Roman"/>
          <w:color w:val="000000"/>
          <w:kern w:val="0"/>
          <w:sz w:val="24"/>
          <w:szCs w:val="24"/>
        </w:rPr>
        <w:t xml:space="preserve"> p</w:t>
      </w:r>
      <w:r w:rsidRPr="00B12A0A">
        <w:rPr>
          <w:rFonts w:ascii="Times New Roman" w:hAnsi="Times New Roman" w:cs="Times New Roman"/>
          <w:color w:val="000000"/>
          <w:kern w:val="0"/>
          <w:sz w:val="24"/>
          <w:szCs w:val="24"/>
        </w:rPr>
        <w:t xml:space="preserve"> Aplinkos apsaugos kriterijai nustatyti </w:t>
      </w:r>
      <w:r w:rsidR="00891131" w:rsidRPr="00B12A0A">
        <w:rPr>
          <w:rFonts w:ascii="Times New Roman" w:eastAsia="Calibri" w:hAnsi="Times New Roman" w:cs="Times New Roman"/>
          <w:kern w:val="0"/>
          <w:sz w:val="24"/>
          <w:szCs w:val="24"/>
          <w:lang w:eastAsia="lt-LT"/>
          <w14:ligatures w14:val="none"/>
        </w:rPr>
        <w:t xml:space="preserve">pirkimo sąlygų </w:t>
      </w:r>
      <w:r w:rsidR="00891131" w:rsidRPr="00B12A0A">
        <w:rPr>
          <w:rFonts w:ascii="Times New Roman" w:eastAsia="Calibri" w:hAnsi="Times New Roman" w:cs="Times New Roman"/>
          <w:color w:val="0070C0"/>
          <w:kern w:val="0"/>
          <w:sz w:val="24"/>
          <w:szCs w:val="24"/>
          <w:u w:val="single"/>
          <w:lang w:eastAsia="lt-LT"/>
          <w14:ligatures w14:val="none"/>
        </w:rPr>
        <w:t>3 priede „Viešojo pirkimo sutarties projektas“</w:t>
      </w:r>
      <w:r w:rsidR="00891131" w:rsidRPr="00B12A0A">
        <w:rPr>
          <w:rFonts w:ascii="Times New Roman" w:eastAsia="Calibri" w:hAnsi="Times New Roman" w:cs="Times New Roman"/>
          <w:kern w:val="0"/>
          <w:sz w:val="24"/>
          <w:szCs w:val="24"/>
          <w:lang w:eastAsia="lt-LT"/>
          <w14:ligatures w14:val="none"/>
        </w:rPr>
        <w:t xml:space="preserve"> ir </w:t>
      </w:r>
      <w:r w:rsidR="00891131" w:rsidRPr="00B12A0A">
        <w:rPr>
          <w:rFonts w:ascii="Times New Roman" w:eastAsia="Calibri" w:hAnsi="Times New Roman" w:cs="Times New Roman"/>
          <w:color w:val="4472C4" w:themeColor="accent1"/>
          <w:kern w:val="0"/>
          <w:sz w:val="24"/>
          <w:szCs w:val="24"/>
          <w:u w:val="single"/>
          <w:lang w:eastAsia="lt-LT"/>
          <w14:ligatures w14:val="none"/>
        </w:rPr>
        <w:t>1 priede „Techninė specifikacija“</w:t>
      </w:r>
    </w:p>
    <w:p w14:paraId="3F73BB6E" w14:textId="34B58A8F"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sidR="00893B82">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p w14:paraId="7EE7B602" w14:textId="6D99D049"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891131">
        <w:rPr>
          <w:rFonts w:ascii="Times New Roman" w:hAnsi="Times New Roman" w:cs="Times New Roman"/>
          <w:color w:val="000000"/>
          <w:kern w:val="0"/>
          <w:sz w:val="24"/>
          <w:szCs w:val="24"/>
        </w:rPr>
        <w:t>1</w:t>
      </w:r>
      <w:r w:rsidR="00893B8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 </w:t>
      </w:r>
      <w:r w:rsidR="00891131" w:rsidRPr="00B35E31">
        <w:rPr>
          <w:rFonts w:ascii="Times New Roman" w:hAnsi="Times New Roman" w:cs="Times New Roman"/>
          <w:sz w:val="24"/>
          <w:szCs w:val="24"/>
        </w:rPr>
        <w:t xml:space="preserve">Tiesioginį ryšį su tiekėjais įgaliotas palaikyti perkančiosios organizacijos atstovas Algimantas </w:t>
      </w:r>
      <w:proofErr w:type="spellStart"/>
      <w:r w:rsidR="00891131" w:rsidRPr="00B35E31">
        <w:rPr>
          <w:rFonts w:ascii="Times New Roman" w:hAnsi="Times New Roman" w:cs="Times New Roman"/>
          <w:sz w:val="24"/>
          <w:szCs w:val="24"/>
        </w:rPr>
        <w:t>Zeninas</w:t>
      </w:r>
      <w:proofErr w:type="spellEnd"/>
      <w:r w:rsidR="00891131" w:rsidRPr="00B35E31">
        <w:rPr>
          <w:rFonts w:ascii="Times New Roman" w:hAnsi="Times New Roman" w:cs="Times New Roman"/>
          <w:sz w:val="24"/>
          <w:szCs w:val="24"/>
        </w:rPr>
        <w:t xml:space="preserve">, tel. +37065103557, el. p. </w:t>
      </w:r>
      <w:hyperlink r:id="rId9" w:history="1">
        <w:r w:rsidR="00891131" w:rsidRPr="00C12327">
          <w:rPr>
            <w:rStyle w:val="Hipersaitas"/>
            <w:rFonts w:ascii="Times New Roman" w:hAnsi="Times New Roman" w:cs="Times New Roman"/>
            <w:color w:val="5B9BD5" w:themeColor="accent5"/>
            <w:sz w:val="24"/>
            <w:szCs w:val="24"/>
          </w:rPr>
          <w:t>algimantas.zeninas@sac.lt</w:t>
        </w:r>
      </w:hyperlink>
      <w:r w:rsidR="00891131" w:rsidRPr="00B35E31">
        <w:rPr>
          <w:rFonts w:ascii="Times New Roman" w:hAnsi="Times New Roman" w:cs="Times New Roman"/>
          <w:sz w:val="24"/>
          <w:szCs w:val="24"/>
        </w:rPr>
        <w:t>, veiklos adresas Vilniaus g. 88, Šiauliai.</w:t>
      </w:r>
    </w:p>
    <w:p w14:paraId="1A3E5E0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9B6857" w14:textId="6C3543B9" w:rsidR="00450860" w:rsidRDefault="00451CB6"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 xml:space="preserve">1. Šio pirkimo objektas – </w:t>
      </w:r>
      <w:r w:rsidR="008D7493" w:rsidRPr="008D7493">
        <w:rPr>
          <w:rFonts w:ascii="Times New Roman" w:hAnsi="Times New Roman" w:cs="Times New Roman"/>
          <w:b/>
          <w:bCs/>
          <w:color w:val="000000"/>
          <w:sz w:val="24"/>
          <w:szCs w:val="24"/>
        </w:rPr>
        <w:t>Balansin</w:t>
      </w:r>
      <w:r w:rsidR="008D7493" w:rsidRPr="008D7493">
        <w:rPr>
          <w:rFonts w:ascii="Times New Roman" w:hAnsi="Times New Roman" w:cs="Times New Roman" w:hint="eastAsia"/>
          <w:b/>
          <w:bCs/>
          <w:color w:val="000000"/>
          <w:sz w:val="24"/>
          <w:szCs w:val="24"/>
        </w:rPr>
        <w:t>ė</w:t>
      </w:r>
      <w:r w:rsidR="008D7493" w:rsidRPr="008D7493">
        <w:rPr>
          <w:rFonts w:ascii="Times New Roman" w:hAnsi="Times New Roman" w:cs="Times New Roman"/>
          <w:b/>
          <w:bCs/>
          <w:color w:val="000000"/>
          <w:sz w:val="24"/>
          <w:szCs w:val="24"/>
        </w:rPr>
        <w:t>s s</w:t>
      </w:r>
      <w:r w:rsidR="008D7493" w:rsidRPr="008D7493">
        <w:rPr>
          <w:rFonts w:ascii="Times New Roman" w:hAnsi="Times New Roman" w:cs="Times New Roman" w:hint="eastAsia"/>
          <w:b/>
          <w:bCs/>
          <w:color w:val="000000"/>
          <w:sz w:val="24"/>
          <w:szCs w:val="24"/>
        </w:rPr>
        <w:t>ū</w:t>
      </w:r>
      <w:r w:rsidR="008D7493" w:rsidRPr="008D7493">
        <w:rPr>
          <w:rFonts w:ascii="Times New Roman" w:hAnsi="Times New Roman" w:cs="Times New Roman"/>
          <w:b/>
          <w:bCs/>
          <w:color w:val="000000"/>
          <w:sz w:val="24"/>
          <w:szCs w:val="24"/>
        </w:rPr>
        <w:t>puokl</w:t>
      </w:r>
      <w:r w:rsidR="008D7493" w:rsidRPr="008D7493">
        <w:rPr>
          <w:rFonts w:ascii="Times New Roman" w:hAnsi="Times New Roman" w:cs="Times New Roman" w:hint="eastAsia"/>
          <w:b/>
          <w:bCs/>
          <w:color w:val="000000"/>
          <w:sz w:val="24"/>
          <w:szCs w:val="24"/>
        </w:rPr>
        <w:t>ė</w:t>
      </w:r>
      <w:r w:rsidR="008D7493" w:rsidRPr="008D7493">
        <w:rPr>
          <w:rFonts w:ascii="Times New Roman" w:hAnsi="Times New Roman" w:cs="Times New Roman"/>
          <w:b/>
          <w:bCs/>
          <w:color w:val="000000"/>
          <w:sz w:val="24"/>
          <w:szCs w:val="24"/>
        </w:rPr>
        <w:t>s ir virvin</w:t>
      </w:r>
      <w:r w:rsidR="008D7493" w:rsidRPr="008D7493">
        <w:rPr>
          <w:rFonts w:ascii="Times New Roman" w:hAnsi="Times New Roman" w:cs="Times New Roman" w:hint="eastAsia"/>
          <w:b/>
          <w:bCs/>
          <w:color w:val="000000"/>
          <w:sz w:val="24"/>
          <w:szCs w:val="24"/>
        </w:rPr>
        <w:t>ė</w:t>
      </w:r>
      <w:r w:rsidR="008D7493" w:rsidRPr="008D7493">
        <w:rPr>
          <w:rFonts w:ascii="Times New Roman" w:hAnsi="Times New Roman" w:cs="Times New Roman"/>
          <w:b/>
          <w:bCs/>
          <w:color w:val="000000"/>
          <w:sz w:val="24"/>
          <w:szCs w:val="24"/>
        </w:rPr>
        <w:t xml:space="preserve">s </w:t>
      </w:r>
      <w:proofErr w:type="spellStart"/>
      <w:r w:rsidR="008D7493" w:rsidRPr="008D7493">
        <w:rPr>
          <w:rFonts w:ascii="Times New Roman" w:hAnsi="Times New Roman" w:cs="Times New Roman"/>
          <w:b/>
          <w:bCs/>
          <w:color w:val="000000"/>
          <w:sz w:val="24"/>
          <w:szCs w:val="24"/>
        </w:rPr>
        <w:t>karstykl</w:t>
      </w:r>
      <w:r w:rsidR="008D7493" w:rsidRPr="008D7493">
        <w:rPr>
          <w:rFonts w:ascii="Times New Roman" w:hAnsi="Times New Roman" w:cs="Times New Roman" w:hint="eastAsia"/>
          <w:b/>
          <w:bCs/>
          <w:color w:val="000000"/>
          <w:sz w:val="24"/>
          <w:szCs w:val="24"/>
        </w:rPr>
        <w:t>ė</w:t>
      </w:r>
      <w:r w:rsidR="008D7493" w:rsidRPr="008D7493">
        <w:rPr>
          <w:rFonts w:ascii="Times New Roman" w:hAnsi="Times New Roman" w:cs="Times New Roman"/>
          <w:b/>
          <w:bCs/>
          <w:color w:val="000000"/>
          <w:sz w:val="24"/>
          <w:szCs w:val="24"/>
        </w:rPr>
        <w:t>s</w:t>
      </w:r>
      <w:proofErr w:type="spellEnd"/>
      <w:r w:rsidR="008D7493" w:rsidRPr="008D7493">
        <w:rPr>
          <w:rFonts w:ascii="Times New Roman" w:hAnsi="Times New Roman" w:cs="Times New Roman"/>
          <w:b/>
          <w:bCs/>
          <w:color w:val="000000"/>
          <w:sz w:val="24"/>
          <w:szCs w:val="24"/>
        </w:rPr>
        <w:t xml:space="preserve"> </w:t>
      </w:r>
      <w:r w:rsidR="008D7493">
        <w:rPr>
          <w:rFonts w:ascii="Times New Roman" w:hAnsi="Times New Roman" w:cs="Times New Roman"/>
          <w:b/>
          <w:bCs/>
          <w:color w:val="000000"/>
          <w:sz w:val="24"/>
          <w:szCs w:val="24"/>
        </w:rPr>
        <w:t>„</w:t>
      </w:r>
      <w:r w:rsidR="008D7493" w:rsidRPr="008D7493">
        <w:rPr>
          <w:rFonts w:ascii="Times New Roman" w:hAnsi="Times New Roman" w:cs="Times New Roman"/>
          <w:b/>
          <w:bCs/>
          <w:color w:val="000000"/>
          <w:sz w:val="24"/>
          <w:szCs w:val="24"/>
        </w:rPr>
        <w:t>piramid</w:t>
      </w:r>
      <w:r w:rsidR="008D7493" w:rsidRPr="008D7493">
        <w:rPr>
          <w:rFonts w:ascii="Times New Roman" w:hAnsi="Times New Roman" w:cs="Times New Roman" w:hint="eastAsia"/>
          <w:b/>
          <w:bCs/>
          <w:color w:val="000000"/>
          <w:sz w:val="24"/>
          <w:szCs w:val="24"/>
        </w:rPr>
        <w:t>ė</w:t>
      </w:r>
      <w:r w:rsidR="008D7493">
        <w:rPr>
          <w:rFonts w:ascii="Times New Roman" w:hAnsi="Times New Roman" w:cs="Times New Roman"/>
          <w:b/>
          <w:bCs/>
          <w:color w:val="000000"/>
          <w:sz w:val="24"/>
          <w:szCs w:val="24"/>
        </w:rPr>
        <w:t>“</w:t>
      </w:r>
      <w:r w:rsidR="008D7493" w:rsidRPr="008D7493">
        <w:rPr>
          <w:rFonts w:ascii="Times New Roman" w:hAnsi="Times New Roman" w:cs="Times New Roman"/>
          <w:b/>
          <w:bCs/>
          <w:color w:val="000000"/>
          <w:sz w:val="24"/>
          <w:szCs w:val="24"/>
        </w:rPr>
        <w:t xml:space="preserve"> </w:t>
      </w:r>
      <w:r w:rsidR="008D7493" w:rsidRPr="008D7493">
        <w:rPr>
          <w:rFonts w:ascii="Times New Roman" w:hAnsi="Times New Roman" w:cs="Times New Roman" w:hint="eastAsia"/>
          <w:b/>
          <w:bCs/>
          <w:color w:val="000000"/>
          <w:sz w:val="24"/>
          <w:szCs w:val="24"/>
        </w:rPr>
        <w:t>į</w:t>
      </w:r>
      <w:r w:rsidR="008D7493" w:rsidRPr="008D7493">
        <w:rPr>
          <w:rFonts w:ascii="Times New Roman" w:hAnsi="Times New Roman" w:cs="Times New Roman"/>
          <w:b/>
          <w:bCs/>
          <w:color w:val="000000"/>
          <w:sz w:val="24"/>
          <w:szCs w:val="24"/>
        </w:rPr>
        <w:t>sigijimas su pastatymu</w:t>
      </w:r>
      <w:r w:rsidR="008D7493">
        <w:rPr>
          <w:rFonts w:ascii="Times New Roman" w:hAnsi="Times New Roman" w:cs="Times New Roman"/>
          <w:b/>
          <w:bCs/>
          <w:color w:val="000000"/>
          <w:sz w:val="24"/>
          <w:szCs w:val="24"/>
        </w:rPr>
        <w:t>.</w:t>
      </w:r>
    </w:p>
    <w:p w14:paraId="25FFFAEB" w14:textId="7CBED16E" w:rsidR="00DE5CE7" w:rsidRDefault="00DE5CE7"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Pr>
          <w:rFonts w:ascii="Times New Roman" w:hAnsi="Times New Roman" w:cs="Times New Roman"/>
          <w:b/>
          <w:bCs/>
          <w:color w:val="000000"/>
          <w:kern w:val="0"/>
          <w:sz w:val="24"/>
          <w:szCs w:val="24"/>
        </w:rPr>
        <w:t xml:space="preserve">16 528,93 </w:t>
      </w:r>
      <w:r>
        <w:rPr>
          <w:rFonts w:ascii="Times New Roman" w:eastAsia="Times New Roman" w:hAnsi="Times New Roman" w:cs="Times New Roman"/>
          <w:sz w:val="24"/>
          <w:szCs w:val="24"/>
        </w:rPr>
        <w:t>Eur (be</w:t>
      </w:r>
      <w:r w:rsidRPr="00DE5CE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PVM). </w:t>
      </w:r>
      <w:r w:rsidRPr="009D1987">
        <w:rPr>
          <w:rFonts w:ascii="Times New Roman" w:eastAsia="Times New Roman" w:hAnsi="Times New Roman" w:cs="Times New Roman"/>
          <w:sz w:val="24"/>
          <w:szCs w:val="24"/>
        </w:rPr>
        <w:t>Didesnę kainą perkančioji organizacija laikys per didele ir nepriimtina</w:t>
      </w:r>
    </w:p>
    <w:p w14:paraId="04EDDB8C" w14:textId="1C92551A" w:rsidR="00451CB6" w:rsidRPr="00EF2DF4"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w:t>
      </w:r>
      <w:r w:rsidR="00893B82" w:rsidRPr="000C7831">
        <w:rPr>
          <w:rFonts w:ascii="Times New Roman" w:hAnsi="Times New Roman" w:cs="Times New Roman"/>
          <w:color w:val="000000"/>
          <w:kern w:val="0"/>
          <w:sz w:val="24"/>
          <w:szCs w:val="24"/>
        </w:rPr>
        <w:t>Pirkimas nėra skaidomas į pirkimo dalis</w:t>
      </w:r>
      <w:r w:rsidR="00891131" w:rsidRPr="000C7831">
        <w:rPr>
          <w:rFonts w:ascii="Times New Roman" w:hAnsi="Times New Roman" w:cs="Times New Roman"/>
          <w:color w:val="000000"/>
          <w:kern w:val="0"/>
          <w:sz w:val="24"/>
          <w:szCs w:val="24"/>
        </w:rPr>
        <w:t>.</w:t>
      </w:r>
    </w:p>
    <w:p w14:paraId="795C0E56" w14:textId="4B97591E"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rPr>
      </w:pPr>
      <w:r w:rsidRPr="00262E3F">
        <w:rPr>
          <w:rFonts w:ascii="Times New Roman" w:hAnsi="Times New Roman" w:cs="Times New Roman"/>
          <w:color w:val="000000"/>
          <w:kern w:val="0"/>
          <w:sz w:val="24"/>
          <w:szCs w:val="24"/>
        </w:rPr>
        <w:t>2.3. Pasiūlymas turi būti pateiktas visai pirkimo sąlygų technin</w:t>
      </w:r>
      <w:r>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08296E42" w14:textId="77777777"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Sraopastraipa"/>
        <w:spacing w:line="240" w:lineRule="auto"/>
        <w:ind w:left="0" w:firstLine="709"/>
        <w:jc w:val="both"/>
        <w:rPr>
          <w:rFonts w:cstheme="minorHAnsi"/>
        </w:rPr>
      </w:pPr>
      <w:r>
        <w:rPr>
          <w:rFonts w:cstheme="minorHAnsi"/>
        </w:rPr>
        <w:lastRenderedPageBreak/>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552D7B2C" w:rsidR="00451CB6" w:rsidRDefault="00451CB6" w:rsidP="00451CB6">
      <w:pPr>
        <w:pStyle w:val="Sraopastraipa"/>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4A612B5E" w14:textId="57030301" w:rsidR="008D7493" w:rsidRDefault="00451CB6" w:rsidP="008D749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8D7493" w:rsidRPr="00F10549">
        <w:rPr>
          <w:rFonts w:ascii="Times New Roman" w:hAnsi="Times New Roman" w:cs="Times New Roman"/>
          <w:b/>
          <w:bCs/>
          <w:color w:val="000000"/>
          <w:sz w:val="24"/>
          <w:szCs w:val="24"/>
        </w:rPr>
        <w:t>Vilniaus g. 233, Šiauliai - bulvaro vaikų žaidimo aikštelė</w:t>
      </w:r>
      <w:r w:rsidR="00F10549" w:rsidRPr="00F10549">
        <w:rPr>
          <w:rFonts w:ascii="Times New Roman" w:hAnsi="Times New Roman" w:cs="Times New Roman"/>
          <w:b/>
          <w:bCs/>
          <w:color w:val="000000"/>
          <w:sz w:val="24"/>
          <w:szCs w:val="24"/>
        </w:rPr>
        <w:t>,</w:t>
      </w:r>
      <w:r w:rsidR="008D7493" w:rsidRPr="00F10549">
        <w:rPr>
          <w:rFonts w:ascii="Times New Roman" w:hAnsi="Times New Roman" w:cs="Times New Roman"/>
          <w:b/>
          <w:bCs/>
          <w:color w:val="000000"/>
          <w:sz w:val="24"/>
          <w:szCs w:val="24"/>
        </w:rPr>
        <w:t xml:space="preserve"> Žemaitės g. 70B, Šiauliai- Centrinio miesto parko vaikų žaidimo aikštelė</w:t>
      </w:r>
      <w:r w:rsidR="00F10549" w:rsidRPr="00F10549">
        <w:rPr>
          <w:rFonts w:ascii="Times New Roman" w:hAnsi="Times New Roman" w:cs="Times New Roman"/>
          <w:b/>
          <w:bCs/>
          <w:color w:val="000000"/>
          <w:sz w:val="24"/>
          <w:szCs w:val="24"/>
        </w:rPr>
        <w:t>,</w:t>
      </w:r>
      <w:r w:rsidR="00F10549" w:rsidRPr="00F10549">
        <w:rPr>
          <w:rFonts w:ascii="Times New Roman" w:hAnsi="Times New Roman" w:cs="Times New Roman"/>
          <w:b/>
          <w:bCs/>
          <w:sz w:val="24"/>
          <w:szCs w:val="24"/>
          <w:shd w:val="clear" w:color="auto" w:fill="FFFFFF"/>
        </w:rPr>
        <w:t xml:space="preserve"> ir Rėkyva, Poilsio g. vaikų žaidimo aikštelėje priešais Rėkyvos ežero pliažą</w:t>
      </w:r>
      <w:r w:rsidR="008D7493" w:rsidRPr="00F10549">
        <w:rPr>
          <w:rFonts w:ascii="Times New Roman" w:hAnsi="Times New Roman" w:cs="Times New Roman"/>
          <w:b/>
          <w:bCs/>
          <w:color w:val="000000"/>
          <w:sz w:val="24"/>
          <w:szCs w:val="24"/>
        </w:rPr>
        <w:t>.</w:t>
      </w:r>
    </w:p>
    <w:p w14:paraId="43888584" w14:textId="30EB351B" w:rsidR="00451CB6" w:rsidRPr="008D7493" w:rsidRDefault="00451CB6" w:rsidP="008D749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Pirkimas neatliekamas CPO priemonėmis, nes perkamo objekto CPO kataloge nėra</w:t>
      </w:r>
      <w:r w:rsidR="00EF748E">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F6DED3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6639953"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262E3F">
        <w:rPr>
          <w:rFonts w:ascii="Times New Roman" w:hAnsi="Times New Roman" w:cs="Times New Roman"/>
          <w:color w:val="000000"/>
          <w:kern w:val="0"/>
          <w:sz w:val="24"/>
          <w:szCs w:val="24"/>
        </w:rPr>
        <w:t>pdf</w:t>
      </w:r>
      <w:proofErr w:type="spellEnd"/>
      <w:r w:rsidRPr="00262E3F">
        <w:rPr>
          <w:rFonts w:ascii="Times New Roman" w:hAnsi="Times New Roman" w:cs="Times New Roman"/>
          <w:color w:val="000000"/>
          <w:kern w:val="0"/>
          <w:sz w:val="24"/>
          <w:szCs w:val="24"/>
        </w:rPr>
        <w:t xml:space="preserve">, jpg, </w:t>
      </w:r>
      <w:proofErr w:type="spellStart"/>
      <w:r w:rsidRPr="00262E3F">
        <w:rPr>
          <w:rFonts w:ascii="Times New Roman" w:hAnsi="Times New Roman" w:cs="Times New Roman"/>
          <w:color w:val="000000"/>
          <w:kern w:val="0"/>
          <w:sz w:val="24"/>
          <w:szCs w:val="24"/>
        </w:rPr>
        <w:t>xlsx</w:t>
      </w:r>
      <w:proofErr w:type="spellEnd"/>
      <w:r w:rsidRPr="00262E3F">
        <w:rPr>
          <w:rFonts w:ascii="Times New Roman" w:hAnsi="Times New Roman" w:cs="Times New Roman"/>
          <w:color w:val="000000"/>
          <w:kern w:val="0"/>
          <w:sz w:val="24"/>
          <w:szCs w:val="24"/>
        </w:rPr>
        <w:t xml:space="preserve">, </w:t>
      </w:r>
      <w:proofErr w:type="spellStart"/>
      <w:r w:rsidRPr="00262E3F">
        <w:rPr>
          <w:rFonts w:ascii="Times New Roman" w:hAnsi="Times New Roman" w:cs="Times New Roman"/>
          <w:color w:val="000000"/>
          <w:kern w:val="0"/>
          <w:sz w:val="24"/>
          <w:szCs w:val="24"/>
        </w:rPr>
        <w:t>docx</w:t>
      </w:r>
      <w:proofErr w:type="spellEnd"/>
      <w:r w:rsidRPr="00262E3F">
        <w:rPr>
          <w:rFonts w:ascii="Times New Roman" w:hAnsi="Times New Roman" w:cs="Times New Roman"/>
          <w:color w:val="000000"/>
          <w:kern w:val="0"/>
          <w:sz w:val="24"/>
          <w:szCs w:val="24"/>
        </w:rPr>
        <w:t xml:space="preserve">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9346DD">
        <w:rPr>
          <w:rFonts w:ascii="Times New Roman" w:hAnsi="Times New Roman" w:cs="Times New Roman"/>
          <w:color w:val="4472C4" w:themeColor="accent1"/>
          <w:kern w:val="0"/>
          <w:sz w:val="24"/>
          <w:szCs w:val="24"/>
          <w:u w:val="single"/>
        </w:rPr>
        <w:t>pasiūlymo forma</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9346DD">
        <w:rPr>
          <w:rFonts w:ascii="Times New Roman" w:hAnsi="Times New Roman" w:cs="Times New Roman"/>
          <w:color w:val="4472C4" w:themeColor="accent1"/>
          <w:kern w:val="0"/>
          <w:sz w:val="24"/>
          <w:szCs w:val="24"/>
          <w:u w:val="single"/>
        </w:rPr>
        <w:t>2 priedą</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6D28C0FF" w14:textId="7B200819" w:rsidR="00B12A0A"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512CC4">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7BA8FC6" w14:textId="5D2003AF" w:rsidR="0009784F" w:rsidRPr="0009784F" w:rsidRDefault="00B12A0A"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343A6">
        <w:rPr>
          <w:rFonts w:ascii="Times New Roman" w:hAnsi="Times New Roman" w:cs="Times New Roman"/>
          <w:color w:val="000000"/>
          <w:kern w:val="0"/>
          <w:sz w:val="24"/>
          <w:szCs w:val="24"/>
        </w:rPr>
        <w:t>6.10.</w:t>
      </w:r>
      <w:r w:rsidR="00512CC4" w:rsidRPr="009343A6">
        <w:rPr>
          <w:rFonts w:ascii="Times New Roman" w:hAnsi="Times New Roman" w:cs="Times New Roman"/>
          <w:color w:val="000000"/>
          <w:kern w:val="0"/>
          <w:sz w:val="24"/>
          <w:szCs w:val="24"/>
        </w:rPr>
        <w:t>4.</w:t>
      </w:r>
      <w:r w:rsidRPr="009343A6">
        <w:rPr>
          <w:rFonts w:ascii="Times New Roman" w:hAnsi="Times New Roman" w:cs="Times New Roman"/>
          <w:color w:val="000000"/>
          <w:kern w:val="0"/>
          <w:sz w:val="24"/>
          <w:szCs w:val="24"/>
        </w:rPr>
        <w:t xml:space="preserve"> </w:t>
      </w:r>
      <w:r w:rsidRPr="009343A6">
        <w:rPr>
          <w:rFonts w:ascii="Times New Roman" w:hAnsi="Times New Roman" w:cs="Times New Roman"/>
          <w:b/>
          <w:bCs/>
          <w:color w:val="000000"/>
          <w:kern w:val="0"/>
          <w:sz w:val="24"/>
          <w:szCs w:val="24"/>
        </w:rPr>
        <w:t>Atitikimą techninei specifikacijai pagrindžiantys dokument</w:t>
      </w:r>
      <w:r w:rsidR="00113DD2" w:rsidRPr="009343A6">
        <w:rPr>
          <w:rFonts w:ascii="Times New Roman" w:hAnsi="Times New Roman" w:cs="Times New Roman"/>
          <w:b/>
          <w:bCs/>
          <w:color w:val="000000"/>
          <w:kern w:val="0"/>
          <w:sz w:val="24"/>
          <w:szCs w:val="24"/>
        </w:rPr>
        <w:t>ai nurodyti 1 priede „Techninė specifikacija“</w:t>
      </w:r>
      <w:r w:rsidR="00C60171" w:rsidRPr="009343A6">
        <w:rPr>
          <w:rFonts w:ascii="Times New Roman" w:hAnsi="Times New Roman" w:cs="Times New Roman"/>
          <w:b/>
          <w:bCs/>
          <w:color w:val="000000"/>
          <w:kern w:val="0"/>
          <w:sz w:val="24"/>
          <w:szCs w:val="24"/>
        </w:rPr>
        <w:t>.</w:t>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w:t>
      </w:r>
      <w:r w:rsidRPr="00262E3F">
        <w:rPr>
          <w:rFonts w:ascii="Times New Roman" w:hAnsi="Times New Roman" w:cs="Times New Roman"/>
          <w:color w:val="000000"/>
          <w:kern w:val="0"/>
          <w:sz w:val="24"/>
          <w:szCs w:val="24"/>
        </w:rPr>
        <w:lastRenderedPageBreak/>
        <w:t xml:space="preserve">nurodyta pasiūlymo kaina). Instrukcija, kaip tiekėjui užšifruoti pasiūlymą galima rasti interneto svetainėje </w:t>
      </w:r>
      <w:hyperlink r:id="rId11" w:history="1">
        <w:r w:rsidR="00891131" w:rsidRPr="00A74BA0">
          <w:rPr>
            <w:rStyle w:val="Hipersaitas"/>
            <w:rFonts w:ascii="Times New Roman" w:hAnsi="Times New Roman" w:cs="Times New Roman"/>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1DCA863C" w14:textId="77777777" w:rsidR="003B2682" w:rsidRPr="00F33F86" w:rsidRDefault="003B2682" w:rsidP="003B26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7D8C6B8F" w14:textId="0A9208D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sidR="00FD7752">
        <w:rPr>
          <w:rFonts w:ascii="Times New Roman" w:hAnsi="Times New Roman" w:cs="Times New Roman"/>
          <w:i/>
          <w:iCs/>
          <w:color w:val="000000"/>
          <w:kern w:val="0"/>
          <w:sz w:val="24"/>
          <w:szCs w:val="24"/>
        </w:rPr>
        <w:t>aštuoni šimtai</w:t>
      </w:r>
      <w:r>
        <w:rPr>
          <w:rFonts w:ascii="Times New Roman" w:hAnsi="Times New Roman" w:cs="Times New Roman"/>
          <w:i/>
          <w:iCs/>
          <w:color w:val="000000"/>
          <w:kern w:val="0"/>
          <w:sz w:val="24"/>
          <w:szCs w:val="24"/>
        </w:rPr>
        <w:t xml:space="preserve"> </w:t>
      </w:r>
      <w:r w:rsidRPr="00F33F86">
        <w:rPr>
          <w:rFonts w:ascii="Times New Roman" w:hAnsi="Times New Roman" w:cs="Times New Roman"/>
          <w:i/>
          <w:iCs/>
          <w:color w:val="000000"/>
          <w:kern w:val="0"/>
          <w:sz w:val="24"/>
          <w:szCs w:val="24"/>
        </w:rPr>
        <w:t>Eur 00 ct).</w:t>
      </w:r>
    </w:p>
    <w:p w14:paraId="0F073CE5"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23B7DF0E"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5FF4E8F6"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519A0D24"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1DF70DE0"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Pr="00F33F86">
        <w:rPr>
          <w:rFonts w:ascii="Times New Roman" w:hAnsi="Times New Roman" w:cs="Times New Roman"/>
          <w:color w:val="000000"/>
          <w:kern w:val="0"/>
          <w:sz w:val="24"/>
          <w:szCs w:val="24"/>
        </w:rPr>
        <w:t>užtikrintojui</w:t>
      </w:r>
      <w:proofErr w:type="spellEnd"/>
      <w:r w:rsidRPr="00F33F86">
        <w:rPr>
          <w:rFonts w:ascii="Times New Roman" w:hAnsi="Times New Roman" w:cs="Times New Roman"/>
          <w:color w:val="000000"/>
          <w:kern w:val="0"/>
          <w:sz w:val="24"/>
          <w:szCs w:val="24"/>
        </w:rPr>
        <w:t xml:space="preserve"> apie šių sąlygų nesilaikymą: </w:t>
      </w:r>
    </w:p>
    <w:p w14:paraId="29DBFE27" w14:textId="77777777" w:rsidR="003B2682" w:rsidRPr="00F33F86" w:rsidRDefault="003B2682" w:rsidP="003B2682">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77B1E559" w14:textId="77777777" w:rsidR="003B2682" w:rsidRPr="00F33F86" w:rsidRDefault="003B2682" w:rsidP="003B2682">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7EB87699" w14:textId="77777777" w:rsidR="003B2682" w:rsidRPr="00F33F86" w:rsidRDefault="003B2682" w:rsidP="003B2682">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05AAC1BF" w14:textId="77777777" w:rsidR="003B2682" w:rsidRPr="00F33F86" w:rsidRDefault="003B2682" w:rsidP="003B2682">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lastRenderedPageBreak/>
        <w:t>jeigu tiekėją pripažinus pirkimo laimėtoju tiekėjas nepateikia pirkimo dokumentuose nustatyto sutarties įvykdymo užtikrinimo (jei reikalaujamas), arba neįvykdo kitų pirkimo sutartyje nustatytų jos įsigaliojimo sąlygų.</w:t>
      </w:r>
    </w:p>
    <w:p w14:paraId="02D7811A"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.1.7. Pasiūlymo galiojimo užtikrinime turi būti numatyta, kad </w:t>
      </w:r>
      <w:proofErr w:type="spellStart"/>
      <w:r w:rsidRPr="00F33F86">
        <w:rPr>
          <w:rFonts w:ascii="Times New Roman" w:hAnsi="Times New Roman" w:cs="Times New Roman"/>
          <w:color w:val="000000"/>
          <w:kern w:val="0"/>
          <w:sz w:val="24"/>
          <w:szCs w:val="24"/>
        </w:rPr>
        <w:t>užtikrintojas</w:t>
      </w:r>
      <w:proofErr w:type="spellEnd"/>
      <w:r w:rsidRPr="00F33F8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F33F86">
        <w:rPr>
          <w:rFonts w:ascii="Times New Roman" w:hAnsi="Times New Roman" w:cs="Times New Roman"/>
          <w:color w:val="000000"/>
          <w:kern w:val="0"/>
          <w:sz w:val="24"/>
          <w:szCs w:val="24"/>
        </w:rPr>
        <w:t>užtikrintojui</w:t>
      </w:r>
      <w:proofErr w:type="spellEnd"/>
      <w:r w:rsidRPr="00F33F8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20806537"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8B7AD3F"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.1.9. </w:t>
      </w:r>
      <w:r w:rsidRPr="00BD2E2C">
        <w:rPr>
          <w:rFonts w:ascii="Times New Roman" w:hAnsi="Times New Roman" w:cs="Times New Roman"/>
          <w:color w:val="000000"/>
          <w:sz w:val="24"/>
          <w:szCs w:val="24"/>
        </w:rPr>
        <w:t>Pasiūlymo galiojimo užtikrinimas taikomas visais 9.1.6. p. numatytais atvejais.</w:t>
      </w:r>
      <w:r w:rsidRPr="00BD2E2C">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Pr="00BD2E2C">
        <w:rPr>
          <w:rFonts w:ascii="Times New Roman" w:hAnsi="Times New Roman" w:cs="Times New Roman"/>
          <w:color w:val="0070C0"/>
          <w:kern w:val="0"/>
          <w:sz w:val="24"/>
          <w:szCs w:val="24"/>
          <w:u w:val="single"/>
        </w:rPr>
        <w:t>4 priede „</w:t>
      </w:r>
      <w:r w:rsidRPr="00BD2E2C">
        <w:rPr>
          <w:rFonts w:ascii="Times New Roman" w:eastAsia="Calibri" w:hAnsi="Times New Roman" w:cs="Times New Roman"/>
          <w:color w:val="0070C0"/>
          <w:kern w:val="0"/>
          <w:sz w:val="24"/>
          <w:szCs w:val="24"/>
          <w:u w:val="single"/>
          <w:lang w:eastAsia="lt-LT"/>
          <w14:ligatures w14:val="none"/>
        </w:rPr>
        <w:t>Kvalifikacijos reikalavimai tiekėjui</w:t>
      </w:r>
      <w:r w:rsidRPr="00BD2E2C">
        <w:rPr>
          <w:rFonts w:ascii="Times New Roman" w:hAnsi="Times New Roman" w:cs="Times New Roman"/>
          <w:color w:val="0070C0"/>
          <w:kern w:val="0"/>
          <w:sz w:val="24"/>
          <w:szCs w:val="24"/>
          <w:u w:val="single"/>
        </w:rPr>
        <w:t>“</w:t>
      </w:r>
      <w:r w:rsidRPr="00BD2E2C">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397E388E" w14:textId="77777777" w:rsidR="003B2682" w:rsidRPr="00F33F86" w:rsidRDefault="003B2682" w:rsidP="003B26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EF220D7" w14:textId="3A4C845D" w:rsidR="00451CB6" w:rsidRPr="00EE2852" w:rsidRDefault="003B2682" w:rsidP="003B26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.1.11. </w:t>
      </w:r>
      <w:r w:rsidRPr="00BD2E2C">
        <w:rPr>
          <w:rFonts w:ascii="Times New Roman" w:hAnsi="Times New Roman" w:cs="Times New Roman"/>
          <w:color w:val="000000"/>
          <w:kern w:val="0"/>
          <w:sz w:val="24"/>
          <w:szCs w:val="24"/>
        </w:rPr>
        <w:t>Vietoje 8.1.2</w:t>
      </w:r>
      <w:r w:rsidRPr="00F33F86">
        <w:rPr>
          <w:rFonts w:ascii="Times New Roman" w:hAnsi="Times New Roman" w:cs="Times New Roman"/>
          <w:color w:val="000000"/>
          <w:kern w:val="0"/>
          <w:sz w:val="24"/>
          <w:szCs w:val="24"/>
        </w:rPr>
        <w:t xml:space="preserve">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451CB6" w:rsidRPr="00EE2852">
        <w:rPr>
          <w:rFonts w:ascii="Times New Roman" w:hAnsi="Times New Roman" w:cs="Times New Roman"/>
          <w:color w:val="000000"/>
          <w:kern w:val="0"/>
          <w:sz w:val="24"/>
          <w:szCs w:val="24"/>
        </w:rPr>
        <w:tab/>
      </w:r>
    </w:p>
    <w:p w14:paraId="69E2B2B1"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1C3A7740" w14:textId="77777777" w:rsidR="00451CB6" w:rsidRPr="001D3D31" w:rsidRDefault="00451CB6" w:rsidP="00451CB6">
      <w:pPr>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09FD9BE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F1565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BAFC455" w14:textId="6D46B0EC" w:rsidR="004E4F62" w:rsidRPr="00F33F86" w:rsidRDefault="004E4F62" w:rsidP="004E4F6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.1.1. </w:t>
      </w:r>
      <w:r w:rsidR="00DE5CE7" w:rsidRPr="002A3E67">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589F4AAE"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B702EE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7EE523BD" w14:textId="77777777" w:rsidR="008D7493" w:rsidRPr="00262E3F" w:rsidRDefault="008D7493"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47B10C84" w14:textId="3F29FC40" w:rsidR="00451CB6" w:rsidRPr="008D7493" w:rsidRDefault="00451CB6" w:rsidP="008D7493">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w:t>
      </w:r>
      <w:r w:rsidRPr="00F15596">
        <w:rPr>
          <w:rFonts w:ascii="Times New Roman" w:hAnsi="Times New Roman" w:cs="Times New Roman"/>
          <w:b/>
          <w:bCs/>
          <w:color w:val="000000"/>
          <w:kern w:val="0"/>
          <w:sz w:val="24"/>
          <w:szCs w:val="24"/>
        </w:rPr>
        <w:t>kainą</w:t>
      </w:r>
      <w:r w:rsidRPr="00262E3F">
        <w:rPr>
          <w:rFonts w:ascii="Times New Roman" w:hAnsi="Times New Roman" w:cs="Times New Roman"/>
          <w:color w:val="000000"/>
          <w:kern w:val="0"/>
          <w:sz w:val="24"/>
          <w:szCs w:val="24"/>
        </w:rPr>
        <w:t>.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BA1091D" w14:textId="77777777" w:rsidR="00752813" w:rsidRDefault="00752813"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00489B" w14:textId="0BAE6095" w:rsidR="00451CB6" w:rsidRPr="00262E3F" w:rsidRDefault="00451CB6" w:rsidP="00891131">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50B5DE0C"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FD2179">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61D09E8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B5FAE17" w14:textId="77777777" w:rsidR="00451CB6" w:rsidRPr="00803A4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p>
    <w:p w14:paraId="4C11CA0A" w14:textId="4E130F65" w:rsidR="00451CB6" w:rsidRDefault="00451CB6" w:rsidP="00752813">
      <w:pPr>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B26BC" w14:textId="77777777" w:rsidR="001850DD" w:rsidRDefault="001850DD" w:rsidP="00BE68E4">
      <w:pPr>
        <w:spacing w:after="0" w:line="240" w:lineRule="auto"/>
      </w:pPr>
      <w:r>
        <w:separator/>
      </w:r>
    </w:p>
  </w:endnote>
  <w:endnote w:type="continuationSeparator" w:id="0">
    <w:p w14:paraId="02D58767" w14:textId="77777777" w:rsidR="001850DD" w:rsidRDefault="001850D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6C366" w14:textId="77777777" w:rsidR="001850DD" w:rsidRDefault="001850DD" w:rsidP="00BE68E4">
      <w:pPr>
        <w:spacing w:after="0" w:line="240" w:lineRule="auto"/>
      </w:pPr>
      <w:r>
        <w:separator/>
      </w:r>
    </w:p>
  </w:footnote>
  <w:footnote w:type="continuationSeparator" w:id="0">
    <w:p w14:paraId="7BC003BE" w14:textId="77777777" w:rsidR="001850DD" w:rsidRDefault="001850DD" w:rsidP="00BE68E4">
      <w:pPr>
        <w:spacing w:after="0" w:line="240" w:lineRule="auto"/>
      </w:pPr>
      <w:r>
        <w:continuationSeparator/>
      </w:r>
    </w:p>
  </w:footnote>
  <w:footnote w:id="1">
    <w:p w14:paraId="247EC964" w14:textId="24EF1E08" w:rsidR="003B2682" w:rsidRPr="00DF60D9" w:rsidRDefault="003B2682" w:rsidP="003B2682">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 xml:space="preserve">Šiaulių </w:t>
      </w:r>
      <w:r>
        <w:rPr>
          <w:rFonts w:ascii="Times New Roman" w:hAnsi="Times New Roman" w:cs="Times New Roman"/>
          <w:b/>
          <w:bCs/>
        </w:rPr>
        <w:t>miesto savivaldybės administracija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1425042">
    <w:abstractNumId w:val="28"/>
  </w:num>
  <w:num w:numId="2" w16cid:durableId="1598827560">
    <w:abstractNumId w:val="11"/>
  </w:num>
  <w:num w:numId="3" w16cid:durableId="1855727008">
    <w:abstractNumId w:val="27"/>
  </w:num>
  <w:num w:numId="4" w16cid:durableId="463157801">
    <w:abstractNumId w:val="9"/>
  </w:num>
  <w:num w:numId="5" w16cid:durableId="295986339">
    <w:abstractNumId w:val="2"/>
  </w:num>
  <w:num w:numId="6" w16cid:durableId="1177769123">
    <w:abstractNumId w:val="8"/>
  </w:num>
  <w:num w:numId="7" w16cid:durableId="370500343">
    <w:abstractNumId w:val="7"/>
  </w:num>
  <w:num w:numId="8" w16cid:durableId="1943537626">
    <w:abstractNumId w:val="6"/>
  </w:num>
  <w:num w:numId="9" w16cid:durableId="895897419">
    <w:abstractNumId w:val="16"/>
  </w:num>
  <w:num w:numId="10" w16cid:durableId="1654523252">
    <w:abstractNumId w:val="5"/>
  </w:num>
  <w:num w:numId="11" w16cid:durableId="1612661166">
    <w:abstractNumId w:val="1"/>
  </w:num>
  <w:num w:numId="12" w16cid:durableId="1042484234">
    <w:abstractNumId w:val="20"/>
  </w:num>
  <w:num w:numId="13" w16cid:durableId="13043201">
    <w:abstractNumId w:val="3"/>
  </w:num>
  <w:num w:numId="14" w16cid:durableId="1280988523">
    <w:abstractNumId w:val="15"/>
  </w:num>
  <w:num w:numId="15" w16cid:durableId="261496838">
    <w:abstractNumId w:val="17"/>
  </w:num>
  <w:num w:numId="16" w16cid:durableId="1419518789">
    <w:abstractNumId w:val="24"/>
  </w:num>
  <w:num w:numId="17" w16cid:durableId="1878153716">
    <w:abstractNumId w:val="13"/>
  </w:num>
  <w:num w:numId="18" w16cid:durableId="1604024734">
    <w:abstractNumId w:val="29"/>
  </w:num>
  <w:num w:numId="19" w16cid:durableId="1043560987">
    <w:abstractNumId w:val="10"/>
  </w:num>
  <w:num w:numId="20" w16cid:durableId="1825589049">
    <w:abstractNumId w:val="23"/>
  </w:num>
  <w:num w:numId="21" w16cid:durableId="978992267">
    <w:abstractNumId w:val="12"/>
  </w:num>
  <w:num w:numId="22" w16cid:durableId="1467117184">
    <w:abstractNumId w:val="26"/>
  </w:num>
  <w:num w:numId="23" w16cid:durableId="2004703370">
    <w:abstractNumId w:val="22"/>
  </w:num>
  <w:num w:numId="24" w16cid:durableId="502404522">
    <w:abstractNumId w:val="4"/>
  </w:num>
  <w:num w:numId="25" w16cid:durableId="2014600375">
    <w:abstractNumId w:val="31"/>
  </w:num>
  <w:num w:numId="26" w16cid:durableId="442264135">
    <w:abstractNumId w:val="25"/>
  </w:num>
  <w:num w:numId="27" w16cid:durableId="1837306955">
    <w:abstractNumId w:val="0"/>
  </w:num>
  <w:num w:numId="28" w16cid:durableId="180702561">
    <w:abstractNumId w:val="18"/>
  </w:num>
  <w:num w:numId="29" w16cid:durableId="142894881">
    <w:abstractNumId w:val="30"/>
  </w:num>
  <w:num w:numId="30" w16cid:durableId="1053844754">
    <w:abstractNumId w:val="21"/>
  </w:num>
  <w:num w:numId="31" w16cid:durableId="1788888135">
    <w:abstractNumId w:val="14"/>
  </w:num>
  <w:num w:numId="32" w16cid:durableId="5893893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25CB4"/>
    <w:rsid w:val="00034F51"/>
    <w:rsid w:val="00041542"/>
    <w:rsid w:val="000448BA"/>
    <w:rsid w:val="00051192"/>
    <w:rsid w:val="00053F42"/>
    <w:rsid w:val="00056F1F"/>
    <w:rsid w:val="000822F8"/>
    <w:rsid w:val="00093B4B"/>
    <w:rsid w:val="00096BCE"/>
    <w:rsid w:val="0009784F"/>
    <w:rsid w:val="000A13DE"/>
    <w:rsid w:val="000A2A50"/>
    <w:rsid w:val="000A6D7C"/>
    <w:rsid w:val="000B648C"/>
    <w:rsid w:val="000C2E71"/>
    <w:rsid w:val="000C3D21"/>
    <w:rsid w:val="000C7831"/>
    <w:rsid w:val="000D23D3"/>
    <w:rsid w:val="000D37C9"/>
    <w:rsid w:val="000D687A"/>
    <w:rsid w:val="000F0FAE"/>
    <w:rsid w:val="001030F8"/>
    <w:rsid w:val="00104CCA"/>
    <w:rsid w:val="00106FC1"/>
    <w:rsid w:val="00113DD2"/>
    <w:rsid w:val="00114E8A"/>
    <w:rsid w:val="00117DA4"/>
    <w:rsid w:val="00120139"/>
    <w:rsid w:val="00123C24"/>
    <w:rsid w:val="001277E4"/>
    <w:rsid w:val="0013375E"/>
    <w:rsid w:val="00140C99"/>
    <w:rsid w:val="00141D6A"/>
    <w:rsid w:val="00143DB3"/>
    <w:rsid w:val="00157696"/>
    <w:rsid w:val="0016058B"/>
    <w:rsid w:val="00162FA7"/>
    <w:rsid w:val="00163684"/>
    <w:rsid w:val="001643A4"/>
    <w:rsid w:val="00180097"/>
    <w:rsid w:val="00181671"/>
    <w:rsid w:val="001850DD"/>
    <w:rsid w:val="00190638"/>
    <w:rsid w:val="00191982"/>
    <w:rsid w:val="001926A7"/>
    <w:rsid w:val="0019541A"/>
    <w:rsid w:val="00195B36"/>
    <w:rsid w:val="001A3ECE"/>
    <w:rsid w:val="001A4493"/>
    <w:rsid w:val="001B3846"/>
    <w:rsid w:val="001D3D31"/>
    <w:rsid w:val="001D5843"/>
    <w:rsid w:val="001E50C6"/>
    <w:rsid w:val="001F60BF"/>
    <w:rsid w:val="00203927"/>
    <w:rsid w:val="00212827"/>
    <w:rsid w:val="0021742E"/>
    <w:rsid w:val="00223794"/>
    <w:rsid w:val="002325A7"/>
    <w:rsid w:val="0024426B"/>
    <w:rsid w:val="00262E3F"/>
    <w:rsid w:val="00282894"/>
    <w:rsid w:val="002855A8"/>
    <w:rsid w:val="00287986"/>
    <w:rsid w:val="002927EA"/>
    <w:rsid w:val="002B49BF"/>
    <w:rsid w:val="002B6880"/>
    <w:rsid w:val="002B6896"/>
    <w:rsid w:val="002D29A5"/>
    <w:rsid w:val="002D6D05"/>
    <w:rsid w:val="002D7361"/>
    <w:rsid w:val="002E2530"/>
    <w:rsid w:val="002E6C6C"/>
    <w:rsid w:val="002F03FD"/>
    <w:rsid w:val="00300C56"/>
    <w:rsid w:val="003151B5"/>
    <w:rsid w:val="0032079E"/>
    <w:rsid w:val="003210D9"/>
    <w:rsid w:val="00322FEE"/>
    <w:rsid w:val="003324A0"/>
    <w:rsid w:val="00340655"/>
    <w:rsid w:val="0035715E"/>
    <w:rsid w:val="00387E5C"/>
    <w:rsid w:val="00391025"/>
    <w:rsid w:val="00396E75"/>
    <w:rsid w:val="003A7760"/>
    <w:rsid w:val="003B2682"/>
    <w:rsid w:val="003C1F8C"/>
    <w:rsid w:val="003C589C"/>
    <w:rsid w:val="003C7106"/>
    <w:rsid w:val="003D1108"/>
    <w:rsid w:val="003D2764"/>
    <w:rsid w:val="003D6449"/>
    <w:rsid w:val="003F0A1E"/>
    <w:rsid w:val="003F51CE"/>
    <w:rsid w:val="003F7402"/>
    <w:rsid w:val="003F7865"/>
    <w:rsid w:val="00411470"/>
    <w:rsid w:val="00415082"/>
    <w:rsid w:val="004217BF"/>
    <w:rsid w:val="00433017"/>
    <w:rsid w:val="0044014E"/>
    <w:rsid w:val="0044220F"/>
    <w:rsid w:val="004425BD"/>
    <w:rsid w:val="00443306"/>
    <w:rsid w:val="00444C03"/>
    <w:rsid w:val="00446179"/>
    <w:rsid w:val="00450860"/>
    <w:rsid w:val="00450906"/>
    <w:rsid w:val="00451CB6"/>
    <w:rsid w:val="00454C5F"/>
    <w:rsid w:val="004629CD"/>
    <w:rsid w:val="00473853"/>
    <w:rsid w:val="0047666F"/>
    <w:rsid w:val="00476DA1"/>
    <w:rsid w:val="00483E68"/>
    <w:rsid w:val="00484143"/>
    <w:rsid w:val="0049285A"/>
    <w:rsid w:val="0049587E"/>
    <w:rsid w:val="004A4E4B"/>
    <w:rsid w:val="004B3923"/>
    <w:rsid w:val="004B3EB4"/>
    <w:rsid w:val="004C01A2"/>
    <w:rsid w:val="004C721D"/>
    <w:rsid w:val="004E4154"/>
    <w:rsid w:val="004E4F62"/>
    <w:rsid w:val="004F327A"/>
    <w:rsid w:val="004F602B"/>
    <w:rsid w:val="00505866"/>
    <w:rsid w:val="00512CC4"/>
    <w:rsid w:val="005130C6"/>
    <w:rsid w:val="005130D3"/>
    <w:rsid w:val="005164C6"/>
    <w:rsid w:val="0052100B"/>
    <w:rsid w:val="0053054D"/>
    <w:rsid w:val="0053255F"/>
    <w:rsid w:val="005333BA"/>
    <w:rsid w:val="00536E31"/>
    <w:rsid w:val="00542F3A"/>
    <w:rsid w:val="00546EDA"/>
    <w:rsid w:val="005520D5"/>
    <w:rsid w:val="00570FFE"/>
    <w:rsid w:val="00574581"/>
    <w:rsid w:val="005867CC"/>
    <w:rsid w:val="00591A3C"/>
    <w:rsid w:val="005A6CAD"/>
    <w:rsid w:val="005B4137"/>
    <w:rsid w:val="005B494A"/>
    <w:rsid w:val="005D7A5D"/>
    <w:rsid w:val="005D7B79"/>
    <w:rsid w:val="005E0179"/>
    <w:rsid w:val="005E3974"/>
    <w:rsid w:val="005F1F72"/>
    <w:rsid w:val="006038A1"/>
    <w:rsid w:val="00604BD2"/>
    <w:rsid w:val="0060697D"/>
    <w:rsid w:val="00606F2B"/>
    <w:rsid w:val="00607740"/>
    <w:rsid w:val="00610CCA"/>
    <w:rsid w:val="006151A5"/>
    <w:rsid w:val="0062175D"/>
    <w:rsid w:val="00625A3E"/>
    <w:rsid w:val="00627E78"/>
    <w:rsid w:val="00635CB8"/>
    <w:rsid w:val="0064218A"/>
    <w:rsid w:val="00642F51"/>
    <w:rsid w:val="00646724"/>
    <w:rsid w:val="006618AA"/>
    <w:rsid w:val="006662CE"/>
    <w:rsid w:val="0067570B"/>
    <w:rsid w:val="006768FB"/>
    <w:rsid w:val="0068244C"/>
    <w:rsid w:val="0068296B"/>
    <w:rsid w:val="006B7972"/>
    <w:rsid w:val="006B7EE9"/>
    <w:rsid w:val="006C4A34"/>
    <w:rsid w:val="006C50FF"/>
    <w:rsid w:val="006C56DB"/>
    <w:rsid w:val="006C71F5"/>
    <w:rsid w:val="006D2D42"/>
    <w:rsid w:val="006D3C53"/>
    <w:rsid w:val="006D5C21"/>
    <w:rsid w:val="006D7D1E"/>
    <w:rsid w:val="006E616F"/>
    <w:rsid w:val="00710BC4"/>
    <w:rsid w:val="0071459B"/>
    <w:rsid w:val="00721C0D"/>
    <w:rsid w:val="007248A7"/>
    <w:rsid w:val="007352C1"/>
    <w:rsid w:val="007375A0"/>
    <w:rsid w:val="00737612"/>
    <w:rsid w:val="007469D1"/>
    <w:rsid w:val="00752813"/>
    <w:rsid w:val="0075310F"/>
    <w:rsid w:val="0075393B"/>
    <w:rsid w:val="0075615B"/>
    <w:rsid w:val="00773905"/>
    <w:rsid w:val="00775582"/>
    <w:rsid w:val="00777B17"/>
    <w:rsid w:val="00777C33"/>
    <w:rsid w:val="007804EE"/>
    <w:rsid w:val="00781792"/>
    <w:rsid w:val="00782D3C"/>
    <w:rsid w:val="00785BC1"/>
    <w:rsid w:val="00790B1F"/>
    <w:rsid w:val="007A5762"/>
    <w:rsid w:val="007A70F5"/>
    <w:rsid w:val="007C0123"/>
    <w:rsid w:val="007C1572"/>
    <w:rsid w:val="007C6804"/>
    <w:rsid w:val="007F10C5"/>
    <w:rsid w:val="007F2D2E"/>
    <w:rsid w:val="007F3450"/>
    <w:rsid w:val="007F4F64"/>
    <w:rsid w:val="00803A44"/>
    <w:rsid w:val="00804EF8"/>
    <w:rsid w:val="00830FA9"/>
    <w:rsid w:val="008336E8"/>
    <w:rsid w:val="0083527A"/>
    <w:rsid w:val="00837BC9"/>
    <w:rsid w:val="00850D63"/>
    <w:rsid w:val="00851DDB"/>
    <w:rsid w:val="0085694E"/>
    <w:rsid w:val="008639F7"/>
    <w:rsid w:val="0087116E"/>
    <w:rsid w:val="00875E2B"/>
    <w:rsid w:val="008765FB"/>
    <w:rsid w:val="00891131"/>
    <w:rsid w:val="00893B82"/>
    <w:rsid w:val="00893CA1"/>
    <w:rsid w:val="008964E5"/>
    <w:rsid w:val="00896665"/>
    <w:rsid w:val="008A4E42"/>
    <w:rsid w:val="008A5C64"/>
    <w:rsid w:val="008A6DCD"/>
    <w:rsid w:val="008B35D1"/>
    <w:rsid w:val="008C10EE"/>
    <w:rsid w:val="008D03D0"/>
    <w:rsid w:val="008D5CF7"/>
    <w:rsid w:val="008D7493"/>
    <w:rsid w:val="008F2D1E"/>
    <w:rsid w:val="008F5184"/>
    <w:rsid w:val="00900436"/>
    <w:rsid w:val="00900FA3"/>
    <w:rsid w:val="00901DF8"/>
    <w:rsid w:val="009030C1"/>
    <w:rsid w:val="00910607"/>
    <w:rsid w:val="00913711"/>
    <w:rsid w:val="00926A32"/>
    <w:rsid w:val="00926BE2"/>
    <w:rsid w:val="009303A5"/>
    <w:rsid w:val="00933248"/>
    <w:rsid w:val="009343A6"/>
    <w:rsid w:val="009346DD"/>
    <w:rsid w:val="009444E3"/>
    <w:rsid w:val="00951741"/>
    <w:rsid w:val="00952460"/>
    <w:rsid w:val="00964182"/>
    <w:rsid w:val="009667EB"/>
    <w:rsid w:val="009672D6"/>
    <w:rsid w:val="00971E87"/>
    <w:rsid w:val="00974D6B"/>
    <w:rsid w:val="00982347"/>
    <w:rsid w:val="00987731"/>
    <w:rsid w:val="00990553"/>
    <w:rsid w:val="009A0523"/>
    <w:rsid w:val="009B23FB"/>
    <w:rsid w:val="009C1D40"/>
    <w:rsid w:val="009D21C5"/>
    <w:rsid w:val="009E6585"/>
    <w:rsid w:val="009F0124"/>
    <w:rsid w:val="009F3339"/>
    <w:rsid w:val="00A04657"/>
    <w:rsid w:val="00A05A7F"/>
    <w:rsid w:val="00A06B16"/>
    <w:rsid w:val="00A22E1F"/>
    <w:rsid w:val="00A41F8F"/>
    <w:rsid w:val="00A50D20"/>
    <w:rsid w:val="00A512C7"/>
    <w:rsid w:val="00A5267B"/>
    <w:rsid w:val="00A631BC"/>
    <w:rsid w:val="00A666FB"/>
    <w:rsid w:val="00A85C73"/>
    <w:rsid w:val="00A8632A"/>
    <w:rsid w:val="00A937F2"/>
    <w:rsid w:val="00AA580E"/>
    <w:rsid w:val="00AA6186"/>
    <w:rsid w:val="00AA654B"/>
    <w:rsid w:val="00AB221F"/>
    <w:rsid w:val="00AB3990"/>
    <w:rsid w:val="00AB7F5E"/>
    <w:rsid w:val="00AC0FFC"/>
    <w:rsid w:val="00AE132B"/>
    <w:rsid w:val="00AE1686"/>
    <w:rsid w:val="00B00B78"/>
    <w:rsid w:val="00B03D13"/>
    <w:rsid w:val="00B07399"/>
    <w:rsid w:val="00B12A0A"/>
    <w:rsid w:val="00B13277"/>
    <w:rsid w:val="00B22BDA"/>
    <w:rsid w:val="00B243BD"/>
    <w:rsid w:val="00B27019"/>
    <w:rsid w:val="00B403A8"/>
    <w:rsid w:val="00B43E4B"/>
    <w:rsid w:val="00B44854"/>
    <w:rsid w:val="00B44E2A"/>
    <w:rsid w:val="00B470CC"/>
    <w:rsid w:val="00B47C36"/>
    <w:rsid w:val="00B60402"/>
    <w:rsid w:val="00B6216C"/>
    <w:rsid w:val="00B80D5D"/>
    <w:rsid w:val="00B8187D"/>
    <w:rsid w:val="00B84074"/>
    <w:rsid w:val="00B856C9"/>
    <w:rsid w:val="00BC203C"/>
    <w:rsid w:val="00BD1775"/>
    <w:rsid w:val="00BD43CD"/>
    <w:rsid w:val="00BD5560"/>
    <w:rsid w:val="00BE1B7D"/>
    <w:rsid w:val="00BE41F0"/>
    <w:rsid w:val="00BE68E4"/>
    <w:rsid w:val="00BF2F3E"/>
    <w:rsid w:val="00C0645E"/>
    <w:rsid w:val="00C1179E"/>
    <w:rsid w:val="00C13415"/>
    <w:rsid w:val="00C15376"/>
    <w:rsid w:val="00C24583"/>
    <w:rsid w:val="00C260EB"/>
    <w:rsid w:val="00C304F5"/>
    <w:rsid w:val="00C30A16"/>
    <w:rsid w:val="00C3484F"/>
    <w:rsid w:val="00C36478"/>
    <w:rsid w:val="00C4022B"/>
    <w:rsid w:val="00C54133"/>
    <w:rsid w:val="00C60171"/>
    <w:rsid w:val="00C6057B"/>
    <w:rsid w:val="00C60E0A"/>
    <w:rsid w:val="00C65E4F"/>
    <w:rsid w:val="00C72A07"/>
    <w:rsid w:val="00C81D58"/>
    <w:rsid w:val="00C96B7C"/>
    <w:rsid w:val="00CB17A4"/>
    <w:rsid w:val="00CB3820"/>
    <w:rsid w:val="00CB67C0"/>
    <w:rsid w:val="00CB77AD"/>
    <w:rsid w:val="00CC707C"/>
    <w:rsid w:val="00CC77B2"/>
    <w:rsid w:val="00CD1804"/>
    <w:rsid w:val="00CE1E88"/>
    <w:rsid w:val="00CF00FE"/>
    <w:rsid w:val="00CF392B"/>
    <w:rsid w:val="00CF7DFB"/>
    <w:rsid w:val="00D020D1"/>
    <w:rsid w:val="00D105B3"/>
    <w:rsid w:val="00D243E9"/>
    <w:rsid w:val="00D42383"/>
    <w:rsid w:val="00D43A3F"/>
    <w:rsid w:val="00D44542"/>
    <w:rsid w:val="00D44C87"/>
    <w:rsid w:val="00D46B63"/>
    <w:rsid w:val="00D476D4"/>
    <w:rsid w:val="00D4775B"/>
    <w:rsid w:val="00D47B9A"/>
    <w:rsid w:val="00D50A2A"/>
    <w:rsid w:val="00D67D19"/>
    <w:rsid w:val="00D7522D"/>
    <w:rsid w:val="00D75AC1"/>
    <w:rsid w:val="00D9306C"/>
    <w:rsid w:val="00D93C53"/>
    <w:rsid w:val="00D9448F"/>
    <w:rsid w:val="00D96AD7"/>
    <w:rsid w:val="00DA0408"/>
    <w:rsid w:val="00DA2278"/>
    <w:rsid w:val="00DA31D7"/>
    <w:rsid w:val="00DB26C5"/>
    <w:rsid w:val="00DC48A2"/>
    <w:rsid w:val="00DD6FFB"/>
    <w:rsid w:val="00DE34C9"/>
    <w:rsid w:val="00DE5CE7"/>
    <w:rsid w:val="00DE7378"/>
    <w:rsid w:val="00DF03E3"/>
    <w:rsid w:val="00DF0CFA"/>
    <w:rsid w:val="00DF25B1"/>
    <w:rsid w:val="00E22325"/>
    <w:rsid w:val="00E3057F"/>
    <w:rsid w:val="00E564D6"/>
    <w:rsid w:val="00E60496"/>
    <w:rsid w:val="00E630DF"/>
    <w:rsid w:val="00E7226D"/>
    <w:rsid w:val="00E727FC"/>
    <w:rsid w:val="00E73E8E"/>
    <w:rsid w:val="00E77840"/>
    <w:rsid w:val="00E823F5"/>
    <w:rsid w:val="00E84B6D"/>
    <w:rsid w:val="00E925E5"/>
    <w:rsid w:val="00E93205"/>
    <w:rsid w:val="00E94FFD"/>
    <w:rsid w:val="00EA3A03"/>
    <w:rsid w:val="00EB3F5D"/>
    <w:rsid w:val="00EC062A"/>
    <w:rsid w:val="00EC4999"/>
    <w:rsid w:val="00ED1338"/>
    <w:rsid w:val="00EE60A8"/>
    <w:rsid w:val="00EF1F68"/>
    <w:rsid w:val="00EF2DF4"/>
    <w:rsid w:val="00EF323E"/>
    <w:rsid w:val="00EF748E"/>
    <w:rsid w:val="00F02674"/>
    <w:rsid w:val="00F02982"/>
    <w:rsid w:val="00F02BDD"/>
    <w:rsid w:val="00F10549"/>
    <w:rsid w:val="00F120D5"/>
    <w:rsid w:val="00F12D06"/>
    <w:rsid w:val="00F15596"/>
    <w:rsid w:val="00F17CC4"/>
    <w:rsid w:val="00F210E0"/>
    <w:rsid w:val="00F219FA"/>
    <w:rsid w:val="00F31AC1"/>
    <w:rsid w:val="00F50A9C"/>
    <w:rsid w:val="00F7527F"/>
    <w:rsid w:val="00F800F2"/>
    <w:rsid w:val="00F87BB7"/>
    <w:rsid w:val="00FA48E3"/>
    <w:rsid w:val="00FB6032"/>
    <w:rsid w:val="00FC71D8"/>
    <w:rsid w:val="00FD2179"/>
    <w:rsid w:val="00FD7752"/>
    <w:rsid w:val="00FF10A8"/>
    <w:rsid w:val="00FF33B6"/>
    <w:rsid w:val="00FF5C87"/>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character" w:styleId="Komentaronuoroda">
    <w:name w:val="annotation reference"/>
    <w:basedOn w:val="Numatytasispastraiposriftas"/>
    <w:uiPriority w:val="99"/>
    <w:semiHidden/>
    <w:unhideWhenUsed/>
    <w:rsid w:val="00F15596"/>
    <w:rPr>
      <w:sz w:val="16"/>
      <w:szCs w:val="16"/>
    </w:rPr>
  </w:style>
  <w:style w:type="paragraph" w:styleId="Komentarotema">
    <w:name w:val="annotation subject"/>
    <w:basedOn w:val="Komentarotekstas"/>
    <w:next w:val="Komentarotekstas"/>
    <w:link w:val="KomentarotemaDiagrama"/>
    <w:uiPriority w:val="99"/>
    <w:semiHidden/>
    <w:unhideWhenUsed/>
    <w:rsid w:val="00F1559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F1559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26332</Words>
  <Characters>15010</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2025-03-05T09:31:00Z</dcterms:created>
  <dcterms:modified xsi:type="dcterms:W3CDTF">2025-06-11T05:50:00Z</dcterms:modified>
</cp:coreProperties>
</file>