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15500124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A01D24">
        <w:rPr>
          <w:rFonts w:cs="Times New Roman"/>
          <w:b w:val="0"/>
          <w:caps w:val="0"/>
          <w:color w:val="auto"/>
          <w:sz w:val="24"/>
          <w:szCs w:val="24"/>
          <w:lang w:val="lt-LT"/>
        </w:rPr>
        <w:t>P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riedas </w:t>
      </w:r>
      <w:r w:rsidR="00A01D24">
        <w:rPr>
          <w:rFonts w:cs="Times New Roman"/>
          <w:b w:val="0"/>
          <w:caps w:val="0"/>
          <w:color w:val="auto"/>
          <w:sz w:val="24"/>
          <w:szCs w:val="24"/>
          <w:lang w:val="lt-LT"/>
        </w:rPr>
        <w:t>Nr. 3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77CA9738" w:rsidR="00760688" w:rsidRPr="00F76ABC" w:rsidRDefault="00AB6277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>
        <w:rPr>
          <w:rFonts w:cs="Times New Roman"/>
          <w:color w:val="auto"/>
          <w:sz w:val="24"/>
          <w:szCs w:val="24"/>
          <w:u w:val="single"/>
          <w:lang w:val="lt-LT"/>
        </w:rPr>
        <w:t>kokybės kriterjai ir jų vertinimas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24D81387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</w:t>
      </w:r>
      <w:r w:rsidR="00663383" w:rsidRPr="00912D11">
        <w:rPr>
          <w:rFonts w:cs="Times New Roman"/>
          <w:b/>
          <w:bCs/>
          <w:color w:val="auto"/>
          <w:sz w:val="24"/>
          <w:szCs w:val="24"/>
          <w:lang w:val="lt-LT"/>
        </w:rPr>
        <w:t>kiekvienoje</w:t>
      </w:r>
      <w:r w:rsidR="00C76090" w:rsidRPr="00912D11">
        <w:rPr>
          <w:rFonts w:cs="Times New Roman"/>
          <w:b/>
          <w:bCs/>
          <w:color w:val="auto"/>
          <w:sz w:val="24"/>
          <w:szCs w:val="24"/>
          <w:lang w:val="lt-LT"/>
        </w:rPr>
        <w:t xml:space="preserve"> </w:t>
      </w:r>
      <w:r w:rsidR="0094117A" w:rsidRPr="00912D11">
        <w:rPr>
          <w:rFonts w:cs="Times New Roman"/>
          <w:b/>
          <w:bCs/>
          <w:color w:val="auto"/>
          <w:sz w:val="24"/>
          <w:szCs w:val="24"/>
          <w:lang w:val="lt-LT"/>
        </w:rPr>
        <w:t>pirkimo daly</w:t>
      </w:r>
      <w:r w:rsidR="001D06B4" w:rsidRPr="00912D11">
        <w:rPr>
          <w:rFonts w:cs="Times New Roman"/>
          <w:b/>
          <w:bCs/>
          <w:color w:val="auto"/>
          <w:sz w:val="24"/>
          <w:szCs w:val="24"/>
          <w:lang w:val="lt-LT"/>
        </w:rPr>
        <w:t>j</w:t>
      </w:r>
      <w:r w:rsidR="0094117A" w:rsidRPr="00912D11">
        <w:rPr>
          <w:rFonts w:cs="Times New Roman"/>
          <w:b/>
          <w:bCs/>
          <w:color w:val="auto"/>
          <w:sz w:val="24"/>
          <w:szCs w:val="24"/>
          <w:lang w:val="lt-LT"/>
        </w:rPr>
        <w:t>e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2A90CED0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r w:rsidR="00087301">
        <w:rPr>
          <w:rFonts w:cs="Times New Roman"/>
          <w:color w:val="auto"/>
          <w:sz w:val="24"/>
          <w:szCs w:val="24"/>
          <w:lang w:val="lt-LT"/>
        </w:rPr>
        <w:t>.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5F876FB7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1E4F3A">
        <w:rPr>
          <w:rFonts w:cs="Times New Roman"/>
          <w:sz w:val="24"/>
          <w:szCs w:val="24"/>
        </w:rPr>
        <w:t>=</w:t>
      </w:r>
      <w:r w:rsidR="00663383">
        <w:rPr>
          <w:rFonts w:cs="Times New Roman"/>
          <w:sz w:val="24"/>
          <w:szCs w:val="24"/>
        </w:rPr>
        <w:t>9</w:t>
      </w:r>
      <w:r w:rsidR="001E4F3A" w:rsidRPr="001E4F3A">
        <w:rPr>
          <w:rFonts w:cs="Times New Roman"/>
          <w:sz w:val="24"/>
          <w:szCs w:val="24"/>
        </w:rPr>
        <w:t>0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3B6B7797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4B638A" w:rsidRPr="004B638A">
        <w:rPr>
          <w:rFonts w:cs="Times New Roman"/>
          <w:b/>
          <w:i/>
          <w:color w:val="auto"/>
          <w:sz w:val="24"/>
          <w:szCs w:val="24"/>
          <w:lang w:val="lt-LT"/>
        </w:rPr>
        <w:t>Techniniai privalumai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4B638A">
        <w:rPr>
          <w:rFonts w:cs="Times New Roman"/>
          <w:b/>
          <w:color w:val="auto"/>
          <w:sz w:val="24"/>
          <w:szCs w:val="24"/>
          <w:lang w:val="lt-LT"/>
        </w:rPr>
        <w:t>T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A34F0C">
        <w:rPr>
          <w:rFonts w:cs="Times New Roman"/>
          <w:sz w:val="24"/>
          <w:szCs w:val="24"/>
        </w:rPr>
        <w:t>T</w:t>
      </w:r>
      <w:r w:rsidR="005949B5" w:rsidRPr="001E4F3A">
        <w:rPr>
          <w:rFonts w:cs="Times New Roman"/>
          <w:sz w:val="24"/>
          <w:szCs w:val="24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663383">
        <w:rPr>
          <w:rFonts w:cs="Times New Roman"/>
          <w:color w:val="auto"/>
          <w:sz w:val="24"/>
          <w:szCs w:val="24"/>
          <w:lang w:val="lt-LT"/>
        </w:rPr>
        <w:t>1</w:t>
      </w:r>
      <w:r w:rsidR="001E4F3A" w:rsidRPr="001E4F3A">
        <w:rPr>
          <w:rFonts w:cs="Times New Roman"/>
          <w:color w:val="auto"/>
          <w:sz w:val="24"/>
          <w:szCs w:val="24"/>
          <w:lang w:val="lt-LT"/>
        </w:rPr>
        <w:t>0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0331360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</w:t>
      </w:r>
      <w:r w:rsidR="00A34F0C">
        <w:rPr>
          <w:rFonts w:cs="Times New Roman"/>
          <w:color w:val="auto"/>
          <w:sz w:val="24"/>
          <w:szCs w:val="24"/>
          <w:lang w:val="lt-LT"/>
        </w:rPr>
        <w:t>T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42C346EF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3.3. Kiekvieno tiekėjo pasiūlymo </w:t>
      </w:r>
      <w:r w:rsidR="00A34F0C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techninių privalumų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(</w:t>
      </w:r>
      <w:r w:rsidR="00A34F0C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T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) </w:t>
      </w:r>
      <w:r w:rsidR="004B638A" w:rsidRPr="004B638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balų apskaičiavimui taikoma formulė </w:t>
      </w:r>
      <w:r w:rsidR="00A34F0C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T</w:t>
      </w:r>
      <w:r w:rsidR="004B638A" w:rsidRPr="004B638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= </w:t>
      </w:r>
      <w:r w:rsidR="00A34F0C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T</w:t>
      </w:r>
      <w:r w:rsidR="004B638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1+</w:t>
      </w:r>
      <w:r w:rsidR="00A34F0C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T</w:t>
      </w:r>
      <w:r w:rsidR="004B638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2</w:t>
      </w:r>
      <w:r w:rsidR="004B638A" w:rsidRPr="004B638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, kur</w:t>
      </w:r>
      <w:r w:rsidR="004B638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:</w:t>
      </w:r>
    </w:p>
    <w:p w14:paraId="743C45DD" w14:textId="77777777" w:rsidR="00712501" w:rsidRPr="001E4F3A" w:rsidRDefault="00712501" w:rsidP="005655A2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</w:rPr>
      </w:pPr>
    </w:p>
    <w:tbl>
      <w:tblPr>
        <w:tblStyle w:val="TableGrid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392"/>
        <w:gridCol w:w="2081"/>
      </w:tblGrid>
      <w:tr w:rsidR="00663383" w:rsidRPr="001E4F3A" w14:paraId="5B306C7F" w14:textId="77777777" w:rsidTr="00663383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F09" w14:textId="603729B7" w:rsidR="00663383" w:rsidRPr="00A34F0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lang w:val="lt-LT"/>
              </w:rPr>
            </w:pPr>
            <w:r w:rsidRPr="00A34F0C">
              <w:rPr>
                <w:rFonts w:cs="Times New Roman"/>
                <w:b/>
                <w:bCs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88E" w14:textId="58852673" w:rsidR="00663383" w:rsidRPr="00A34F0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bdr w:val="none" w:sz="0" w:space="0" w:color="auto"/>
                <w:lang w:val="lt-LT"/>
              </w:rPr>
            </w:pPr>
            <w:r w:rsidRPr="00A34F0C">
              <w:rPr>
                <w:rFonts w:cs="Times New Roman"/>
                <w:b/>
                <w:bCs/>
                <w:lang w:val="lt-LT"/>
              </w:rPr>
              <w:t>Techninis privalumas, už kurį skiriama balų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9D" w14:textId="4AC8F426" w:rsidR="00663383" w:rsidRPr="00A34F0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</w:rPr>
            </w:pPr>
            <w:r w:rsidRPr="00A34F0C">
              <w:rPr>
                <w:rFonts w:cs="Times New Roman"/>
                <w:b/>
                <w:bCs/>
                <w:lang w:val="lt-LT"/>
              </w:rPr>
              <w:t>Reikšmė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131A" w14:textId="3B75B526" w:rsidR="00663383" w:rsidRPr="00A34F0C" w:rsidRDefault="00A34F0C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A34F0C">
              <w:rPr>
                <w:rFonts w:cs="Times New Roman"/>
                <w:b/>
                <w:bCs/>
              </w:rPr>
              <w:t>Techninio</w:t>
            </w:r>
            <w:proofErr w:type="spellEnd"/>
            <w:r w:rsidRPr="00A34F0C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34F0C">
              <w:rPr>
                <w:rFonts w:cs="Times New Roman"/>
                <w:b/>
                <w:bCs/>
              </w:rPr>
              <w:t>privalumo</w:t>
            </w:r>
            <w:proofErr w:type="spellEnd"/>
            <w:r w:rsidRPr="00A34F0C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34F0C">
              <w:rPr>
                <w:rFonts w:cs="Times New Roman"/>
                <w:b/>
                <w:bCs/>
              </w:rPr>
              <w:t>kriterijaus</w:t>
            </w:r>
            <w:proofErr w:type="spellEnd"/>
            <w:r w:rsidR="00663383" w:rsidRPr="00A34F0C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663383" w:rsidRPr="00A34F0C">
              <w:rPr>
                <w:rFonts w:cs="Times New Roman"/>
                <w:b/>
                <w:bCs/>
              </w:rPr>
              <w:t>reikšmė</w:t>
            </w:r>
            <w:proofErr w:type="spellEnd"/>
            <w:r w:rsidR="00663383" w:rsidRPr="00A34F0C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="00663383" w:rsidRPr="00A34F0C">
              <w:rPr>
                <w:rFonts w:cs="Times New Roman"/>
                <w:b/>
                <w:bCs/>
              </w:rPr>
              <w:t>išraiška</w:t>
            </w:r>
            <w:proofErr w:type="spellEnd"/>
            <w:r w:rsidR="00663383" w:rsidRPr="00A34F0C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663383" w:rsidRPr="00A34F0C">
              <w:rPr>
                <w:rFonts w:cs="Times New Roman"/>
                <w:b/>
                <w:bCs/>
              </w:rPr>
              <w:t>balais</w:t>
            </w:r>
            <w:proofErr w:type="spellEnd"/>
            <w:r w:rsidR="00663383" w:rsidRPr="00A34F0C">
              <w:rPr>
                <w:rFonts w:cs="Times New Roman"/>
                <w:b/>
                <w:bCs/>
              </w:rPr>
              <w:t>)</w:t>
            </w:r>
          </w:p>
        </w:tc>
      </w:tr>
      <w:tr w:rsidR="004B638A" w:rsidRPr="001E4F3A" w14:paraId="6CD79067" w14:textId="77777777" w:rsidTr="00663383">
        <w:trPr>
          <w:trHeight w:val="671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207EC" w14:textId="45662A34" w:rsidR="004B638A" w:rsidRPr="00F76ABC" w:rsidRDefault="004B638A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1FAFE" w14:textId="52DE6616" w:rsidR="004B638A" w:rsidRPr="00F76ABC" w:rsidRDefault="004B638A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G</w:t>
            </w:r>
            <w:r w:rsidRPr="00331968">
              <w:rPr>
                <w:rFonts w:cs="Times New Roman"/>
                <w:sz w:val="24"/>
                <w:szCs w:val="24"/>
                <w:lang w:val="lt-LT"/>
              </w:rPr>
              <w:t xml:space="preserve">aivinimo efektyvumo vertinimo galimybė monitoriaus ekrane (krūtinės ląstos </w:t>
            </w:r>
            <w:proofErr w:type="spellStart"/>
            <w:r w:rsidRPr="00331968">
              <w:rPr>
                <w:rFonts w:cs="Times New Roman"/>
                <w:sz w:val="24"/>
                <w:szCs w:val="24"/>
                <w:lang w:val="lt-LT"/>
              </w:rPr>
              <w:t>kompresijų</w:t>
            </w:r>
            <w:proofErr w:type="spellEnd"/>
            <w:r w:rsidRPr="00331968">
              <w:rPr>
                <w:rFonts w:cs="Times New Roman"/>
                <w:sz w:val="24"/>
                <w:szCs w:val="24"/>
                <w:lang w:val="lt-LT"/>
              </w:rPr>
              <w:t xml:space="preserve"> kokybės) realiu laiku 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(žr. techninės specifikacijos 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4.11. 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>p</w:t>
            </w:r>
            <w:r w:rsidR="00A34F0C">
              <w:rPr>
                <w:rFonts w:cs="Times New Roman"/>
                <w:sz w:val="24"/>
                <w:szCs w:val="24"/>
                <w:lang w:val="lt-LT"/>
              </w:rPr>
              <w:t>.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79" w14:textId="1A4B3138" w:rsidR="004B638A" w:rsidRPr="00F76ABC" w:rsidRDefault="004B638A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002" w14:textId="14FC883C" w:rsidR="004B638A" w:rsidRPr="00F76ABC" w:rsidRDefault="00A34F0C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</w:t>
            </w:r>
            <w:r w:rsidR="004B638A">
              <w:rPr>
                <w:rFonts w:cs="Times New Roman"/>
                <w:sz w:val="24"/>
                <w:szCs w:val="24"/>
              </w:rPr>
              <w:t xml:space="preserve">1 </w:t>
            </w:r>
            <w:r w:rsidR="004B638A" w:rsidRPr="00F76ABC">
              <w:rPr>
                <w:rFonts w:cs="Times New Roman"/>
                <w:sz w:val="24"/>
                <w:szCs w:val="24"/>
              </w:rPr>
              <w:t>=</w:t>
            </w:r>
            <w:r w:rsidR="004B638A">
              <w:rPr>
                <w:rFonts w:cs="Times New Roman"/>
                <w:sz w:val="24"/>
                <w:szCs w:val="24"/>
              </w:rPr>
              <w:t xml:space="preserve"> 5</w:t>
            </w:r>
          </w:p>
        </w:tc>
      </w:tr>
      <w:tr w:rsidR="004B638A" w:rsidRPr="001E4F3A" w14:paraId="59CE3FF1" w14:textId="77777777" w:rsidTr="000C3772">
        <w:trPr>
          <w:trHeight w:val="671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17939" w14:textId="77777777" w:rsidR="004B638A" w:rsidRPr="00F76ABC" w:rsidRDefault="004B638A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</w:p>
        </w:tc>
        <w:tc>
          <w:tcPr>
            <w:tcW w:w="5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472E0" w14:textId="77777777" w:rsidR="004B638A" w:rsidRDefault="004B638A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B5D1" w14:textId="56081590" w:rsidR="004B638A" w:rsidRPr="00F76ABC" w:rsidRDefault="004B638A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Ne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06D8" w14:textId="0FC4A363" w:rsidR="004B638A" w:rsidRPr="00F76ABC" w:rsidRDefault="00A34F0C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</w:t>
            </w:r>
            <w:r w:rsidR="004B638A" w:rsidRPr="004B638A">
              <w:rPr>
                <w:rFonts w:cs="Times New Roman"/>
                <w:sz w:val="24"/>
                <w:szCs w:val="24"/>
              </w:rPr>
              <w:t xml:space="preserve">1 = </w:t>
            </w:r>
            <w:r w:rsidR="004B638A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4B638A" w:rsidRPr="001E4F3A" w14:paraId="14EFE2EA" w14:textId="77777777" w:rsidTr="003C2B66">
        <w:trPr>
          <w:trHeight w:val="66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D453" w14:textId="7E310EAC" w:rsidR="004B638A" w:rsidRPr="00F76ABC" w:rsidRDefault="004B638A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0FC0" w14:textId="7F41A9E3" w:rsidR="004B638A" w:rsidRPr="0071532F" w:rsidRDefault="004B638A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I</w:t>
            </w:r>
            <w:r w:rsidRPr="00331968">
              <w:rPr>
                <w:rFonts w:cs="Times New Roman"/>
                <w:sz w:val="24"/>
                <w:szCs w:val="24"/>
                <w:lang w:val="lt-LT"/>
              </w:rPr>
              <w:t>šmatuoto AKS kokybės indikacija atvaizduojama kartu su AKS skaitine reikšme ekrane pabaigus matavimą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8.5. p)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29BE" w14:textId="6620017B" w:rsidR="004B638A" w:rsidRPr="00F76ABC" w:rsidRDefault="004B638A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03E" w14:textId="3418AD45" w:rsidR="004B638A" w:rsidRPr="00F76ABC" w:rsidRDefault="00A34F0C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T</w:t>
            </w:r>
            <w:r w:rsidR="004B638A">
              <w:rPr>
                <w:rFonts w:cs="Times New Roman"/>
                <w:sz w:val="24"/>
                <w:szCs w:val="24"/>
                <w:lang w:val="lt-LT"/>
              </w:rPr>
              <w:t>2</w:t>
            </w:r>
            <w:r w:rsidR="004B638A" w:rsidRPr="00F76ABC">
              <w:rPr>
                <w:rFonts w:cs="Times New Roman"/>
                <w:sz w:val="24"/>
                <w:szCs w:val="24"/>
                <w:lang w:val="lt-LT"/>
              </w:rPr>
              <w:t xml:space="preserve"> =</w:t>
            </w:r>
            <w:r w:rsidR="004B638A">
              <w:rPr>
                <w:rFonts w:cs="Times New Roman"/>
                <w:sz w:val="24"/>
                <w:szCs w:val="24"/>
                <w:lang w:val="lt-LT"/>
              </w:rPr>
              <w:t xml:space="preserve"> 5</w:t>
            </w:r>
          </w:p>
        </w:tc>
      </w:tr>
      <w:tr w:rsidR="004B638A" w:rsidRPr="001E4F3A" w14:paraId="187D9D63" w14:textId="77777777" w:rsidTr="003C2B66">
        <w:trPr>
          <w:trHeight w:val="66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30E4B" w14:textId="77777777" w:rsidR="004B638A" w:rsidRPr="00F76ABC" w:rsidRDefault="004B638A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</w:p>
        </w:tc>
        <w:tc>
          <w:tcPr>
            <w:tcW w:w="5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82D2A" w14:textId="77777777" w:rsidR="004B638A" w:rsidRDefault="004B638A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95688" w14:textId="6F8BE1D6" w:rsidR="004B638A" w:rsidRPr="00663383" w:rsidRDefault="004B638A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Ne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9B0B" w14:textId="66B2E812" w:rsidR="004B638A" w:rsidRPr="00F76ABC" w:rsidRDefault="00087301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T2</w:t>
            </w:r>
            <w:r w:rsidRPr="004B638A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4B638A" w:rsidRPr="004B638A">
              <w:rPr>
                <w:rFonts w:cs="Times New Roman"/>
                <w:sz w:val="24"/>
                <w:szCs w:val="24"/>
                <w:lang w:val="lt-LT"/>
              </w:rPr>
              <w:t>= 0</w:t>
            </w:r>
          </w:p>
        </w:tc>
      </w:tr>
    </w:tbl>
    <w:p w14:paraId="64364CCD" w14:textId="122D49F7" w:rsidR="00947938" w:rsidRDefault="00947938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1B8015D" w14:textId="77777777" w:rsidR="00F76ABC" w:rsidRPr="001E4F3A" w:rsidRDefault="00F76ABC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7512C2A" w14:textId="0A0279A2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627DE8CE" w14:textId="38FF41EB" w:rsidR="000A2F64" w:rsidRPr="001E4F3A" w:rsidRDefault="00081DE2" w:rsidP="00A34F0C">
      <w:pPr>
        <w:pStyle w:val="Body2"/>
        <w:tabs>
          <w:tab w:val="left" w:pos="1134"/>
        </w:tabs>
        <w:spacing w:after="0"/>
        <w:ind w:firstLine="426"/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A34F0C">
        <w:rPr>
          <w:rFonts w:cs="Times New Roman"/>
          <w:sz w:val="24"/>
          <w:szCs w:val="24"/>
          <w:lang w:val="lt-LT"/>
        </w:rPr>
        <w:t>Techninio privalumo</w:t>
      </w:r>
      <w:r w:rsidR="00D33246" w:rsidRPr="001E4F3A">
        <w:rPr>
          <w:rFonts w:cs="Times New Roman"/>
          <w:sz w:val="24"/>
          <w:szCs w:val="24"/>
          <w:lang w:val="lt-LT"/>
        </w:rPr>
        <w:t xml:space="preserve">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A34F0C">
        <w:rPr>
          <w:rFonts w:cs="Times New Roman"/>
          <w:sz w:val="24"/>
          <w:szCs w:val="24"/>
          <w:lang w:val="lt-LT"/>
        </w:rPr>
        <w:t>T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5851" w14:textId="77777777" w:rsidR="00CE10FA" w:rsidRDefault="00CE10FA">
      <w:r>
        <w:separator/>
      </w:r>
    </w:p>
  </w:endnote>
  <w:endnote w:type="continuationSeparator" w:id="0">
    <w:p w14:paraId="5BFF4BDA" w14:textId="77777777" w:rsidR="00CE10FA" w:rsidRDefault="00CE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 Neue UltraLight">
    <w:altName w:val="Arial"/>
    <w:charset w:val="00"/>
    <w:family w:val="roman"/>
    <w:pitch w:val="default"/>
  </w:font>
  <w:font w:name="Helvetica Neue Light">
    <w:altName w:val="Cambria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5C28" w14:textId="77777777" w:rsidR="00CE10FA" w:rsidRDefault="00CE10FA">
      <w:r>
        <w:separator/>
      </w:r>
    </w:p>
  </w:footnote>
  <w:footnote w:type="continuationSeparator" w:id="0">
    <w:p w14:paraId="36450570" w14:textId="77777777" w:rsidR="00CE10FA" w:rsidRDefault="00CE1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70CAE"/>
    <w:rsid w:val="00075CA8"/>
    <w:rsid w:val="00081DE2"/>
    <w:rsid w:val="00087301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5B9A"/>
    <w:rsid w:val="00177FB5"/>
    <w:rsid w:val="00180D65"/>
    <w:rsid w:val="00187060"/>
    <w:rsid w:val="00191D13"/>
    <w:rsid w:val="00193260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3061C4"/>
    <w:rsid w:val="003175A2"/>
    <w:rsid w:val="003178CC"/>
    <w:rsid w:val="00326BA4"/>
    <w:rsid w:val="003279DA"/>
    <w:rsid w:val="00331968"/>
    <w:rsid w:val="00344F12"/>
    <w:rsid w:val="00355A66"/>
    <w:rsid w:val="003645C7"/>
    <w:rsid w:val="003723E3"/>
    <w:rsid w:val="003902B7"/>
    <w:rsid w:val="00395A1C"/>
    <w:rsid w:val="003A7728"/>
    <w:rsid w:val="003B0096"/>
    <w:rsid w:val="003C1594"/>
    <w:rsid w:val="003C6A86"/>
    <w:rsid w:val="003E4772"/>
    <w:rsid w:val="003F737E"/>
    <w:rsid w:val="00421660"/>
    <w:rsid w:val="00435364"/>
    <w:rsid w:val="004444DE"/>
    <w:rsid w:val="00461AB1"/>
    <w:rsid w:val="00470717"/>
    <w:rsid w:val="00472089"/>
    <w:rsid w:val="004850B7"/>
    <w:rsid w:val="00485A09"/>
    <w:rsid w:val="00486343"/>
    <w:rsid w:val="00487B3F"/>
    <w:rsid w:val="00490C65"/>
    <w:rsid w:val="00492B59"/>
    <w:rsid w:val="004A1DCB"/>
    <w:rsid w:val="004A2832"/>
    <w:rsid w:val="004B638A"/>
    <w:rsid w:val="004C75E7"/>
    <w:rsid w:val="004D2345"/>
    <w:rsid w:val="004D433B"/>
    <w:rsid w:val="004D495E"/>
    <w:rsid w:val="004E1C22"/>
    <w:rsid w:val="004E29B0"/>
    <w:rsid w:val="004E3BAF"/>
    <w:rsid w:val="004E6ACA"/>
    <w:rsid w:val="004E78E1"/>
    <w:rsid w:val="00507500"/>
    <w:rsid w:val="005112D0"/>
    <w:rsid w:val="00525EAC"/>
    <w:rsid w:val="0052679E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84275"/>
    <w:rsid w:val="00584A9C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17AA0"/>
    <w:rsid w:val="0063310B"/>
    <w:rsid w:val="006365EE"/>
    <w:rsid w:val="0064423C"/>
    <w:rsid w:val="00644C03"/>
    <w:rsid w:val="00644E49"/>
    <w:rsid w:val="006451FF"/>
    <w:rsid w:val="00652B0A"/>
    <w:rsid w:val="00661BD7"/>
    <w:rsid w:val="00663383"/>
    <w:rsid w:val="00666595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12501"/>
    <w:rsid w:val="0071532F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E32C9"/>
    <w:rsid w:val="007E4DB3"/>
    <w:rsid w:val="00801211"/>
    <w:rsid w:val="00802F92"/>
    <w:rsid w:val="0081075B"/>
    <w:rsid w:val="00811F5D"/>
    <w:rsid w:val="00837B0E"/>
    <w:rsid w:val="00843B7C"/>
    <w:rsid w:val="00845A37"/>
    <w:rsid w:val="00860D20"/>
    <w:rsid w:val="00886040"/>
    <w:rsid w:val="008A7A97"/>
    <w:rsid w:val="008B7496"/>
    <w:rsid w:val="008C4552"/>
    <w:rsid w:val="008D65DA"/>
    <w:rsid w:val="008F1744"/>
    <w:rsid w:val="009031C8"/>
    <w:rsid w:val="00904806"/>
    <w:rsid w:val="00905BA6"/>
    <w:rsid w:val="00911D07"/>
    <w:rsid w:val="00912D11"/>
    <w:rsid w:val="00914F68"/>
    <w:rsid w:val="00922138"/>
    <w:rsid w:val="00922852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76970"/>
    <w:rsid w:val="00986CD0"/>
    <w:rsid w:val="009B1D60"/>
    <w:rsid w:val="009C0321"/>
    <w:rsid w:val="009D008B"/>
    <w:rsid w:val="009D3DF3"/>
    <w:rsid w:val="009D4018"/>
    <w:rsid w:val="009D4D9C"/>
    <w:rsid w:val="009D56AD"/>
    <w:rsid w:val="009E1BF9"/>
    <w:rsid w:val="009E3A62"/>
    <w:rsid w:val="009F0D72"/>
    <w:rsid w:val="00A016E3"/>
    <w:rsid w:val="00A01D24"/>
    <w:rsid w:val="00A06685"/>
    <w:rsid w:val="00A2187E"/>
    <w:rsid w:val="00A26292"/>
    <w:rsid w:val="00A2736D"/>
    <w:rsid w:val="00A34F0C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B6277"/>
    <w:rsid w:val="00AC6E96"/>
    <w:rsid w:val="00AE64C2"/>
    <w:rsid w:val="00B03E16"/>
    <w:rsid w:val="00B05847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B0B34"/>
    <w:rsid w:val="00BC108C"/>
    <w:rsid w:val="00BC49B1"/>
    <w:rsid w:val="00BD5AF9"/>
    <w:rsid w:val="00BE79C8"/>
    <w:rsid w:val="00BF4D29"/>
    <w:rsid w:val="00C13746"/>
    <w:rsid w:val="00C168ED"/>
    <w:rsid w:val="00C17326"/>
    <w:rsid w:val="00C379C0"/>
    <w:rsid w:val="00C41747"/>
    <w:rsid w:val="00C42996"/>
    <w:rsid w:val="00C43757"/>
    <w:rsid w:val="00C43EF0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69EA"/>
    <w:rsid w:val="00CB563F"/>
    <w:rsid w:val="00CC7AAD"/>
    <w:rsid w:val="00CD061C"/>
    <w:rsid w:val="00CD13C1"/>
    <w:rsid w:val="00CE10FA"/>
    <w:rsid w:val="00CF7F0A"/>
    <w:rsid w:val="00D04449"/>
    <w:rsid w:val="00D05A23"/>
    <w:rsid w:val="00D0799C"/>
    <w:rsid w:val="00D12BE1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E00DE1"/>
    <w:rsid w:val="00E046AE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7D0A"/>
    <w:rsid w:val="00E618CE"/>
    <w:rsid w:val="00E62EF5"/>
    <w:rsid w:val="00E636E4"/>
    <w:rsid w:val="00E659F8"/>
    <w:rsid w:val="00E70394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4970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  <w:style w:type="paragraph" w:styleId="Revision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Pavadinimas</vt:lpstr>
      </vt:variant>
      <vt:variant>
        <vt:i4>1</vt:i4>
      </vt:variant>
    </vt:vector>
  </HeadingPairs>
  <TitlesOfParts>
    <vt:vector size="9" baseType="lpstr">
      <vt:lpstr/>
      <vt:lpstr>Pirkimo sąlygų 3 priedas </vt:lpstr>
      <vt:lpstr>Kokybės kriterijai ir jų vertinimas </vt:lpstr>
      <vt:lpstr>1. BENDROSIOS NUOSTATOS</vt:lpstr>
      <vt:lpstr>2. PASIŪLYMŲ VERTINIMO KRITERIJAI </vt:lpstr>
      <vt:lpstr>3. BALŲ APSKAIČIAVIMAS</vt:lpstr>
      <vt:lpstr>4. Informavimas APIE VERTINIMO REZULTATUS </vt:lpstr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Neringa Stankevičienė</cp:lastModifiedBy>
  <cp:revision>5</cp:revision>
  <cp:lastPrinted>2022-04-08T10:46:00Z</cp:lastPrinted>
  <dcterms:created xsi:type="dcterms:W3CDTF">2025-05-26T05:11:00Z</dcterms:created>
  <dcterms:modified xsi:type="dcterms:W3CDTF">2025-06-11T09:39:00Z</dcterms:modified>
</cp:coreProperties>
</file>