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836"/>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
        <w:gridCol w:w="4110"/>
        <w:gridCol w:w="4536"/>
      </w:tblGrid>
      <w:tr w:rsidR="004C64E2" w:rsidRPr="00C36EF0" w14:paraId="3FA1701D" w14:textId="77777777" w:rsidTr="000908ED">
        <w:tc>
          <w:tcPr>
            <w:tcW w:w="1060" w:type="dxa"/>
            <w:tcBorders>
              <w:top w:val="single" w:sz="4" w:space="0" w:color="auto"/>
              <w:left w:val="single" w:sz="4" w:space="0" w:color="auto"/>
              <w:bottom w:val="single" w:sz="4" w:space="0" w:color="auto"/>
              <w:right w:val="single" w:sz="4" w:space="0" w:color="auto"/>
            </w:tcBorders>
          </w:tcPr>
          <w:p w14:paraId="1E9FAB19" w14:textId="77777777" w:rsidR="004C64E2" w:rsidRPr="00585C73" w:rsidRDefault="004C64E2" w:rsidP="000908ED">
            <w:pPr>
              <w:jc w:val="center"/>
              <w:rPr>
                <w:b/>
                <w:bCs/>
                <w:color w:val="000000" w:themeColor="text1"/>
              </w:rPr>
            </w:pPr>
            <w:r>
              <w:rPr>
                <w:b/>
                <w:bCs/>
                <w:color w:val="000000" w:themeColor="text1"/>
              </w:rPr>
              <w:t>1.</w:t>
            </w:r>
          </w:p>
        </w:tc>
        <w:tc>
          <w:tcPr>
            <w:tcW w:w="4110" w:type="dxa"/>
            <w:tcBorders>
              <w:top w:val="single" w:sz="4" w:space="0" w:color="auto"/>
              <w:left w:val="single" w:sz="4" w:space="0" w:color="auto"/>
              <w:bottom w:val="single" w:sz="4" w:space="0" w:color="auto"/>
              <w:right w:val="single" w:sz="4" w:space="0" w:color="auto"/>
            </w:tcBorders>
          </w:tcPr>
          <w:p w14:paraId="6E738D6F" w14:textId="77777777" w:rsidR="004C64E2" w:rsidRPr="00585C73" w:rsidRDefault="004C64E2" w:rsidP="000908ED">
            <w:pPr>
              <w:rPr>
                <w:b/>
                <w:bCs/>
                <w:color w:val="000000" w:themeColor="text1"/>
              </w:rPr>
            </w:pPr>
            <w:r w:rsidRPr="00585C73">
              <w:rPr>
                <w:b/>
                <w:bCs/>
                <w:color w:val="000000" w:themeColor="text1"/>
              </w:rPr>
              <w:t>Pietinė g. 3-27</w:t>
            </w:r>
          </w:p>
        </w:tc>
        <w:tc>
          <w:tcPr>
            <w:tcW w:w="4536" w:type="dxa"/>
            <w:tcBorders>
              <w:top w:val="single" w:sz="4" w:space="0" w:color="auto"/>
              <w:left w:val="single" w:sz="4" w:space="0" w:color="auto"/>
              <w:bottom w:val="single" w:sz="4" w:space="0" w:color="auto"/>
              <w:right w:val="single" w:sz="4" w:space="0" w:color="auto"/>
            </w:tcBorders>
          </w:tcPr>
          <w:p w14:paraId="6205D3BB" w14:textId="77777777" w:rsidR="004C64E2" w:rsidRPr="000908ED" w:rsidRDefault="004C64E2" w:rsidP="000908ED">
            <w:pPr>
              <w:jc w:val="both"/>
              <w:rPr>
                <w:rFonts w:eastAsia="Calibri"/>
                <w:bCs/>
              </w:rPr>
            </w:pPr>
            <w:r w:rsidRPr="000908ED">
              <w:rPr>
                <w:rFonts w:eastAsia="Calibri"/>
                <w:bCs/>
              </w:rPr>
              <w:t xml:space="preserve">Pervežti iš užsakovo patalpų ir sumontuoti užsakovo pateiktą nuožulniąją keliamąją platformą. </w:t>
            </w:r>
          </w:p>
          <w:p w14:paraId="1498A93E" w14:textId="77777777" w:rsidR="004C64E2" w:rsidRPr="000908ED" w:rsidRDefault="004C64E2" w:rsidP="000908ED">
            <w:pPr>
              <w:jc w:val="both"/>
              <w:rPr>
                <w:bCs/>
                <w:color w:val="000000" w:themeColor="text1"/>
              </w:rPr>
            </w:pPr>
            <w:r w:rsidRPr="000908ED">
              <w:rPr>
                <w:bCs/>
              </w:rPr>
              <w:t xml:space="preserve">Užsakovo pateiktos </w:t>
            </w:r>
            <w:r w:rsidRPr="000908ED">
              <w:rPr>
                <w:b/>
                <w:bCs/>
              </w:rPr>
              <w:t>nuovažos su turėklais pervežimas ir įrengimas prie įėjimo laiptų</w:t>
            </w:r>
            <w:r w:rsidRPr="000908ED">
              <w:rPr>
                <w:bCs/>
              </w:rPr>
              <w:t xml:space="preserve"> ( įskaitant pritaikymą esamiems laiptams). </w:t>
            </w:r>
          </w:p>
        </w:tc>
      </w:tr>
      <w:tr w:rsidR="004C64E2" w:rsidRPr="00C36EF0" w14:paraId="15350E47" w14:textId="77777777" w:rsidTr="000908ED">
        <w:tc>
          <w:tcPr>
            <w:tcW w:w="1060" w:type="dxa"/>
            <w:tcBorders>
              <w:top w:val="single" w:sz="4" w:space="0" w:color="auto"/>
              <w:left w:val="single" w:sz="4" w:space="0" w:color="auto"/>
              <w:bottom w:val="single" w:sz="4" w:space="0" w:color="auto"/>
              <w:right w:val="single" w:sz="4" w:space="0" w:color="auto"/>
            </w:tcBorders>
          </w:tcPr>
          <w:p w14:paraId="2F56D20B" w14:textId="77777777" w:rsidR="004C64E2" w:rsidRPr="00585C73" w:rsidRDefault="004C64E2" w:rsidP="000908ED">
            <w:pPr>
              <w:jc w:val="center"/>
              <w:rPr>
                <w:b/>
                <w:bCs/>
                <w:color w:val="000000" w:themeColor="text1"/>
              </w:rPr>
            </w:pPr>
            <w:r w:rsidRPr="00585C73">
              <w:rPr>
                <w:b/>
                <w:bCs/>
                <w:color w:val="000000" w:themeColor="text1"/>
              </w:rPr>
              <w:t>2.</w:t>
            </w:r>
          </w:p>
        </w:tc>
        <w:tc>
          <w:tcPr>
            <w:tcW w:w="4110" w:type="dxa"/>
            <w:tcBorders>
              <w:top w:val="single" w:sz="4" w:space="0" w:color="auto"/>
              <w:left w:val="single" w:sz="4" w:space="0" w:color="auto"/>
              <w:bottom w:val="single" w:sz="4" w:space="0" w:color="auto"/>
              <w:right w:val="single" w:sz="4" w:space="0" w:color="auto"/>
            </w:tcBorders>
          </w:tcPr>
          <w:p w14:paraId="30C4AABE" w14:textId="77777777" w:rsidR="004C64E2" w:rsidRPr="00585C73" w:rsidRDefault="004C64E2" w:rsidP="000908ED">
            <w:pPr>
              <w:rPr>
                <w:b/>
                <w:bCs/>
                <w:color w:val="000000" w:themeColor="text1"/>
              </w:rPr>
            </w:pPr>
            <w:r w:rsidRPr="00585C73">
              <w:rPr>
                <w:b/>
                <w:bCs/>
                <w:color w:val="000000" w:themeColor="text1"/>
              </w:rPr>
              <w:t>Žardininkų g. 6-18</w:t>
            </w:r>
          </w:p>
        </w:tc>
        <w:tc>
          <w:tcPr>
            <w:tcW w:w="4536" w:type="dxa"/>
            <w:tcBorders>
              <w:top w:val="single" w:sz="4" w:space="0" w:color="auto"/>
              <w:left w:val="single" w:sz="4" w:space="0" w:color="auto"/>
              <w:bottom w:val="single" w:sz="4" w:space="0" w:color="auto"/>
              <w:right w:val="single" w:sz="4" w:space="0" w:color="auto"/>
            </w:tcBorders>
          </w:tcPr>
          <w:p w14:paraId="03D6FE17" w14:textId="2862486B" w:rsidR="004C64E2" w:rsidRPr="000908ED" w:rsidRDefault="004C64E2" w:rsidP="000908ED">
            <w:pPr>
              <w:jc w:val="both"/>
              <w:rPr>
                <w:bCs/>
                <w:color w:val="000000" w:themeColor="text1"/>
              </w:rPr>
            </w:pPr>
            <w:r w:rsidRPr="000908ED">
              <w:rPr>
                <w:b/>
                <w:bCs/>
                <w:color w:val="000000" w:themeColor="text1"/>
              </w:rPr>
              <w:t>3 ranktūriai</w:t>
            </w:r>
            <w:r w:rsidRPr="000908ED">
              <w:rPr>
                <w:bCs/>
                <w:color w:val="000000" w:themeColor="text1"/>
              </w:rPr>
              <w:t xml:space="preserve"> san. </w:t>
            </w:r>
            <w:r w:rsidR="000908ED" w:rsidRPr="000908ED">
              <w:rPr>
                <w:bCs/>
                <w:color w:val="000000" w:themeColor="text1"/>
              </w:rPr>
              <w:t>M</w:t>
            </w:r>
            <w:r w:rsidRPr="000908ED">
              <w:rPr>
                <w:bCs/>
                <w:color w:val="000000" w:themeColor="text1"/>
              </w:rPr>
              <w:t>azge</w:t>
            </w:r>
            <w:r w:rsidR="000908ED">
              <w:rPr>
                <w:bCs/>
                <w:color w:val="000000" w:themeColor="text1"/>
              </w:rPr>
              <w:t>.</w:t>
            </w:r>
          </w:p>
          <w:p w14:paraId="69DE5B45" w14:textId="77777777" w:rsidR="004C64E2" w:rsidRPr="000908ED" w:rsidRDefault="004C64E2" w:rsidP="000908ED">
            <w:pPr>
              <w:jc w:val="both"/>
              <w:rPr>
                <w:rFonts w:eastAsia="Calibri"/>
                <w:bCs/>
              </w:rPr>
            </w:pPr>
            <w:r w:rsidRPr="000908ED">
              <w:rPr>
                <w:bCs/>
                <w:color w:val="000000" w:themeColor="text1"/>
              </w:rPr>
              <w:t xml:space="preserve"> </w:t>
            </w:r>
            <w:r w:rsidRPr="000908ED">
              <w:rPr>
                <w:rFonts w:eastAsia="Calibri"/>
                <w:bCs/>
              </w:rPr>
              <w:t xml:space="preserve">Pervežti iš užsakovo patalpų ir sumontuoti užsakovo pateiktą nuožulniąją keliamąją platformą. </w:t>
            </w:r>
          </w:p>
          <w:p w14:paraId="126058A3" w14:textId="77777777" w:rsidR="004C64E2" w:rsidRPr="000908ED" w:rsidRDefault="004C64E2" w:rsidP="000908ED">
            <w:pPr>
              <w:jc w:val="both"/>
              <w:rPr>
                <w:bCs/>
                <w:color w:val="000000" w:themeColor="text1"/>
                <w:u w:val="single"/>
              </w:rPr>
            </w:pPr>
            <w:r w:rsidRPr="000908ED">
              <w:rPr>
                <w:bCs/>
              </w:rPr>
              <w:t>Nuovažos su turėklais įrengimas prie įėjimo laiptų. Reikalavimai: ~ 7,0 m ilgio; lengvų konstrukcijų su turėklais ir borteliais.</w:t>
            </w:r>
          </w:p>
        </w:tc>
      </w:tr>
      <w:tr w:rsidR="004C64E2" w:rsidRPr="00C36EF0" w14:paraId="676D78DF" w14:textId="77777777" w:rsidTr="000908ED">
        <w:tc>
          <w:tcPr>
            <w:tcW w:w="1060" w:type="dxa"/>
            <w:tcBorders>
              <w:top w:val="single" w:sz="4" w:space="0" w:color="auto"/>
              <w:left w:val="single" w:sz="4" w:space="0" w:color="auto"/>
              <w:bottom w:val="single" w:sz="4" w:space="0" w:color="auto"/>
              <w:right w:val="single" w:sz="4" w:space="0" w:color="auto"/>
            </w:tcBorders>
          </w:tcPr>
          <w:p w14:paraId="2F7181F3" w14:textId="77777777" w:rsidR="004C64E2" w:rsidRPr="00585C73" w:rsidRDefault="004C64E2" w:rsidP="000908ED">
            <w:pPr>
              <w:jc w:val="center"/>
              <w:rPr>
                <w:b/>
                <w:bCs/>
                <w:color w:val="000000" w:themeColor="text1"/>
              </w:rPr>
            </w:pPr>
            <w:r>
              <w:rPr>
                <w:b/>
                <w:bCs/>
                <w:color w:val="000000" w:themeColor="text1"/>
              </w:rPr>
              <w:t>3</w:t>
            </w:r>
            <w:r w:rsidRPr="00585C73">
              <w:rPr>
                <w:b/>
                <w:bCs/>
                <w:color w:val="000000" w:themeColor="text1"/>
              </w:rPr>
              <w:t>.</w:t>
            </w:r>
          </w:p>
        </w:tc>
        <w:tc>
          <w:tcPr>
            <w:tcW w:w="4110" w:type="dxa"/>
            <w:tcBorders>
              <w:top w:val="single" w:sz="4" w:space="0" w:color="auto"/>
              <w:left w:val="single" w:sz="4" w:space="0" w:color="auto"/>
              <w:bottom w:val="single" w:sz="4" w:space="0" w:color="auto"/>
              <w:right w:val="single" w:sz="4" w:space="0" w:color="auto"/>
            </w:tcBorders>
          </w:tcPr>
          <w:p w14:paraId="30931E0C" w14:textId="77777777" w:rsidR="004C64E2" w:rsidRPr="00585C73" w:rsidRDefault="004C64E2" w:rsidP="000908ED">
            <w:pPr>
              <w:rPr>
                <w:b/>
                <w:bCs/>
                <w:color w:val="000000" w:themeColor="text1"/>
              </w:rPr>
            </w:pPr>
            <w:r w:rsidRPr="00585C73">
              <w:rPr>
                <w:b/>
                <w:bCs/>
                <w:color w:val="000000" w:themeColor="text1"/>
              </w:rPr>
              <w:t>I. Simonaitytės g. 17-33</w:t>
            </w:r>
          </w:p>
        </w:tc>
        <w:tc>
          <w:tcPr>
            <w:tcW w:w="4536" w:type="dxa"/>
            <w:tcBorders>
              <w:top w:val="single" w:sz="4" w:space="0" w:color="auto"/>
              <w:left w:val="single" w:sz="4" w:space="0" w:color="auto"/>
              <w:bottom w:val="single" w:sz="4" w:space="0" w:color="auto"/>
              <w:right w:val="single" w:sz="4" w:space="0" w:color="auto"/>
            </w:tcBorders>
          </w:tcPr>
          <w:p w14:paraId="16F472E0" w14:textId="77777777" w:rsidR="004C64E2" w:rsidRPr="000908ED" w:rsidRDefault="004C64E2" w:rsidP="000908ED">
            <w:pPr>
              <w:jc w:val="both"/>
              <w:rPr>
                <w:rFonts w:eastAsia="Calibri"/>
                <w:bCs/>
              </w:rPr>
            </w:pPr>
            <w:r w:rsidRPr="000908ED">
              <w:rPr>
                <w:rFonts w:eastAsia="Calibri"/>
                <w:b/>
                <w:bCs/>
              </w:rPr>
              <w:t>Sumontuoti nuožulniąją keliamąją platformą.</w:t>
            </w:r>
            <w:r w:rsidRPr="000908ED">
              <w:rPr>
                <w:rFonts w:eastAsia="Calibri"/>
                <w:bCs/>
              </w:rPr>
              <w:t xml:space="preserve"> Reikalavimai: nuožulnioji keliamoji platforma montuojama prie sienos konstrukcijos tarp įėjimo į laiptinę ir pirmo aukšto laiptų aikštelių.</w:t>
            </w:r>
            <w:r w:rsidRPr="000908ED">
              <w:rPr>
                <w:rFonts w:eastAsia="Calibri"/>
                <w:bCs/>
                <w:shd w:val="clear" w:color="auto" w:fill="FFFFFF"/>
              </w:rPr>
              <w:t xml:space="preserve"> Platformos maksimali apkrova – 160kg,</w:t>
            </w:r>
            <w:r w:rsidRPr="000908ED">
              <w:rPr>
                <w:rFonts w:eastAsia="Calibri"/>
                <w:bCs/>
              </w:rPr>
              <w:t xml:space="preserve"> galia 0,55kW, platformos matmenys 800x900 mm, kėlimo aukštis 1,36m, kėlimo greitis 0,1m/s, kėlimo aukštis 4,0m.</w:t>
            </w:r>
          </w:p>
          <w:p w14:paraId="3AE7BDE9" w14:textId="77777777" w:rsidR="004C64E2" w:rsidRPr="000908ED" w:rsidRDefault="004C64E2" w:rsidP="000908ED">
            <w:pPr>
              <w:jc w:val="both"/>
              <w:rPr>
                <w:bCs/>
                <w:color w:val="000000" w:themeColor="text1"/>
                <w:u w:val="single"/>
              </w:rPr>
            </w:pPr>
            <w:r w:rsidRPr="000908ED">
              <w:rPr>
                <w:b/>
                <w:bCs/>
              </w:rPr>
              <w:t>Nuovažos su turėklais įrengimas prie įėjimo laiptų.</w:t>
            </w:r>
            <w:r w:rsidRPr="000908ED">
              <w:rPr>
                <w:bCs/>
              </w:rPr>
              <w:t xml:space="preserve"> Reikalavimai: ~ 7,0 m ilgio; lengvų konstrukcijų su turėklais ir borteliais.</w:t>
            </w:r>
          </w:p>
        </w:tc>
      </w:tr>
      <w:tr w:rsidR="004C64E2" w:rsidRPr="00C36EF0" w14:paraId="4B578479" w14:textId="77777777" w:rsidTr="000908ED">
        <w:tc>
          <w:tcPr>
            <w:tcW w:w="1060" w:type="dxa"/>
            <w:tcBorders>
              <w:top w:val="single" w:sz="4" w:space="0" w:color="auto"/>
              <w:left w:val="single" w:sz="4" w:space="0" w:color="auto"/>
              <w:bottom w:val="single" w:sz="4" w:space="0" w:color="auto"/>
              <w:right w:val="single" w:sz="4" w:space="0" w:color="auto"/>
            </w:tcBorders>
          </w:tcPr>
          <w:p w14:paraId="6DC2EC0F" w14:textId="77777777" w:rsidR="004C64E2" w:rsidRPr="00585C73" w:rsidRDefault="004C64E2" w:rsidP="000908ED">
            <w:pPr>
              <w:jc w:val="center"/>
              <w:rPr>
                <w:b/>
                <w:bCs/>
                <w:color w:val="000000" w:themeColor="text1"/>
              </w:rPr>
            </w:pPr>
            <w:r>
              <w:rPr>
                <w:b/>
                <w:bCs/>
                <w:color w:val="000000" w:themeColor="text1"/>
              </w:rPr>
              <w:t>4</w:t>
            </w:r>
            <w:r w:rsidRPr="00585C73">
              <w:rPr>
                <w:b/>
                <w:bCs/>
                <w:color w:val="000000" w:themeColor="text1"/>
              </w:rPr>
              <w:t>.</w:t>
            </w:r>
          </w:p>
        </w:tc>
        <w:tc>
          <w:tcPr>
            <w:tcW w:w="4110" w:type="dxa"/>
            <w:tcBorders>
              <w:top w:val="single" w:sz="4" w:space="0" w:color="auto"/>
              <w:left w:val="single" w:sz="4" w:space="0" w:color="auto"/>
              <w:bottom w:val="single" w:sz="4" w:space="0" w:color="auto"/>
              <w:right w:val="single" w:sz="4" w:space="0" w:color="auto"/>
            </w:tcBorders>
          </w:tcPr>
          <w:p w14:paraId="69E6EE9D" w14:textId="77777777" w:rsidR="004C64E2" w:rsidRPr="00585C73" w:rsidRDefault="004C64E2" w:rsidP="000908ED">
            <w:pPr>
              <w:rPr>
                <w:b/>
                <w:bCs/>
                <w:color w:val="000000" w:themeColor="text1"/>
              </w:rPr>
            </w:pPr>
            <w:r w:rsidRPr="00585C73">
              <w:rPr>
                <w:b/>
                <w:bCs/>
                <w:color w:val="000000" w:themeColor="text1"/>
              </w:rPr>
              <w:t>I. Simonaitytės g. 19-10</w:t>
            </w:r>
          </w:p>
        </w:tc>
        <w:tc>
          <w:tcPr>
            <w:tcW w:w="4536" w:type="dxa"/>
            <w:tcBorders>
              <w:top w:val="single" w:sz="4" w:space="0" w:color="auto"/>
              <w:left w:val="single" w:sz="4" w:space="0" w:color="auto"/>
              <w:bottom w:val="single" w:sz="4" w:space="0" w:color="auto"/>
              <w:right w:val="single" w:sz="4" w:space="0" w:color="auto"/>
            </w:tcBorders>
          </w:tcPr>
          <w:p w14:paraId="5B5CDDEB" w14:textId="77777777" w:rsidR="004C64E2" w:rsidRPr="000908ED" w:rsidRDefault="004C64E2" w:rsidP="000908ED">
            <w:pPr>
              <w:jc w:val="both"/>
              <w:rPr>
                <w:rFonts w:eastAsia="Calibri"/>
                <w:bCs/>
              </w:rPr>
            </w:pPr>
            <w:r w:rsidRPr="000908ED">
              <w:rPr>
                <w:rFonts w:eastAsia="Calibri"/>
                <w:b/>
                <w:bCs/>
              </w:rPr>
              <w:t>Sumontuoti nuožulniąją keliamąją platformą.</w:t>
            </w:r>
            <w:r w:rsidRPr="000908ED">
              <w:rPr>
                <w:rFonts w:eastAsia="Calibri"/>
                <w:bCs/>
              </w:rPr>
              <w:t xml:space="preserve"> Reikalavimai: </w:t>
            </w:r>
            <w:bookmarkStart w:id="0" w:name="_Hlk195706990"/>
            <w:r w:rsidRPr="000908ED">
              <w:rPr>
                <w:rFonts w:eastAsia="Calibri"/>
                <w:bCs/>
              </w:rPr>
              <w:t>nuožulnioji keliamoji platforma montuojama prie sienos konstrukcijos tarp įėjimo į laiptinę ir pirmo aukšto laiptų aikštelių.</w:t>
            </w:r>
            <w:r w:rsidRPr="000908ED">
              <w:rPr>
                <w:rFonts w:eastAsia="Calibri"/>
                <w:bCs/>
                <w:shd w:val="clear" w:color="auto" w:fill="FFFFFF"/>
              </w:rPr>
              <w:t xml:space="preserve"> Platformos maksimali apkrova – 160kg,</w:t>
            </w:r>
            <w:r w:rsidRPr="000908ED">
              <w:rPr>
                <w:rFonts w:eastAsia="Calibri"/>
                <w:bCs/>
              </w:rPr>
              <w:t xml:space="preserve"> galia 0,55kW, platformos matmenys 800x900 mm, kėlimo aukštis 1,36m, kėlimo greitis 0,1m/s, kėlimo aukštis 4,0m.</w:t>
            </w:r>
          </w:p>
          <w:bookmarkEnd w:id="0"/>
          <w:p w14:paraId="14BA54E5" w14:textId="77777777" w:rsidR="004C64E2" w:rsidRPr="000908ED" w:rsidRDefault="004C64E2" w:rsidP="000908ED">
            <w:pPr>
              <w:jc w:val="both"/>
              <w:rPr>
                <w:bCs/>
                <w:color w:val="000000" w:themeColor="text1"/>
                <w:u w:val="single"/>
              </w:rPr>
            </w:pPr>
            <w:r w:rsidRPr="000908ED">
              <w:rPr>
                <w:b/>
                <w:bCs/>
              </w:rPr>
              <w:t>Nuovažos su turėklais įrengimas prie įėjimo</w:t>
            </w:r>
            <w:r w:rsidRPr="000908ED">
              <w:rPr>
                <w:bCs/>
              </w:rPr>
              <w:t xml:space="preserve"> laiptų. Reikalavimai: ~ 7,0 m ilgio; lengvų konstrukcijų su turėklais ir borteliais.</w:t>
            </w:r>
          </w:p>
        </w:tc>
      </w:tr>
    </w:tbl>
    <w:p w14:paraId="47C1A3FF" w14:textId="7C90BD33" w:rsidR="009C5853" w:rsidRPr="009C5853" w:rsidRDefault="009C5853" w:rsidP="009C5853">
      <w:pPr>
        <w:jc w:val="right"/>
        <w:rPr>
          <w:bCs/>
          <w:lang w:eastAsia="lt-LT"/>
        </w:rPr>
      </w:pPr>
      <w:r w:rsidRPr="009C5853">
        <w:rPr>
          <w:bCs/>
          <w:lang w:eastAsia="lt-LT"/>
        </w:rPr>
        <w:t>Konkurso sąlygų aprašo</w:t>
      </w:r>
    </w:p>
    <w:p w14:paraId="49AC48E9" w14:textId="0811FC96" w:rsidR="009C5853" w:rsidRPr="009C5853" w:rsidRDefault="009C5853" w:rsidP="009C5853">
      <w:pPr>
        <w:ind w:left="5184"/>
        <w:jc w:val="center"/>
        <w:rPr>
          <w:bCs/>
          <w:lang w:eastAsia="lt-LT"/>
        </w:rPr>
      </w:pPr>
      <w:r>
        <w:rPr>
          <w:bCs/>
          <w:lang w:eastAsia="lt-LT"/>
        </w:rPr>
        <w:t xml:space="preserve">           </w:t>
      </w:r>
      <w:r w:rsidRPr="009C5853">
        <w:rPr>
          <w:bCs/>
          <w:lang w:eastAsia="lt-LT"/>
        </w:rPr>
        <w:t xml:space="preserve">4 priedas </w:t>
      </w:r>
    </w:p>
    <w:p w14:paraId="701A2B1F" w14:textId="5ECBB3E8" w:rsidR="000908ED" w:rsidRPr="005D52C2" w:rsidRDefault="000908ED" w:rsidP="000908ED">
      <w:pPr>
        <w:jc w:val="center"/>
        <w:rPr>
          <w:b/>
          <w:lang w:eastAsia="lt-LT"/>
        </w:rPr>
      </w:pPr>
      <w:r w:rsidRPr="005D52C2">
        <w:rPr>
          <w:b/>
          <w:lang w:eastAsia="lt-LT"/>
        </w:rPr>
        <w:t xml:space="preserve">TECHNINĖ SPECIFIKACIJA </w:t>
      </w:r>
      <w:r>
        <w:rPr>
          <w:b/>
          <w:lang w:eastAsia="lt-LT"/>
        </w:rPr>
        <w:t>II</w:t>
      </w:r>
      <w:r w:rsidRPr="005D52C2">
        <w:rPr>
          <w:b/>
          <w:lang w:eastAsia="lt-LT"/>
        </w:rPr>
        <w:t>I</w:t>
      </w:r>
      <w:r>
        <w:rPr>
          <w:b/>
          <w:lang w:eastAsia="lt-LT"/>
        </w:rPr>
        <w:t xml:space="preserve"> </w:t>
      </w:r>
      <w:r w:rsidRPr="005D52C2">
        <w:rPr>
          <w:b/>
          <w:lang w:eastAsia="lt-LT"/>
        </w:rPr>
        <w:t>PIRKIMO DALIAI</w:t>
      </w:r>
    </w:p>
    <w:p w14:paraId="2F6F55B2" w14:textId="4E8F2F4B" w:rsidR="000908ED" w:rsidRDefault="000908ED" w:rsidP="000908ED">
      <w:pPr>
        <w:tabs>
          <w:tab w:val="left" w:pos="2250"/>
        </w:tabs>
        <w:jc w:val="center"/>
        <w:rPr>
          <w:b/>
        </w:rPr>
      </w:pPr>
      <w:r w:rsidRPr="005D52C2">
        <w:rPr>
          <w:b/>
        </w:rPr>
        <w:t>BŪSTO (APLINKOS) PRITAIKYMO ŽMONĖMS SU NEGALIA REMONTO DARBŲ</w:t>
      </w:r>
      <w:r>
        <w:rPr>
          <w:b/>
        </w:rPr>
        <w:t xml:space="preserve"> </w:t>
      </w:r>
      <w:r w:rsidRPr="005D52C2">
        <w:rPr>
          <w:b/>
        </w:rPr>
        <w:t>APRAŠYMAS IR KIEKIAI</w:t>
      </w:r>
    </w:p>
    <w:p w14:paraId="735A9689" w14:textId="77777777" w:rsidR="000E2EC9" w:rsidRPr="000E2EC9" w:rsidRDefault="000E2EC9" w:rsidP="000E2EC9">
      <w:pPr>
        <w:ind w:firstLine="709"/>
        <w:jc w:val="both"/>
        <w:rPr>
          <w:i/>
        </w:rPr>
      </w:pPr>
      <w:r w:rsidRPr="000E2EC9">
        <w:rPr>
          <w:i/>
        </w:rPr>
        <w:t xml:space="preserve">Pastabos: </w:t>
      </w:r>
    </w:p>
    <w:p w14:paraId="33D1D5E8" w14:textId="77777777" w:rsidR="004A426C" w:rsidRPr="00A31254" w:rsidRDefault="004A426C" w:rsidP="004A426C">
      <w:pPr>
        <w:pStyle w:val="Antrat3"/>
        <w:spacing w:before="0" w:after="0"/>
        <w:ind w:firstLine="851"/>
        <w:rPr>
          <w:i/>
        </w:rPr>
      </w:pPr>
      <w:r w:rsidRPr="00A31254">
        <w:rPr>
          <w:i/>
          <w:szCs w:val="24"/>
        </w:rPr>
        <w:t xml:space="preserve">1. Būsto (aplinkos) pritaikymo žmonėms su negalia remonto darbai turi atitikti </w:t>
      </w:r>
      <w:r w:rsidRPr="00A31254">
        <w:rPr>
          <w:rFonts w:eastAsia="Times New Roman"/>
          <w:i/>
          <w:iCs/>
          <w:color w:val="000000"/>
          <w:szCs w:val="24"/>
          <w:lang w:eastAsia="lt-LT"/>
        </w:rPr>
        <w:t>Lietuvos Respublikos aplinkos ministro 2019 m. lapkričio 4 d. įsakymu Nr. D1-653</w:t>
      </w:r>
      <w:r>
        <w:rPr>
          <w:rFonts w:eastAsia="Times New Roman"/>
          <w:i/>
          <w:iCs/>
          <w:color w:val="000000"/>
          <w:szCs w:val="24"/>
          <w:lang w:eastAsia="lt-LT"/>
        </w:rPr>
        <w:t xml:space="preserve"> patvirtinto s</w:t>
      </w:r>
      <w:r>
        <w:rPr>
          <w:color w:val="000000"/>
        </w:rPr>
        <w:t>tatybos techninio reglamento STR 2.03.01:2019 „Statinių prieinamumas“ (toliau – STR 2.03.01:2019)</w:t>
      </w:r>
      <w:r w:rsidRPr="00A31254">
        <w:rPr>
          <w:rFonts w:eastAsia="Times New Roman"/>
          <w:i/>
          <w:iCs/>
          <w:color w:val="000000"/>
          <w:szCs w:val="24"/>
          <w:lang w:eastAsia="lt-LT"/>
        </w:rPr>
        <w:t xml:space="preserve"> </w:t>
      </w:r>
      <w:r>
        <w:rPr>
          <w:rFonts w:eastAsia="Times New Roman"/>
          <w:i/>
          <w:iCs/>
          <w:color w:val="000000"/>
          <w:szCs w:val="24"/>
          <w:lang w:eastAsia="lt-LT"/>
        </w:rPr>
        <w:t xml:space="preserve">reikalavimams </w:t>
      </w:r>
      <w:r w:rsidRPr="00A31254">
        <w:rPr>
          <w:i/>
        </w:rPr>
        <w:t>ir 2019-02-19 LR Socialinės apsaugos ir darbo ministro įsakymu Nr. A1-103 patvirtinto Būsto pritaikymo neįgaliesiems tvarkos aprašo</w:t>
      </w:r>
      <w:r>
        <w:rPr>
          <w:i/>
        </w:rPr>
        <w:t xml:space="preserve"> aktualios redakcijos</w:t>
      </w:r>
      <w:r w:rsidRPr="00A31254">
        <w:rPr>
          <w:i/>
        </w:rPr>
        <w:t xml:space="preserve"> reikalavimams.</w:t>
      </w:r>
    </w:p>
    <w:p w14:paraId="1408056B" w14:textId="59F468B3" w:rsidR="004A426C" w:rsidRDefault="004A426C" w:rsidP="004A426C">
      <w:pPr>
        <w:ind w:firstLine="709"/>
        <w:jc w:val="both"/>
        <w:rPr>
          <w:i/>
        </w:rPr>
      </w:pPr>
      <w:r w:rsidRPr="00A31254">
        <w:rPr>
          <w:i/>
        </w:rPr>
        <w:t xml:space="preserve">2. Rangovas, prieš pateikdamas </w:t>
      </w:r>
      <w:r w:rsidR="00C4234C" w:rsidRPr="00C4234C">
        <w:rPr>
          <w:i/>
        </w:rPr>
        <w:t>žmon</w:t>
      </w:r>
      <w:r w:rsidR="00C4234C">
        <w:rPr>
          <w:i/>
        </w:rPr>
        <w:t>ių</w:t>
      </w:r>
      <w:r w:rsidR="00C4234C" w:rsidRPr="00C4234C">
        <w:rPr>
          <w:i/>
        </w:rPr>
        <w:t xml:space="preserve"> su negalia</w:t>
      </w:r>
      <w:r w:rsidRPr="00A31254">
        <w:rPr>
          <w:i/>
        </w:rPr>
        <w:t xml:space="preserve"> įrangą, privalo suderinti su </w:t>
      </w:r>
      <w:r w:rsidR="00C4234C">
        <w:rPr>
          <w:i/>
        </w:rPr>
        <w:t xml:space="preserve">žmogumi su negalia </w:t>
      </w:r>
      <w:r w:rsidRPr="00A31254">
        <w:rPr>
          <w:i/>
        </w:rPr>
        <w:t xml:space="preserve">įrangos pritaikymą </w:t>
      </w:r>
      <w:r w:rsidR="00C4234C">
        <w:rPr>
          <w:i/>
        </w:rPr>
        <w:t>jo</w:t>
      </w:r>
      <w:r w:rsidRPr="00A31254">
        <w:rPr>
          <w:i/>
        </w:rPr>
        <w:t xml:space="preserve"> poreikiams.</w:t>
      </w:r>
    </w:p>
    <w:p w14:paraId="12C48F13" w14:textId="77777777" w:rsidR="004A426C" w:rsidRDefault="004A426C" w:rsidP="004A426C">
      <w:pPr>
        <w:ind w:firstLine="709"/>
        <w:jc w:val="both"/>
        <w:rPr>
          <w:i/>
        </w:rPr>
      </w:pPr>
      <w:r>
        <w:rPr>
          <w:i/>
        </w:rPr>
        <w:t xml:space="preserve">3. </w:t>
      </w:r>
      <w:r w:rsidRPr="00A31254">
        <w:rPr>
          <w:i/>
          <w:lang w:eastAsia="lt-LT"/>
        </w:rPr>
        <w:t>Rinkliavą už rašytinio pritarimo išdavimą apmoka rangovas.</w:t>
      </w:r>
      <w:r w:rsidRPr="00A31254">
        <w:rPr>
          <w:i/>
        </w:rPr>
        <w:t xml:space="preserve"> </w:t>
      </w:r>
    </w:p>
    <w:p w14:paraId="19B17E08" w14:textId="77777777" w:rsidR="004A426C" w:rsidRPr="00A31254" w:rsidRDefault="004A426C" w:rsidP="004A426C">
      <w:pPr>
        <w:ind w:firstLine="709"/>
        <w:jc w:val="both"/>
        <w:rPr>
          <w:i/>
        </w:rPr>
      </w:pPr>
      <w:r>
        <w:rPr>
          <w:i/>
        </w:rPr>
        <w:lastRenderedPageBreak/>
        <w:t xml:space="preserve">4. </w:t>
      </w:r>
      <w:r w:rsidRPr="00A31254">
        <w:rPr>
          <w:i/>
        </w:rPr>
        <w:t>Rangovas nėra atsakingas už darbų vykdymo metu susidariusias komunalines išlaidas (elektra, vanduo), šias išlaidas apmoka asmuo, kuriam yra pritaikomas būstas.</w:t>
      </w:r>
    </w:p>
    <w:p w14:paraId="2897B3DE" w14:textId="77777777" w:rsidR="000E2EC9" w:rsidRDefault="000E2EC9" w:rsidP="000E2EC9">
      <w:pPr>
        <w:tabs>
          <w:tab w:val="left" w:pos="2250"/>
        </w:tabs>
        <w:rPr>
          <w:b/>
        </w:rPr>
      </w:pPr>
    </w:p>
    <w:p w14:paraId="7E8D020B" w14:textId="73614C4F" w:rsidR="004C64E2" w:rsidRPr="00A31254" w:rsidRDefault="004C64E2" w:rsidP="004C64E2">
      <w:pPr>
        <w:ind w:firstLine="709"/>
        <w:jc w:val="both"/>
        <w:rPr>
          <w:b/>
        </w:rPr>
      </w:pPr>
      <w:r w:rsidRPr="00A31254">
        <w:rPr>
          <w:b/>
        </w:rPr>
        <w:t>NUOVAŽOS</w:t>
      </w:r>
    </w:p>
    <w:p w14:paraId="02944A19" w14:textId="77777777" w:rsidR="004C64E2" w:rsidRPr="00A31254" w:rsidRDefault="004C64E2" w:rsidP="004C64E2">
      <w:pPr>
        <w:rPr>
          <w:b/>
        </w:rPr>
      </w:pPr>
      <w:r w:rsidRPr="00A31254">
        <w:rPr>
          <w:b/>
        </w:rPr>
        <w:t xml:space="preserve">            Bendri nurodymai darbų vykdymui ir medžiagoms</w:t>
      </w:r>
    </w:p>
    <w:p w14:paraId="0DEB5C5B" w14:textId="5D810BC2" w:rsidR="004C64E2" w:rsidRDefault="004C64E2" w:rsidP="004C64E2">
      <w:pPr>
        <w:ind w:firstLine="720"/>
        <w:jc w:val="both"/>
        <w:rPr>
          <w:color w:val="333333"/>
          <w:shd w:val="clear" w:color="auto" w:fill="FFFFFF"/>
          <w:lang w:eastAsia="lt-LT"/>
        </w:rPr>
      </w:pPr>
      <w:r w:rsidRPr="00A31254">
        <w:rPr>
          <w:lang w:eastAsia="lt-LT"/>
        </w:rPr>
        <w:t>Žmonėms su negalia</w:t>
      </w:r>
      <w:r w:rsidRPr="00A31254">
        <w:rPr>
          <w:color w:val="333333"/>
          <w:shd w:val="clear" w:color="auto" w:fill="FFFFFF"/>
          <w:lang w:eastAsia="lt-LT"/>
        </w:rPr>
        <w:t xml:space="preserve"> pritaikytos nuovažos plotis turi būti ne mažesnis kaip 1 200 mm, matuojant atstumą tarp turėklų ir tarp apsauginių bortelių. Nuovažos išilginis nuolydis turi būti ne didesnis kaip 1:12 (8,3%), vienos ištisinės juostos ilgis ne didesnis kaip 9 000 mm ir pakilimo aukštis ne didesnis kaip 750 mm. Nuovažos pradžioje bei pabaigoje ir ten, kur nuovažos juosta keičia kryptį, turi būti įrengta poilsio aikštelė ne mažesnė kaip 1 500 x 1 500 mm. Kai nuovažos juosta nekeičia krypties, ne rečiau kaip kas 9 000 mm nuovažos juostos ilgio ir ne rečiau kaip kas 750 mm vertikalaus pakilimo turi būti įrengta poilsio aikštelė, kurios ilgis būtų ne mažesnis nei 1 500 mm, o plotis ne mažesnis už nuovažos juostos plotį. Abiejose nuovažos juostos ir aikštelių pusėse turi būti įrengti ištisiniai turėklai. Abipus kiekvienos nuovažos juostos ir aplink aikšteles, jei jos yra ne prie sienos, turi būti įrengti ne žemesni kaip 50 mm borteliai. Nuovažos juostų ir aikštelių paviršius turi būti įrengtas iš prokarpinio metalo. Turėklai turi būti įrengti dvigubi: viršutiniai tvirtinami 900-950 mm aukštyje, apatiniai – 650-750 mm aukštyje nuo laiptų pakopų ar nuovažos juostos plokštumos. Turėklai iš vidinės laiptų ar nuovažos pusės turi būti ištisiniai. Jei turėklai iš laiptų ar nuovažos išorinės pusės nėra ištisiniai, būtina 300 mm pratęsti juos į viršutinę ir 300 mm į apatinę laiptų ar nuovažos aikštelę. Turėklai turi būti lygiagretūs su laiptų ar nuovažos pakilimo plokštuma, o pratęstos jų dalys – lygiagrečios su aikštelės paviršiumi (t. y. horizontalios). Turėklų paviršius turi būti lygus, ištisinis ir be išsikišimų. Turėklų stveriamoji konstrukcija turi būti patogi suimti ranka. Tam būtina naudoti 30-50 mm skersmens elipsės, ovalo ar apskritimo formos skerspjūvio turėklus arba ne platesnius kaip 40 mm stačiakampio formos skerspjūvio turėklus. Turėklų galai turi būti suapvalinti ar užlenkti į sienos, atramos ar grindų pusę. Tarp turėklo ir sienos paviršiaus turi būti paliktas ne siauresnis kaip 40-50 mm tarpas. Šiame tarpe neturi būti šiurkščių paviršių, aštrių elementų ar kyšančių konstrukcijų. Turėklai turi būti gerai įtvirtinti: jie neturi klibėti, linkti ar sukinėtis aplink savo ašį.</w:t>
      </w:r>
    </w:p>
    <w:p w14:paraId="3AACF7FB" w14:textId="77777777" w:rsidR="000908ED" w:rsidRPr="00A31254" w:rsidRDefault="000908ED" w:rsidP="004C64E2">
      <w:pPr>
        <w:ind w:firstLine="720"/>
        <w:jc w:val="both"/>
        <w:rPr>
          <w:color w:val="333333"/>
          <w:shd w:val="clear" w:color="auto" w:fill="FFFFFF"/>
          <w:lang w:eastAsia="lt-LT"/>
        </w:rPr>
      </w:pPr>
    </w:p>
    <w:p w14:paraId="1942B62D" w14:textId="18B21E3F" w:rsidR="004C64E2" w:rsidRDefault="004C64E2" w:rsidP="004C64E2">
      <w:pPr>
        <w:ind w:firstLine="720"/>
        <w:jc w:val="both"/>
        <w:rPr>
          <w:b/>
          <w:bCs/>
          <w:color w:val="333333"/>
          <w:shd w:val="clear" w:color="auto" w:fill="FFFFFF"/>
          <w:lang w:eastAsia="lt-LT"/>
        </w:rPr>
      </w:pPr>
      <w:r w:rsidRPr="00A31254">
        <w:rPr>
          <w:b/>
          <w:bCs/>
          <w:color w:val="333333"/>
          <w:shd w:val="clear" w:color="auto" w:fill="FFFFFF"/>
          <w:lang w:eastAsia="lt-LT"/>
        </w:rPr>
        <w:t>NUOŽULNIOS KĖLIMO PLATFORMOS</w:t>
      </w:r>
    </w:p>
    <w:p w14:paraId="043F03FF" w14:textId="77777777" w:rsidR="000908ED" w:rsidRPr="00A31254" w:rsidRDefault="000908ED" w:rsidP="004C64E2">
      <w:pPr>
        <w:ind w:firstLine="720"/>
        <w:jc w:val="both"/>
        <w:rPr>
          <w:b/>
          <w:bCs/>
          <w:lang w:eastAsia="lt-LT"/>
        </w:rPr>
      </w:pPr>
    </w:p>
    <w:p w14:paraId="2F539FC9" w14:textId="77777777" w:rsidR="004C64E2" w:rsidRDefault="004C64E2" w:rsidP="004C64E2">
      <w:pPr>
        <w:jc w:val="both"/>
        <w:rPr>
          <w:rFonts w:eastAsia="Calibri"/>
        </w:rPr>
      </w:pPr>
      <w:r w:rsidRPr="00A31254">
        <w:rPr>
          <w:rFonts w:eastAsia="Calibri"/>
        </w:rPr>
        <w:t>nuožulnioji keliamoji platforma montuojama prie sienos konstrukcijos tarp įėjimo į laiptinę ir pirmo aukšto laiptų aikštelių.</w:t>
      </w:r>
      <w:r w:rsidRPr="00A31254">
        <w:rPr>
          <w:rFonts w:eastAsia="Calibri"/>
          <w:shd w:val="clear" w:color="auto" w:fill="FFFFFF"/>
        </w:rPr>
        <w:t xml:space="preserve"> Platformos maksimali apkrova – </w:t>
      </w:r>
      <w:r w:rsidRPr="00A31254">
        <w:rPr>
          <w:rFonts w:eastAsia="Calibri"/>
          <w:bCs/>
          <w:shd w:val="clear" w:color="auto" w:fill="FFFFFF"/>
        </w:rPr>
        <w:t>160kg,</w:t>
      </w:r>
      <w:r w:rsidRPr="00A31254">
        <w:rPr>
          <w:rFonts w:eastAsia="Calibri"/>
        </w:rPr>
        <w:t xml:space="preserve"> galia 0,55kW, platformos matmenys 800x900 mm, kėlimo aukštis 1,36m, kėlimo greitis 0,1m/s, kėlimo aukštis 4,0m.</w:t>
      </w:r>
    </w:p>
    <w:p w14:paraId="6BA1D137" w14:textId="00890E74" w:rsidR="000E6497" w:rsidRDefault="000E6497"/>
    <w:p w14:paraId="24FC3030" w14:textId="28D19CFD" w:rsidR="000908ED" w:rsidRDefault="000908ED" w:rsidP="000908ED">
      <w:pPr>
        <w:jc w:val="center"/>
      </w:pPr>
      <w:r>
        <w:t>__________________</w:t>
      </w:r>
    </w:p>
    <w:sectPr w:rsidR="000908ED" w:rsidSect="009C5853">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E2"/>
    <w:rsid w:val="000908ED"/>
    <w:rsid w:val="000E2EC9"/>
    <w:rsid w:val="000E6497"/>
    <w:rsid w:val="004A426C"/>
    <w:rsid w:val="004C64E2"/>
    <w:rsid w:val="009B0251"/>
    <w:rsid w:val="009C2E6A"/>
    <w:rsid w:val="009C5853"/>
    <w:rsid w:val="00C423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8100"/>
  <w15:chartTrackingRefBased/>
  <w15:docId w15:val="{6C12802C-2E04-4ED8-9BB2-A44C3D9C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4E2"/>
    <w:pPr>
      <w:spacing w:after="0" w:line="240" w:lineRule="auto"/>
    </w:pPr>
    <w:rPr>
      <w:rFonts w:ascii="Times New Roman" w:eastAsia="Times New Roman" w:hAnsi="Times New Roman" w:cs="Times New Roman"/>
      <w:sz w:val="24"/>
      <w:szCs w:val="24"/>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4A426C"/>
    <w:pPr>
      <w:spacing w:before="60" w:after="60"/>
      <w:jc w:val="both"/>
      <w:outlineLvl w:val="2"/>
    </w:pPr>
    <w:rPr>
      <w:rFonts w:eastAsia="Calibri"/>
      <w:szCs w:val="20"/>
    </w:rPr>
  </w:style>
  <w:style w:type="paragraph" w:styleId="Antrat4">
    <w:name w:val="heading 4"/>
    <w:basedOn w:val="prastasis"/>
    <w:next w:val="prastasis"/>
    <w:link w:val="Antrat4Diagrama"/>
    <w:uiPriority w:val="9"/>
    <w:semiHidden/>
    <w:unhideWhenUsed/>
    <w:qFormat/>
    <w:rsid w:val="004A42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4A426C"/>
    <w:rPr>
      <w:rFonts w:ascii="Times New Roman" w:eastAsia="Calibri" w:hAnsi="Times New Roman" w:cs="Times New Roman"/>
      <w:sz w:val="24"/>
      <w:szCs w:val="20"/>
    </w:rPr>
  </w:style>
  <w:style w:type="character" w:customStyle="1" w:styleId="Antrat4Diagrama">
    <w:name w:val="Antraštė 4 Diagrama"/>
    <w:basedOn w:val="Numatytasispastraiposriftas"/>
    <w:link w:val="Antrat4"/>
    <w:uiPriority w:val="9"/>
    <w:semiHidden/>
    <w:rsid w:val="004A426C"/>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3247</Words>
  <Characters>1852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Vaulinienė</dc:creator>
  <cp:keywords/>
  <dc:description/>
  <cp:lastModifiedBy>Aurelija Umantaitė</cp:lastModifiedBy>
  <cp:revision>8</cp:revision>
  <dcterms:created xsi:type="dcterms:W3CDTF">2025-04-29T08:20:00Z</dcterms:created>
  <dcterms:modified xsi:type="dcterms:W3CDTF">2025-06-05T06:56:00Z</dcterms:modified>
</cp:coreProperties>
</file>