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69F5C" w14:textId="77777777" w:rsidR="00BE19D7"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 xml:space="preserve">RINKOS DALYVIŲ KONSULTACIJA </w:t>
      </w:r>
      <w:r w:rsidR="00BE19D7" w:rsidRPr="00BE19D7">
        <w:rPr>
          <w:rFonts w:ascii="Times New Roman" w:eastAsia="MS Gothic" w:hAnsi="Times New Roman" w:cs="Times New Roman"/>
          <w:b/>
          <w:bCs/>
          <w:color w:val="000000"/>
          <w:sz w:val="24"/>
          <w:szCs w:val="24"/>
          <w:lang w:eastAsia="lt-LT" w:bidi="lt-LT"/>
        </w:rPr>
        <w:t xml:space="preserve">DĖL PLANUOJAMO PIRKIMO </w:t>
      </w:r>
    </w:p>
    <w:p w14:paraId="41348AC5" w14:textId="151FBEFE" w:rsidR="00A26BF1" w:rsidRPr="00BE19D7" w:rsidRDefault="00A26BF1" w:rsidP="00A26BF1">
      <w:pPr>
        <w:keepNext/>
        <w:widowControl w:val="0"/>
        <w:suppressAutoHyphens/>
        <w:overflowPunct w:val="0"/>
        <w:spacing w:after="0" w:line="240" w:lineRule="auto"/>
        <w:jc w:val="center"/>
        <w:rPr>
          <w:rFonts w:ascii="Times New Roman" w:eastAsia="MS Gothic" w:hAnsi="Times New Roman" w:cs="Times New Roman"/>
          <w:b/>
          <w:bCs/>
          <w:color w:val="000000"/>
          <w:sz w:val="24"/>
          <w:szCs w:val="24"/>
          <w:lang w:eastAsia="lt-LT" w:bidi="lt-LT"/>
        </w:rPr>
      </w:pPr>
      <w:r w:rsidRPr="00BE19D7">
        <w:rPr>
          <w:rFonts w:ascii="Times New Roman" w:eastAsia="MS Gothic" w:hAnsi="Times New Roman" w:cs="Times New Roman"/>
          <w:b/>
          <w:bCs/>
          <w:color w:val="000000"/>
          <w:sz w:val="24"/>
          <w:szCs w:val="24"/>
          <w:lang w:eastAsia="lt-LT" w:bidi="lt-LT"/>
        </w:rPr>
        <w:t>„</w:t>
      </w:r>
      <w:r w:rsidR="00CA4F12">
        <w:rPr>
          <w:rFonts w:ascii="Times New Roman" w:eastAsia="MS Gothic" w:hAnsi="Times New Roman" w:cs="Times New Roman"/>
          <w:b/>
          <w:bCs/>
          <w:color w:val="000000"/>
          <w:sz w:val="24"/>
          <w:szCs w:val="24"/>
          <w:lang w:eastAsia="lt-LT" w:bidi="lt-LT"/>
        </w:rPr>
        <w:t>TERAPINIAI PRIETAISAI</w:t>
      </w:r>
      <w:r w:rsidR="00565891">
        <w:rPr>
          <w:rFonts w:ascii="Times New Roman" w:eastAsia="MS Gothic" w:hAnsi="Times New Roman" w:cs="Times New Roman"/>
          <w:b/>
          <w:bCs/>
          <w:color w:val="000000"/>
          <w:sz w:val="24"/>
          <w:szCs w:val="24"/>
          <w:lang w:eastAsia="lt-LT" w:bidi="lt-LT"/>
        </w:rPr>
        <w:t xml:space="preserve"> STACIONARUI</w:t>
      </w:r>
      <w:r w:rsidRPr="00BE19D7">
        <w:rPr>
          <w:rFonts w:ascii="Times New Roman" w:eastAsia="MS Gothic" w:hAnsi="Times New Roman" w:cs="Times New Roman"/>
          <w:b/>
          <w:bCs/>
          <w:color w:val="000000"/>
          <w:sz w:val="24"/>
          <w:szCs w:val="24"/>
          <w:lang w:eastAsia="lt-LT" w:bidi="lt-LT"/>
        </w:rPr>
        <w:t>“</w:t>
      </w:r>
    </w:p>
    <w:p w14:paraId="17BC806F" w14:textId="77777777" w:rsidR="00A26BF1" w:rsidRPr="00BE19D7" w:rsidRDefault="00A26BF1" w:rsidP="00A26BF1">
      <w:pPr>
        <w:widowControl w:val="0"/>
        <w:suppressAutoHyphens/>
        <w:overflowPunct w:val="0"/>
        <w:spacing w:after="140" w:line="276" w:lineRule="auto"/>
        <w:rPr>
          <w:rFonts w:ascii="Times New Roman" w:eastAsia="Courier New" w:hAnsi="Times New Roman" w:cs="Times New Roman"/>
          <w:color w:val="000000"/>
          <w:sz w:val="24"/>
          <w:szCs w:val="24"/>
          <w:lang w:eastAsia="lt-LT" w:bidi="lt-LT"/>
        </w:rPr>
      </w:pPr>
    </w:p>
    <w:tbl>
      <w:tblPr>
        <w:tblW w:w="9645" w:type="dxa"/>
        <w:tblLayout w:type="fixed"/>
        <w:tblCellMar>
          <w:top w:w="55" w:type="dxa"/>
          <w:left w:w="55" w:type="dxa"/>
          <w:bottom w:w="55" w:type="dxa"/>
          <w:right w:w="55" w:type="dxa"/>
        </w:tblCellMar>
        <w:tblLook w:val="04A0" w:firstRow="1" w:lastRow="0" w:firstColumn="1" w:lastColumn="0" w:noHBand="0" w:noVBand="1"/>
      </w:tblPr>
      <w:tblGrid>
        <w:gridCol w:w="2892"/>
        <w:gridCol w:w="6753"/>
      </w:tblGrid>
      <w:tr w:rsidR="00A26BF1" w:rsidRPr="00BE19D7" w14:paraId="6116EEDE"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3597E62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Sąvokos</w:t>
            </w:r>
          </w:p>
        </w:tc>
        <w:tc>
          <w:tcPr>
            <w:tcW w:w="6753" w:type="dxa"/>
            <w:tcBorders>
              <w:top w:val="single" w:sz="4" w:space="0" w:color="000000"/>
              <w:left w:val="single" w:sz="4" w:space="0" w:color="000000"/>
              <w:bottom w:val="single" w:sz="4" w:space="0" w:color="000000"/>
              <w:right w:val="single" w:sz="4" w:space="0" w:color="000000"/>
            </w:tcBorders>
            <w:hideMark/>
          </w:tcPr>
          <w:p w14:paraId="1F648EF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Perkančioji organizacija</w:t>
            </w:r>
            <w:r w:rsidRPr="00BE19D7">
              <w:rPr>
                <w:rFonts w:ascii="Times New Roman" w:eastAsia="Times New Roman" w:hAnsi="Times New Roman" w:cs="Times New Roman"/>
                <w:color w:val="000000"/>
                <w:sz w:val="24"/>
                <w:szCs w:val="24"/>
                <w:lang w:eastAsia="lt-LT" w:bidi="lt-LT"/>
              </w:rPr>
              <w:t xml:space="preserve"> - </w:t>
            </w:r>
            <w:bookmarkStart w:id="0" w:name="_Hlk89263577"/>
            <w:r w:rsidRPr="00BE19D7">
              <w:rPr>
                <w:rFonts w:ascii="Times New Roman" w:eastAsia="Times New Roman" w:hAnsi="Times New Roman" w:cs="Times New Roman"/>
                <w:color w:val="000000"/>
                <w:sz w:val="24"/>
                <w:szCs w:val="24"/>
                <w:lang w:eastAsia="lt-LT" w:bidi="lt-LT"/>
              </w:rPr>
              <w:t>Viešoji įstaiga Respublikinė Vilniaus universitetinė ligoninė</w:t>
            </w:r>
            <w:bookmarkEnd w:id="0"/>
            <w:r w:rsidRPr="00BE19D7">
              <w:rPr>
                <w:rFonts w:ascii="Times New Roman" w:eastAsia="Times New Roman" w:hAnsi="Times New Roman" w:cs="Times New Roman"/>
                <w:color w:val="000000"/>
                <w:sz w:val="24"/>
                <w:szCs w:val="24"/>
                <w:lang w:eastAsia="lt-LT" w:bidi="lt-LT"/>
              </w:rPr>
              <w:t xml:space="preserve">. </w:t>
            </w:r>
          </w:p>
          <w:p w14:paraId="6FCCEFFE" w14:textId="7A9D2987" w:rsidR="00A26BF1" w:rsidRPr="00BE19D7" w:rsidRDefault="00A26BF1" w:rsidP="00955814">
            <w:pPr>
              <w:widowControl w:val="0"/>
              <w:tabs>
                <w:tab w:val="left" w:pos="567"/>
              </w:tabs>
              <w:suppressAutoHyphens/>
              <w:overflowPunct w:val="0"/>
              <w:spacing w:after="0" w:line="240" w:lineRule="auto"/>
              <w:jc w:val="both"/>
              <w:rPr>
                <w:rFonts w:ascii="Times New Roman" w:eastAsia="Calibri" w:hAnsi="Times New Roman" w:cs="Times New Roman"/>
                <w:color w:val="000000"/>
                <w:sz w:val="24"/>
                <w:szCs w:val="24"/>
              </w:rPr>
            </w:pPr>
            <w:r w:rsidRPr="00BE19D7">
              <w:rPr>
                <w:rFonts w:ascii="Times New Roman" w:eastAsia="Courier New" w:hAnsi="Times New Roman" w:cs="Times New Roman"/>
                <w:b/>
                <w:color w:val="000000"/>
                <w:sz w:val="24"/>
                <w:szCs w:val="24"/>
                <w:lang w:eastAsia="lt-LT" w:bidi="lt-LT"/>
              </w:rPr>
              <w:t>Pirkimo objektas</w:t>
            </w:r>
            <w:r w:rsidRPr="00BE19D7">
              <w:rPr>
                <w:rFonts w:ascii="Times New Roman" w:eastAsia="Courier New" w:hAnsi="Times New Roman" w:cs="Times New Roman"/>
                <w:color w:val="000000"/>
                <w:sz w:val="24"/>
                <w:szCs w:val="24"/>
                <w:lang w:eastAsia="lt-LT" w:bidi="lt-LT"/>
              </w:rPr>
              <w:t xml:space="preserve"> – </w:t>
            </w:r>
            <w:r w:rsidR="00CA4F12">
              <w:rPr>
                <w:rFonts w:ascii="Times New Roman" w:eastAsia="Times New Roman" w:hAnsi="Times New Roman" w:cs="Times New Roman"/>
                <w:iCs/>
                <w:sz w:val="24"/>
                <w:szCs w:val="24"/>
                <w:lang w:eastAsia="lt-LT"/>
              </w:rPr>
              <w:t>Terapiniai prietaisai</w:t>
            </w:r>
            <w:r w:rsidR="00955814" w:rsidRPr="00955814">
              <w:rPr>
                <w:rFonts w:ascii="Times New Roman" w:eastAsia="Times New Roman" w:hAnsi="Times New Roman" w:cs="Times New Roman"/>
                <w:iCs/>
                <w:sz w:val="24"/>
                <w:szCs w:val="24"/>
                <w:lang w:eastAsia="lt-LT"/>
              </w:rPr>
              <w:t xml:space="preserve"> (nurodyta Aprašo priede Nr. 1 </w:t>
            </w:r>
            <w:r w:rsidR="00955814">
              <w:rPr>
                <w:rFonts w:ascii="Times New Roman" w:eastAsia="Times New Roman" w:hAnsi="Times New Roman" w:cs="Times New Roman"/>
                <w:iCs/>
                <w:sz w:val="24"/>
                <w:szCs w:val="24"/>
                <w:lang w:eastAsia="lt-LT"/>
              </w:rPr>
              <w:t>T</w:t>
            </w:r>
            <w:r w:rsidR="00955814" w:rsidRPr="00955814">
              <w:rPr>
                <w:rFonts w:ascii="Times New Roman" w:eastAsia="Times New Roman" w:hAnsi="Times New Roman" w:cs="Times New Roman"/>
                <w:iCs/>
                <w:sz w:val="24"/>
                <w:szCs w:val="24"/>
                <w:lang w:eastAsia="lt-LT"/>
              </w:rPr>
              <w:t>echninės specifikacijos projektas)</w:t>
            </w:r>
            <w:r w:rsidRPr="00BE19D7">
              <w:rPr>
                <w:rFonts w:ascii="Times New Roman" w:eastAsia="Times New Roman" w:hAnsi="Times New Roman" w:cs="Times New Roman"/>
                <w:iCs/>
                <w:sz w:val="24"/>
                <w:szCs w:val="24"/>
                <w:lang w:eastAsia="lt-LT"/>
              </w:rPr>
              <w:t>.</w:t>
            </w:r>
          </w:p>
          <w:p w14:paraId="241FDCCF" w14:textId="7A4F142E"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Rinkos konsultacija</w:t>
            </w:r>
            <w:r w:rsidRPr="00BE19D7">
              <w:rPr>
                <w:rFonts w:ascii="Times New Roman" w:eastAsia="Times New Roman" w:hAnsi="Times New Roman" w:cs="Times New Roman"/>
                <w:color w:val="000000"/>
                <w:sz w:val="24"/>
                <w:szCs w:val="24"/>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7566BCA6"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VPĮ</w:t>
            </w:r>
            <w:r w:rsidRPr="00BE19D7">
              <w:rPr>
                <w:rFonts w:ascii="Times New Roman" w:eastAsia="Times New Roman" w:hAnsi="Times New Roman" w:cs="Times New Roman"/>
                <w:color w:val="000000"/>
                <w:sz w:val="24"/>
                <w:szCs w:val="24"/>
                <w:lang w:eastAsia="lt-LT" w:bidi="lt-LT"/>
              </w:rPr>
              <w:t xml:space="preserve"> – Lietuvos Respublikos viešųjų pirkimų įstatymas.</w:t>
            </w:r>
          </w:p>
          <w:p w14:paraId="01602924" w14:textId="77777777" w:rsidR="00A26BF1" w:rsidRPr="00BE19D7" w:rsidRDefault="00A26BF1"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color w:val="000000"/>
                <w:sz w:val="24"/>
                <w:szCs w:val="24"/>
                <w:lang w:eastAsia="lt-LT" w:bidi="lt-LT"/>
              </w:rPr>
              <w:t>CVP IS</w:t>
            </w:r>
            <w:r w:rsidRPr="00BE19D7">
              <w:rPr>
                <w:rFonts w:ascii="Times New Roman" w:eastAsia="Times New Roman" w:hAnsi="Times New Roman" w:cs="Times New Roman"/>
                <w:color w:val="000000"/>
                <w:sz w:val="24"/>
                <w:szCs w:val="24"/>
                <w:lang w:eastAsia="lt-LT" w:bidi="lt-LT"/>
              </w:rPr>
              <w:t xml:space="preserve"> – Centrinė viešųjų pirkimų informacinė sistema.</w:t>
            </w:r>
          </w:p>
        </w:tc>
      </w:tr>
      <w:tr w:rsidR="00A26BF1" w:rsidRPr="00BE19D7" w14:paraId="510B83D8" w14:textId="77777777" w:rsidTr="00955814">
        <w:tc>
          <w:tcPr>
            <w:tcW w:w="2892" w:type="dxa"/>
            <w:tcBorders>
              <w:top w:val="nil"/>
              <w:left w:val="single" w:sz="4" w:space="0" w:color="000000"/>
              <w:bottom w:val="single" w:sz="4" w:space="0" w:color="000000"/>
              <w:right w:val="nil"/>
            </w:tcBorders>
            <w:vAlign w:val="center"/>
            <w:hideMark/>
          </w:tcPr>
          <w:p w14:paraId="47D69B9B" w14:textId="5071D4EE"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Perkančioji organizacija</w:t>
            </w:r>
          </w:p>
        </w:tc>
        <w:tc>
          <w:tcPr>
            <w:tcW w:w="6753" w:type="dxa"/>
            <w:tcBorders>
              <w:top w:val="nil"/>
              <w:left w:val="single" w:sz="4" w:space="0" w:color="000000"/>
              <w:bottom w:val="single" w:sz="4" w:space="0" w:color="000000"/>
              <w:right w:val="single" w:sz="4" w:space="0" w:color="000000"/>
            </w:tcBorders>
            <w:hideMark/>
          </w:tcPr>
          <w:p w14:paraId="0F1C7043"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nuostatomis, pasirengimas (toliau - Rinkos dalyvių konsultacija) viešajam pirkimui (toliau - Pirkimas) bus atliekamas Perkančiosios organizacijos vardu.</w:t>
            </w:r>
          </w:p>
        </w:tc>
      </w:tr>
      <w:tr w:rsidR="00A26BF1" w:rsidRPr="00BE19D7" w14:paraId="3B2F63D0" w14:textId="77777777" w:rsidTr="00955814">
        <w:tc>
          <w:tcPr>
            <w:tcW w:w="2892" w:type="dxa"/>
            <w:tcBorders>
              <w:top w:val="nil"/>
              <w:left w:val="single" w:sz="4" w:space="0" w:color="000000"/>
              <w:bottom w:val="single" w:sz="4" w:space="0" w:color="000000"/>
              <w:right w:val="nil"/>
            </w:tcBorders>
            <w:vAlign w:val="center"/>
            <w:hideMark/>
          </w:tcPr>
          <w:p w14:paraId="41CDD693"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Kontaktinis asmuo</w:t>
            </w:r>
          </w:p>
        </w:tc>
        <w:tc>
          <w:tcPr>
            <w:tcW w:w="6753" w:type="dxa"/>
            <w:tcBorders>
              <w:top w:val="nil"/>
              <w:left w:val="single" w:sz="4" w:space="0" w:color="000000"/>
              <w:bottom w:val="single" w:sz="4" w:space="0" w:color="000000"/>
              <w:right w:val="single" w:sz="4" w:space="0" w:color="000000"/>
            </w:tcBorders>
            <w:hideMark/>
          </w:tcPr>
          <w:p w14:paraId="1CF438D7" w14:textId="06289C8F" w:rsidR="00BE19D7"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Neringa Stankevičienė, el. p.  neringa.stankeviciene@rvul.lt</w:t>
            </w:r>
            <w:r>
              <w:rPr>
                <w:rFonts w:ascii="Times New Roman" w:eastAsia="Courier New" w:hAnsi="Times New Roman" w:cs="Times New Roman"/>
                <w:noProof/>
                <w:color w:val="000000"/>
                <w:sz w:val="24"/>
                <w:szCs w:val="24"/>
                <w:lang w:eastAsia="lt-LT" w:bidi="lt-LT"/>
              </w:rPr>
              <w:t>‘</w:t>
            </w:r>
          </w:p>
          <w:p w14:paraId="7218C44B" w14:textId="5F0AC15C" w:rsidR="00A26BF1" w:rsidRPr="00BE19D7" w:rsidRDefault="00BE19D7" w:rsidP="00BE19D7">
            <w:pPr>
              <w:widowControl w:val="0"/>
              <w:numPr>
                <w:ilvl w:val="1"/>
                <w:numId w:val="1"/>
              </w:numPr>
              <w:suppressAutoHyphens/>
              <w:overflowPunct w:val="0"/>
              <w:spacing w:after="0" w:line="240" w:lineRule="auto"/>
              <w:jc w:val="both"/>
              <w:outlineLvl w:val="1"/>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noProof/>
                <w:color w:val="000000"/>
                <w:sz w:val="24"/>
                <w:szCs w:val="24"/>
                <w:lang w:eastAsia="lt-LT" w:bidi="lt-LT"/>
              </w:rPr>
              <w:t>tel. +370 5 265 8195, Šiltnamių g. 29, Vilnius</w:t>
            </w:r>
          </w:p>
        </w:tc>
      </w:tr>
      <w:tr w:rsidR="00A26BF1" w:rsidRPr="00BE19D7" w14:paraId="026B815E" w14:textId="77777777" w:rsidTr="00955814">
        <w:tc>
          <w:tcPr>
            <w:tcW w:w="2892" w:type="dxa"/>
            <w:tcBorders>
              <w:top w:val="nil"/>
              <w:left w:val="single" w:sz="4" w:space="0" w:color="000000"/>
              <w:bottom w:val="single" w:sz="4" w:space="0" w:color="000000"/>
              <w:right w:val="nil"/>
            </w:tcBorders>
            <w:vAlign w:val="center"/>
            <w:hideMark/>
          </w:tcPr>
          <w:p w14:paraId="058865A2"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tikslas</w:t>
            </w:r>
          </w:p>
        </w:tc>
        <w:tc>
          <w:tcPr>
            <w:tcW w:w="6753" w:type="dxa"/>
            <w:tcBorders>
              <w:top w:val="nil"/>
              <w:left w:val="single" w:sz="4" w:space="0" w:color="000000"/>
              <w:bottom w:val="single" w:sz="4" w:space="0" w:color="000000"/>
              <w:right w:val="single" w:sz="4" w:space="0" w:color="000000"/>
            </w:tcBorders>
            <w:hideMark/>
          </w:tcPr>
          <w:p w14:paraId="5CAFB6DD"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5C073345" w14:textId="77777777" w:rsidR="00A26BF1" w:rsidRPr="00BE19D7" w:rsidRDefault="00A26BF1" w:rsidP="00C264AA">
            <w:pPr>
              <w:widowControl w:val="0"/>
              <w:suppressAutoHyphens/>
              <w:overflowPunct w:val="0"/>
              <w:spacing w:after="0" w:line="240" w:lineRule="auto"/>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konsultacija skelbiama iki Pirkimo pradžios.</w:t>
            </w:r>
          </w:p>
          <w:p w14:paraId="1B46C8FE"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05997378"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Rinkos dalyvių konsultacija nėra skelbimas apie Pirkimą ar išankstinis skelbimas apie Pirkimą. Šios Rinkos dalyvių konsultacijos paskelbimu dalyviai nėra kviečiami varžytis dėl Pirkimo sutarties.</w:t>
            </w:r>
          </w:p>
          <w:p w14:paraId="6AEF8919" w14:textId="77777777"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A26BF1" w:rsidRPr="00BE19D7" w14:paraId="552AB832" w14:textId="77777777" w:rsidTr="00955814">
        <w:tc>
          <w:tcPr>
            <w:tcW w:w="2892" w:type="dxa"/>
            <w:tcBorders>
              <w:top w:val="nil"/>
              <w:left w:val="single" w:sz="4" w:space="0" w:color="000000"/>
              <w:bottom w:val="single" w:sz="4" w:space="0" w:color="000000"/>
              <w:right w:val="nil"/>
            </w:tcBorders>
            <w:vAlign w:val="center"/>
            <w:hideMark/>
          </w:tcPr>
          <w:p w14:paraId="714E9B3B" w14:textId="7222A96B" w:rsidR="00A26BF1" w:rsidRPr="00BE19D7" w:rsidRDefault="00CD2168" w:rsidP="00BE19D7">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Klausimų, pastabų ir (ar) pasiūlymų pateikimo terminas</w:t>
            </w:r>
          </w:p>
        </w:tc>
        <w:tc>
          <w:tcPr>
            <w:tcW w:w="6753" w:type="dxa"/>
            <w:tcBorders>
              <w:top w:val="nil"/>
              <w:left w:val="single" w:sz="4" w:space="0" w:color="000000"/>
              <w:bottom w:val="single" w:sz="4" w:space="0" w:color="000000"/>
              <w:right w:val="single" w:sz="4" w:space="0" w:color="000000"/>
            </w:tcBorders>
            <w:vAlign w:val="center"/>
            <w:hideMark/>
          </w:tcPr>
          <w:p w14:paraId="6FA62D74" w14:textId="0FF04462"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 xml:space="preserve">Ne vėliau kaip iki termino, nurodyto CVP IS, t. y. iki </w:t>
            </w:r>
            <w:r w:rsidRPr="00BE19D7">
              <w:rPr>
                <w:rFonts w:ascii="Times New Roman" w:eastAsia="Times New Roman" w:hAnsi="Times New Roman" w:cs="Times New Roman"/>
                <w:b/>
                <w:bCs/>
                <w:color w:val="000000"/>
                <w:sz w:val="24"/>
                <w:szCs w:val="24"/>
                <w:lang w:eastAsia="ar-SA" w:bidi="lt-LT"/>
              </w:rPr>
              <w:t>202</w:t>
            </w:r>
            <w:r w:rsidR="00955814">
              <w:rPr>
                <w:rFonts w:ascii="Times New Roman" w:eastAsia="Times New Roman" w:hAnsi="Times New Roman" w:cs="Times New Roman"/>
                <w:b/>
                <w:bCs/>
                <w:color w:val="000000"/>
                <w:sz w:val="24"/>
                <w:szCs w:val="24"/>
                <w:lang w:eastAsia="ar-SA" w:bidi="lt-LT"/>
              </w:rPr>
              <w:t>5</w:t>
            </w:r>
            <w:r w:rsidRPr="00BE19D7">
              <w:rPr>
                <w:rFonts w:ascii="Times New Roman" w:eastAsia="Times New Roman" w:hAnsi="Times New Roman" w:cs="Times New Roman"/>
                <w:b/>
                <w:bCs/>
                <w:color w:val="000000"/>
                <w:sz w:val="24"/>
                <w:szCs w:val="24"/>
                <w:lang w:eastAsia="ar-SA" w:bidi="lt-LT"/>
              </w:rPr>
              <w:t xml:space="preserve"> m. </w:t>
            </w:r>
            <w:r w:rsidR="00565891">
              <w:rPr>
                <w:rFonts w:ascii="Times New Roman" w:eastAsia="Times New Roman" w:hAnsi="Times New Roman" w:cs="Times New Roman"/>
                <w:b/>
                <w:bCs/>
                <w:color w:val="000000"/>
                <w:sz w:val="24"/>
                <w:szCs w:val="24"/>
                <w:lang w:eastAsia="ar-SA" w:bidi="lt-LT"/>
              </w:rPr>
              <w:t>liepos</w:t>
            </w:r>
            <w:r w:rsidRPr="00BE19D7">
              <w:rPr>
                <w:rFonts w:ascii="Times New Roman" w:eastAsia="Times New Roman" w:hAnsi="Times New Roman" w:cs="Times New Roman"/>
                <w:b/>
                <w:bCs/>
                <w:color w:val="000000"/>
                <w:sz w:val="24"/>
                <w:szCs w:val="24"/>
                <w:lang w:eastAsia="ar-SA" w:bidi="lt-LT"/>
              </w:rPr>
              <w:t xml:space="preserve"> </w:t>
            </w:r>
            <w:r w:rsidR="00565891">
              <w:rPr>
                <w:rFonts w:ascii="Times New Roman" w:eastAsia="Times New Roman" w:hAnsi="Times New Roman" w:cs="Times New Roman"/>
                <w:b/>
                <w:bCs/>
                <w:color w:val="000000"/>
                <w:sz w:val="24"/>
                <w:szCs w:val="24"/>
                <w:lang w:eastAsia="ar-SA" w:bidi="lt-LT"/>
              </w:rPr>
              <w:t>3</w:t>
            </w:r>
            <w:r w:rsidRPr="00BE19D7">
              <w:rPr>
                <w:rFonts w:ascii="Times New Roman" w:eastAsia="Times New Roman" w:hAnsi="Times New Roman" w:cs="Times New Roman"/>
                <w:b/>
                <w:bCs/>
                <w:color w:val="000000"/>
                <w:sz w:val="24"/>
                <w:szCs w:val="24"/>
                <w:lang w:eastAsia="ar-SA" w:bidi="lt-LT"/>
              </w:rPr>
              <w:t xml:space="preserve"> d. </w:t>
            </w:r>
            <w:r w:rsidR="00CA4F12">
              <w:rPr>
                <w:rFonts w:ascii="Times New Roman" w:eastAsia="Times New Roman" w:hAnsi="Times New Roman" w:cs="Times New Roman"/>
                <w:b/>
                <w:bCs/>
                <w:color w:val="000000"/>
                <w:sz w:val="24"/>
                <w:szCs w:val="24"/>
                <w:lang w:eastAsia="ar-SA" w:bidi="lt-LT"/>
              </w:rPr>
              <w:t>10</w:t>
            </w:r>
            <w:r w:rsidRPr="00BE19D7">
              <w:rPr>
                <w:rFonts w:ascii="Times New Roman" w:eastAsia="Times New Roman" w:hAnsi="Times New Roman" w:cs="Times New Roman"/>
                <w:b/>
                <w:bCs/>
                <w:color w:val="000000"/>
                <w:sz w:val="24"/>
                <w:szCs w:val="24"/>
                <w:lang w:eastAsia="ar-SA" w:bidi="lt-LT"/>
              </w:rPr>
              <w:t>:00 val.</w:t>
            </w:r>
          </w:p>
        </w:tc>
      </w:tr>
      <w:tr w:rsidR="00A26BF1" w:rsidRPr="00BE19D7" w14:paraId="4FA8E5B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62E93625" w14:textId="77777777" w:rsidR="00A26BF1" w:rsidRPr="00BE19D7" w:rsidRDefault="00A26BF1" w:rsidP="00BE19D7">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t>Rinkos konsultacijos kalba</w:t>
            </w:r>
          </w:p>
        </w:tc>
        <w:tc>
          <w:tcPr>
            <w:tcW w:w="6753" w:type="dxa"/>
            <w:tcBorders>
              <w:top w:val="single" w:sz="4" w:space="0" w:color="000000"/>
              <w:left w:val="single" w:sz="4" w:space="0" w:color="000000"/>
              <w:bottom w:val="single" w:sz="4" w:space="0" w:color="000000"/>
              <w:right w:val="single" w:sz="4" w:space="0" w:color="000000"/>
            </w:tcBorders>
            <w:hideMark/>
          </w:tcPr>
          <w:p w14:paraId="27CF1D6F" w14:textId="0CAFB51B" w:rsidR="00A26BF1" w:rsidRPr="00BE19D7" w:rsidRDefault="00A26BF1" w:rsidP="00C264AA">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Tiekėjai savo siūlymus gali pateikti lietuvių kalba.</w:t>
            </w:r>
          </w:p>
        </w:tc>
      </w:tr>
      <w:tr w:rsidR="00955814" w:rsidRPr="00BE19D7" w14:paraId="004D68A1" w14:textId="77777777" w:rsidTr="00955814">
        <w:tc>
          <w:tcPr>
            <w:tcW w:w="2892" w:type="dxa"/>
            <w:tcBorders>
              <w:top w:val="single" w:sz="4" w:space="0" w:color="000000"/>
              <w:left w:val="single" w:sz="4" w:space="0" w:color="000000"/>
              <w:bottom w:val="single" w:sz="4" w:space="0" w:color="000000"/>
              <w:right w:val="nil"/>
            </w:tcBorders>
            <w:vAlign w:val="center"/>
            <w:hideMark/>
          </w:tcPr>
          <w:p w14:paraId="1D80A440" w14:textId="6171B034" w:rsidR="00955814" w:rsidRPr="00BE19D7" w:rsidRDefault="00CD2168" w:rsidP="0095581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CD2168">
              <w:rPr>
                <w:rFonts w:ascii="Times New Roman" w:eastAsia="Times New Roman" w:hAnsi="Times New Roman" w:cs="Times New Roman"/>
                <w:b/>
                <w:bCs/>
                <w:color w:val="000000"/>
                <w:sz w:val="24"/>
                <w:szCs w:val="24"/>
                <w:lang w:eastAsia="lt-LT" w:bidi="lt-LT"/>
              </w:rPr>
              <w:t xml:space="preserve">Klausimų, pastabų ir (ar) </w:t>
            </w:r>
            <w:r w:rsidRPr="00CD2168">
              <w:rPr>
                <w:rFonts w:ascii="Times New Roman" w:eastAsia="Times New Roman" w:hAnsi="Times New Roman" w:cs="Times New Roman"/>
                <w:b/>
                <w:bCs/>
                <w:color w:val="000000"/>
                <w:sz w:val="24"/>
                <w:szCs w:val="24"/>
                <w:lang w:eastAsia="lt-LT" w:bidi="lt-LT"/>
              </w:rPr>
              <w:lastRenderedPageBreak/>
              <w:t>pasiūlymų pateikimo tvarka</w:t>
            </w:r>
          </w:p>
        </w:tc>
        <w:tc>
          <w:tcPr>
            <w:tcW w:w="6753" w:type="dxa"/>
            <w:tcBorders>
              <w:top w:val="single" w:sz="4" w:space="0" w:color="000000"/>
              <w:left w:val="single" w:sz="4" w:space="0" w:color="000000"/>
              <w:bottom w:val="single" w:sz="4" w:space="0" w:color="000000"/>
              <w:right w:val="single" w:sz="4" w:space="0" w:color="000000"/>
            </w:tcBorders>
            <w:hideMark/>
          </w:tcPr>
          <w:p w14:paraId="44F01768" w14:textId="77777777" w:rsidR="00955814" w:rsidRPr="002E492E" w:rsidRDefault="00955814" w:rsidP="00955814">
            <w:pPr>
              <w:pStyle w:val="a"/>
              <w:jc w:val="both"/>
              <w:rPr>
                <w:b/>
                <w:bCs/>
                <w:sz w:val="24"/>
                <w:szCs w:val="24"/>
              </w:rPr>
            </w:pPr>
            <w:r w:rsidRPr="002E492E">
              <w:rPr>
                <w:rStyle w:val="CharStyle11"/>
                <w:b/>
                <w:bCs/>
                <w:sz w:val="24"/>
                <w:szCs w:val="24"/>
              </w:rPr>
              <w:lastRenderedPageBreak/>
              <w:t xml:space="preserve">Klausimai, pastabos ir (ar) pasiūlymai turi būti pateikti: CVP IS </w:t>
            </w:r>
            <w:r w:rsidRPr="002E492E">
              <w:rPr>
                <w:rStyle w:val="CharStyle11"/>
                <w:b/>
                <w:bCs/>
                <w:sz w:val="24"/>
                <w:szCs w:val="24"/>
              </w:rPr>
              <w:lastRenderedPageBreak/>
              <w:t xml:space="preserve">priemonėmis </w:t>
            </w:r>
            <w:r w:rsidRPr="002E492E">
              <w:rPr>
                <w:b/>
                <w:bCs/>
                <w:sz w:val="24"/>
                <w:szCs w:val="24"/>
              </w:rPr>
              <w:t>Viešųjų pirkimų tarnybos nustatyta tvarka.</w:t>
            </w:r>
          </w:p>
          <w:p w14:paraId="49BEC227" w14:textId="77777777" w:rsidR="00955814" w:rsidRPr="002E492E" w:rsidRDefault="00955814" w:rsidP="00955814">
            <w:pPr>
              <w:pStyle w:val="a"/>
              <w:jc w:val="both"/>
              <w:rPr>
                <w:b/>
                <w:bCs/>
                <w:sz w:val="24"/>
                <w:szCs w:val="24"/>
              </w:rPr>
            </w:pPr>
            <w:r w:rsidRPr="002E492E">
              <w:rPr>
                <w:rStyle w:val="CharStyle11"/>
                <w:b/>
                <w:bCs/>
                <w:sz w:val="24"/>
                <w:szCs w:val="24"/>
              </w:rPr>
              <w:t>Konfidencialumas:</w:t>
            </w:r>
          </w:p>
          <w:p w14:paraId="362B360C" w14:textId="77777777" w:rsidR="00955814" w:rsidRPr="002E492E" w:rsidRDefault="00955814" w:rsidP="00955814">
            <w:pPr>
              <w:pStyle w:val="a"/>
              <w:jc w:val="both"/>
              <w:rPr>
                <w:b/>
                <w:bCs/>
                <w:sz w:val="24"/>
                <w:szCs w:val="24"/>
              </w:rPr>
            </w:pPr>
            <w:r w:rsidRPr="002E492E">
              <w:rPr>
                <w:rStyle w:val="CharStyle11"/>
                <w:b/>
                <w:bCs/>
                <w:sz w:val="24"/>
                <w:szCs w:val="24"/>
              </w:rPr>
              <w:t>Rinkos dalyvių konsultacijos metu gaunamos konsultacijos, siūlomi sprendimai ir kita iš dalyvių gaunama informacija gali būti skelbiama tik nuasmeninta.</w:t>
            </w:r>
          </w:p>
          <w:p w14:paraId="32C54912" w14:textId="77777777" w:rsidR="00955814" w:rsidRPr="002E492E" w:rsidRDefault="00955814" w:rsidP="00955814">
            <w:pPr>
              <w:spacing w:after="0" w:line="240" w:lineRule="auto"/>
              <w:jc w:val="both"/>
              <w:rPr>
                <w:rStyle w:val="CharStyle11"/>
                <w:rFonts w:eastAsia="Courier New"/>
                <w:sz w:val="24"/>
                <w:szCs w:val="24"/>
              </w:rPr>
            </w:pPr>
            <w:r w:rsidRPr="002E492E">
              <w:rPr>
                <w:rStyle w:val="CharStyle11"/>
                <w:rFonts w:eastAsia="Courier New"/>
                <w:sz w:val="24"/>
                <w:szCs w:val="24"/>
              </w:rPr>
              <w:t>Atlikusi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2166D02F" w14:textId="559101CB" w:rsidR="00955814" w:rsidRPr="00BE19D7" w:rsidRDefault="00955814" w:rsidP="00955814">
            <w:pPr>
              <w:widowControl w:val="0"/>
              <w:suppressAutoHyphens/>
              <w:overflowPunct w:val="0"/>
              <w:spacing w:after="0" w:line="240" w:lineRule="auto"/>
              <w:jc w:val="both"/>
              <w:rPr>
                <w:rFonts w:ascii="Times New Roman" w:eastAsia="Courier New" w:hAnsi="Times New Roman" w:cs="Times New Roman"/>
                <w:color w:val="000000"/>
                <w:sz w:val="24"/>
                <w:szCs w:val="24"/>
                <w:lang w:eastAsia="lt-LT" w:bidi="lt-LT"/>
              </w:rPr>
            </w:pPr>
            <w:r w:rsidRPr="002E492E">
              <w:rPr>
                <w:rStyle w:val="CharStyle6"/>
                <w:rFonts w:eastAsia="Courier New"/>
                <w:sz w:val="24"/>
                <w:szCs w:val="24"/>
              </w:rPr>
              <w:t>Rinkos dalyvių konsultacija vykdoma lietuvių kalba.</w:t>
            </w:r>
          </w:p>
        </w:tc>
      </w:tr>
      <w:tr w:rsidR="00A26BF1" w14:paraId="3B4597FD" w14:textId="77777777" w:rsidTr="00955814">
        <w:tc>
          <w:tcPr>
            <w:tcW w:w="2892" w:type="dxa"/>
            <w:tcBorders>
              <w:top w:val="nil"/>
              <w:left w:val="single" w:sz="4" w:space="0" w:color="000000"/>
              <w:bottom w:val="single" w:sz="4" w:space="0" w:color="auto"/>
              <w:right w:val="nil"/>
            </w:tcBorders>
            <w:vAlign w:val="center"/>
            <w:hideMark/>
          </w:tcPr>
          <w:p w14:paraId="34B39BE4" w14:textId="77777777" w:rsidR="00A26BF1" w:rsidRPr="00BE19D7" w:rsidRDefault="00A26BF1" w:rsidP="009A6A84">
            <w:pPr>
              <w:widowControl w:val="0"/>
              <w:suppressAutoHyphens/>
              <w:overflowPunct w:val="0"/>
              <w:spacing w:after="0" w:line="240"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b/>
                <w:bCs/>
                <w:color w:val="000000"/>
                <w:sz w:val="24"/>
                <w:szCs w:val="24"/>
                <w:lang w:eastAsia="lt-LT" w:bidi="lt-LT"/>
              </w:rPr>
              <w:lastRenderedPageBreak/>
              <w:t>Pateiktų atsakymų į klausimus, siūlymus ir  (ar) rekomendacijas nagrinėjimo tvarka</w:t>
            </w:r>
          </w:p>
        </w:tc>
        <w:tc>
          <w:tcPr>
            <w:tcW w:w="6753" w:type="dxa"/>
            <w:tcBorders>
              <w:top w:val="nil"/>
              <w:left w:val="single" w:sz="4" w:space="0" w:color="000000"/>
              <w:bottom w:val="single" w:sz="4" w:space="0" w:color="auto"/>
              <w:right w:val="single" w:sz="4" w:space="0" w:color="000000"/>
            </w:tcBorders>
            <w:vAlign w:val="center"/>
            <w:hideMark/>
          </w:tcPr>
          <w:p w14:paraId="69704488"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1302014E"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Perkančioji organizacija neplanuos susitikimų su rinkos dalyviais. Rinkos konsultacijos vykdymo metu bus atsižvelgta tik į raštu rinkos dalyvių pateiktas pastabas.</w:t>
            </w:r>
          </w:p>
          <w:p w14:paraId="4EF8D664" w14:textId="77777777" w:rsidR="00A26BF1" w:rsidRPr="00BE19D7" w:rsidRDefault="00A26BF1" w:rsidP="00C264AA">
            <w:pPr>
              <w:widowControl w:val="0"/>
              <w:suppressAutoHyphens/>
              <w:overflowPunct w:val="0"/>
              <w:spacing w:after="0" w:line="252" w:lineRule="auto"/>
              <w:jc w:val="both"/>
              <w:rPr>
                <w:rFonts w:ascii="Times New Roman" w:eastAsia="Times New Roman" w:hAnsi="Times New Roman" w:cs="Times New Roman"/>
                <w:color w:val="000000"/>
                <w:sz w:val="24"/>
                <w:szCs w:val="24"/>
                <w:lang w:eastAsia="lt-LT" w:bidi="lt-LT"/>
              </w:rPr>
            </w:pPr>
            <w:r w:rsidRPr="00BE19D7">
              <w:rPr>
                <w:rFonts w:ascii="Times New Roman" w:eastAsia="Times New Roman" w:hAnsi="Times New Roman" w:cs="Times New Roman"/>
                <w:color w:val="000000"/>
                <w:sz w:val="24"/>
                <w:szCs w:val="24"/>
                <w:lang w:eastAsia="lt-LT" w:bidi="lt-LT"/>
              </w:rPr>
              <w:t>Kilus klausimams, maloniai prašome kreiptis į aukščiau nurodytą kontaktinį asmenį.</w:t>
            </w:r>
          </w:p>
        </w:tc>
      </w:tr>
      <w:tr w:rsidR="00A26BF1" w14:paraId="622F090A" w14:textId="77777777" w:rsidTr="00955814">
        <w:tc>
          <w:tcPr>
            <w:tcW w:w="2892" w:type="dxa"/>
            <w:tcBorders>
              <w:top w:val="single" w:sz="4" w:space="0" w:color="auto"/>
              <w:left w:val="single" w:sz="4" w:space="0" w:color="auto"/>
              <w:bottom w:val="single" w:sz="4" w:space="0" w:color="auto"/>
              <w:right w:val="nil"/>
            </w:tcBorders>
            <w:vAlign w:val="center"/>
            <w:hideMark/>
          </w:tcPr>
          <w:p w14:paraId="77E4A0B2" w14:textId="2B15D257" w:rsidR="00A26BF1" w:rsidRPr="00BE19D7" w:rsidRDefault="00955814" w:rsidP="009A6A84">
            <w:pPr>
              <w:widowControl w:val="0"/>
              <w:suppressAutoHyphens/>
              <w:overflowPunct w:val="0"/>
              <w:spacing w:after="0" w:line="240" w:lineRule="auto"/>
              <w:jc w:val="both"/>
              <w:rPr>
                <w:rFonts w:ascii="Times New Roman" w:eastAsia="Times New Roman" w:hAnsi="Times New Roman" w:cs="Times New Roman"/>
                <w:b/>
                <w:bCs/>
                <w:color w:val="000000"/>
                <w:sz w:val="24"/>
                <w:szCs w:val="24"/>
                <w:lang w:eastAsia="lt-LT" w:bidi="lt-LT"/>
              </w:rPr>
            </w:pPr>
            <w:r w:rsidRPr="00955814">
              <w:rPr>
                <w:rFonts w:ascii="Times New Roman" w:eastAsia="Times New Roman" w:hAnsi="Times New Roman" w:cs="Times New Roman"/>
                <w:b/>
                <w:bCs/>
                <w:color w:val="000000"/>
                <w:sz w:val="24"/>
                <w:szCs w:val="24"/>
                <w:lang w:eastAsia="lt-LT" w:bidi="lt-LT"/>
              </w:rPr>
              <w:t>Rinkos dalyvių konsultacijai pridedami dokumentai</w:t>
            </w:r>
          </w:p>
        </w:tc>
        <w:tc>
          <w:tcPr>
            <w:tcW w:w="6753" w:type="dxa"/>
            <w:tcBorders>
              <w:top w:val="single" w:sz="4" w:space="0" w:color="auto"/>
              <w:left w:val="single" w:sz="4" w:space="0" w:color="000000"/>
              <w:bottom w:val="single" w:sz="4" w:space="0" w:color="auto"/>
              <w:right w:val="single" w:sz="4" w:space="0" w:color="auto"/>
            </w:tcBorders>
            <w:vAlign w:val="center"/>
            <w:hideMark/>
          </w:tcPr>
          <w:p w14:paraId="25EFB2C8" w14:textId="268C049A"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Priedas Nr. 1 - Techninės specifikacijos projektas</w:t>
            </w:r>
            <w:r w:rsidR="00482892" w:rsidRPr="00BE19D7">
              <w:rPr>
                <w:rFonts w:ascii="Times New Roman" w:eastAsia="Courier New" w:hAnsi="Times New Roman" w:cs="Times New Roman"/>
                <w:color w:val="000000"/>
                <w:sz w:val="24"/>
                <w:szCs w:val="24"/>
                <w:lang w:eastAsia="lt-LT" w:bidi="lt-LT"/>
              </w:rPr>
              <w:t>.</w:t>
            </w:r>
          </w:p>
          <w:p w14:paraId="77AA7A9E" w14:textId="39B4B3A3" w:rsidR="00A26BF1" w:rsidRPr="00BE19D7" w:rsidRDefault="00A26BF1" w:rsidP="00C264AA">
            <w:pPr>
              <w:widowControl w:val="0"/>
              <w:suppressAutoHyphens/>
              <w:overflowPunct w:val="0"/>
              <w:spacing w:after="0" w:line="240" w:lineRule="auto"/>
              <w:rPr>
                <w:rFonts w:ascii="Times New Roman" w:eastAsia="Courier New" w:hAnsi="Times New Roman" w:cs="Times New Roman"/>
                <w:color w:val="000000"/>
                <w:sz w:val="24"/>
                <w:szCs w:val="24"/>
                <w:lang w:eastAsia="lt-LT" w:bidi="lt-LT"/>
              </w:rPr>
            </w:pPr>
            <w:r w:rsidRPr="00BE19D7">
              <w:rPr>
                <w:rFonts w:ascii="Times New Roman" w:eastAsia="Courier New" w:hAnsi="Times New Roman" w:cs="Times New Roman"/>
                <w:color w:val="000000"/>
                <w:sz w:val="24"/>
                <w:szCs w:val="24"/>
                <w:lang w:eastAsia="lt-LT" w:bidi="lt-LT"/>
              </w:rPr>
              <w:t xml:space="preserve">Priedas Nr. 2 – </w:t>
            </w:r>
            <w:r w:rsidR="00955814">
              <w:rPr>
                <w:rFonts w:ascii="Times New Roman" w:eastAsia="Courier New" w:hAnsi="Times New Roman" w:cs="Times New Roman"/>
                <w:color w:val="000000"/>
                <w:sz w:val="24"/>
                <w:szCs w:val="24"/>
                <w:lang w:eastAsia="lt-LT" w:bidi="lt-LT"/>
              </w:rPr>
              <w:t>Klausimynas rinkos dalyviams</w:t>
            </w:r>
            <w:r w:rsidRPr="00BE19D7">
              <w:rPr>
                <w:rFonts w:ascii="Times New Roman" w:eastAsia="Courier New" w:hAnsi="Times New Roman" w:cs="Times New Roman"/>
                <w:color w:val="000000"/>
                <w:sz w:val="24"/>
                <w:szCs w:val="24"/>
                <w:lang w:eastAsia="lt-LT" w:bidi="lt-LT"/>
              </w:rPr>
              <w:t>.</w:t>
            </w:r>
          </w:p>
        </w:tc>
      </w:tr>
    </w:tbl>
    <w:p w14:paraId="0EB6A85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altName w:val="Times New Roman PS"/>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97388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BF1"/>
    <w:rsid w:val="003F2182"/>
    <w:rsid w:val="00415964"/>
    <w:rsid w:val="00482892"/>
    <w:rsid w:val="00546BD3"/>
    <w:rsid w:val="00565891"/>
    <w:rsid w:val="005F2187"/>
    <w:rsid w:val="006A2E5E"/>
    <w:rsid w:val="007C5D95"/>
    <w:rsid w:val="007E677D"/>
    <w:rsid w:val="00864E9F"/>
    <w:rsid w:val="00955814"/>
    <w:rsid w:val="009A6A84"/>
    <w:rsid w:val="00A26BF1"/>
    <w:rsid w:val="00BA4A2B"/>
    <w:rsid w:val="00BE19D7"/>
    <w:rsid w:val="00CA4F12"/>
    <w:rsid w:val="00CB205A"/>
    <w:rsid w:val="00CD2168"/>
    <w:rsid w:val="00E24D5E"/>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887FE"/>
  <w15:chartTrackingRefBased/>
  <w15:docId w15:val="{AF044E48-57BA-4D34-B679-073CF56D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BF1"/>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26BF1"/>
    <w:rPr>
      <w:color w:val="0000FF"/>
      <w:u w:val="single"/>
    </w:rPr>
  </w:style>
  <w:style w:type="character" w:customStyle="1" w:styleId="CharStyle6">
    <w:name w:val="CharStyle6"/>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ParagraphFont"/>
    <w:qFormat/>
    <w:rsid w:val="00955814"/>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paragraph" w:customStyle="1" w:styleId="a">
    <w:name w:val="Другое"/>
    <w:qFormat/>
    <w:rsid w:val="00955814"/>
    <w:pPr>
      <w:widowControl w:val="0"/>
      <w:suppressAutoHyphens/>
      <w:overflowPunct w:val="0"/>
      <w:spacing w:after="0" w:line="240" w:lineRule="auto"/>
    </w:pPr>
    <w:rPr>
      <w:rFonts w:ascii="Times New Roman" w:eastAsia="Times New Roman" w:hAnsi="Times New Roman" w:cs="Times New Roman"/>
      <w:color w:val="000000"/>
      <w:kern w:val="0"/>
      <w:sz w:val="20"/>
      <w:szCs w:val="20"/>
      <w:lang w:eastAsia="lt-LT" w:bidi="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2843</Words>
  <Characters>1621</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Neringa Stankevičienė</cp:lastModifiedBy>
  <cp:revision>4</cp:revision>
  <dcterms:created xsi:type="dcterms:W3CDTF">2025-02-17T19:16:00Z</dcterms:created>
  <dcterms:modified xsi:type="dcterms:W3CDTF">2025-06-11T12:43:00Z</dcterms:modified>
</cp:coreProperties>
</file>