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585BB" w14:textId="77777777" w:rsidR="002E43FA" w:rsidRPr="002B0390" w:rsidRDefault="002E43FA" w:rsidP="002E43FA">
      <w:pPr>
        <w:pStyle w:val="Tekstasarial"/>
        <w:jc w:val="center"/>
        <w:rPr>
          <w:rFonts w:eastAsia="Calibri"/>
          <w:b/>
          <w:bCs/>
          <w:lang w:eastAsia="lt-LT"/>
        </w:rPr>
      </w:pPr>
    </w:p>
    <w:p w14:paraId="0E083AD1" w14:textId="3BF7E81F" w:rsidR="002E43FA" w:rsidRPr="00671013" w:rsidRDefault="003E7B27" w:rsidP="002E43FA">
      <w:pPr>
        <w:pStyle w:val="Tekstasarial"/>
        <w:jc w:val="center"/>
        <w:rPr>
          <w:rFonts w:eastAsia="Calibri"/>
          <w:b/>
          <w:bCs/>
          <w:szCs w:val="24"/>
          <w:lang w:eastAsia="lt-LT"/>
        </w:rPr>
      </w:pPr>
      <w:r>
        <w:rPr>
          <w:rFonts w:eastAsia="Calibri"/>
          <w:b/>
          <w:bCs/>
          <w:szCs w:val="24"/>
          <w:lang w:eastAsia="lt-LT"/>
        </w:rPr>
        <w:t>1 PIRKIMO DALIES „</w:t>
      </w:r>
      <w:r w:rsidR="00405CEC" w:rsidRPr="00405CEC">
        <w:rPr>
          <w:rFonts w:eastAsia="Calibri"/>
          <w:b/>
          <w:bCs/>
          <w:szCs w:val="24"/>
          <w:lang w:eastAsia="lt-LT"/>
        </w:rPr>
        <w:t>DAKTILOSKOPINIŲ DUOMENŲ REGISTRO DARBO VIET</w:t>
      </w:r>
      <w:r w:rsidR="00405CEC">
        <w:rPr>
          <w:rFonts w:eastAsia="Calibri"/>
          <w:b/>
          <w:bCs/>
          <w:szCs w:val="24"/>
          <w:lang w:eastAsia="lt-LT"/>
        </w:rPr>
        <w:t>Ų</w:t>
      </w:r>
      <w:r w:rsidR="00405CEC" w:rsidRPr="00405CEC">
        <w:rPr>
          <w:rFonts w:eastAsia="Calibri"/>
          <w:b/>
          <w:bCs/>
          <w:szCs w:val="24"/>
          <w:lang w:eastAsia="lt-LT"/>
        </w:rPr>
        <w:t xml:space="preserve"> IR JŲ ĮRENGIM</w:t>
      </w:r>
      <w:r w:rsidR="00BC3A5C">
        <w:rPr>
          <w:rFonts w:eastAsia="Calibri"/>
          <w:b/>
          <w:bCs/>
          <w:szCs w:val="24"/>
          <w:lang w:eastAsia="lt-LT"/>
        </w:rPr>
        <w:t>O</w:t>
      </w:r>
      <w:r>
        <w:rPr>
          <w:rFonts w:eastAsia="Calibri"/>
          <w:b/>
          <w:bCs/>
          <w:szCs w:val="24"/>
          <w:lang w:eastAsia="lt-LT"/>
        </w:rPr>
        <w:t>“</w:t>
      </w:r>
      <w:r w:rsidR="00313511" w:rsidRPr="00671013">
        <w:rPr>
          <w:rFonts w:eastAsia="Calibri"/>
          <w:b/>
          <w:bCs/>
          <w:szCs w:val="24"/>
          <w:lang w:eastAsia="lt-LT"/>
        </w:rPr>
        <w:t xml:space="preserve"> TECHNINĖ SPECIFIKACIJA</w:t>
      </w:r>
      <w:r w:rsidR="001509AC" w:rsidRPr="00671013">
        <w:rPr>
          <w:rFonts w:eastAsia="Calibri"/>
          <w:b/>
          <w:bCs/>
          <w:szCs w:val="24"/>
          <w:lang w:eastAsia="lt-LT"/>
        </w:rPr>
        <w:t xml:space="preserve"> – 24 vnt.</w:t>
      </w:r>
    </w:p>
    <w:p w14:paraId="5DBA3807" w14:textId="77777777" w:rsidR="00313511" w:rsidRPr="002B0390" w:rsidRDefault="00313511" w:rsidP="002E43FA">
      <w:pPr>
        <w:pStyle w:val="Tekstasarial"/>
        <w:jc w:val="center"/>
        <w:rPr>
          <w:rFonts w:eastAsia="Calibri"/>
          <w:b/>
          <w:bCs/>
          <w:lang w:eastAsia="lt-LT"/>
        </w:rPr>
      </w:pPr>
    </w:p>
    <w:p w14:paraId="51A968ED" w14:textId="77777777" w:rsidR="00000DDA" w:rsidRPr="002B0390" w:rsidRDefault="00000DDA" w:rsidP="00153C3E">
      <w:pPr>
        <w:pStyle w:val="Heading1"/>
        <w:numPr>
          <w:ilvl w:val="0"/>
          <w:numId w:val="16"/>
        </w:numPr>
        <w:rPr>
          <w:lang w:val="lt-LT"/>
        </w:rPr>
      </w:pPr>
      <w:bookmarkStart w:id="0" w:name="_Ref536801123"/>
      <w:bookmarkStart w:id="1" w:name="_Toc47027197"/>
      <w:bookmarkStart w:id="2" w:name="_Toc147494774"/>
      <w:bookmarkStart w:id="3" w:name="_Ref148001932"/>
      <w:bookmarkStart w:id="4" w:name="_Toc149233028"/>
      <w:bookmarkStart w:id="5" w:name="_Ref188347163"/>
      <w:r w:rsidRPr="002B0390">
        <w:rPr>
          <w:lang w:val="lt-LT"/>
        </w:rPr>
        <w:t xml:space="preserve">PIRKIMO TIKSLAS IR </w:t>
      </w:r>
      <w:bookmarkEnd w:id="0"/>
      <w:r w:rsidRPr="002B0390">
        <w:rPr>
          <w:lang w:val="lt-LT"/>
        </w:rPr>
        <w:t>UŽDAVINIAI</w:t>
      </w:r>
      <w:bookmarkEnd w:id="1"/>
      <w:bookmarkEnd w:id="2"/>
      <w:bookmarkEnd w:id="3"/>
      <w:bookmarkEnd w:id="4"/>
      <w:bookmarkEnd w:id="5"/>
    </w:p>
    <w:p w14:paraId="6B2B2A21" w14:textId="51ACFA29"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b/>
          <w:bCs/>
          <w:lang w:val="lt-LT"/>
        </w:rPr>
        <w:t>Pirkimo objektas</w:t>
      </w:r>
      <w:r w:rsidRPr="002B0390">
        <w:rPr>
          <w:lang w:val="lt-LT"/>
        </w:rPr>
        <w:t xml:space="preserve"> –</w:t>
      </w:r>
      <w:r>
        <w:rPr>
          <w:lang w:val="lt-LT"/>
        </w:rPr>
        <w:t xml:space="preserve"> </w:t>
      </w:r>
      <w:r w:rsidR="00906E9E" w:rsidRPr="00E84492">
        <w:rPr>
          <w:lang w:val="lt-LT"/>
        </w:rPr>
        <w:t xml:space="preserve">24 vnt. </w:t>
      </w:r>
      <w:r w:rsidR="00EE48F3">
        <w:rPr>
          <w:lang w:val="lt-LT" w:eastAsia="lt-LT"/>
        </w:rPr>
        <w:t>Daktiloskopinių duomenų registro (toliau - DDR)</w:t>
      </w:r>
      <w:r w:rsidR="00EE48F3" w:rsidRPr="00C8201A">
        <w:rPr>
          <w:lang w:val="lt-LT" w:eastAsia="lt-LT"/>
        </w:rPr>
        <w:t xml:space="preserve"> </w:t>
      </w:r>
      <w:r w:rsidR="00243CD8">
        <w:rPr>
          <w:lang w:val="lt-LT"/>
        </w:rPr>
        <w:t xml:space="preserve">duomenų tvarkymo </w:t>
      </w:r>
      <w:r w:rsidRPr="00C8201A">
        <w:rPr>
          <w:lang w:val="lt-LT" w:eastAsia="lt-LT"/>
        </w:rPr>
        <w:t xml:space="preserve">darbo </w:t>
      </w:r>
      <w:r w:rsidR="00B84212" w:rsidRPr="00C8201A">
        <w:rPr>
          <w:lang w:val="lt-LT" w:eastAsia="lt-LT"/>
        </w:rPr>
        <w:t>viet</w:t>
      </w:r>
      <w:r w:rsidR="00B84212">
        <w:rPr>
          <w:lang w:val="lt-LT" w:eastAsia="lt-LT"/>
        </w:rPr>
        <w:t xml:space="preserve">os ir </w:t>
      </w:r>
      <w:r w:rsidR="002A7A5E">
        <w:rPr>
          <w:lang w:val="lt-LT" w:eastAsia="lt-LT"/>
        </w:rPr>
        <w:t xml:space="preserve"> jų </w:t>
      </w:r>
      <w:r w:rsidR="000435B0">
        <w:rPr>
          <w:lang w:val="lt-LT" w:eastAsia="lt-LT"/>
        </w:rPr>
        <w:t>įrengimas</w:t>
      </w:r>
      <w:r w:rsidRPr="002B0390">
        <w:rPr>
          <w:lang w:val="lt-LT"/>
        </w:rPr>
        <w:t>.</w:t>
      </w:r>
    </w:p>
    <w:p w14:paraId="71FC329D" w14:textId="2B500C26"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Pirkimo tikslas – atrinkti </w:t>
      </w:r>
      <w:r w:rsidR="007C5BE0">
        <w:rPr>
          <w:lang w:val="lt-LT"/>
        </w:rPr>
        <w:t>Tiekėją</w:t>
      </w:r>
      <w:r w:rsidRPr="002B0390">
        <w:rPr>
          <w:lang w:val="lt-LT"/>
        </w:rPr>
        <w:t xml:space="preserve">, kuris </w:t>
      </w:r>
      <w:r w:rsidR="00C8201A">
        <w:rPr>
          <w:lang w:val="lt-LT"/>
        </w:rPr>
        <w:t>pateik</w:t>
      </w:r>
      <w:bookmarkStart w:id="6" w:name="_GoBack"/>
      <w:bookmarkEnd w:id="6"/>
      <w:r w:rsidR="00C8201A">
        <w:rPr>
          <w:lang w:val="lt-LT"/>
        </w:rPr>
        <w:t xml:space="preserve">tų </w:t>
      </w:r>
      <w:r w:rsidRPr="002B0390">
        <w:rPr>
          <w:lang w:val="lt-LT"/>
        </w:rPr>
        <w:t>šioje Techninėje specifikacijoje nurodyt</w:t>
      </w:r>
      <w:r w:rsidR="00C8201A">
        <w:rPr>
          <w:lang w:val="lt-LT"/>
        </w:rPr>
        <w:t>ą</w:t>
      </w:r>
      <w:r w:rsidRPr="002B0390">
        <w:rPr>
          <w:lang w:val="lt-LT"/>
        </w:rPr>
        <w:t xml:space="preserve"> </w:t>
      </w:r>
      <w:r w:rsidR="00C8201A">
        <w:rPr>
          <w:lang w:val="lt-LT"/>
        </w:rPr>
        <w:t>technin</w:t>
      </w:r>
      <w:r w:rsidR="00655666">
        <w:rPr>
          <w:lang w:val="lt-LT"/>
        </w:rPr>
        <w:t>ę</w:t>
      </w:r>
      <w:r w:rsidR="00C8201A">
        <w:rPr>
          <w:lang w:val="lt-LT"/>
        </w:rPr>
        <w:t xml:space="preserve"> ir programin</w:t>
      </w:r>
      <w:r w:rsidR="00AF3EFA">
        <w:rPr>
          <w:lang w:val="lt-LT"/>
        </w:rPr>
        <w:t>ę</w:t>
      </w:r>
      <w:r w:rsidR="00C8201A">
        <w:rPr>
          <w:lang w:val="lt-LT"/>
        </w:rPr>
        <w:t xml:space="preserve"> įrangą bei ją įdiegtų </w:t>
      </w:r>
      <w:r w:rsidRPr="002B0390">
        <w:rPr>
          <w:lang w:val="lt-LT"/>
        </w:rPr>
        <w:t>(įdiegtų, ištestuotų, išbandytų bei parengtų darbinei eksploatacijai).</w:t>
      </w:r>
    </w:p>
    <w:p w14:paraId="732EB056" w14:textId="77777777"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Sutarties įgyvendinimo metu turi būti vykdomos tokios </w:t>
      </w:r>
      <w:r w:rsidRPr="002B0390">
        <w:rPr>
          <w:b/>
          <w:bCs/>
          <w:lang w:val="lt-LT"/>
        </w:rPr>
        <w:t>veiklos</w:t>
      </w:r>
      <w:r w:rsidRPr="002B0390">
        <w:rPr>
          <w:lang w:val="lt-LT"/>
        </w:rPr>
        <w:t>:</w:t>
      </w:r>
    </w:p>
    <w:p w14:paraId="649477D8" w14:textId="5CC8A86C" w:rsidR="00011B25" w:rsidRPr="003A61B1" w:rsidRDefault="005771C0" w:rsidP="00000DDA">
      <w:pPr>
        <w:pStyle w:val="ListParagraph"/>
        <w:numPr>
          <w:ilvl w:val="1"/>
          <w:numId w:val="9"/>
        </w:numPr>
        <w:suppressAutoHyphens/>
        <w:autoSpaceDN w:val="0"/>
        <w:contextualSpacing w:val="0"/>
        <w:jc w:val="both"/>
        <w:textAlignment w:val="baseline"/>
        <w:rPr>
          <w:lang w:val="lt-LT"/>
        </w:rPr>
      </w:pPr>
      <w:r>
        <w:rPr>
          <w:lang w:val="lt-LT" w:eastAsia="lt-LT"/>
        </w:rPr>
        <w:t>DDR</w:t>
      </w:r>
      <w:r w:rsidRPr="00C8201A">
        <w:rPr>
          <w:lang w:val="lt-LT" w:eastAsia="lt-LT"/>
        </w:rPr>
        <w:t xml:space="preserve"> </w:t>
      </w:r>
      <w:r>
        <w:rPr>
          <w:lang w:val="lt-LT"/>
        </w:rPr>
        <w:t xml:space="preserve">duomenų tvarkymo </w:t>
      </w:r>
      <w:r w:rsidRPr="00C8201A">
        <w:rPr>
          <w:lang w:val="lt-LT" w:eastAsia="lt-LT"/>
        </w:rPr>
        <w:t>darbo viet</w:t>
      </w:r>
      <w:r>
        <w:rPr>
          <w:lang w:val="lt-LT" w:eastAsia="lt-LT"/>
        </w:rPr>
        <w:t xml:space="preserve">ų </w:t>
      </w:r>
      <w:r w:rsidR="0016612C">
        <w:rPr>
          <w:lang w:val="lt-LT"/>
        </w:rPr>
        <w:t>parengimas naudoti</w:t>
      </w:r>
      <w:r w:rsidR="007D1881" w:rsidRPr="003A61B1">
        <w:rPr>
          <w:lang w:val="lt-LT"/>
        </w:rPr>
        <w:t>;</w:t>
      </w:r>
    </w:p>
    <w:p w14:paraId="37B9877D" w14:textId="18F220D0" w:rsidR="009100B7" w:rsidRPr="003A61B1" w:rsidRDefault="005771C0" w:rsidP="00000DDA">
      <w:pPr>
        <w:pStyle w:val="ListParagraph"/>
        <w:numPr>
          <w:ilvl w:val="1"/>
          <w:numId w:val="9"/>
        </w:numPr>
        <w:suppressAutoHyphens/>
        <w:autoSpaceDN w:val="0"/>
        <w:contextualSpacing w:val="0"/>
        <w:jc w:val="both"/>
        <w:textAlignment w:val="baseline"/>
        <w:rPr>
          <w:lang w:val="lt-LT"/>
        </w:rPr>
      </w:pPr>
      <w:r>
        <w:rPr>
          <w:lang w:val="lt-LT"/>
        </w:rPr>
        <w:t>g</w:t>
      </w:r>
      <w:r w:rsidRPr="003A61B1">
        <w:rPr>
          <w:lang w:val="lt-LT"/>
        </w:rPr>
        <w:t xml:space="preserve">arantinės </w:t>
      </w:r>
      <w:r w:rsidR="009100B7" w:rsidRPr="003A61B1">
        <w:rPr>
          <w:lang w:val="lt-LT"/>
        </w:rPr>
        <w:t>priežiūros teikimas.</w:t>
      </w:r>
    </w:p>
    <w:p w14:paraId="0B1DC3E3" w14:textId="1B81338E" w:rsidR="00000DDA" w:rsidRPr="002B0390" w:rsidRDefault="00EB1F7C" w:rsidP="00000DDA">
      <w:pPr>
        <w:pStyle w:val="ListParagraph"/>
        <w:numPr>
          <w:ilvl w:val="0"/>
          <w:numId w:val="9"/>
        </w:numPr>
        <w:suppressAutoHyphens/>
        <w:autoSpaceDN w:val="0"/>
        <w:contextualSpacing w:val="0"/>
        <w:jc w:val="both"/>
        <w:textAlignment w:val="baseline"/>
        <w:rPr>
          <w:lang w:val="lt-LT"/>
        </w:rPr>
      </w:pPr>
      <w:r>
        <w:rPr>
          <w:lang w:val="lt-LT"/>
        </w:rPr>
        <w:t>R</w:t>
      </w:r>
      <w:r w:rsidR="00000DDA" w:rsidRPr="002B0390">
        <w:rPr>
          <w:b/>
          <w:lang w:val="lt-LT"/>
        </w:rPr>
        <w:t>ezultatai</w:t>
      </w:r>
      <w:r w:rsidR="00000DDA" w:rsidRPr="002B0390">
        <w:rPr>
          <w:lang w:val="lt-LT"/>
        </w:rPr>
        <w:t>:</w:t>
      </w:r>
    </w:p>
    <w:p w14:paraId="0FF092FE" w14:textId="2AD8FCA2" w:rsidR="00000DDA" w:rsidRPr="002B0390" w:rsidRDefault="00224645" w:rsidP="00000DDA">
      <w:pPr>
        <w:pStyle w:val="ListParagraph"/>
        <w:numPr>
          <w:ilvl w:val="1"/>
          <w:numId w:val="9"/>
        </w:numPr>
        <w:suppressAutoHyphens/>
        <w:autoSpaceDN w:val="0"/>
        <w:contextualSpacing w:val="0"/>
        <w:jc w:val="both"/>
        <w:textAlignment w:val="baseline"/>
        <w:rPr>
          <w:lang w:val="lt-LT"/>
        </w:rPr>
      </w:pPr>
      <w:r>
        <w:rPr>
          <w:lang w:val="lt-LT"/>
        </w:rPr>
        <w:t xml:space="preserve">Pristatytos ir </w:t>
      </w:r>
      <w:r w:rsidR="00BF5ECA">
        <w:rPr>
          <w:lang w:val="lt-LT"/>
        </w:rPr>
        <w:t>įrengtos</w:t>
      </w:r>
      <w:r>
        <w:rPr>
          <w:lang w:val="lt-LT"/>
        </w:rPr>
        <w:t xml:space="preserve"> </w:t>
      </w:r>
      <w:r w:rsidR="002A7A5E">
        <w:rPr>
          <w:lang w:val="lt-LT"/>
        </w:rPr>
        <w:t xml:space="preserve">DDR </w:t>
      </w:r>
      <w:r w:rsidR="00243CD8">
        <w:rPr>
          <w:lang w:val="lt-LT"/>
        </w:rPr>
        <w:t xml:space="preserve">duomenų tvarkymo </w:t>
      </w:r>
      <w:r w:rsidR="002A7A5E">
        <w:rPr>
          <w:lang w:val="lt-LT"/>
        </w:rPr>
        <w:t>darbo vietos</w:t>
      </w:r>
      <w:r w:rsidR="00000DDA" w:rsidRPr="002B0390">
        <w:rPr>
          <w:lang w:val="lt-LT"/>
        </w:rPr>
        <w:t>.</w:t>
      </w:r>
    </w:p>
    <w:p w14:paraId="2AE92B5E" w14:textId="51140DD3" w:rsidR="00667C8D" w:rsidRPr="002B0390" w:rsidRDefault="00CD6620" w:rsidP="00391DF1">
      <w:pPr>
        <w:pStyle w:val="Heading1"/>
        <w:numPr>
          <w:ilvl w:val="0"/>
          <w:numId w:val="16"/>
        </w:numPr>
        <w:rPr>
          <w:lang w:val="lt-LT"/>
        </w:rPr>
      </w:pPr>
      <w:bookmarkStart w:id="7" w:name="_Ref148001920"/>
      <w:bookmarkStart w:id="8" w:name="_Toc149233029"/>
      <w:bookmarkStart w:id="9" w:name="_Ref188347170"/>
      <w:r w:rsidRPr="002B0390">
        <w:rPr>
          <w:caps w:val="0"/>
          <w:lang w:val="lt-LT"/>
        </w:rPr>
        <w:t xml:space="preserve">REIKALAVIMAI </w:t>
      </w:r>
      <w:bookmarkEnd w:id="7"/>
      <w:r w:rsidR="00D027D4">
        <w:rPr>
          <w:caps w:val="0"/>
          <w:lang w:val="lt-LT"/>
        </w:rPr>
        <w:t>DDR DUOMENŲ TVARKYMO DARBO VIETOMS</w:t>
      </w:r>
      <w:bookmarkEnd w:id="8"/>
      <w:bookmarkEnd w:id="9"/>
    </w:p>
    <w:p w14:paraId="0296E1B0" w14:textId="513E6E7C" w:rsidR="00E138BC" w:rsidRPr="00E138BC" w:rsidRDefault="00E138BC" w:rsidP="00E138BC">
      <w:pPr>
        <w:pStyle w:val="ListParagraph"/>
        <w:numPr>
          <w:ilvl w:val="0"/>
          <w:numId w:val="9"/>
        </w:numPr>
        <w:suppressAutoHyphens/>
        <w:autoSpaceDN w:val="0"/>
        <w:contextualSpacing w:val="0"/>
        <w:jc w:val="both"/>
        <w:textAlignment w:val="baseline"/>
        <w:rPr>
          <w:lang w:val="lt-LT" w:eastAsia="lt-LT"/>
        </w:rPr>
      </w:pPr>
      <w:r w:rsidRPr="00E138BC">
        <w:rPr>
          <w:lang w:val="lt-LT" w:eastAsia="lt-LT"/>
        </w:rPr>
        <w:t xml:space="preserve">Apibūdinant </w:t>
      </w:r>
      <w:r>
        <w:rPr>
          <w:lang w:val="lt-LT" w:eastAsia="lt-LT"/>
        </w:rPr>
        <w:t>P</w:t>
      </w:r>
      <w:r w:rsidRPr="00E138BC">
        <w:rPr>
          <w:lang w:val="lt-LT" w:eastAsia="lt-LT"/>
        </w:rPr>
        <w:t>irkimo objektą, Techninė</w:t>
      </w:r>
      <w:r w:rsidR="00077214">
        <w:rPr>
          <w:lang w:val="lt-LT" w:eastAsia="lt-LT"/>
        </w:rPr>
        <w:t>je</w:t>
      </w:r>
      <w:r w:rsidRPr="00E138BC">
        <w:rPr>
          <w:lang w:val="lt-LT" w:eastAsia="lt-LT"/>
        </w:rPr>
        <w:t xml:space="preserve"> specifikacij</w:t>
      </w:r>
      <w:r w:rsidR="00077214">
        <w:rPr>
          <w:lang w:val="lt-LT" w:eastAsia="lt-LT"/>
        </w:rPr>
        <w:t>oje</w:t>
      </w:r>
      <w:r w:rsidRPr="00E138BC">
        <w:rPr>
          <w:lang w:val="lt-LT" w:eastAsia="lt-LT"/>
        </w:rPr>
        <w:t xml:space="preserve"> ar kit</w:t>
      </w:r>
      <w:r w:rsidR="00077214">
        <w:rPr>
          <w:lang w:val="lt-LT" w:eastAsia="lt-LT"/>
        </w:rPr>
        <w:t>u</w:t>
      </w:r>
      <w:r w:rsidRPr="00E138BC">
        <w:rPr>
          <w:lang w:val="lt-LT" w:eastAsia="lt-LT"/>
        </w:rPr>
        <w:t xml:space="preserve">ose </w:t>
      </w:r>
      <w:r w:rsidR="00077214">
        <w:rPr>
          <w:lang w:val="lt-LT" w:eastAsia="lt-LT"/>
        </w:rPr>
        <w:t>P</w:t>
      </w:r>
      <w:r w:rsidRPr="00E138BC">
        <w:rPr>
          <w:lang w:val="lt-LT" w:eastAsia="lt-LT"/>
        </w:rPr>
        <w:t>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lang w:val="lt-LT" w:eastAsia="lt-LT"/>
        </w:rPr>
        <w:t>.</w:t>
      </w:r>
    </w:p>
    <w:p w14:paraId="3F07876A" w14:textId="7CFCA019" w:rsidR="00921CBE" w:rsidRDefault="00CA6E5C" w:rsidP="000A492E">
      <w:pPr>
        <w:pStyle w:val="ListParagraph"/>
        <w:numPr>
          <w:ilvl w:val="0"/>
          <w:numId w:val="9"/>
        </w:numPr>
        <w:suppressAutoHyphens/>
        <w:autoSpaceDN w:val="0"/>
        <w:contextualSpacing w:val="0"/>
        <w:jc w:val="both"/>
        <w:textAlignment w:val="baseline"/>
        <w:rPr>
          <w:lang w:val="lt-LT" w:eastAsia="lt-LT"/>
        </w:rPr>
      </w:pPr>
      <w:r>
        <w:rPr>
          <w:lang w:val="lt-LT" w:eastAsia="lt-LT"/>
        </w:rPr>
        <w:t xml:space="preserve">DDR </w:t>
      </w:r>
      <w:r>
        <w:rPr>
          <w:lang w:val="lt-LT"/>
        </w:rPr>
        <w:t xml:space="preserve">duomenų tvarkymo </w:t>
      </w:r>
      <w:r w:rsidRPr="00C8201A">
        <w:rPr>
          <w:lang w:val="lt-LT" w:eastAsia="lt-LT"/>
        </w:rPr>
        <w:t>darbo viet</w:t>
      </w:r>
      <w:r>
        <w:rPr>
          <w:lang w:val="lt-LT" w:eastAsia="lt-LT"/>
        </w:rPr>
        <w:t>os turi būti įrengtos, įdiegtos</w:t>
      </w:r>
      <w:r w:rsidR="00F44024">
        <w:rPr>
          <w:lang w:val="lt-LT" w:eastAsia="lt-LT"/>
        </w:rPr>
        <w:t>, ištestuotos</w:t>
      </w:r>
      <w:r>
        <w:rPr>
          <w:lang w:val="lt-LT" w:eastAsia="lt-LT"/>
        </w:rPr>
        <w:t xml:space="preserve"> </w:t>
      </w:r>
      <w:r w:rsidR="00921CBE" w:rsidRPr="00921CBE">
        <w:rPr>
          <w:lang w:val="lt-LT" w:eastAsia="lt-LT"/>
        </w:rPr>
        <w:t>per 6 mėnesius nuo Sutarties įsigaliojimo</w:t>
      </w:r>
      <w:r w:rsidR="00F44024">
        <w:rPr>
          <w:lang w:val="lt-LT" w:eastAsia="lt-LT"/>
        </w:rPr>
        <w:t xml:space="preserve">. </w:t>
      </w:r>
    </w:p>
    <w:p w14:paraId="67CCD761" w14:textId="28B4E6D0" w:rsidR="00C70AC3" w:rsidRDefault="00967092" w:rsidP="000A492E">
      <w:pPr>
        <w:pStyle w:val="ListParagraph"/>
        <w:numPr>
          <w:ilvl w:val="0"/>
          <w:numId w:val="9"/>
        </w:numPr>
        <w:suppressAutoHyphens/>
        <w:autoSpaceDN w:val="0"/>
        <w:contextualSpacing w:val="0"/>
        <w:jc w:val="both"/>
        <w:textAlignment w:val="baseline"/>
        <w:rPr>
          <w:lang w:val="lt-LT" w:eastAsia="lt-LT"/>
        </w:rPr>
      </w:pPr>
      <w:r w:rsidRPr="002B0390">
        <w:rPr>
          <w:lang w:val="lt-LT" w:eastAsia="lt-LT"/>
        </w:rPr>
        <w:t xml:space="preserve">Žemiau pateikiami minimalūs reikalavimai </w:t>
      </w:r>
      <w:r w:rsidR="00D027D4">
        <w:rPr>
          <w:lang w:val="lt-LT" w:eastAsia="lt-LT"/>
        </w:rPr>
        <w:t>DDR duomenų tvarkymo</w:t>
      </w:r>
      <w:r w:rsidR="002B5E35" w:rsidRPr="002B0390">
        <w:rPr>
          <w:lang w:val="lt-LT" w:eastAsia="lt-LT"/>
        </w:rPr>
        <w:t xml:space="preserve"> darbo viet</w:t>
      </w:r>
      <w:r w:rsidR="00D027D4">
        <w:rPr>
          <w:lang w:val="lt-LT" w:eastAsia="lt-LT"/>
        </w:rPr>
        <w:t>oms</w:t>
      </w:r>
      <w:r w:rsidRPr="002B0390">
        <w:rPr>
          <w:lang w:val="lt-LT" w:eastAsia="lt-LT"/>
        </w:rPr>
        <w:t>:</w:t>
      </w:r>
    </w:p>
    <w:p w14:paraId="77C3D60C" w14:textId="77777777" w:rsidR="000A492E" w:rsidRDefault="000A492E" w:rsidP="002B5E35">
      <w:pPr>
        <w:jc w:val="both"/>
        <w:rPr>
          <w:lang w:val="lt-LT" w:eastAsia="lt-LT"/>
        </w:rPr>
      </w:pPr>
    </w:p>
    <w:p w14:paraId="248CECB0" w14:textId="1209D3E2" w:rsidR="00A73D43" w:rsidRPr="00CC433A" w:rsidRDefault="00C54657" w:rsidP="002B5E35">
      <w:pPr>
        <w:jc w:val="both"/>
        <w:rPr>
          <w:b/>
          <w:bCs/>
          <w:lang w:val="lt-LT" w:eastAsia="lt-LT"/>
        </w:rPr>
      </w:pPr>
      <w:r w:rsidRPr="00CC433A">
        <w:rPr>
          <w:rFonts w:cs="Times New Roman"/>
          <w:b/>
          <w:bCs/>
          <w:sz w:val="22"/>
          <w:lang w:val="lt-LT"/>
        </w:rPr>
        <w:fldChar w:fldCharType="begin"/>
      </w:r>
      <w:r w:rsidRPr="00CC433A">
        <w:rPr>
          <w:rFonts w:cs="Times New Roman"/>
          <w:b/>
          <w:bCs/>
          <w:sz w:val="22"/>
          <w:lang w:val="lt-LT"/>
        </w:rPr>
        <w:instrText xml:space="preserve"> STYLEREF 1 \s </w:instrText>
      </w:r>
      <w:r w:rsidRPr="00CC433A">
        <w:rPr>
          <w:rFonts w:cs="Times New Roman"/>
          <w:b/>
          <w:bCs/>
          <w:sz w:val="22"/>
          <w:lang w:val="lt-LT"/>
        </w:rPr>
        <w:fldChar w:fldCharType="separate"/>
      </w:r>
      <w:r w:rsidRPr="00CC433A">
        <w:rPr>
          <w:rFonts w:cs="Times New Roman"/>
          <w:b/>
          <w:bCs/>
          <w:noProof/>
          <w:sz w:val="22"/>
          <w:lang w:val="lt-LT"/>
        </w:rPr>
        <w:t>7</w:t>
      </w:r>
      <w:r w:rsidRPr="00CC433A">
        <w:rPr>
          <w:rFonts w:cs="Times New Roman"/>
          <w:b/>
          <w:bCs/>
          <w:sz w:val="22"/>
          <w:lang w:val="lt-LT"/>
        </w:rPr>
        <w:fldChar w:fldCharType="end"/>
      </w:r>
      <w:r w:rsidRPr="00CC433A">
        <w:rPr>
          <w:rFonts w:cs="Times New Roman"/>
          <w:b/>
          <w:bCs/>
          <w:sz w:val="22"/>
          <w:lang w:val="lt-LT"/>
        </w:rPr>
        <w:t>.</w:t>
      </w:r>
      <w:r w:rsidRPr="00CC433A">
        <w:rPr>
          <w:rFonts w:cs="Times New Roman"/>
          <w:b/>
          <w:bCs/>
          <w:sz w:val="22"/>
          <w:lang w:val="lt-LT"/>
        </w:rPr>
        <w:fldChar w:fldCharType="begin"/>
      </w:r>
      <w:r w:rsidRPr="00CC433A">
        <w:rPr>
          <w:rFonts w:cs="Times New Roman"/>
          <w:b/>
          <w:bCs/>
          <w:sz w:val="22"/>
          <w:lang w:val="lt-LT"/>
        </w:rPr>
        <w:instrText xml:space="preserve"> SEQ lentelė \* ARABIC \s 1 </w:instrText>
      </w:r>
      <w:r w:rsidRPr="00CC433A">
        <w:rPr>
          <w:rFonts w:cs="Times New Roman"/>
          <w:b/>
          <w:bCs/>
          <w:sz w:val="22"/>
          <w:lang w:val="lt-LT"/>
        </w:rPr>
        <w:fldChar w:fldCharType="separate"/>
      </w:r>
      <w:r w:rsidRPr="00CC433A">
        <w:rPr>
          <w:rFonts w:cs="Times New Roman"/>
          <w:b/>
          <w:bCs/>
          <w:noProof/>
          <w:sz w:val="22"/>
          <w:lang w:val="lt-LT"/>
        </w:rPr>
        <w:t>1</w:t>
      </w:r>
      <w:r w:rsidRPr="00CC433A">
        <w:rPr>
          <w:rFonts w:cs="Times New Roman"/>
          <w:b/>
          <w:bCs/>
          <w:sz w:val="22"/>
          <w:lang w:val="lt-LT"/>
        </w:rPr>
        <w:fldChar w:fldCharType="end"/>
      </w:r>
      <w:r w:rsidRPr="00CC433A">
        <w:rPr>
          <w:rFonts w:cs="Times New Roman"/>
          <w:b/>
          <w:bCs/>
          <w:sz w:val="22"/>
          <w:lang w:val="lt-LT"/>
        </w:rPr>
        <w:t xml:space="preserve"> lentelė. </w:t>
      </w:r>
      <w:r w:rsidR="00297688" w:rsidRPr="00CC433A">
        <w:rPr>
          <w:rFonts w:cs="Times New Roman"/>
          <w:b/>
          <w:bCs/>
          <w:sz w:val="22"/>
          <w:lang w:val="lt-LT"/>
        </w:rPr>
        <w:t>Reikalavimai DDR duomenų tvarkymo darbo vietoms</w:t>
      </w:r>
    </w:p>
    <w:tbl>
      <w:tblPr>
        <w:tblStyle w:val="TableGrid"/>
        <w:tblW w:w="9918" w:type="dxa"/>
        <w:tblLayout w:type="fixed"/>
        <w:tblLook w:val="04A0" w:firstRow="1" w:lastRow="0" w:firstColumn="1" w:lastColumn="0" w:noHBand="0" w:noVBand="1"/>
      </w:tblPr>
      <w:tblGrid>
        <w:gridCol w:w="704"/>
        <w:gridCol w:w="2084"/>
        <w:gridCol w:w="3920"/>
        <w:gridCol w:w="3210"/>
      </w:tblGrid>
      <w:tr w:rsidR="00F53307" w:rsidRPr="00CC15C1" w14:paraId="5F3CF6F2" w14:textId="70E18820" w:rsidTr="00F53307">
        <w:trPr>
          <w:trHeight w:val="461"/>
        </w:trPr>
        <w:tc>
          <w:tcPr>
            <w:tcW w:w="704" w:type="dxa"/>
            <w:shd w:val="clear" w:color="auto" w:fill="F2F2F2" w:themeFill="background1" w:themeFillShade="F2"/>
            <w:vAlign w:val="center"/>
          </w:tcPr>
          <w:p w14:paraId="2251F0E0" w14:textId="77777777" w:rsidR="00321028" w:rsidRPr="00672FF2" w:rsidRDefault="00321028" w:rsidP="00AE29E4">
            <w:pPr>
              <w:rPr>
                <w:b/>
                <w:bCs/>
                <w:lang w:val="lt-LT"/>
              </w:rPr>
            </w:pPr>
            <w:r w:rsidRPr="00672FF2">
              <w:rPr>
                <w:b/>
                <w:bCs/>
                <w:lang w:val="lt-LT"/>
              </w:rPr>
              <w:t>Nr.</w:t>
            </w:r>
          </w:p>
        </w:tc>
        <w:tc>
          <w:tcPr>
            <w:tcW w:w="2084" w:type="dxa"/>
            <w:shd w:val="clear" w:color="auto" w:fill="F2F2F2" w:themeFill="background1" w:themeFillShade="F2"/>
            <w:vAlign w:val="center"/>
          </w:tcPr>
          <w:p w14:paraId="3C92967E" w14:textId="77777777" w:rsidR="00321028" w:rsidRPr="00672FF2" w:rsidRDefault="00321028" w:rsidP="00AE29E4">
            <w:pPr>
              <w:rPr>
                <w:b/>
                <w:bCs/>
                <w:lang w:val="lt-LT"/>
              </w:rPr>
            </w:pPr>
            <w:r w:rsidRPr="00672FF2">
              <w:rPr>
                <w:b/>
                <w:bCs/>
                <w:lang w:val="lt-LT"/>
              </w:rPr>
              <w:t>Reikalavimas</w:t>
            </w:r>
          </w:p>
        </w:tc>
        <w:tc>
          <w:tcPr>
            <w:tcW w:w="3920" w:type="dxa"/>
            <w:shd w:val="clear" w:color="auto" w:fill="F2F2F2" w:themeFill="background1" w:themeFillShade="F2"/>
            <w:vAlign w:val="center"/>
          </w:tcPr>
          <w:p w14:paraId="5EA446CC" w14:textId="77777777" w:rsidR="00321028" w:rsidRPr="00672FF2" w:rsidRDefault="00321028" w:rsidP="00AE29E4">
            <w:pPr>
              <w:rPr>
                <w:b/>
                <w:bCs/>
                <w:lang w:val="lt-LT"/>
              </w:rPr>
            </w:pPr>
            <w:r w:rsidRPr="00672FF2">
              <w:rPr>
                <w:b/>
                <w:bCs/>
                <w:lang w:val="lt-LT"/>
              </w:rPr>
              <w:t>Reikalavimo aprašymas</w:t>
            </w:r>
          </w:p>
        </w:tc>
        <w:tc>
          <w:tcPr>
            <w:tcW w:w="3210" w:type="dxa"/>
            <w:shd w:val="clear" w:color="auto" w:fill="F2F2F2" w:themeFill="background1" w:themeFillShade="F2"/>
          </w:tcPr>
          <w:p w14:paraId="785A8B03" w14:textId="77777777" w:rsidR="00321028" w:rsidRPr="00CC15C1" w:rsidRDefault="00BA087A" w:rsidP="00AE29E4">
            <w:pPr>
              <w:rPr>
                <w:b/>
                <w:bCs/>
                <w:lang w:val="lt-LT"/>
              </w:rPr>
            </w:pPr>
            <w:r w:rsidRPr="00CC15C1">
              <w:rPr>
                <w:b/>
                <w:bCs/>
                <w:lang w:val="lt-LT"/>
              </w:rPr>
              <w:t>Tiekėjo siūlom</w:t>
            </w:r>
            <w:r w:rsidR="00B27018" w:rsidRPr="00CC15C1">
              <w:rPr>
                <w:b/>
                <w:bCs/>
                <w:lang w:val="lt-LT"/>
              </w:rPr>
              <w:t>os</w:t>
            </w:r>
            <w:r w:rsidRPr="00CC15C1">
              <w:rPr>
                <w:b/>
                <w:bCs/>
                <w:lang w:val="lt-LT"/>
              </w:rPr>
              <w:t xml:space="preserve"> įrang</w:t>
            </w:r>
            <w:r w:rsidR="00B27018" w:rsidRPr="00CC15C1">
              <w:rPr>
                <w:b/>
                <w:bCs/>
                <w:lang w:val="lt-LT"/>
              </w:rPr>
              <w:t xml:space="preserve">os </w:t>
            </w:r>
            <w:r w:rsidR="002135E9" w:rsidRPr="00CC15C1">
              <w:rPr>
                <w:b/>
                <w:bCs/>
                <w:lang w:val="lt-LT"/>
              </w:rPr>
              <w:t xml:space="preserve">pavadinimas ir </w:t>
            </w:r>
            <w:r w:rsidR="00B27018" w:rsidRPr="00CC15C1">
              <w:rPr>
                <w:b/>
                <w:bCs/>
                <w:lang w:val="lt-LT"/>
              </w:rPr>
              <w:t>parame</w:t>
            </w:r>
            <w:r w:rsidR="0021063C" w:rsidRPr="00CC15C1">
              <w:rPr>
                <w:b/>
                <w:bCs/>
                <w:lang w:val="lt-LT"/>
              </w:rPr>
              <w:t xml:space="preserve">trų reikšmės </w:t>
            </w:r>
          </w:p>
          <w:p w14:paraId="173038B3" w14:textId="6FE0CA79" w:rsidR="0086617D" w:rsidRPr="00CC15C1" w:rsidRDefault="0086617D" w:rsidP="00AE29E4">
            <w:pPr>
              <w:rPr>
                <w:lang w:val="lt-LT"/>
              </w:rPr>
            </w:pPr>
            <w:r w:rsidRPr="00CC15C1">
              <w:rPr>
                <w:i/>
                <w:lang w:val="lt-LT"/>
              </w:rPr>
              <w:t xml:space="preserve">(įvardinant tikslius įrangos gamintojų ir įrangos modelių pavadinimus bei parametrų reikšmes) ir </w:t>
            </w:r>
            <w:r w:rsidRPr="00CC15C1">
              <w:rPr>
                <w:i/>
                <w:u w:val="single"/>
                <w:lang w:val="lt-LT"/>
              </w:rPr>
              <w:t>kartu su pasiūlymu pridėti tai patvirtinančius dokumentus arba nuorodą į prekės gamintojo interneto svetainę</w:t>
            </w:r>
            <w:r w:rsidR="0089660C" w:rsidRPr="00CC15C1">
              <w:rPr>
                <w:i/>
                <w:u w:val="single"/>
                <w:lang w:val="lt-LT"/>
              </w:rPr>
              <w:t xml:space="preserve"> bei įskaitomus interneto svetainės ekranvaizdžius</w:t>
            </w:r>
            <w:r w:rsidRPr="00CC15C1">
              <w:rPr>
                <w:i/>
                <w:lang w:val="lt-LT"/>
              </w:rPr>
              <w:t xml:space="preserve">. Apsiribojimas vien įrašais </w:t>
            </w:r>
            <w:r w:rsidRPr="00CC15C1">
              <w:rPr>
                <w:i/>
                <w:lang w:val="lt-LT"/>
              </w:rPr>
              <w:lastRenderedPageBreak/>
              <w:t>„atitinka“ ir/arba „taip“ negalimas“)</w:t>
            </w:r>
          </w:p>
        </w:tc>
      </w:tr>
      <w:tr w:rsidR="00321028" w14:paraId="404993D1" w14:textId="70B83BEB" w:rsidTr="00F53307">
        <w:tc>
          <w:tcPr>
            <w:tcW w:w="704" w:type="dxa"/>
          </w:tcPr>
          <w:p w14:paraId="40DA7EE6" w14:textId="77777777" w:rsidR="00321028" w:rsidRPr="00F064CC" w:rsidRDefault="00321028" w:rsidP="001B24B0">
            <w:pPr>
              <w:pStyle w:val="ListParagraph"/>
              <w:numPr>
                <w:ilvl w:val="0"/>
                <w:numId w:val="21"/>
              </w:numPr>
              <w:suppressAutoHyphens/>
              <w:autoSpaceDN w:val="0"/>
              <w:contextualSpacing w:val="0"/>
              <w:jc w:val="both"/>
              <w:textAlignment w:val="baseline"/>
              <w:rPr>
                <w:lang w:val="lt-LT"/>
              </w:rPr>
            </w:pPr>
          </w:p>
        </w:tc>
        <w:tc>
          <w:tcPr>
            <w:tcW w:w="6004" w:type="dxa"/>
            <w:gridSpan w:val="2"/>
          </w:tcPr>
          <w:p w14:paraId="1943275B" w14:textId="77777777" w:rsidR="00321028" w:rsidRPr="004256D0" w:rsidRDefault="00321028" w:rsidP="00AE29E4">
            <w:pPr>
              <w:rPr>
                <w:b/>
                <w:bCs/>
                <w:lang w:val="lt-LT"/>
              </w:rPr>
            </w:pPr>
            <w:r w:rsidRPr="004256D0">
              <w:rPr>
                <w:b/>
                <w:bCs/>
                <w:lang w:val="lt-LT"/>
              </w:rPr>
              <w:t>Kompiuterio komplektas</w:t>
            </w:r>
          </w:p>
        </w:tc>
        <w:tc>
          <w:tcPr>
            <w:tcW w:w="3210" w:type="dxa"/>
          </w:tcPr>
          <w:p w14:paraId="66DF99D5" w14:textId="77777777" w:rsidR="00321028" w:rsidRPr="004256D0" w:rsidRDefault="00321028" w:rsidP="00AE29E4">
            <w:pPr>
              <w:rPr>
                <w:b/>
                <w:bCs/>
                <w:lang w:val="lt-LT"/>
              </w:rPr>
            </w:pPr>
          </w:p>
        </w:tc>
      </w:tr>
      <w:tr w:rsidR="00321028" w:rsidRPr="00F72065" w14:paraId="4E627495" w14:textId="7F707BE3" w:rsidTr="00F53307">
        <w:tc>
          <w:tcPr>
            <w:tcW w:w="704" w:type="dxa"/>
          </w:tcPr>
          <w:p w14:paraId="61B896E2"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018153C4" w14:textId="77777777" w:rsidR="00321028" w:rsidRDefault="00321028" w:rsidP="00AE29E4">
            <w:pPr>
              <w:rPr>
                <w:lang w:val="lt-LT"/>
              </w:rPr>
            </w:pPr>
            <w:r>
              <w:rPr>
                <w:lang w:val="lt-LT"/>
              </w:rPr>
              <w:t>Procesorius</w:t>
            </w:r>
          </w:p>
        </w:tc>
        <w:tc>
          <w:tcPr>
            <w:tcW w:w="3920" w:type="dxa"/>
          </w:tcPr>
          <w:p w14:paraId="5FB66889" w14:textId="45D2AECA" w:rsidR="00321028" w:rsidRDefault="00321028" w:rsidP="008C3CCB">
            <w:pPr>
              <w:jc w:val="both"/>
              <w:rPr>
                <w:lang w:val="lt-LT"/>
              </w:rPr>
            </w:pPr>
            <w:r w:rsidRPr="00A001CE">
              <w:rPr>
                <w:lang w:val="lt-LT"/>
              </w:rPr>
              <w:t xml:space="preserve">Procesoriaus našumas turi būti ne </w:t>
            </w:r>
            <w:r>
              <w:rPr>
                <w:lang w:val="lt-LT"/>
              </w:rPr>
              <w:t>mažesnis nei</w:t>
            </w:r>
            <w:r w:rsidRPr="00A001CE">
              <w:rPr>
                <w:lang w:val="lt-LT"/>
              </w:rPr>
              <w:t xml:space="preserve"> 21000 </w:t>
            </w:r>
            <w:r>
              <w:rPr>
                <w:lang w:val="lt-LT"/>
              </w:rPr>
              <w:t xml:space="preserve">taškų </w:t>
            </w:r>
            <w:r w:rsidRPr="00A001CE">
              <w:rPr>
                <w:lang w:val="lt-LT"/>
              </w:rPr>
              <w:t>pagal „</w:t>
            </w:r>
            <w:proofErr w:type="spellStart"/>
            <w:r w:rsidRPr="00A001CE">
              <w:rPr>
                <w:lang w:val="lt-LT"/>
              </w:rPr>
              <w:t>Passmark</w:t>
            </w:r>
            <w:proofErr w:type="spellEnd"/>
            <w:r w:rsidRPr="00A001CE">
              <w:rPr>
                <w:lang w:val="lt-LT"/>
              </w:rPr>
              <w:t xml:space="preserve"> CPU Mark“</w:t>
            </w:r>
            <w:r>
              <w:rPr>
                <w:lang w:val="lt-LT"/>
              </w:rPr>
              <w:t xml:space="preserve">. Našumo balas </w:t>
            </w:r>
            <w:r w:rsidR="00145338">
              <w:rPr>
                <w:lang w:val="lt-LT"/>
              </w:rPr>
              <w:t xml:space="preserve">pasiūlymo pateikimo dieną </w:t>
            </w:r>
            <w:r>
              <w:rPr>
                <w:lang w:val="lt-LT"/>
              </w:rPr>
              <w:t xml:space="preserve">turi būti skelbiamas </w:t>
            </w:r>
            <w:hyperlink r:id="rId9" w:history="1">
              <w:r w:rsidR="00CA7E5A" w:rsidRPr="008C6F5B">
                <w:rPr>
                  <w:rStyle w:val="Hyperlink"/>
                  <w:lang w:val="lt-LT"/>
                </w:rPr>
                <w:t>https://www.cpubenchmark.net/</w:t>
              </w:r>
            </w:hyperlink>
            <w:r>
              <w:rPr>
                <w:lang w:val="lt-LT"/>
              </w:rPr>
              <w:t>.</w:t>
            </w:r>
          </w:p>
          <w:p w14:paraId="59773CC0" w14:textId="11876219" w:rsidR="00CA7E5A" w:rsidRDefault="001830BE" w:rsidP="008C3CCB">
            <w:pPr>
              <w:jc w:val="both"/>
              <w:rPr>
                <w:lang w:val="lt-LT"/>
              </w:rPr>
            </w:pPr>
            <w:r w:rsidRPr="00CC15C1">
              <w:rPr>
                <w:lang w:val="lt-LT"/>
              </w:rPr>
              <w:t xml:space="preserve">Taip pat </w:t>
            </w:r>
            <w:r w:rsidR="00E84A30" w:rsidRPr="00CC15C1">
              <w:rPr>
                <w:lang w:val="lt-LT"/>
              </w:rPr>
              <w:t xml:space="preserve">kartu su pasiūlymu </w:t>
            </w:r>
            <w:r w:rsidRPr="00CC15C1">
              <w:rPr>
                <w:lang w:val="lt-LT"/>
              </w:rPr>
              <w:t xml:space="preserve">turi būti pateiktas </w:t>
            </w:r>
            <w:r w:rsidR="00310BF1" w:rsidRPr="00CC15C1">
              <w:rPr>
                <w:lang w:val="lt-LT"/>
              </w:rPr>
              <w:t xml:space="preserve">įskaitomas </w:t>
            </w:r>
            <w:r w:rsidRPr="00CC15C1">
              <w:rPr>
                <w:lang w:val="lt-LT"/>
              </w:rPr>
              <w:t>interneto svetainės ekr</w:t>
            </w:r>
            <w:r w:rsidR="00310BF1" w:rsidRPr="00CC15C1">
              <w:rPr>
                <w:lang w:val="lt-LT"/>
              </w:rPr>
              <w:t xml:space="preserve">anvaizdis pasiūlymo pateikimo dieną su </w:t>
            </w:r>
            <w:r w:rsidR="002B1A8C" w:rsidRPr="00CC15C1">
              <w:rPr>
                <w:lang w:val="lt-LT"/>
              </w:rPr>
              <w:t xml:space="preserve">ekranvaizdžio padarymo data. </w:t>
            </w:r>
          </w:p>
        </w:tc>
        <w:tc>
          <w:tcPr>
            <w:tcW w:w="3210" w:type="dxa"/>
          </w:tcPr>
          <w:p w14:paraId="194DBD30" w14:textId="77777777" w:rsidR="00321028" w:rsidRPr="00A001CE" w:rsidRDefault="00321028" w:rsidP="00AE29E4">
            <w:pPr>
              <w:rPr>
                <w:lang w:val="lt-LT"/>
              </w:rPr>
            </w:pPr>
          </w:p>
        </w:tc>
      </w:tr>
      <w:tr w:rsidR="00321028" w:rsidRPr="00F72065" w14:paraId="133167FA" w14:textId="2268F37A" w:rsidTr="00F53307">
        <w:tc>
          <w:tcPr>
            <w:tcW w:w="704" w:type="dxa"/>
          </w:tcPr>
          <w:p w14:paraId="321F4D79"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75EBF086" w14:textId="77777777" w:rsidR="00321028" w:rsidRDefault="00321028" w:rsidP="00AE29E4">
            <w:pPr>
              <w:rPr>
                <w:lang w:val="lt-LT"/>
              </w:rPr>
            </w:pPr>
            <w:r>
              <w:rPr>
                <w:lang w:val="lt-LT"/>
              </w:rPr>
              <w:t>Vaizdo plokštė</w:t>
            </w:r>
          </w:p>
        </w:tc>
        <w:tc>
          <w:tcPr>
            <w:tcW w:w="3920" w:type="dxa"/>
          </w:tcPr>
          <w:p w14:paraId="77772F26" w14:textId="4A386FB1" w:rsidR="00321028" w:rsidRDefault="00321028" w:rsidP="008C3CCB">
            <w:pPr>
              <w:jc w:val="both"/>
              <w:rPr>
                <w:lang w:val="lt-LT"/>
              </w:rPr>
            </w:pPr>
            <w:r w:rsidRPr="001F76D5">
              <w:rPr>
                <w:lang w:val="lt-LT"/>
              </w:rPr>
              <w:t xml:space="preserve">Vaizdo procesoriaus </w:t>
            </w:r>
            <w:r>
              <w:rPr>
                <w:lang w:val="lt-LT"/>
              </w:rPr>
              <w:t xml:space="preserve">našumas turi būti </w:t>
            </w:r>
            <w:r w:rsidRPr="001F76D5">
              <w:rPr>
                <w:lang w:val="lt-LT"/>
              </w:rPr>
              <w:t xml:space="preserve">ne </w:t>
            </w:r>
            <w:r>
              <w:rPr>
                <w:lang w:val="lt-LT"/>
              </w:rPr>
              <w:t>mažesnis nei</w:t>
            </w:r>
            <w:r w:rsidRPr="001F76D5">
              <w:rPr>
                <w:lang w:val="lt-LT"/>
              </w:rPr>
              <w:t xml:space="preserve"> 17</w:t>
            </w:r>
            <w:r>
              <w:rPr>
                <w:lang w:val="lt-LT"/>
              </w:rPr>
              <w:t>000</w:t>
            </w:r>
            <w:r w:rsidRPr="001F76D5">
              <w:rPr>
                <w:lang w:val="lt-LT"/>
              </w:rPr>
              <w:t xml:space="preserve"> taškų pagal </w:t>
            </w:r>
            <w:r>
              <w:rPr>
                <w:lang w:val="lt-LT"/>
              </w:rPr>
              <w:t>„</w:t>
            </w:r>
            <w:proofErr w:type="spellStart"/>
            <w:r w:rsidRPr="001F76D5">
              <w:rPr>
                <w:lang w:val="lt-LT"/>
              </w:rPr>
              <w:t>Passmark</w:t>
            </w:r>
            <w:proofErr w:type="spellEnd"/>
            <w:r w:rsidRPr="001F76D5">
              <w:rPr>
                <w:lang w:val="lt-LT"/>
              </w:rPr>
              <w:t xml:space="preserve"> GPU Mark</w:t>
            </w:r>
            <w:r>
              <w:rPr>
                <w:lang w:val="lt-LT"/>
              </w:rPr>
              <w:t>“. N</w:t>
            </w:r>
            <w:r w:rsidRPr="001F76D5">
              <w:rPr>
                <w:lang w:val="lt-LT"/>
              </w:rPr>
              <w:t xml:space="preserve">ašumo </w:t>
            </w:r>
            <w:r>
              <w:rPr>
                <w:lang w:val="lt-LT"/>
              </w:rPr>
              <w:t>balas</w:t>
            </w:r>
            <w:r w:rsidRPr="001F76D5">
              <w:rPr>
                <w:lang w:val="lt-LT"/>
              </w:rPr>
              <w:t xml:space="preserve">  turi būti skelbiamas https://www.videocardbenchmark.net</w:t>
            </w:r>
            <w:r>
              <w:rPr>
                <w:lang w:val="lt-LT"/>
              </w:rPr>
              <w:t>.</w:t>
            </w:r>
          </w:p>
          <w:p w14:paraId="7C90A7F3" w14:textId="77777777" w:rsidR="00321028" w:rsidRDefault="00321028" w:rsidP="008C3CCB">
            <w:pPr>
              <w:jc w:val="both"/>
              <w:rPr>
                <w:lang w:val="lt-LT"/>
              </w:rPr>
            </w:pPr>
            <w:r w:rsidRPr="001F76D5">
              <w:rPr>
                <w:lang w:val="lt-LT"/>
              </w:rPr>
              <w:t xml:space="preserve">Turi </w:t>
            </w:r>
            <w:r>
              <w:rPr>
                <w:lang w:val="lt-LT"/>
              </w:rPr>
              <w:t>būti galimybė vienu metu naudoti ne mažiau kaip du monitorius.</w:t>
            </w:r>
          </w:p>
          <w:p w14:paraId="3258C95B" w14:textId="097EAB73" w:rsidR="0004592B" w:rsidRDefault="0004592B" w:rsidP="008C3CCB">
            <w:pPr>
              <w:jc w:val="both"/>
              <w:rPr>
                <w:lang w:val="lt-LT"/>
              </w:rPr>
            </w:pPr>
            <w:r w:rsidRPr="00CC15C1">
              <w:rPr>
                <w:lang w:val="lt-LT"/>
              </w:rPr>
              <w:t xml:space="preserve">Taip pat </w:t>
            </w:r>
            <w:r w:rsidR="00E84A30" w:rsidRPr="00CC15C1">
              <w:rPr>
                <w:lang w:val="lt-LT"/>
              </w:rPr>
              <w:t xml:space="preserve">kartu su pasiūlymu </w:t>
            </w:r>
            <w:r w:rsidRPr="00CC15C1">
              <w:rPr>
                <w:lang w:val="lt-LT"/>
              </w:rPr>
              <w:t>turi būti pateiktas įskaitomas interneto svetainės ekranvaizdis pasiūlymo pateikimo dieną su ekranvaizdžio padarymo data.</w:t>
            </w:r>
          </w:p>
        </w:tc>
        <w:tc>
          <w:tcPr>
            <w:tcW w:w="3210" w:type="dxa"/>
          </w:tcPr>
          <w:p w14:paraId="2F514293" w14:textId="77777777" w:rsidR="00321028" w:rsidRPr="001F76D5" w:rsidRDefault="00321028" w:rsidP="00AE29E4">
            <w:pPr>
              <w:rPr>
                <w:lang w:val="lt-LT"/>
              </w:rPr>
            </w:pPr>
          </w:p>
        </w:tc>
      </w:tr>
      <w:tr w:rsidR="00321028" w:rsidRPr="00F72065" w14:paraId="015FCFCE" w14:textId="5331F8FA" w:rsidTr="00F53307">
        <w:tc>
          <w:tcPr>
            <w:tcW w:w="704" w:type="dxa"/>
          </w:tcPr>
          <w:p w14:paraId="696E92F9"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52093A4A" w14:textId="77777777" w:rsidR="00321028" w:rsidRDefault="00321028" w:rsidP="00AE29E4">
            <w:pPr>
              <w:rPr>
                <w:lang w:val="lt-LT"/>
              </w:rPr>
            </w:pPr>
            <w:r>
              <w:rPr>
                <w:lang w:val="lt-LT"/>
              </w:rPr>
              <w:t>Atmintinė</w:t>
            </w:r>
          </w:p>
        </w:tc>
        <w:tc>
          <w:tcPr>
            <w:tcW w:w="3920" w:type="dxa"/>
          </w:tcPr>
          <w:p w14:paraId="470E0EEF" w14:textId="559A4ADA" w:rsidR="00321028" w:rsidRDefault="00321028" w:rsidP="008C3CCB">
            <w:pPr>
              <w:jc w:val="both"/>
              <w:rPr>
                <w:lang w:val="lt-LT"/>
              </w:rPr>
            </w:pPr>
            <w:r w:rsidRPr="00A001CE">
              <w:rPr>
                <w:lang w:val="lt-LT"/>
              </w:rPr>
              <w:t xml:space="preserve">Ne </w:t>
            </w:r>
            <w:r>
              <w:rPr>
                <w:lang w:val="lt-LT"/>
              </w:rPr>
              <w:t>mažesnė nei</w:t>
            </w:r>
            <w:r w:rsidRPr="00A001CE">
              <w:rPr>
                <w:lang w:val="lt-LT"/>
              </w:rPr>
              <w:t xml:space="preserve"> 16GB DDR5 </w:t>
            </w:r>
            <w:r>
              <w:rPr>
                <w:lang w:val="lt-LT"/>
              </w:rPr>
              <w:t>tipo operatyvioji atmintinė.</w:t>
            </w:r>
          </w:p>
        </w:tc>
        <w:tc>
          <w:tcPr>
            <w:tcW w:w="3210" w:type="dxa"/>
          </w:tcPr>
          <w:p w14:paraId="3F296524" w14:textId="77777777" w:rsidR="00321028" w:rsidRPr="00A001CE" w:rsidRDefault="00321028" w:rsidP="00AE29E4">
            <w:pPr>
              <w:rPr>
                <w:lang w:val="lt-LT"/>
              </w:rPr>
            </w:pPr>
          </w:p>
        </w:tc>
      </w:tr>
      <w:tr w:rsidR="00321028" w14:paraId="5CE6BC3C" w14:textId="3E7991CE" w:rsidTr="00F53307">
        <w:tc>
          <w:tcPr>
            <w:tcW w:w="704" w:type="dxa"/>
          </w:tcPr>
          <w:p w14:paraId="53B3B14E"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2FA5E244" w14:textId="77777777" w:rsidR="00321028" w:rsidRDefault="00321028" w:rsidP="00AE29E4">
            <w:pPr>
              <w:rPr>
                <w:lang w:val="lt-LT"/>
              </w:rPr>
            </w:pPr>
            <w:r>
              <w:rPr>
                <w:lang w:val="lt-LT"/>
              </w:rPr>
              <w:t>Duomenų kaupiklis</w:t>
            </w:r>
          </w:p>
        </w:tc>
        <w:tc>
          <w:tcPr>
            <w:tcW w:w="3920" w:type="dxa"/>
          </w:tcPr>
          <w:p w14:paraId="285F8B52" w14:textId="77777777" w:rsidR="00C70592" w:rsidRDefault="00C70592" w:rsidP="00C70592">
            <w:pPr>
              <w:pStyle w:val="TableParagraph"/>
              <w:spacing w:line="276" w:lineRule="auto"/>
              <w:ind w:left="105" w:right="95"/>
              <w:jc w:val="both"/>
              <w:rPr>
                <w:spacing w:val="-2"/>
                <w:sz w:val="24"/>
                <w:szCs w:val="24"/>
              </w:rPr>
            </w:pPr>
            <w:r>
              <w:rPr>
                <w:sz w:val="24"/>
              </w:rPr>
              <w:t>2 vnt. ne mažesnės nei 1 TB talpos SSD tipo duomenų</w:t>
            </w:r>
            <w:r>
              <w:rPr>
                <w:spacing w:val="-15"/>
                <w:sz w:val="24"/>
              </w:rPr>
              <w:t xml:space="preserve"> </w:t>
            </w:r>
            <w:r w:rsidRPr="00124F67">
              <w:rPr>
                <w:sz w:val="24"/>
                <w:szCs w:val="24"/>
              </w:rPr>
              <w:t>kaupikliai,</w:t>
            </w:r>
            <w:r w:rsidRPr="00124F67">
              <w:rPr>
                <w:spacing w:val="-15"/>
                <w:sz w:val="24"/>
                <w:szCs w:val="24"/>
              </w:rPr>
              <w:t xml:space="preserve"> </w:t>
            </w:r>
            <w:r w:rsidRPr="00124F67">
              <w:rPr>
                <w:sz w:val="24"/>
                <w:szCs w:val="24"/>
              </w:rPr>
              <w:t>sujungti</w:t>
            </w:r>
            <w:r w:rsidRPr="00124F67">
              <w:rPr>
                <w:spacing w:val="-15"/>
                <w:sz w:val="24"/>
                <w:szCs w:val="24"/>
              </w:rPr>
              <w:t xml:space="preserve"> </w:t>
            </w:r>
            <w:r w:rsidRPr="00124F67">
              <w:rPr>
                <w:sz w:val="24"/>
                <w:szCs w:val="24"/>
              </w:rPr>
              <w:t>į</w:t>
            </w:r>
            <w:r w:rsidRPr="00124F67">
              <w:rPr>
                <w:spacing w:val="-15"/>
                <w:sz w:val="24"/>
                <w:szCs w:val="24"/>
              </w:rPr>
              <w:t xml:space="preserve"> </w:t>
            </w:r>
            <w:r w:rsidRPr="00124F67">
              <w:rPr>
                <w:sz w:val="24"/>
                <w:szCs w:val="24"/>
              </w:rPr>
              <w:t>RAID</w:t>
            </w:r>
            <w:r w:rsidRPr="00124F67">
              <w:rPr>
                <w:spacing w:val="-15"/>
                <w:sz w:val="24"/>
                <w:szCs w:val="24"/>
              </w:rPr>
              <w:t xml:space="preserve"> </w:t>
            </w:r>
            <w:r w:rsidRPr="00124F67">
              <w:rPr>
                <w:sz w:val="24"/>
                <w:szCs w:val="24"/>
              </w:rPr>
              <w:t xml:space="preserve">1 diskų masyvą </w:t>
            </w:r>
            <w:r w:rsidRPr="005D7841">
              <w:rPr>
                <w:spacing w:val="-2"/>
                <w:sz w:val="24"/>
                <w:szCs w:val="24"/>
              </w:rPr>
              <w:t xml:space="preserve">naudojant </w:t>
            </w:r>
            <w:r w:rsidRPr="00124F67">
              <w:rPr>
                <w:spacing w:val="-2"/>
                <w:sz w:val="24"/>
                <w:szCs w:val="24"/>
              </w:rPr>
              <w:t xml:space="preserve">atskiroje </w:t>
            </w:r>
            <w:r w:rsidRPr="005D7841">
              <w:rPr>
                <w:spacing w:val="-2"/>
                <w:sz w:val="24"/>
                <w:szCs w:val="24"/>
              </w:rPr>
              <w:t>PCI Express</w:t>
            </w:r>
            <w:r w:rsidRPr="00124F67">
              <w:rPr>
                <w:spacing w:val="-2"/>
                <w:sz w:val="24"/>
                <w:szCs w:val="24"/>
              </w:rPr>
              <w:t xml:space="preserve"> plokštėje</w:t>
            </w:r>
            <w:r w:rsidRPr="005D7841">
              <w:rPr>
                <w:spacing w:val="-2"/>
                <w:sz w:val="24"/>
                <w:szCs w:val="24"/>
              </w:rPr>
              <w:t xml:space="preserve"> esantį apdorojimo įrengi</w:t>
            </w:r>
            <w:r w:rsidRPr="00124F67">
              <w:rPr>
                <w:sz w:val="24"/>
                <w:szCs w:val="24"/>
              </w:rPr>
              <w:t xml:space="preserve">nį (angl. </w:t>
            </w:r>
            <w:proofErr w:type="spellStart"/>
            <w:r>
              <w:rPr>
                <w:i/>
                <w:sz w:val="24"/>
                <w:szCs w:val="24"/>
              </w:rPr>
              <w:t>h</w:t>
            </w:r>
            <w:r w:rsidRPr="00CF1737">
              <w:rPr>
                <w:i/>
                <w:sz w:val="24"/>
                <w:szCs w:val="24"/>
              </w:rPr>
              <w:t>ardware</w:t>
            </w:r>
            <w:proofErr w:type="spellEnd"/>
            <w:r w:rsidRPr="00CF1737">
              <w:rPr>
                <w:i/>
                <w:sz w:val="24"/>
                <w:szCs w:val="24"/>
              </w:rPr>
              <w:t xml:space="preserve"> </w:t>
            </w:r>
            <w:r w:rsidRPr="00CF1737">
              <w:rPr>
                <w:i/>
                <w:spacing w:val="-2"/>
                <w:sz w:val="24"/>
                <w:szCs w:val="24"/>
              </w:rPr>
              <w:t>RAID</w:t>
            </w:r>
            <w:r>
              <w:rPr>
                <w:i/>
                <w:spacing w:val="-2"/>
                <w:sz w:val="24"/>
                <w:szCs w:val="24"/>
              </w:rPr>
              <w:t xml:space="preserve"> </w:t>
            </w:r>
            <w:proofErr w:type="spellStart"/>
            <w:r w:rsidRPr="00124F67">
              <w:rPr>
                <w:i/>
                <w:sz w:val="24"/>
                <w:szCs w:val="24"/>
              </w:rPr>
              <w:t>controller</w:t>
            </w:r>
            <w:proofErr w:type="spellEnd"/>
            <w:r w:rsidRPr="005D7841">
              <w:rPr>
                <w:i/>
                <w:sz w:val="24"/>
                <w:szCs w:val="24"/>
              </w:rPr>
              <w:t xml:space="preserve">, RAID </w:t>
            </w:r>
            <w:proofErr w:type="spellStart"/>
            <w:r w:rsidRPr="005D7841">
              <w:rPr>
                <w:i/>
                <w:sz w:val="24"/>
                <w:szCs w:val="24"/>
              </w:rPr>
              <w:t>adapter</w:t>
            </w:r>
            <w:proofErr w:type="spellEnd"/>
            <w:r w:rsidRPr="005D7841">
              <w:rPr>
                <w:i/>
                <w:sz w:val="24"/>
                <w:szCs w:val="24"/>
              </w:rPr>
              <w:t>).</w:t>
            </w:r>
          </w:p>
          <w:p w14:paraId="09E62359" w14:textId="747084BB" w:rsidR="00C70592" w:rsidRPr="00BF5653" w:rsidRDefault="00C70592" w:rsidP="00C70592">
            <w:pPr>
              <w:jc w:val="both"/>
              <w:rPr>
                <w:strike/>
                <w:lang w:val="lt-LT"/>
              </w:rPr>
            </w:pPr>
            <w:r w:rsidRPr="002814F1">
              <w:rPr>
                <w:spacing w:val="-2"/>
                <w:szCs w:val="24"/>
                <w:lang w:val="lt-LT"/>
              </w:rPr>
              <w:t xml:space="preserve">Netinka </w:t>
            </w:r>
            <w:r w:rsidRPr="002814F1">
              <w:rPr>
                <w:szCs w:val="24"/>
                <w:lang w:val="lt-LT"/>
              </w:rPr>
              <w:t xml:space="preserve">pagrindinės plokštės lustų rinkinyje (angl. </w:t>
            </w:r>
            <w:proofErr w:type="spellStart"/>
            <w:r w:rsidRPr="002814F1">
              <w:rPr>
                <w:i/>
                <w:iCs/>
                <w:szCs w:val="24"/>
                <w:lang w:val="lt-LT"/>
              </w:rPr>
              <w:t>motherboard</w:t>
            </w:r>
            <w:proofErr w:type="spellEnd"/>
            <w:r w:rsidRPr="002814F1">
              <w:rPr>
                <w:i/>
                <w:iCs/>
                <w:szCs w:val="24"/>
                <w:lang w:val="lt-LT"/>
              </w:rPr>
              <w:t xml:space="preserve"> </w:t>
            </w:r>
            <w:proofErr w:type="spellStart"/>
            <w:r w:rsidRPr="002814F1">
              <w:rPr>
                <w:i/>
                <w:iCs/>
                <w:szCs w:val="24"/>
                <w:lang w:val="lt-LT"/>
              </w:rPr>
              <w:t>chipset</w:t>
            </w:r>
            <w:proofErr w:type="spellEnd"/>
            <w:r w:rsidRPr="002814F1">
              <w:rPr>
                <w:szCs w:val="24"/>
                <w:lang w:val="lt-LT"/>
              </w:rPr>
              <w:t>) integruoti RAID įrenginiai</w:t>
            </w:r>
            <w:r w:rsidRPr="00124F67">
              <w:rPr>
                <w:szCs w:val="24"/>
              </w:rPr>
              <w:t xml:space="preserve"> (</w:t>
            </w:r>
            <w:proofErr w:type="spellStart"/>
            <w:r w:rsidRPr="00124F67">
              <w:rPr>
                <w:szCs w:val="24"/>
              </w:rPr>
              <w:t>angl.</w:t>
            </w:r>
            <w:proofErr w:type="spellEnd"/>
            <w:r w:rsidRPr="00124F67">
              <w:rPr>
                <w:szCs w:val="24"/>
              </w:rPr>
              <w:t xml:space="preserve"> </w:t>
            </w:r>
            <w:r w:rsidRPr="00124F67">
              <w:rPr>
                <w:i/>
                <w:szCs w:val="24"/>
              </w:rPr>
              <w:t xml:space="preserve">integrated, embedded </w:t>
            </w:r>
            <w:r w:rsidRPr="00CF1737">
              <w:rPr>
                <w:i/>
                <w:spacing w:val="-2"/>
                <w:szCs w:val="24"/>
              </w:rPr>
              <w:t>RAID</w:t>
            </w:r>
            <w:r w:rsidRPr="00124F67">
              <w:rPr>
                <w:i/>
                <w:szCs w:val="24"/>
              </w:rPr>
              <w:t xml:space="preserve"> controller</w:t>
            </w:r>
            <w:r w:rsidRPr="00124F67">
              <w:rPr>
                <w:spacing w:val="-2"/>
                <w:szCs w:val="24"/>
              </w:rPr>
              <w:t>).</w:t>
            </w:r>
          </w:p>
        </w:tc>
        <w:tc>
          <w:tcPr>
            <w:tcW w:w="3210" w:type="dxa"/>
          </w:tcPr>
          <w:p w14:paraId="58DB6393" w14:textId="77777777" w:rsidR="00321028" w:rsidRDefault="00321028" w:rsidP="00AE29E4">
            <w:pPr>
              <w:rPr>
                <w:lang w:val="lt-LT"/>
              </w:rPr>
            </w:pPr>
          </w:p>
        </w:tc>
      </w:tr>
      <w:tr w:rsidR="00321028" w14:paraId="5A21AB13" w14:textId="07239A61" w:rsidTr="00F53307">
        <w:tc>
          <w:tcPr>
            <w:tcW w:w="704" w:type="dxa"/>
          </w:tcPr>
          <w:p w14:paraId="1AD03EC3"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42048712" w14:textId="77777777" w:rsidR="00321028" w:rsidRDefault="00321028" w:rsidP="00AE29E4">
            <w:pPr>
              <w:rPr>
                <w:lang w:val="lt-LT"/>
              </w:rPr>
            </w:pPr>
            <w:r>
              <w:rPr>
                <w:lang w:val="lt-LT"/>
              </w:rPr>
              <w:t>Ryšiai</w:t>
            </w:r>
          </w:p>
        </w:tc>
        <w:tc>
          <w:tcPr>
            <w:tcW w:w="3920" w:type="dxa"/>
          </w:tcPr>
          <w:p w14:paraId="42BE9B46" w14:textId="77777777" w:rsidR="00321028" w:rsidRDefault="00321028" w:rsidP="008C3CCB">
            <w:pPr>
              <w:jc w:val="both"/>
              <w:rPr>
                <w:lang w:val="lt-LT"/>
              </w:rPr>
            </w:pPr>
            <w:r>
              <w:rPr>
                <w:lang w:val="lt-LT"/>
              </w:rPr>
              <w:t>Ne prasčiau nei:</w:t>
            </w:r>
          </w:p>
          <w:p w14:paraId="2557AF30" w14:textId="77777777" w:rsidR="00321028" w:rsidRPr="00FC7D0E" w:rsidRDefault="00321028" w:rsidP="008C3CCB">
            <w:pPr>
              <w:pStyle w:val="ListParagraph"/>
              <w:numPr>
                <w:ilvl w:val="0"/>
                <w:numId w:val="22"/>
              </w:numPr>
              <w:jc w:val="both"/>
              <w:rPr>
                <w:lang w:val="lt-LT"/>
              </w:rPr>
            </w:pPr>
            <w:proofErr w:type="spellStart"/>
            <w:r w:rsidRPr="00FC7D0E">
              <w:rPr>
                <w:lang w:val="lt-LT"/>
              </w:rPr>
              <w:t>Wifi</w:t>
            </w:r>
            <w:proofErr w:type="spellEnd"/>
            <w:r w:rsidRPr="00FC7D0E">
              <w:rPr>
                <w:lang w:val="lt-LT"/>
              </w:rPr>
              <w:t xml:space="preserve"> 6;</w:t>
            </w:r>
          </w:p>
          <w:p w14:paraId="2FE8875A" w14:textId="77777777" w:rsidR="00321028" w:rsidRPr="00FC7D0E" w:rsidRDefault="00321028" w:rsidP="008C3CCB">
            <w:pPr>
              <w:pStyle w:val="ListParagraph"/>
              <w:numPr>
                <w:ilvl w:val="0"/>
                <w:numId w:val="22"/>
              </w:numPr>
              <w:jc w:val="both"/>
              <w:rPr>
                <w:lang w:val="lt-LT"/>
              </w:rPr>
            </w:pPr>
            <w:r w:rsidRPr="00FC7D0E">
              <w:rPr>
                <w:lang w:val="lt-LT"/>
              </w:rPr>
              <w:lastRenderedPageBreak/>
              <w:t>Bluetooth 5.0;</w:t>
            </w:r>
          </w:p>
          <w:p w14:paraId="069D430B" w14:textId="77777777" w:rsidR="00321028" w:rsidRPr="001B0C5D" w:rsidRDefault="00321028" w:rsidP="008C3CCB">
            <w:pPr>
              <w:pStyle w:val="ListParagraph"/>
              <w:numPr>
                <w:ilvl w:val="0"/>
                <w:numId w:val="22"/>
              </w:numPr>
              <w:jc w:val="both"/>
            </w:pPr>
            <w:r w:rsidRPr="00FC7D0E">
              <w:rPr>
                <w:lang w:val="lt-LT"/>
              </w:rPr>
              <w:t>RJ-45 10/100/1000 Mbps.</w:t>
            </w:r>
          </w:p>
        </w:tc>
        <w:tc>
          <w:tcPr>
            <w:tcW w:w="3210" w:type="dxa"/>
          </w:tcPr>
          <w:p w14:paraId="7BE63D79" w14:textId="77777777" w:rsidR="00321028" w:rsidRDefault="00321028" w:rsidP="00AE29E4">
            <w:pPr>
              <w:rPr>
                <w:lang w:val="lt-LT"/>
              </w:rPr>
            </w:pPr>
          </w:p>
        </w:tc>
      </w:tr>
      <w:tr w:rsidR="00321028" w14:paraId="0A397DEB" w14:textId="34BCB4FE" w:rsidTr="00F53307">
        <w:tc>
          <w:tcPr>
            <w:tcW w:w="704" w:type="dxa"/>
          </w:tcPr>
          <w:p w14:paraId="58ACECF0"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7D0AA8BF" w14:textId="77777777" w:rsidR="00321028" w:rsidRDefault="00321028" w:rsidP="00AE29E4">
            <w:pPr>
              <w:rPr>
                <w:lang w:val="lt-LT"/>
              </w:rPr>
            </w:pPr>
            <w:r>
              <w:rPr>
                <w:lang w:val="lt-LT"/>
              </w:rPr>
              <w:t>Garso adapteris</w:t>
            </w:r>
          </w:p>
        </w:tc>
        <w:tc>
          <w:tcPr>
            <w:tcW w:w="3920" w:type="dxa"/>
          </w:tcPr>
          <w:p w14:paraId="1CF8A75E" w14:textId="54A3971E" w:rsidR="00321028" w:rsidRDefault="00321028" w:rsidP="008C3CCB">
            <w:pPr>
              <w:jc w:val="both"/>
              <w:rPr>
                <w:lang w:val="lt-LT"/>
              </w:rPr>
            </w:pPr>
            <w:r>
              <w:rPr>
                <w:lang w:val="lt-LT"/>
              </w:rPr>
              <w:t>Turi būti integruotas garso adapteris.</w:t>
            </w:r>
          </w:p>
        </w:tc>
        <w:tc>
          <w:tcPr>
            <w:tcW w:w="3210" w:type="dxa"/>
          </w:tcPr>
          <w:p w14:paraId="467838AF" w14:textId="77777777" w:rsidR="00321028" w:rsidRDefault="00321028" w:rsidP="00AE29E4">
            <w:pPr>
              <w:rPr>
                <w:lang w:val="lt-LT"/>
              </w:rPr>
            </w:pPr>
          </w:p>
        </w:tc>
      </w:tr>
      <w:tr w:rsidR="00321028" w:rsidRPr="00F72065" w14:paraId="373BE112" w14:textId="4232D02D" w:rsidTr="00F53307">
        <w:tc>
          <w:tcPr>
            <w:tcW w:w="704" w:type="dxa"/>
          </w:tcPr>
          <w:p w14:paraId="5AA05FC2"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558688F1" w14:textId="77777777" w:rsidR="00321028" w:rsidRDefault="00321028" w:rsidP="00AE29E4">
            <w:pPr>
              <w:rPr>
                <w:lang w:val="lt-LT"/>
              </w:rPr>
            </w:pPr>
            <w:r>
              <w:rPr>
                <w:lang w:val="lt-LT"/>
              </w:rPr>
              <w:t>Jungtys</w:t>
            </w:r>
          </w:p>
        </w:tc>
        <w:tc>
          <w:tcPr>
            <w:tcW w:w="3920" w:type="dxa"/>
          </w:tcPr>
          <w:p w14:paraId="792EA418" w14:textId="77777777" w:rsidR="00BD7D99" w:rsidRDefault="00BD7D99" w:rsidP="00BD7D99">
            <w:pPr>
              <w:pStyle w:val="TableParagraph"/>
              <w:spacing w:line="275" w:lineRule="exact"/>
              <w:ind w:left="105"/>
              <w:rPr>
                <w:sz w:val="24"/>
              </w:rPr>
            </w:pPr>
            <w:r>
              <w:rPr>
                <w:sz w:val="24"/>
              </w:rPr>
              <w:t>Ne</w:t>
            </w:r>
            <w:r>
              <w:rPr>
                <w:spacing w:val="-3"/>
                <w:sz w:val="24"/>
              </w:rPr>
              <w:t xml:space="preserve"> </w:t>
            </w:r>
            <w:r>
              <w:rPr>
                <w:sz w:val="24"/>
              </w:rPr>
              <w:t>mažiau ir</w:t>
            </w:r>
            <w:r>
              <w:rPr>
                <w:spacing w:val="-1"/>
                <w:sz w:val="24"/>
              </w:rPr>
              <w:t xml:space="preserve"> </w:t>
            </w:r>
            <w:r>
              <w:rPr>
                <w:sz w:val="24"/>
              </w:rPr>
              <w:t>ne</w:t>
            </w:r>
            <w:r>
              <w:rPr>
                <w:spacing w:val="-1"/>
                <w:sz w:val="24"/>
              </w:rPr>
              <w:t xml:space="preserve"> </w:t>
            </w:r>
            <w:r>
              <w:rPr>
                <w:sz w:val="24"/>
              </w:rPr>
              <w:t>prasčiau</w:t>
            </w:r>
            <w:r>
              <w:rPr>
                <w:spacing w:val="1"/>
                <w:sz w:val="24"/>
              </w:rPr>
              <w:t xml:space="preserve"> </w:t>
            </w:r>
            <w:r>
              <w:rPr>
                <w:spacing w:val="-2"/>
                <w:sz w:val="24"/>
              </w:rPr>
              <w:t>kaip:</w:t>
            </w:r>
          </w:p>
          <w:p w14:paraId="0D5A3132" w14:textId="77777777" w:rsidR="00BD7D99" w:rsidRDefault="00BD7D99" w:rsidP="00BD7D99">
            <w:pPr>
              <w:pStyle w:val="TableParagraph"/>
              <w:numPr>
                <w:ilvl w:val="0"/>
                <w:numId w:val="26"/>
              </w:numPr>
              <w:tabs>
                <w:tab w:val="left" w:pos="825"/>
              </w:tabs>
              <w:spacing w:before="45"/>
              <w:rPr>
                <w:sz w:val="24"/>
              </w:rPr>
            </w:pPr>
            <w:r>
              <w:rPr>
                <w:sz w:val="24"/>
              </w:rPr>
              <w:t xml:space="preserve">2 vnt. </w:t>
            </w:r>
            <w:proofErr w:type="spellStart"/>
            <w:r>
              <w:rPr>
                <w:sz w:val="24"/>
              </w:rPr>
              <w:t>DisplayPort</w:t>
            </w:r>
            <w:proofErr w:type="spellEnd"/>
            <w:r>
              <w:rPr>
                <w:sz w:val="24"/>
              </w:rPr>
              <w:t xml:space="preserve"> </w:t>
            </w:r>
            <w:r>
              <w:rPr>
                <w:spacing w:val="-4"/>
                <w:sz w:val="24"/>
              </w:rPr>
              <w:t>1.4;</w:t>
            </w:r>
          </w:p>
          <w:p w14:paraId="581E0409" w14:textId="77777777" w:rsidR="00BD7D99" w:rsidRPr="00951E7B" w:rsidRDefault="00BD7D99" w:rsidP="00BD7D99">
            <w:pPr>
              <w:pStyle w:val="TableParagraph"/>
              <w:numPr>
                <w:ilvl w:val="0"/>
                <w:numId w:val="26"/>
              </w:numPr>
              <w:tabs>
                <w:tab w:val="left" w:pos="825"/>
              </w:tabs>
              <w:spacing w:before="39"/>
              <w:rPr>
                <w:sz w:val="24"/>
              </w:rPr>
            </w:pPr>
            <w:r>
              <w:rPr>
                <w:sz w:val="24"/>
              </w:rPr>
              <w:t xml:space="preserve">1 vnt. 3.5mm ausinių </w:t>
            </w:r>
            <w:r>
              <w:rPr>
                <w:spacing w:val="-2"/>
                <w:sz w:val="24"/>
              </w:rPr>
              <w:t>jungtis;</w:t>
            </w:r>
          </w:p>
          <w:p w14:paraId="77335042" w14:textId="5D0E0AEF" w:rsidR="00F46C3A" w:rsidRPr="00951E7B" w:rsidRDefault="00951E7B" w:rsidP="00951E7B">
            <w:pPr>
              <w:pStyle w:val="TableParagraph"/>
              <w:numPr>
                <w:ilvl w:val="0"/>
                <w:numId w:val="26"/>
              </w:numPr>
              <w:tabs>
                <w:tab w:val="left" w:pos="825"/>
                <w:tab w:val="left" w:pos="2749"/>
              </w:tabs>
              <w:spacing w:before="1"/>
              <w:jc w:val="both"/>
              <w:rPr>
                <w:strike/>
                <w:sz w:val="24"/>
              </w:rPr>
            </w:pPr>
            <w:r>
              <w:t>d</w:t>
            </w:r>
            <w:r w:rsidR="00F46C3A" w:rsidRPr="00CB2DC1">
              <w:t>arbo vietoje turi būti pakankamas USB 3.</w:t>
            </w:r>
            <w:r w:rsidR="004E3F8A">
              <w:t>0</w:t>
            </w:r>
            <w:r w:rsidR="00F46C3A" w:rsidRPr="00CB2DC1">
              <w:t xml:space="preserve"> </w:t>
            </w:r>
            <w:proofErr w:type="spellStart"/>
            <w:r w:rsidR="00F46C3A" w:rsidRPr="00CB2DC1">
              <w:t>Gen</w:t>
            </w:r>
            <w:proofErr w:type="spellEnd"/>
            <w:r w:rsidR="00F46C3A" w:rsidRPr="00CB2DC1">
              <w:t xml:space="preserve"> 1 arba spartesnių jungčių kiekis, kad būtų galima tiesiogiai (be papildomų adapterių) prijungti visus šioje specifikacijoje nurodytus darbo vietos įrenginius. Po visų įrenginių prijungimo turi likti bent viena laisva USB-A tipo jungtis ir bent viena laisva USB-C tipo jungtis. Šios laisvos jungtys privalo būti lengvai prieinamos naudotojui </w:t>
            </w:r>
            <w:r w:rsidR="00F72065">
              <w:t xml:space="preserve">(pvz. </w:t>
            </w:r>
            <w:r w:rsidR="00F72065" w:rsidRPr="00CB2DC1">
              <w:t xml:space="preserve"> kompiuterio priekinėje viršutinėje dalyje</w:t>
            </w:r>
            <w:r w:rsidR="00F72065">
              <w:t>)</w:t>
            </w:r>
            <w:r w:rsidR="00F46C3A" w:rsidRPr="00CB2DC1">
              <w:t>. Visos jungtys turi būti integruotos į darbo vietos kompiuterį</w:t>
            </w:r>
            <w:r w:rsidR="005168DB">
              <w:t xml:space="preserve"> </w:t>
            </w:r>
            <w:r w:rsidR="00F46C3A" w:rsidRPr="00CB2DC1">
              <w:t>– prijungimas turi būti vykdomas tiesiogiai, nenaudojant išorinių adapterių ar šakotuvų.</w:t>
            </w:r>
          </w:p>
          <w:p w14:paraId="0F5E7F07" w14:textId="52E95917" w:rsidR="00BD7D99" w:rsidRPr="00BD7D99" w:rsidRDefault="00BD7D99" w:rsidP="00BF5653">
            <w:pPr>
              <w:jc w:val="both"/>
              <w:rPr>
                <w:lang w:val="lt-LT"/>
              </w:rPr>
            </w:pPr>
          </w:p>
        </w:tc>
        <w:tc>
          <w:tcPr>
            <w:tcW w:w="3210" w:type="dxa"/>
          </w:tcPr>
          <w:p w14:paraId="326923D8" w14:textId="77777777" w:rsidR="00321028" w:rsidRDefault="00321028" w:rsidP="00AE29E4">
            <w:pPr>
              <w:rPr>
                <w:lang w:val="lt-LT"/>
              </w:rPr>
            </w:pPr>
          </w:p>
        </w:tc>
      </w:tr>
      <w:tr w:rsidR="00321028" w14:paraId="7F59C92F" w14:textId="19E658C8" w:rsidTr="00F53307">
        <w:tc>
          <w:tcPr>
            <w:tcW w:w="704" w:type="dxa"/>
          </w:tcPr>
          <w:p w14:paraId="0F364BDB"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108BBA5" w14:textId="77777777" w:rsidR="00321028" w:rsidRDefault="00321028" w:rsidP="00AE29E4">
            <w:pPr>
              <w:rPr>
                <w:lang w:val="lt-LT"/>
              </w:rPr>
            </w:pPr>
            <w:r>
              <w:rPr>
                <w:lang w:val="lt-LT"/>
              </w:rPr>
              <w:t>Operacinė sistema</w:t>
            </w:r>
          </w:p>
        </w:tc>
        <w:tc>
          <w:tcPr>
            <w:tcW w:w="3920" w:type="dxa"/>
          </w:tcPr>
          <w:p w14:paraId="37136D6D" w14:textId="51F2D34B" w:rsidR="00321028" w:rsidRDefault="00321028" w:rsidP="008C3CCB">
            <w:pPr>
              <w:jc w:val="both"/>
              <w:rPr>
                <w:lang w:val="lt-LT"/>
              </w:rPr>
            </w:pPr>
            <w:r w:rsidRPr="00196DCB">
              <w:rPr>
                <w:lang w:val="lt-LT"/>
              </w:rPr>
              <w:t xml:space="preserve">Ne </w:t>
            </w:r>
            <w:r>
              <w:rPr>
                <w:lang w:val="lt-LT"/>
              </w:rPr>
              <w:t>žemesnė</w:t>
            </w:r>
            <w:r w:rsidRPr="00196DCB">
              <w:rPr>
                <w:lang w:val="lt-LT"/>
              </w:rPr>
              <w:t xml:space="preserve"> nei Windows </w:t>
            </w:r>
            <w:r w:rsidRPr="002B0390">
              <w:t>1</w:t>
            </w:r>
            <w:r>
              <w:t>1</w:t>
            </w:r>
            <w:r w:rsidRPr="002B0390">
              <w:t xml:space="preserve"> Pro</w:t>
            </w:r>
            <w:r>
              <w:t xml:space="preserve"> 64-bit</w:t>
            </w:r>
            <w:r w:rsidRPr="002B0390">
              <w:t xml:space="preserve"> </w:t>
            </w:r>
            <w:r>
              <w:rPr>
                <w:lang w:val="lt-LT"/>
              </w:rPr>
              <w:t>versija arba lygiavertė.</w:t>
            </w:r>
          </w:p>
        </w:tc>
        <w:tc>
          <w:tcPr>
            <w:tcW w:w="3210" w:type="dxa"/>
          </w:tcPr>
          <w:p w14:paraId="34E8A2A2" w14:textId="77777777" w:rsidR="00321028" w:rsidRPr="00196DCB" w:rsidRDefault="00321028" w:rsidP="00AE29E4">
            <w:pPr>
              <w:rPr>
                <w:lang w:val="lt-LT"/>
              </w:rPr>
            </w:pPr>
          </w:p>
        </w:tc>
      </w:tr>
      <w:tr w:rsidR="00321028" w14:paraId="408E6BD3" w14:textId="3D02BC36" w:rsidTr="00F53307">
        <w:tc>
          <w:tcPr>
            <w:tcW w:w="704" w:type="dxa"/>
          </w:tcPr>
          <w:p w14:paraId="32880111"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269DBFB8" w14:textId="77777777" w:rsidR="00321028" w:rsidRDefault="00321028" w:rsidP="00AE29E4">
            <w:pPr>
              <w:rPr>
                <w:lang w:val="lt-LT"/>
              </w:rPr>
            </w:pPr>
            <w:r>
              <w:rPr>
                <w:lang w:val="lt-LT"/>
              </w:rPr>
              <w:t>Biuro programinė įranga</w:t>
            </w:r>
          </w:p>
        </w:tc>
        <w:tc>
          <w:tcPr>
            <w:tcW w:w="3920" w:type="dxa"/>
          </w:tcPr>
          <w:p w14:paraId="0CD0C7D2" w14:textId="001B847E" w:rsidR="00321028" w:rsidRDefault="00321028" w:rsidP="008C3CCB">
            <w:pPr>
              <w:jc w:val="both"/>
              <w:rPr>
                <w:lang w:val="lt-LT"/>
              </w:rPr>
            </w:pPr>
            <w:r>
              <w:rPr>
                <w:lang w:val="lt-LT"/>
              </w:rPr>
              <w:t xml:space="preserve">Ne žemesnė nei </w:t>
            </w:r>
            <w:r w:rsidRPr="00DA71E3">
              <w:rPr>
                <w:lang w:val="lt-LT"/>
              </w:rPr>
              <w:t xml:space="preserve">Office </w:t>
            </w:r>
            <w:proofErr w:type="spellStart"/>
            <w:r w:rsidRPr="00DA71E3">
              <w:rPr>
                <w:lang w:val="lt-LT"/>
              </w:rPr>
              <w:t>Home</w:t>
            </w:r>
            <w:proofErr w:type="spellEnd"/>
            <w:r w:rsidRPr="00DA71E3">
              <w:rPr>
                <w:lang w:val="lt-LT"/>
              </w:rPr>
              <w:t xml:space="preserve"> &amp; </w:t>
            </w:r>
            <w:proofErr w:type="spellStart"/>
            <w:r w:rsidRPr="00DA71E3">
              <w:rPr>
                <w:lang w:val="lt-LT"/>
              </w:rPr>
              <w:t>Business</w:t>
            </w:r>
            <w:proofErr w:type="spellEnd"/>
            <w:r w:rsidRPr="00DA71E3">
              <w:rPr>
                <w:lang w:val="lt-LT"/>
              </w:rPr>
              <w:t xml:space="preserve"> 2021</w:t>
            </w:r>
            <w:r>
              <w:rPr>
                <w:lang w:val="lt-LT"/>
              </w:rPr>
              <w:t xml:space="preserve"> versija arba lygiavertė.</w:t>
            </w:r>
          </w:p>
        </w:tc>
        <w:tc>
          <w:tcPr>
            <w:tcW w:w="3210" w:type="dxa"/>
          </w:tcPr>
          <w:p w14:paraId="2CFB2914" w14:textId="77777777" w:rsidR="00321028" w:rsidRDefault="00321028" w:rsidP="00AE29E4">
            <w:pPr>
              <w:rPr>
                <w:lang w:val="lt-LT"/>
              </w:rPr>
            </w:pPr>
          </w:p>
        </w:tc>
      </w:tr>
      <w:tr w:rsidR="00321028" w14:paraId="49148AB4" w14:textId="21729FBC" w:rsidTr="00F53307">
        <w:tc>
          <w:tcPr>
            <w:tcW w:w="704" w:type="dxa"/>
          </w:tcPr>
          <w:p w14:paraId="32CB61C2"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F721CBA" w14:textId="77777777" w:rsidR="00321028" w:rsidRDefault="00321028" w:rsidP="00AE29E4">
            <w:pPr>
              <w:rPr>
                <w:lang w:val="lt-LT"/>
              </w:rPr>
            </w:pPr>
            <w:r>
              <w:rPr>
                <w:lang w:val="lt-LT"/>
              </w:rPr>
              <w:t>Monitorius</w:t>
            </w:r>
          </w:p>
        </w:tc>
        <w:tc>
          <w:tcPr>
            <w:tcW w:w="3920" w:type="dxa"/>
          </w:tcPr>
          <w:p w14:paraId="17C4EFD4" w14:textId="7221B503" w:rsidR="00321028" w:rsidRPr="001509AC" w:rsidRDefault="00321028" w:rsidP="008C3CCB">
            <w:pPr>
              <w:jc w:val="both"/>
              <w:rPr>
                <w:lang w:val="lt-LT"/>
              </w:rPr>
            </w:pPr>
            <w:r w:rsidRPr="4FD4FF3B">
              <w:rPr>
                <w:rFonts w:eastAsia="Times New Roman" w:cs="Times New Roman"/>
                <w:szCs w:val="24"/>
                <w:lang w:val="lt-LT"/>
              </w:rPr>
              <w:t>2 vnt. ne mažiau nei 31 colių įstrižainės</w:t>
            </w:r>
            <w:r>
              <w:rPr>
                <w:rFonts w:eastAsia="Times New Roman" w:cs="Times New Roman"/>
                <w:szCs w:val="24"/>
                <w:lang w:val="lt-LT"/>
              </w:rPr>
              <w:t>.</w:t>
            </w:r>
            <w:r w:rsidRPr="4FD4FF3B">
              <w:rPr>
                <w:rFonts w:eastAsia="Times New Roman" w:cs="Times New Roman"/>
                <w:szCs w:val="24"/>
                <w:lang w:val="lt-LT"/>
              </w:rPr>
              <w:t xml:space="preserve"> </w:t>
            </w:r>
          </w:p>
          <w:p w14:paraId="79314CD6" w14:textId="122A1A85" w:rsidR="00321028" w:rsidRDefault="00321028" w:rsidP="008C3CCB">
            <w:pPr>
              <w:jc w:val="both"/>
            </w:pPr>
            <w:r w:rsidRPr="4FD4FF3B">
              <w:rPr>
                <w:rFonts w:eastAsia="Times New Roman" w:cs="Times New Roman"/>
                <w:szCs w:val="24"/>
                <w:lang w:val="lt-LT"/>
              </w:rPr>
              <w:t>Skiriamoji geba ne mažiau nei 3840x2160</w:t>
            </w:r>
            <w:r>
              <w:rPr>
                <w:rFonts w:eastAsia="Times New Roman" w:cs="Times New Roman"/>
                <w:szCs w:val="24"/>
                <w:lang w:val="lt-LT"/>
              </w:rPr>
              <w:t>.</w:t>
            </w:r>
            <w:r w:rsidRPr="4FD4FF3B">
              <w:rPr>
                <w:rFonts w:eastAsia="Times New Roman" w:cs="Times New Roman"/>
                <w:szCs w:val="24"/>
                <w:lang w:val="lt-LT"/>
              </w:rPr>
              <w:t xml:space="preserve"> </w:t>
            </w:r>
          </w:p>
          <w:p w14:paraId="735DB01D" w14:textId="74481F7A" w:rsidR="00321028" w:rsidRDefault="00321028" w:rsidP="008C3CCB">
            <w:pPr>
              <w:jc w:val="both"/>
            </w:pPr>
            <w:r w:rsidRPr="4FD4FF3B">
              <w:rPr>
                <w:rFonts w:eastAsia="Times New Roman" w:cs="Times New Roman"/>
                <w:szCs w:val="24"/>
                <w:lang w:val="lt-LT"/>
              </w:rPr>
              <w:t>Taškų kiekis colyje ne mažiau nei 137 PPI</w:t>
            </w:r>
            <w:r>
              <w:rPr>
                <w:rFonts w:eastAsia="Times New Roman" w:cs="Times New Roman"/>
                <w:szCs w:val="24"/>
                <w:lang w:val="lt-LT"/>
              </w:rPr>
              <w:t>.</w:t>
            </w:r>
            <w:r w:rsidRPr="4FD4FF3B">
              <w:rPr>
                <w:rFonts w:eastAsia="Times New Roman" w:cs="Times New Roman"/>
                <w:szCs w:val="24"/>
                <w:lang w:val="lt-LT"/>
              </w:rPr>
              <w:t xml:space="preserve"> </w:t>
            </w:r>
          </w:p>
          <w:p w14:paraId="6C3A4AD5" w14:textId="0DEC903F" w:rsidR="00321028" w:rsidRDefault="00321028" w:rsidP="008C3CCB">
            <w:pPr>
              <w:jc w:val="both"/>
            </w:pPr>
            <w:r w:rsidRPr="4FD4FF3B">
              <w:rPr>
                <w:rFonts w:eastAsia="Times New Roman" w:cs="Times New Roman"/>
                <w:szCs w:val="24"/>
                <w:lang w:val="lt-LT"/>
              </w:rPr>
              <w:t>Vaizdo proporcijos 16:9</w:t>
            </w:r>
            <w:r>
              <w:rPr>
                <w:rFonts w:eastAsia="Times New Roman" w:cs="Times New Roman"/>
                <w:szCs w:val="24"/>
                <w:lang w:val="lt-LT"/>
              </w:rPr>
              <w:t>.</w:t>
            </w:r>
            <w:r w:rsidRPr="4FD4FF3B">
              <w:rPr>
                <w:rFonts w:eastAsia="Times New Roman" w:cs="Times New Roman"/>
                <w:szCs w:val="24"/>
                <w:lang w:val="lt-LT"/>
              </w:rPr>
              <w:t xml:space="preserve"> </w:t>
            </w:r>
          </w:p>
          <w:p w14:paraId="1355C8CA" w14:textId="47667D5B" w:rsidR="00321028" w:rsidRDefault="00321028" w:rsidP="008C3CCB">
            <w:pPr>
              <w:jc w:val="both"/>
            </w:pPr>
            <w:r w:rsidRPr="4FD4FF3B">
              <w:rPr>
                <w:rFonts w:eastAsia="Times New Roman" w:cs="Times New Roman"/>
                <w:szCs w:val="24"/>
                <w:lang w:val="lt-LT"/>
              </w:rPr>
              <w:t>Maksimalus ryškumas ne prastesnis nei 350 cd/m2</w:t>
            </w:r>
            <w:r>
              <w:rPr>
                <w:rFonts w:eastAsia="Times New Roman" w:cs="Times New Roman"/>
                <w:szCs w:val="24"/>
                <w:lang w:val="lt-LT"/>
              </w:rPr>
              <w:t>.</w:t>
            </w:r>
            <w:r w:rsidRPr="4FD4FF3B">
              <w:rPr>
                <w:rFonts w:eastAsia="Times New Roman" w:cs="Times New Roman"/>
                <w:szCs w:val="24"/>
                <w:lang w:val="lt-LT"/>
              </w:rPr>
              <w:t xml:space="preserve"> </w:t>
            </w:r>
          </w:p>
          <w:p w14:paraId="5D04A727" w14:textId="41E3D5F0" w:rsidR="00321028" w:rsidRDefault="00321028" w:rsidP="008C3CCB">
            <w:pPr>
              <w:jc w:val="both"/>
            </w:pPr>
            <w:r w:rsidRPr="4FD4FF3B">
              <w:rPr>
                <w:rFonts w:eastAsia="Times New Roman" w:cs="Times New Roman"/>
                <w:szCs w:val="24"/>
                <w:lang w:val="lt-LT"/>
              </w:rPr>
              <w:t>Panelės tipas - IPS arba lygiavertis</w:t>
            </w:r>
            <w:r>
              <w:rPr>
                <w:rFonts w:eastAsia="Times New Roman" w:cs="Times New Roman"/>
                <w:szCs w:val="24"/>
                <w:lang w:val="lt-LT"/>
              </w:rPr>
              <w:t>.</w:t>
            </w:r>
          </w:p>
          <w:p w14:paraId="168D5EBC" w14:textId="5C9335C6" w:rsidR="00321028" w:rsidRDefault="00321028" w:rsidP="008C3CCB">
            <w:pPr>
              <w:jc w:val="both"/>
            </w:pPr>
            <w:r w:rsidRPr="4FD4FF3B">
              <w:rPr>
                <w:rFonts w:eastAsia="Times New Roman" w:cs="Times New Roman"/>
                <w:szCs w:val="24"/>
                <w:lang w:val="lt-LT"/>
              </w:rPr>
              <w:t>Paviršius neblizgus</w:t>
            </w:r>
            <w:r>
              <w:rPr>
                <w:rFonts w:eastAsia="Times New Roman" w:cs="Times New Roman"/>
                <w:szCs w:val="24"/>
                <w:lang w:val="lt-LT"/>
              </w:rPr>
              <w:t>.</w:t>
            </w:r>
          </w:p>
          <w:p w14:paraId="4878046C" w14:textId="1682C1C0" w:rsidR="00321028" w:rsidRDefault="00321028" w:rsidP="008C3CCB">
            <w:pPr>
              <w:jc w:val="both"/>
            </w:pPr>
            <w:r w:rsidRPr="4FD4FF3B">
              <w:rPr>
                <w:rFonts w:eastAsia="Times New Roman" w:cs="Times New Roman"/>
                <w:sz w:val="22"/>
                <w:szCs w:val="22"/>
                <w:lang w:val="lt-LT"/>
              </w:rPr>
              <w:t>Matymo kampas: ne prastesnis nei 178°x178°</w:t>
            </w:r>
            <w:r>
              <w:rPr>
                <w:rFonts w:eastAsia="Times New Roman" w:cs="Times New Roman"/>
                <w:sz w:val="22"/>
                <w:szCs w:val="22"/>
                <w:lang w:val="lt-LT"/>
              </w:rPr>
              <w:t>.</w:t>
            </w:r>
          </w:p>
          <w:p w14:paraId="3F4E90EE" w14:textId="314FADE8" w:rsidR="00321028" w:rsidRDefault="00321028" w:rsidP="008C3CCB">
            <w:pPr>
              <w:jc w:val="both"/>
            </w:pPr>
            <w:r w:rsidRPr="4FD4FF3B">
              <w:rPr>
                <w:rFonts w:eastAsia="Times New Roman" w:cs="Times New Roman"/>
                <w:szCs w:val="24"/>
                <w:lang w:val="lt-LT"/>
              </w:rPr>
              <w:t>Statinio kontrasto santykis ne prasčiau nei 1000:1</w:t>
            </w:r>
            <w:r>
              <w:rPr>
                <w:rFonts w:eastAsia="Times New Roman" w:cs="Times New Roman"/>
                <w:szCs w:val="24"/>
                <w:lang w:val="lt-LT"/>
              </w:rPr>
              <w:t>.</w:t>
            </w:r>
          </w:p>
          <w:p w14:paraId="441AD14E" w14:textId="58CF57E0" w:rsidR="00321028" w:rsidRDefault="00321028" w:rsidP="008C3CCB">
            <w:pPr>
              <w:jc w:val="both"/>
            </w:pPr>
            <w:r w:rsidRPr="4FD4FF3B">
              <w:rPr>
                <w:rFonts w:eastAsia="Times New Roman" w:cs="Times New Roman"/>
                <w:szCs w:val="24"/>
                <w:lang w:val="lt-LT"/>
              </w:rPr>
              <w:lastRenderedPageBreak/>
              <w:t xml:space="preserve">Spalvų gama – ne prasčiau nei </w:t>
            </w:r>
            <w:proofErr w:type="spellStart"/>
            <w:r w:rsidRPr="4FD4FF3B">
              <w:rPr>
                <w:rFonts w:eastAsia="Times New Roman" w:cs="Times New Roman"/>
                <w:szCs w:val="24"/>
                <w:lang w:val="lt-LT"/>
              </w:rPr>
              <w:t>sRGB</w:t>
            </w:r>
            <w:proofErr w:type="spellEnd"/>
            <w:r w:rsidRPr="4FD4FF3B">
              <w:rPr>
                <w:rFonts w:eastAsia="Times New Roman" w:cs="Times New Roman"/>
                <w:szCs w:val="24"/>
                <w:lang w:val="lt-LT"/>
              </w:rPr>
              <w:t xml:space="preserve"> 99% ir ne daugiau kaip </w:t>
            </w:r>
            <w:proofErr w:type="spellStart"/>
            <w:r w:rsidRPr="4FD4FF3B">
              <w:rPr>
                <w:rFonts w:eastAsia="Times New Roman" w:cs="Times New Roman"/>
                <w:szCs w:val="24"/>
                <w:lang w:val="lt-LT"/>
              </w:rPr>
              <w:t>sRGB</w:t>
            </w:r>
            <w:proofErr w:type="spellEnd"/>
            <w:r w:rsidRPr="4FD4FF3B">
              <w:rPr>
                <w:rFonts w:eastAsia="Times New Roman" w:cs="Times New Roman"/>
                <w:szCs w:val="24"/>
                <w:lang w:val="lt-LT"/>
              </w:rPr>
              <w:t xml:space="preserve"> 100% padengimas</w:t>
            </w:r>
            <w:r>
              <w:rPr>
                <w:rFonts w:eastAsia="Times New Roman" w:cs="Times New Roman"/>
                <w:szCs w:val="24"/>
                <w:lang w:val="lt-LT"/>
              </w:rPr>
              <w:t>.</w:t>
            </w:r>
            <w:r w:rsidRPr="4FD4FF3B">
              <w:rPr>
                <w:rFonts w:eastAsia="Times New Roman" w:cs="Times New Roman"/>
                <w:szCs w:val="24"/>
                <w:lang w:val="lt-LT"/>
              </w:rPr>
              <w:t xml:space="preserve"> </w:t>
            </w:r>
          </w:p>
          <w:p w14:paraId="53DC64D1" w14:textId="77777777" w:rsidR="00321028" w:rsidRDefault="00321028" w:rsidP="008C3CCB">
            <w:pPr>
              <w:jc w:val="both"/>
            </w:pPr>
            <w:r w:rsidRPr="4FD4FF3B">
              <w:rPr>
                <w:rFonts w:eastAsia="Times New Roman" w:cs="Times New Roman"/>
                <w:szCs w:val="24"/>
                <w:lang w:val="lt-LT"/>
              </w:rPr>
              <w:t>Ekrano pozicijos reguliavimas - aukščio reguliavimas, pasukimas (</w:t>
            </w:r>
            <w:proofErr w:type="spellStart"/>
            <w:r w:rsidRPr="4FD4FF3B">
              <w:rPr>
                <w:rFonts w:eastAsia="Times New Roman" w:cs="Times New Roman"/>
                <w:szCs w:val="24"/>
                <w:lang w:val="lt-LT"/>
              </w:rPr>
              <w:t>angl</w:t>
            </w:r>
            <w:proofErr w:type="spellEnd"/>
            <w:r w:rsidRPr="4FD4FF3B">
              <w:rPr>
                <w:rFonts w:eastAsia="Times New Roman" w:cs="Times New Roman"/>
                <w:szCs w:val="24"/>
                <w:lang w:val="lt-LT"/>
              </w:rPr>
              <w:t xml:space="preserve">, </w:t>
            </w:r>
            <w:proofErr w:type="spellStart"/>
            <w:r w:rsidRPr="4FD4FF3B">
              <w:rPr>
                <w:rFonts w:eastAsia="Times New Roman" w:cs="Times New Roman"/>
                <w:szCs w:val="24"/>
                <w:lang w:val="lt-LT"/>
              </w:rPr>
              <w:t>swivel</w:t>
            </w:r>
            <w:proofErr w:type="spellEnd"/>
            <w:r w:rsidRPr="4FD4FF3B">
              <w:rPr>
                <w:rFonts w:eastAsia="Times New Roman" w:cs="Times New Roman"/>
                <w:szCs w:val="24"/>
                <w:lang w:val="lt-LT"/>
              </w:rPr>
              <w:t>), palenkimas kampu.</w:t>
            </w:r>
          </w:p>
        </w:tc>
        <w:tc>
          <w:tcPr>
            <w:tcW w:w="3210" w:type="dxa"/>
          </w:tcPr>
          <w:p w14:paraId="4566B9DA" w14:textId="77777777" w:rsidR="00321028" w:rsidRPr="4FD4FF3B" w:rsidRDefault="00321028" w:rsidP="00AE29E4">
            <w:pPr>
              <w:rPr>
                <w:rFonts w:eastAsia="Times New Roman" w:cs="Times New Roman"/>
                <w:szCs w:val="24"/>
                <w:lang w:val="lt-LT"/>
              </w:rPr>
            </w:pPr>
          </w:p>
        </w:tc>
      </w:tr>
      <w:tr w:rsidR="00321028" w:rsidRPr="00F72065" w14:paraId="40FCC355" w14:textId="495B97EB" w:rsidTr="00F53307">
        <w:tc>
          <w:tcPr>
            <w:tcW w:w="704" w:type="dxa"/>
          </w:tcPr>
          <w:p w14:paraId="341A00FF"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4A4F5CD" w14:textId="77777777" w:rsidR="00321028" w:rsidRDefault="00321028" w:rsidP="00AE29E4">
            <w:pPr>
              <w:rPr>
                <w:lang w:val="lt-LT"/>
              </w:rPr>
            </w:pPr>
            <w:r>
              <w:rPr>
                <w:lang w:val="lt-LT"/>
              </w:rPr>
              <w:t>Kiti įrenginiai</w:t>
            </w:r>
          </w:p>
        </w:tc>
        <w:tc>
          <w:tcPr>
            <w:tcW w:w="3920" w:type="dxa"/>
          </w:tcPr>
          <w:p w14:paraId="27769809" w14:textId="77777777" w:rsidR="00321028" w:rsidRDefault="00321028" w:rsidP="008C3CCB">
            <w:pPr>
              <w:jc w:val="both"/>
              <w:rPr>
                <w:lang w:val="lt-LT"/>
              </w:rPr>
            </w:pPr>
            <w:r w:rsidRPr="00AE30B1">
              <w:rPr>
                <w:lang w:val="lt-LT"/>
              </w:rPr>
              <w:t xml:space="preserve">Bevielė </w:t>
            </w:r>
            <w:r>
              <w:rPr>
                <w:lang w:val="lt-LT"/>
              </w:rPr>
              <w:t xml:space="preserve">QWERTY išdėstymo </w:t>
            </w:r>
            <w:r w:rsidRPr="00AE30B1">
              <w:rPr>
                <w:lang w:val="lt-LT"/>
              </w:rPr>
              <w:t>klaviatūra su lietuvišku raidynu</w:t>
            </w:r>
            <w:r>
              <w:rPr>
                <w:lang w:val="lt-LT"/>
              </w:rPr>
              <w:t>.</w:t>
            </w:r>
          </w:p>
          <w:p w14:paraId="0BB34D97" w14:textId="77777777" w:rsidR="00321028" w:rsidRDefault="00321028" w:rsidP="008C3CCB">
            <w:pPr>
              <w:jc w:val="both"/>
              <w:rPr>
                <w:lang w:val="lt-LT"/>
              </w:rPr>
            </w:pPr>
            <w:r>
              <w:rPr>
                <w:lang w:val="lt-LT"/>
              </w:rPr>
              <w:t>Bevielė dviejų mygtukų su ratuku pelė su optiniu arba lazeriniu sensoriumi.</w:t>
            </w:r>
          </w:p>
          <w:p w14:paraId="168BE9B5" w14:textId="16197ACF" w:rsidR="00321028" w:rsidRDefault="00810B20" w:rsidP="008C3CCB">
            <w:pPr>
              <w:jc w:val="both"/>
              <w:rPr>
                <w:lang w:val="lt-LT"/>
              </w:rPr>
            </w:pPr>
            <w:r>
              <w:rPr>
                <w:lang w:val="lt-LT"/>
              </w:rPr>
              <w:t>Išorinė i</w:t>
            </w:r>
            <w:r w:rsidR="00321028">
              <w:rPr>
                <w:lang w:val="lt-LT"/>
              </w:rPr>
              <w:t>nternetinė kamera:</w:t>
            </w:r>
          </w:p>
          <w:p w14:paraId="485B4044" w14:textId="6A8922A6" w:rsidR="00321028" w:rsidRDefault="00321028" w:rsidP="008C3CCB">
            <w:pPr>
              <w:pStyle w:val="ListParagraph"/>
              <w:numPr>
                <w:ilvl w:val="0"/>
                <w:numId w:val="24"/>
              </w:numPr>
              <w:jc w:val="both"/>
              <w:rPr>
                <w:lang w:val="lt-LT"/>
              </w:rPr>
            </w:pPr>
            <w:r w:rsidRPr="00C3297A">
              <w:rPr>
                <w:lang w:val="lt-LT"/>
              </w:rPr>
              <w:t xml:space="preserve">ne prasčiau nei FHD rezoliucija, </w:t>
            </w:r>
          </w:p>
          <w:p w14:paraId="78B455CC" w14:textId="37580F99" w:rsidR="00321028" w:rsidRPr="00C3297A" w:rsidRDefault="00321028" w:rsidP="008C3CCB">
            <w:pPr>
              <w:pStyle w:val="ListParagraph"/>
              <w:numPr>
                <w:ilvl w:val="0"/>
                <w:numId w:val="24"/>
              </w:numPr>
              <w:jc w:val="both"/>
              <w:rPr>
                <w:lang w:val="lt-LT"/>
              </w:rPr>
            </w:pPr>
            <w:r w:rsidRPr="00C3297A">
              <w:rPr>
                <w:lang w:val="lt-LT"/>
              </w:rPr>
              <w:t>neprastesnė nei 2MP matrica, maitinama ir valdoma per USB jungtį bei turinti fizinę privatumo uždangą.</w:t>
            </w:r>
          </w:p>
          <w:p w14:paraId="4CD8DA80" w14:textId="2A033723" w:rsidR="00321028" w:rsidRDefault="00321028" w:rsidP="008C3CCB">
            <w:pPr>
              <w:jc w:val="both"/>
              <w:rPr>
                <w:lang w:val="lt-LT"/>
              </w:rPr>
            </w:pPr>
            <w:r>
              <w:rPr>
                <w:lang w:val="lt-LT"/>
              </w:rPr>
              <w:t xml:space="preserve">Brūkšninio kodo skaitytuvas:  </w:t>
            </w:r>
          </w:p>
          <w:p w14:paraId="256C54D7" w14:textId="77777777" w:rsidR="00321028" w:rsidRDefault="00321028" w:rsidP="008C3CCB">
            <w:pPr>
              <w:pStyle w:val="ListParagraph"/>
              <w:numPr>
                <w:ilvl w:val="0"/>
                <w:numId w:val="24"/>
              </w:numPr>
              <w:jc w:val="both"/>
              <w:rPr>
                <w:lang w:val="lt-LT"/>
              </w:rPr>
            </w:pPr>
            <w:r>
              <w:rPr>
                <w:lang w:val="lt-LT"/>
              </w:rPr>
              <w:t xml:space="preserve">turi būti maitinamas ir valdomas per USB jungtį, </w:t>
            </w:r>
          </w:p>
          <w:p w14:paraId="5C1A6CF9" w14:textId="77777777" w:rsidR="00321028" w:rsidRDefault="00321028" w:rsidP="008C3CCB">
            <w:pPr>
              <w:pStyle w:val="ListParagraph"/>
              <w:numPr>
                <w:ilvl w:val="0"/>
                <w:numId w:val="24"/>
              </w:numPr>
              <w:jc w:val="both"/>
              <w:rPr>
                <w:lang w:val="lt-LT"/>
              </w:rPr>
            </w:pPr>
            <w:r>
              <w:rPr>
                <w:lang w:val="lt-LT"/>
              </w:rPr>
              <w:t>turi galėti skenuoti ne prasčiau nei 1D ir 2D brūkšninius kodus bei palaikyti populiariausius brūkšninių kodų standartus (</w:t>
            </w:r>
            <w:r w:rsidRPr="00082278">
              <w:rPr>
                <w:lang w:val="lt-LT"/>
              </w:rPr>
              <w:t xml:space="preserve">QR kodą, </w:t>
            </w:r>
            <w:proofErr w:type="spellStart"/>
            <w:r w:rsidRPr="00082278">
              <w:rPr>
                <w:lang w:val="lt-LT"/>
              </w:rPr>
              <w:t>DataMatrix</w:t>
            </w:r>
            <w:proofErr w:type="spellEnd"/>
            <w:r w:rsidRPr="00082278">
              <w:rPr>
                <w:lang w:val="lt-LT"/>
              </w:rPr>
              <w:t>, EAN, UPC</w:t>
            </w:r>
            <w:r>
              <w:rPr>
                <w:lang w:val="lt-LT"/>
              </w:rPr>
              <w:t xml:space="preserve"> ir kt.), </w:t>
            </w:r>
          </w:p>
          <w:p w14:paraId="39CB76A0" w14:textId="77777777" w:rsidR="00321028" w:rsidRDefault="00321028" w:rsidP="008C3CCB">
            <w:pPr>
              <w:pStyle w:val="ListParagraph"/>
              <w:numPr>
                <w:ilvl w:val="0"/>
                <w:numId w:val="24"/>
              </w:numPr>
              <w:jc w:val="both"/>
              <w:rPr>
                <w:lang w:val="lt-LT"/>
              </w:rPr>
            </w:pPr>
            <w:r>
              <w:rPr>
                <w:lang w:val="lt-LT"/>
              </w:rPr>
              <w:t>tu</w:t>
            </w:r>
            <w:r w:rsidRPr="00357A40">
              <w:rPr>
                <w:lang w:val="lt-LT"/>
              </w:rPr>
              <w:t xml:space="preserve">ri būti </w:t>
            </w:r>
            <w:r>
              <w:rPr>
                <w:lang w:val="lt-LT"/>
              </w:rPr>
              <w:t xml:space="preserve">automatinis fokusavimas ir galimybė </w:t>
            </w:r>
            <w:r w:rsidRPr="00357A40">
              <w:rPr>
                <w:lang w:val="lt-LT"/>
              </w:rPr>
              <w:t>reguliuoti objekto atstumą skenavimo metu</w:t>
            </w:r>
            <w:r>
              <w:rPr>
                <w:lang w:val="lt-LT"/>
              </w:rPr>
              <w:t xml:space="preserve">, </w:t>
            </w:r>
          </w:p>
          <w:p w14:paraId="394C58F0" w14:textId="2157A115" w:rsidR="00321028" w:rsidRDefault="00321028" w:rsidP="008C3CCB">
            <w:pPr>
              <w:pStyle w:val="ListParagraph"/>
              <w:numPr>
                <w:ilvl w:val="0"/>
                <w:numId w:val="24"/>
              </w:numPr>
              <w:jc w:val="both"/>
              <w:rPr>
                <w:lang w:val="lt-LT"/>
              </w:rPr>
            </w:pPr>
            <w:r>
              <w:rPr>
                <w:lang w:val="lt-LT"/>
              </w:rPr>
              <w:t>t</w:t>
            </w:r>
            <w:r w:rsidRPr="004F1A51">
              <w:rPr>
                <w:lang w:val="lt-LT"/>
              </w:rPr>
              <w:t xml:space="preserve">uri būti galimybė nuskaityti </w:t>
            </w:r>
            <w:r>
              <w:rPr>
                <w:lang w:val="lt-LT"/>
              </w:rPr>
              <w:t>brūkšninius kodus</w:t>
            </w:r>
            <w:r w:rsidRPr="004F1A51">
              <w:rPr>
                <w:lang w:val="lt-LT"/>
              </w:rPr>
              <w:t xml:space="preserve"> įvairiomis apšvietimo sąlygomis, įskaitant žemos šviesos sąlygas</w:t>
            </w:r>
            <w:r>
              <w:rPr>
                <w:lang w:val="lt-LT"/>
              </w:rPr>
              <w:t>.</w:t>
            </w:r>
          </w:p>
        </w:tc>
        <w:tc>
          <w:tcPr>
            <w:tcW w:w="3210" w:type="dxa"/>
          </w:tcPr>
          <w:p w14:paraId="59DFF9FF" w14:textId="77777777" w:rsidR="00321028" w:rsidRPr="00AE30B1" w:rsidRDefault="00321028" w:rsidP="00AE29E4">
            <w:pPr>
              <w:rPr>
                <w:lang w:val="lt-LT"/>
              </w:rPr>
            </w:pPr>
          </w:p>
        </w:tc>
      </w:tr>
      <w:tr w:rsidR="00321028" w:rsidRPr="00F72065" w14:paraId="38364E5F" w14:textId="1F72ADF8" w:rsidTr="00F53307">
        <w:tc>
          <w:tcPr>
            <w:tcW w:w="704" w:type="dxa"/>
          </w:tcPr>
          <w:p w14:paraId="3BDE6D0B"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5F0A1EAE" w14:textId="77777777" w:rsidR="00321028" w:rsidRDefault="00321028" w:rsidP="00AE29E4">
            <w:pPr>
              <w:rPr>
                <w:lang w:val="lt-LT"/>
              </w:rPr>
            </w:pPr>
            <w:r w:rsidRPr="00E90991">
              <w:rPr>
                <w:lang w:val="lt-LT"/>
              </w:rPr>
              <w:t>Sertifikatai, kokybės reikalavimai</w:t>
            </w:r>
          </w:p>
        </w:tc>
        <w:tc>
          <w:tcPr>
            <w:tcW w:w="3920" w:type="dxa"/>
          </w:tcPr>
          <w:p w14:paraId="2611368D" w14:textId="77777777" w:rsidR="001E1AF0" w:rsidRDefault="00321028" w:rsidP="008C3CCB">
            <w:pPr>
              <w:jc w:val="both"/>
              <w:rPr>
                <w:lang w:val="lt-LT"/>
              </w:rPr>
            </w:pPr>
            <w:r w:rsidRPr="00E90991">
              <w:rPr>
                <w:lang w:val="lt-LT"/>
              </w:rPr>
              <w:t xml:space="preserve">Siūlomas </w:t>
            </w:r>
            <w:r>
              <w:rPr>
                <w:lang w:val="lt-LT"/>
              </w:rPr>
              <w:t>kompiuterio komplektas</w:t>
            </w:r>
            <w:r w:rsidRPr="00E90991">
              <w:rPr>
                <w:lang w:val="lt-LT"/>
              </w:rPr>
              <w:t xml:space="preserve"> turi būti sertifikuotas </w:t>
            </w:r>
            <w:proofErr w:type="spellStart"/>
            <w:r w:rsidRPr="00E90991">
              <w:rPr>
                <w:lang w:val="lt-LT"/>
              </w:rPr>
              <w:t>Energy</w:t>
            </w:r>
            <w:proofErr w:type="spellEnd"/>
            <w:r w:rsidRPr="00E90991">
              <w:rPr>
                <w:lang w:val="lt-LT"/>
              </w:rPr>
              <w:t xml:space="preserve"> </w:t>
            </w:r>
            <w:proofErr w:type="spellStart"/>
            <w:r w:rsidRPr="00E90991">
              <w:rPr>
                <w:lang w:val="lt-LT"/>
              </w:rPr>
              <w:t>Star</w:t>
            </w:r>
            <w:proofErr w:type="spellEnd"/>
            <w:r w:rsidRPr="00E90991">
              <w:rPr>
                <w:lang w:val="lt-LT"/>
              </w:rPr>
              <w:t xml:space="preserve">, EPEAT </w:t>
            </w:r>
            <w:proofErr w:type="spellStart"/>
            <w:r w:rsidRPr="00E90991">
              <w:rPr>
                <w:lang w:val="lt-LT"/>
              </w:rPr>
              <w:t>Gold</w:t>
            </w:r>
            <w:proofErr w:type="spellEnd"/>
            <w:r w:rsidRPr="00E90991">
              <w:rPr>
                <w:lang w:val="lt-LT"/>
              </w:rPr>
              <w:t>, CE</w:t>
            </w:r>
            <w:r w:rsidR="00E31ABD">
              <w:rPr>
                <w:lang w:val="lt-LT"/>
              </w:rPr>
              <w:t xml:space="preserve"> arba lygiaverčiais sertifikatais</w:t>
            </w:r>
            <w:r w:rsidR="008270F7">
              <w:rPr>
                <w:lang w:val="lt-LT"/>
              </w:rPr>
              <w:t>*</w:t>
            </w:r>
            <w:r w:rsidRPr="00E90991">
              <w:rPr>
                <w:lang w:val="lt-LT"/>
              </w:rPr>
              <w:t xml:space="preserve">. </w:t>
            </w:r>
          </w:p>
          <w:p w14:paraId="2247D154" w14:textId="2C005D13" w:rsidR="00321028" w:rsidRPr="00AE30B1" w:rsidRDefault="00321028" w:rsidP="008C3CCB">
            <w:pPr>
              <w:jc w:val="both"/>
              <w:rPr>
                <w:lang w:val="lt-LT"/>
              </w:rPr>
            </w:pPr>
            <w:r w:rsidRPr="00CC15C1">
              <w:rPr>
                <w:lang w:val="lt-LT"/>
              </w:rPr>
              <w:t xml:space="preserve">Informacija apie sertifikavimą gali būti pateikta oficialiose gamintojo </w:t>
            </w:r>
            <w:r w:rsidR="00F17E76" w:rsidRPr="00CC15C1">
              <w:rPr>
                <w:lang w:val="lt-LT"/>
              </w:rPr>
              <w:t xml:space="preserve">interneto </w:t>
            </w:r>
            <w:r w:rsidRPr="00CC15C1">
              <w:rPr>
                <w:lang w:val="lt-LT"/>
              </w:rPr>
              <w:t>svetainėse (</w:t>
            </w:r>
            <w:r w:rsidR="00E84A30" w:rsidRPr="00CC15C1">
              <w:rPr>
                <w:lang w:val="lt-LT"/>
              </w:rPr>
              <w:t xml:space="preserve">kartu su </w:t>
            </w:r>
            <w:r w:rsidR="00E84A30" w:rsidRPr="00CC15C1">
              <w:rPr>
                <w:lang w:val="lt-LT"/>
              </w:rPr>
              <w:lastRenderedPageBreak/>
              <w:t xml:space="preserve">pasiūlymu </w:t>
            </w:r>
            <w:r w:rsidRPr="00CC15C1">
              <w:rPr>
                <w:lang w:val="lt-LT"/>
              </w:rPr>
              <w:t>pateikti tikslią nuorodą</w:t>
            </w:r>
            <w:r w:rsidR="001E1AF0" w:rsidRPr="00CC15C1">
              <w:rPr>
                <w:lang w:val="lt-LT"/>
              </w:rPr>
              <w:t xml:space="preserve"> ir įskaitomą </w:t>
            </w:r>
            <w:r w:rsidR="00F17E76" w:rsidRPr="00CC15C1">
              <w:rPr>
                <w:lang w:val="lt-LT"/>
              </w:rPr>
              <w:t>interneto svetainės ekranvaizdį</w:t>
            </w:r>
            <w:r w:rsidRPr="00CC15C1">
              <w:rPr>
                <w:lang w:val="lt-LT"/>
              </w:rPr>
              <w:t>) arba pateikti sertifikatų kopijas.</w:t>
            </w:r>
          </w:p>
        </w:tc>
        <w:tc>
          <w:tcPr>
            <w:tcW w:w="3210" w:type="dxa"/>
          </w:tcPr>
          <w:p w14:paraId="0D88B825" w14:textId="77777777" w:rsidR="00321028" w:rsidRPr="00E90991" w:rsidRDefault="00321028" w:rsidP="00AE29E4">
            <w:pPr>
              <w:rPr>
                <w:lang w:val="lt-LT"/>
              </w:rPr>
            </w:pPr>
          </w:p>
        </w:tc>
      </w:tr>
      <w:tr w:rsidR="00321028" w:rsidRPr="00F72065" w14:paraId="177DE132" w14:textId="001370B7" w:rsidTr="00F53307">
        <w:tc>
          <w:tcPr>
            <w:tcW w:w="704" w:type="dxa"/>
          </w:tcPr>
          <w:p w14:paraId="16695799"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2524E30" w14:textId="77777777" w:rsidR="00321028" w:rsidRPr="00E90991" w:rsidRDefault="00321028" w:rsidP="00AE29E4">
            <w:pPr>
              <w:rPr>
                <w:lang w:val="lt-LT"/>
              </w:rPr>
            </w:pPr>
            <w:r>
              <w:rPr>
                <w:lang w:val="lt-LT"/>
              </w:rPr>
              <w:t>Surinkimo reikalavimai</w:t>
            </w:r>
          </w:p>
        </w:tc>
        <w:tc>
          <w:tcPr>
            <w:tcW w:w="3920" w:type="dxa"/>
          </w:tcPr>
          <w:p w14:paraId="0A8E7DD4" w14:textId="58A8508F" w:rsidR="00321028" w:rsidRPr="00E90991" w:rsidRDefault="00321028" w:rsidP="008C3CCB">
            <w:pPr>
              <w:jc w:val="both"/>
              <w:rPr>
                <w:lang w:val="lt-LT"/>
              </w:rPr>
            </w:pPr>
            <w:r w:rsidRPr="002461F2">
              <w:rPr>
                <w:lang w:val="lt-LT"/>
              </w:rPr>
              <w:t xml:space="preserve">Visos siūlomų </w:t>
            </w:r>
            <w:r>
              <w:rPr>
                <w:lang w:val="lt-LT"/>
              </w:rPr>
              <w:t>komponentų</w:t>
            </w:r>
            <w:r w:rsidRPr="002461F2">
              <w:rPr>
                <w:lang w:val="lt-LT"/>
              </w:rPr>
              <w:t xml:space="preserve"> dalys (sistemos blokas, pagrindinė plokštė, RAM, pelė, klaviatūra, ir kt.) turi būti pateikiamos to paties gamintojo ir pažymėtos jo prekės ženklu tam, kad būtų užtikrintas maksimalus sistemos komponentų suderinamumas arba </w:t>
            </w:r>
            <w:r w:rsidR="00FD2917">
              <w:rPr>
                <w:lang w:val="lt-LT"/>
              </w:rPr>
              <w:t xml:space="preserve">skirtingų gamintojų </w:t>
            </w:r>
            <w:r>
              <w:rPr>
                <w:lang w:val="lt-LT"/>
              </w:rPr>
              <w:t xml:space="preserve">atitinkamų komponentų suderinamumas </w:t>
            </w:r>
            <w:r w:rsidRPr="002461F2">
              <w:rPr>
                <w:lang w:val="lt-LT"/>
              </w:rPr>
              <w:t>turi būti paminėta</w:t>
            </w:r>
            <w:r>
              <w:rPr>
                <w:lang w:val="lt-LT"/>
              </w:rPr>
              <w:t>s</w:t>
            </w:r>
            <w:r w:rsidRPr="002461F2">
              <w:rPr>
                <w:lang w:val="lt-LT"/>
              </w:rPr>
              <w:t xml:space="preserve"> </w:t>
            </w:r>
            <w:r w:rsidR="00D662FB">
              <w:rPr>
                <w:lang w:val="lt-LT"/>
              </w:rPr>
              <w:t xml:space="preserve">kartu su pasiūlymu pateiktoje </w:t>
            </w:r>
            <w:r w:rsidRPr="002461F2">
              <w:rPr>
                <w:lang w:val="lt-LT"/>
              </w:rPr>
              <w:t>techninėje</w:t>
            </w:r>
            <w:r>
              <w:rPr>
                <w:lang w:val="lt-LT"/>
              </w:rPr>
              <w:t xml:space="preserve"> gamintojo</w:t>
            </w:r>
            <w:r w:rsidRPr="002461F2">
              <w:rPr>
                <w:lang w:val="lt-LT"/>
              </w:rPr>
              <w:t xml:space="preserve"> dokumentacijoje.</w:t>
            </w:r>
          </w:p>
        </w:tc>
        <w:tc>
          <w:tcPr>
            <w:tcW w:w="3210" w:type="dxa"/>
          </w:tcPr>
          <w:p w14:paraId="04D7C4A6" w14:textId="77777777" w:rsidR="00321028" w:rsidRPr="002461F2" w:rsidRDefault="00321028" w:rsidP="00AE29E4">
            <w:pPr>
              <w:rPr>
                <w:lang w:val="lt-LT"/>
              </w:rPr>
            </w:pPr>
          </w:p>
        </w:tc>
      </w:tr>
      <w:tr w:rsidR="00096752" w:rsidRPr="00F72065" w14:paraId="6A97DB5B" w14:textId="77777777" w:rsidTr="00F53307">
        <w:tc>
          <w:tcPr>
            <w:tcW w:w="704" w:type="dxa"/>
          </w:tcPr>
          <w:p w14:paraId="34F8953C" w14:textId="77777777" w:rsidR="00096752" w:rsidRPr="00F064CC" w:rsidRDefault="00096752"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F81E59B" w14:textId="26C9C057" w:rsidR="00096752" w:rsidRDefault="00096752" w:rsidP="00AE29E4">
            <w:pPr>
              <w:rPr>
                <w:lang w:val="lt-LT"/>
              </w:rPr>
            </w:pPr>
            <w:r w:rsidRPr="00096752">
              <w:rPr>
                <w:lang w:val="lt-LT"/>
              </w:rPr>
              <w:t>Aplinkosauginiai kriterijai</w:t>
            </w:r>
          </w:p>
        </w:tc>
        <w:tc>
          <w:tcPr>
            <w:tcW w:w="3920" w:type="dxa"/>
          </w:tcPr>
          <w:p w14:paraId="755237BC" w14:textId="00980328" w:rsidR="00096752" w:rsidRPr="002461F2" w:rsidRDefault="00096752" w:rsidP="008C3CCB">
            <w:pPr>
              <w:jc w:val="both"/>
              <w:rPr>
                <w:lang w:val="lt-LT"/>
              </w:rPr>
            </w:pPr>
            <w:r w:rsidRPr="00096752">
              <w:rPr>
                <w:lang w:val="lt-LT"/>
              </w:rPr>
              <w:t xml:space="preserve">Aplinkosauginiai kriterijai </w:t>
            </w:r>
            <w:r w:rsidR="00F4723C">
              <w:rPr>
                <w:lang w:val="lt-LT"/>
              </w:rPr>
              <w:t xml:space="preserve">kompiuteriams </w:t>
            </w:r>
            <w:r w:rsidRPr="00096752">
              <w:rPr>
                <w:lang w:val="lt-LT"/>
              </w:rPr>
              <w:t xml:space="preserve">nustatomi vadovaujantis Aplinkos apsaugos kriterijų taikymo, vykdant žaliuosius pirkimus, tvarkos aprašo, patvirtinto 2011 m. birželio 28 d. įsakymu D1-508 „Dėl Aplinkos apsaugos kriterijų taikymo, vykdant žaliuosius pirkimus, tvarkos aprašo patvirtinimo, 2 priedo 4 skyriumi „Kompiuteriai ir planšetės“.  </w:t>
            </w:r>
            <w:r w:rsidR="00EE30AB" w:rsidRPr="00CC15C1">
              <w:rPr>
                <w:lang w:val="lt-LT"/>
              </w:rPr>
              <w:t>Taip pat kartu su pasiūlymu</w:t>
            </w:r>
            <w:r w:rsidR="00F4723C" w:rsidRPr="00CC15C1">
              <w:rPr>
                <w:lang w:val="lt-LT"/>
              </w:rPr>
              <w:t xml:space="preserve"> turi būti pateikti k</w:t>
            </w:r>
            <w:r w:rsidRPr="00CC15C1">
              <w:rPr>
                <w:lang w:val="lt-LT"/>
              </w:rPr>
              <w:t>ompiuterių atitikties aplinkosauginiams kriterijams įrodantys dokumentai</w:t>
            </w:r>
            <w:r w:rsidR="00F4723C" w:rsidRPr="00CC15C1">
              <w:rPr>
                <w:lang w:val="lt-LT"/>
              </w:rPr>
              <w:t xml:space="preserve">. </w:t>
            </w:r>
          </w:p>
        </w:tc>
        <w:tc>
          <w:tcPr>
            <w:tcW w:w="3210" w:type="dxa"/>
          </w:tcPr>
          <w:p w14:paraId="6E310BA0" w14:textId="77777777" w:rsidR="00096752" w:rsidRPr="002461F2" w:rsidRDefault="00096752" w:rsidP="00AE29E4">
            <w:pPr>
              <w:rPr>
                <w:lang w:val="lt-LT"/>
              </w:rPr>
            </w:pPr>
          </w:p>
        </w:tc>
      </w:tr>
      <w:tr w:rsidR="00321028" w14:paraId="5975D240" w14:textId="2FED90BF" w:rsidTr="00F53307">
        <w:tc>
          <w:tcPr>
            <w:tcW w:w="704" w:type="dxa"/>
          </w:tcPr>
          <w:p w14:paraId="5334F0F6" w14:textId="77777777" w:rsidR="00321028" w:rsidRPr="00F064CC" w:rsidRDefault="00321028" w:rsidP="001B24B0">
            <w:pPr>
              <w:pStyle w:val="ListParagraph"/>
              <w:numPr>
                <w:ilvl w:val="0"/>
                <w:numId w:val="21"/>
              </w:numPr>
              <w:suppressAutoHyphens/>
              <w:autoSpaceDN w:val="0"/>
              <w:contextualSpacing w:val="0"/>
              <w:jc w:val="both"/>
              <w:textAlignment w:val="baseline"/>
              <w:rPr>
                <w:lang w:val="lt-LT"/>
              </w:rPr>
            </w:pPr>
          </w:p>
        </w:tc>
        <w:tc>
          <w:tcPr>
            <w:tcW w:w="6004" w:type="dxa"/>
            <w:gridSpan w:val="2"/>
          </w:tcPr>
          <w:p w14:paraId="310CF73E" w14:textId="77777777" w:rsidR="00321028" w:rsidRPr="004256D0" w:rsidRDefault="00321028" w:rsidP="008C3CCB">
            <w:pPr>
              <w:jc w:val="both"/>
              <w:rPr>
                <w:b/>
                <w:bCs/>
                <w:lang w:val="lt-LT"/>
              </w:rPr>
            </w:pPr>
            <w:r w:rsidRPr="004256D0">
              <w:rPr>
                <w:b/>
                <w:bCs/>
                <w:lang w:val="lt-LT"/>
              </w:rPr>
              <w:t>Plokščiasis skeneris</w:t>
            </w:r>
          </w:p>
        </w:tc>
        <w:tc>
          <w:tcPr>
            <w:tcW w:w="3210" w:type="dxa"/>
          </w:tcPr>
          <w:p w14:paraId="47D6C5EE" w14:textId="77777777" w:rsidR="00321028" w:rsidRPr="004256D0" w:rsidRDefault="00321028" w:rsidP="00AE29E4">
            <w:pPr>
              <w:rPr>
                <w:b/>
                <w:bCs/>
                <w:lang w:val="lt-LT"/>
              </w:rPr>
            </w:pPr>
          </w:p>
        </w:tc>
      </w:tr>
      <w:tr w:rsidR="00321028" w:rsidRPr="00F72065" w14:paraId="68769F4A" w14:textId="0C44B0D1" w:rsidTr="00F53307">
        <w:tc>
          <w:tcPr>
            <w:tcW w:w="704" w:type="dxa"/>
          </w:tcPr>
          <w:p w14:paraId="180FBB17"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2E893307" w14:textId="77777777" w:rsidR="00321028" w:rsidRDefault="00321028" w:rsidP="00AE29E4">
            <w:pPr>
              <w:rPr>
                <w:lang w:val="lt-LT"/>
              </w:rPr>
            </w:pPr>
            <w:r>
              <w:rPr>
                <w:lang w:val="lt-LT"/>
              </w:rPr>
              <w:t>Parametrai</w:t>
            </w:r>
          </w:p>
        </w:tc>
        <w:tc>
          <w:tcPr>
            <w:tcW w:w="3920" w:type="dxa"/>
          </w:tcPr>
          <w:p w14:paraId="60776CEE" w14:textId="586704B8" w:rsidR="00321028" w:rsidRPr="007B2F7B" w:rsidRDefault="00321028" w:rsidP="008C3CCB">
            <w:pPr>
              <w:jc w:val="both"/>
              <w:rPr>
                <w:lang w:val="lt-LT"/>
              </w:rPr>
            </w:pPr>
            <w:r w:rsidRPr="007B2F7B">
              <w:rPr>
                <w:lang w:val="lt-LT"/>
              </w:rPr>
              <w:t>Skenuojamo dokumento dydis ne mažesnis nei 216 x 297 mm</w:t>
            </w:r>
            <w:r>
              <w:rPr>
                <w:lang w:val="lt-LT"/>
              </w:rPr>
              <w:t>.</w:t>
            </w:r>
          </w:p>
          <w:p w14:paraId="609ADB0C" w14:textId="032CD9DE" w:rsidR="00321028" w:rsidRPr="007B2F7B" w:rsidRDefault="00321028" w:rsidP="008C3CCB">
            <w:pPr>
              <w:jc w:val="both"/>
              <w:rPr>
                <w:lang w:val="lt-LT"/>
              </w:rPr>
            </w:pPr>
            <w:r w:rsidRPr="007B2F7B">
              <w:rPr>
                <w:lang w:val="lt-LT"/>
              </w:rPr>
              <w:t>Skenavimo įtaisas - CCD (</w:t>
            </w:r>
            <w:proofErr w:type="spellStart"/>
            <w:r w:rsidRPr="007B2F7B">
              <w:rPr>
                <w:lang w:val="lt-LT"/>
              </w:rPr>
              <w:t>Charge-coupled</w:t>
            </w:r>
            <w:proofErr w:type="spellEnd"/>
            <w:r w:rsidRPr="007B2F7B">
              <w:rPr>
                <w:lang w:val="lt-LT"/>
              </w:rPr>
              <w:t xml:space="preserve"> </w:t>
            </w:r>
            <w:proofErr w:type="spellStart"/>
            <w:r w:rsidRPr="007B2F7B">
              <w:rPr>
                <w:lang w:val="lt-LT"/>
              </w:rPr>
              <w:t>device</w:t>
            </w:r>
            <w:proofErr w:type="spellEnd"/>
            <w:r w:rsidRPr="007B2F7B">
              <w:rPr>
                <w:lang w:val="lt-LT"/>
              </w:rPr>
              <w:t xml:space="preserve">) </w:t>
            </w:r>
            <w:r w:rsidR="00477E1B">
              <w:rPr>
                <w:lang w:val="lt-LT"/>
              </w:rPr>
              <w:t>arba lygiavertis</w:t>
            </w:r>
            <w:r w:rsidR="005D1030">
              <w:rPr>
                <w:lang w:val="lt-LT"/>
              </w:rPr>
              <w:t>*</w:t>
            </w:r>
            <w:r w:rsidR="00477E1B">
              <w:rPr>
                <w:lang w:val="lt-LT"/>
              </w:rPr>
              <w:t xml:space="preserve"> </w:t>
            </w:r>
            <w:r w:rsidRPr="007B2F7B">
              <w:rPr>
                <w:lang w:val="lt-LT"/>
              </w:rPr>
              <w:t>arba geresnis</w:t>
            </w:r>
            <w:r>
              <w:rPr>
                <w:lang w:val="lt-LT"/>
              </w:rPr>
              <w:t>.</w:t>
            </w:r>
          </w:p>
          <w:p w14:paraId="2FD24D7A" w14:textId="6AAED703" w:rsidR="00321028" w:rsidRPr="007B2F7B" w:rsidRDefault="00321028" w:rsidP="008C3CCB">
            <w:pPr>
              <w:jc w:val="both"/>
              <w:rPr>
                <w:lang w:val="lt-LT"/>
              </w:rPr>
            </w:pPr>
            <w:r w:rsidRPr="007B2F7B">
              <w:rPr>
                <w:lang w:val="lt-LT"/>
              </w:rPr>
              <w:t xml:space="preserve">Šviesos šaltinis - šviesos diodas (angl. </w:t>
            </w:r>
            <w:proofErr w:type="spellStart"/>
            <w:r w:rsidRPr="007B2F7B">
              <w:rPr>
                <w:lang w:val="lt-LT"/>
              </w:rPr>
              <w:t>Light</w:t>
            </w:r>
            <w:proofErr w:type="spellEnd"/>
            <w:r w:rsidRPr="007B2F7B">
              <w:rPr>
                <w:lang w:val="lt-LT"/>
              </w:rPr>
              <w:t xml:space="preserve"> </w:t>
            </w:r>
            <w:proofErr w:type="spellStart"/>
            <w:r w:rsidRPr="007B2F7B">
              <w:rPr>
                <w:lang w:val="lt-LT"/>
              </w:rPr>
              <w:t>Emitting</w:t>
            </w:r>
            <w:proofErr w:type="spellEnd"/>
            <w:r w:rsidRPr="007B2F7B">
              <w:rPr>
                <w:lang w:val="lt-LT"/>
              </w:rPr>
              <w:t xml:space="preserve"> Diode)</w:t>
            </w:r>
            <w:r>
              <w:rPr>
                <w:lang w:val="lt-LT"/>
              </w:rPr>
              <w:t>.</w:t>
            </w:r>
          </w:p>
          <w:p w14:paraId="31F30D4C" w14:textId="507B853A" w:rsidR="00321028" w:rsidRPr="007B2F7B" w:rsidRDefault="00321028" w:rsidP="008C3CCB">
            <w:pPr>
              <w:jc w:val="both"/>
              <w:rPr>
                <w:lang w:val="lt-LT"/>
              </w:rPr>
            </w:pPr>
            <w:r>
              <w:rPr>
                <w:lang w:val="lt-LT"/>
              </w:rPr>
              <w:t xml:space="preserve">Skenavimo režimai – spalvotas ir </w:t>
            </w:r>
            <w:r w:rsidRPr="007B2F7B">
              <w:rPr>
                <w:lang w:val="lt-LT"/>
              </w:rPr>
              <w:t xml:space="preserve">monochrominis (angl. </w:t>
            </w:r>
            <w:proofErr w:type="spellStart"/>
            <w:r w:rsidRPr="007B2F7B">
              <w:rPr>
                <w:lang w:val="lt-LT"/>
              </w:rPr>
              <w:t>greyscale</w:t>
            </w:r>
            <w:proofErr w:type="spellEnd"/>
            <w:r>
              <w:rPr>
                <w:lang w:val="lt-LT"/>
              </w:rPr>
              <w:t>).</w:t>
            </w:r>
          </w:p>
          <w:p w14:paraId="5451FD7E" w14:textId="77777777" w:rsidR="00321028" w:rsidRPr="007B2F7B" w:rsidRDefault="00321028" w:rsidP="008C3CCB">
            <w:pPr>
              <w:jc w:val="both"/>
              <w:rPr>
                <w:lang w:val="lt-LT"/>
              </w:rPr>
            </w:pPr>
            <w:r w:rsidRPr="007B2F7B">
              <w:rPr>
                <w:lang w:val="lt-LT"/>
              </w:rPr>
              <w:t xml:space="preserve">Optinė skiriamoji geba - ne </w:t>
            </w:r>
            <w:r>
              <w:rPr>
                <w:lang w:val="lt-LT"/>
              </w:rPr>
              <w:t>mažesnė</w:t>
            </w:r>
            <w:r w:rsidRPr="007B2F7B">
              <w:rPr>
                <w:lang w:val="lt-LT"/>
              </w:rPr>
              <w:t xml:space="preserve"> nei 4800 DPI (skenuojant nuotraukas)</w:t>
            </w:r>
            <w:r>
              <w:rPr>
                <w:lang w:val="lt-LT"/>
              </w:rPr>
              <w:t>.</w:t>
            </w:r>
          </w:p>
        </w:tc>
        <w:tc>
          <w:tcPr>
            <w:tcW w:w="3210" w:type="dxa"/>
          </w:tcPr>
          <w:p w14:paraId="423FE8D0" w14:textId="77777777" w:rsidR="00321028" w:rsidRPr="007B2F7B" w:rsidRDefault="00321028" w:rsidP="00AE29E4">
            <w:pPr>
              <w:rPr>
                <w:lang w:val="lt-LT"/>
              </w:rPr>
            </w:pPr>
          </w:p>
        </w:tc>
      </w:tr>
      <w:tr w:rsidR="00321028" w:rsidRPr="00F72065" w14:paraId="68F022AC" w14:textId="06F5DC8D" w:rsidTr="00F53307">
        <w:tc>
          <w:tcPr>
            <w:tcW w:w="704" w:type="dxa"/>
          </w:tcPr>
          <w:p w14:paraId="29C9D5E4"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F1F56E8" w14:textId="77777777" w:rsidR="00321028" w:rsidRDefault="00321028" w:rsidP="00AE29E4">
            <w:pPr>
              <w:rPr>
                <w:lang w:val="lt-LT"/>
              </w:rPr>
            </w:pPr>
            <w:r>
              <w:rPr>
                <w:lang w:val="lt-LT"/>
              </w:rPr>
              <w:t xml:space="preserve">Įrenginio valdymas </w:t>
            </w:r>
          </w:p>
        </w:tc>
        <w:tc>
          <w:tcPr>
            <w:tcW w:w="3920" w:type="dxa"/>
          </w:tcPr>
          <w:p w14:paraId="3055DC45" w14:textId="2DB2EB92" w:rsidR="00321028" w:rsidRDefault="00321028" w:rsidP="008C3CCB">
            <w:pPr>
              <w:jc w:val="both"/>
              <w:rPr>
                <w:lang w:val="lt-LT"/>
              </w:rPr>
            </w:pPr>
            <w:r>
              <w:rPr>
                <w:lang w:val="lt-LT"/>
              </w:rPr>
              <w:t>Galimybė skenuoti naudojant su įrenginiu teikiamą programinę įrangą.</w:t>
            </w:r>
          </w:p>
        </w:tc>
        <w:tc>
          <w:tcPr>
            <w:tcW w:w="3210" w:type="dxa"/>
          </w:tcPr>
          <w:p w14:paraId="211AC2CC" w14:textId="77777777" w:rsidR="00321028" w:rsidRDefault="00321028" w:rsidP="00AE29E4">
            <w:pPr>
              <w:rPr>
                <w:lang w:val="lt-LT"/>
              </w:rPr>
            </w:pPr>
          </w:p>
        </w:tc>
      </w:tr>
      <w:tr w:rsidR="00321028" w:rsidRPr="00F72065" w14:paraId="375E0785" w14:textId="76209CC5" w:rsidTr="00F53307">
        <w:tc>
          <w:tcPr>
            <w:tcW w:w="704" w:type="dxa"/>
          </w:tcPr>
          <w:p w14:paraId="5F6F17FE"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43F8609C" w14:textId="77777777" w:rsidR="00321028" w:rsidRDefault="00321028" w:rsidP="00AE29E4">
            <w:pPr>
              <w:rPr>
                <w:lang w:val="lt-LT"/>
              </w:rPr>
            </w:pPr>
            <w:r>
              <w:rPr>
                <w:lang w:val="lt-LT"/>
              </w:rPr>
              <w:t>Valdymo programinė įranga</w:t>
            </w:r>
          </w:p>
        </w:tc>
        <w:tc>
          <w:tcPr>
            <w:tcW w:w="3920" w:type="dxa"/>
          </w:tcPr>
          <w:p w14:paraId="2A9F2BBF" w14:textId="77777777" w:rsidR="00321028" w:rsidRPr="007B2F7B" w:rsidRDefault="00321028" w:rsidP="008C3CCB">
            <w:pPr>
              <w:jc w:val="both"/>
              <w:rPr>
                <w:lang w:val="lt-LT"/>
              </w:rPr>
            </w:pPr>
            <w:r>
              <w:rPr>
                <w:lang w:val="lt-LT"/>
              </w:rPr>
              <w:t>Kartu su įrenginiu turi būti pateikta įrenginio valdymo programinė įranga pritaikyta veikti kartu teikiamo kompiuterio operacinėje sistemoje.</w:t>
            </w:r>
          </w:p>
        </w:tc>
        <w:tc>
          <w:tcPr>
            <w:tcW w:w="3210" w:type="dxa"/>
          </w:tcPr>
          <w:p w14:paraId="5C2B342A" w14:textId="77777777" w:rsidR="00321028" w:rsidRDefault="00321028" w:rsidP="00AE29E4">
            <w:pPr>
              <w:rPr>
                <w:lang w:val="lt-LT"/>
              </w:rPr>
            </w:pPr>
          </w:p>
        </w:tc>
      </w:tr>
      <w:tr w:rsidR="00321028" w14:paraId="7E09D0D6" w14:textId="7B168CD3" w:rsidTr="00F53307">
        <w:tc>
          <w:tcPr>
            <w:tcW w:w="704" w:type="dxa"/>
          </w:tcPr>
          <w:p w14:paraId="2D533795"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C8826CB" w14:textId="77777777" w:rsidR="00321028" w:rsidRDefault="00321028" w:rsidP="00AE29E4">
            <w:pPr>
              <w:rPr>
                <w:lang w:val="lt-LT"/>
              </w:rPr>
            </w:pPr>
            <w:r>
              <w:rPr>
                <w:lang w:val="lt-LT"/>
              </w:rPr>
              <w:t>Prievadai</w:t>
            </w:r>
          </w:p>
        </w:tc>
        <w:tc>
          <w:tcPr>
            <w:tcW w:w="3920" w:type="dxa"/>
          </w:tcPr>
          <w:p w14:paraId="3E452784" w14:textId="6DF44F23" w:rsidR="00321028" w:rsidRDefault="00321028" w:rsidP="008C3CCB">
            <w:pPr>
              <w:jc w:val="both"/>
              <w:rPr>
                <w:lang w:val="lt-LT"/>
              </w:rPr>
            </w:pPr>
            <w:r w:rsidRPr="007B2F7B">
              <w:rPr>
                <w:lang w:val="lt-LT"/>
              </w:rPr>
              <w:t>Įrenginio valdymo prievadas –</w:t>
            </w:r>
            <w:r>
              <w:rPr>
                <w:lang w:val="lt-LT"/>
              </w:rPr>
              <w:t xml:space="preserve"> </w:t>
            </w:r>
            <w:r w:rsidRPr="007B2F7B">
              <w:rPr>
                <w:lang w:val="lt-LT"/>
              </w:rPr>
              <w:t>USB</w:t>
            </w:r>
            <w:r>
              <w:rPr>
                <w:lang w:val="lt-LT"/>
              </w:rPr>
              <w:t>-A</w:t>
            </w:r>
            <w:r w:rsidRPr="007B2F7B">
              <w:rPr>
                <w:lang w:val="lt-LT"/>
              </w:rPr>
              <w:t xml:space="preserve"> 2.0 </w:t>
            </w:r>
            <w:r>
              <w:rPr>
                <w:lang w:val="lt-LT"/>
              </w:rPr>
              <w:t>arba lygiavertis</w:t>
            </w:r>
            <w:r w:rsidR="005D1030">
              <w:rPr>
                <w:lang w:val="lt-LT"/>
              </w:rPr>
              <w:t>*.</w:t>
            </w:r>
          </w:p>
        </w:tc>
        <w:tc>
          <w:tcPr>
            <w:tcW w:w="3210" w:type="dxa"/>
          </w:tcPr>
          <w:p w14:paraId="2B257B02" w14:textId="77777777" w:rsidR="00321028" w:rsidRPr="007B2F7B" w:rsidRDefault="00321028" w:rsidP="00AE29E4">
            <w:pPr>
              <w:rPr>
                <w:lang w:val="lt-LT"/>
              </w:rPr>
            </w:pPr>
          </w:p>
        </w:tc>
      </w:tr>
      <w:tr w:rsidR="00321028" w:rsidRPr="00F72065" w14:paraId="64879B5A" w14:textId="7143C42C" w:rsidTr="00F53307">
        <w:tc>
          <w:tcPr>
            <w:tcW w:w="704" w:type="dxa"/>
          </w:tcPr>
          <w:p w14:paraId="599D926F"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0D078D5C" w14:textId="77777777" w:rsidR="00321028" w:rsidRDefault="00321028" w:rsidP="00AE29E4">
            <w:pPr>
              <w:rPr>
                <w:lang w:val="lt-LT"/>
              </w:rPr>
            </w:pPr>
            <w:r>
              <w:rPr>
                <w:lang w:val="lt-LT"/>
              </w:rPr>
              <w:t>Sertifikatai</w:t>
            </w:r>
          </w:p>
        </w:tc>
        <w:tc>
          <w:tcPr>
            <w:tcW w:w="3920" w:type="dxa"/>
          </w:tcPr>
          <w:p w14:paraId="06E4E21C" w14:textId="77777777" w:rsidR="00D8473D" w:rsidRDefault="00321028" w:rsidP="008C3CCB">
            <w:pPr>
              <w:jc w:val="both"/>
              <w:rPr>
                <w:lang w:val="lt-LT"/>
              </w:rPr>
            </w:pPr>
            <w:r>
              <w:rPr>
                <w:lang w:val="lt-LT"/>
              </w:rPr>
              <w:t xml:space="preserve">Įrenginys </w:t>
            </w:r>
            <w:r w:rsidRPr="00867FA4">
              <w:rPr>
                <w:lang w:val="lt-LT"/>
              </w:rPr>
              <w:t>privalo turėti JAV FTB sertifikatą</w:t>
            </w:r>
            <w:r w:rsidR="005D1030">
              <w:rPr>
                <w:lang w:val="lt-LT"/>
              </w:rPr>
              <w:t xml:space="preserve"> arba lygiavertį</w:t>
            </w:r>
            <w:r w:rsidR="00D8473D">
              <w:rPr>
                <w:lang w:val="lt-LT"/>
              </w:rPr>
              <w:t xml:space="preserve"> sertifikatą*</w:t>
            </w:r>
            <w:r w:rsidRPr="00867FA4">
              <w:rPr>
                <w:lang w:val="lt-LT"/>
              </w:rPr>
              <w:t xml:space="preserve">, patvirtinantį tinkamumą </w:t>
            </w:r>
            <w:r>
              <w:rPr>
                <w:lang w:val="lt-LT"/>
              </w:rPr>
              <w:t>pirštų atspaudų kortelių skenavimui</w:t>
            </w:r>
            <w:r w:rsidRPr="00867FA4">
              <w:rPr>
                <w:lang w:val="lt-LT"/>
              </w:rPr>
              <w:t xml:space="preserve"> (FBI IAFIS IQS </w:t>
            </w:r>
            <w:proofErr w:type="spellStart"/>
            <w:r w:rsidRPr="00867FA4">
              <w:rPr>
                <w:lang w:val="lt-LT"/>
              </w:rPr>
              <w:t>Appendix</w:t>
            </w:r>
            <w:proofErr w:type="spellEnd"/>
            <w:r w:rsidRPr="00867FA4">
              <w:rPr>
                <w:lang w:val="lt-LT"/>
              </w:rPr>
              <w:t xml:space="preserve"> F)</w:t>
            </w:r>
            <w:r w:rsidR="00D8473D">
              <w:rPr>
                <w:lang w:val="lt-LT"/>
              </w:rPr>
              <w:t xml:space="preserve">. </w:t>
            </w:r>
          </w:p>
          <w:p w14:paraId="75C6BE83" w14:textId="18C46B1E" w:rsidR="00321028" w:rsidRPr="007B2F7B" w:rsidRDefault="006D3A6F" w:rsidP="008C3CCB">
            <w:pPr>
              <w:jc w:val="both"/>
              <w:rPr>
                <w:lang w:val="lt-LT"/>
              </w:rPr>
            </w:pPr>
            <w:r w:rsidRPr="00CC15C1">
              <w:rPr>
                <w:lang w:val="lt-LT"/>
              </w:rPr>
              <w:t xml:space="preserve">Taip pat </w:t>
            </w:r>
            <w:r w:rsidR="00E84A30" w:rsidRPr="00CC15C1">
              <w:rPr>
                <w:lang w:val="lt-LT"/>
              </w:rPr>
              <w:t xml:space="preserve">kartu su pasiūlymu </w:t>
            </w:r>
            <w:r w:rsidRPr="00CC15C1">
              <w:rPr>
                <w:lang w:val="lt-LT"/>
              </w:rPr>
              <w:t>p</w:t>
            </w:r>
            <w:r w:rsidR="00321028" w:rsidRPr="00CC15C1">
              <w:rPr>
                <w:lang w:val="lt-LT"/>
              </w:rPr>
              <w:t xml:space="preserve">ateikti </w:t>
            </w:r>
            <w:r w:rsidRPr="00CC15C1">
              <w:rPr>
                <w:lang w:val="lt-LT"/>
              </w:rPr>
              <w:t xml:space="preserve">sertifikatą </w:t>
            </w:r>
            <w:r w:rsidR="00321028" w:rsidRPr="00CC15C1">
              <w:rPr>
                <w:lang w:val="lt-LT"/>
              </w:rPr>
              <w:t>patvirtinančius dokumentus.</w:t>
            </w:r>
          </w:p>
        </w:tc>
        <w:tc>
          <w:tcPr>
            <w:tcW w:w="3210" w:type="dxa"/>
          </w:tcPr>
          <w:p w14:paraId="4FC9B76E" w14:textId="77777777" w:rsidR="00321028" w:rsidRDefault="00321028" w:rsidP="00AE29E4">
            <w:pPr>
              <w:rPr>
                <w:lang w:val="lt-LT"/>
              </w:rPr>
            </w:pPr>
          </w:p>
        </w:tc>
      </w:tr>
      <w:tr w:rsidR="00321028" w14:paraId="630582CB" w14:textId="632DC427" w:rsidTr="00F53307">
        <w:tc>
          <w:tcPr>
            <w:tcW w:w="704" w:type="dxa"/>
          </w:tcPr>
          <w:p w14:paraId="415FBDF6" w14:textId="77777777" w:rsidR="00321028" w:rsidRPr="00F064CC" w:rsidRDefault="00321028" w:rsidP="001B24B0">
            <w:pPr>
              <w:pStyle w:val="ListParagraph"/>
              <w:numPr>
                <w:ilvl w:val="0"/>
                <w:numId w:val="21"/>
              </w:numPr>
              <w:suppressAutoHyphens/>
              <w:autoSpaceDN w:val="0"/>
              <w:contextualSpacing w:val="0"/>
              <w:jc w:val="both"/>
              <w:textAlignment w:val="baseline"/>
              <w:rPr>
                <w:lang w:val="lt-LT"/>
              </w:rPr>
            </w:pPr>
          </w:p>
        </w:tc>
        <w:tc>
          <w:tcPr>
            <w:tcW w:w="6004" w:type="dxa"/>
            <w:gridSpan w:val="2"/>
          </w:tcPr>
          <w:p w14:paraId="11076049" w14:textId="77777777" w:rsidR="00321028" w:rsidRPr="004256D0" w:rsidRDefault="00321028" w:rsidP="008C3CCB">
            <w:pPr>
              <w:jc w:val="both"/>
              <w:rPr>
                <w:b/>
                <w:bCs/>
                <w:lang w:val="lt-LT"/>
              </w:rPr>
            </w:pPr>
            <w:r w:rsidRPr="004256D0">
              <w:rPr>
                <w:b/>
                <w:bCs/>
                <w:lang w:val="lt-LT"/>
              </w:rPr>
              <w:t>Bendri reikalavimai</w:t>
            </w:r>
          </w:p>
        </w:tc>
        <w:tc>
          <w:tcPr>
            <w:tcW w:w="3210" w:type="dxa"/>
          </w:tcPr>
          <w:p w14:paraId="6DCAE927" w14:textId="77777777" w:rsidR="00321028" w:rsidRPr="004256D0" w:rsidRDefault="00321028" w:rsidP="00AE29E4">
            <w:pPr>
              <w:rPr>
                <w:b/>
                <w:bCs/>
                <w:lang w:val="lt-LT"/>
              </w:rPr>
            </w:pPr>
          </w:p>
        </w:tc>
      </w:tr>
      <w:tr w:rsidR="00321028" w14:paraId="2D4334FB" w14:textId="35007228" w:rsidTr="00F53307">
        <w:tc>
          <w:tcPr>
            <w:tcW w:w="704" w:type="dxa"/>
          </w:tcPr>
          <w:p w14:paraId="6577A160"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976D4D7" w14:textId="77777777" w:rsidR="00321028" w:rsidRDefault="00321028" w:rsidP="00AE29E4">
            <w:pPr>
              <w:rPr>
                <w:lang w:val="lt-LT"/>
              </w:rPr>
            </w:pPr>
            <w:r>
              <w:rPr>
                <w:lang w:val="lt-LT"/>
              </w:rPr>
              <w:t>Įrangos kokybė</w:t>
            </w:r>
          </w:p>
        </w:tc>
        <w:tc>
          <w:tcPr>
            <w:tcW w:w="3920" w:type="dxa"/>
          </w:tcPr>
          <w:p w14:paraId="1ED00457" w14:textId="77777777" w:rsidR="00321028" w:rsidRDefault="00321028" w:rsidP="008C3CCB">
            <w:pPr>
              <w:jc w:val="both"/>
              <w:rPr>
                <w:lang w:val="lt-LT"/>
              </w:rPr>
            </w:pPr>
            <w:r w:rsidRPr="002739BF">
              <w:rPr>
                <w:lang w:val="lt-LT"/>
              </w:rPr>
              <w:t xml:space="preserve">Visa įranga turi būti </w:t>
            </w:r>
            <w:proofErr w:type="spellStart"/>
            <w:r w:rsidRPr="002739BF">
              <w:rPr>
                <w:lang w:val="lt-LT"/>
              </w:rPr>
              <w:t>gamykliškai</w:t>
            </w:r>
            <w:proofErr w:type="spellEnd"/>
            <w:r w:rsidRPr="002739BF">
              <w:rPr>
                <w:lang w:val="lt-LT"/>
              </w:rPr>
              <w:t xml:space="preserve"> nauja „</w:t>
            </w:r>
            <w:proofErr w:type="spellStart"/>
            <w:r w:rsidRPr="002739BF">
              <w:rPr>
                <w:lang w:val="lt-LT"/>
              </w:rPr>
              <w:t>brand</w:t>
            </w:r>
            <w:proofErr w:type="spellEnd"/>
            <w:r w:rsidRPr="002739BF">
              <w:rPr>
                <w:lang w:val="lt-LT"/>
              </w:rPr>
              <w:t xml:space="preserve"> </w:t>
            </w:r>
            <w:proofErr w:type="spellStart"/>
            <w:r w:rsidRPr="002739BF">
              <w:rPr>
                <w:lang w:val="lt-LT"/>
              </w:rPr>
              <w:t>new</w:t>
            </w:r>
            <w:proofErr w:type="spellEnd"/>
            <w:r w:rsidRPr="002739BF">
              <w:rPr>
                <w:lang w:val="lt-LT"/>
              </w:rPr>
              <w:t>“</w:t>
            </w:r>
            <w:r>
              <w:rPr>
                <w:lang w:val="lt-LT"/>
              </w:rPr>
              <w:t xml:space="preserve">. </w:t>
            </w:r>
            <w:proofErr w:type="spellStart"/>
            <w:r>
              <w:rPr>
                <w:lang w:val="lt-LT"/>
              </w:rPr>
              <w:t>G</w:t>
            </w:r>
            <w:r w:rsidRPr="002739BF">
              <w:rPr>
                <w:lang w:val="lt-LT"/>
              </w:rPr>
              <w:t>amykliškai</w:t>
            </w:r>
            <w:proofErr w:type="spellEnd"/>
            <w:r w:rsidRPr="002739BF">
              <w:rPr>
                <w:lang w:val="lt-LT"/>
              </w:rPr>
              <w:t xml:space="preserve"> atnaujinti „</w:t>
            </w:r>
            <w:proofErr w:type="spellStart"/>
            <w:r w:rsidRPr="002739BF">
              <w:rPr>
                <w:lang w:val="lt-LT"/>
              </w:rPr>
              <w:t>renew</w:t>
            </w:r>
            <w:proofErr w:type="spellEnd"/>
            <w:r w:rsidRPr="002739BF">
              <w:rPr>
                <w:lang w:val="lt-LT"/>
              </w:rPr>
              <w:t>“/</w:t>
            </w:r>
            <w:r>
              <w:rPr>
                <w:lang w:val="lt-LT"/>
              </w:rPr>
              <w:t xml:space="preserve"> </w:t>
            </w:r>
            <w:r w:rsidRPr="002739BF">
              <w:rPr>
                <w:lang w:val="lt-LT"/>
              </w:rPr>
              <w:t>„</w:t>
            </w:r>
            <w:proofErr w:type="spellStart"/>
            <w:r w:rsidRPr="002739BF">
              <w:rPr>
                <w:lang w:val="lt-LT"/>
              </w:rPr>
              <w:t>refurbished</w:t>
            </w:r>
            <w:proofErr w:type="spellEnd"/>
            <w:r w:rsidRPr="002739BF">
              <w:rPr>
                <w:lang w:val="lt-LT"/>
              </w:rPr>
              <w:t>“/</w:t>
            </w:r>
            <w:r>
              <w:rPr>
                <w:lang w:val="lt-LT"/>
              </w:rPr>
              <w:t xml:space="preserve"> </w:t>
            </w:r>
            <w:r w:rsidRPr="002739BF">
              <w:rPr>
                <w:lang w:val="lt-LT"/>
              </w:rPr>
              <w:t>„</w:t>
            </w:r>
            <w:proofErr w:type="spellStart"/>
            <w:r w:rsidRPr="002739BF">
              <w:rPr>
                <w:lang w:val="lt-LT"/>
              </w:rPr>
              <w:t>remarked</w:t>
            </w:r>
            <w:proofErr w:type="spellEnd"/>
            <w:r w:rsidRPr="002739BF">
              <w:rPr>
                <w:lang w:val="lt-LT"/>
              </w:rPr>
              <w:t>“ komponentai neleistini.</w:t>
            </w:r>
          </w:p>
        </w:tc>
        <w:tc>
          <w:tcPr>
            <w:tcW w:w="3210" w:type="dxa"/>
          </w:tcPr>
          <w:p w14:paraId="6D2839D3" w14:textId="77777777" w:rsidR="00321028" w:rsidRPr="002739BF" w:rsidRDefault="00321028" w:rsidP="00AE29E4">
            <w:pPr>
              <w:rPr>
                <w:lang w:val="lt-LT"/>
              </w:rPr>
            </w:pPr>
          </w:p>
        </w:tc>
      </w:tr>
      <w:tr w:rsidR="00321028" w:rsidRPr="00F72065" w14:paraId="1ABA9308" w14:textId="1C220858" w:rsidTr="00F53307">
        <w:tc>
          <w:tcPr>
            <w:tcW w:w="704" w:type="dxa"/>
          </w:tcPr>
          <w:p w14:paraId="06543D94"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8CB19AD" w14:textId="77777777" w:rsidR="00321028" w:rsidRDefault="00321028" w:rsidP="00AE29E4">
            <w:pPr>
              <w:rPr>
                <w:lang w:val="lt-LT"/>
              </w:rPr>
            </w:pPr>
            <w:r>
              <w:rPr>
                <w:lang w:val="lt-LT"/>
              </w:rPr>
              <w:t>Prekių pristatymas ir parengimas naudoti</w:t>
            </w:r>
          </w:p>
        </w:tc>
        <w:tc>
          <w:tcPr>
            <w:tcW w:w="3920" w:type="dxa"/>
          </w:tcPr>
          <w:p w14:paraId="52A4E38E" w14:textId="424E2707" w:rsidR="00321028" w:rsidRPr="002739BF" w:rsidRDefault="00321028" w:rsidP="008C3CCB">
            <w:pPr>
              <w:jc w:val="both"/>
              <w:rPr>
                <w:lang w:val="lt-LT"/>
              </w:rPr>
            </w:pPr>
            <w:r w:rsidRPr="0081699A">
              <w:rPr>
                <w:lang w:val="lt-LT"/>
              </w:rPr>
              <w:t xml:space="preserve">Tiekėjas tiekiamą techninę įrangą turi visiškai parengti naudoti: pristatyti </w:t>
            </w:r>
            <w:r>
              <w:rPr>
                <w:lang w:val="lt-LT"/>
              </w:rPr>
              <w:t>į</w:t>
            </w:r>
            <w:r w:rsidRPr="003D5568">
              <w:rPr>
                <w:lang w:val="lt-LT"/>
              </w:rPr>
              <w:t xml:space="preserve"> Liepyno g. 11A, Vilnius, 08108</w:t>
            </w:r>
            <w:r>
              <w:rPr>
                <w:lang w:val="lt-LT"/>
              </w:rPr>
              <w:t xml:space="preserve"> (arba kitą </w:t>
            </w:r>
            <w:r w:rsidRPr="0081699A">
              <w:rPr>
                <w:lang w:val="lt-LT"/>
              </w:rPr>
              <w:t>Perkanči</w:t>
            </w:r>
            <w:r>
              <w:rPr>
                <w:lang w:val="lt-LT"/>
              </w:rPr>
              <w:t xml:space="preserve">osios </w:t>
            </w:r>
            <w:r w:rsidRPr="0081699A">
              <w:rPr>
                <w:lang w:val="lt-LT"/>
              </w:rPr>
              <w:t xml:space="preserve">organizacija </w:t>
            </w:r>
            <w:r>
              <w:rPr>
                <w:lang w:val="lt-LT"/>
              </w:rPr>
              <w:t xml:space="preserve">nurodytą vietą Vilniuje) </w:t>
            </w:r>
            <w:r w:rsidRPr="0081699A">
              <w:rPr>
                <w:lang w:val="lt-LT"/>
              </w:rPr>
              <w:t xml:space="preserve">ir </w:t>
            </w:r>
            <w:r>
              <w:rPr>
                <w:lang w:val="lt-LT"/>
              </w:rPr>
              <w:t xml:space="preserve">surinkti, </w:t>
            </w:r>
            <w:r w:rsidRPr="0081699A">
              <w:rPr>
                <w:lang w:val="lt-LT"/>
              </w:rPr>
              <w:t>įdiegti, sukonfigūruoti, atlikti įrangos testavimą ir suteikti kitas parengimo naudoti paslaugas be papildomų mokesčių</w:t>
            </w:r>
            <w:r>
              <w:rPr>
                <w:lang w:val="lt-LT"/>
              </w:rPr>
              <w:t xml:space="preserve"> (pvz. įdiegti operacinę sistemą, pateikti visus reikiamus laidus ir sujungti įrangą, įdiegti tvarkykles ir kitą reikalingą programinę įrangą, sukalibruoti monitorius, patikrinti įrangos veikimą ir pan.). </w:t>
            </w:r>
          </w:p>
        </w:tc>
        <w:tc>
          <w:tcPr>
            <w:tcW w:w="3210" w:type="dxa"/>
          </w:tcPr>
          <w:p w14:paraId="60A6CF30" w14:textId="77777777" w:rsidR="00321028" w:rsidRPr="0081699A" w:rsidRDefault="00321028" w:rsidP="00AE29E4">
            <w:pPr>
              <w:rPr>
                <w:lang w:val="lt-LT"/>
              </w:rPr>
            </w:pPr>
          </w:p>
        </w:tc>
      </w:tr>
      <w:tr w:rsidR="00C50682" w:rsidRPr="00F72065" w14:paraId="51683848" w14:textId="77777777" w:rsidTr="00F53307">
        <w:tc>
          <w:tcPr>
            <w:tcW w:w="704" w:type="dxa"/>
          </w:tcPr>
          <w:p w14:paraId="43842943" w14:textId="77777777" w:rsidR="00C50682" w:rsidRPr="00F064CC" w:rsidRDefault="00C50682"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402FC8BB" w14:textId="0AFC07F8" w:rsidR="00C50682" w:rsidRDefault="00C50682" w:rsidP="00AE29E4">
            <w:pPr>
              <w:rPr>
                <w:lang w:val="lt-LT"/>
              </w:rPr>
            </w:pPr>
            <w:r>
              <w:rPr>
                <w:lang w:val="lt-LT"/>
              </w:rPr>
              <w:t>Dokumentacija</w:t>
            </w:r>
          </w:p>
        </w:tc>
        <w:tc>
          <w:tcPr>
            <w:tcW w:w="3920" w:type="dxa"/>
          </w:tcPr>
          <w:p w14:paraId="299FA95D" w14:textId="2EA92522" w:rsidR="00AE5557" w:rsidRPr="00493918" w:rsidRDefault="00AE5557" w:rsidP="008C3CCB">
            <w:pPr>
              <w:pStyle w:val="TableContents"/>
              <w:jc w:val="both"/>
              <w:rPr>
                <w:rFonts w:ascii="Times New Roman" w:hAnsi="Times New Roman"/>
                <w:lang w:val="lt-LT"/>
              </w:rPr>
            </w:pPr>
            <w:r w:rsidRPr="00CC433A">
              <w:rPr>
                <w:rFonts w:ascii="Times New Roman" w:hAnsi="Times New Roman"/>
                <w:lang w:val="lt-LT"/>
              </w:rPr>
              <w:t>Turi būti pateikta tokia dokumentacija po Sutarties įsigaliojimo:</w:t>
            </w:r>
          </w:p>
          <w:p w14:paraId="68E11228" w14:textId="044158ED" w:rsidR="00A25681" w:rsidRPr="00CC433A" w:rsidRDefault="00A25681" w:rsidP="008C3CCB">
            <w:pPr>
              <w:pStyle w:val="TableContents"/>
              <w:numPr>
                <w:ilvl w:val="1"/>
                <w:numId w:val="25"/>
              </w:numPr>
              <w:jc w:val="both"/>
              <w:rPr>
                <w:rFonts w:ascii="Times New Roman" w:hAnsi="Times New Roman"/>
                <w:lang w:val="lt-LT"/>
              </w:rPr>
            </w:pPr>
            <w:r w:rsidRPr="00CC433A">
              <w:rPr>
                <w:rFonts w:ascii="Times New Roman" w:hAnsi="Times New Roman"/>
                <w:lang w:val="lt-LT"/>
              </w:rPr>
              <w:t>Darbo vietos naudojimo instrukcijos lietuvių arba anglų kalba.</w:t>
            </w:r>
          </w:p>
          <w:p w14:paraId="04347C2A" w14:textId="77777777" w:rsidR="00C50682" w:rsidRDefault="00C50682" w:rsidP="008C3CCB">
            <w:pPr>
              <w:jc w:val="both"/>
              <w:rPr>
                <w:lang w:val="lt-LT"/>
              </w:rPr>
            </w:pPr>
          </w:p>
        </w:tc>
        <w:tc>
          <w:tcPr>
            <w:tcW w:w="3210" w:type="dxa"/>
          </w:tcPr>
          <w:p w14:paraId="6C8BFCA5" w14:textId="77777777" w:rsidR="00C50682" w:rsidRDefault="00C50682" w:rsidP="00AE29E4">
            <w:pPr>
              <w:rPr>
                <w:lang w:val="lt-LT"/>
              </w:rPr>
            </w:pPr>
          </w:p>
        </w:tc>
      </w:tr>
      <w:tr w:rsidR="00321028" w:rsidRPr="00243CD8" w14:paraId="24E21F33" w14:textId="343DEF0A" w:rsidTr="00F53307">
        <w:tc>
          <w:tcPr>
            <w:tcW w:w="704" w:type="dxa"/>
          </w:tcPr>
          <w:p w14:paraId="02A76896"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B63EB53" w14:textId="77777777" w:rsidR="00321028" w:rsidRDefault="00321028" w:rsidP="00AE29E4">
            <w:pPr>
              <w:rPr>
                <w:lang w:val="lt-LT"/>
              </w:rPr>
            </w:pPr>
            <w:r>
              <w:rPr>
                <w:lang w:val="lt-LT"/>
              </w:rPr>
              <w:t>Garantinis laikotarpis</w:t>
            </w:r>
          </w:p>
        </w:tc>
        <w:tc>
          <w:tcPr>
            <w:tcW w:w="3920" w:type="dxa"/>
          </w:tcPr>
          <w:p w14:paraId="4CFACA36" w14:textId="3513A33C" w:rsidR="00321028" w:rsidRDefault="00321028" w:rsidP="008C3CCB">
            <w:pPr>
              <w:jc w:val="both"/>
              <w:rPr>
                <w:lang w:val="lt-LT"/>
              </w:rPr>
            </w:pPr>
            <w:r>
              <w:rPr>
                <w:lang w:val="lt-LT"/>
              </w:rPr>
              <w:t xml:space="preserve">Kompiuterių komplektams ir plokštiesiems skeneriams turi būti </w:t>
            </w:r>
            <w:r>
              <w:rPr>
                <w:lang w:val="lt-LT"/>
              </w:rPr>
              <w:lastRenderedPageBreak/>
              <w:t xml:space="preserve">suteiktas ne trumpesnis nei </w:t>
            </w:r>
            <w:r w:rsidR="00A924EF">
              <w:rPr>
                <w:lang w:val="lt-LT"/>
              </w:rPr>
              <w:t xml:space="preserve">24 </w:t>
            </w:r>
            <w:r>
              <w:rPr>
                <w:lang w:val="lt-LT"/>
              </w:rPr>
              <w:t>mėn. garantinis laikotarpis įrangos buvimo vietoje. Turi būti garantuojamas nemokamas dalių tiekimas ir nemokami remonto darbai. Reakcijos į sutrikimą laikas ne ilgiau nei 8 valandos</w:t>
            </w:r>
            <w:r w:rsidR="00522A9A" w:rsidRPr="00BF5653">
              <w:rPr>
                <w:lang w:val="lt-LT"/>
              </w:rPr>
              <w:t xml:space="preserve"> </w:t>
            </w:r>
            <w:r w:rsidR="00522A9A" w:rsidRPr="00522A9A">
              <w:rPr>
                <w:lang w:val="lt-LT"/>
              </w:rPr>
              <w:t>nuo pranešimo apie sutrikimą gavimo sutartu būdu</w:t>
            </w:r>
            <w:r>
              <w:rPr>
                <w:lang w:val="lt-LT"/>
              </w:rPr>
              <w:t>, o sutrikimų pašalinimas per ne ilgiau nei 5 darbo dienos</w:t>
            </w:r>
            <w:r w:rsidR="002408D9" w:rsidRPr="00BF5653">
              <w:rPr>
                <w:lang w:val="lt-LT"/>
              </w:rPr>
              <w:t xml:space="preserve"> </w:t>
            </w:r>
            <w:r w:rsidR="002408D9" w:rsidRPr="002408D9">
              <w:rPr>
                <w:lang w:val="lt-LT"/>
              </w:rPr>
              <w:t xml:space="preserve">nuo </w:t>
            </w:r>
            <w:r w:rsidR="002408D9">
              <w:rPr>
                <w:lang w:val="lt-LT"/>
              </w:rPr>
              <w:t>Tiekėjo</w:t>
            </w:r>
            <w:r w:rsidR="002408D9" w:rsidRPr="002408D9">
              <w:rPr>
                <w:lang w:val="lt-LT"/>
              </w:rPr>
              <w:t xml:space="preserve"> reakcijos į gautą pranešimą sutartu būdu</w:t>
            </w:r>
            <w:r>
              <w:rPr>
                <w:lang w:val="lt-LT"/>
              </w:rPr>
              <w:t>.</w:t>
            </w:r>
            <w:r w:rsidR="005170D1">
              <w:rPr>
                <w:lang w:val="lt-LT"/>
              </w:rPr>
              <w:t xml:space="preserve"> </w:t>
            </w:r>
          </w:p>
          <w:p w14:paraId="7347CF21" w14:textId="7F1612D6" w:rsidR="00321028" w:rsidRDefault="00321028" w:rsidP="008C3CCB">
            <w:pPr>
              <w:jc w:val="both"/>
              <w:rPr>
                <w:lang w:val="lt-LT"/>
              </w:rPr>
            </w:pPr>
            <w:r>
              <w:rPr>
                <w:lang w:val="lt-LT"/>
              </w:rPr>
              <w:t>Į</w:t>
            </w:r>
            <w:r w:rsidRPr="001C6C53">
              <w:rPr>
                <w:lang w:val="lt-LT"/>
              </w:rPr>
              <w:t xml:space="preserve">rangos techninis aptarnavimas turi būti atliekamas </w:t>
            </w:r>
            <w:r w:rsidR="00FD5AF0" w:rsidRPr="00FD5AF0">
              <w:rPr>
                <w:lang w:val="lt-LT"/>
              </w:rPr>
              <w:t>specializuotame techninio aptarnavimo centre.</w:t>
            </w:r>
          </w:p>
        </w:tc>
        <w:tc>
          <w:tcPr>
            <w:tcW w:w="3210" w:type="dxa"/>
          </w:tcPr>
          <w:p w14:paraId="4708352A" w14:textId="77777777" w:rsidR="00321028" w:rsidRDefault="00321028" w:rsidP="00AE29E4">
            <w:pPr>
              <w:rPr>
                <w:lang w:val="lt-LT"/>
              </w:rPr>
            </w:pPr>
          </w:p>
        </w:tc>
      </w:tr>
    </w:tbl>
    <w:p w14:paraId="4D1FCF9D" w14:textId="77777777" w:rsidR="00D87C2D" w:rsidRDefault="00D87C2D" w:rsidP="002B5E35">
      <w:pPr>
        <w:jc w:val="both"/>
        <w:rPr>
          <w:lang w:val="lt-LT" w:eastAsia="lt-LT"/>
        </w:rPr>
      </w:pPr>
    </w:p>
    <w:p w14:paraId="629266E8" w14:textId="7553BA6B" w:rsidR="00C70AC3" w:rsidRDefault="00807ED8" w:rsidP="002B5E35">
      <w:pPr>
        <w:jc w:val="both"/>
        <w:rPr>
          <w:lang w:val="lt-LT" w:eastAsia="lt-LT"/>
        </w:rPr>
      </w:pPr>
      <w:r>
        <w:rPr>
          <w:lang w:val="lt-LT" w:eastAsia="lt-LT"/>
        </w:rPr>
        <w:t>Pastaba</w:t>
      </w:r>
      <w:r w:rsidR="00872F51">
        <w:rPr>
          <w:lang w:val="lt-LT" w:eastAsia="lt-LT"/>
        </w:rPr>
        <w:t>. *Sertifikato</w:t>
      </w:r>
      <w:r w:rsidR="00D87C2D">
        <w:rPr>
          <w:lang w:val="lt-LT" w:eastAsia="lt-LT"/>
        </w:rPr>
        <w:t xml:space="preserve"> ar standarto</w:t>
      </w:r>
      <w:r w:rsidR="00872F51">
        <w:rPr>
          <w:lang w:val="lt-LT" w:eastAsia="lt-LT"/>
        </w:rPr>
        <w:t xml:space="preserve"> lygiavertiškumą turi įrodyti Tiekėjas. </w:t>
      </w:r>
    </w:p>
    <w:p w14:paraId="7D89AB04" w14:textId="79E25040" w:rsidR="00667C8D" w:rsidRPr="00D056EF" w:rsidRDefault="00667C8D" w:rsidP="00E97DF3">
      <w:pPr>
        <w:spacing w:before="100" w:beforeAutospacing="1" w:after="120" w:line="240" w:lineRule="auto"/>
        <w:rPr>
          <w:rFonts w:eastAsia="Times New Roman" w:cs="Times New Roman"/>
          <w:szCs w:val="24"/>
          <w:lang w:val="lt-LT" w:eastAsia="lt-LT"/>
        </w:rPr>
      </w:pPr>
    </w:p>
    <w:sectPr w:rsidR="00667C8D" w:rsidRPr="00D056EF" w:rsidSect="00D027D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antramanav">
    <w:altName w:val="Times New Roman"/>
    <w:charset w:val="00"/>
    <w:family w:val="auto"/>
    <w:pitch w:val="variable"/>
    <w:sig w:usb0="00000003" w:usb1="00000000" w:usb2="00000000" w:usb3="00000000" w:csb0="00000001" w:csb1="00000000"/>
  </w:font>
  <w:font w:name="@Yu Gothic UI Semibold">
    <w:charset w:val="80"/>
    <w:family w:val="swiss"/>
    <w:pitch w:val="variable"/>
    <w:sig w:usb0="E00002FF" w:usb1="2AC7FDFF" w:usb2="00000016"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A4DEC"/>
    <w:multiLevelType w:val="hybridMultilevel"/>
    <w:tmpl w:val="52FC1E8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1A3A5B6D"/>
    <w:multiLevelType w:val="hybridMultilevel"/>
    <w:tmpl w:val="47C26BE8"/>
    <w:lvl w:ilvl="0" w:tplc="09EC095C">
      <w:start w:val="1"/>
      <w:numFmt w:val="bullet"/>
      <w:pStyle w:val="FORITBulletsL1"/>
      <w:lvlText w:val=""/>
      <w:lvlJc w:val="left"/>
      <w:pPr>
        <w:ind w:left="1080" w:hanging="360"/>
      </w:pPr>
      <w:rPr>
        <w:rFonts w:ascii="Symbol" w:hAnsi="Symbol" w:hint="default"/>
        <w:color w:val="7A4880"/>
        <w:sz w:val="24"/>
      </w:rPr>
    </w:lvl>
    <w:lvl w:ilvl="1" w:tplc="38DE0B46">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D00485"/>
    <w:multiLevelType w:val="multilevel"/>
    <w:tmpl w:val="36EEA27E"/>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4" w15:restartNumberingAfterBreak="0">
    <w:nsid w:val="2E3016B6"/>
    <w:multiLevelType w:val="multilevel"/>
    <w:tmpl w:val="0C2EBA9E"/>
    <w:lvl w:ilvl="0">
      <w:numFmt w:val="bullet"/>
      <w:lvlText w:val="•"/>
      <w:lvlJc w:val="left"/>
      <w:pPr>
        <w:ind w:left="778" w:hanging="360"/>
      </w:pPr>
      <w:rPr>
        <w:rFonts w:ascii="OpenSymbol" w:eastAsia="OpenSymbol" w:hAnsi="OpenSymbol" w:cs="OpenSymbol"/>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5" w15:restartNumberingAfterBreak="0">
    <w:nsid w:val="30AA289C"/>
    <w:multiLevelType w:val="hybridMultilevel"/>
    <w:tmpl w:val="4B00B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0642E"/>
    <w:multiLevelType w:val="hybridMultilevel"/>
    <w:tmpl w:val="E66A0268"/>
    <w:lvl w:ilvl="0" w:tplc="0427000F">
      <w:start w:val="1"/>
      <w:numFmt w:val="decimal"/>
      <w:lvlText w:val="%1."/>
      <w:lvlJc w:val="left"/>
      <w:pPr>
        <w:ind w:left="1227" w:hanging="360"/>
      </w:pPr>
    </w:lvl>
    <w:lvl w:ilvl="1" w:tplc="04270019" w:tentative="1">
      <w:start w:val="1"/>
      <w:numFmt w:val="lowerLetter"/>
      <w:lvlText w:val="%2."/>
      <w:lvlJc w:val="left"/>
      <w:pPr>
        <w:ind w:left="1947" w:hanging="360"/>
      </w:pPr>
    </w:lvl>
    <w:lvl w:ilvl="2" w:tplc="0427001B" w:tentative="1">
      <w:start w:val="1"/>
      <w:numFmt w:val="lowerRoman"/>
      <w:lvlText w:val="%3."/>
      <w:lvlJc w:val="right"/>
      <w:pPr>
        <w:ind w:left="2667" w:hanging="180"/>
      </w:pPr>
    </w:lvl>
    <w:lvl w:ilvl="3" w:tplc="0427000F" w:tentative="1">
      <w:start w:val="1"/>
      <w:numFmt w:val="decimal"/>
      <w:lvlText w:val="%4."/>
      <w:lvlJc w:val="left"/>
      <w:pPr>
        <w:ind w:left="3387" w:hanging="360"/>
      </w:pPr>
    </w:lvl>
    <w:lvl w:ilvl="4" w:tplc="04270019" w:tentative="1">
      <w:start w:val="1"/>
      <w:numFmt w:val="lowerLetter"/>
      <w:lvlText w:val="%5."/>
      <w:lvlJc w:val="left"/>
      <w:pPr>
        <w:ind w:left="4107" w:hanging="360"/>
      </w:pPr>
    </w:lvl>
    <w:lvl w:ilvl="5" w:tplc="0427001B" w:tentative="1">
      <w:start w:val="1"/>
      <w:numFmt w:val="lowerRoman"/>
      <w:lvlText w:val="%6."/>
      <w:lvlJc w:val="right"/>
      <w:pPr>
        <w:ind w:left="4827" w:hanging="180"/>
      </w:pPr>
    </w:lvl>
    <w:lvl w:ilvl="6" w:tplc="0427000F" w:tentative="1">
      <w:start w:val="1"/>
      <w:numFmt w:val="decimal"/>
      <w:lvlText w:val="%7."/>
      <w:lvlJc w:val="left"/>
      <w:pPr>
        <w:ind w:left="5547" w:hanging="360"/>
      </w:pPr>
    </w:lvl>
    <w:lvl w:ilvl="7" w:tplc="04270019" w:tentative="1">
      <w:start w:val="1"/>
      <w:numFmt w:val="lowerLetter"/>
      <w:lvlText w:val="%8."/>
      <w:lvlJc w:val="left"/>
      <w:pPr>
        <w:ind w:left="6267" w:hanging="360"/>
      </w:pPr>
    </w:lvl>
    <w:lvl w:ilvl="8" w:tplc="0427001B" w:tentative="1">
      <w:start w:val="1"/>
      <w:numFmt w:val="lowerRoman"/>
      <w:lvlText w:val="%9."/>
      <w:lvlJc w:val="right"/>
      <w:pPr>
        <w:ind w:left="6987" w:hanging="180"/>
      </w:pPr>
    </w:lvl>
  </w:abstractNum>
  <w:abstractNum w:abstractNumId="7" w15:restartNumberingAfterBreak="0">
    <w:nsid w:val="34C475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B4B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7E2BFA"/>
    <w:multiLevelType w:val="hybridMultilevel"/>
    <w:tmpl w:val="C0FA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DF4E4E"/>
    <w:multiLevelType w:val="hybridMultilevel"/>
    <w:tmpl w:val="A1001BD6"/>
    <w:lvl w:ilvl="0" w:tplc="2C1EC93E">
      <w:numFmt w:val="bullet"/>
      <w:lvlText w:val=""/>
      <w:lvlJc w:val="left"/>
      <w:pPr>
        <w:ind w:left="825" w:hanging="360"/>
      </w:pPr>
      <w:rPr>
        <w:rFonts w:ascii="Symbol" w:eastAsia="Symbol" w:hAnsi="Symbol" w:cs="Symbol" w:hint="default"/>
        <w:b w:val="0"/>
        <w:bCs w:val="0"/>
        <w:i w:val="0"/>
        <w:iCs w:val="0"/>
        <w:spacing w:val="0"/>
        <w:w w:val="100"/>
        <w:sz w:val="24"/>
        <w:szCs w:val="24"/>
        <w:lang w:val="lt-LT" w:eastAsia="en-US" w:bidi="ar-SA"/>
      </w:rPr>
    </w:lvl>
    <w:lvl w:ilvl="1" w:tplc="E0500132">
      <w:numFmt w:val="bullet"/>
      <w:lvlText w:val="•"/>
      <w:lvlJc w:val="left"/>
      <w:pPr>
        <w:ind w:left="1128" w:hanging="360"/>
      </w:pPr>
      <w:rPr>
        <w:rFonts w:hint="default"/>
        <w:lang w:val="lt-LT" w:eastAsia="en-US" w:bidi="ar-SA"/>
      </w:rPr>
    </w:lvl>
    <w:lvl w:ilvl="2" w:tplc="3A3A5144">
      <w:numFmt w:val="bullet"/>
      <w:lvlText w:val="•"/>
      <w:lvlJc w:val="left"/>
      <w:pPr>
        <w:ind w:left="1437" w:hanging="360"/>
      </w:pPr>
      <w:rPr>
        <w:rFonts w:hint="default"/>
        <w:lang w:val="lt-LT" w:eastAsia="en-US" w:bidi="ar-SA"/>
      </w:rPr>
    </w:lvl>
    <w:lvl w:ilvl="3" w:tplc="0C66E974">
      <w:numFmt w:val="bullet"/>
      <w:lvlText w:val="•"/>
      <w:lvlJc w:val="left"/>
      <w:pPr>
        <w:ind w:left="1746" w:hanging="360"/>
      </w:pPr>
      <w:rPr>
        <w:rFonts w:hint="default"/>
        <w:lang w:val="lt-LT" w:eastAsia="en-US" w:bidi="ar-SA"/>
      </w:rPr>
    </w:lvl>
    <w:lvl w:ilvl="4" w:tplc="C3005782">
      <w:numFmt w:val="bullet"/>
      <w:lvlText w:val="•"/>
      <w:lvlJc w:val="left"/>
      <w:pPr>
        <w:ind w:left="2055" w:hanging="360"/>
      </w:pPr>
      <w:rPr>
        <w:rFonts w:hint="default"/>
        <w:lang w:val="lt-LT" w:eastAsia="en-US" w:bidi="ar-SA"/>
      </w:rPr>
    </w:lvl>
    <w:lvl w:ilvl="5" w:tplc="97FAD710">
      <w:numFmt w:val="bullet"/>
      <w:lvlText w:val="•"/>
      <w:lvlJc w:val="left"/>
      <w:pPr>
        <w:ind w:left="2364" w:hanging="360"/>
      </w:pPr>
      <w:rPr>
        <w:rFonts w:hint="default"/>
        <w:lang w:val="lt-LT" w:eastAsia="en-US" w:bidi="ar-SA"/>
      </w:rPr>
    </w:lvl>
    <w:lvl w:ilvl="6" w:tplc="0EBEEFA8">
      <w:numFmt w:val="bullet"/>
      <w:lvlText w:val="•"/>
      <w:lvlJc w:val="left"/>
      <w:pPr>
        <w:ind w:left="2673" w:hanging="360"/>
      </w:pPr>
      <w:rPr>
        <w:rFonts w:hint="default"/>
        <w:lang w:val="lt-LT" w:eastAsia="en-US" w:bidi="ar-SA"/>
      </w:rPr>
    </w:lvl>
    <w:lvl w:ilvl="7" w:tplc="C740675A">
      <w:numFmt w:val="bullet"/>
      <w:lvlText w:val="•"/>
      <w:lvlJc w:val="left"/>
      <w:pPr>
        <w:ind w:left="2982" w:hanging="360"/>
      </w:pPr>
      <w:rPr>
        <w:rFonts w:hint="default"/>
        <w:lang w:val="lt-LT" w:eastAsia="en-US" w:bidi="ar-SA"/>
      </w:rPr>
    </w:lvl>
    <w:lvl w:ilvl="8" w:tplc="720CB590">
      <w:numFmt w:val="bullet"/>
      <w:lvlText w:val="•"/>
      <w:lvlJc w:val="left"/>
      <w:pPr>
        <w:ind w:left="3291" w:hanging="360"/>
      </w:pPr>
      <w:rPr>
        <w:rFonts w:hint="default"/>
        <w:lang w:val="lt-LT" w:eastAsia="en-US" w:bidi="ar-SA"/>
      </w:rPr>
    </w:lvl>
  </w:abstractNum>
  <w:abstractNum w:abstractNumId="11"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03F6CE7"/>
    <w:multiLevelType w:val="hybridMultilevel"/>
    <w:tmpl w:val="41802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0822D9"/>
    <w:multiLevelType w:val="multilevel"/>
    <w:tmpl w:val="3E14D204"/>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4" w15:restartNumberingAfterBreak="0">
    <w:nsid w:val="5F9B0CF0"/>
    <w:multiLevelType w:val="multilevel"/>
    <w:tmpl w:val="802C9B08"/>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5"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3D31CB"/>
    <w:multiLevelType w:val="multilevel"/>
    <w:tmpl w:val="3A3A3BEA"/>
    <w:lvl w:ilvl="0">
      <w:start w:val="1"/>
      <w:numFmt w:val="bullet"/>
      <w:lvlText w:val=""/>
      <w:lvlJc w:val="left"/>
      <w:pPr>
        <w:ind w:left="778" w:hanging="360"/>
      </w:pPr>
      <w:rPr>
        <w:rFonts w:ascii="Symbol" w:hAnsi="Symbol" w:hint="default"/>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17"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7A6B2FE3"/>
    <w:multiLevelType w:val="multilevel"/>
    <w:tmpl w:val="A4221440"/>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9" w15:restartNumberingAfterBreak="0">
    <w:nsid w:val="7C6876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1E3476"/>
    <w:multiLevelType w:val="multilevel"/>
    <w:tmpl w:val="C90EB0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7"/>
  </w:num>
  <w:num w:numId="2">
    <w:abstractNumId w:val="17"/>
  </w:num>
  <w:num w:numId="3">
    <w:abstractNumId w:val="1"/>
  </w:num>
  <w:num w:numId="4">
    <w:abstractNumId w:val="1"/>
  </w:num>
  <w:num w:numId="5">
    <w:abstractNumId w:val="1"/>
  </w:num>
  <w:num w:numId="6">
    <w:abstractNumId w:val="17"/>
  </w:num>
  <w:num w:numId="7">
    <w:abstractNumId w:val="15"/>
  </w:num>
  <w:num w:numId="8">
    <w:abstractNumId w:val="20"/>
  </w:num>
  <w:num w:numId="9">
    <w:abstractNumId w:val="11"/>
  </w:num>
  <w:num w:numId="10">
    <w:abstractNumId w:val="13"/>
  </w:num>
  <w:num w:numId="11">
    <w:abstractNumId w:val="4"/>
  </w:num>
  <w:num w:numId="12">
    <w:abstractNumId w:val="18"/>
  </w:num>
  <w:num w:numId="13">
    <w:abstractNumId w:val="3"/>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16"/>
  </w:num>
  <w:num w:numId="19">
    <w:abstractNumId w:val="7"/>
  </w:num>
  <w:num w:numId="20">
    <w:abstractNumId w:val="19"/>
  </w:num>
  <w:num w:numId="21">
    <w:abstractNumId w:val="8"/>
  </w:num>
  <w:num w:numId="22">
    <w:abstractNumId w:val="5"/>
  </w:num>
  <w:num w:numId="23">
    <w:abstractNumId w:val="12"/>
  </w:num>
  <w:num w:numId="24">
    <w:abstractNumId w:val="0"/>
  </w:num>
  <w:num w:numId="25">
    <w:abstractNumId w:val="1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5"/>
    <w:rsid w:val="00000DDA"/>
    <w:rsid w:val="00011B25"/>
    <w:rsid w:val="000125F0"/>
    <w:rsid w:val="00017A44"/>
    <w:rsid w:val="00031417"/>
    <w:rsid w:val="000318DA"/>
    <w:rsid w:val="00031C6C"/>
    <w:rsid w:val="00031E14"/>
    <w:rsid w:val="00033FC6"/>
    <w:rsid w:val="00040B65"/>
    <w:rsid w:val="000418D7"/>
    <w:rsid w:val="00043526"/>
    <w:rsid w:val="000435B0"/>
    <w:rsid w:val="00043AFF"/>
    <w:rsid w:val="0004592B"/>
    <w:rsid w:val="00050AD1"/>
    <w:rsid w:val="00061C77"/>
    <w:rsid w:val="000661A3"/>
    <w:rsid w:val="00072317"/>
    <w:rsid w:val="000747FE"/>
    <w:rsid w:val="00077214"/>
    <w:rsid w:val="00077A8F"/>
    <w:rsid w:val="00081C41"/>
    <w:rsid w:val="0008598E"/>
    <w:rsid w:val="000944C4"/>
    <w:rsid w:val="00096752"/>
    <w:rsid w:val="000A1420"/>
    <w:rsid w:val="000A492E"/>
    <w:rsid w:val="000A7505"/>
    <w:rsid w:val="000B02C9"/>
    <w:rsid w:val="000B2752"/>
    <w:rsid w:val="000B49FC"/>
    <w:rsid w:val="000C2354"/>
    <w:rsid w:val="000C3988"/>
    <w:rsid w:val="000C6D66"/>
    <w:rsid w:val="000D3D4F"/>
    <w:rsid w:val="000D54A6"/>
    <w:rsid w:val="000D5B90"/>
    <w:rsid w:val="000D7025"/>
    <w:rsid w:val="000D7F9D"/>
    <w:rsid w:val="000E115A"/>
    <w:rsid w:val="000E6FE9"/>
    <w:rsid w:val="000F4749"/>
    <w:rsid w:val="000F5EF1"/>
    <w:rsid w:val="000F68F4"/>
    <w:rsid w:val="00102CCC"/>
    <w:rsid w:val="0011064A"/>
    <w:rsid w:val="00112605"/>
    <w:rsid w:val="001158EB"/>
    <w:rsid w:val="00117075"/>
    <w:rsid w:val="0012295E"/>
    <w:rsid w:val="00136A88"/>
    <w:rsid w:val="00141C02"/>
    <w:rsid w:val="00145338"/>
    <w:rsid w:val="001471E8"/>
    <w:rsid w:val="00147BC3"/>
    <w:rsid w:val="001509AC"/>
    <w:rsid w:val="00153C3E"/>
    <w:rsid w:val="00154680"/>
    <w:rsid w:val="00155061"/>
    <w:rsid w:val="0016612C"/>
    <w:rsid w:val="0017448C"/>
    <w:rsid w:val="00182F62"/>
    <w:rsid w:val="001830BE"/>
    <w:rsid w:val="00193616"/>
    <w:rsid w:val="0019525B"/>
    <w:rsid w:val="00196176"/>
    <w:rsid w:val="001A0837"/>
    <w:rsid w:val="001A3524"/>
    <w:rsid w:val="001B0199"/>
    <w:rsid w:val="001B0E97"/>
    <w:rsid w:val="001B24B0"/>
    <w:rsid w:val="001B61EB"/>
    <w:rsid w:val="001B710A"/>
    <w:rsid w:val="001B7E0A"/>
    <w:rsid w:val="001C0925"/>
    <w:rsid w:val="001C6020"/>
    <w:rsid w:val="001C64C1"/>
    <w:rsid w:val="001C6C53"/>
    <w:rsid w:val="001D7BA5"/>
    <w:rsid w:val="001E0B96"/>
    <w:rsid w:val="001E1AF0"/>
    <w:rsid w:val="001E3A5C"/>
    <w:rsid w:val="001E4DCC"/>
    <w:rsid w:val="001F1101"/>
    <w:rsid w:val="00206597"/>
    <w:rsid w:val="0021063C"/>
    <w:rsid w:val="00212817"/>
    <w:rsid w:val="002135E9"/>
    <w:rsid w:val="00214252"/>
    <w:rsid w:val="00220579"/>
    <w:rsid w:val="00220CEF"/>
    <w:rsid w:val="00224645"/>
    <w:rsid w:val="00235946"/>
    <w:rsid w:val="00237F6B"/>
    <w:rsid w:val="002408D9"/>
    <w:rsid w:val="00243CD8"/>
    <w:rsid w:val="00245FB9"/>
    <w:rsid w:val="002460EE"/>
    <w:rsid w:val="00247CF0"/>
    <w:rsid w:val="00251323"/>
    <w:rsid w:val="002530D7"/>
    <w:rsid w:val="00257EB2"/>
    <w:rsid w:val="002635A8"/>
    <w:rsid w:val="002657E3"/>
    <w:rsid w:val="00270F79"/>
    <w:rsid w:val="00276F4F"/>
    <w:rsid w:val="00277B60"/>
    <w:rsid w:val="002814F1"/>
    <w:rsid w:val="00284BCE"/>
    <w:rsid w:val="00294EC2"/>
    <w:rsid w:val="00297688"/>
    <w:rsid w:val="002A7A5E"/>
    <w:rsid w:val="002A7F75"/>
    <w:rsid w:val="002B0390"/>
    <w:rsid w:val="002B15ED"/>
    <w:rsid w:val="002B1A8C"/>
    <w:rsid w:val="002B5E35"/>
    <w:rsid w:val="002B691C"/>
    <w:rsid w:val="002C1DDD"/>
    <w:rsid w:val="002D102B"/>
    <w:rsid w:val="002D3027"/>
    <w:rsid w:val="002E3413"/>
    <w:rsid w:val="002E43FA"/>
    <w:rsid w:val="002F35AA"/>
    <w:rsid w:val="002F3BA6"/>
    <w:rsid w:val="0030326C"/>
    <w:rsid w:val="00303955"/>
    <w:rsid w:val="00305D6E"/>
    <w:rsid w:val="00310BF1"/>
    <w:rsid w:val="00312E80"/>
    <w:rsid w:val="00313511"/>
    <w:rsid w:val="003156F3"/>
    <w:rsid w:val="00321028"/>
    <w:rsid w:val="003244EE"/>
    <w:rsid w:val="00324A9A"/>
    <w:rsid w:val="00324E23"/>
    <w:rsid w:val="00332143"/>
    <w:rsid w:val="003355DE"/>
    <w:rsid w:val="00336F0D"/>
    <w:rsid w:val="00341D51"/>
    <w:rsid w:val="00361691"/>
    <w:rsid w:val="00361AF2"/>
    <w:rsid w:val="00363D98"/>
    <w:rsid w:val="00365111"/>
    <w:rsid w:val="003652A4"/>
    <w:rsid w:val="003746EF"/>
    <w:rsid w:val="003768B8"/>
    <w:rsid w:val="00380CA5"/>
    <w:rsid w:val="00391DF1"/>
    <w:rsid w:val="003A0256"/>
    <w:rsid w:val="003A14D5"/>
    <w:rsid w:val="003A24A5"/>
    <w:rsid w:val="003A5785"/>
    <w:rsid w:val="003A61B1"/>
    <w:rsid w:val="003B06CE"/>
    <w:rsid w:val="003B0A15"/>
    <w:rsid w:val="003B36E5"/>
    <w:rsid w:val="003B7ADC"/>
    <w:rsid w:val="003D40E0"/>
    <w:rsid w:val="003D5568"/>
    <w:rsid w:val="003E4249"/>
    <w:rsid w:val="003E5990"/>
    <w:rsid w:val="003E669C"/>
    <w:rsid w:val="003E7B27"/>
    <w:rsid w:val="003F099C"/>
    <w:rsid w:val="003F620C"/>
    <w:rsid w:val="00401F0B"/>
    <w:rsid w:val="00402BE1"/>
    <w:rsid w:val="00405CEC"/>
    <w:rsid w:val="0041162A"/>
    <w:rsid w:val="00411BE5"/>
    <w:rsid w:val="0041240C"/>
    <w:rsid w:val="0041660D"/>
    <w:rsid w:val="00421FDE"/>
    <w:rsid w:val="0042315A"/>
    <w:rsid w:val="00423FA3"/>
    <w:rsid w:val="00434B73"/>
    <w:rsid w:val="00437D29"/>
    <w:rsid w:val="00437E27"/>
    <w:rsid w:val="00437E6D"/>
    <w:rsid w:val="004424AB"/>
    <w:rsid w:val="0045147E"/>
    <w:rsid w:val="00452116"/>
    <w:rsid w:val="004523C5"/>
    <w:rsid w:val="004532DB"/>
    <w:rsid w:val="004651C8"/>
    <w:rsid w:val="00465D14"/>
    <w:rsid w:val="00465DFC"/>
    <w:rsid w:val="00471BDD"/>
    <w:rsid w:val="00473B61"/>
    <w:rsid w:val="00477E1B"/>
    <w:rsid w:val="004803BE"/>
    <w:rsid w:val="00481180"/>
    <w:rsid w:val="00483345"/>
    <w:rsid w:val="004871F9"/>
    <w:rsid w:val="00493918"/>
    <w:rsid w:val="00495D26"/>
    <w:rsid w:val="00496147"/>
    <w:rsid w:val="004A0BE6"/>
    <w:rsid w:val="004A3472"/>
    <w:rsid w:val="004A48B5"/>
    <w:rsid w:val="004A4933"/>
    <w:rsid w:val="004A4F47"/>
    <w:rsid w:val="004A5BD1"/>
    <w:rsid w:val="004B1769"/>
    <w:rsid w:val="004B50D5"/>
    <w:rsid w:val="004C06B4"/>
    <w:rsid w:val="004C34F2"/>
    <w:rsid w:val="004D197A"/>
    <w:rsid w:val="004D22BC"/>
    <w:rsid w:val="004D3714"/>
    <w:rsid w:val="004E02FC"/>
    <w:rsid w:val="004E330A"/>
    <w:rsid w:val="004E3F8A"/>
    <w:rsid w:val="004E6E0F"/>
    <w:rsid w:val="004F6469"/>
    <w:rsid w:val="004F6702"/>
    <w:rsid w:val="004F737A"/>
    <w:rsid w:val="005128B5"/>
    <w:rsid w:val="005168DB"/>
    <w:rsid w:val="005170D1"/>
    <w:rsid w:val="00517FA2"/>
    <w:rsid w:val="00522A9A"/>
    <w:rsid w:val="005310C4"/>
    <w:rsid w:val="00545499"/>
    <w:rsid w:val="005478C9"/>
    <w:rsid w:val="00554289"/>
    <w:rsid w:val="0055494C"/>
    <w:rsid w:val="00554BC3"/>
    <w:rsid w:val="00560B08"/>
    <w:rsid w:val="00564F9B"/>
    <w:rsid w:val="005709EC"/>
    <w:rsid w:val="00573743"/>
    <w:rsid w:val="005771C0"/>
    <w:rsid w:val="00591682"/>
    <w:rsid w:val="00592DD9"/>
    <w:rsid w:val="00593178"/>
    <w:rsid w:val="00596F25"/>
    <w:rsid w:val="005A0150"/>
    <w:rsid w:val="005A4633"/>
    <w:rsid w:val="005B0B46"/>
    <w:rsid w:val="005B240E"/>
    <w:rsid w:val="005B37B7"/>
    <w:rsid w:val="005C1C61"/>
    <w:rsid w:val="005C2690"/>
    <w:rsid w:val="005C797D"/>
    <w:rsid w:val="005D1030"/>
    <w:rsid w:val="005D42D4"/>
    <w:rsid w:val="005D6751"/>
    <w:rsid w:val="005E2F07"/>
    <w:rsid w:val="005E4206"/>
    <w:rsid w:val="005E6785"/>
    <w:rsid w:val="00602737"/>
    <w:rsid w:val="006065B2"/>
    <w:rsid w:val="00613702"/>
    <w:rsid w:val="00617A71"/>
    <w:rsid w:val="006234FF"/>
    <w:rsid w:val="006235BD"/>
    <w:rsid w:val="0063019C"/>
    <w:rsid w:val="00633716"/>
    <w:rsid w:val="006341F8"/>
    <w:rsid w:val="00643C30"/>
    <w:rsid w:val="00643CD1"/>
    <w:rsid w:val="00645AAB"/>
    <w:rsid w:val="00646205"/>
    <w:rsid w:val="00655666"/>
    <w:rsid w:val="00664869"/>
    <w:rsid w:val="006648D7"/>
    <w:rsid w:val="00666831"/>
    <w:rsid w:val="00667A25"/>
    <w:rsid w:val="00667C7D"/>
    <w:rsid w:val="00667C8D"/>
    <w:rsid w:val="00670DBB"/>
    <w:rsid w:val="00671013"/>
    <w:rsid w:val="006728EB"/>
    <w:rsid w:val="00675DE6"/>
    <w:rsid w:val="00680B81"/>
    <w:rsid w:val="006815B0"/>
    <w:rsid w:val="006858EA"/>
    <w:rsid w:val="00693C60"/>
    <w:rsid w:val="0069600B"/>
    <w:rsid w:val="006960CB"/>
    <w:rsid w:val="006A3B62"/>
    <w:rsid w:val="006A690A"/>
    <w:rsid w:val="006A7242"/>
    <w:rsid w:val="006C4288"/>
    <w:rsid w:val="006C59C5"/>
    <w:rsid w:val="006C7124"/>
    <w:rsid w:val="006D3A6F"/>
    <w:rsid w:val="006D45F0"/>
    <w:rsid w:val="006D4B8F"/>
    <w:rsid w:val="006E0D61"/>
    <w:rsid w:val="006E3F53"/>
    <w:rsid w:val="007011BE"/>
    <w:rsid w:val="0070336D"/>
    <w:rsid w:val="007065A6"/>
    <w:rsid w:val="00710C7F"/>
    <w:rsid w:val="007157AE"/>
    <w:rsid w:val="00716AB0"/>
    <w:rsid w:val="00722FB4"/>
    <w:rsid w:val="00725F48"/>
    <w:rsid w:val="00742DA3"/>
    <w:rsid w:val="007433CF"/>
    <w:rsid w:val="00744739"/>
    <w:rsid w:val="00746169"/>
    <w:rsid w:val="0075269F"/>
    <w:rsid w:val="0076012B"/>
    <w:rsid w:val="0076202D"/>
    <w:rsid w:val="00762BEE"/>
    <w:rsid w:val="00766514"/>
    <w:rsid w:val="00773D6F"/>
    <w:rsid w:val="00777EE5"/>
    <w:rsid w:val="00780CB9"/>
    <w:rsid w:val="0078684C"/>
    <w:rsid w:val="00791548"/>
    <w:rsid w:val="007A5669"/>
    <w:rsid w:val="007B049C"/>
    <w:rsid w:val="007B1612"/>
    <w:rsid w:val="007B2014"/>
    <w:rsid w:val="007B268B"/>
    <w:rsid w:val="007B67E5"/>
    <w:rsid w:val="007C3247"/>
    <w:rsid w:val="007C4AA4"/>
    <w:rsid w:val="007C5BE0"/>
    <w:rsid w:val="007D0AEF"/>
    <w:rsid w:val="007D1881"/>
    <w:rsid w:val="007E0157"/>
    <w:rsid w:val="007E0CCE"/>
    <w:rsid w:val="007E4F88"/>
    <w:rsid w:val="007E6190"/>
    <w:rsid w:val="007F188D"/>
    <w:rsid w:val="007F3AE5"/>
    <w:rsid w:val="00800D41"/>
    <w:rsid w:val="00805AAE"/>
    <w:rsid w:val="00807ED8"/>
    <w:rsid w:val="00810B20"/>
    <w:rsid w:val="00817B1F"/>
    <w:rsid w:val="00817CD1"/>
    <w:rsid w:val="008270F7"/>
    <w:rsid w:val="00827857"/>
    <w:rsid w:val="00833326"/>
    <w:rsid w:val="00833591"/>
    <w:rsid w:val="00844A56"/>
    <w:rsid w:val="00846F36"/>
    <w:rsid w:val="008502ED"/>
    <w:rsid w:val="0085151B"/>
    <w:rsid w:val="00852C65"/>
    <w:rsid w:val="00853CDA"/>
    <w:rsid w:val="008613BD"/>
    <w:rsid w:val="0086617D"/>
    <w:rsid w:val="00867EB2"/>
    <w:rsid w:val="008713FA"/>
    <w:rsid w:val="00872F51"/>
    <w:rsid w:val="008754BE"/>
    <w:rsid w:val="0087715B"/>
    <w:rsid w:val="00880378"/>
    <w:rsid w:val="008869E3"/>
    <w:rsid w:val="00893D84"/>
    <w:rsid w:val="0089660C"/>
    <w:rsid w:val="008A0FE7"/>
    <w:rsid w:val="008A2DE6"/>
    <w:rsid w:val="008A2DEC"/>
    <w:rsid w:val="008A694C"/>
    <w:rsid w:val="008A7505"/>
    <w:rsid w:val="008B1230"/>
    <w:rsid w:val="008B24CB"/>
    <w:rsid w:val="008B2AF3"/>
    <w:rsid w:val="008B69C4"/>
    <w:rsid w:val="008C3236"/>
    <w:rsid w:val="008C3CCB"/>
    <w:rsid w:val="008C4567"/>
    <w:rsid w:val="008D18E5"/>
    <w:rsid w:val="008D3F09"/>
    <w:rsid w:val="008D58AA"/>
    <w:rsid w:val="008E048A"/>
    <w:rsid w:val="008F30AE"/>
    <w:rsid w:val="008F6489"/>
    <w:rsid w:val="008F6B37"/>
    <w:rsid w:val="008F70F3"/>
    <w:rsid w:val="009045EE"/>
    <w:rsid w:val="00906E9E"/>
    <w:rsid w:val="00907DE4"/>
    <w:rsid w:val="009100B7"/>
    <w:rsid w:val="0091251D"/>
    <w:rsid w:val="0091355B"/>
    <w:rsid w:val="00913CCE"/>
    <w:rsid w:val="00914BDD"/>
    <w:rsid w:val="00921CBE"/>
    <w:rsid w:val="009220CB"/>
    <w:rsid w:val="0092288D"/>
    <w:rsid w:val="00923051"/>
    <w:rsid w:val="009244C1"/>
    <w:rsid w:val="00924F30"/>
    <w:rsid w:val="00933836"/>
    <w:rsid w:val="0093637D"/>
    <w:rsid w:val="009401C2"/>
    <w:rsid w:val="00943555"/>
    <w:rsid w:val="00951E7B"/>
    <w:rsid w:val="00954F1B"/>
    <w:rsid w:val="0095520F"/>
    <w:rsid w:val="009567D9"/>
    <w:rsid w:val="00960480"/>
    <w:rsid w:val="00967092"/>
    <w:rsid w:val="009714C8"/>
    <w:rsid w:val="00973ADB"/>
    <w:rsid w:val="009740FA"/>
    <w:rsid w:val="0098353F"/>
    <w:rsid w:val="00993BE3"/>
    <w:rsid w:val="00993F0D"/>
    <w:rsid w:val="009A4271"/>
    <w:rsid w:val="009B0CC5"/>
    <w:rsid w:val="009B0F0F"/>
    <w:rsid w:val="009B3535"/>
    <w:rsid w:val="009C0086"/>
    <w:rsid w:val="009C7049"/>
    <w:rsid w:val="009C7899"/>
    <w:rsid w:val="009D1AA6"/>
    <w:rsid w:val="009D6485"/>
    <w:rsid w:val="009E5504"/>
    <w:rsid w:val="009E76A8"/>
    <w:rsid w:val="009F00C8"/>
    <w:rsid w:val="00A04509"/>
    <w:rsid w:val="00A21CE4"/>
    <w:rsid w:val="00A2345F"/>
    <w:rsid w:val="00A25627"/>
    <w:rsid w:val="00A25681"/>
    <w:rsid w:val="00A33DCA"/>
    <w:rsid w:val="00A37424"/>
    <w:rsid w:val="00A40A89"/>
    <w:rsid w:val="00A51141"/>
    <w:rsid w:val="00A7056A"/>
    <w:rsid w:val="00A73D43"/>
    <w:rsid w:val="00A77499"/>
    <w:rsid w:val="00A81BEE"/>
    <w:rsid w:val="00A82B33"/>
    <w:rsid w:val="00A85A45"/>
    <w:rsid w:val="00A87920"/>
    <w:rsid w:val="00A87B5E"/>
    <w:rsid w:val="00A87C0E"/>
    <w:rsid w:val="00A924EF"/>
    <w:rsid w:val="00AA237D"/>
    <w:rsid w:val="00AA2580"/>
    <w:rsid w:val="00AA3148"/>
    <w:rsid w:val="00AA65B1"/>
    <w:rsid w:val="00AB01BC"/>
    <w:rsid w:val="00AC0248"/>
    <w:rsid w:val="00AC2AEB"/>
    <w:rsid w:val="00AE3DA0"/>
    <w:rsid w:val="00AE5557"/>
    <w:rsid w:val="00AF3EFA"/>
    <w:rsid w:val="00AF56DB"/>
    <w:rsid w:val="00AF7D57"/>
    <w:rsid w:val="00B01032"/>
    <w:rsid w:val="00B033AB"/>
    <w:rsid w:val="00B047A2"/>
    <w:rsid w:val="00B15515"/>
    <w:rsid w:val="00B27018"/>
    <w:rsid w:val="00B41CF1"/>
    <w:rsid w:val="00B42534"/>
    <w:rsid w:val="00B53CB6"/>
    <w:rsid w:val="00B575FC"/>
    <w:rsid w:val="00B57DF3"/>
    <w:rsid w:val="00B609CA"/>
    <w:rsid w:val="00B628AC"/>
    <w:rsid w:val="00B6672A"/>
    <w:rsid w:val="00B77852"/>
    <w:rsid w:val="00B8303F"/>
    <w:rsid w:val="00B84212"/>
    <w:rsid w:val="00B847F8"/>
    <w:rsid w:val="00B87C99"/>
    <w:rsid w:val="00B935BB"/>
    <w:rsid w:val="00BA087A"/>
    <w:rsid w:val="00BB2056"/>
    <w:rsid w:val="00BB59C7"/>
    <w:rsid w:val="00BB7793"/>
    <w:rsid w:val="00BC2B0B"/>
    <w:rsid w:val="00BC37BD"/>
    <w:rsid w:val="00BC3A5C"/>
    <w:rsid w:val="00BC45CB"/>
    <w:rsid w:val="00BC5D32"/>
    <w:rsid w:val="00BC76CB"/>
    <w:rsid w:val="00BD4165"/>
    <w:rsid w:val="00BD7D99"/>
    <w:rsid w:val="00BE2944"/>
    <w:rsid w:val="00BE503B"/>
    <w:rsid w:val="00BE6775"/>
    <w:rsid w:val="00BE7391"/>
    <w:rsid w:val="00BF169F"/>
    <w:rsid w:val="00BF5653"/>
    <w:rsid w:val="00BF56E7"/>
    <w:rsid w:val="00BF5ECA"/>
    <w:rsid w:val="00C11206"/>
    <w:rsid w:val="00C171C3"/>
    <w:rsid w:val="00C21C92"/>
    <w:rsid w:val="00C2386D"/>
    <w:rsid w:val="00C26858"/>
    <w:rsid w:val="00C30A5F"/>
    <w:rsid w:val="00C3297A"/>
    <w:rsid w:val="00C4115B"/>
    <w:rsid w:val="00C43789"/>
    <w:rsid w:val="00C50682"/>
    <w:rsid w:val="00C51BF9"/>
    <w:rsid w:val="00C52230"/>
    <w:rsid w:val="00C53101"/>
    <w:rsid w:val="00C53C5B"/>
    <w:rsid w:val="00C54657"/>
    <w:rsid w:val="00C70592"/>
    <w:rsid w:val="00C70AC3"/>
    <w:rsid w:val="00C7202D"/>
    <w:rsid w:val="00C73118"/>
    <w:rsid w:val="00C75E73"/>
    <w:rsid w:val="00C812A4"/>
    <w:rsid w:val="00C8132B"/>
    <w:rsid w:val="00C8201A"/>
    <w:rsid w:val="00C82F64"/>
    <w:rsid w:val="00C868DD"/>
    <w:rsid w:val="00C90F99"/>
    <w:rsid w:val="00CA126E"/>
    <w:rsid w:val="00CA3CE4"/>
    <w:rsid w:val="00CA6E5C"/>
    <w:rsid w:val="00CA7E5A"/>
    <w:rsid w:val="00CB18FC"/>
    <w:rsid w:val="00CC15C1"/>
    <w:rsid w:val="00CC433A"/>
    <w:rsid w:val="00CC6D5B"/>
    <w:rsid w:val="00CD0D38"/>
    <w:rsid w:val="00CD6620"/>
    <w:rsid w:val="00CE0BB3"/>
    <w:rsid w:val="00CE599A"/>
    <w:rsid w:val="00CE7083"/>
    <w:rsid w:val="00CF2FE0"/>
    <w:rsid w:val="00CF3E21"/>
    <w:rsid w:val="00CF408E"/>
    <w:rsid w:val="00D0002A"/>
    <w:rsid w:val="00D027D4"/>
    <w:rsid w:val="00D056EF"/>
    <w:rsid w:val="00D146E1"/>
    <w:rsid w:val="00D17A5D"/>
    <w:rsid w:val="00D256DA"/>
    <w:rsid w:val="00D25AE0"/>
    <w:rsid w:val="00D26B8B"/>
    <w:rsid w:val="00D323AF"/>
    <w:rsid w:val="00D44B49"/>
    <w:rsid w:val="00D5574D"/>
    <w:rsid w:val="00D558FC"/>
    <w:rsid w:val="00D57279"/>
    <w:rsid w:val="00D6006E"/>
    <w:rsid w:val="00D64227"/>
    <w:rsid w:val="00D652F6"/>
    <w:rsid w:val="00D662FB"/>
    <w:rsid w:val="00D72786"/>
    <w:rsid w:val="00D7280A"/>
    <w:rsid w:val="00D72E80"/>
    <w:rsid w:val="00D80A27"/>
    <w:rsid w:val="00D82589"/>
    <w:rsid w:val="00D8473D"/>
    <w:rsid w:val="00D856DE"/>
    <w:rsid w:val="00D87C2D"/>
    <w:rsid w:val="00D917CD"/>
    <w:rsid w:val="00D91CB8"/>
    <w:rsid w:val="00DA49D2"/>
    <w:rsid w:val="00DA6585"/>
    <w:rsid w:val="00DA6E1D"/>
    <w:rsid w:val="00DB5389"/>
    <w:rsid w:val="00DB59CB"/>
    <w:rsid w:val="00DB62D7"/>
    <w:rsid w:val="00DB6369"/>
    <w:rsid w:val="00DC1AE1"/>
    <w:rsid w:val="00DC2E54"/>
    <w:rsid w:val="00DC415F"/>
    <w:rsid w:val="00DC44FB"/>
    <w:rsid w:val="00DD1F0C"/>
    <w:rsid w:val="00DD2834"/>
    <w:rsid w:val="00DE3A1F"/>
    <w:rsid w:val="00DE5919"/>
    <w:rsid w:val="00DE6BED"/>
    <w:rsid w:val="00DF2BFF"/>
    <w:rsid w:val="00DF4565"/>
    <w:rsid w:val="00DF64A7"/>
    <w:rsid w:val="00DF67AA"/>
    <w:rsid w:val="00E020F5"/>
    <w:rsid w:val="00E038BB"/>
    <w:rsid w:val="00E10C39"/>
    <w:rsid w:val="00E11FE7"/>
    <w:rsid w:val="00E138BC"/>
    <w:rsid w:val="00E1426A"/>
    <w:rsid w:val="00E14A87"/>
    <w:rsid w:val="00E20B4E"/>
    <w:rsid w:val="00E24665"/>
    <w:rsid w:val="00E2773D"/>
    <w:rsid w:val="00E31ABD"/>
    <w:rsid w:val="00E37853"/>
    <w:rsid w:val="00E42021"/>
    <w:rsid w:val="00E456D6"/>
    <w:rsid w:val="00E45EB6"/>
    <w:rsid w:val="00E47091"/>
    <w:rsid w:val="00E52D0E"/>
    <w:rsid w:val="00E56691"/>
    <w:rsid w:val="00E61E1D"/>
    <w:rsid w:val="00E6791B"/>
    <w:rsid w:val="00E71577"/>
    <w:rsid w:val="00E71BC6"/>
    <w:rsid w:val="00E72CDC"/>
    <w:rsid w:val="00E74425"/>
    <w:rsid w:val="00E84492"/>
    <w:rsid w:val="00E84A30"/>
    <w:rsid w:val="00E94379"/>
    <w:rsid w:val="00E9590C"/>
    <w:rsid w:val="00E97DF3"/>
    <w:rsid w:val="00EA0926"/>
    <w:rsid w:val="00EA1496"/>
    <w:rsid w:val="00EA5F67"/>
    <w:rsid w:val="00EA63ED"/>
    <w:rsid w:val="00EA6C88"/>
    <w:rsid w:val="00EB015E"/>
    <w:rsid w:val="00EB1F7C"/>
    <w:rsid w:val="00EB55DE"/>
    <w:rsid w:val="00EC2826"/>
    <w:rsid w:val="00EC5A09"/>
    <w:rsid w:val="00ED00B6"/>
    <w:rsid w:val="00ED3A53"/>
    <w:rsid w:val="00ED57B6"/>
    <w:rsid w:val="00EE30AB"/>
    <w:rsid w:val="00EE31D5"/>
    <w:rsid w:val="00EE48F3"/>
    <w:rsid w:val="00EE5CF5"/>
    <w:rsid w:val="00EF1754"/>
    <w:rsid w:val="00EF2290"/>
    <w:rsid w:val="00EF3F6B"/>
    <w:rsid w:val="00EF7649"/>
    <w:rsid w:val="00F151BC"/>
    <w:rsid w:val="00F15D10"/>
    <w:rsid w:val="00F17E76"/>
    <w:rsid w:val="00F20719"/>
    <w:rsid w:val="00F2329A"/>
    <w:rsid w:val="00F26426"/>
    <w:rsid w:val="00F3379F"/>
    <w:rsid w:val="00F35867"/>
    <w:rsid w:val="00F4191C"/>
    <w:rsid w:val="00F41FC7"/>
    <w:rsid w:val="00F44024"/>
    <w:rsid w:val="00F46C3A"/>
    <w:rsid w:val="00F46F30"/>
    <w:rsid w:val="00F4723C"/>
    <w:rsid w:val="00F50540"/>
    <w:rsid w:val="00F52133"/>
    <w:rsid w:val="00F52622"/>
    <w:rsid w:val="00F52FF2"/>
    <w:rsid w:val="00F53307"/>
    <w:rsid w:val="00F537C4"/>
    <w:rsid w:val="00F5495B"/>
    <w:rsid w:val="00F61074"/>
    <w:rsid w:val="00F72065"/>
    <w:rsid w:val="00F77DFD"/>
    <w:rsid w:val="00F810B2"/>
    <w:rsid w:val="00F87285"/>
    <w:rsid w:val="00F95C2E"/>
    <w:rsid w:val="00FB33FE"/>
    <w:rsid w:val="00FB5E43"/>
    <w:rsid w:val="00FB7ECA"/>
    <w:rsid w:val="00FC682B"/>
    <w:rsid w:val="00FC7D0E"/>
    <w:rsid w:val="00FD1B4C"/>
    <w:rsid w:val="00FD27D4"/>
    <w:rsid w:val="00FD2917"/>
    <w:rsid w:val="00FD46C3"/>
    <w:rsid w:val="00FD5AF0"/>
    <w:rsid w:val="00FE00DC"/>
    <w:rsid w:val="00FE4719"/>
    <w:rsid w:val="00FE6E0E"/>
    <w:rsid w:val="1E9F6352"/>
    <w:rsid w:val="2BD0F5AB"/>
    <w:rsid w:val="401B0C91"/>
    <w:rsid w:val="41DAEA27"/>
    <w:rsid w:val="42178EE9"/>
    <w:rsid w:val="498321A5"/>
    <w:rsid w:val="58116A48"/>
    <w:rsid w:val="5A17464D"/>
    <w:rsid w:val="672456B0"/>
    <w:rsid w:val="699F1C7E"/>
    <w:rsid w:val="6C11B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E963"/>
  <w15:chartTrackingRefBased/>
  <w15:docId w15:val="{A056DB88-770C-44D4-B2F6-E984E285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67C8D"/>
    <w:pPr>
      <w:spacing w:after="0" w:line="276" w:lineRule="auto"/>
    </w:pPr>
    <w:rPr>
      <w:rFonts w:ascii="Times New Roman" w:eastAsia="Calibri" w:hAnsi="Times New Roman" w:cs="Arial"/>
      <w:kern w:val="0"/>
      <w:sz w:val="24"/>
      <w:szCs w:val="20"/>
      <w:lang w:val="en-US"/>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667C8D"/>
    <w:pPr>
      <w:keepNext/>
      <w:spacing w:before="240" w:after="100" w:afterAutospacing="1"/>
      <w:ind w:left="432" w:hanging="432"/>
      <w:jc w:val="both"/>
      <w:outlineLvl w:val="0"/>
    </w:pPr>
    <w:rPr>
      <w:rFonts w:cs="Times New Roman"/>
      <w:b/>
      <w:bCs/>
      <w:caps/>
      <w:kern w:val="32"/>
      <w:sz w:val="28"/>
      <w:szCs w:val="28"/>
      <w:lang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qFormat/>
    <w:rsid w:val="00667C8D"/>
    <w:pPr>
      <w:keepNext/>
      <w:keepLines/>
      <w:tabs>
        <w:tab w:val="left" w:pos="709"/>
      </w:tabs>
      <w:spacing w:before="100" w:beforeAutospacing="1" w:after="100" w:afterAutospacing="1"/>
      <w:ind w:left="576" w:hanging="576"/>
      <w:outlineLvl w:val="1"/>
    </w:pPr>
    <w:rPr>
      <w:rFonts w:cs="Times New Roman"/>
      <w:b/>
      <w:bCs/>
      <w:iCs/>
      <w:caps/>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qFormat/>
    <w:rsid w:val="00667C8D"/>
    <w:pPr>
      <w:keepLines w:val="0"/>
      <w:spacing w:before="240" w:after="240"/>
      <w:ind w:left="720" w:hanging="720"/>
      <w:jc w:val="both"/>
      <w:outlineLvl w:val="2"/>
    </w:pPr>
    <w:rPr>
      <w:rFonts w:ascii="Times New Roman" w:eastAsia="Calibri" w:hAnsi="Times New Roman" w:cs="Times New Roman"/>
      <w:b/>
      <w:bCs/>
      <w:i w:val="0"/>
      <w:iCs w:val="0"/>
      <w:color w:val="auto"/>
      <w:szCs w:val="24"/>
      <w:lang w:eastAsia="lt-LT"/>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uiPriority w:val="9"/>
    <w:unhideWhenUsed/>
    <w:qFormat/>
    <w:rsid w:val="006C42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FORIT 5 lygis"/>
    <w:basedOn w:val="Normal"/>
    <w:next w:val="Normal"/>
    <w:link w:val="Heading5Char"/>
    <w:uiPriority w:val="9"/>
    <w:qFormat/>
    <w:rsid w:val="00667C8D"/>
    <w:pPr>
      <w:keepNext/>
      <w:spacing w:before="120" w:after="120"/>
      <w:ind w:left="1008" w:hanging="1008"/>
      <w:outlineLvl w:val="4"/>
    </w:pPr>
    <w:rPr>
      <w:rFonts w:eastAsia="Times New Roman"/>
      <w:b/>
      <w:bCs/>
      <w:iCs/>
      <w:szCs w:val="26"/>
    </w:rPr>
  </w:style>
  <w:style w:type="paragraph" w:styleId="Heading6">
    <w:name w:val="heading 6"/>
    <w:aliases w:val="PIM 6,6,Annex Heading 1"/>
    <w:basedOn w:val="Normal"/>
    <w:next w:val="Normal"/>
    <w:link w:val="Heading6Char"/>
    <w:uiPriority w:val="99"/>
    <w:qFormat/>
    <w:rsid w:val="00667C8D"/>
    <w:pPr>
      <w:spacing w:before="100" w:beforeAutospacing="1" w:after="100" w:afterAutospacing="1"/>
      <w:ind w:left="1152" w:hanging="1152"/>
      <w:outlineLvl w:val="5"/>
    </w:pPr>
    <w:rPr>
      <w:rFonts w:eastAsia="Times New Roman"/>
      <w:b/>
      <w:lang w:val="lt-LT" w:eastAsia="lt-LT"/>
    </w:rPr>
  </w:style>
  <w:style w:type="paragraph" w:styleId="Heading8">
    <w:name w:val="heading 8"/>
    <w:basedOn w:val="Normal"/>
    <w:next w:val="Normal"/>
    <w:link w:val="Heading8Char"/>
    <w:uiPriority w:val="9"/>
    <w:unhideWhenUsed/>
    <w:qFormat/>
    <w:rsid w:val="00667C8D"/>
    <w:pPr>
      <w:keepNext/>
      <w:keepLines/>
      <w:spacing w:before="100" w:beforeAutospacing="1" w:after="100" w:afterAutospacing="1"/>
      <w:ind w:left="1440" w:hanging="1440"/>
      <w:outlineLvl w:val="7"/>
    </w:pPr>
    <w:rPr>
      <w:rFonts w:eastAsia="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IT">
    <w:name w:val="ForIT"/>
    <w:basedOn w:val="TableNormal"/>
    <w:uiPriority w:val="99"/>
    <w:rsid w:val="006C4288"/>
    <w:pPr>
      <w:spacing w:before="120" w:after="0" w:line="240" w:lineRule="auto"/>
    </w:pPr>
    <w:rPr>
      <w:rFonts w:ascii="Arial" w:eastAsia="Calibri" w:hAnsi="Arial" w:cs="Yantramanav"/>
      <w:spacing w:val="5"/>
      <w:sz w:val="20"/>
      <w:szCs w:val="24"/>
      <w:lang w:val="en-US"/>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FFFFFF" w:themeFill="background1"/>
    </w:tcPr>
    <w:tblStylePr w:type="firstRow">
      <w:pPr>
        <w:jc w:val="left"/>
      </w:pPr>
      <w:rPr>
        <w:rFonts w:ascii="Arial" w:hAnsi="Arial"/>
        <w:b w:val="0"/>
        <w:color w:val="FFFFFF" w:themeColor="background1"/>
        <w:sz w:val="22"/>
      </w:rPr>
      <w:tblPr/>
      <w:tcPr>
        <w:shd w:val="clear" w:color="auto" w:fill="528470"/>
      </w:tcPr>
    </w:tblStylePr>
    <w:tblStylePr w:type="firstCol">
      <w:rPr>
        <w:color w:val="auto"/>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style>
  <w:style w:type="paragraph" w:customStyle="1" w:styleId="FORITbullets1">
    <w:name w:val="FORIT bullets 1"/>
    <w:basedOn w:val="Normal"/>
    <w:link w:val="FORITbullets1Char"/>
    <w:qFormat/>
    <w:rsid w:val="006C4288"/>
    <w:pPr>
      <w:numPr>
        <w:numId w:val="6"/>
      </w:numPr>
      <w:pBdr>
        <w:top w:val="nil"/>
        <w:left w:val="nil"/>
        <w:bottom w:val="nil"/>
        <w:right w:val="nil"/>
        <w:between w:val="nil"/>
      </w:pBdr>
      <w:spacing w:line="240" w:lineRule="auto"/>
      <w:jc w:val="both"/>
    </w:pPr>
    <w:rPr>
      <w:rFonts w:ascii="Arial" w:hAnsi="Arial" w:cs="Yantramanav"/>
      <w:spacing w:val="5"/>
      <w:szCs w:val="24"/>
    </w:rPr>
  </w:style>
  <w:style w:type="character" w:customStyle="1" w:styleId="FORITbullets1Char">
    <w:name w:val="FORIT bullets 1 Char"/>
    <w:basedOn w:val="DefaultParagraphFont"/>
    <w:link w:val="FORITbullets1"/>
    <w:rsid w:val="006C4288"/>
    <w:rPr>
      <w:rFonts w:ascii="Arial" w:eastAsia="Calibri" w:hAnsi="Arial" w:cs="Yantramanav"/>
      <w:spacing w:val="5"/>
      <w:szCs w:val="24"/>
    </w:rPr>
  </w:style>
  <w:style w:type="paragraph" w:customStyle="1" w:styleId="Foritlentelsbullet">
    <w:name w:val="Forit  lentelės bullet"/>
    <w:basedOn w:val="FORITbullets1"/>
    <w:link w:val="ForitlentelsbulletChar"/>
    <w:rsid w:val="006C4288"/>
  </w:style>
  <w:style w:type="character" w:customStyle="1" w:styleId="ForitlentelsbulletChar">
    <w:name w:val="Forit  lentelės bullet Char"/>
    <w:basedOn w:val="FORITbullets1Char"/>
    <w:link w:val="Foritlentelsbullet"/>
    <w:rsid w:val="006C4288"/>
    <w:rPr>
      <w:rFonts w:ascii="Arial" w:eastAsia="Calibri" w:hAnsi="Arial" w:cs="Yantramanav"/>
      <w:spacing w:val="5"/>
      <w:szCs w:val="24"/>
    </w:rPr>
  </w:style>
  <w:style w:type="paragraph" w:customStyle="1" w:styleId="Foritantrat">
    <w:name w:val="Forit antraštė"/>
    <w:basedOn w:val="Normal"/>
    <w:link w:val="ForitantratChar"/>
    <w:qFormat/>
    <w:rsid w:val="006C4288"/>
    <w:pPr>
      <w:pBdr>
        <w:top w:val="nil"/>
        <w:left w:val="nil"/>
        <w:bottom w:val="nil"/>
        <w:right w:val="nil"/>
        <w:between w:val="nil"/>
      </w:pBdr>
      <w:spacing w:before="240" w:after="240" w:line="240" w:lineRule="auto"/>
      <w:jc w:val="both"/>
    </w:pPr>
    <w:rPr>
      <w:rFonts w:ascii="Arial" w:hAnsi="Arial" w:cs="Yantramanav"/>
      <w:i/>
      <w:color w:val="7A4880"/>
      <w:spacing w:val="5"/>
      <w:szCs w:val="24"/>
      <w:u w:val="single"/>
    </w:rPr>
  </w:style>
  <w:style w:type="character" w:customStyle="1" w:styleId="ForitantratChar">
    <w:name w:val="Forit antraštė Char"/>
    <w:basedOn w:val="DefaultParagraphFont"/>
    <w:link w:val="Foritantrat"/>
    <w:rsid w:val="006C4288"/>
    <w:rPr>
      <w:rFonts w:ascii="Arial" w:eastAsia="Calibri" w:hAnsi="Arial" w:cs="Yantramanav"/>
      <w:i/>
      <w:color w:val="7A4880"/>
      <w:spacing w:val="5"/>
      <w:szCs w:val="24"/>
      <w:u w:val="single"/>
      <w:lang w:val="en-US"/>
    </w:rPr>
  </w:style>
  <w:style w:type="paragraph" w:customStyle="1" w:styleId="FORITBulletsL1">
    <w:name w:val="FORIT Bullets L1"/>
    <w:basedOn w:val="ListParagraph"/>
    <w:link w:val="FORITBulletsL1Char"/>
    <w:rsid w:val="006C4288"/>
    <w:pPr>
      <w:numPr>
        <w:numId w:val="5"/>
      </w:numPr>
      <w:spacing w:line="240" w:lineRule="auto"/>
      <w:jc w:val="both"/>
    </w:pPr>
    <w:rPr>
      <w:rFonts w:ascii="Arial" w:hAnsi="Arial" w:cs="Yantramanav"/>
      <w:spacing w:val="5"/>
      <w:lang w:eastAsia="lt-LT"/>
    </w:rPr>
  </w:style>
  <w:style w:type="character" w:customStyle="1" w:styleId="FORITBulletsL1Char">
    <w:name w:val="FORIT Bullets L1 Char"/>
    <w:basedOn w:val="DefaultParagraphFont"/>
    <w:link w:val="FORITBulletsL1"/>
    <w:rsid w:val="006C4288"/>
    <w:rPr>
      <w:rFonts w:ascii="Arial" w:eastAsia="Calibri" w:hAnsi="Arial" w:cs="Yantramanav"/>
      <w:spacing w:val="5"/>
      <w:lang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qFormat/>
    <w:rsid w:val="006C4288"/>
    <w:pPr>
      <w:ind w:left="720"/>
      <w:contextualSpacing/>
    </w:pPr>
  </w:style>
  <w:style w:type="paragraph" w:customStyle="1" w:styleId="FORITBulletsL2">
    <w:name w:val="FORIT Bullets L2"/>
    <w:basedOn w:val="FORITBulletsL1"/>
    <w:link w:val="FORITBulletsL2Char"/>
    <w:qFormat/>
    <w:rsid w:val="006C4288"/>
    <w:pPr>
      <w:numPr>
        <w:ilvl w:val="1"/>
      </w:numPr>
    </w:pPr>
  </w:style>
  <w:style w:type="character" w:customStyle="1" w:styleId="FORITBulletsL2Char">
    <w:name w:val="FORIT Bullets L2 Char"/>
    <w:basedOn w:val="FORITBulletsL1Char"/>
    <w:link w:val="FORITBulletsL2"/>
    <w:rsid w:val="006C4288"/>
    <w:rPr>
      <w:rFonts w:ascii="Arial" w:eastAsia="Calibri" w:hAnsi="Arial" w:cs="Yantramanav"/>
      <w:spacing w:val="5"/>
      <w:lang w:eastAsia="lt-LT"/>
    </w:rPr>
  </w:style>
  <w:style w:type="paragraph" w:customStyle="1" w:styleId="FORITbulletlentele">
    <w:name w:val="FORIT bullet lentele"/>
    <w:basedOn w:val="FORITBulletsL2"/>
    <w:link w:val="FORITbulletlenteleChar"/>
    <w:qFormat/>
    <w:rsid w:val="006C4288"/>
    <w:rPr>
      <w:rFonts w:eastAsia="Times New Roman" w:cs="Arial"/>
      <w:sz w:val="20"/>
      <w:lang w:bidi="en-US"/>
    </w:rPr>
  </w:style>
  <w:style w:type="character" w:customStyle="1" w:styleId="FORITbulletlenteleChar">
    <w:name w:val="FORIT bullet lentele Char"/>
    <w:basedOn w:val="FORITBulletsL2Char"/>
    <w:link w:val="FORITbulletlentele"/>
    <w:rsid w:val="006C4288"/>
    <w:rPr>
      <w:rFonts w:ascii="Arial" w:eastAsia="Times New Roman" w:hAnsi="Arial" w:cs="Arial"/>
      <w:spacing w:val="5"/>
      <w:sz w:val="20"/>
      <w:lang w:eastAsia="lt-LT" w:bidi="en-US"/>
    </w:rPr>
  </w:style>
  <w:style w:type="paragraph" w:customStyle="1" w:styleId="FORITL4">
    <w:name w:val="FORIT L4"/>
    <w:basedOn w:val="Heading4"/>
    <w:link w:val="FORITL4Char"/>
    <w:rsid w:val="006C4288"/>
    <w:pPr>
      <w:keepLines w:val="0"/>
      <w:tabs>
        <w:tab w:val="left" w:pos="1418"/>
      </w:tabs>
      <w:spacing w:before="240" w:after="100" w:afterAutospacing="1"/>
      <w:ind w:left="1432" w:hanging="156"/>
    </w:pPr>
    <w:rPr>
      <w:rFonts w:ascii="Arial" w:eastAsia="Times New Roman" w:hAnsi="Arial" w:cs="Arial"/>
      <w:bCs/>
      <w:i w:val="0"/>
      <w:iCs w:val="0"/>
      <w:color w:val="7FC2A7"/>
      <w:spacing w:val="5"/>
      <w:szCs w:val="28"/>
    </w:rPr>
  </w:style>
  <w:style w:type="character" w:customStyle="1" w:styleId="FORITL4Char">
    <w:name w:val="FORIT L4 Char"/>
    <w:basedOn w:val="DefaultParagraphFont"/>
    <w:link w:val="FORITL4"/>
    <w:rsid w:val="006C4288"/>
    <w:rPr>
      <w:rFonts w:ascii="Arial" w:eastAsia="Times New Roman" w:hAnsi="Arial" w:cs="Arial"/>
      <w:bCs/>
      <w:color w:val="7FC2A7"/>
      <w:spacing w:val="5"/>
      <w:sz w:val="24"/>
      <w:szCs w:val="28"/>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semiHidden/>
    <w:rsid w:val="006C4288"/>
    <w:rPr>
      <w:rFonts w:asciiTheme="majorHAnsi" w:eastAsiaTheme="majorEastAsia" w:hAnsiTheme="majorHAnsi" w:cstheme="majorBidi"/>
      <w:i/>
      <w:iCs/>
      <w:color w:val="2F5496" w:themeColor="accent1" w:themeShade="BF"/>
    </w:rPr>
  </w:style>
  <w:style w:type="paragraph" w:customStyle="1" w:styleId="Foritlentelsbullet0">
    <w:name w:val="Forit lentelės bullet"/>
    <w:basedOn w:val="FORITbullets1"/>
    <w:link w:val="ForitlentelsbulletChar0"/>
    <w:autoRedefine/>
    <w:qFormat/>
    <w:rsid w:val="006C4288"/>
    <w:pPr>
      <w:spacing w:before="120"/>
      <w:ind w:left="0" w:firstLine="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6C4288"/>
    <w:rPr>
      <w:rFonts w:ascii="Arial" w:eastAsia="Times New Roman" w:hAnsi="Arial" w:cs="Arial"/>
      <w:spacing w:val="5"/>
      <w:sz w:val="20"/>
      <w:szCs w:val="24"/>
      <w:lang w:bidi="en-US"/>
    </w:rPr>
  </w:style>
  <w:style w:type="paragraph" w:customStyle="1" w:styleId="FORITtekstas">
    <w:name w:val="FORIT tekstas"/>
    <w:basedOn w:val="Normal"/>
    <w:link w:val="FORITtekstasChar"/>
    <w:qFormat/>
    <w:rsid w:val="006C4288"/>
    <w:pPr>
      <w:spacing w:before="120" w:after="120" w:line="264" w:lineRule="auto"/>
      <w:jc w:val="both"/>
    </w:pPr>
    <w:rPr>
      <w:rFonts w:ascii="Arial" w:eastAsia="Times New Roman" w:hAnsi="Arial" w:cs="Yantramanav"/>
      <w:spacing w:val="5"/>
      <w:szCs w:val="24"/>
      <w:lang w:eastAsia="lt-LT"/>
    </w:rPr>
  </w:style>
  <w:style w:type="character" w:customStyle="1" w:styleId="FORITtekstasChar">
    <w:name w:val="FORIT tekstas Char"/>
    <w:basedOn w:val="DefaultParagraphFont"/>
    <w:link w:val="FORITtekstas"/>
    <w:rsid w:val="006C4288"/>
    <w:rPr>
      <w:rFonts w:ascii="Arial" w:eastAsia="Times New Roman" w:hAnsi="Arial" w:cs="Yantramanav"/>
      <w:spacing w:val="5"/>
      <w:szCs w:val="24"/>
      <w:lang w:eastAsia="lt-LT"/>
    </w:rPr>
  </w:style>
  <w:style w:type="paragraph" w:customStyle="1" w:styleId="Foritlentelsheader">
    <w:name w:val="Forit lentelės header"/>
    <w:basedOn w:val="FORITtekstas"/>
    <w:link w:val="ForitlentelsheaderChar"/>
    <w:qFormat/>
    <w:rsid w:val="006C4288"/>
    <w:pPr>
      <w:spacing w:before="0" w:after="0"/>
    </w:pPr>
    <w:rPr>
      <w:color w:val="FFFFFF" w:themeColor="background1"/>
    </w:rPr>
  </w:style>
  <w:style w:type="character" w:customStyle="1" w:styleId="ForitlentelsheaderChar">
    <w:name w:val="Forit lentelės header Char"/>
    <w:basedOn w:val="FORITtekstasChar"/>
    <w:link w:val="Foritlentelsheader"/>
    <w:rsid w:val="006C4288"/>
    <w:rPr>
      <w:rFonts w:ascii="Arial" w:eastAsia="Times New Roman" w:hAnsi="Arial" w:cs="Yantramanav"/>
      <w:color w:val="FFFFFF" w:themeColor="background1"/>
      <w:spacing w:val="5"/>
      <w:szCs w:val="24"/>
      <w:lang w:eastAsia="lt-LT"/>
    </w:rPr>
  </w:style>
  <w:style w:type="paragraph" w:customStyle="1" w:styleId="ForitNumber">
    <w:name w:val="Forit Number"/>
    <w:basedOn w:val="Normal"/>
    <w:link w:val="ForitNumberChar"/>
    <w:rsid w:val="006C4288"/>
    <w:pPr>
      <w:spacing w:line="240" w:lineRule="auto"/>
      <w:contextualSpacing/>
      <w:jc w:val="both"/>
    </w:pPr>
    <w:rPr>
      <w:rFonts w:ascii="Arial" w:hAnsi="Arial" w:cs="Yantramanav"/>
      <w:color w:val="171717" w:themeColor="background2" w:themeShade="1A"/>
      <w:spacing w:val="5"/>
      <w:szCs w:val="24"/>
      <w:lang w:eastAsia="lt-LT"/>
    </w:rPr>
  </w:style>
  <w:style w:type="character" w:customStyle="1" w:styleId="ForitNumberChar">
    <w:name w:val="Forit Number Char"/>
    <w:basedOn w:val="DefaultParagraphFont"/>
    <w:link w:val="ForitNumber"/>
    <w:rsid w:val="006C4288"/>
    <w:rPr>
      <w:rFonts w:ascii="Arial" w:eastAsia="Calibri" w:hAnsi="Arial" w:cs="Yantramanav"/>
      <w:color w:val="171717" w:themeColor="background2" w:themeShade="1A"/>
      <w:spacing w:val="5"/>
      <w:szCs w:val="24"/>
      <w:lang w:eastAsia="lt-LT"/>
    </w:rPr>
  </w:style>
  <w:style w:type="paragraph" w:customStyle="1" w:styleId="Foritlentelesnum">
    <w:name w:val="Forit lenteles num"/>
    <w:basedOn w:val="ForitNumber"/>
    <w:link w:val="ForitlentelesnumChar"/>
    <w:qFormat/>
    <w:rsid w:val="006C4288"/>
    <w:pPr>
      <w:ind w:left="360" w:hanging="360"/>
      <w:jc w:val="left"/>
    </w:pPr>
    <w:rPr>
      <w:sz w:val="20"/>
    </w:rPr>
  </w:style>
  <w:style w:type="character" w:customStyle="1" w:styleId="ForitlentelesnumChar">
    <w:name w:val="Forit lenteles num Char"/>
    <w:basedOn w:val="ForitNumberChar"/>
    <w:link w:val="Foritlentelesnum"/>
    <w:rsid w:val="006C4288"/>
    <w:rPr>
      <w:rFonts w:ascii="Arial" w:eastAsia="Calibri" w:hAnsi="Arial" w:cs="Yantramanav"/>
      <w:color w:val="171717" w:themeColor="background2" w:themeShade="1A"/>
      <w:spacing w:val="5"/>
      <w:sz w:val="20"/>
      <w:szCs w:val="24"/>
      <w:lang w:eastAsia="lt-LT"/>
    </w:rPr>
  </w:style>
  <w:style w:type="paragraph" w:customStyle="1" w:styleId="Foritsantrauka">
    <w:name w:val="Forit santrauka"/>
    <w:basedOn w:val="Normal"/>
    <w:link w:val="ForitsantraukaChar"/>
    <w:qFormat/>
    <w:rsid w:val="006C4288"/>
    <w:pPr>
      <w:pBdr>
        <w:top w:val="nil"/>
        <w:left w:val="nil"/>
        <w:bottom w:val="nil"/>
        <w:right w:val="nil"/>
        <w:between w:val="nil"/>
      </w:pBdr>
      <w:tabs>
        <w:tab w:val="left" w:pos="709"/>
      </w:tabs>
      <w:spacing w:before="240" w:after="240" w:line="240" w:lineRule="auto"/>
      <w:jc w:val="both"/>
    </w:pPr>
    <w:rPr>
      <w:rFonts w:ascii="Arial" w:hAnsi="Arial" w:cs="Yantramanav"/>
      <w:i/>
      <w:color w:val="528470"/>
      <w:spacing w:val="5"/>
      <w:szCs w:val="24"/>
    </w:rPr>
  </w:style>
  <w:style w:type="character" w:customStyle="1" w:styleId="ForitsantraukaChar">
    <w:name w:val="Forit santrauka Char"/>
    <w:basedOn w:val="DefaultParagraphFont"/>
    <w:link w:val="Foritsantrauka"/>
    <w:rsid w:val="006C4288"/>
    <w:rPr>
      <w:rFonts w:ascii="Arial" w:eastAsia="Calibri" w:hAnsi="Arial" w:cs="Yantramanav"/>
      <w:i/>
      <w:color w:val="528470"/>
      <w:spacing w:val="5"/>
      <w:szCs w:val="24"/>
      <w:lang w:val="en-US"/>
    </w:rPr>
  </w:style>
  <w:style w:type="paragraph" w:customStyle="1" w:styleId="Foritlentelsparykinimas">
    <w:name w:val="Forit lentelės paryškinimas"/>
    <w:basedOn w:val="Foritsantrauka"/>
    <w:link w:val="ForitlentelsparykinimasChar"/>
    <w:qFormat/>
    <w:rsid w:val="006C4288"/>
    <w:pPr>
      <w:spacing w:before="0" w:after="0"/>
    </w:pPr>
    <w:rPr>
      <w:i w:val="0"/>
      <w:sz w:val="20"/>
    </w:rPr>
  </w:style>
  <w:style w:type="character" w:customStyle="1" w:styleId="ForitlentelsparykinimasChar">
    <w:name w:val="Forit lentelės paryškinimas Char"/>
    <w:basedOn w:val="ForitsantraukaChar"/>
    <w:link w:val="Foritlentelsparykinimas"/>
    <w:rsid w:val="006C4288"/>
    <w:rPr>
      <w:rFonts w:ascii="Arial" w:eastAsia="Calibri" w:hAnsi="Arial" w:cs="Yantramanav"/>
      <w:i w:val="0"/>
      <w:color w:val="528470"/>
      <w:spacing w:val="5"/>
      <w:sz w:val="20"/>
      <w:szCs w:val="24"/>
      <w:lang w:val="en-US"/>
    </w:rPr>
  </w:style>
  <w:style w:type="paragraph" w:customStyle="1" w:styleId="ForITlentelespavadinimas">
    <w:name w:val="ForIT lenteles pavadinimas"/>
    <w:basedOn w:val="Normal"/>
    <w:next w:val="Normal"/>
    <w:link w:val="ForITlentelespavadinimasChar"/>
    <w:autoRedefine/>
    <w:uiPriority w:val="34"/>
    <w:qFormat/>
    <w:rsid w:val="006C4288"/>
    <w:pPr>
      <w:tabs>
        <w:tab w:val="num" w:pos="1440"/>
      </w:tabs>
      <w:spacing w:line="240" w:lineRule="auto"/>
      <w:ind w:left="1440" w:hanging="1440"/>
      <w:contextualSpacing/>
      <w:jc w:val="both"/>
    </w:pPr>
    <w:rPr>
      <w:rFonts w:ascii="Arial" w:eastAsia="Times New Roman" w:hAnsi="Arial" w:cs="Times New Roman"/>
      <w:spacing w:val="5"/>
      <w:szCs w:val="24"/>
      <w:lang w:eastAsia="lt-LT"/>
    </w:rPr>
  </w:style>
  <w:style w:type="character" w:customStyle="1" w:styleId="ForITlentelespavadinimasChar">
    <w:name w:val="ForIT lenteles pavadinimas Char"/>
    <w:basedOn w:val="DefaultParagraphFont"/>
    <w:link w:val="ForITlentelespavadinimas"/>
    <w:uiPriority w:val="34"/>
    <w:rsid w:val="006C4288"/>
    <w:rPr>
      <w:rFonts w:ascii="Arial" w:eastAsia="Times New Roman" w:hAnsi="Arial" w:cs="Times New Roman"/>
      <w:spacing w:val="5"/>
      <w:szCs w:val="24"/>
      <w:lang w:eastAsia="lt-LT"/>
    </w:rPr>
  </w:style>
  <w:style w:type="paragraph" w:customStyle="1" w:styleId="Foritlentelstekstas">
    <w:name w:val="Forit lentelės tekstas"/>
    <w:basedOn w:val="FORITtekstas"/>
    <w:link w:val="ForitlentelstekstasChar"/>
    <w:qFormat/>
    <w:rsid w:val="006C4288"/>
    <w:pPr>
      <w:spacing w:before="0"/>
      <w:jc w:val="left"/>
    </w:pPr>
    <w:rPr>
      <w:rFonts w:eastAsia="Arial"/>
      <w:sz w:val="20"/>
    </w:rPr>
  </w:style>
  <w:style w:type="character" w:customStyle="1" w:styleId="ForitlentelstekstasChar">
    <w:name w:val="Forit lentelės tekstas Char"/>
    <w:basedOn w:val="FORITtekstasChar"/>
    <w:link w:val="Foritlentelstekstas"/>
    <w:rsid w:val="006C4288"/>
    <w:rPr>
      <w:rFonts w:ascii="Arial" w:eastAsia="Arial" w:hAnsi="Arial" w:cs="Yantramanav"/>
      <w:spacing w:val="5"/>
      <w:sz w:val="20"/>
      <w:szCs w:val="24"/>
      <w:lang w:eastAsia="lt-LT"/>
    </w:rPr>
  </w:style>
  <w:style w:type="paragraph" w:customStyle="1" w:styleId="Foritnum">
    <w:name w:val="Forit num"/>
    <w:basedOn w:val="Foritlentelesnum"/>
    <w:link w:val="ForitnumChar"/>
    <w:qFormat/>
    <w:rsid w:val="006C4288"/>
    <w:pPr>
      <w:numPr>
        <w:numId w:val="7"/>
      </w:numPr>
    </w:pPr>
  </w:style>
  <w:style w:type="character" w:customStyle="1" w:styleId="ForitnumChar">
    <w:name w:val="Forit num Char"/>
    <w:basedOn w:val="ForitlentelesnumChar"/>
    <w:link w:val="Foritnum"/>
    <w:rsid w:val="006C4288"/>
    <w:rPr>
      <w:rFonts w:ascii="Arial" w:eastAsia="Calibri" w:hAnsi="Arial" w:cs="Yantramanav"/>
      <w:color w:val="171717" w:themeColor="background2" w:themeShade="1A"/>
      <w:spacing w:val="5"/>
      <w:sz w:val="20"/>
      <w:szCs w:val="24"/>
      <w:lang w:eastAsia="lt-LT"/>
    </w:rPr>
  </w:style>
  <w:style w:type="paragraph" w:customStyle="1" w:styleId="Foritparykintastekstas">
    <w:name w:val="Forit paryškintas tekstas"/>
    <w:basedOn w:val="Normal"/>
    <w:link w:val="ForitparykintastekstasChar"/>
    <w:qFormat/>
    <w:rsid w:val="006C4288"/>
    <w:pPr>
      <w:pBdr>
        <w:top w:val="nil"/>
        <w:left w:val="nil"/>
        <w:bottom w:val="nil"/>
        <w:right w:val="nil"/>
        <w:between w:val="nil"/>
      </w:pBdr>
      <w:tabs>
        <w:tab w:val="left" w:pos="709"/>
      </w:tabs>
      <w:spacing w:line="240" w:lineRule="auto"/>
      <w:jc w:val="both"/>
    </w:pPr>
    <w:rPr>
      <w:rFonts w:ascii="Arial" w:hAnsi="Arial" w:cs="Yantramanav"/>
      <w:color w:val="7A4880"/>
      <w:spacing w:val="5"/>
      <w:szCs w:val="24"/>
    </w:rPr>
  </w:style>
  <w:style w:type="character" w:customStyle="1" w:styleId="ForitparykintastekstasChar">
    <w:name w:val="Forit paryškintas tekstas Char"/>
    <w:basedOn w:val="DefaultParagraphFont"/>
    <w:link w:val="Foritparykintastekstas"/>
    <w:rsid w:val="006C4288"/>
    <w:rPr>
      <w:rFonts w:ascii="Arial" w:eastAsia="Calibri" w:hAnsi="Arial" w:cs="Yantramanav"/>
      <w:color w:val="7A4880"/>
      <w:spacing w:val="5"/>
      <w:szCs w:val="24"/>
      <w:lang w:val="en-US"/>
    </w:rPr>
  </w:style>
  <w:style w:type="paragraph" w:customStyle="1" w:styleId="Foritpav">
    <w:name w:val="Forit pav"/>
    <w:basedOn w:val="Normal"/>
    <w:next w:val="FORITtekstas"/>
    <w:link w:val="ForitpavChar"/>
    <w:qFormat/>
    <w:rsid w:val="006C4288"/>
    <w:pPr>
      <w:spacing w:before="120" w:after="240" w:line="240" w:lineRule="auto"/>
      <w:jc w:val="center"/>
    </w:pPr>
    <w:rPr>
      <w:rFonts w:ascii="Arial" w:eastAsia="Times New Roman" w:hAnsi="Arial" w:cs="Yantramanav"/>
      <w:i/>
      <w:noProof/>
      <w:spacing w:val="5"/>
      <w:szCs w:val="24"/>
      <w:lang w:eastAsia="lt-LT"/>
    </w:rPr>
  </w:style>
  <w:style w:type="character" w:customStyle="1" w:styleId="ForitpavChar">
    <w:name w:val="Forit pav Char"/>
    <w:basedOn w:val="DefaultParagraphFont"/>
    <w:link w:val="Foritpav"/>
    <w:rsid w:val="006C4288"/>
    <w:rPr>
      <w:rFonts w:ascii="Arial" w:eastAsia="Times New Roman" w:hAnsi="Arial" w:cs="Yantramanav"/>
      <w:i/>
      <w:noProof/>
      <w:spacing w:val="5"/>
      <w:szCs w:val="24"/>
      <w:lang w:eastAsia="lt-LT"/>
    </w:rPr>
  </w:style>
  <w:style w:type="paragraph" w:customStyle="1" w:styleId="FORITTablename">
    <w:name w:val="FORIT Table name"/>
    <w:basedOn w:val="Normal"/>
    <w:link w:val="FORITTablenameChar"/>
    <w:qFormat/>
    <w:rsid w:val="006C4288"/>
    <w:pPr>
      <w:keepNext/>
      <w:spacing w:line="240" w:lineRule="auto"/>
      <w:jc w:val="both"/>
    </w:pPr>
    <w:rPr>
      <w:rFonts w:ascii="Yantramanav" w:eastAsia="Times New Roman" w:hAnsi="Yantramanav" w:cs="Yantramanav"/>
      <w:i/>
      <w:color w:val="171717" w:themeColor="background2" w:themeShade="1A"/>
      <w:spacing w:val="5"/>
      <w:lang w:eastAsia="lt-LT"/>
    </w:rPr>
  </w:style>
  <w:style w:type="character" w:customStyle="1" w:styleId="FORITTablenameChar">
    <w:name w:val="FORIT Table name Char"/>
    <w:basedOn w:val="DefaultParagraphFont"/>
    <w:link w:val="FORITTablename"/>
    <w:rsid w:val="006C4288"/>
    <w:rPr>
      <w:rFonts w:ascii="Yantramanav" w:eastAsia="Times New Roman" w:hAnsi="Yantramanav" w:cs="Yantramanav"/>
      <w:i/>
      <w:color w:val="171717" w:themeColor="background2" w:themeShade="1A"/>
      <w:spacing w:val="5"/>
      <w:lang w:eastAsia="lt-LT"/>
    </w:rPr>
  </w:style>
  <w:style w:type="paragraph" w:customStyle="1" w:styleId="FORITpav0">
    <w:name w:val="FORIT_pav"/>
    <w:basedOn w:val="Normal"/>
    <w:next w:val="FORITtekstas"/>
    <w:link w:val="FORITpavChar0"/>
    <w:rsid w:val="006C4288"/>
    <w:pPr>
      <w:spacing w:before="120" w:after="240" w:line="240" w:lineRule="auto"/>
      <w:jc w:val="center"/>
    </w:pPr>
    <w:rPr>
      <w:rFonts w:ascii="Yantramanav" w:eastAsia="Times New Roman" w:hAnsi="Yantramanav" w:cs="Yantramanav"/>
      <w:color w:val="171717" w:themeColor="background2" w:themeShade="1A"/>
      <w:spacing w:val="5"/>
      <w:lang w:eastAsia="lt-LT"/>
    </w:rPr>
  </w:style>
  <w:style w:type="character" w:customStyle="1" w:styleId="FORITpavChar0">
    <w:name w:val="FORIT_pav Char"/>
    <w:basedOn w:val="DefaultParagraphFont"/>
    <w:link w:val="FORITpav0"/>
    <w:rsid w:val="006C4288"/>
    <w:rPr>
      <w:rFonts w:ascii="Yantramanav" w:eastAsia="Times New Roman" w:hAnsi="Yantramanav" w:cs="Yantramanav"/>
      <w:color w:val="171717" w:themeColor="background2" w:themeShade="1A"/>
      <w:spacing w:val="5"/>
      <w:lang w:eastAsia="lt-LT"/>
    </w:rPr>
  </w:style>
  <w:style w:type="paragraph" w:customStyle="1" w:styleId="Forittable">
    <w:name w:val="Forit_table"/>
    <w:basedOn w:val="Normal"/>
    <w:link w:val="ForittableChar"/>
    <w:qFormat/>
    <w:rsid w:val="006C4288"/>
    <w:pPr>
      <w:keepNext/>
      <w:spacing w:line="240" w:lineRule="auto"/>
      <w:jc w:val="both"/>
    </w:pPr>
    <w:rPr>
      <w:rFonts w:ascii="Yantramanav" w:eastAsia="Times New Roman" w:hAnsi="Yantramanav" w:cs="Yantramanav"/>
      <w:i/>
      <w:spacing w:val="5"/>
      <w:lang w:eastAsia="lt-LT"/>
    </w:rPr>
  </w:style>
  <w:style w:type="character" w:customStyle="1" w:styleId="ForittableChar">
    <w:name w:val="Forit_table Char"/>
    <w:basedOn w:val="DefaultParagraphFont"/>
    <w:link w:val="Forittable"/>
    <w:rsid w:val="006C4288"/>
    <w:rPr>
      <w:rFonts w:ascii="Yantramanav" w:eastAsia="Times New Roman" w:hAnsi="Yantramanav" w:cs="Yantramanav"/>
      <w:i/>
      <w:spacing w:val="5"/>
      <w:lang w:eastAsia="lt-LT"/>
    </w:rPr>
  </w:style>
  <w:style w:type="table" w:customStyle="1" w:styleId="ForIT1">
    <w:name w:val="ForIT1"/>
    <w:basedOn w:val="TableNormal"/>
    <w:uiPriority w:val="99"/>
    <w:rsid w:val="006C4288"/>
    <w:pPr>
      <w:spacing w:before="120" w:after="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Semibold" w:hAnsi="@Yu Gothic UI Semibold"/>
        <w:b w:val="0"/>
        <w:color w:val="FFFFFF" w:themeColor="background1"/>
        <w:sz w:val="20"/>
      </w:rPr>
      <w:tblPr/>
      <w:tcPr>
        <w:shd w:val="clear" w:color="auto" w:fill="528470"/>
      </w:tcPr>
    </w:tblStylePr>
    <w:tblStylePr w:type="firstCol">
      <w:rPr>
        <w:color w:val="auto"/>
      </w:rPr>
    </w:tblStyle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667C8D"/>
    <w:rPr>
      <w:rFonts w:ascii="Times New Roman" w:eastAsia="Calibri" w:hAnsi="Times New Roman" w:cs="Times New Roman"/>
      <w:b/>
      <w:bCs/>
      <w:caps/>
      <w:kern w:val="32"/>
      <w:sz w:val="28"/>
      <w:szCs w:val="28"/>
      <w:lang w:val="en-US"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667C8D"/>
    <w:rPr>
      <w:rFonts w:ascii="Times New Roman" w:eastAsia="Calibri" w:hAnsi="Times New Roman" w:cs="Times New Roman"/>
      <w:b/>
      <w:bCs/>
      <w:iCs/>
      <w:caps/>
      <w:kern w:val="0"/>
      <w:sz w:val="24"/>
      <w:szCs w:val="32"/>
      <w:lang w:eastAsia="lt-LT"/>
      <w14:ligatures w14:val="none"/>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rsid w:val="00667C8D"/>
    <w:rPr>
      <w:rFonts w:ascii="Times New Roman" w:eastAsia="Calibri" w:hAnsi="Times New Roman" w:cs="Times New Roman"/>
      <w:b/>
      <w:bCs/>
      <w:kern w:val="0"/>
      <w:sz w:val="24"/>
      <w:szCs w:val="24"/>
      <w:lang w:eastAsia="lt-LT"/>
      <w14:ligatures w14:val="none"/>
    </w:rPr>
  </w:style>
  <w:style w:type="character" w:customStyle="1" w:styleId="Heading5Char">
    <w:name w:val="Heading 5 Char"/>
    <w:aliases w:val="FORIT 5 lygis Char"/>
    <w:basedOn w:val="DefaultParagraphFont"/>
    <w:link w:val="Heading5"/>
    <w:uiPriority w:val="9"/>
    <w:rsid w:val="00667C8D"/>
    <w:rPr>
      <w:rFonts w:ascii="Times New Roman" w:eastAsia="Times New Roman" w:hAnsi="Times New Roman" w:cs="Arial"/>
      <w:b/>
      <w:bCs/>
      <w:iCs/>
      <w:kern w:val="0"/>
      <w:sz w:val="24"/>
      <w:szCs w:val="26"/>
      <w:lang w:val="en-US"/>
      <w14:ligatures w14:val="none"/>
    </w:rPr>
  </w:style>
  <w:style w:type="character" w:customStyle="1" w:styleId="Heading6Char">
    <w:name w:val="Heading 6 Char"/>
    <w:aliases w:val="PIM 6 Char,6 Char,Annex Heading 1 Char"/>
    <w:basedOn w:val="DefaultParagraphFont"/>
    <w:link w:val="Heading6"/>
    <w:uiPriority w:val="99"/>
    <w:rsid w:val="00667C8D"/>
    <w:rPr>
      <w:rFonts w:ascii="Times New Roman" w:eastAsia="Times New Roman" w:hAnsi="Times New Roman" w:cs="Arial"/>
      <w:b/>
      <w:kern w:val="0"/>
      <w:sz w:val="24"/>
      <w:szCs w:val="20"/>
      <w:lang w:eastAsia="lt-LT"/>
      <w14:ligatures w14:val="none"/>
    </w:rPr>
  </w:style>
  <w:style w:type="character" w:customStyle="1" w:styleId="Heading8Char">
    <w:name w:val="Heading 8 Char"/>
    <w:basedOn w:val="DefaultParagraphFont"/>
    <w:link w:val="Heading8"/>
    <w:uiPriority w:val="9"/>
    <w:rsid w:val="00667C8D"/>
    <w:rPr>
      <w:rFonts w:ascii="Times New Roman" w:eastAsia="Times New Roman" w:hAnsi="Times New Roman" w:cs="Arial"/>
      <w:kern w:val="0"/>
      <w:sz w:val="24"/>
      <w:szCs w:val="20"/>
      <w:lang w:val="en-US" w:bidi="en-US"/>
      <w14:ligatures w14:val="none"/>
    </w:rPr>
  </w:style>
  <w:style w:type="character" w:styleId="CommentReference">
    <w:name w:val="annotation reference"/>
    <w:uiPriority w:val="99"/>
    <w:unhideWhenUsed/>
    <w:rsid w:val="00667C8D"/>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667C8D"/>
    <w:pPr>
      <w:spacing w:line="240" w:lineRule="auto"/>
    </w:pPr>
    <w:rPr>
      <w:lang w:val="lt-LT"/>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667C8D"/>
    <w:rPr>
      <w:rFonts w:ascii="Times New Roman" w:eastAsia="Calibri" w:hAnsi="Times New Roman" w:cs="Arial"/>
      <w:kern w:val="0"/>
      <w:sz w:val="24"/>
      <w:szCs w:val="20"/>
      <w14:ligatures w14:val="none"/>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qFormat/>
    <w:locked/>
    <w:rsid w:val="00667C8D"/>
  </w:style>
  <w:style w:type="table" w:styleId="TableGrid">
    <w:name w:val="Table Grid"/>
    <w:aliases w:val="CV table,CV1,AL Table,Smart Text Table,Table without header"/>
    <w:basedOn w:val="TableNormal"/>
    <w:uiPriority w:val="59"/>
    <w:rsid w:val="0045147E"/>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147E"/>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customStyle="1" w:styleId="Textbody">
    <w:name w:val="Text body"/>
    <w:basedOn w:val="Standard"/>
    <w:rsid w:val="0045147E"/>
    <w:pPr>
      <w:spacing w:after="140" w:line="288" w:lineRule="auto"/>
    </w:pPr>
  </w:style>
  <w:style w:type="paragraph" w:customStyle="1" w:styleId="TableContents">
    <w:name w:val="Table Contents"/>
    <w:basedOn w:val="Standard"/>
    <w:rsid w:val="0045147E"/>
    <w:pPr>
      <w:suppressLineNumbers/>
    </w:pPr>
  </w:style>
  <w:style w:type="paragraph" w:styleId="CommentSubject">
    <w:name w:val="annotation subject"/>
    <w:basedOn w:val="CommentText"/>
    <w:next w:val="CommentText"/>
    <w:link w:val="CommentSubjectChar"/>
    <w:uiPriority w:val="99"/>
    <w:semiHidden/>
    <w:unhideWhenUsed/>
    <w:rsid w:val="0045147E"/>
    <w:rPr>
      <w:b/>
      <w:bCs/>
      <w:sz w:val="20"/>
      <w:lang w:val="en-US"/>
    </w:rPr>
  </w:style>
  <w:style w:type="character" w:customStyle="1" w:styleId="CommentSubjectChar">
    <w:name w:val="Comment Subject Char"/>
    <w:basedOn w:val="CommentTextChar"/>
    <w:link w:val="CommentSubject"/>
    <w:uiPriority w:val="99"/>
    <w:semiHidden/>
    <w:rsid w:val="0045147E"/>
    <w:rPr>
      <w:rFonts w:ascii="Times New Roman" w:eastAsia="Calibri" w:hAnsi="Times New Roman" w:cs="Arial"/>
      <w:b/>
      <w:bCs/>
      <w:kern w:val="0"/>
      <w:sz w:val="20"/>
      <w:szCs w:val="20"/>
      <w:lang w:val="en-US"/>
      <w14:ligatures w14:val="none"/>
    </w:rPr>
  </w:style>
  <w:style w:type="paragraph" w:customStyle="1" w:styleId="Tekstasarial">
    <w:name w:val="Tekstas_arial"/>
    <w:basedOn w:val="Normal"/>
    <w:link w:val="TekstasarialChar"/>
    <w:qFormat/>
    <w:rsid w:val="002E43FA"/>
    <w:pPr>
      <w:spacing w:before="120" w:after="120"/>
      <w:jc w:val="both"/>
    </w:pPr>
    <w:rPr>
      <w:rFonts w:eastAsia="Times New Roman"/>
      <w:lang w:val="lt-LT"/>
    </w:rPr>
  </w:style>
  <w:style w:type="character" w:customStyle="1" w:styleId="TekstasarialChar">
    <w:name w:val="Tekstas_arial Char"/>
    <w:basedOn w:val="DefaultParagraphFont"/>
    <w:link w:val="Tekstasarial"/>
    <w:rsid w:val="002E43FA"/>
    <w:rPr>
      <w:rFonts w:ascii="Times New Roman" w:eastAsia="Times New Roman" w:hAnsi="Times New Roman" w:cs="Arial"/>
      <w:kern w:val="0"/>
      <w:sz w:val="24"/>
      <w:szCs w:val="20"/>
      <w14:ligatures w14:val="none"/>
    </w:rPr>
  </w:style>
  <w:style w:type="paragraph" w:styleId="TOC1">
    <w:name w:val="toc 1"/>
    <w:basedOn w:val="Normal"/>
    <w:next w:val="Normal"/>
    <w:autoRedefine/>
    <w:uiPriority w:val="39"/>
    <w:unhideWhenUsed/>
    <w:rsid w:val="0008598E"/>
    <w:pPr>
      <w:tabs>
        <w:tab w:val="left" w:pos="400"/>
        <w:tab w:val="right" w:leader="dot" w:pos="10194"/>
      </w:tabs>
      <w:spacing w:after="100"/>
    </w:pPr>
    <w:rPr>
      <w:sz w:val="22"/>
    </w:rPr>
  </w:style>
  <w:style w:type="paragraph" w:styleId="TOC2">
    <w:name w:val="toc 2"/>
    <w:basedOn w:val="Normal"/>
    <w:next w:val="Normal"/>
    <w:autoRedefine/>
    <w:uiPriority w:val="39"/>
    <w:unhideWhenUsed/>
    <w:rsid w:val="0008598E"/>
    <w:pPr>
      <w:tabs>
        <w:tab w:val="left" w:pos="800"/>
        <w:tab w:val="right" w:leader="dot" w:pos="10194"/>
      </w:tabs>
      <w:spacing w:after="100"/>
      <w:ind w:left="200"/>
    </w:pPr>
    <w:rPr>
      <w:sz w:val="22"/>
    </w:rPr>
  </w:style>
  <w:style w:type="paragraph" w:styleId="TOC3">
    <w:name w:val="toc 3"/>
    <w:basedOn w:val="Normal"/>
    <w:next w:val="Normal"/>
    <w:autoRedefine/>
    <w:uiPriority w:val="39"/>
    <w:unhideWhenUsed/>
    <w:rsid w:val="0008598E"/>
    <w:pPr>
      <w:tabs>
        <w:tab w:val="left" w:pos="1060"/>
        <w:tab w:val="right" w:leader="dot" w:pos="9628"/>
      </w:tabs>
      <w:spacing w:after="100"/>
      <w:ind w:left="400"/>
    </w:pPr>
    <w:rPr>
      <w:sz w:val="22"/>
    </w:rPr>
  </w:style>
  <w:style w:type="character" w:styleId="Hyperlink">
    <w:name w:val="Hyperlink"/>
    <w:aliases w:val="IVPK Hyperlink"/>
    <w:uiPriority w:val="99"/>
    <w:unhideWhenUsed/>
    <w:rsid w:val="0008598E"/>
    <w:rPr>
      <w:color w:val="0000FF"/>
      <w:u w:val="single"/>
    </w:rPr>
  </w:style>
  <w:style w:type="paragraph" w:customStyle="1" w:styleId="1NUMarial">
    <w:name w:val="1NUM_arial"/>
    <w:basedOn w:val="Normal"/>
    <w:qFormat/>
    <w:rsid w:val="00B01032"/>
    <w:pPr>
      <w:numPr>
        <w:numId w:val="14"/>
      </w:numPr>
      <w:contextualSpacing/>
      <w:jc w:val="both"/>
    </w:pPr>
    <w:rPr>
      <w:lang w:val="lt-LT" w:eastAsia="lt-LT"/>
    </w:rPr>
  </w:style>
  <w:style w:type="character" w:styleId="Emphasis">
    <w:name w:val="Emphasis"/>
    <w:uiPriority w:val="20"/>
    <w:qFormat/>
    <w:rsid w:val="00B01032"/>
    <w:rPr>
      <w:i/>
      <w:iCs/>
      <w:sz w:val="22"/>
    </w:rPr>
  </w:style>
  <w:style w:type="paragraph" w:customStyle="1" w:styleId="Lentelsvirsus">
    <w:name w:val="Lentelės virsus"/>
    <w:basedOn w:val="Normal"/>
    <w:qFormat/>
    <w:rsid w:val="00B01032"/>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Normal"/>
    <w:link w:val="LentelsturinysChar"/>
    <w:qFormat/>
    <w:rsid w:val="00B01032"/>
    <w:pPr>
      <w:spacing w:line="240" w:lineRule="auto"/>
    </w:pPr>
    <w:rPr>
      <w:rFonts w:cs="Times New Roman"/>
      <w:sz w:val="22"/>
      <w:szCs w:val="22"/>
      <w:lang w:val="lt-LT"/>
    </w:rPr>
  </w:style>
  <w:style w:type="character" w:customStyle="1" w:styleId="LentelsturinysChar">
    <w:name w:val="Lentelės turinys Char"/>
    <w:basedOn w:val="DefaultParagraphFont"/>
    <w:link w:val="Lentelsturinys"/>
    <w:rsid w:val="00B01032"/>
    <w:rPr>
      <w:rFonts w:ascii="Times New Roman" w:eastAsia="Calibri" w:hAnsi="Times New Roman" w:cs="Times New Roman"/>
      <w:kern w:val="0"/>
      <w14:ligatures w14:val="none"/>
    </w:rPr>
  </w:style>
  <w:style w:type="paragraph" w:styleId="Revision">
    <w:name w:val="Revision"/>
    <w:hidden/>
    <w:uiPriority w:val="99"/>
    <w:semiHidden/>
    <w:rsid w:val="00D027D4"/>
    <w:pPr>
      <w:spacing w:after="0" w:line="240" w:lineRule="auto"/>
    </w:pPr>
    <w:rPr>
      <w:rFonts w:ascii="Times New Roman" w:eastAsia="Calibri" w:hAnsi="Times New Roman" w:cs="Arial"/>
      <w:kern w:val="0"/>
      <w:sz w:val="24"/>
      <w:szCs w:val="20"/>
      <w:lang w:val="en-US"/>
      <w14:ligatures w14:val="none"/>
    </w:rPr>
  </w:style>
  <w:style w:type="paragraph" w:styleId="BalloonText">
    <w:name w:val="Balloon Text"/>
    <w:basedOn w:val="Normal"/>
    <w:link w:val="BalloonTextChar"/>
    <w:uiPriority w:val="99"/>
    <w:semiHidden/>
    <w:unhideWhenUsed/>
    <w:rsid w:val="00ED57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7B6"/>
    <w:rPr>
      <w:rFonts w:ascii="Segoe UI" w:eastAsia="Calibri" w:hAnsi="Segoe UI" w:cs="Segoe UI"/>
      <w:kern w:val="0"/>
      <w:sz w:val="18"/>
      <w:szCs w:val="18"/>
      <w:lang w:val="en-US"/>
      <w14:ligatures w14:val="none"/>
    </w:rPr>
  </w:style>
  <w:style w:type="character" w:customStyle="1" w:styleId="UnresolvedMention1">
    <w:name w:val="Unresolved Mention1"/>
    <w:basedOn w:val="DefaultParagraphFont"/>
    <w:uiPriority w:val="99"/>
    <w:semiHidden/>
    <w:unhideWhenUsed/>
    <w:rsid w:val="00CA7E5A"/>
    <w:rPr>
      <w:color w:val="605E5C"/>
      <w:shd w:val="clear" w:color="auto" w:fill="E1DFDD"/>
    </w:rPr>
  </w:style>
  <w:style w:type="paragraph" w:customStyle="1" w:styleId="TableParagraph">
    <w:name w:val="Table Paragraph"/>
    <w:basedOn w:val="Normal"/>
    <w:uiPriority w:val="1"/>
    <w:qFormat/>
    <w:rsid w:val="00C70592"/>
    <w:pPr>
      <w:widowControl w:val="0"/>
      <w:autoSpaceDE w:val="0"/>
      <w:autoSpaceDN w:val="0"/>
      <w:spacing w:line="240" w:lineRule="auto"/>
    </w:pPr>
    <w:rPr>
      <w:rFonts w:eastAsia="Times New Roman"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pu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4DAA-25A9-4ACD-9395-C1A3B2B48D36}">
  <ds:schemaRefs>
    <ds:schemaRef ds:uri="http://schemas.microsoft.com/sharepoint/v3/contenttype/forms"/>
  </ds:schemaRefs>
</ds:datastoreItem>
</file>

<file path=customXml/itemProps2.xml><?xml version="1.0" encoding="utf-8"?>
<ds:datastoreItem xmlns:ds="http://schemas.openxmlformats.org/officeDocument/2006/customXml" ds:itemID="{252AC90B-1F37-4CF0-853E-8E0715206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FB639-0838-4FEA-A6EA-2E05AFBAD517}">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4.xml><?xml version="1.0" encoding="utf-8"?>
<ds:datastoreItem xmlns:ds="http://schemas.openxmlformats.org/officeDocument/2006/customXml" ds:itemID="{C1FBFA58-FE03-489B-8912-78A4011A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5876</Words>
  <Characters>3350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1._DDR_DARBO_VIETOS_TS_SU_CPVA_REKOMENDACIJOMIS</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1._DDR_DARBO_VIETOS_TS_SU_CPVA_REKOMENDACIJOMIS</dc:title>
  <dc:subject/>
  <dc:creator>Karolis</dc:creator>
  <cp:keywords/>
  <dc:description/>
  <cp:lastModifiedBy>Vaida Sičiūnaitė-Kalytienė</cp:lastModifiedBy>
  <cp:revision>2</cp:revision>
  <dcterms:created xsi:type="dcterms:W3CDTF">2025-06-11T12:46:00Z</dcterms:created>
  <dcterms:modified xsi:type="dcterms:W3CDTF">2025-06-11T12:46:00Z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abonementas;#27;#Ingrida Judinienė;#1292;#Mindaugas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118945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ies>
</file>