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52456" w14:textId="77777777" w:rsidR="00D447BA" w:rsidRPr="00645DFE" w:rsidRDefault="00D447BA" w:rsidP="00D4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5DFE">
        <w:rPr>
          <w:rFonts w:ascii="Times New Roman" w:hAnsi="Times New Roman" w:cs="Times New Roman"/>
          <w:b/>
          <w:sz w:val="24"/>
          <w:szCs w:val="24"/>
        </w:rPr>
        <w:t>LIETUVOS RESPUBLIKOS FINANSŲ MINISTERIJA</w:t>
      </w:r>
      <w:proofErr w:type="gramEnd"/>
    </w:p>
    <w:p w14:paraId="253FCF49" w14:textId="77777777" w:rsidR="00D447BA" w:rsidRPr="00645DFE" w:rsidRDefault="00D447BA" w:rsidP="00D4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D49FC" w14:textId="64598320" w:rsidR="00D447BA" w:rsidRPr="00847333" w:rsidRDefault="00D447BA" w:rsidP="00847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KVIETIMAS DALYVAUTI VIEŠOJO PIRKIMO</w:t>
      </w:r>
      <w:r w:rsidR="00847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333">
        <w:rPr>
          <w:rFonts w:ascii="Times New Roman" w:hAnsi="Times New Roman" w:cs="Times New Roman"/>
          <w:b/>
          <w:sz w:val="24"/>
          <w:szCs w:val="24"/>
        </w:rPr>
        <w:t>„</w:t>
      </w:r>
      <w:r w:rsidR="001257BB">
        <w:rPr>
          <w:rFonts w:ascii="Times New Roman" w:hAnsi="Times New Roman" w:cs="Times New Roman"/>
          <w:b/>
          <w:caps/>
          <w:sz w:val="24"/>
          <w:szCs w:val="24"/>
        </w:rPr>
        <w:t>SAUGOS INCIDENTŲ VALDYMO PROGRAMINĖ ĮRANGA</w:t>
      </w:r>
      <w:r w:rsidRPr="00847333">
        <w:rPr>
          <w:rFonts w:ascii="Times New Roman" w:hAnsi="Times New Roman" w:cs="Times New Roman"/>
          <w:b/>
          <w:sz w:val="24"/>
          <w:szCs w:val="24"/>
        </w:rPr>
        <w:t>“ RINKOS KONSULTACIJOJE</w:t>
      </w:r>
    </w:p>
    <w:p w14:paraId="288BCA60" w14:textId="77777777" w:rsidR="000932BA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80"/>
        <w:gridCol w:w="7548"/>
      </w:tblGrid>
      <w:tr w:rsidR="004A2FC0" w:rsidRPr="00645DFE" w14:paraId="33DF43A9" w14:textId="77777777" w:rsidTr="00D447BA">
        <w:tc>
          <w:tcPr>
            <w:tcW w:w="2080" w:type="dxa"/>
          </w:tcPr>
          <w:p w14:paraId="15DF976E" w14:textId="77777777" w:rsidR="004A2FC0" w:rsidRPr="00200892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Perkančioji organizacija</w:t>
            </w:r>
          </w:p>
        </w:tc>
        <w:tc>
          <w:tcPr>
            <w:tcW w:w="7548" w:type="dxa"/>
          </w:tcPr>
          <w:p w14:paraId="3DC118C0" w14:textId="77777777" w:rsidR="004A2FC0" w:rsidRPr="00200892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Lietuvos Respublikos finansų ministerija</w:t>
            </w:r>
          </w:p>
        </w:tc>
      </w:tr>
      <w:tr w:rsidR="000932BA" w:rsidRPr="00645DFE" w14:paraId="25B09CE8" w14:textId="77777777" w:rsidTr="00D447BA">
        <w:trPr>
          <w:trHeight w:val="104"/>
        </w:trPr>
        <w:tc>
          <w:tcPr>
            <w:tcW w:w="2080" w:type="dxa"/>
            <w:vMerge w:val="restart"/>
          </w:tcPr>
          <w:p w14:paraId="17336FEE" w14:textId="77777777" w:rsidR="000932BA" w:rsidRPr="00200892" w:rsidRDefault="000932BA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Kontaktinis asmuo</w:t>
            </w:r>
          </w:p>
        </w:tc>
        <w:tc>
          <w:tcPr>
            <w:tcW w:w="7548" w:type="dxa"/>
          </w:tcPr>
          <w:p w14:paraId="549F9A86" w14:textId="77777777" w:rsidR="00D447BA" w:rsidRPr="00CE458C" w:rsidRDefault="00D447BA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Dėl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pirkimo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objekto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klausimų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09F7E638" w14:textId="3A4583EB" w:rsidR="00D447BA" w:rsidRPr="00CE458C" w:rsidRDefault="00D447BA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Informacinių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technologijų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departamento</w:t>
            </w:r>
            <w:proofErr w:type="spellEnd"/>
            <w:r w:rsidR="008473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73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patarėja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0647962A" w14:textId="48A79256" w:rsidR="00D447BA" w:rsidRPr="00CE458C" w:rsidRDefault="00847333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Kristina Ambrozaitytė</w:t>
            </w:r>
          </w:p>
          <w:p w14:paraId="461CC2FF" w14:textId="77777777" w:rsidR="005D4B4A" w:rsidRDefault="00D447BA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 w:rsidRPr="0020089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Tel. +370 5239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Pr="0020089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2</w:t>
            </w:r>
            <w:r w:rsidR="00847333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81</w:t>
            </w:r>
            <w:r w:rsidR="00BD1746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16F7A587" w14:textId="77777777" w:rsidR="00BD1746" w:rsidRDefault="00BD1746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Informacinių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technologijų</w:t>
            </w:r>
            <w:proofErr w:type="spellEnd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5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departamento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direktorė</w:t>
            </w:r>
            <w:proofErr w:type="spellEnd"/>
          </w:p>
          <w:p w14:paraId="10AA6395" w14:textId="77777777" w:rsidR="00BD1746" w:rsidRDefault="00BD1746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Lina Frejutė</w:t>
            </w:r>
          </w:p>
          <w:p w14:paraId="0CD36AB0" w14:textId="0439453C" w:rsidR="00BD1746" w:rsidRPr="00200892" w:rsidRDefault="00BD1746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Tel. +370 5239 0295</w:t>
            </w:r>
          </w:p>
        </w:tc>
      </w:tr>
      <w:tr w:rsidR="000932BA" w:rsidRPr="00645DFE" w14:paraId="5EEE1B4D" w14:textId="77777777" w:rsidTr="00D447BA">
        <w:trPr>
          <w:trHeight w:val="103"/>
        </w:trPr>
        <w:tc>
          <w:tcPr>
            <w:tcW w:w="2080" w:type="dxa"/>
            <w:vMerge/>
          </w:tcPr>
          <w:p w14:paraId="03804840" w14:textId="77777777" w:rsidR="000932BA" w:rsidRPr="00200892" w:rsidRDefault="000932BA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8" w:type="dxa"/>
          </w:tcPr>
          <w:p w14:paraId="6B607C2A" w14:textId="77777777" w:rsidR="000932BA" w:rsidRPr="00200892" w:rsidRDefault="000932BA" w:rsidP="0009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Veiklos valdymo departamento</w:t>
            </w:r>
          </w:p>
          <w:p w14:paraId="6F884AF2" w14:textId="77777777" w:rsidR="000932BA" w:rsidRPr="00200892" w:rsidRDefault="000932BA" w:rsidP="0009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Viešųjų pirkimų skyriaus vyriausioji specialistė</w:t>
            </w:r>
          </w:p>
          <w:p w14:paraId="5AB01123" w14:textId="3AA68236" w:rsidR="000932BA" w:rsidRPr="00200892" w:rsidRDefault="00864F9E" w:rsidP="0009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Jurgita Dambrauskienė</w:t>
            </w:r>
          </w:p>
          <w:p w14:paraId="2F8E42DC" w14:textId="06D3EE81" w:rsidR="000932BA" w:rsidRPr="00200892" w:rsidRDefault="000932BA" w:rsidP="00093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Tel. +370 </w:t>
            </w:r>
            <w:r w:rsidR="00864F9E" w:rsidRPr="00200892">
              <w:rPr>
                <w:rFonts w:ascii="Times New Roman" w:hAnsi="Times New Roman" w:cs="Times New Roman"/>
                <w:sz w:val="24"/>
                <w:szCs w:val="24"/>
              </w:rPr>
              <w:t>5219 9369</w:t>
            </w:r>
          </w:p>
          <w:p w14:paraId="7FA7AEE9" w14:textId="6613F35A" w:rsidR="000932BA" w:rsidRPr="00200892" w:rsidRDefault="000932BA" w:rsidP="00713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713528" w:rsidRPr="0020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hyperlink r:id="rId5" w:history="1">
              <w:r w:rsidR="00864F9E" w:rsidRPr="0020089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jurgita.dambrauskiene@finmin.lt</w:t>
              </w:r>
            </w:hyperlink>
          </w:p>
        </w:tc>
      </w:tr>
      <w:tr w:rsidR="004A2FC0" w:rsidRPr="00645DFE" w14:paraId="738FA2B9" w14:textId="77777777" w:rsidTr="00D447BA">
        <w:tc>
          <w:tcPr>
            <w:tcW w:w="2080" w:type="dxa"/>
          </w:tcPr>
          <w:p w14:paraId="6F9A4025" w14:textId="77777777" w:rsidR="004A2FC0" w:rsidRPr="00200892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Pirkimo objektas</w:t>
            </w:r>
          </w:p>
        </w:tc>
        <w:tc>
          <w:tcPr>
            <w:tcW w:w="7548" w:type="dxa"/>
          </w:tcPr>
          <w:p w14:paraId="0B9BD038" w14:textId="58C2D215" w:rsidR="004A2FC0" w:rsidRPr="00200892" w:rsidRDefault="001257BB" w:rsidP="001C2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Saugos incidentų valdymo programinė įranga</w:t>
            </w:r>
          </w:p>
        </w:tc>
      </w:tr>
      <w:tr w:rsidR="00D447BA" w:rsidRPr="00645DFE" w14:paraId="06C36531" w14:textId="77777777" w:rsidTr="00D447BA">
        <w:tc>
          <w:tcPr>
            <w:tcW w:w="2080" w:type="dxa"/>
          </w:tcPr>
          <w:p w14:paraId="68627DC1" w14:textId="77777777" w:rsidR="00D447BA" w:rsidRPr="00200892" w:rsidRDefault="00D447BA" w:rsidP="00D4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Rinkos konsultacijos tikslas</w:t>
            </w:r>
          </w:p>
        </w:tc>
        <w:tc>
          <w:tcPr>
            <w:tcW w:w="7548" w:type="dxa"/>
          </w:tcPr>
          <w:p w14:paraId="15EB9851" w14:textId="2782B271" w:rsidR="00D447BA" w:rsidRPr="00200892" w:rsidRDefault="00D447BA" w:rsidP="00D447B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 xml:space="preserve">Siekdami pasirengti pirkimui ir sužinoti rinkos tendencijas ir galimybes, vadovaudamiesi Lietuvos Respublikos viešųjų pirkimų įstatymo 27 straipsnio nuostatomis, organizuojame </w:t>
            </w:r>
            <w:r w:rsidR="001257BB">
              <w:rPr>
                <w:rFonts w:ascii="Times New Roman" w:hAnsi="Times New Roman" w:cs="Times New Roman"/>
                <w:sz w:val="24"/>
                <w:szCs w:val="24"/>
              </w:rPr>
              <w:t>Saugos incidentų valdymo programinės įrangos pirkimo</w:t>
            </w:r>
            <w:r w:rsidRPr="003851AE">
              <w:t xml:space="preserve"> </w:t>
            </w: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(toliau – Pirkimas) rinkos konsultaciją,</w:t>
            </w:r>
            <w:r w:rsidRPr="00200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kurios metu siekiama:</w:t>
            </w:r>
          </w:p>
          <w:p w14:paraId="0A3F0ED5" w14:textId="77777777" w:rsidR="00D447BA" w:rsidRPr="00200892" w:rsidRDefault="00D447BA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metu, siekiama:</w:t>
            </w:r>
          </w:p>
          <w:p w14:paraId="3028A5B8" w14:textId="77777777" w:rsidR="00D447BA" w:rsidRPr="00200892" w:rsidRDefault="00D447BA" w:rsidP="00D447BA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pristatyti pirkimą rinkos dalyviams;</w:t>
            </w:r>
          </w:p>
          <w:p w14:paraId="72356DD4" w14:textId="5468FEAF" w:rsidR="00D447BA" w:rsidRPr="00200892" w:rsidRDefault="00D447BA" w:rsidP="00D076C2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gauti rinkos dalyvių konsultacijas bei pasiūlymus dėl Pirkimo techninės specifikacijos</w:t>
            </w:r>
            <w:r w:rsidR="00D0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7BA" w:rsidRPr="00645DFE" w14:paraId="28A19D26" w14:textId="77777777" w:rsidTr="00D447BA">
        <w:tc>
          <w:tcPr>
            <w:tcW w:w="2080" w:type="dxa"/>
            <w:vMerge w:val="restart"/>
          </w:tcPr>
          <w:p w14:paraId="110DAFFE" w14:textId="77777777" w:rsidR="00D447BA" w:rsidRPr="00200892" w:rsidRDefault="00D447BA" w:rsidP="00D4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Perkančiosios organizacijos klausimai tiekėjams</w:t>
            </w:r>
          </w:p>
        </w:tc>
        <w:tc>
          <w:tcPr>
            <w:tcW w:w="7548" w:type="dxa"/>
          </w:tcPr>
          <w:p w14:paraId="08190090" w14:textId="77777777" w:rsidR="00D447BA" w:rsidRPr="00200892" w:rsidRDefault="00D447BA" w:rsidP="00D447BA">
            <w:pPr>
              <w:pStyle w:val="Sraopastraipa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b/>
                <w:sz w:val="24"/>
                <w:szCs w:val="24"/>
              </w:rPr>
              <w:t>1. Dėl techninės specifikacijos:</w:t>
            </w:r>
          </w:p>
          <w:p w14:paraId="42374265" w14:textId="77777777" w:rsidR="00D447BA" w:rsidRPr="00200892" w:rsidRDefault="00D447BA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1.1. Ar techninėje specifikacijoje nurodyti reikalavimai ir sąlygos Jums yra priimtinos ir aiškios, ar teiktumėte pasiūlymą dėl šio pirkimo objekto? </w:t>
            </w:r>
          </w:p>
          <w:p w14:paraId="4C2AFFBC" w14:textId="32B0B635" w:rsidR="00D447BA" w:rsidRPr="00200892" w:rsidRDefault="00D447BA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1.2. Ar turite kitų pastabų dėl techninėje specifikacijoje nurodytų reikalavimų? Jeigu taip, prašome nurodyti punktus ir/ar pastabas.</w:t>
            </w:r>
          </w:p>
        </w:tc>
      </w:tr>
      <w:tr w:rsidR="00D076C2" w:rsidRPr="00645DFE" w14:paraId="6C2E4235" w14:textId="77777777" w:rsidTr="00D076C2">
        <w:trPr>
          <w:trHeight w:val="1732"/>
        </w:trPr>
        <w:tc>
          <w:tcPr>
            <w:tcW w:w="2080" w:type="dxa"/>
            <w:vMerge/>
          </w:tcPr>
          <w:p w14:paraId="533FE3F3" w14:textId="77777777" w:rsidR="00D076C2" w:rsidRPr="00200892" w:rsidRDefault="00D076C2" w:rsidP="00D4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8" w:type="dxa"/>
          </w:tcPr>
          <w:p w14:paraId="31E47BE1" w14:textId="045D5D21" w:rsidR="00D076C2" w:rsidRPr="00200892" w:rsidRDefault="00D076C2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0892">
              <w:rPr>
                <w:rFonts w:ascii="Times New Roman" w:hAnsi="Times New Roman" w:cs="Times New Roman"/>
                <w:b/>
                <w:sz w:val="24"/>
                <w:szCs w:val="24"/>
              </w:rPr>
              <w:t>. Dėl planuojam</w:t>
            </w:r>
            <w:r w:rsidR="00125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 </w:t>
            </w:r>
            <w:r w:rsidRPr="00200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įsigyti </w:t>
            </w:r>
            <w:r w:rsidR="00125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programinės įrangos </w:t>
            </w:r>
            <w:r w:rsidRPr="00200892">
              <w:rPr>
                <w:rFonts w:ascii="Times New Roman" w:hAnsi="Times New Roman" w:cs="Times New Roman"/>
                <w:b/>
                <w:sz w:val="24"/>
                <w:szCs w:val="24"/>
              </w:rPr>
              <w:t>kainos:</w:t>
            </w:r>
          </w:p>
          <w:p w14:paraId="2571406E" w14:textId="03E46F5F" w:rsidR="00D076C2" w:rsidRPr="00200892" w:rsidRDefault="00D076C2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2.1. Kokį, Jūsų nuomone, minimalų biudžetą turėtų nusimatyti perkančioji organizacija, siekdama įsigyti techninėje specifikacijoje nurodyt</w:t>
            </w:r>
            <w:r w:rsidR="001257BB">
              <w:rPr>
                <w:rFonts w:ascii="Times New Roman" w:hAnsi="Times New Roman" w:cs="Times New Roman"/>
                <w:sz w:val="24"/>
                <w:szCs w:val="24"/>
              </w:rPr>
              <w:t>ą programinę įrangą</w:t>
            </w: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1DBE6B4" w14:textId="17B02A77" w:rsidR="00D076C2" w:rsidRPr="00200892" w:rsidRDefault="00D076C2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2.2. Ar turite kitų pastabų dėl techninėje specifikacijoje numatyt</w:t>
            </w:r>
            <w:r w:rsidR="001257BB">
              <w:rPr>
                <w:rFonts w:ascii="Times New Roman" w:hAnsi="Times New Roman" w:cs="Times New Roman"/>
                <w:sz w:val="24"/>
                <w:szCs w:val="24"/>
              </w:rPr>
              <w:t>os programinės įrangos</w:t>
            </w: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 xml:space="preserve"> kainos nustatymo? Jeigu taip, prašome nurodyti pastabas.</w:t>
            </w:r>
          </w:p>
        </w:tc>
      </w:tr>
      <w:tr w:rsidR="00D447BA" w:rsidRPr="00645DFE" w14:paraId="5CCB886D" w14:textId="77777777" w:rsidTr="00D447BA">
        <w:tc>
          <w:tcPr>
            <w:tcW w:w="2080" w:type="dxa"/>
            <w:vMerge/>
          </w:tcPr>
          <w:p w14:paraId="45AEDBA6" w14:textId="77777777" w:rsidR="00D447BA" w:rsidRPr="00200892" w:rsidRDefault="00D447BA" w:rsidP="00D4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8" w:type="dxa"/>
          </w:tcPr>
          <w:p w14:paraId="602D4B8A" w14:textId="4D1AE009" w:rsidR="00D447BA" w:rsidRPr="00200892" w:rsidRDefault="00D076C2" w:rsidP="00D447BA">
            <w:pPr>
              <w:pStyle w:val="Sraopastraipa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447BA" w:rsidRPr="00200892">
              <w:rPr>
                <w:rFonts w:ascii="Times New Roman" w:hAnsi="Times New Roman" w:cs="Times New Roman"/>
                <w:b/>
                <w:sz w:val="24"/>
                <w:szCs w:val="24"/>
              </w:rPr>
              <w:t>. Kitos pastabos ir pasiūlymai:</w:t>
            </w:r>
          </w:p>
          <w:p w14:paraId="44B7DDFA" w14:textId="4810AFA7" w:rsidR="00D447BA" w:rsidRPr="00200892" w:rsidRDefault="00D447BA" w:rsidP="00D44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 xml:space="preserve">Jei turite kitų pastabų ir pasiūlymų dėl numatomo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Pirkimo, </w:t>
            </w: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pateikti.</w:t>
            </w:r>
          </w:p>
        </w:tc>
      </w:tr>
      <w:tr w:rsidR="00D447BA" w:rsidRPr="00645DFE" w14:paraId="25A1BA76" w14:textId="77777777" w:rsidTr="00D447BA">
        <w:tc>
          <w:tcPr>
            <w:tcW w:w="2080" w:type="dxa"/>
          </w:tcPr>
          <w:p w14:paraId="5FE86BCC" w14:textId="5B1264F0" w:rsidR="00D447BA" w:rsidRPr="00200892" w:rsidRDefault="00D447BA" w:rsidP="00D4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Rinkos konsultacijos vykdymas</w:t>
            </w:r>
          </w:p>
        </w:tc>
        <w:tc>
          <w:tcPr>
            <w:tcW w:w="7548" w:type="dxa"/>
          </w:tcPr>
          <w:p w14:paraId="6F882ACD" w14:textId="43F70548" w:rsidR="00D447BA" w:rsidRPr="00200892" w:rsidRDefault="00D447BA" w:rsidP="00D447BA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20089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ja-JP"/>
              </w:rPr>
              <w:t xml:space="preserve">Konsultacija vykdoma Centrinės viešųjų pirkimų informacinės sistemos priemonėmis (CVP IS), Viešųjų pirkimų tarnybos nustatyta tvarka. Rinkos dalyviai kviečiami ne vėliau kaip </w:t>
            </w:r>
            <w:r w:rsidRPr="0020089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iki 202</w:t>
            </w:r>
            <w:r w:rsidR="00D076C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4</w:t>
            </w:r>
            <w:r w:rsidRPr="0020089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 m. </w:t>
            </w:r>
            <w:r w:rsidR="001257BB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gruodžio </w:t>
            </w:r>
            <w:r w:rsidR="00BD1746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1</w:t>
            </w:r>
            <w:r w:rsidR="001257BB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7</w:t>
            </w:r>
            <w:r w:rsidRPr="0020089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 d. 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1</w:t>
            </w:r>
            <w:r w:rsidR="00D076C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7</w:t>
            </w:r>
            <w:r w:rsidRPr="0020089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.00</w:t>
            </w:r>
            <w:r w:rsidR="00D076C2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 val.</w:t>
            </w:r>
            <w:r w:rsidRPr="0020089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ja-JP"/>
              </w:rPr>
              <w:t xml:space="preserve"> pateikti atsakymus į šio kvietimo pateiktus klausimus, savo siūlymus ir rekomendacijas. Rinkos konsultaciją prašome pateikti CVP IS pranešimų skiltyje siųsdami pranešimą. Susitikimai rengiami nebus.</w:t>
            </w:r>
          </w:p>
          <w:p w14:paraId="55DEE159" w14:textId="77777777" w:rsidR="00D447BA" w:rsidRPr="00200892" w:rsidRDefault="00D447BA" w:rsidP="00D44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Perkančioji organizacija, gavusi dalyvių siūlymus, pastabas bei įžvalgas, juos išnagrinės ir apibendrintą informaciją skelbs CVP IS prie skelbimo apie šią rinkos konsultaciją. </w:t>
            </w:r>
          </w:p>
          <w:p w14:paraId="727C4CF8" w14:textId="6277FC4E" w:rsidR="00D447BA" w:rsidRPr="00200892" w:rsidRDefault="00D447BA" w:rsidP="00D447BA">
            <w:pPr>
              <w:pStyle w:val="Sraopastraipa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t>- Perkančioji organizacija, skelbdama pirkimą, neįsipareigoja atsižvelgti į visus pateiktus tiekėjų siūlymus, pastabas ir įžvalgas.</w:t>
            </w:r>
          </w:p>
        </w:tc>
      </w:tr>
      <w:tr w:rsidR="00D447BA" w:rsidRPr="00645DFE" w14:paraId="18AF35FC" w14:textId="77777777" w:rsidTr="00D447BA">
        <w:tc>
          <w:tcPr>
            <w:tcW w:w="2080" w:type="dxa"/>
          </w:tcPr>
          <w:p w14:paraId="073D97D1" w14:textId="77777777" w:rsidR="00D447BA" w:rsidRPr="00200892" w:rsidRDefault="00D447BA" w:rsidP="00D44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Priedai</w:t>
            </w:r>
          </w:p>
        </w:tc>
        <w:tc>
          <w:tcPr>
            <w:tcW w:w="7548" w:type="dxa"/>
          </w:tcPr>
          <w:p w14:paraId="60F5D4B6" w14:textId="5D666C68" w:rsidR="00D447BA" w:rsidRPr="00D076C2" w:rsidRDefault="002E3E59" w:rsidP="00D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Saugos incidentų valdymo programinės įrangos </w:t>
            </w:r>
            <w:r w:rsidR="00D447BA" w:rsidRPr="00D076C2">
              <w:rPr>
                <w:rFonts w:ascii="Times New Roman" w:hAnsi="Times New Roman" w:cs="Times New Roman"/>
                <w:sz w:val="24"/>
                <w:szCs w:val="24"/>
              </w:rPr>
              <w:t>techninė specifikacija (projektas)</w:t>
            </w:r>
            <w:r w:rsidR="00D0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38D8EB" w14:textId="77777777" w:rsidR="00D447BA" w:rsidRPr="00D076C2" w:rsidRDefault="00D447BA" w:rsidP="00D0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E41CD" w14:textId="31E642C7" w:rsidR="00D447BA" w:rsidRPr="00200892" w:rsidRDefault="00D447BA" w:rsidP="00D447BA">
            <w:pPr>
              <w:spacing w:after="0" w:line="240" w:lineRule="auto"/>
              <w:ind w:left="-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6B63A" w14:textId="77777777" w:rsidR="005439CF" w:rsidRDefault="005439CF" w:rsidP="00645DFE">
      <w:pPr>
        <w:jc w:val="center"/>
        <w:rPr>
          <w:i/>
          <w:sz w:val="24"/>
          <w:szCs w:val="24"/>
        </w:rPr>
      </w:pPr>
    </w:p>
    <w:p w14:paraId="407992F5" w14:textId="77777777" w:rsidR="007D14AA" w:rsidRPr="00645DFE" w:rsidRDefault="00645DFE" w:rsidP="005947EF">
      <w:pPr>
        <w:jc w:val="center"/>
        <w:rPr>
          <w:i/>
          <w:sz w:val="24"/>
          <w:szCs w:val="24"/>
        </w:rPr>
      </w:pPr>
      <w:r w:rsidRPr="00645DFE">
        <w:rPr>
          <w:i/>
          <w:sz w:val="24"/>
          <w:szCs w:val="24"/>
        </w:rPr>
        <w:t>_________________</w:t>
      </w:r>
    </w:p>
    <w:sectPr w:rsidR="007D14AA" w:rsidRPr="00645DFE" w:rsidSect="00AF4C9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30CD"/>
    <w:multiLevelType w:val="hybridMultilevel"/>
    <w:tmpl w:val="085E3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9A8"/>
    <w:multiLevelType w:val="hybridMultilevel"/>
    <w:tmpl w:val="F7C4A8F0"/>
    <w:lvl w:ilvl="0" w:tplc="1AA0CB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951E4"/>
    <w:multiLevelType w:val="hybridMultilevel"/>
    <w:tmpl w:val="419A262A"/>
    <w:lvl w:ilvl="0" w:tplc="9ECECB92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5A6A5C33"/>
    <w:multiLevelType w:val="hybridMultilevel"/>
    <w:tmpl w:val="A670B05A"/>
    <w:lvl w:ilvl="0" w:tplc="C29C50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708D22F8"/>
    <w:multiLevelType w:val="hybridMultilevel"/>
    <w:tmpl w:val="BC9088C2"/>
    <w:lvl w:ilvl="0" w:tplc="3EEAEBF6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7C255916"/>
    <w:multiLevelType w:val="hybridMultilevel"/>
    <w:tmpl w:val="BC26AE96"/>
    <w:lvl w:ilvl="0" w:tplc="DA1E667A">
      <w:start w:val="2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2035421562">
    <w:abstractNumId w:val="0"/>
  </w:num>
  <w:num w:numId="2" w16cid:durableId="841970563">
    <w:abstractNumId w:val="1"/>
  </w:num>
  <w:num w:numId="3" w16cid:durableId="79955483">
    <w:abstractNumId w:val="3"/>
  </w:num>
  <w:num w:numId="4" w16cid:durableId="1308046392">
    <w:abstractNumId w:val="5"/>
  </w:num>
  <w:num w:numId="5" w16cid:durableId="910237965">
    <w:abstractNumId w:val="2"/>
  </w:num>
  <w:num w:numId="6" w16cid:durableId="1046104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2C"/>
    <w:rsid w:val="00010255"/>
    <w:rsid w:val="00011B2F"/>
    <w:rsid w:val="0002448F"/>
    <w:rsid w:val="000932BA"/>
    <w:rsid w:val="000A2F74"/>
    <w:rsid w:val="000D2E73"/>
    <w:rsid w:val="00115465"/>
    <w:rsid w:val="001257BB"/>
    <w:rsid w:val="00146893"/>
    <w:rsid w:val="001509E9"/>
    <w:rsid w:val="001C247D"/>
    <w:rsid w:val="00200892"/>
    <w:rsid w:val="002E0668"/>
    <w:rsid w:val="002E3E59"/>
    <w:rsid w:val="00306F1C"/>
    <w:rsid w:val="004150E0"/>
    <w:rsid w:val="00485A17"/>
    <w:rsid w:val="00485E67"/>
    <w:rsid w:val="00494F9F"/>
    <w:rsid w:val="004A2FC0"/>
    <w:rsid w:val="00530F98"/>
    <w:rsid w:val="005439CF"/>
    <w:rsid w:val="005947EF"/>
    <w:rsid w:val="005B5845"/>
    <w:rsid w:val="005D4B4A"/>
    <w:rsid w:val="00625EEF"/>
    <w:rsid w:val="00626EFF"/>
    <w:rsid w:val="00645DFE"/>
    <w:rsid w:val="00646BFE"/>
    <w:rsid w:val="00652E43"/>
    <w:rsid w:val="006C6DC4"/>
    <w:rsid w:val="00713528"/>
    <w:rsid w:val="007227D1"/>
    <w:rsid w:val="00781598"/>
    <w:rsid w:val="007D14AA"/>
    <w:rsid w:val="007F5156"/>
    <w:rsid w:val="007F6E6E"/>
    <w:rsid w:val="008037E1"/>
    <w:rsid w:val="00813EAD"/>
    <w:rsid w:val="00847333"/>
    <w:rsid w:val="008479F4"/>
    <w:rsid w:val="00864F9E"/>
    <w:rsid w:val="00891CFD"/>
    <w:rsid w:val="009860EF"/>
    <w:rsid w:val="009A543E"/>
    <w:rsid w:val="00AD4671"/>
    <w:rsid w:val="00AE6038"/>
    <w:rsid w:val="00AF4C9F"/>
    <w:rsid w:val="00AF7F81"/>
    <w:rsid w:val="00B2479D"/>
    <w:rsid w:val="00B66D70"/>
    <w:rsid w:val="00BA24D2"/>
    <w:rsid w:val="00BA310A"/>
    <w:rsid w:val="00BD1746"/>
    <w:rsid w:val="00BF1ADB"/>
    <w:rsid w:val="00CA7B4E"/>
    <w:rsid w:val="00CF206A"/>
    <w:rsid w:val="00D076C2"/>
    <w:rsid w:val="00D33F90"/>
    <w:rsid w:val="00D447BA"/>
    <w:rsid w:val="00D85AC3"/>
    <w:rsid w:val="00D93423"/>
    <w:rsid w:val="00DE6B2C"/>
    <w:rsid w:val="00E432CE"/>
    <w:rsid w:val="00E74CEE"/>
    <w:rsid w:val="00F3420E"/>
    <w:rsid w:val="00F46029"/>
    <w:rsid w:val="00F63F13"/>
    <w:rsid w:val="00F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FEDA"/>
  <w15:docId w15:val="{C829CB1A-1A06-4B2B-BC39-EA4F448E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029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qFormat/>
    <w:rsid w:val="007227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43E"/>
    <w:rPr>
      <w:rFonts w:ascii="Tahoma" w:hAnsi="Tahoma" w:cs="Tahoma"/>
      <w:sz w:val="16"/>
      <w:szCs w:val="16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qFormat/>
    <w:locked/>
    <w:rsid w:val="000932BA"/>
  </w:style>
  <w:style w:type="character" w:styleId="Hipersaitas">
    <w:name w:val="Hyperlink"/>
    <w:basedOn w:val="Numatytasispastraiposriftas"/>
    <w:uiPriority w:val="99"/>
    <w:unhideWhenUsed/>
    <w:rsid w:val="000932BA"/>
    <w:rPr>
      <w:color w:val="0000FF" w:themeColor="hyperlink"/>
      <w:u w:val="single"/>
    </w:rPr>
  </w:style>
  <w:style w:type="paragraph" w:customStyle="1" w:styleId="DiagramaDiagrama2CharChar">
    <w:name w:val="Diagrama Diagrama2 Char Char"/>
    <w:basedOn w:val="prastasis"/>
    <w:rsid w:val="001C24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gita.dambrauskiene@finmi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 Kasperavičienė</dc:creator>
  <cp:lastModifiedBy>Jurgita Dambrauskienė</cp:lastModifiedBy>
  <cp:revision>6</cp:revision>
  <cp:lastPrinted>2022-04-25T08:36:00Z</cp:lastPrinted>
  <dcterms:created xsi:type="dcterms:W3CDTF">2024-06-03T12:02:00Z</dcterms:created>
  <dcterms:modified xsi:type="dcterms:W3CDTF">2024-12-09T07:57:00Z</dcterms:modified>
</cp:coreProperties>
</file>