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14701"/>
      </w:tblGrid>
      <w:tr w:rsidR="0049243F" w:rsidRPr="003C02C2" w14:paraId="1B6079F9" w14:textId="77777777" w:rsidTr="00E214A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37824366" w14:textId="06BE931B" w:rsidR="0049243F" w:rsidRPr="003C02C2" w:rsidRDefault="005C388C">
            <w:pPr>
              <w:spacing w:after="0" w:line="240" w:lineRule="auto"/>
              <w:rPr>
                <w:rFonts w:asciiTheme="majorHAnsi" w:hAnsiTheme="majorHAnsi" w:cstheme="majorHAnsi"/>
              </w:rPr>
            </w:pPr>
            <w:r w:rsidRPr="003C02C2">
              <w:rPr>
                <w:rFonts w:ascii="Calibri Light" w:hAnsi="Calibri Light" w:cs="Calibri Light"/>
                <w:b/>
                <w:color w:val="FFFFFF"/>
              </w:rPr>
              <w:t xml:space="preserve">IŠTEKLIŲ AGENTŪRA </w:t>
            </w:r>
            <w:r w:rsidR="00AE2E14" w:rsidRPr="003C02C2">
              <w:rPr>
                <w:rFonts w:asciiTheme="majorHAnsi" w:hAnsiTheme="majorHAnsi" w:cstheme="majorHAnsi"/>
                <w:b/>
                <w:color w:val="FFFFFF"/>
              </w:rPr>
              <w:t>&gt; PIRKIMO DOKUMENTAI &gt; PASIŪLYMO FORMA</w:t>
            </w:r>
          </w:p>
        </w:tc>
      </w:tr>
    </w:tbl>
    <w:p w14:paraId="5F33F7BB" w14:textId="77777777" w:rsidR="0049243F" w:rsidRPr="003C02C2" w:rsidRDefault="0049243F" w:rsidP="008B2E05">
      <w:pPr>
        <w:spacing w:after="0" w:line="120" w:lineRule="auto"/>
        <w:jc w:val="center"/>
        <w:rPr>
          <w:rFonts w:asciiTheme="majorHAnsi" w:hAnsiTheme="majorHAnsi" w:cstheme="majorHAnsi"/>
          <w:szCs w:val="24"/>
        </w:rPr>
      </w:pPr>
    </w:p>
    <w:tbl>
      <w:tblPr>
        <w:tblW w:w="5000" w:type="pct"/>
        <w:tblCellMar>
          <w:left w:w="10" w:type="dxa"/>
          <w:right w:w="10" w:type="dxa"/>
        </w:tblCellMar>
        <w:tblLook w:val="0000" w:firstRow="0" w:lastRow="0" w:firstColumn="0" w:lastColumn="0" w:noHBand="0" w:noVBand="0"/>
      </w:tblPr>
      <w:tblGrid>
        <w:gridCol w:w="14701"/>
      </w:tblGrid>
      <w:tr w:rsidR="0049243F" w:rsidRPr="003C02C2" w14:paraId="7555D546" w14:textId="77777777" w:rsidTr="00E214A4">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67B3BC90" w14:textId="7BBA8D85" w:rsidR="0049243F" w:rsidRPr="003C02C2" w:rsidRDefault="00000000" w:rsidP="008B2E05">
            <w:pPr>
              <w:pStyle w:val="TEKSTAS"/>
              <w:numPr>
                <w:ilvl w:val="0"/>
                <w:numId w:val="0"/>
              </w:numPr>
              <w:ind w:left="360" w:hanging="360"/>
              <w:jc w:val="center"/>
              <w:rPr>
                <w:rFonts w:asciiTheme="majorHAnsi" w:hAnsiTheme="majorHAnsi" w:cstheme="majorHAnsi"/>
              </w:rPr>
            </w:pPr>
            <w:sdt>
              <w:sdtPr>
                <w:rPr>
                  <w:rFonts w:asciiTheme="majorHAnsi" w:hAnsiTheme="majorHAnsi" w:cstheme="majorHAnsi"/>
                  <w:b/>
                  <w:sz w:val="22"/>
                </w:rPr>
                <w:id w:val="-1348779129"/>
                <w:placeholder>
                  <w:docPart w:val="EA4136C98C8041AEBC0426E079D32E48"/>
                </w:placeholder>
              </w:sdtPr>
              <w:sdtContent>
                <w:sdt>
                  <w:sdtPr>
                    <w:rPr>
                      <w:rFonts w:asciiTheme="majorHAnsi" w:hAnsiTheme="majorHAnsi" w:cstheme="majorHAnsi"/>
                      <w:b/>
                      <w:sz w:val="22"/>
                    </w:rPr>
                    <w:alias w:val="Įrašomas pirkimo pavadinimas ir Nr."/>
                    <w:tag w:val="Įrašomas pirkimo pavadinimas ir Nr."/>
                    <w:id w:val="-1311480434"/>
                    <w:placeholder>
                      <w:docPart w:val="EA4136C98C8041AEBC0426E079D32E48"/>
                    </w:placeholder>
                    <w:text/>
                  </w:sdtPr>
                  <w:sdtContent>
                    <w:r w:rsidR="00E214A4" w:rsidRPr="00E214A4">
                      <w:rPr>
                        <w:rFonts w:asciiTheme="majorHAnsi" w:hAnsiTheme="majorHAnsi" w:cstheme="majorHAnsi"/>
                        <w:b/>
                        <w:sz w:val="22"/>
                      </w:rPr>
                      <w:t>Medicinos įranga (rentgeno sistemos DREGEM GXR-82SD atnaujinimo komplektas) (PPR-513)</w:t>
                    </w:r>
                  </w:sdtContent>
                </w:sdt>
              </w:sdtContent>
            </w:sdt>
          </w:p>
        </w:tc>
      </w:tr>
    </w:tbl>
    <w:p w14:paraId="78E3CD05" w14:textId="77777777" w:rsidR="0049243F" w:rsidRPr="003C02C2" w:rsidRDefault="0049243F">
      <w:pPr>
        <w:spacing w:after="0" w:line="120" w:lineRule="auto"/>
        <w:rPr>
          <w:rFonts w:asciiTheme="majorHAnsi" w:hAnsiTheme="majorHAnsi" w:cstheme="majorHAnsi"/>
          <w:sz w:val="22"/>
        </w:rPr>
      </w:pPr>
    </w:p>
    <w:tbl>
      <w:tblPr>
        <w:tblW w:w="5000" w:type="pct"/>
        <w:tblCellMar>
          <w:left w:w="10" w:type="dxa"/>
          <w:right w:w="10" w:type="dxa"/>
        </w:tblCellMar>
        <w:tblLook w:val="0000" w:firstRow="0" w:lastRow="0" w:firstColumn="0" w:lastColumn="0" w:noHBand="0" w:noVBand="0"/>
      </w:tblPr>
      <w:tblGrid>
        <w:gridCol w:w="8226"/>
        <w:gridCol w:w="6485"/>
      </w:tblGrid>
      <w:tr w:rsidR="0049243F" w:rsidRPr="003C02C2" w14:paraId="2158EE2C" w14:textId="77777777" w:rsidTr="00E214A4">
        <w:tc>
          <w:tcPr>
            <w:tcW w:w="2796" w:type="pct"/>
            <w:shd w:val="clear" w:color="auto" w:fill="auto"/>
            <w:tcMar>
              <w:top w:w="0" w:type="dxa"/>
              <w:left w:w="108" w:type="dxa"/>
              <w:bottom w:w="0" w:type="dxa"/>
              <w:right w:w="108" w:type="dxa"/>
            </w:tcMar>
          </w:tcPr>
          <w:p w14:paraId="563D3CEA" w14:textId="68709C42" w:rsidR="0049243F" w:rsidRPr="003C02C2" w:rsidRDefault="00A64AA8">
            <w:pPr>
              <w:spacing w:after="0" w:line="240" w:lineRule="auto"/>
              <w:rPr>
                <w:rFonts w:asciiTheme="majorHAnsi" w:hAnsiTheme="majorHAnsi" w:cstheme="majorHAnsi"/>
                <w:bCs/>
              </w:rPr>
            </w:pPr>
            <w:r w:rsidRPr="003C02C2">
              <w:rPr>
                <w:rFonts w:asciiTheme="majorHAnsi" w:hAnsiTheme="majorHAnsi" w:cstheme="majorHAnsi"/>
                <w:bCs/>
                <w:sz w:val="22"/>
              </w:rPr>
              <w:t>Išteklių agentūra</w:t>
            </w:r>
          </w:p>
          <w:p w14:paraId="0656BFD8" w14:textId="77777777" w:rsidR="0049243F" w:rsidRPr="003C02C2" w:rsidRDefault="00AE2E14">
            <w:pPr>
              <w:spacing w:after="0" w:line="240" w:lineRule="auto"/>
              <w:rPr>
                <w:rFonts w:asciiTheme="majorHAnsi" w:hAnsiTheme="majorHAnsi" w:cstheme="majorHAnsi"/>
                <w:bCs/>
              </w:rPr>
            </w:pPr>
            <w:r w:rsidRPr="003C02C2">
              <w:rPr>
                <w:rFonts w:asciiTheme="majorHAnsi" w:hAnsiTheme="majorHAnsi" w:cstheme="majorHAnsi"/>
                <w:bCs/>
                <w:sz w:val="22"/>
              </w:rPr>
              <w:t>prie Lietuvos Respublikos vidaus reikalų ministerijos</w:t>
            </w:r>
          </w:p>
          <w:p w14:paraId="490A64FC" w14:textId="77777777" w:rsidR="0049243F" w:rsidRPr="003C02C2" w:rsidRDefault="00AE2E14">
            <w:pPr>
              <w:spacing w:after="0" w:line="240" w:lineRule="auto"/>
              <w:rPr>
                <w:rFonts w:asciiTheme="majorHAnsi" w:hAnsiTheme="majorHAnsi" w:cstheme="majorHAnsi"/>
                <w:bCs/>
                <w:i/>
              </w:rPr>
            </w:pPr>
            <w:r w:rsidRPr="003C02C2">
              <w:rPr>
                <w:rFonts w:asciiTheme="majorHAnsi" w:hAnsiTheme="majorHAnsi" w:cstheme="majorHAnsi"/>
                <w:bCs/>
                <w:i/>
                <w:sz w:val="22"/>
              </w:rPr>
              <w:t>Teikiama CVP IS priemonėmis</w:t>
            </w:r>
          </w:p>
        </w:tc>
        <w:tc>
          <w:tcPr>
            <w:tcW w:w="2204" w:type="pct"/>
            <w:shd w:val="clear" w:color="auto" w:fill="auto"/>
            <w:tcMar>
              <w:top w:w="0" w:type="dxa"/>
              <w:left w:w="108" w:type="dxa"/>
              <w:bottom w:w="0" w:type="dxa"/>
              <w:right w:w="108" w:type="dxa"/>
            </w:tcMar>
          </w:tcPr>
          <w:p w14:paraId="2ED0F522" w14:textId="77777777" w:rsidR="0049243F" w:rsidRPr="003C02C2" w:rsidRDefault="0049243F">
            <w:pPr>
              <w:spacing w:after="0" w:line="312" w:lineRule="auto"/>
              <w:rPr>
                <w:rFonts w:asciiTheme="majorHAnsi" w:hAnsiTheme="majorHAnsi" w:cstheme="majorHAnsi"/>
                <w:bCs/>
              </w:rPr>
            </w:pPr>
          </w:p>
        </w:tc>
      </w:tr>
    </w:tbl>
    <w:p w14:paraId="6BB5D923" w14:textId="77777777" w:rsidR="0049243F" w:rsidRPr="003C02C2" w:rsidRDefault="0049243F">
      <w:pPr>
        <w:rPr>
          <w:rFonts w:asciiTheme="majorHAnsi" w:hAnsiTheme="majorHAnsi" w:cstheme="majorHAnsi"/>
        </w:rPr>
      </w:pPr>
    </w:p>
    <w:tbl>
      <w:tblPr>
        <w:tblW w:w="1418" w:type="dxa"/>
        <w:tblInd w:w="6055" w:type="dxa"/>
        <w:tblLayout w:type="fixed"/>
        <w:tblCellMar>
          <w:left w:w="10" w:type="dxa"/>
          <w:right w:w="10" w:type="dxa"/>
        </w:tblCellMar>
        <w:tblLook w:val="0000" w:firstRow="0" w:lastRow="0" w:firstColumn="0" w:lastColumn="0" w:noHBand="0" w:noVBand="0"/>
      </w:tblPr>
      <w:tblGrid>
        <w:gridCol w:w="1418"/>
      </w:tblGrid>
      <w:tr w:rsidR="0049243F" w:rsidRPr="003C02C2" w14:paraId="5B52461F" w14:textId="77777777" w:rsidTr="00E214A4">
        <w:tc>
          <w:tcPr>
            <w:tcW w:w="1418" w:type="dxa"/>
            <w:tcBorders>
              <w:bottom w:val="single" w:sz="4" w:space="0" w:color="000000"/>
            </w:tcBorders>
            <w:shd w:val="clear" w:color="auto" w:fill="auto"/>
            <w:tcMar>
              <w:top w:w="0" w:type="dxa"/>
              <w:left w:w="108" w:type="dxa"/>
              <w:bottom w:w="0" w:type="dxa"/>
              <w:right w:w="108" w:type="dxa"/>
            </w:tcMar>
            <w:vAlign w:val="center"/>
          </w:tcPr>
          <w:p w14:paraId="3A57F4AC" w14:textId="065814D9" w:rsidR="0049243F" w:rsidRPr="003C02C2" w:rsidRDefault="0049243F" w:rsidP="00E214A4">
            <w:pPr>
              <w:pStyle w:val="CentrBoldm"/>
              <w:rPr>
                <w:rFonts w:asciiTheme="majorHAnsi" w:hAnsiTheme="majorHAnsi" w:cstheme="majorHAnsi"/>
                <w:lang w:val="lt-LT"/>
              </w:rPr>
            </w:pPr>
          </w:p>
        </w:tc>
      </w:tr>
      <w:tr w:rsidR="0049243F" w:rsidRPr="003C02C2" w14:paraId="3564666B" w14:textId="77777777" w:rsidTr="00E214A4">
        <w:tc>
          <w:tcPr>
            <w:tcW w:w="1418" w:type="dxa"/>
            <w:tcBorders>
              <w:top w:val="single" w:sz="4" w:space="0" w:color="000000"/>
            </w:tcBorders>
            <w:shd w:val="clear" w:color="auto" w:fill="auto"/>
            <w:tcMar>
              <w:top w:w="0" w:type="dxa"/>
              <w:left w:w="108" w:type="dxa"/>
              <w:bottom w:w="0" w:type="dxa"/>
              <w:right w:w="108" w:type="dxa"/>
            </w:tcMar>
            <w:vAlign w:val="center"/>
          </w:tcPr>
          <w:p w14:paraId="7E58F2B8" w14:textId="77777777" w:rsidR="0049243F" w:rsidRPr="003C02C2" w:rsidRDefault="00AE2E14" w:rsidP="00E214A4">
            <w:pPr>
              <w:pStyle w:val="CentrBoldm"/>
              <w:rPr>
                <w:rFonts w:asciiTheme="majorHAnsi" w:hAnsiTheme="majorHAnsi" w:cstheme="majorHAnsi"/>
                <w:b w:val="0"/>
                <w:bCs w:val="0"/>
                <w:sz w:val="22"/>
                <w:szCs w:val="22"/>
                <w:lang w:val="lt-LT"/>
              </w:rPr>
            </w:pPr>
            <w:r w:rsidRPr="003C02C2">
              <w:rPr>
                <w:rFonts w:asciiTheme="majorHAnsi" w:hAnsiTheme="majorHAnsi" w:cstheme="majorHAnsi"/>
                <w:b w:val="0"/>
                <w:bCs w:val="0"/>
                <w:sz w:val="22"/>
                <w:szCs w:val="22"/>
                <w:lang w:val="lt-LT"/>
              </w:rPr>
              <w:t>(Data, Nr.)</w:t>
            </w:r>
          </w:p>
        </w:tc>
      </w:tr>
      <w:tr w:rsidR="0049243F" w:rsidRPr="003C02C2" w14:paraId="62F28C2F" w14:textId="77777777" w:rsidTr="00E214A4">
        <w:tc>
          <w:tcPr>
            <w:tcW w:w="1418" w:type="dxa"/>
            <w:shd w:val="clear" w:color="auto" w:fill="auto"/>
            <w:tcMar>
              <w:top w:w="0" w:type="dxa"/>
              <w:left w:w="108" w:type="dxa"/>
              <w:bottom w:w="0" w:type="dxa"/>
              <w:right w:w="108" w:type="dxa"/>
            </w:tcMar>
            <w:vAlign w:val="center"/>
          </w:tcPr>
          <w:p w14:paraId="67B9EE29" w14:textId="77777777" w:rsidR="0049243F" w:rsidRPr="003C02C2" w:rsidRDefault="0049243F" w:rsidP="00E214A4">
            <w:pPr>
              <w:pStyle w:val="CentrBoldm"/>
              <w:spacing w:line="120" w:lineRule="auto"/>
              <w:rPr>
                <w:rFonts w:asciiTheme="majorHAnsi" w:hAnsiTheme="majorHAnsi" w:cstheme="majorHAnsi"/>
                <w:b w:val="0"/>
                <w:bCs w:val="0"/>
                <w:sz w:val="22"/>
                <w:szCs w:val="22"/>
                <w:lang w:val="lt-LT"/>
              </w:rPr>
            </w:pPr>
          </w:p>
        </w:tc>
      </w:tr>
      <w:tr w:rsidR="0049243F" w:rsidRPr="003C02C2" w14:paraId="1EBC7843" w14:textId="77777777" w:rsidTr="00E214A4">
        <w:tc>
          <w:tcPr>
            <w:tcW w:w="1418" w:type="dxa"/>
            <w:tcBorders>
              <w:bottom w:val="single" w:sz="4" w:space="0" w:color="000000"/>
            </w:tcBorders>
            <w:shd w:val="clear" w:color="auto" w:fill="auto"/>
            <w:tcMar>
              <w:top w:w="0" w:type="dxa"/>
              <w:left w:w="108" w:type="dxa"/>
              <w:bottom w:w="0" w:type="dxa"/>
              <w:right w:w="108" w:type="dxa"/>
            </w:tcMar>
            <w:vAlign w:val="center"/>
          </w:tcPr>
          <w:p w14:paraId="0DF8D97E" w14:textId="7C247CFB" w:rsidR="0049243F" w:rsidRPr="003C02C2" w:rsidRDefault="0049243F" w:rsidP="00E214A4">
            <w:pPr>
              <w:pStyle w:val="CentrBoldm"/>
              <w:rPr>
                <w:rFonts w:asciiTheme="majorHAnsi" w:hAnsiTheme="majorHAnsi" w:cstheme="majorHAnsi"/>
                <w:lang w:val="lt-LT"/>
              </w:rPr>
            </w:pPr>
          </w:p>
        </w:tc>
      </w:tr>
      <w:tr w:rsidR="0049243F" w:rsidRPr="003C02C2" w14:paraId="256492AE" w14:textId="77777777" w:rsidTr="00E214A4">
        <w:tc>
          <w:tcPr>
            <w:tcW w:w="1418" w:type="dxa"/>
            <w:tcBorders>
              <w:top w:val="single" w:sz="4" w:space="0" w:color="000000"/>
            </w:tcBorders>
            <w:shd w:val="clear" w:color="auto" w:fill="auto"/>
            <w:tcMar>
              <w:top w:w="0" w:type="dxa"/>
              <w:left w:w="108" w:type="dxa"/>
              <w:bottom w:w="0" w:type="dxa"/>
              <w:right w:w="108" w:type="dxa"/>
            </w:tcMar>
            <w:vAlign w:val="center"/>
          </w:tcPr>
          <w:p w14:paraId="3F5E72BD" w14:textId="77777777" w:rsidR="0049243F" w:rsidRPr="003C02C2" w:rsidRDefault="00AE2E14" w:rsidP="00E214A4">
            <w:pPr>
              <w:pStyle w:val="CentrBoldm"/>
              <w:rPr>
                <w:rFonts w:asciiTheme="majorHAnsi" w:hAnsiTheme="majorHAnsi" w:cstheme="majorHAnsi"/>
                <w:lang w:val="lt-LT"/>
              </w:rPr>
            </w:pPr>
            <w:r w:rsidRPr="003C02C2">
              <w:rPr>
                <w:rFonts w:asciiTheme="majorHAnsi" w:hAnsiTheme="majorHAnsi" w:cstheme="majorHAnsi"/>
                <w:b w:val="0"/>
                <w:bCs w:val="0"/>
                <w:position w:val="6"/>
                <w:sz w:val="22"/>
                <w:szCs w:val="22"/>
                <w:lang w:val="lt-LT"/>
              </w:rPr>
              <w:t>(Vieta)</w:t>
            </w:r>
          </w:p>
        </w:tc>
      </w:tr>
    </w:tbl>
    <w:p w14:paraId="1E5BE4C5" w14:textId="77777777" w:rsidR="0049243F" w:rsidRPr="003C02C2" w:rsidRDefault="0049243F">
      <w:pPr>
        <w:tabs>
          <w:tab w:val="left" w:pos="1089"/>
        </w:tabs>
        <w:spacing w:after="0" w:line="312" w:lineRule="auto"/>
        <w:rPr>
          <w:rFonts w:asciiTheme="majorHAnsi" w:hAnsiTheme="majorHAnsi" w:cstheme="majorHAnsi"/>
          <w:sz w:val="22"/>
        </w:rPr>
      </w:pPr>
    </w:p>
    <w:p w14:paraId="46641EF3" w14:textId="77777777" w:rsidR="0049243F" w:rsidRPr="003C02C2" w:rsidRDefault="00AE2E14">
      <w:pPr>
        <w:pStyle w:val="ListParagraph"/>
        <w:numPr>
          <w:ilvl w:val="0"/>
          <w:numId w:val="1"/>
        </w:numPr>
        <w:tabs>
          <w:tab w:val="left" w:pos="0"/>
        </w:tabs>
        <w:ind w:left="0" w:firstLine="0"/>
        <w:jc w:val="both"/>
        <w:rPr>
          <w:rFonts w:asciiTheme="majorHAnsi" w:hAnsiTheme="majorHAnsi" w:cstheme="majorHAnsi"/>
          <w:b/>
          <w:sz w:val="16"/>
          <w:szCs w:val="16"/>
          <w:lang w:val="lt-LT"/>
        </w:rPr>
      </w:pPr>
      <w:r w:rsidRPr="003C02C2">
        <w:rPr>
          <w:rFonts w:asciiTheme="majorHAnsi" w:hAnsiTheme="majorHAnsi" w:cstheme="majorHAnsi"/>
          <w:b/>
          <w:sz w:val="16"/>
          <w:szCs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4813"/>
        <w:gridCol w:w="9888"/>
      </w:tblGrid>
      <w:tr w:rsidR="0049243F" w:rsidRPr="003C02C2" w14:paraId="384B72D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A0431C3"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Tiekėjo pavadinimas ir kodas</w:t>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F5C561" w14:textId="77777777" w:rsidR="0049243F" w:rsidRPr="003C02C2" w:rsidRDefault="00AE2E14" w:rsidP="004A6B82">
            <w:pPr>
              <w:spacing w:after="0" w:line="240" w:lineRule="auto"/>
              <w:jc w:val="both"/>
              <w:rPr>
                <w:rFonts w:asciiTheme="majorHAnsi" w:hAnsiTheme="majorHAnsi" w:cstheme="majorHAnsi"/>
                <w:i/>
                <w:sz w:val="20"/>
              </w:rPr>
            </w:pPr>
            <w:r w:rsidRPr="003C02C2">
              <w:rPr>
                <w:rFonts w:asciiTheme="majorHAnsi" w:hAnsiTheme="majorHAnsi" w:cstheme="majorHAnsi"/>
                <w:i/>
                <w:sz w:val="20"/>
              </w:rPr>
              <w:t xml:space="preserve">(Jeigu dalyvauja ūkio subjektų grupė, surašomi visi dalyvių pavadinimai: </w:t>
            </w:r>
          </w:p>
          <w:p w14:paraId="38A1F547" w14:textId="77777777" w:rsidR="0049243F" w:rsidRPr="003C02C2" w:rsidRDefault="00AE2E14" w:rsidP="004A6B82">
            <w:pPr>
              <w:spacing w:after="0" w:line="240" w:lineRule="auto"/>
              <w:jc w:val="both"/>
              <w:rPr>
                <w:rFonts w:asciiTheme="majorHAnsi" w:hAnsiTheme="majorHAnsi" w:cstheme="majorHAnsi"/>
                <w:i/>
                <w:sz w:val="20"/>
              </w:rPr>
            </w:pPr>
            <w:r w:rsidRPr="003C02C2">
              <w:rPr>
                <w:rFonts w:asciiTheme="majorHAnsi" w:hAnsiTheme="majorHAnsi" w:cstheme="majorHAnsi"/>
                <w:i/>
                <w:sz w:val="20"/>
              </w:rPr>
              <w:t>Atsakingasis partneris: Partneris Nr. 1: Partneris Nr. 2 ir t. t.:)</w:t>
            </w:r>
          </w:p>
        </w:tc>
      </w:tr>
      <w:tr w:rsidR="0049243F" w:rsidRPr="003C02C2" w14:paraId="5C4E14EE"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8292D4"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 xml:space="preserve">Tiekėjo adresas </w:t>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47A33C" w14:textId="77777777" w:rsidR="0049243F" w:rsidRPr="003C02C2" w:rsidRDefault="00AE2E14">
            <w:pPr>
              <w:tabs>
                <w:tab w:val="left" w:pos="567"/>
              </w:tabs>
              <w:spacing w:after="0" w:line="240" w:lineRule="auto"/>
              <w:rPr>
                <w:rFonts w:asciiTheme="majorHAnsi" w:hAnsiTheme="majorHAnsi" w:cstheme="majorHAnsi"/>
                <w:i/>
                <w:sz w:val="20"/>
              </w:rPr>
            </w:pPr>
            <w:r w:rsidRPr="003C02C2">
              <w:rPr>
                <w:rFonts w:asciiTheme="majorHAnsi" w:hAnsiTheme="majorHAnsi" w:cstheme="majorHAnsi"/>
                <w:i/>
                <w:sz w:val="20"/>
              </w:rPr>
              <w:t xml:space="preserve">(Jeigu dalyvauja ūkio subjektų grupė, surašomi visi narių adresai) </w:t>
            </w:r>
          </w:p>
        </w:tc>
      </w:tr>
      <w:tr w:rsidR="0049243F" w:rsidRPr="003C02C2" w14:paraId="68862DD0"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A85CA06"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PVM mokėtojo kodas</w:t>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A420AC" w14:textId="77777777" w:rsidR="0049243F" w:rsidRPr="003C02C2" w:rsidRDefault="0049243F">
            <w:pPr>
              <w:tabs>
                <w:tab w:val="left" w:pos="567"/>
              </w:tabs>
              <w:spacing w:after="0" w:line="240" w:lineRule="auto"/>
              <w:rPr>
                <w:rFonts w:asciiTheme="majorHAnsi" w:hAnsiTheme="majorHAnsi" w:cstheme="majorHAnsi"/>
                <w:i/>
                <w:sz w:val="20"/>
              </w:rPr>
            </w:pPr>
          </w:p>
        </w:tc>
      </w:tr>
      <w:tr w:rsidR="0049243F" w:rsidRPr="003C02C2" w14:paraId="7CD4F34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E9881C4"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Bankas ir sąskaitos numeris</w:t>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72A0C" w14:textId="77777777" w:rsidR="0049243F" w:rsidRPr="003C02C2" w:rsidRDefault="0049243F">
            <w:pPr>
              <w:tabs>
                <w:tab w:val="left" w:pos="567"/>
              </w:tabs>
              <w:spacing w:after="0" w:line="240" w:lineRule="auto"/>
              <w:ind w:left="34"/>
              <w:rPr>
                <w:rFonts w:asciiTheme="majorHAnsi" w:hAnsiTheme="majorHAnsi" w:cstheme="majorHAnsi"/>
                <w:i/>
                <w:sz w:val="20"/>
              </w:rPr>
            </w:pPr>
          </w:p>
        </w:tc>
      </w:tr>
      <w:tr w:rsidR="0049243F" w:rsidRPr="003C02C2" w14:paraId="49EABA59"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0862B10" w14:textId="77777777" w:rsidR="0049243F" w:rsidRPr="003C02C2" w:rsidRDefault="00AE2E14">
            <w:pPr>
              <w:spacing w:after="0" w:line="240" w:lineRule="auto"/>
              <w:rPr>
                <w:rFonts w:asciiTheme="majorHAnsi" w:hAnsiTheme="majorHAnsi" w:cstheme="majorHAnsi"/>
                <w:b/>
                <w:sz w:val="20"/>
              </w:rPr>
            </w:pPr>
            <w:r w:rsidRPr="003C02C2">
              <w:rPr>
                <w:rFonts w:asciiTheme="majorHAnsi" w:hAnsiTheme="majorHAnsi" w:cstheme="majorHAnsi"/>
                <w:b/>
                <w:sz w:val="20"/>
              </w:rPr>
              <w:t xml:space="preserve">Telefono Nr., internetinis puslapis, el. paštas </w:t>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BBE3" w14:textId="77777777" w:rsidR="0049243F" w:rsidRPr="003C02C2" w:rsidRDefault="0049243F">
            <w:pPr>
              <w:tabs>
                <w:tab w:val="left" w:pos="567"/>
              </w:tabs>
              <w:spacing w:after="0" w:line="240" w:lineRule="auto"/>
              <w:ind w:left="34"/>
              <w:rPr>
                <w:rFonts w:asciiTheme="majorHAnsi" w:hAnsiTheme="majorHAnsi" w:cstheme="majorHAnsi"/>
                <w:i/>
                <w:sz w:val="20"/>
              </w:rPr>
            </w:pPr>
          </w:p>
        </w:tc>
      </w:tr>
      <w:tr w:rsidR="0049243F" w:rsidRPr="003C02C2" w14:paraId="5506EAD3"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CFBBBBA" w14:textId="77777777" w:rsidR="0049243F" w:rsidRPr="003C02C2" w:rsidRDefault="00AE2E14">
            <w:pPr>
              <w:spacing w:after="0" w:line="240" w:lineRule="auto"/>
              <w:rPr>
                <w:rFonts w:asciiTheme="majorHAnsi" w:hAnsiTheme="majorHAnsi" w:cstheme="majorHAnsi"/>
              </w:rPr>
            </w:pPr>
            <w:r w:rsidRPr="003C02C2">
              <w:rPr>
                <w:rFonts w:asciiTheme="majorHAnsi" w:hAnsiTheme="majorHAnsi" w:cstheme="majorHAnsi"/>
                <w:b/>
                <w:color w:val="00000A"/>
                <w:sz w:val="20"/>
                <w:szCs w:val="20"/>
              </w:rPr>
              <w:t>Asmens, pateikusio pasiūlymą CVP IS priemonėmis, vardas, pavardė, pareigos</w:t>
            </w:r>
            <w:r w:rsidRPr="003C02C2">
              <w:rPr>
                <w:rFonts w:asciiTheme="majorHAnsi" w:hAnsiTheme="majorHAnsi" w:cstheme="majorHAnsi"/>
                <w:b/>
                <w:color w:val="00000A"/>
                <w:sz w:val="20"/>
                <w:szCs w:val="20"/>
                <w:vertAlign w:val="superscript"/>
              </w:rPr>
              <w:footnoteReference w:id="1"/>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DAEC7" w14:textId="77777777" w:rsidR="0049243F" w:rsidRPr="003C02C2" w:rsidRDefault="0049243F">
            <w:pPr>
              <w:tabs>
                <w:tab w:val="left" w:pos="567"/>
              </w:tabs>
              <w:spacing w:after="0" w:line="240" w:lineRule="auto"/>
              <w:ind w:left="34"/>
              <w:rPr>
                <w:rFonts w:asciiTheme="majorHAnsi" w:hAnsiTheme="majorHAnsi" w:cstheme="majorHAnsi"/>
                <w:i/>
                <w:sz w:val="20"/>
              </w:rPr>
            </w:pPr>
          </w:p>
        </w:tc>
      </w:tr>
      <w:tr w:rsidR="0049243F" w:rsidRPr="003C02C2" w14:paraId="46DAF7AD" w14:textId="77777777" w:rsidTr="00E214A4">
        <w:tc>
          <w:tcPr>
            <w:tcW w:w="1637" w:type="pct"/>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56B751A" w14:textId="77777777" w:rsidR="0049243F" w:rsidRPr="003C02C2" w:rsidRDefault="00AE2E14">
            <w:pPr>
              <w:spacing w:after="0" w:line="240" w:lineRule="auto"/>
              <w:jc w:val="both"/>
              <w:rPr>
                <w:rFonts w:asciiTheme="majorHAnsi" w:hAnsiTheme="majorHAnsi" w:cstheme="majorHAnsi"/>
              </w:rPr>
            </w:pPr>
            <w:r w:rsidRPr="003C02C2">
              <w:rPr>
                <w:rFonts w:asciiTheme="majorHAnsi" w:eastAsia="Times New Roman" w:hAnsiTheme="majorHAnsi" w:cstheme="majorHAnsi"/>
                <w:b/>
                <w:color w:val="00000A"/>
                <w:sz w:val="20"/>
                <w:szCs w:val="20"/>
              </w:rPr>
              <w:t>Ryšiams su Vykdytoju palaikyti skiriamo asmens</w:t>
            </w:r>
            <w:r w:rsidRPr="003C02C2">
              <w:rPr>
                <w:rFonts w:asciiTheme="majorHAnsi" w:hAnsiTheme="majorHAnsi" w:cstheme="majorHAnsi"/>
                <w:b/>
                <w:color w:val="00000A"/>
                <w:sz w:val="20"/>
                <w:szCs w:val="20"/>
              </w:rPr>
              <w:t xml:space="preserve"> vardas, pavardė, pareigos ir kontaktiniai telefonai</w:t>
            </w:r>
          </w:p>
        </w:tc>
        <w:tc>
          <w:tcPr>
            <w:tcW w:w="3363"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80EC3" w14:textId="77777777" w:rsidR="0049243F" w:rsidRPr="003C02C2" w:rsidRDefault="0049243F">
            <w:pPr>
              <w:tabs>
                <w:tab w:val="left" w:pos="567"/>
              </w:tabs>
              <w:spacing w:after="0" w:line="240" w:lineRule="auto"/>
              <w:ind w:left="34"/>
              <w:rPr>
                <w:rFonts w:asciiTheme="majorHAnsi" w:hAnsiTheme="majorHAnsi" w:cstheme="majorHAnsi"/>
                <w:i/>
                <w:sz w:val="20"/>
              </w:rPr>
            </w:pPr>
          </w:p>
        </w:tc>
      </w:tr>
    </w:tbl>
    <w:p w14:paraId="595C8176" w14:textId="77777777" w:rsidR="0049243F" w:rsidRPr="003C02C2" w:rsidRDefault="0049243F">
      <w:pPr>
        <w:spacing w:after="0" w:line="120" w:lineRule="auto"/>
        <w:rPr>
          <w:rFonts w:asciiTheme="majorHAnsi" w:hAnsiTheme="majorHAnsi" w:cstheme="majorHAnsi"/>
          <w:b/>
        </w:rPr>
      </w:pPr>
    </w:p>
    <w:p w14:paraId="4CDF6EFF" w14:textId="77777777" w:rsidR="0049243F" w:rsidRPr="003C02C2" w:rsidRDefault="0049243F">
      <w:pPr>
        <w:spacing w:after="0" w:line="120" w:lineRule="auto"/>
        <w:rPr>
          <w:rFonts w:asciiTheme="majorHAnsi" w:hAnsiTheme="majorHAnsi" w:cstheme="majorHAnsi"/>
          <w:b/>
        </w:rPr>
      </w:pPr>
    </w:p>
    <w:p w14:paraId="32B21264" w14:textId="77777777" w:rsidR="0049243F" w:rsidRPr="003C02C2" w:rsidRDefault="004622C1">
      <w:pPr>
        <w:pStyle w:val="ListParagraph"/>
        <w:numPr>
          <w:ilvl w:val="0"/>
          <w:numId w:val="1"/>
        </w:numPr>
        <w:tabs>
          <w:tab w:val="left" w:pos="0"/>
        </w:tabs>
        <w:ind w:left="0" w:firstLine="0"/>
        <w:jc w:val="both"/>
        <w:rPr>
          <w:rFonts w:asciiTheme="majorHAnsi" w:hAnsiTheme="majorHAnsi" w:cstheme="majorHAnsi"/>
          <w:b/>
          <w:sz w:val="16"/>
          <w:szCs w:val="16"/>
          <w:lang w:val="lt-LT"/>
        </w:rPr>
      </w:pPr>
      <w:r w:rsidRPr="003C02C2">
        <w:rPr>
          <w:rFonts w:asciiTheme="majorHAnsi" w:hAnsiTheme="majorHAnsi" w:cstheme="majorHAnsi"/>
          <w:b/>
          <w:sz w:val="16"/>
          <w:szCs w:val="16"/>
          <w:lang w:val="lt-LT"/>
        </w:rPr>
        <w:t xml:space="preserve"> </w:t>
      </w:r>
      <w:r w:rsidR="00AE2E14" w:rsidRPr="003C02C2">
        <w:rPr>
          <w:rFonts w:asciiTheme="majorHAnsi" w:hAnsiTheme="majorHAnsi" w:cstheme="majorHAnsi"/>
          <w:b/>
          <w:sz w:val="16"/>
          <w:szCs w:val="16"/>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1192"/>
        <w:gridCol w:w="4558"/>
        <w:gridCol w:w="3402"/>
        <w:gridCol w:w="3326"/>
        <w:gridCol w:w="2223"/>
      </w:tblGrid>
      <w:tr w:rsidR="0049243F" w:rsidRPr="003C02C2" w14:paraId="5846C23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478536D"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7257947"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3AA7C3A"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E6C71F8" w14:textId="77777777" w:rsidR="0049243F" w:rsidRPr="003C02C2" w:rsidRDefault="00AE2E14">
            <w:pPr>
              <w:spacing w:after="0" w:line="240" w:lineRule="auto"/>
              <w:jc w:val="center"/>
              <w:rPr>
                <w:rFonts w:asciiTheme="majorHAnsi" w:hAnsiTheme="majorHAnsi" w:cstheme="majorHAnsi"/>
              </w:rPr>
            </w:pPr>
            <w:r w:rsidRPr="003C02C2">
              <w:rPr>
                <w:rFonts w:asciiTheme="majorHAnsi" w:hAnsiTheme="majorHAnsi" w:cstheme="majorHAnsi"/>
                <w:b/>
                <w:color w:val="000000"/>
                <w:sz w:val="20"/>
                <w:szCs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15D1A13"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Lapų</w:t>
            </w:r>
          </w:p>
          <w:p w14:paraId="4BBE22B8" w14:textId="77777777" w:rsidR="0049243F" w:rsidRPr="003C02C2" w:rsidRDefault="00AE2E14">
            <w:pPr>
              <w:spacing w:after="0" w:line="240" w:lineRule="auto"/>
              <w:jc w:val="center"/>
              <w:rPr>
                <w:rFonts w:asciiTheme="majorHAnsi" w:hAnsiTheme="majorHAnsi" w:cstheme="majorHAnsi"/>
                <w:b/>
                <w:color w:val="000000"/>
                <w:sz w:val="20"/>
                <w:szCs w:val="20"/>
              </w:rPr>
            </w:pPr>
            <w:r w:rsidRPr="003C02C2">
              <w:rPr>
                <w:rFonts w:asciiTheme="majorHAnsi" w:hAnsiTheme="majorHAnsi" w:cstheme="majorHAnsi"/>
                <w:b/>
                <w:color w:val="000000"/>
                <w:sz w:val="20"/>
                <w:szCs w:val="20"/>
              </w:rPr>
              <w:t>skaičius</w:t>
            </w:r>
          </w:p>
        </w:tc>
      </w:tr>
      <w:tr w:rsidR="0049243F" w:rsidRPr="003C02C2" w14:paraId="20389612"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948102" w14:textId="77777777" w:rsidR="0049243F" w:rsidRPr="003C02C2" w:rsidRDefault="0049243F">
            <w:pPr>
              <w:pStyle w:val="ListParagraph"/>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5EDD6" w14:textId="77777777" w:rsidR="0049243F" w:rsidRPr="003C02C2" w:rsidRDefault="00AE2E14">
            <w:pPr>
              <w:spacing w:after="0" w:line="240" w:lineRule="auto"/>
              <w:rPr>
                <w:rFonts w:asciiTheme="majorHAnsi" w:hAnsiTheme="majorHAnsi" w:cstheme="majorHAnsi"/>
                <w:color w:val="000000"/>
                <w:sz w:val="20"/>
                <w:szCs w:val="20"/>
              </w:rPr>
            </w:pPr>
            <w:r w:rsidRPr="003C02C2">
              <w:rPr>
                <w:rFonts w:asciiTheme="majorHAnsi" w:hAnsiTheme="majorHAnsi" w:cstheme="majorHAnsi"/>
                <w:color w:val="000000"/>
                <w:sz w:val="20"/>
                <w:szCs w:val="20"/>
              </w:rPr>
              <w:t>Ši pasiūlymo forma</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208DB"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A726E" w14:textId="77777777" w:rsidR="0049243F" w:rsidRPr="003C02C2"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BAA2"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r>
      <w:tr w:rsidR="0049243F" w:rsidRPr="003C02C2" w14:paraId="1B8D7067"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E1F360" w14:textId="77777777" w:rsidR="0049243F" w:rsidRPr="003C02C2" w:rsidRDefault="0049243F">
            <w:pPr>
              <w:pStyle w:val="ListParagraph"/>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2849D" w14:textId="77777777" w:rsidR="0049243F" w:rsidRPr="003C02C2" w:rsidRDefault="00AE2E14">
            <w:pPr>
              <w:spacing w:after="0" w:line="240" w:lineRule="auto"/>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65399"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2093F" w14:textId="77777777" w:rsidR="0049243F" w:rsidRPr="003C02C2"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988AF"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r>
      <w:tr w:rsidR="0049243F" w:rsidRPr="003C02C2" w14:paraId="3A11DEE5" w14:textId="77777777">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1DD631" w14:textId="77777777" w:rsidR="0049243F" w:rsidRPr="003C02C2" w:rsidRDefault="0049243F">
            <w:pPr>
              <w:pStyle w:val="ListParagraph"/>
              <w:numPr>
                <w:ilvl w:val="0"/>
                <w:numId w:val="2"/>
              </w:numPr>
              <w:ind w:left="0" w:firstLine="0"/>
              <w:jc w:val="center"/>
              <w:rPr>
                <w:rFonts w:asciiTheme="majorHAnsi" w:hAnsiTheme="majorHAnsi" w:cstheme="majorHAnsi"/>
                <w:sz w:val="20"/>
                <w:szCs w:val="20"/>
                <w:lang w:val="lt-LT"/>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E72C" w14:textId="77777777" w:rsidR="0049243F" w:rsidRPr="003C02C2" w:rsidRDefault="00AE2E14">
            <w:pPr>
              <w:spacing w:after="0" w:line="240" w:lineRule="auto"/>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c>
          <w:tcPr>
            <w:tcW w:w="22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766DD"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Taip/Ne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20AFE" w14:textId="77777777" w:rsidR="0049243F" w:rsidRPr="003C02C2" w:rsidRDefault="0049243F">
            <w:pPr>
              <w:spacing w:after="0" w:line="240" w:lineRule="auto"/>
              <w:jc w:val="center"/>
              <w:rPr>
                <w:rFonts w:asciiTheme="majorHAnsi" w:hAnsiTheme="majorHAnsi" w:cstheme="majorHAnsi"/>
                <w:color w:val="000000"/>
                <w:sz w:val="20"/>
                <w:szCs w:val="20"/>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CA2E3" w14:textId="77777777" w:rsidR="0049243F" w:rsidRPr="003C02C2" w:rsidRDefault="00AE2E14">
            <w:pPr>
              <w:spacing w:after="0" w:line="240" w:lineRule="auto"/>
              <w:jc w:val="center"/>
              <w:rPr>
                <w:rFonts w:asciiTheme="majorHAnsi" w:hAnsiTheme="majorHAnsi" w:cstheme="majorHAnsi"/>
                <w:color w:val="000000"/>
                <w:sz w:val="20"/>
                <w:szCs w:val="20"/>
              </w:rPr>
            </w:pPr>
            <w:r w:rsidRPr="003C02C2">
              <w:rPr>
                <w:rFonts w:asciiTheme="majorHAnsi" w:hAnsiTheme="majorHAnsi" w:cstheme="majorHAnsi"/>
                <w:color w:val="000000"/>
                <w:sz w:val="20"/>
                <w:szCs w:val="20"/>
              </w:rPr>
              <w:t>....</w:t>
            </w:r>
          </w:p>
        </w:tc>
      </w:tr>
    </w:tbl>
    <w:p w14:paraId="5AA0B78E" w14:textId="77777777" w:rsidR="0049243F" w:rsidRPr="003C02C2" w:rsidRDefault="00AE2E14" w:rsidP="00E03A80">
      <w:pPr>
        <w:spacing w:after="0" w:line="240" w:lineRule="auto"/>
        <w:jc w:val="both"/>
        <w:rPr>
          <w:rFonts w:asciiTheme="majorHAnsi" w:hAnsiTheme="majorHAnsi" w:cstheme="majorHAnsi"/>
          <w:sz w:val="16"/>
          <w:szCs w:val="16"/>
          <w:lang w:eastAsia="lt-LT"/>
        </w:rPr>
      </w:pPr>
      <w:r w:rsidRPr="003C02C2">
        <w:rPr>
          <w:rFonts w:asciiTheme="majorHAnsi" w:hAnsiTheme="majorHAnsi" w:cstheme="majorHAnsi"/>
          <w:sz w:val="16"/>
          <w:szCs w:val="16"/>
          <w:lang w:eastAsia="lt-LT"/>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62AE9D8C" w14:textId="77777777" w:rsidR="00D778E9" w:rsidRPr="003C02C2" w:rsidRDefault="00D778E9" w:rsidP="00E03A80">
      <w:pPr>
        <w:tabs>
          <w:tab w:val="left" w:pos="-142"/>
          <w:tab w:val="left" w:pos="0"/>
        </w:tabs>
        <w:spacing w:after="0" w:line="240" w:lineRule="auto"/>
        <w:jc w:val="both"/>
        <w:rPr>
          <w:rFonts w:asciiTheme="majorHAnsi" w:hAnsiTheme="majorHAnsi" w:cstheme="majorHAnsi"/>
          <w:sz w:val="16"/>
          <w:szCs w:val="16"/>
          <w:lang w:eastAsia="lt-LT"/>
        </w:rPr>
      </w:pPr>
    </w:p>
    <w:p w14:paraId="4570E2D3" w14:textId="108A691A" w:rsidR="00BE4C39" w:rsidRPr="003C02C2" w:rsidRDefault="00BE4C39" w:rsidP="00E03A80">
      <w:pPr>
        <w:tabs>
          <w:tab w:val="left" w:pos="-142"/>
          <w:tab w:val="left" w:pos="0"/>
        </w:tabs>
        <w:suppressAutoHyphens w:val="0"/>
        <w:autoSpaceDN/>
        <w:spacing w:after="0"/>
        <w:jc w:val="both"/>
        <w:textAlignment w:val="auto"/>
        <w:rPr>
          <w:rFonts w:asciiTheme="majorHAnsi" w:hAnsiTheme="majorHAnsi" w:cstheme="majorHAnsi"/>
          <w:b/>
          <w:sz w:val="16"/>
          <w:szCs w:val="16"/>
        </w:rPr>
      </w:pPr>
      <w:r w:rsidRPr="003C02C2">
        <w:rPr>
          <w:rFonts w:asciiTheme="majorHAnsi" w:hAnsiTheme="majorHAnsi" w:cstheme="majorHAnsi"/>
          <w:b/>
          <w:sz w:val="16"/>
          <w:szCs w:val="16"/>
        </w:rPr>
        <w:lastRenderedPageBreak/>
        <w:t xml:space="preserve">3 lentelė. </w:t>
      </w:r>
      <w:r w:rsidRPr="003C02C2">
        <w:rPr>
          <w:rFonts w:asciiTheme="majorHAnsi" w:hAnsiTheme="majorHAnsi" w:cstheme="majorHAnsi"/>
          <w:b/>
          <w:bCs/>
          <w:sz w:val="16"/>
          <w:szCs w:val="16"/>
        </w:rPr>
        <w:t xml:space="preserve">Informacija apie rėmimąsi kitų subjektų </w:t>
      </w:r>
      <w:r w:rsidRPr="003C02C2">
        <w:rPr>
          <w:rFonts w:asciiTheme="majorHAnsi" w:hAnsiTheme="majorHAnsi" w:cstheme="majorHAnsi"/>
          <w:b/>
          <w:bCs/>
          <w:noProof/>
          <w:sz w:val="16"/>
          <w:szCs w:val="16"/>
        </w:rPr>
        <w:t>pajėgumais</w:t>
      </w:r>
      <w:r w:rsidRPr="003C02C2">
        <w:rPr>
          <w:rFonts w:asciiTheme="majorHAnsi" w:hAnsiTheme="majorHAnsi" w:cstheme="majorHAnsi"/>
          <w:b/>
          <w:bCs/>
          <w:sz w:val="16"/>
          <w:szCs w:val="16"/>
        </w:rPr>
        <w:t>.</w:t>
      </w:r>
      <w:r w:rsidRPr="003C02C2">
        <w:rPr>
          <w:rFonts w:asciiTheme="majorHAnsi" w:hAnsiTheme="majorHAnsi" w:cstheme="majorHAnsi"/>
          <w:b/>
          <w:sz w:val="16"/>
          <w:szCs w:val="16"/>
        </w:rPr>
        <w:t xml:space="preserve"> Vykdant pirkimo sutartį bus pasitelkiami šie ūkio subjektai</w:t>
      </w:r>
      <w:r w:rsidRPr="003C02C2">
        <w:rPr>
          <w:rFonts w:asciiTheme="majorHAnsi" w:eastAsia="Times New Roman" w:hAnsiTheme="majorHAnsi" w:cstheme="majorHAnsi"/>
          <w:i/>
          <w:color w:val="00000A"/>
          <w:sz w:val="16"/>
          <w:szCs w:val="16"/>
        </w:rPr>
        <w:t>.</w:t>
      </w:r>
    </w:p>
    <w:tbl>
      <w:tblPr>
        <w:tblStyle w:val="TableGrid"/>
        <w:tblW w:w="5000" w:type="pct"/>
        <w:tblLook w:val="04A0" w:firstRow="1" w:lastRow="0" w:firstColumn="1" w:lastColumn="0" w:noHBand="0" w:noVBand="1"/>
      </w:tblPr>
      <w:tblGrid>
        <w:gridCol w:w="1535"/>
        <w:gridCol w:w="3437"/>
        <w:gridCol w:w="3464"/>
        <w:gridCol w:w="3240"/>
        <w:gridCol w:w="3025"/>
      </w:tblGrid>
      <w:tr w:rsidR="00BE4C39" w:rsidRPr="003C02C2" w14:paraId="01A79771" w14:textId="77777777" w:rsidTr="00E03A80">
        <w:trPr>
          <w:trHeight w:val="20"/>
        </w:trPr>
        <w:tc>
          <w:tcPr>
            <w:tcW w:w="522" w:type="pct"/>
            <w:shd w:val="clear" w:color="auto" w:fill="F2F2F2" w:themeFill="background1" w:themeFillShade="F2"/>
            <w:vAlign w:val="center"/>
          </w:tcPr>
          <w:p w14:paraId="16BA9C89" w14:textId="77777777" w:rsidR="00BE4C39" w:rsidRPr="003C02C2" w:rsidRDefault="00BE4C39" w:rsidP="006F2426">
            <w:pPr>
              <w:spacing w:after="0" w:line="240" w:lineRule="auto"/>
              <w:jc w:val="center"/>
              <w:rPr>
                <w:rFonts w:asciiTheme="majorHAnsi" w:hAnsiTheme="majorHAnsi" w:cstheme="majorHAnsi"/>
                <w:b/>
                <w:color w:val="000000"/>
                <w:sz w:val="20"/>
                <w:szCs w:val="20"/>
                <w:lang w:val="lt-LT"/>
              </w:rPr>
            </w:pPr>
            <w:r w:rsidRPr="003C02C2">
              <w:rPr>
                <w:rFonts w:asciiTheme="majorHAnsi" w:hAnsiTheme="majorHAnsi" w:cstheme="majorHAnsi"/>
                <w:b/>
                <w:color w:val="000000"/>
                <w:sz w:val="20"/>
                <w:szCs w:val="20"/>
                <w:lang w:val="lt-LT"/>
              </w:rPr>
              <w:t>Eil. Nr.</w:t>
            </w:r>
          </w:p>
        </w:tc>
        <w:tc>
          <w:tcPr>
            <w:tcW w:w="1169" w:type="pct"/>
            <w:tcBorders>
              <w:right w:val="single" w:sz="4" w:space="0" w:color="auto"/>
            </w:tcBorders>
            <w:shd w:val="clear" w:color="auto" w:fill="F2F2F2" w:themeFill="background1" w:themeFillShade="F2"/>
            <w:vAlign w:val="center"/>
          </w:tcPr>
          <w:p w14:paraId="1013EC1E" w14:textId="77777777" w:rsidR="00BE4C39" w:rsidRPr="003C02C2" w:rsidRDefault="00BE4C39" w:rsidP="006F2426">
            <w:pPr>
              <w:spacing w:after="0" w:line="240" w:lineRule="auto"/>
              <w:jc w:val="center"/>
              <w:rPr>
                <w:rFonts w:asciiTheme="majorHAnsi" w:eastAsia="Times New Roman" w:hAnsiTheme="majorHAnsi" w:cstheme="majorHAnsi"/>
                <w:b/>
                <w:color w:val="00000A"/>
                <w:sz w:val="20"/>
                <w:szCs w:val="20"/>
                <w:lang w:val="lt-LT"/>
              </w:rPr>
            </w:pPr>
            <w:r w:rsidRPr="003C02C2">
              <w:rPr>
                <w:rFonts w:asciiTheme="majorHAnsi" w:eastAsia="Times New Roman" w:hAnsiTheme="majorHAnsi" w:cstheme="majorHAnsi"/>
                <w:b/>
                <w:color w:val="00000A"/>
                <w:sz w:val="20"/>
                <w:szCs w:val="20"/>
                <w:lang w:val="lt-LT"/>
              </w:rPr>
              <w:t xml:space="preserve">Ūkio subjekto (-ų), </w:t>
            </w:r>
            <w:proofErr w:type="spellStart"/>
            <w:r w:rsidRPr="003C02C2">
              <w:rPr>
                <w:rFonts w:asciiTheme="majorHAnsi" w:eastAsia="Times New Roman" w:hAnsiTheme="majorHAnsi" w:cstheme="majorHAnsi"/>
                <w:b/>
                <w:iCs/>
                <w:color w:val="00000A"/>
                <w:sz w:val="20"/>
                <w:szCs w:val="20"/>
                <w:lang w:val="lt-LT"/>
              </w:rPr>
              <w:t>kvazisubtiekėjo</w:t>
            </w:r>
            <w:proofErr w:type="spellEnd"/>
            <w:r w:rsidRPr="003C02C2">
              <w:rPr>
                <w:rFonts w:asciiTheme="majorHAnsi" w:eastAsia="Times New Roman" w:hAnsiTheme="majorHAnsi" w:cstheme="majorHAnsi"/>
                <w:b/>
                <w:iCs/>
                <w:color w:val="00000A"/>
                <w:sz w:val="20"/>
                <w:szCs w:val="20"/>
                <w:vertAlign w:val="superscript"/>
                <w:lang w:val="lt-LT"/>
              </w:rPr>
              <w:footnoteReference w:id="2"/>
            </w:r>
            <w:r w:rsidRPr="003C02C2">
              <w:rPr>
                <w:rFonts w:asciiTheme="majorHAnsi" w:eastAsia="Times New Roman" w:hAnsiTheme="majorHAnsi" w:cstheme="majorHAnsi"/>
                <w:b/>
                <w:iCs/>
                <w:color w:val="00000A"/>
                <w:sz w:val="20"/>
                <w:szCs w:val="20"/>
                <w:lang w:val="lt-LT"/>
              </w:rPr>
              <w:t>, trečiojo asmens</w:t>
            </w:r>
            <w:r w:rsidRPr="003C02C2">
              <w:rPr>
                <w:rFonts w:asciiTheme="majorHAnsi" w:eastAsia="Times New Roman" w:hAnsiTheme="majorHAnsi" w:cstheme="majorHAnsi"/>
                <w:b/>
                <w:iCs/>
                <w:color w:val="00000A"/>
                <w:sz w:val="20"/>
                <w:szCs w:val="20"/>
                <w:vertAlign w:val="superscript"/>
                <w:lang w:val="lt-LT"/>
              </w:rPr>
              <w:footnoteReference w:id="3"/>
            </w:r>
            <w:r w:rsidRPr="003C02C2">
              <w:rPr>
                <w:rFonts w:asciiTheme="majorHAnsi" w:eastAsia="Times New Roman" w:hAnsiTheme="majorHAnsi" w:cstheme="majorHAnsi"/>
                <w:b/>
                <w:color w:val="00000A"/>
                <w:sz w:val="20"/>
                <w:szCs w:val="20"/>
                <w:lang w:val="lt-LT"/>
              </w:rPr>
              <w:t>, kurių pajėgumais remiamasi, pavadinimas</w:t>
            </w:r>
          </w:p>
          <w:p w14:paraId="67560526" w14:textId="77777777" w:rsidR="00BE4C39" w:rsidRPr="003C02C2" w:rsidRDefault="00BE4C39" w:rsidP="006F2426">
            <w:pPr>
              <w:spacing w:after="0" w:line="240" w:lineRule="auto"/>
              <w:jc w:val="center"/>
              <w:rPr>
                <w:rFonts w:asciiTheme="majorHAnsi" w:hAnsiTheme="majorHAnsi" w:cstheme="majorHAnsi"/>
                <w:sz w:val="20"/>
                <w:szCs w:val="20"/>
                <w:lang w:val="lt-LT"/>
              </w:rPr>
            </w:pPr>
            <w:r w:rsidRPr="003C02C2">
              <w:rPr>
                <w:rFonts w:asciiTheme="majorHAnsi" w:eastAsia="Times New Roman" w:hAnsiTheme="majorHAnsi" w:cstheme="majorHAnsi"/>
                <w:b/>
                <w:color w:val="00000A"/>
                <w:sz w:val="20"/>
                <w:szCs w:val="20"/>
                <w:lang w:val="lt-LT"/>
              </w:rPr>
              <w:t>(-ai)</w:t>
            </w:r>
          </w:p>
        </w:tc>
        <w:tc>
          <w:tcPr>
            <w:tcW w:w="1178" w:type="pct"/>
            <w:shd w:val="clear" w:color="auto" w:fill="F2F2F2" w:themeFill="background1" w:themeFillShade="F2"/>
            <w:vAlign w:val="center"/>
          </w:tcPr>
          <w:p w14:paraId="6A10833B" w14:textId="77777777" w:rsidR="00BE4C39" w:rsidRPr="003C02C2" w:rsidRDefault="00BE4C39" w:rsidP="006F2426">
            <w:pPr>
              <w:spacing w:after="0" w:line="240" w:lineRule="auto"/>
              <w:jc w:val="center"/>
              <w:rPr>
                <w:rFonts w:asciiTheme="majorHAnsi" w:hAnsiTheme="majorHAnsi" w:cstheme="majorHAnsi"/>
                <w:i/>
                <w:iCs/>
                <w:sz w:val="20"/>
                <w:szCs w:val="20"/>
                <w:lang w:val="lt-LT"/>
              </w:rPr>
            </w:pPr>
            <w:r w:rsidRPr="003C02C2">
              <w:rPr>
                <w:rFonts w:asciiTheme="majorHAnsi" w:hAnsiTheme="majorHAnsi" w:cstheme="majorHAnsi"/>
                <w:b/>
                <w:iCs/>
                <w:sz w:val="20"/>
                <w:szCs w:val="20"/>
                <w:lang w:val="lt-LT"/>
              </w:rPr>
              <w:t>Ūkio subjektas pasitelkiamas, siekiant atitikti kvalifikacijos reikalavimą</w:t>
            </w:r>
            <w:r w:rsidRPr="003C02C2">
              <w:rPr>
                <w:rFonts w:asciiTheme="majorHAnsi" w:hAnsiTheme="majorHAnsi" w:cstheme="majorHAnsi"/>
                <w:i/>
                <w:iCs/>
                <w:sz w:val="20"/>
                <w:szCs w:val="20"/>
                <w:lang w:val="lt-LT"/>
              </w:rPr>
              <w:t>(Tiekėjas nurodo reikalavimo Nr. pagal SS)</w:t>
            </w:r>
          </w:p>
        </w:tc>
        <w:tc>
          <w:tcPr>
            <w:tcW w:w="1102" w:type="pct"/>
            <w:shd w:val="clear" w:color="auto" w:fill="F2F2F2" w:themeFill="background1" w:themeFillShade="F2"/>
          </w:tcPr>
          <w:p w14:paraId="60D5211D" w14:textId="45C37EB1" w:rsidR="00BE4C39" w:rsidRPr="003C02C2" w:rsidRDefault="00BE4C39" w:rsidP="006F2426">
            <w:pPr>
              <w:spacing w:after="0" w:line="240" w:lineRule="auto"/>
              <w:jc w:val="center"/>
              <w:rPr>
                <w:rFonts w:asciiTheme="majorHAnsi" w:hAnsiTheme="majorHAnsi" w:cstheme="majorHAnsi"/>
                <w:b/>
                <w:color w:val="000000"/>
                <w:sz w:val="20"/>
                <w:szCs w:val="20"/>
                <w:lang w:val="lt-LT"/>
              </w:rPr>
            </w:pPr>
            <w:r w:rsidRPr="003C02C2">
              <w:rPr>
                <w:rFonts w:asciiTheme="majorHAnsi" w:hAnsiTheme="majorHAnsi" w:cstheme="majorHAnsi"/>
                <w:b/>
                <w:color w:val="000000"/>
                <w:sz w:val="20"/>
                <w:szCs w:val="20"/>
                <w:lang w:val="lt-LT"/>
              </w:rPr>
              <w:t>Pirkimo sutarties dalis, kuriai vykdyti pasitelkiamas ūkio subjektas,</w:t>
            </w:r>
            <w:r w:rsidR="006F2426" w:rsidRPr="003C02C2">
              <w:rPr>
                <w:rFonts w:asciiTheme="majorHAnsi" w:hAnsiTheme="majorHAnsi" w:cstheme="majorHAnsi"/>
                <w:b/>
                <w:color w:val="000000"/>
                <w:sz w:val="20"/>
                <w:szCs w:val="20"/>
                <w:lang w:val="lt-LT"/>
              </w:rPr>
              <w:t xml:space="preserve"> </w:t>
            </w:r>
            <w:r w:rsidRPr="003C02C2">
              <w:rPr>
                <w:rFonts w:asciiTheme="majorHAnsi" w:hAnsiTheme="majorHAnsi" w:cstheme="majorHAnsi"/>
                <w:b/>
                <w:iCs/>
                <w:color w:val="000000"/>
                <w:sz w:val="20"/>
                <w:szCs w:val="20"/>
                <w:lang w:val="lt-LT"/>
              </w:rPr>
              <w:t>EUR arba proc.</w:t>
            </w:r>
          </w:p>
        </w:tc>
        <w:tc>
          <w:tcPr>
            <w:tcW w:w="1030" w:type="pct"/>
            <w:shd w:val="clear" w:color="auto" w:fill="F2F2F2" w:themeFill="background1" w:themeFillShade="F2"/>
            <w:vAlign w:val="center"/>
          </w:tcPr>
          <w:p w14:paraId="6B644B3F" w14:textId="77777777" w:rsidR="00BE4C39" w:rsidRPr="003C02C2" w:rsidRDefault="00BE4C39" w:rsidP="006F2426">
            <w:pPr>
              <w:spacing w:after="0" w:line="240" w:lineRule="auto"/>
              <w:rPr>
                <w:rFonts w:asciiTheme="majorHAnsi" w:hAnsiTheme="majorHAnsi" w:cstheme="majorHAnsi"/>
                <w:sz w:val="20"/>
                <w:szCs w:val="20"/>
                <w:lang w:val="lt-LT"/>
              </w:rPr>
            </w:pPr>
            <w:r w:rsidRPr="003C02C2">
              <w:rPr>
                <w:rFonts w:asciiTheme="majorHAnsi" w:hAnsiTheme="majorHAnsi" w:cstheme="majorHAnsi"/>
                <w:b/>
                <w:color w:val="000000"/>
                <w:sz w:val="20"/>
                <w:szCs w:val="20"/>
                <w:lang w:val="lt-LT"/>
              </w:rPr>
              <w:t>Koks pateikiamas įrodymas dėl išteklių prieinamumo</w:t>
            </w:r>
            <w:r w:rsidRPr="003C02C2">
              <w:rPr>
                <w:rStyle w:val="FootnoteReference"/>
                <w:rFonts w:asciiTheme="majorHAnsi" w:hAnsiTheme="majorHAnsi" w:cstheme="majorHAnsi"/>
                <w:b/>
                <w:color w:val="000000"/>
                <w:sz w:val="20"/>
                <w:szCs w:val="20"/>
                <w:lang w:val="lt-LT"/>
              </w:rPr>
              <w:footnoteReference w:id="4"/>
            </w:r>
          </w:p>
        </w:tc>
      </w:tr>
      <w:tr w:rsidR="00BE4C39" w:rsidRPr="003C02C2" w14:paraId="019B24AE" w14:textId="77777777" w:rsidTr="00E03A80">
        <w:trPr>
          <w:trHeight w:val="20"/>
        </w:trPr>
        <w:tc>
          <w:tcPr>
            <w:tcW w:w="522" w:type="pct"/>
            <w:vAlign w:val="center"/>
          </w:tcPr>
          <w:p w14:paraId="15697EBA" w14:textId="7FF88E19" w:rsidR="00BE4C39" w:rsidRPr="003C02C2" w:rsidRDefault="006F2426" w:rsidP="006F2426">
            <w:pPr>
              <w:suppressAutoHyphens w:val="0"/>
              <w:spacing w:after="0"/>
              <w:rPr>
                <w:rFonts w:asciiTheme="majorHAnsi" w:hAnsiTheme="majorHAnsi" w:cstheme="majorHAnsi"/>
                <w:sz w:val="20"/>
                <w:szCs w:val="20"/>
                <w:lang w:val="lt-LT"/>
              </w:rPr>
            </w:pPr>
            <w:r w:rsidRPr="003C02C2">
              <w:rPr>
                <w:rFonts w:asciiTheme="majorHAnsi" w:hAnsiTheme="majorHAnsi" w:cstheme="majorHAnsi"/>
                <w:sz w:val="20"/>
                <w:szCs w:val="20"/>
                <w:lang w:val="lt-LT"/>
              </w:rPr>
              <w:t>1.</w:t>
            </w:r>
          </w:p>
        </w:tc>
        <w:tc>
          <w:tcPr>
            <w:tcW w:w="1169" w:type="pct"/>
            <w:tcBorders>
              <w:right w:val="single" w:sz="4" w:space="0" w:color="auto"/>
            </w:tcBorders>
          </w:tcPr>
          <w:p w14:paraId="0B2F73A6" w14:textId="77777777" w:rsidR="00BE4C39" w:rsidRPr="003C02C2" w:rsidRDefault="00BE4C39" w:rsidP="006F2426">
            <w:pPr>
              <w:spacing w:after="0"/>
              <w:jc w:val="left"/>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78" w:type="pct"/>
          </w:tcPr>
          <w:p w14:paraId="3674709F" w14:textId="77777777" w:rsidR="00BE4C39" w:rsidRPr="003C02C2" w:rsidRDefault="00BE4C39" w:rsidP="006F2426">
            <w:pPr>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02" w:type="pct"/>
          </w:tcPr>
          <w:p w14:paraId="2C1166A2" w14:textId="77777777" w:rsidR="00BE4C39" w:rsidRPr="003C02C2" w:rsidRDefault="00BE4C39" w:rsidP="006F2426">
            <w:pPr>
              <w:spacing w:after="0"/>
              <w:jc w:val="center"/>
              <w:rPr>
                <w:rFonts w:asciiTheme="majorHAnsi" w:hAnsiTheme="majorHAnsi" w:cstheme="majorHAnsi"/>
                <w:color w:val="000000"/>
                <w:sz w:val="20"/>
                <w:szCs w:val="20"/>
                <w:lang w:val="lt-LT"/>
              </w:rPr>
            </w:pPr>
          </w:p>
        </w:tc>
        <w:tc>
          <w:tcPr>
            <w:tcW w:w="1030" w:type="pct"/>
          </w:tcPr>
          <w:p w14:paraId="329B0EFF" w14:textId="77777777" w:rsidR="00BE4C39" w:rsidRPr="003C02C2" w:rsidRDefault="00BE4C39" w:rsidP="006F2426">
            <w:pPr>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r>
      <w:tr w:rsidR="00BE4C39" w:rsidRPr="003C02C2" w14:paraId="0748D57B" w14:textId="77777777" w:rsidTr="00E03A80">
        <w:trPr>
          <w:trHeight w:val="20"/>
        </w:trPr>
        <w:tc>
          <w:tcPr>
            <w:tcW w:w="522" w:type="pct"/>
            <w:vAlign w:val="center"/>
          </w:tcPr>
          <w:p w14:paraId="37DAEB19" w14:textId="5A5F1970" w:rsidR="00BE4C39" w:rsidRPr="003C02C2" w:rsidRDefault="006F2426" w:rsidP="006F2426">
            <w:pPr>
              <w:suppressAutoHyphens w:val="0"/>
              <w:spacing w:after="0"/>
              <w:rPr>
                <w:rFonts w:asciiTheme="majorHAnsi" w:hAnsiTheme="majorHAnsi" w:cstheme="majorHAnsi"/>
                <w:sz w:val="20"/>
                <w:szCs w:val="20"/>
                <w:lang w:val="lt-LT"/>
              </w:rPr>
            </w:pPr>
            <w:r w:rsidRPr="003C02C2">
              <w:rPr>
                <w:rFonts w:asciiTheme="majorHAnsi" w:hAnsiTheme="majorHAnsi" w:cstheme="majorHAnsi"/>
                <w:sz w:val="20"/>
                <w:szCs w:val="20"/>
                <w:lang w:val="lt-LT"/>
              </w:rPr>
              <w:t>2.</w:t>
            </w:r>
          </w:p>
        </w:tc>
        <w:tc>
          <w:tcPr>
            <w:tcW w:w="1169" w:type="pct"/>
            <w:tcBorders>
              <w:right w:val="single" w:sz="4" w:space="0" w:color="auto"/>
            </w:tcBorders>
          </w:tcPr>
          <w:p w14:paraId="6479E749" w14:textId="77777777" w:rsidR="00BE4C39" w:rsidRPr="003C02C2" w:rsidRDefault="00BE4C39" w:rsidP="006F2426">
            <w:pPr>
              <w:spacing w:after="0"/>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78" w:type="pct"/>
          </w:tcPr>
          <w:p w14:paraId="33AAD295" w14:textId="77777777" w:rsidR="00BE4C39" w:rsidRPr="003C02C2" w:rsidRDefault="00BE4C39" w:rsidP="006F2426">
            <w:pPr>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c>
          <w:tcPr>
            <w:tcW w:w="1102" w:type="pct"/>
          </w:tcPr>
          <w:p w14:paraId="3B5D69A8" w14:textId="77777777" w:rsidR="00BE4C39" w:rsidRPr="003C02C2" w:rsidRDefault="00BE4C39" w:rsidP="006F2426">
            <w:pPr>
              <w:tabs>
                <w:tab w:val="left" w:pos="495"/>
              </w:tabs>
              <w:spacing w:after="0"/>
              <w:jc w:val="center"/>
              <w:rPr>
                <w:rFonts w:asciiTheme="majorHAnsi" w:hAnsiTheme="majorHAnsi" w:cstheme="majorHAnsi"/>
                <w:color w:val="000000"/>
                <w:sz w:val="20"/>
                <w:szCs w:val="20"/>
                <w:lang w:val="lt-LT"/>
              </w:rPr>
            </w:pPr>
          </w:p>
        </w:tc>
        <w:tc>
          <w:tcPr>
            <w:tcW w:w="1030" w:type="pct"/>
          </w:tcPr>
          <w:p w14:paraId="09AB2F78" w14:textId="77777777" w:rsidR="00BE4C39" w:rsidRPr="003C02C2" w:rsidRDefault="00BE4C39" w:rsidP="006F2426">
            <w:pPr>
              <w:tabs>
                <w:tab w:val="left" w:pos="495"/>
              </w:tabs>
              <w:spacing w:after="0"/>
              <w:jc w:val="center"/>
              <w:rPr>
                <w:rFonts w:asciiTheme="majorHAnsi" w:hAnsiTheme="majorHAnsi" w:cstheme="majorHAnsi"/>
                <w:color w:val="000000"/>
                <w:sz w:val="20"/>
                <w:szCs w:val="20"/>
                <w:lang w:val="lt-LT"/>
              </w:rPr>
            </w:pPr>
            <w:r w:rsidRPr="003C02C2">
              <w:rPr>
                <w:rFonts w:asciiTheme="majorHAnsi" w:hAnsiTheme="majorHAnsi" w:cstheme="majorHAnsi"/>
                <w:color w:val="000000"/>
                <w:sz w:val="20"/>
                <w:szCs w:val="20"/>
                <w:lang w:val="lt-LT"/>
              </w:rPr>
              <w:t>....</w:t>
            </w:r>
          </w:p>
        </w:tc>
      </w:tr>
    </w:tbl>
    <w:p w14:paraId="10327CB8" w14:textId="77777777" w:rsidR="00BE4C39" w:rsidRPr="003C02C2" w:rsidRDefault="00BE4C39" w:rsidP="00BE4C39">
      <w:pPr>
        <w:pStyle w:val="ListParagraph"/>
        <w:tabs>
          <w:tab w:val="left" w:pos="0"/>
        </w:tabs>
        <w:ind w:left="0"/>
        <w:rPr>
          <w:rFonts w:asciiTheme="majorHAnsi" w:hAnsiTheme="majorHAnsi" w:cstheme="majorHAnsi"/>
          <w:b/>
          <w:sz w:val="16"/>
          <w:szCs w:val="16"/>
          <w:lang w:val="lt-LT"/>
        </w:rPr>
      </w:pPr>
    </w:p>
    <w:p w14:paraId="47610E91" w14:textId="7178BAEC" w:rsidR="00734A5B" w:rsidRPr="003C02C2" w:rsidRDefault="00734A5B" w:rsidP="00BE4C39">
      <w:pPr>
        <w:spacing w:after="0" w:line="240" w:lineRule="auto"/>
        <w:rPr>
          <w:rFonts w:asciiTheme="majorHAnsi" w:hAnsiTheme="majorHAnsi" w:cstheme="majorHAnsi"/>
          <w:b/>
          <w:sz w:val="16"/>
          <w:szCs w:val="16"/>
        </w:rPr>
      </w:pPr>
    </w:p>
    <w:p w14:paraId="4706776A" w14:textId="77777777" w:rsidR="00933C70" w:rsidRPr="003C02C2" w:rsidRDefault="00933C70" w:rsidP="00933C70">
      <w:pPr>
        <w:tabs>
          <w:tab w:val="left" w:pos="0"/>
        </w:tabs>
        <w:spacing w:after="0" w:line="240" w:lineRule="auto"/>
        <w:ind w:left="360" w:hanging="360"/>
        <w:rPr>
          <w:rFonts w:asciiTheme="majorHAnsi" w:hAnsiTheme="majorHAnsi" w:cstheme="majorHAnsi"/>
          <w:b/>
          <w:sz w:val="16"/>
          <w:szCs w:val="16"/>
        </w:rPr>
      </w:pPr>
      <w:r w:rsidRPr="003C02C2">
        <w:rPr>
          <w:rFonts w:asciiTheme="majorHAnsi" w:hAnsiTheme="majorHAnsi" w:cstheme="majorHAnsi"/>
          <w:b/>
          <w:sz w:val="16"/>
          <w:szCs w:val="16"/>
        </w:rPr>
        <w:t>4 lentelė. Informacija dėl pašalinimo pagrindo nustatyto 7.1.1.1 punkte:</w:t>
      </w:r>
    </w:p>
    <w:p w14:paraId="7E098CA2" w14:textId="77777777" w:rsidR="00933C70" w:rsidRPr="003C02C2" w:rsidRDefault="00933C70" w:rsidP="00933C70">
      <w:pPr>
        <w:tabs>
          <w:tab w:val="left" w:pos="0"/>
        </w:tabs>
        <w:spacing w:after="0" w:line="240" w:lineRule="auto"/>
        <w:ind w:left="360" w:hanging="360"/>
        <w:rPr>
          <w:rFonts w:asciiTheme="majorHAnsi" w:hAnsiTheme="majorHAnsi" w:cstheme="majorHAnsi"/>
          <w:i/>
          <w:sz w:val="20"/>
          <w:szCs w:val="20"/>
        </w:rPr>
      </w:pPr>
      <w:r w:rsidRPr="003C02C2">
        <w:rPr>
          <w:rFonts w:asciiTheme="majorHAnsi" w:hAnsiTheme="majorHAnsi" w:cstheme="majorHAnsi"/>
          <w:i/>
          <w:sz w:val="20"/>
          <w:szCs w:val="20"/>
        </w:rPr>
        <w:t xml:space="preserve"> </w:t>
      </w:r>
    </w:p>
    <w:tbl>
      <w:tblPr>
        <w:tblStyle w:val="TableGrid"/>
        <w:tblW w:w="5000" w:type="pct"/>
        <w:tblLook w:val="04A0" w:firstRow="1" w:lastRow="0" w:firstColumn="1" w:lastColumn="0" w:noHBand="0" w:noVBand="1"/>
      </w:tblPr>
      <w:tblGrid>
        <w:gridCol w:w="7386"/>
        <w:gridCol w:w="7315"/>
      </w:tblGrid>
      <w:tr w:rsidR="003C02C2" w:rsidRPr="003C02C2" w14:paraId="5262C26C" w14:textId="77777777" w:rsidTr="00E214A4">
        <w:tc>
          <w:tcPr>
            <w:tcW w:w="2512" w:type="pct"/>
            <w:shd w:val="clear" w:color="auto" w:fill="F2F2F2" w:themeFill="background1" w:themeFillShade="F2"/>
          </w:tcPr>
          <w:p w14:paraId="6C849EB1" w14:textId="36D1884E" w:rsidR="003C02C2" w:rsidRPr="003C02C2" w:rsidRDefault="003C02C2" w:rsidP="003C02C2">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Pašalinimo pagrindas</w:t>
            </w:r>
          </w:p>
        </w:tc>
        <w:tc>
          <w:tcPr>
            <w:tcW w:w="2488" w:type="pct"/>
            <w:shd w:val="clear" w:color="auto" w:fill="F2F2F2" w:themeFill="background1" w:themeFillShade="F2"/>
          </w:tcPr>
          <w:p w14:paraId="36C8DA12" w14:textId="67CC33E2" w:rsidR="003C02C2" w:rsidRPr="003C02C2" w:rsidRDefault="003C02C2" w:rsidP="003C02C2">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Tiekėjo atsakymas (pasirinkti vieną variantą):</w:t>
            </w:r>
          </w:p>
        </w:tc>
      </w:tr>
      <w:tr w:rsidR="003C02C2" w:rsidRPr="003C02C2" w14:paraId="75E6BFF8" w14:textId="77777777" w:rsidTr="00E214A4">
        <w:tc>
          <w:tcPr>
            <w:tcW w:w="2512" w:type="pct"/>
            <w:vAlign w:val="center"/>
          </w:tcPr>
          <w:p w14:paraId="5814A5CD" w14:textId="101AA50A" w:rsidR="003C02C2" w:rsidRPr="003C02C2" w:rsidRDefault="003C02C2" w:rsidP="003C02C2">
            <w:pPr>
              <w:tabs>
                <w:tab w:val="left" w:pos="0"/>
              </w:tabs>
              <w:spacing w:after="0" w:line="240" w:lineRule="auto"/>
              <w:jc w:val="left"/>
              <w:rPr>
                <w:rFonts w:asciiTheme="majorHAnsi" w:hAnsiTheme="majorHAnsi" w:cstheme="majorHAnsi"/>
                <w:iCs/>
                <w:sz w:val="20"/>
                <w:szCs w:val="20"/>
                <w:lang w:val="lt-LT"/>
              </w:rPr>
            </w:pPr>
            <w:r w:rsidRPr="003C02C2">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2488" w:type="pct"/>
          </w:tcPr>
          <w:p w14:paraId="19F59FCE" w14:textId="77777777" w:rsidR="003C02C2" w:rsidRDefault="003C02C2" w:rsidP="003C02C2">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bookmarkStart w:id="0" w:name="Check1"/>
            <w:r>
              <w:instrText xml:space="preserve"> FORMCHECKBOX </w:instrText>
            </w:r>
            <w:r>
              <w:fldChar w:fldCharType="separate"/>
            </w:r>
            <w:r>
              <w:fldChar w:fldCharType="end"/>
            </w:r>
            <w:bookmarkEnd w:id="0"/>
            <w:r w:rsidRPr="000C71CC">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70AD47" w:themeColor="accent6"/>
                <w:sz w:val="20"/>
                <w:szCs w:val="20"/>
                <w:lang w:val="lt-LT"/>
              </w:rPr>
              <w:t>neturiu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nurodyto pašalinimo pagrindo.</w:t>
            </w:r>
          </w:p>
          <w:p w14:paraId="4AECAEB3" w14:textId="77777777" w:rsidR="003C02C2" w:rsidRDefault="003C02C2" w:rsidP="003C02C2">
            <w:pPr>
              <w:tabs>
                <w:tab w:val="left" w:pos="0"/>
              </w:tabs>
              <w:spacing w:after="0" w:line="240" w:lineRule="auto"/>
              <w:rPr>
                <w:rFonts w:asciiTheme="majorHAnsi" w:hAnsiTheme="majorHAnsi" w:cstheme="majorHAnsi"/>
                <w:iCs/>
                <w:sz w:val="20"/>
                <w:szCs w:val="20"/>
                <w:lang w:val="lt-LT"/>
              </w:rPr>
            </w:pPr>
          </w:p>
          <w:p w14:paraId="2B299931" w14:textId="0B992D3F" w:rsidR="003C02C2" w:rsidRPr="003C02C2" w:rsidRDefault="003C02C2" w:rsidP="003C02C2">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r>
              <w:instrText xml:space="preserve"> FORMCHECKBOX </w:instrText>
            </w:r>
            <w:r>
              <w:fldChar w:fldCharType="separate"/>
            </w:r>
            <w:r>
              <w:fldChar w:fldCharType="end"/>
            </w:r>
            <w:r>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FF0000"/>
                <w:sz w:val="20"/>
                <w:szCs w:val="20"/>
                <w:lang w:val="lt-LT"/>
              </w:rPr>
              <w:t>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nurodytą pašalinimo pagrindą.</w:t>
            </w:r>
          </w:p>
        </w:tc>
      </w:tr>
    </w:tbl>
    <w:p w14:paraId="348BB7CF" w14:textId="77777777" w:rsidR="00933C70" w:rsidRPr="003C02C2" w:rsidRDefault="00933C70" w:rsidP="00BE4C39">
      <w:pPr>
        <w:spacing w:after="0" w:line="240" w:lineRule="auto"/>
        <w:rPr>
          <w:rFonts w:asciiTheme="majorHAnsi" w:hAnsiTheme="majorHAnsi" w:cstheme="majorHAnsi"/>
          <w:b/>
          <w:sz w:val="16"/>
          <w:szCs w:val="16"/>
        </w:rPr>
      </w:pPr>
    </w:p>
    <w:p w14:paraId="024E8076" w14:textId="77777777" w:rsidR="00BE4C39" w:rsidRPr="003C02C2" w:rsidRDefault="00BE4C39" w:rsidP="00BE4C39">
      <w:pPr>
        <w:tabs>
          <w:tab w:val="left" w:pos="0"/>
        </w:tabs>
        <w:spacing w:after="0" w:line="240" w:lineRule="auto"/>
        <w:rPr>
          <w:rFonts w:asciiTheme="majorHAnsi" w:hAnsiTheme="majorHAnsi" w:cstheme="majorHAnsi"/>
          <w:b/>
          <w:sz w:val="16"/>
          <w:szCs w:val="16"/>
        </w:rPr>
      </w:pPr>
    </w:p>
    <w:p w14:paraId="18A2EA4A" w14:textId="5FA39BC6" w:rsidR="00BE4C39" w:rsidRDefault="00933C70" w:rsidP="00BE4C39">
      <w:pPr>
        <w:tabs>
          <w:tab w:val="left" w:pos="0"/>
        </w:tabs>
        <w:spacing w:after="0" w:line="240" w:lineRule="auto"/>
        <w:ind w:left="360" w:hanging="360"/>
        <w:rPr>
          <w:rFonts w:asciiTheme="majorHAnsi" w:hAnsiTheme="majorHAnsi" w:cstheme="majorHAnsi"/>
          <w:i/>
          <w:sz w:val="20"/>
          <w:szCs w:val="20"/>
        </w:rPr>
      </w:pPr>
      <w:r w:rsidRPr="003C02C2">
        <w:rPr>
          <w:rFonts w:asciiTheme="majorHAnsi" w:hAnsiTheme="majorHAnsi" w:cstheme="majorHAnsi"/>
          <w:b/>
          <w:sz w:val="16"/>
          <w:szCs w:val="16"/>
        </w:rPr>
        <w:t>5</w:t>
      </w:r>
      <w:r w:rsidR="00BE4C39" w:rsidRPr="003C02C2">
        <w:rPr>
          <w:rFonts w:asciiTheme="majorHAnsi" w:hAnsiTheme="majorHAnsi" w:cstheme="majorHAnsi"/>
          <w:b/>
          <w:sz w:val="16"/>
          <w:szCs w:val="16"/>
        </w:rPr>
        <w:t xml:space="preserve"> lentelė. Tiekėjo techninis pasiūlymas:</w:t>
      </w:r>
      <w:r w:rsidR="00BE4C39" w:rsidRPr="003C02C2">
        <w:rPr>
          <w:rFonts w:asciiTheme="majorHAnsi" w:hAnsiTheme="majorHAnsi" w:cstheme="majorHAnsi"/>
          <w:i/>
          <w:sz w:val="20"/>
          <w:szCs w:val="20"/>
        </w:rPr>
        <w:t xml:space="preserve"> </w:t>
      </w:r>
    </w:p>
    <w:tbl>
      <w:tblPr>
        <w:tblStyle w:val="TableGrid"/>
        <w:tblW w:w="5000" w:type="pct"/>
        <w:tblLook w:val="04A0" w:firstRow="1" w:lastRow="0" w:firstColumn="1" w:lastColumn="0" w:noHBand="0" w:noVBand="1"/>
      </w:tblPr>
      <w:tblGrid>
        <w:gridCol w:w="653"/>
        <w:gridCol w:w="5422"/>
        <w:gridCol w:w="4313"/>
        <w:gridCol w:w="4313"/>
      </w:tblGrid>
      <w:tr w:rsidR="00E214A4" w:rsidRPr="000E32D0" w14:paraId="637D7801" w14:textId="53C9F4B8" w:rsidTr="00E214A4">
        <w:trPr>
          <w:trHeight w:val="20"/>
        </w:trPr>
        <w:tc>
          <w:tcPr>
            <w:tcW w:w="222" w:type="pct"/>
            <w:shd w:val="clear" w:color="auto" w:fill="F2F2F2" w:themeFill="background1" w:themeFillShade="F2"/>
            <w:vAlign w:val="center"/>
          </w:tcPr>
          <w:p w14:paraId="05B43BC0" w14:textId="77777777" w:rsidR="00E214A4" w:rsidRPr="000E32D0" w:rsidRDefault="00E214A4" w:rsidP="00EE4CA4">
            <w:pPr>
              <w:spacing w:after="0" w:line="240" w:lineRule="auto"/>
              <w:jc w:val="center"/>
              <w:rPr>
                <w:rFonts w:ascii="Calibri Light" w:hAnsi="Calibri Light" w:cs="Calibri Light"/>
                <w:b/>
                <w:bCs/>
                <w:szCs w:val="24"/>
                <w:lang w:val="lt-LT"/>
              </w:rPr>
            </w:pPr>
            <w:r w:rsidRPr="000E32D0">
              <w:rPr>
                <w:rFonts w:ascii="Calibri Light" w:hAnsi="Calibri Light" w:cs="Calibri Light"/>
                <w:b/>
                <w:bCs/>
                <w:szCs w:val="24"/>
                <w:lang w:val="lt-LT"/>
              </w:rPr>
              <w:t>Eil. Nr.</w:t>
            </w:r>
          </w:p>
        </w:tc>
        <w:tc>
          <w:tcPr>
            <w:tcW w:w="1844" w:type="pct"/>
            <w:shd w:val="clear" w:color="auto" w:fill="F2F2F2" w:themeFill="background1" w:themeFillShade="F2"/>
            <w:vAlign w:val="center"/>
          </w:tcPr>
          <w:p w14:paraId="6E64F64F" w14:textId="77777777" w:rsidR="00E214A4" w:rsidRPr="000E32D0" w:rsidRDefault="00E214A4" w:rsidP="00EE4CA4">
            <w:pPr>
              <w:spacing w:after="0" w:line="240" w:lineRule="auto"/>
              <w:jc w:val="center"/>
              <w:rPr>
                <w:rFonts w:ascii="Calibri Light" w:hAnsi="Calibri Light" w:cs="Calibri Light"/>
                <w:b/>
                <w:bCs/>
                <w:szCs w:val="24"/>
                <w:lang w:val="lt-LT"/>
              </w:rPr>
            </w:pPr>
            <w:r w:rsidRPr="000E32D0">
              <w:rPr>
                <w:rFonts w:ascii="Calibri Light" w:hAnsi="Calibri Light" w:cs="Calibri Light"/>
                <w:b/>
                <w:bCs/>
                <w:szCs w:val="24"/>
                <w:lang w:val="lt-LT"/>
              </w:rPr>
              <w:t>Parametrai</w:t>
            </w:r>
          </w:p>
        </w:tc>
        <w:tc>
          <w:tcPr>
            <w:tcW w:w="1467" w:type="pct"/>
            <w:shd w:val="clear" w:color="auto" w:fill="F2F2F2" w:themeFill="background1" w:themeFillShade="F2"/>
            <w:vAlign w:val="center"/>
          </w:tcPr>
          <w:p w14:paraId="324A326E" w14:textId="77777777" w:rsidR="00E214A4" w:rsidRPr="000E32D0" w:rsidRDefault="00E214A4" w:rsidP="00EE4CA4">
            <w:pPr>
              <w:spacing w:after="0" w:line="240" w:lineRule="auto"/>
              <w:jc w:val="center"/>
              <w:rPr>
                <w:rFonts w:ascii="Calibri Light" w:hAnsi="Calibri Light" w:cs="Calibri Light"/>
                <w:b/>
                <w:bCs/>
                <w:szCs w:val="24"/>
                <w:lang w:val="lt-LT"/>
              </w:rPr>
            </w:pPr>
            <w:r w:rsidRPr="000E32D0">
              <w:rPr>
                <w:rFonts w:ascii="Calibri Light" w:hAnsi="Calibri Light" w:cs="Calibri Light"/>
                <w:b/>
                <w:bCs/>
                <w:szCs w:val="24"/>
                <w:lang w:val="lt-LT"/>
              </w:rPr>
              <w:t>Reikalaujamo parametro reikšmė</w:t>
            </w:r>
          </w:p>
        </w:tc>
        <w:tc>
          <w:tcPr>
            <w:tcW w:w="1467" w:type="pct"/>
            <w:shd w:val="clear" w:color="auto" w:fill="F2F2F2" w:themeFill="background1" w:themeFillShade="F2"/>
            <w:vAlign w:val="center"/>
          </w:tcPr>
          <w:p w14:paraId="05BE181B" w14:textId="7BE7A241" w:rsidR="00E214A4" w:rsidRPr="000E32D0" w:rsidRDefault="00E214A4" w:rsidP="00E214A4">
            <w:pPr>
              <w:spacing w:after="0" w:line="240" w:lineRule="auto"/>
              <w:jc w:val="center"/>
              <w:rPr>
                <w:rFonts w:ascii="Calibri Light" w:hAnsi="Calibri Light" w:cs="Calibri Light"/>
                <w:b/>
                <w:bCs/>
                <w:szCs w:val="24"/>
              </w:rPr>
            </w:pPr>
            <w:proofErr w:type="spellStart"/>
            <w:r w:rsidRPr="003C02C2">
              <w:rPr>
                <w:rFonts w:asciiTheme="majorHAnsi" w:hAnsiTheme="majorHAnsi" w:cstheme="majorHAnsi"/>
                <w:b/>
                <w:bCs/>
                <w:sz w:val="22"/>
              </w:rPr>
              <w:t>Siūloma</w:t>
            </w:r>
            <w:proofErr w:type="spellEnd"/>
            <w:r w:rsidRPr="003C02C2">
              <w:rPr>
                <w:rFonts w:asciiTheme="majorHAnsi" w:hAnsiTheme="majorHAnsi" w:cstheme="majorHAnsi"/>
                <w:b/>
                <w:bCs/>
                <w:sz w:val="22"/>
              </w:rPr>
              <w:t xml:space="preserve"> </w:t>
            </w:r>
            <w:proofErr w:type="spellStart"/>
            <w:r w:rsidRPr="003C02C2">
              <w:rPr>
                <w:rFonts w:asciiTheme="majorHAnsi" w:hAnsiTheme="majorHAnsi" w:cstheme="majorHAnsi"/>
                <w:b/>
                <w:bCs/>
                <w:sz w:val="22"/>
              </w:rPr>
              <w:t>parametro</w:t>
            </w:r>
            <w:proofErr w:type="spellEnd"/>
            <w:r w:rsidRPr="003C02C2">
              <w:rPr>
                <w:rFonts w:asciiTheme="majorHAnsi" w:hAnsiTheme="majorHAnsi" w:cstheme="majorHAnsi"/>
                <w:b/>
                <w:bCs/>
                <w:sz w:val="22"/>
              </w:rPr>
              <w:t xml:space="preserve"> </w:t>
            </w:r>
            <w:proofErr w:type="spellStart"/>
            <w:r w:rsidRPr="003C02C2">
              <w:rPr>
                <w:rFonts w:asciiTheme="majorHAnsi" w:hAnsiTheme="majorHAnsi" w:cstheme="majorHAnsi"/>
                <w:b/>
                <w:bCs/>
                <w:sz w:val="22"/>
              </w:rPr>
              <w:t>reikšmė</w:t>
            </w:r>
            <w:proofErr w:type="spellEnd"/>
            <w:r>
              <w:rPr>
                <w:rFonts w:asciiTheme="majorHAnsi" w:hAnsiTheme="majorHAnsi" w:cstheme="majorHAnsi"/>
                <w:b/>
                <w:bCs/>
                <w:sz w:val="22"/>
              </w:rPr>
              <w:t>*</w:t>
            </w:r>
          </w:p>
        </w:tc>
      </w:tr>
      <w:tr w:rsidR="00E214A4" w:rsidRPr="000E32D0" w14:paraId="3EFDA1B0" w14:textId="68AF6E71" w:rsidTr="00E214A4">
        <w:trPr>
          <w:trHeight w:val="20"/>
        </w:trPr>
        <w:tc>
          <w:tcPr>
            <w:tcW w:w="222" w:type="pct"/>
            <w:vAlign w:val="center"/>
          </w:tcPr>
          <w:p w14:paraId="5F71BA98" w14:textId="77777777" w:rsidR="00E214A4" w:rsidRPr="000E32D0" w:rsidRDefault="00E214A4" w:rsidP="00EE4CA4">
            <w:pPr>
              <w:spacing w:after="0" w:line="240" w:lineRule="auto"/>
              <w:jc w:val="center"/>
              <w:rPr>
                <w:rFonts w:ascii="Calibri Light" w:hAnsi="Calibri Light" w:cs="Calibri Light"/>
                <w:b/>
                <w:bCs/>
                <w:szCs w:val="24"/>
                <w:lang w:val="lt-LT"/>
              </w:rPr>
            </w:pPr>
            <w:r w:rsidRPr="000E32D0">
              <w:rPr>
                <w:rFonts w:ascii="Calibri Light" w:hAnsi="Calibri Light" w:cs="Calibri Light"/>
                <w:b/>
                <w:bCs/>
                <w:szCs w:val="24"/>
                <w:lang w:val="lt-LT"/>
              </w:rPr>
              <w:t>1.</w:t>
            </w:r>
          </w:p>
        </w:tc>
        <w:tc>
          <w:tcPr>
            <w:tcW w:w="1844" w:type="pct"/>
            <w:vAlign w:val="center"/>
          </w:tcPr>
          <w:p w14:paraId="29103934" w14:textId="77777777" w:rsidR="00E214A4" w:rsidRPr="000E32D0" w:rsidRDefault="00E214A4" w:rsidP="00E214A4">
            <w:pPr>
              <w:spacing w:after="0" w:line="240" w:lineRule="auto"/>
              <w:rPr>
                <w:rFonts w:ascii="Calibri Light" w:hAnsi="Calibri Light" w:cs="Calibri Light"/>
                <w:b/>
                <w:bCs/>
                <w:szCs w:val="24"/>
                <w:lang w:val="lt-LT"/>
              </w:rPr>
            </w:pPr>
            <w:r w:rsidRPr="000E32D0">
              <w:rPr>
                <w:rFonts w:ascii="Calibri Light" w:hAnsi="Calibri Light" w:cs="Calibri Light"/>
                <w:b/>
                <w:bCs/>
                <w:szCs w:val="24"/>
                <w:lang w:val="lt-LT"/>
              </w:rPr>
              <w:t>Papildomas skaitmeninis rentgeno spindulių detektorius rentgeno aparatui GXR-82SD</w:t>
            </w:r>
          </w:p>
        </w:tc>
        <w:tc>
          <w:tcPr>
            <w:tcW w:w="1467" w:type="pct"/>
            <w:vAlign w:val="center"/>
          </w:tcPr>
          <w:p w14:paraId="6E6F4D84" w14:textId="68643824" w:rsidR="00E214A4" w:rsidRPr="000E32D0" w:rsidRDefault="00E214A4" w:rsidP="00E214A4">
            <w:pPr>
              <w:spacing w:after="0" w:line="240" w:lineRule="auto"/>
              <w:rPr>
                <w:rFonts w:ascii="Calibri Light" w:hAnsi="Calibri Light" w:cs="Calibri Light"/>
                <w:b/>
                <w:bCs/>
                <w:szCs w:val="24"/>
                <w:lang w:val="lt-LT"/>
              </w:rPr>
            </w:pPr>
            <w:r w:rsidRPr="000E32D0">
              <w:rPr>
                <w:rFonts w:ascii="Calibri Light" w:hAnsi="Calibri Light" w:cs="Calibri Light"/>
                <w:b/>
                <w:bCs/>
                <w:szCs w:val="24"/>
                <w:lang w:val="lt-LT"/>
              </w:rPr>
              <w:t>Perkamas 1 vnt.</w:t>
            </w:r>
            <w:r>
              <w:rPr>
                <w:rFonts w:ascii="Calibri Light" w:hAnsi="Calibri Light" w:cs="Calibri Light"/>
                <w:b/>
                <w:bCs/>
                <w:szCs w:val="24"/>
                <w:lang w:val="lt-LT"/>
              </w:rPr>
              <w:t>, nurodomas gamintojas, modelis, gamintojo šalis.</w:t>
            </w:r>
          </w:p>
        </w:tc>
        <w:tc>
          <w:tcPr>
            <w:tcW w:w="1467" w:type="pct"/>
          </w:tcPr>
          <w:p w14:paraId="2D2CCC74" w14:textId="77777777" w:rsidR="00E214A4" w:rsidRPr="000E32D0" w:rsidRDefault="00E214A4" w:rsidP="00EE4CA4">
            <w:pPr>
              <w:spacing w:after="0" w:line="240" w:lineRule="auto"/>
              <w:rPr>
                <w:rFonts w:ascii="Calibri Light" w:hAnsi="Calibri Light" w:cs="Calibri Light"/>
                <w:b/>
                <w:bCs/>
                <w:szCs w:val="24"/>
              </w:rPr>
            </w:pPr>
          </w:p>
        </w:tc>
      </w:tr>
      <w:tr w:rsidR="00E214A4" w:rsidRPr="000E32D0" w14:paraId="42A11194" w14:textId="2AAC4B18" w:rsidTr="00E214A4">
        <w:trPr>
          <w:trHeight w:val="20"/>
        </w:trPr>
        <w:tc>
          <w:tcPr>
            <w:tcW w:w="222" w:type="pct"/>
            <w:vAlign w:val="center"/>
          </w:tcPr>
          <w:p w14:paraId="2330A399" w14:textId="77777777" w:rsidR="00E214A4" w:rsidRPr="000E32D0" w:rsidRDefault="00E214A4" w:rsidP="00EE4CA4">
            <w:pPr>
              <w:spacing w:after="0" w:line="240" w:lineRule="auto"/>
              <w:jc w:val="center"/>
              <w:rPr>
                <w:rFonts w:ascii="Calibri Light" w:hAnsi="Calibri Light" w:cs="Calibri Light"/>
                <w:szCs w:val="24"/>
                <w:lang w:val="lt-LT"/>
              </w:rPr>
            </w:pPr>
            <w:r w:rsidRPr="000E32D0">
              <w:rPr>
                <w:rFonts w:ascii="Calibri Light" w:hAnsi="Calibri Light" w:cs="Calibri Light"/>
                <w:szCs w:val="24"/>
                <w:lang w:val="lt-LT"/>
              </w:rPr>
              <w:t>1.1</w:t>
            </w:r>
          </w:p>
        </w:tc>
        <w:tc>
          <w:tcPr>
            <w:tcW w:w="1844" w:type="pct"/>
            <w:vAlign w:val="center"/>
          </w:tcPr>
          <w:p w14:paraId="1C00E313" w14:textId="77777777" w:rsidR="00E214A4" w:rsidRPr="000E32D0" w:rsidRDefault="00E214A4" w:rsidP="00E214A4">
            <w:pPr>
              <w:spacing w:after="0" w:line="240" w:lineRule="auto"/>
              <w:rPr>
                <w:rFonts w:ascii="Calibri Light" w:hAnsi="Calibri Light" w:cs="Calibri Light"/>
                <w:b/>
                <w:bCs/>
                <w:szCs w:val="24"/>
                <w:lang w:val="lt-LT"/>
              </w:rPr>
            </w:pPr>
            <w:r w:rsidRPr="000E32D0">
              <w:rPr>
                <w:rFonts w:ascii="Calibri Light" w:hAnsi="Calibri Light" w:cs="Calibri Light"/>
                <w:szCs w:val="24"/>
                <w:lang w:val="lt-LT"/>
              </w:rPr>
              <w:t>Detektoriaus suderinamas su turima rentgeno sistema GXR-82SD</w:t>
            </w:r>
          </w:p>
        </w:tc>
        <w:tc>
          <w:tcPr>
            <w:tcW w:w="1467" w:type="pct"/>
            <w:vAlign w:val="center"/>
          </w:tcPr>
          <w:p w14:paraId="6914161C" w14:textId="77777777" w:rsidR="00E214A4" w:rsidRPr="000E32D0" w:rsidRDefault="00E214A4" w:rsidP="00E214A4">
            <w:pPr>
              <w:spacing w:after="0" w:line="240" w:lineRule="auto"/>
              <w:rPr>
                <w:rFonts w:ascii="Calibri Light" w:hAnsi="Calibri Light" w:cs="Calibri Light"/>
                <w:b/>
                <w:bCs/>
                <w:szCs w:val="24"/>
                <w:lang w:val="lt-LT"/>
              </w:rPr>
            </w:pPr>
            <w:r w:rsidRPr="000E32D0">
              <w:rPr>
                <w:rFonts w:ascii="Calibri Light" w:hAnsi="Calibri Light" w:cs="Calibri Light"/>
                <w:szCs w:val="24"/>
                <w:lang w:val="lt-LT"/>
              </w:rPr>
              <w:t>Būtina</w:t>
            </w:r>
          </w:p>
        </w:tc>
        <w:tc>
          <w:tcPr>
            <w:tcW w:w="1467" w:type="pct"/>
          </w:tcPr>
          <w:p w14:paraId="2EC9A01A" w14:textId="77777777" w:rsidR="00E214A4" w:rsidRPr="000E32D0" w:rsidRDefault="00E214A4" w:rsidP="00EE4CA4">
            <w:pPr>
              <w:spacing w:after="0" w:line="240" w:lineRule="auto"/>
              <w:rPr>
                <w:rFonts w:ascii="Calibri Light" w:hAnsi="Calibri Light" w:cs="Calibri Light"/>
                <w:szCs w:val="24"/>
              </w:rPr>
            </w:pPr>
          </w:p>
        </w:tc>
      </w:tr>
      <w:tr w:rsidR="00E214A4" w:rsidRPr="000E32D0" w14:paraId="7829A86A" w14:textId="080FCAC2" w:rsidTr="00E214A4">
        <w:trPr>
          <w:trHeight w:val="20"/>
        </w:trPr>
        <w:tc>
          <w:tcPr>
            <w:tcW w:w="222" w:type="pct"/>
            <w:vAlign w:val="center"/>
          </w:tcPr>
          <w:p w14:paraId="382C39B3" w14:textId="77777777" w:rsidR="00E214A4" w:rsidRPr="000E32D0" w:rsidRDefault="00E214A4" w:rsidP="00EE4CA4">
            <w:pPr>
              <w:spacing w:after="0" w:line="240" w:lineRule="auto"/>
              <w:jc w:val="center"/>
              <w:rPr>
                <w:rFonts w:ascii="Calibri Light" w:hAnsi="Calibri Light" w:cs="Calibri Light"/>
                <w:szCs w:val="24"/>
                <w:lang w:val="lt-LT"/>
              </w:rPr>
            </w:pPr>
            <w:r w:rsidRPr="000E32D0">
              <w:rPr>
                <w:rFonts w:ascii="Calibri Light" w:hAnsi="Calibri Light" w:cs="Calibri Light"/>
                <w:szCs w:val="24"/>
                <w:lang w:val="lt-LT"/>
              </w:rPr>
              <w:t>1.2</w:t>
            </w:r>
          </w:p>
        </w:tc>
        <w:tc>
          <w:tcPr>
            <w:tcW w:w="1844" w:type="pct"/>
            <w:vAlign w:val="center"/>
            <w:hideMark/>
          </w:tcPr>
          <w:p w14:paraId="13AE6730" w14:textId="5C3834B0" w:rsidR="00E214A4" w:rsidRPr="000E32D0" w:rsidRDefault="00E214A4" w:rsidP="00E214A4">
            <w:pPr>
              <w:spacing w:after="0" w:line="240" w:lineRule="auto"/>
              <w:rPr>
                <w:rFonts w:ascii="Calibri Light" w:hAnsi="Calibri Light" w:cs="Calibri Light"/>
                <w:szCs w:val="24"/>
                <w:lang w:val="lt-LT"/>
              </w:rPr>
            </w:pPr>
            <w:r w:rsidRPr="000E32D0">
              <w:rPr>
                <w:rFonts w:ascii="Calibri Light" w:hAnsi="Calibri Light" w:cs="Calibri Light"/>
                <w:szCs w:val="24"/>
                <w:lang w:val="lt-LT"/>
              </w:rPr>
              <w:t>Belaidė detektoriaus komunikacijos su radiologijos technologo darbo vieta sąsaja</w:t>
            </w:r>
          </w:p>
        </w:tc>
        <w:tc>
          <w:tcPr>
            <w:tcW w:w="1467" w:type="pct"/>
            <w:vAlign w:val="center"/>
            <w:hideMark/>
          </w:tcPr>
          <w:p w14:paraId="24B96A24" w14:textId="77777777" w:rsidR="00E214A4" w:rsidRPr="000E32D0" w:rsidRDefault="00E214A4" w:rsidP="00E214A4">
            <w:pPr>
              <w:spacing w:after="0" w:line="240" w:lineRule="auto"/>
              <w:rPr>
                <w:rFonts w:ascii="Calibri Light" w:hAnsi="Calibri Light" w:cs="Calibri Light"/>
                <w:szCs w:val="24"/>
                <w:lang w:val="lt-LT"/>
              </w:rPr>
            </w:pPr>
            <w:r w:rsidRPr="000E32D0">
              <w:rPr>
                <w:rFonts w:ascii="Calibri Light" w:hAnsi="Calibri Light" w:cs="Calibri Light"/>
                <w:szCs w:val="24"/>
                <w:lang w:val="lt-LT"/>
              </w:rPr>
              <w:t>Ne blogiau WiFi 802.11 n/</w:t>
            </w:r>
            <w:proofErr w:type="spellStart"/>
            <w:r w:rsidRPr="000E32D0">
              <w:rPr>
                <w:rFonts w:ascii="Calibri Light" w:hAnsi="Calibri Light" w:cs="Calibri Light"/>
                <w:szCs w:val="24"/>
                <w:lang w:val="lt-LT"/>
              </w:rPr>
              <w:t>ac</w:t>
            </w:r>
            <w:proofErr w:type="spellEnd"/>
          </w:p>
        </w:tc>
        <w:tc>
          <w:tcPr>
            <w:tcW w:w="1467" w:type="pct"/>
          </w:tcPr>
          <w:p w14:paraId="60E228A0" w14:textId="77777777" w:rsidR="00E214A4" w:rsidRPr="000E32D0" w:rsidRDefault="00E214A4" w:rsidP="00EE4CA4">
            <w:pPr>
              <w:spacing w:after="0" w:line="240" w:lineRule="auto"/>
              <w:rPr>
                <w:rFonts w:ascii="Calibri Light" w:hAnsi="Calibri Light" w:cs="Calibri Light"/>
                <w:szCs w:val="24"/>
              </w:rPr>
            </w:pPr>
          </w:p>
        </w:tc>
      </w:tr>
      <w:tr w:rsidR="00E214A4" w:rsidRPr="000E32D0" w14:paraId="18BF8BA8" w14:textId="5F3D6C26" w:rsidTr="00E214A4">
        <w:trPr>
          <w:trHeight w:val="20"/>
        </w:trPr>
        <w:tc>
          <w:tcPr>
            <w:tcW w:w="222" w:type="pct"/>
            <w:vAlign w:val="center"/>
          </w:tcPr>
          <w:p w14:paraId="712ED354" w14:textId="77777777" w:rsidR="00E214A4" w:rsidRPr="000E32D0" w:rsidRDefault="00E214A4" w:rsidP="00EE4CA4">
            <w:pPr>
              <w:spacing w:after="0" w:line="240" w:lineRule="auto"/>
              <w:jc w:val="center"/>
              <w:rPr>
                <w:rFonts w:ascii="Calibri Light" w:hAnsi="Calibri Light" w:cs="Calibri Light"/>
                <w:szCs w:val="24"/>
                <w:lang w:val="lt-LT"/>
              </w:rPr>
            </w:pPr>
            <w:r w:rsidRPr="000E32D0">
              <w:rPr>
                <w:rFonts w:ascii="Calibri Light" w:hAnsi="Calibri Light" w:cs="Calibri Light"/>
                <w:szCs w:val="24"/>
                <w:lang w:val="lt-LT"/>
              </w:rPr>
              <w:t>1.3</w:t>
            </w:r>
          </w:p>
        </w:tc>
        <w:tc>
          <w:tcPr>
            <w:tcW w:w="1844" w:type="pct"/>
            <w:vAlign w:val="center"/>
            <w:hideMark/>
          </w:tcPr>
          <w:p w14:paraId="2C6E4237" w14:textId="77777777" w:rsidR="00E214A4" w:rsidRPr="000E32D0" w:rsidRDefault="00E214A4" w:rsidP="00E214A4">
            <w:pPr>
              <w:spacing w:after="0" w:line="240" w:lineRule="auto"/>
              <w:rPr>
                <w:rFonts w:ascii="Calibri Light" w:hAnsi="Calibri Light" w:cs="Calibri Light"/>
                <w:szCs w:val="24"/>
                <w:lang w:val="lt-LT"/>
              </w:rPr>
            </w:pPr>
            <w:proofErr w:type="spellStart"/>
            <w:r w:rsidRPr="000E32D0">
              <w:rPr>
                <w:rFonts w:ascii="Calibri Light" w:hAnsi="Calibri Light" w:cs="Calibri Light"/>
                <w:szCs w:val="24"/>
                <w:lang w:val="lt-LT"/>
              </w:rPr>
              <w:t>Scintiliatoriaus</w:t>
            </w:r>
            <w:proofErr w:type="spellEnd"/>
            <w:r w:rsidRPr="000E32D0">
              <w:rPr>
                <w:rFonts w:ascii="Calibri Light" w:hAnsi="Calibri Light" w:cs="Calibri Light"/>
                <w:szCs w:val="24"/>
                <w:lang w:val="lt-LT"/>
              </w:rPr>
              <w:t xml:space="preserve"> tipas</w:t>
            </w:r>
          </w:p>
        </w:tc>
        <w:tc>
          <w:tcPr>
            <w:tcW w:w="1467" w:type="pct"/>
            <w:vAlign w:val="center"/>
            <w:hideMark/>
          </w:tcPr>
          <w:p w14:paraId="1CEF05D5" w14:textId="77777777" w:rsidR="00E214A4" w:rsidRPr="000E32D0" w:rsidRDefault="00E214A4" w:rsidP="00E214A4">
            <w:pPr>
              <w:spacing w:after="0" w:line="240" w:lineRule="auto"/>
              <w:rPr>
                <w:rFonts w:ascii="Calibri Light" w:hAnsi="Calibri Light" w:cs="Calibri Light"/>
                <w:szCs w:val="24"/>
                <w:lang w:val="lt-LT"/>
              </w:rPr>
            </w:pPr>
            <w:r w:rsidRPr="000E32D0">
              <w:rPr>
                <w:rFonts w:ascii="Calibri Light" w:hAnsi="Calibri Light" w:cs="Calibri Light"/>
                <w:szCs w:val="24"/>
                <w:lang w:val="lt-LT"/>
              </w:rPr>
              <w:t>Cezio jodido (</w:t>
            </w:r>
            <w:proofErr w:type="spellStart"/>
            <w:r w:rsidRPr="000E32D0">
              <w:rPr>
                <w:rFonts w:ascii="Calibri Light" w:hAnsi="Calibri Light" w:cs="Calibri Light"/>
                <w:szCs w:val="24"/>
                <w:lang w:val="lt-LT"/>
              </w:rPr>
              <w:t>CsI</w:t>
            </w:r>
            <w:proofErr w:type="spellEnd"/>
            <w:r w:rsidRPr="000E32D0">
              <w:rPr>
                <w:rFonts w:ascii="Calibri Light" w:hAnsi="Calibri Light" w:cs="Calibri Light"/>
                <w:szCs w:val="24"/>
                <w:lang w:val="lt-LT"/>
              </w:rPr>
              <w:t>) arba lygiavertis</w:t>
            </w:r>
          </w:p>
        </w:tc>
        <w:tc>
          <w:tcPr>
            <w:tcW w:w="1467" w:type="pct"/>
          </w:tcPr>
          <w:p w14:paraId="526AC878" w14:textId="77777777" w:rsidR="00E214A4" w:rsidRPr="000E32D0" w:rsidRDefault="00E214A4" w:rsidP="00EE4CA4">
            <w:pPr>
              <w:spacing w:after="0" w:line="240" w:lineRule="auto"/>
              <w:rPr>
                <w:rFonts w:ascii="Calibri Light" w:hAnsi="Calibri Light" w:cs="Calibri Light"/>
                <w:szCs w:val="24"/>
              </w:rPr>
            </w:pPr>
          </w:p>
        </w:tc>
      </w:tr>
      <w:tr w:rsidR="00E214A4" w:rsidRPr="000E32D0" w14:paraId="6697DB63" w14:textId="65997530" w:rsidTr="00E214A4">
        <w:trPr>
          <w:trHeight w:val="20"/>
        </w:trPr>
        <w:tc>
          <w:tcPr>
            <w:tcW w:w="222" w:type="pct"/>
            <w:vAlign w:val="center"/>
          </w:tcPr>
          <w:p w14:paraId="075D6641" w14:textId="77777777" w:rsidR="00E214A4" w:rsidRPr="000E32D0" w:rsidRDefault="00E214A4" w:rsidP="00EE4CA4">
            <w:pPr>
              <w:spacing w:after="0" w:line="240" w:lineRule="auto"/>
              <w:jc w:val="center"/>
              <w:rPr>
                <w:rFonts w:ascii="Calibri Light" w:hAnsi="Calibri Light" w:cs="Calibri Light"/>
                <w:szCs w:val="24"/>
                <w:lang w:val="lt-LT"/>
              </w:rPr>
            </w:pPr>
            <w:r w:rsidRPr="000E32D0">
              <w:rPr>
                <w:rFonts w:ascii="Calibri Light" w:hAnsi="Calibri Light" w:cs="Calibri Light"/>
                <w:szCs w:val="24"/>
                <w:lang w:val="lt-LT"/>
              </w:rPr>
              <w:t>1.4</w:t>
            </w:r>
          </w:p>
        </w:tc>
        <w:tc>
          <w:tcPr>
            <w:tcW w:w="1844" w:type="pct"/>
            <w:vAlign w:val="center"/>
            <w:hideMark/>
          </w:tcPr>
          <w:p w14:paraId="25288443" w14:textId="734A2771" w:rsidR="00E214A4" w:rsidRPr="000E32D0" w:rsidRDefault="00E214A4" w:rsidP="00E214A4">
            <w:pPr>
              <w:spacing w:after="0" w:line="240" w:lineRule="auto"/>
              <w:rPr>
                <w:rFonts w:ascii="Calibri Light" w:hAnsi="Calibri Light" w:cs="Calibri Light"/>
                <w:szCs w:val="24"/>
                <w:lang w:val="lt-LT"/>
              </w:rPr>
            </w:pPr>
            <w:r w:rsidRPr="000E32D0">
              <w:rPr>
                <w:rFonts w:ascii="Calibri Light" w:hAnsi="Calibri Light" w:cs="Calibri Light"/>
                <w:szCs w:val="24"/>
                <w:lang w:val="lt-LT"/>
              </w:rPr>
              <w:t>Detektoriaus jautrios zonos dydis</w:t>
            </w:r>
          </w:p>
        </w:tc>
        <w:tc>
          <w:tcPr>
            <w:tcW w:w="1467" w:type="pct"/>
            <w:vAlign w:val="center"/>
            <w:hideMark/>
          </w:tcPr>
          <w:p w14:paraId="1E66BE1B" w14:textId="77777777" w:rsidR="00E214A4" w:rsidRPr="000E32D0" w:rsidRDefault="00E214A4" w:rsidP="00E214A4">
            <w:pPr>
              <w:spacing w:after="0" w:line="240" w:lineRule="auto"/>
              <w:rPr>
                <w:rFonts w:ascii="Calibri Light" w:hAnsi="Calibri Light" w:cs="Calibri Light"/>
                <w:szCs w:val="24"/>
                <w:lang w:val="lt-LT"/>
              </w:rPr>
            </w:pPr>
            <w:r w:rsidRPr="000E32D0">
              <w:rPr>
                <w:rFonts w:ascii="Calibri Light" w:hAnsi="Calibri Light" w:cs="Calibri Light"/>
                <w:szCs w:val="24"/>
                <w:lang w:val="lt-LT"/>
              </w:rPr>
              <w:t>≥ (420 x 420) mm</w:t>
            </w:r>
          </w:p>
        </w:tc>
        <w:tc>
          <w:tcPr>
            <w:tcW w:w="1467" w:type="pct"/>
          </w:tcPr>
          <w:p w14:paraId="4B31AB39" w14:textId="77777777" w:rsidR="00E214A4" w:rsidRPr="000E32D0" w:rsidRDefault="00E214A4" w:rsidP="00EE4CA4">
            <w:pPr>
              <w:spacing w:after="0" w:line="240" w:lineRule="auto"/>
              <w:rPr>
                <w:rFonts w:ascii="Calibri Light" w:hAnsi="Calibri Light" w:cs="Calibri Light"/>
                <w:szCs w:val="24"/>
              </w:rPr>
            </w:pPr>
          </w:p>
        </w:tc>
      </w:tr>
      <w:tr w:rsidR="00E214A4" w:rsidRPr="000E32D0" w14:paraId="3B94EC26" w14:textId="4B827C0E" w:rsidTr="00E214A4">
        <w:trPr>
          <w:trHeight w:val="20"/>
        </w:trPr>
        <w:tc>
          <w:tcPr>
            <w:tcW w:w="222" w:type="pct"/>
            <w:vAlign w:val="center"/>
          </w:tcPr>
          <w:p w14:paraId="6AC84D0A" w14:textId="77777777" w:rsidR="00E214A4" w:rsidRPr="000E32D0" w:rsidRDefault="00E214A4" w:rsidP="00EE4CA4">
            <w:pPr>
              <w:spacing w:after="0" w:line="240" w:lineRule="auto"/>
              <w:jc w:val="center"/>
              <w:rPr>
                <w:rFonts w:ascii="Calibri Light" w:hAnsi="Calibri Light" w:cs="Calibri Light"/>
                <w:szCs w:val="24"/>
                <w:lang w:val="lt-LT"/>
              </w:rPr>
            </w:pPr>
            <w:r w:rsidRPr="000E32D0">
              <w:rPr>
                <w:rFonts w:ascii="Calibri Light" w:hAnsi="Calibri Light" w:cs="Calibri Light"/>
                <w:szCs w:val="24"/>
                <w:lang w:val="lt-LT"/>
              </w:rPr>
              <w:t>1.5</w:t>
            </w:r>
          </w:p>
        </w:tc>
        <w:tc>
          <w:tcPr>
            <w:tcW w:w="1844" w:type="pct"/>
            <w:vAlign w:val="center"/>
            <w:hideMark/>
          </w:tcPr>
          <w:p w14:paraId="21405DF0" w14:textId="77777777" w:rsidR="00E214A4" w:rsidRPr="000E32D0" w:rsidRDefault="00E214A4" w:rsidP="00E214A4">
            <w:pPr>
              <w:spacing w:after="0" w:line="240" w:lineRule="auto"/>
              <w:rPr>
                <w:rFonts w:ascii="Calibri Light" w:hAnsi="Calibri Light" w:cs="Calibri Light"/>
                <w:szCs w:val="24"/>
                <w:lang w:val="lt-LT"/>
              </w:rPr>
            </w:pPr>
            <w:r w:rsidRPr="000E32D0">
              <w:rPr>
                <w:rFonts w:ascii="Calibri Light" w:hAnsi="Calibri Light" w:cs="Calibri Light"/>
                <w:szCs w:val="24"/>
                <w:lang w:val="lt-LT"/>
              </w:rPr>
              <w:t>Pikselio dydis</w:t>
            </w:r>
          </w:p>
        </w:tc>
        <w:tc>
          <w:tcPr>
            <w:tcW w:w="1467" w:type="pct"/>
            <w:vAlign w:val="center"/>
            <w:hideMark/>
          </w:tcPr>
          <w:p w14:paraId="3D6089D8" w14:textId="77777777" w:rsidR="00E214A4" w:rsidRPr="000E32D0" w:rsidRDefault="00E214A4" w:rsidP="00E214A4">
            <w:pPr>
              <w:spacing w:after="0" w:line="240" w:lineRule="auto"/>
              <w:rPr>
                <w:rFonts w:ascii="Calibri Light" w:hAnsi="Calibri Light" w:cs="Calibri Light"/>
                <w:szCs w:val="24"/>
                <w:lang w:val="lt-LT"/>
              </w:rPr>
            </w:pPr>
            <w:r w:rsidRPr="000E32D0">
              <w:rPr>
                <w:rFonts w:ascii="Calibri Light" w:hAnsi="Calibri Light" w:cs="Calibri Light"/>
                <w:szCs w:val="24"/>
                <w:lang w:val="lt-LT"/>
              </w:rPr>
              <w:t>≤ 140 µm</w:t>
            </w:r>
          </w:p>
        </w:tc>
        <w:tc>
          <w:tcPr>
            <w:tcW w:w="1467" w:type="pct"/>
          </w:tcPr>
          <w:p w14:paraId="67DDF076" w14:textId="77777777" w:rsidR="00E214A4" w:rsidRPr="000E32D0" w:rsidRDefault="00E214A4" w:rsidP="00EE4CA4">
            <w:pPr>
              <w:spacing w:after="0" w:line="240" w:lineRule="auto"/>
              <w:rPr>
                <w:rFonts w:ascii="Calibri Light" w:hAnsi="Calibri Light" w:cs="Calibri Light"/>
                <w:szCs w:val="24"/>
              </w:rPr>
            </w:pPr>
          </w:p>
        </w:tc>
      </w:tr>
      <w:tr w:rsidR="00E214A4" w:rsidRPr="000E32D0" w14:paraId="02613DB3" w14:textId="485ED4BB" w:rsidTr="00E214A4">
        <w:trPr>
          <w:trHeight w:val="20"/>
        </w:trPr>
        <w:tc>
          <w:tcPr>
            <w:tcW w:w="222" w:type="pct"/>
            <w:vAlign w:val="center"/>
          </w:tcPr>
          <w:p w14:paraId="5B344EFC" w14:textId="77777777" w:rsidR="00E214A4" w:rsidRPr="000E32D0" w:rsidRDefault="00E214A4" w:rsidP="00EE4CA4">
            <w:pPr>
              <w:spacing w:after="0" w:line="240" w:lineRule="auto"/>
              <w:jc w:val="center"/>
              <w:rPr>
                <w:rFonts w:ascii="Calibri Light" w:hAnsi="Calibri Light" w:cs="Calibri Light"/>
                <w:szCs w:val="24"/>
                <w:lang w:val="lt-LT"/>
              </w:rPr>
            </w:pPr>
            <w:r w:rsidRPr="000E32D0">
              <w:rPr>
                <w:rFonts w:ascii="Calibri Light" w:hAnsi="Calibri Light" w:cs="Calibri Light"/>
                <w:szCs w:val="24"/>
                <w:lang w:val="lt-LT"/>
              </w:rPr>
              <w:t>1.6</w:t>
            </w:r>
          </w:p>
        </w:tc>
        <w:tc>
          <w:tcPr>
            <w:tcW w:w="1844" w:type="pct"/>
            <w:vAlign w:val="center"/>
            <w:hideMark/>
          </w:tcPr>
          <w:p w14:paraId="00C709F2" w14:textId="77777777" w:rsidR="00E214A4" w:rsidRPr="000E32D0" w:rsidRDefault="00E214A4" w:rsidP="00E214A4">
            <w:pPr>
              <w:spacing w:after="0" w:line="240" w:lineRule="auto"/>
              <w:rPr>
                <w:rFonts w:ascii="Calibri Light" w:hAnsi="Calibri Light" w:cs="Calibri Light"/>
                <w:szCs w:val="24"/>
                <w:lang w:val="lt-LT"/>
              </w:rPr>
            </w:pPr>
            <w:r w:rsidRPr="000E32D0">
              <w:rPr>
                <w:rFonts w:ascii="Calibri Light" w:hAnsi="Calibri Light" w:cs="Calibri Light"/>
                <w:szCs w:val="24"/>
                <w:lang w:val="lt-LT"/>
              </w:rPr>
              <w:t>Pilkumo skalės gylis</w:t>
            </w:r>
          </w:p>
        </w:tc>
        <w:tc>
          <w:tcPr>
            <w:tcW w:w="1467" w:type="pct"/>
            <w:vAlign w:val="center"/>
            <w:hideMark/>
          </w:tcPr>
          <w:p w14:paraId="6ED527B5" w14:textId="77777777" w:rsidR="00E214A4" w:rsidRPr="000E32D0" w:rsidRDefault="00E214A4" w:rsidP="00E214A4">
            <w:pPr>
              <w:spacing w:after="0" w:line="240" w:lineRule="auto"/>
              <w:rPr>
                <w:rFonts w:ascii="Calibri Light" w:hAnsi="Calibri Light" w:cs="Calibri Light"/>
                <w:szCs w:val="24"/>
                <w:lang w:val="lt-LT"/>
              </w:rPr>
            </w:pPr>
            <w:r w:rsidRPr="000E32D0">
              <w:rPr>
                <w:rFonts w:ascii="Calibri Light" w:hAnsi="Calibri Light" w:cs="Calibri Light"/>
                <w:szCs w:val="24"/>
                <w:lang w:val="lt-LT"/>
              </w:rPr>
              <w:t xml:space="preserve">≥ 16 </w:t>
            </w:r>
            <w:proofErr w:type="spellStart"/>
            <w:r w:rsidRPr="000E32D0">
              <w:rPr>
                <w:rFonts w:ascii="Calibri Light" w:hAnsi="Calibri Light" w:cs="Calibri Light"/>
                <w:szCs w:val="24"/>
                <w:lang w:val="lt-LT"/>
              </w:rPr>
              <w:t>bit</w:t>
            </w:r>
            <w:proofErr w:type="spellEnd"/>
          </w:p>
        </w:tc>
        <w:tc>
          <w:tcPr>
            <w:tcW w:w="1467" w:type="pct"/>
          </w:tcPr>
          <w:p w14:paraId="7913D90E" w14:textId="77777777" w:rsidR="00E214A4" w:rsidRPr="000E32D0" w:rsidRDefault="00E214A4" w:rsidP="00EE4CA4">
            <w:pPr>
              <w:spacing w:after="0" w:line="240" w:lineRule="auto"/>
              <w:rPr>
                <w:rFonts w:ascii="Calibri Light" w:hAnsi="Calibri Light" w:cs="Calibri Light"/>
                <w:szCs w:val="24"/>
              </w:rPr>
            </w:pPr>
          </w:p>
        </w:tc>
      </w:tr>
      <w:tr w:rsidR="00E214A4" w:rsidRPr="000E32D0" w14:paraId="7230E2ED" w14:textId="097AE719" w:rsidTr="00E214A4">
        <w:trPr>
          <w:trHeight w:val="20"/>
        </w:trPr>
        <w:tc>
          <w:tcPr>
            <w:tcW w:w="222" w:type="pct"/>
            <w:vAlign w:val="center"/>
          </w:tcPr>
          <w:p w14:paraId="6788AD1A" w14:textId="77777777" w:rsidR="00E214A4" w:rsidRPr="000E32D0" w:rsidRDefault="00E214A4" w:rsidP="00EE4CA4">
            <w:pPr>
              <w:spacing w:after="0" w:line="240" w:lineRule="auto"/>
              <w:jc w:val="center"/>
              <w:rPr>
                <w:rFonts w:ascii="Calibri Light" w:hAnsi="Calibri Light" w:cs="Calibri Light"/>
                <w:szCs w:val="24"/>
                <w:lang w:val="lt-LT"/>
              </w:rPr>
            </w:pPr>
            <w:r w:rsidRPr="000E32D0">
              <w:rPr>
                <w:rFonts w:ascii="Calibri Light" w:hAnsi="Calibri Light" w:cs="Calibri Light"/>
                <w:szCs w:val="24"/>
                <w:lang w:val="lt-LT"/>
              </w:rPr>
              <w:t>1.7</w:t>
            </w:r>
          </w:p>
        </w:tc>
        <w:tc>
          <w:tcPr>
            <w:tcW w:w="1844" w:type="pct"/>
            <w:vAlign w:val="center"/>
            <w:hideMark/>
          </w:tcPr>
          <w:p w14:paraId="0165BDAE" w14:textId="77777777" w:rsidR="00E214A4" w:rsidRPr="000E32D0" w:rsidRDefault="00E214A4" w:rsidP="00E214A4">
            <w:pPr>
              <w:spacing w:after="0" w:line="240" w:lineRule="auto"/>
              <w:rPr>
                <w:rFonts w:ascii="Calibri Light" w:hAnsi="Calibri Light" w:cs="Calibri Light"/>
                <w:szCs w:val="24"/>
                <w:lang w:val="lt-LT"/>
              </w:rPr>
            </w:pPr>
            <w:r w:rsidRPr="000E32D0">
              <w:rPr>
                <w:rFonts w:ascii="Calibri Light" w:hAnsi="Calibri Light" w:cs="Calibri Light"/>
                <w:szCs w:val="24"/>
                <w:lang w:val="lt-LT"/>
              </w:rPr>
              <w:t xml:space="preserve">Detektoriaus kvantinis efektyvumas (DQE @ 0 </w:t>
            </w:r>
            <w:proofErr w:type="spellStart"/>
            <w:r w:rsidRPr="000E32D0">
              <w:rPr>
                <w:rFonts w:ascii="Calibri Light" w:hAnsi="Calibri Light" w:cs="Calibri Light"/>
                <w:szCs w:val="24"/>
                <w:lang w:val="lt-LT"/>
              </w:rPr>
              <w:t>lp</w:t>
            </w:r>
            <w:proofErr w:type="spellEnd"/>
            <w:r w:rsidRPr="000E32D0">
              <w:rPr>
                <w:rFonts w:ascii="Calibri Light" w:hAnsi="Calibri Light" w:cs="Calibri Light"/>
                <w:szCs w:val="24"/>
                <w:lang w:val="lt-LT"/>
              </w:rPr>
              <w:t>/mm)</w:t>
            </w:r>
          </w:p>
        </w:tc>
        <w:tc>
          <w:tcPr>
            <w:tcW w:w="1467" w:type="pct"/>
            <w:vAlign w:val="center"/>
            <w:hideMark/>
          </w:tcPr>
          <w:p w14:paraId="372A70A9" w14:textId="77777777" w:rsidR="00E214A4" w:rsidRPr="000E32D0" w:rsidRDefault="00E214A4" w:rsidP="00E214A4">
            <w:pPr>
              <w:spacing w:after="0" w:line="240" w:lineRule="auto"/>
              <w:rPr>
                <w:rFonts w:ascii="Calibri Light" w:hAnsi="Calibri Light" w:cs="Calibri Light"/>
                <w:szCs w:val="24"/>
                <w:lang w:val="lt-LT"/>
              </w:rPr>
            </w:pPr>
            <w:r w:rsidRPr="000E32D0">
              <w:rPr>
                <w:rFonts w:ascii="Calibri Light" w:hAnsi="Calibri Light" w:cs="Calibri Light"/>
                <w:szCs w:val="24"/>
                <w:lang w:val="lt-LT"/>
              </w:rPr>
              <w:t>≥ 70 %</w:t>
            </w:r>
          </w:p>
        </w:tc>
        <w:tc>
          <w:tcPr>
            <w:tcW w:w="1467" w:type="pct"/>
          </w:tcPr>
          <w:p w14:paraId="4B006B0B" w14:textId="77777777" w:rsidR="00E214A4" w:rsidRPr="000E32D0" w:rsidRDefault="00E214A4" w:rsidP="00EE4CA4">
            <w:pPr>
              <w:spacing w:after="0" w:line="240" w:lineRule="auto"/>
              <w:rPr>
                <w:rFonts w:ascii="Calibri Light" w:hAnsi="Calibri Light" w:cs="Calibri Light"/>
                <w:szCs w:val="24"/>
              </w:rPr>
            </w:pPr>
          </w:p>
        </w:tc>
      </w:tr>
      <w:tr w:rsidR="00E214A4" w:rsidRPr="000E32D0" w14:paraId="475E59A4" w14:textId="6A177157" w:rsidTr="00E214A4">
        <w:trPr>
          <w:trHeight w:val="20"/>
        </w:trPr>
        <w:tc>
          <w:tcPr>
            <w:tcW w:w="222" w:type="pct"/>
            <w:vAlign w:val="center"/>
          </w:tcPr>
          <w:p w14:paraId="587E9A1A" w14:textId="77777777" w:rsidR="00E214A4" w:rsidRPr="000E32D0" w:rsidRDefault="00E214A4" w:rsidP="00EE4CA4">
            <w:pPr>
              <w:spacing w:after="0" w:line="240" w:lineRule="auto"/>
              <w:jc w:val="center"/>
              <w:rPr>
                <w:rFonts w:ascii="Calibri Light" w:hAnsi="Calibri Light" w:cs="Calibri Light"/>
                <w:szCs w:val="24"/>
                <w:lang w:val="lt-LT"/>
              </w:rPr>
            </w:pPr>
            <w:r w:rsidRPr="000E32D0">
              <w:rPr>
                <w:rFonts w:ascii="Calibri Light" w:hAnsi="Calibri Light" w:cs="Calibri Light"/>
                <w:szCs w:val="24"/>
                <w:lang w:val="lt-LT"/>
              </w:rPr>
              <w:lastRenderedPageBreak/>
              <w:t>1.8</w:t>
            </w:r>
          </w:p>
        </w:tc>
        <w:tc>
          <w:tcPr>
            <w:tcW w:w="1844" w:type="pct"/>
            <w:vAlign w:val="center"/>
          </w:tcPr>
          <w:p w14:paraId="0BEAC8F7" w14:textId="77777777" w:rsidR="00E214A4" w:rsidRPr="000E32D0" w:rsidRDefault="00E214A4" w:rsidP="00E214A4">
            <w:pPr>
              <w:spacing w:after="0" w:line="240" w:lineRule="auto"/>
              <w:rPr>
                <w:rFonts w:ascii="Calibri Light" w:hAnsi="Calibri Light" w:cs="Calibri Light"/>
                <w:szCs w:val="24"/>
                <w:lang w:val="lt-LT"/>
              </w:rPr>
            </w:pPr>
            <w:r w:rsidRPr="000E32D0">
              <w:rPr>
                <w:rFonts w:ascii="Calibri Light" w:hAnsi="Calibri Light" w:cs="Calibri Light"/>
                <w:szCs w:val="24"/>
                <w:lang w:val="lt-LT"/>
              </w:rPr>
              <w:t>Atsparumas aplinkos poveikiui</w:t>
            </w:r>
          </w:p>
        </w:tc>
        <w:tc>
          <w:tcPr>
            <w:tcW w:w="1467" w:type="pct"/>
            <w:vAlign w:val="center"/>
          </w:tcPr>
          <w:p w14:paraId="492C6653" w14:textId="77777777" w:rsidR="00E214A4" w:rsidRPr="000E32D0" w:rsidRDefault="00E214A4" w:rsidP="00E214A4">
            <w:pPr>
              <w:spacing w:after="0" w:line="240" w:lineRule="auto"/>
              <w:rPr>
                <w:rFonts w:ascii="Calibri Light" w:hAnsi="Calibri Light" w:cs="Calibri Light"/>
                <w:szCs w:val="24"/>
                <w:lang w:val="lt-LT"/>
              </w:rPr>
            </w:pPr>
            <w:r w:rsidRPr="000E32D0">
              <w:rPr>
                <w:rFonts w:ascii="Calibri Light" w:hAnsi="Calibri Light" w:cs="Calibri Light"/>
                <w:szCs w:val="24"/>
                <w:lang w:val="lt-LT"/>
              </w:rPr>
              <w:t>Ne blogiau IP68</w:t>
            </w:r>
          </w:p>
        </w:tc>
        <w:tc>
          <w:tcPr>
            <w:tcW w:w="1467" w:type="pct"/>
          </w:tcPr>
          <w:p w14:paraId="20640979" w14:textId="77777777" w:rsidR="00E214A4" w:rsidRPr="000E32D0" w:rsidRDefault="00E214A4" w:rsidP="00EE4CA4">
            <w:pPr>
              <w:spacing w:after="0" w:line="240" w:lineRule="auto"/>
              <w:rPr>
                <w:rFonts w:ascii="Calibri Light" w:hAnsi="Calibri Light" w:cs="Calibri Light"/>
                <w:szCs w:val="24"/>
              </w:rPr>
            </w:pPr>
          </w:p>
        </w:tc>
      </w:tr>
      <w:tr w:rsidR="00E214A4" w:rsidRPr="000E32D0" w14:paraId="3A53D92F" w14:textId="38CC2BE4" w:rsidTr="00E214A4">
        <w:trPr>
          <w:trHeight w:val="20"/>
        </w:trPr>
        <w:tc>
          <w:tcPr>
            <w:tcW w:w="222" w:type="pct"/>
            <w:vAlign w:val="center"/>
          </w:tcPr>
          <w:p w14:paraId="09A1BA1B" w14:textId="77777777" w:rsidR="00E214A4" w:rsidRPr="000E32D0" w:rsidRDefault="00E214A4" w:rsidP="00EE4CA4">
            <w:pPr>
              <w:spacing w:after="0" w:line="240" w:lineRule="auto"/>
              <w:jc w:val="center"/>
              <w:rPr>
                <w:rFonts w:ascii="Calibri Light" w:hAnsi="Calibri Light" w:cs="Calibri Light"/>
                <w:szCs w:val="24"/>
                <w:lang w:val="lt-LT"/>
              </w:rPr>
            </w:pPr>
            <w:r w:rsidRPr="000E32D0">
              <w:rPr>
                <w:rFonts w:ascii="Calibri Light" w:hAnsi="Calibri Light" w:cs="Calibri Light"/>
                <w:szCs w:val="24"/>
                <w:lang w:val="lt-LT"/>
              </w:rPr>
              <w:t>1.9</w:t>
            </w:r>
          </w:p>
        </w:tc>
        <w:tc>
          <w:tcPr>
            <w:tcW w:w="1844" w:type="pct"/>
            <w:vAlign w:val="center"/>
          </w:tcPr>
          <w:p w14:paraId="1C6D42E7" w14:textId="77777777" w:rsidR="00E214A4" w:rsidRPr="000E32D0" w:rsidRDefault="00E214A4" w:rsidP="00E214A4">
            <w:pPr>
              <w:spacing w:after="0" w:line="240" w:lineRule="auto"/>
              <w:rPr>
                <w:rFonts w:ascii="Calibri Light" w:hAnsi="Calibri Light" w:cs="Calibri Light"/>
                <w:szCs w:val="24"/>
                <w:lang w:val="lt-LT"/>
              </w:rPr>
            </w:pPr>
            <w:r w:rsidRPr="000E32D0">
              <w:rPr>
                <w:rFonts w:ascii="Calibri Light" w:hAnsi="Calibri Light" w:cs="Calibri Light"/>
                <w:color w:val="000000" w:themeColor="text1"/>
                <w:szCs w:val="24"/>
                <w:lang w:val="lt-LT"/>
              </w:rPr>
              <w:t>Skaitmeninio rentgeno spindulių detektoriaus atsparumas išskirstytai apkrovai</w:t>
            </w:r>
          </w:p>
        </w:tc>
        <w:tc>
          <w:tcPr>
            <w:tcW w:w="1467" w:type="pct"/>
            <w:vAlign w:val="center"/>
          </w:tcPr>
          <w:p w14:paraId="26AC4806" w14:textId="77777777" w:rsidR="00E214A4" w:rsidRPr="000E32D0" w:rsidRDefault="00E214A4" w:rsidP="00E214A4">
            <w:pPr>
              <w:spacing w:after="0" w:line="240" w:lineRule="auto"/>
              <w:rPr>
                <w:rFonts w:ascii="Calibri Light" w:hAnsi="Calibri Light" w:cs="Calibri Light"/>
                <w:szCs w:val="24"/>
                <w:lang w:val="lt-LT"/>
              </w:rPr>
            </w:pPr>
            <w:r w:rsidRPr="000E32D0">
              <w:rPr>
                <w:rFonts w:ascii="Calibri Light" w:hAnsi="Calibri Light" w:cs="Calibri Light"/>
                <w:szCs w:val="24"/>
                <w:lang w:val="lt-LT"/>
              </w:rPr>
              <w:t>≥ 300 kg</w:t>
            </w:r>
          </w:p>
        </w:tc>
        <w:tc>
          <w:tcPr>
            <w:tcW w:w="1467" w:type="pct"/>
          </w:tcPr>
          <w:p w14:paraId="0BBCA7DE" w14:textId="77777777" w:rsidR="00E214A4" w:rsidRPr="000E32D0" w:rsidRDefault="00E214A4" w:rsidP="00EE4CA4">
            <w:pPr>
              <w:spacing w:after="0" w:line="240" w:lineRule="auto"/>
              <w:rPr>
                <w:rFonts w:ascii="Calibri Light" w:hAnsi="Calibri Light" w:cs="Calibri Light"/>
                <w:szCs w:val="24"/>
              </w:rPr>
            </w:pPr>
          </w:p>
        </w:tc>
      </w:tr>
      <w:tr w:rsidR="00E214A4" w:rsidRPr="000E32D0" w14:paraId="5BE82ADE" w14:textId="5F80A18D" w:rsidTr="00E214A4">
        <w:trPr>
          <w:trHeight w:val="20"/>
        </w:trPr>
        <w:tc>
          <w:tcPr>
            <w:tcW w:w="222" w:type="pct"/>
            <w:vAlign w:val="center"/>
          </w:tcPr>
          <w:p w14:paraId="3DBFB318" w14:textId="77777777" w:rsidR="00E214A4" w:rsidRPr="000E32D0" w:rsidRDefault="00E214A4" w:rsidP="00EE4CA4">
            <w:pPr>
              <w:spacing w:after="0" w:line="240" w:lineRule="auto"/>
              <w:jc w:val="center"/>
              <w:rPr>
                <w:rFonts w:ascii="Calibri Light" w:hAnsi="Calibri Light" w:cs="Calibri Light"/>
                <w:szCs w:val="24"/>
                <w:lang w:val="lt-LT"/>
              </w:rPr>
            </w:pPr>
            <w:r w:rsidRPr="000E32D0">
              <w:rPr>
                <w:rFonts w:ascii="Calibri Light" w:hAnsi="Calibri Light" w:cs="Calibri Light"/>
                <w:szCs w:val="24"/>
                <w:lang w:val="lt-LT"/>
              </w:rPr>
              <w:t>1.10</w:t>
            </w:r>
          </w:p>
        </w:tc>
        <w:tc>
          <w:tcPr>
            <w:tcW w:w="1844" w:type="pct"/>
            <w:vAlign w:val="center"/>
          </w:tcPr>
          <w:p w14:paraId="7E468372" w14:textId="77777777" w:rsidR="00E214A4" w:rsidRPr="000E32D0" w:rsidRDefault="00E214A4" w:rsidP="00E214A4">
            <w:pPr>
              <w:spacing w:after="0" w:line="240" w:lineRule="auto"/>
              <w:rPr>
                <w:rFonts w:ascii="Calibri Light" w:hAnsi="Calibri Light" w:cs="Calibri Light"/>
                <w:szCs w:val="24"/>
                <w:lang w:val="lt-LT"/>
              </w:rPr>
            </w:pPr>
            <w:r w:rsidRPr="000E32D0">
              <w:rPr>
                <w:rFonts w:ascii="Calibri Light" w:hAnsi="Calibri Light" w:cs="Calibri Light"/>
                <w:szCs w:val="24"/>
                <w:lang w:val="lt-LT"/>
              </w:rPr>
              <w:t>Skaitmeninio detektoriaus suderinimo su naudojama rentgeno sistema darbai ir visi kiti tam atlikti reikalingi priedai įtraukti į pasiūlymo kainą</w:t>
            </w:r>
          </w:p>
        </w:tc>
        <w:tc>
          <w:tcPr>
            <w:tcW w:w="1467" w:type="pct"/>
            <w:vAlign w:val="center"/>
          </w:tcPr>
          <w:p w14:paraId="722DA38C" w14:textId="77777777" w:rsidR="00E214A4" w:rsidRPr="000E32D0" w:rsidRDefault="00E214A4" w:rsidP="00E214A4">
            <w:pPr>
              <w:spacing w:after="0" w:line="240" w:lineRule="auto"/>
              <w:rPr>
                <w:rFonts w:ascii="Calibri Light" w:hAnsi="Calibri Light" w:cs="Calibri Light"/>
                <w:szCs w:val="24"/>
                <w:lang w:val="lt-LT"/>
              </w:rPr>
            </w:pPr>
            <w:r w:rsidRPr="000E32D0">
              <w:rPr>
                <w:rFonts w:ascii="Calibri Light" w:hAnsi="Calibri Light" w:cs="Calibri Light"/>
                <w:szCs w:val="24"/>
                <w:lang w:val="lt-LT"/>
              </w:rPr>
              <w:t>Būtina</w:t>
            </w:r>
          </w:p>
        </w:tc>
        <w:tc>
          <w:tcPr>
            <w:tcW w:w="1467" w:type="pct"/>
          </w:tcPr>
          <w:p w14:paraId="64C27703" w14:textId="77777777" w:rsidR="00E214A4" w:rsidRPr="000E32D0" w:rsidRDefault="00E214A4" w:rsidP="00EE4CA4">
            <w:pPr>
              <w:spacing w:after="0" w:line="240" w:lineRule="auto"/>
              <w:rPr>
                <w:rFonts w:ascii="Calibri Light" w:hAnsi="Calibri Light" w:cs="Calibri Light"/>
                <w:szCs w:val="24"/>
              </w:rPr>
            </w:pPr>
          </w:p>
        </w:tc>
      </w:tr>
      <w:tr w:rsidR="00E214A4" w:rsidRPr="000E32D0" w14:paraId="660AEA47" w14:textId="135C914C" w:rsidTr="00E214A4">
        <w:trPr>
          <w:trHeight w:val="20"/>
        </w:trPr>
        <w:tc>
          <w:tcPr>
            <w:tcW w:w="222" w:type="pct"/>
            <w:vAlign w:val="center"/>
          </w:tcPr>
          <w:p w14:paraId="74C16DF9" w14:textId="77777777" w:rsidR="00E214A4" w:rsidRPr="000E32D0" w:rsidRDefault="00E214A4" w:rsidP="00EE4CA4">
            <w:pPr>
              <w:spacing w:after="0" w:line="240" w:lineRule="auto"/>
              <w:jc w:val="center"/>
              <w:rPr>
                <w:rFonts w:ascii="Calibri Light" w:hAnsi="Calibri Light" w:cs="Calibri Light"/>
                <w:szCs w:val="24"/>
                <w:lang w:val="lt-LT"/>
              </w:rPr>
            </w:pPr>
            <w:r w:rsidRPr="000E32D0">
              <w:rPr>
                <w:rFonts w:ascii="Calibri Light" w:hAnsi="Calibri Light" w:cs="Calibri Light"/>
                <w:szCs w:val="24"/>
                <w:lang w:val="lt-LT"/>
              </w:rPr>
              <w:t>1.11</w:t>
            </w:r>
          </w:p>
        </w:tc>
        <w:tc>
          <w:tcPr>
            <w:tcW w:w="1844" w:type="pct"/>
            <w:vAlign w:val="center"/>
          </w:tcPr>
          <w:p w14:paraId="3BA4D5CE" w14:textId="77777777" w:rsidR="00E214A4" w:rsidRPr="000E32D0" w:rsidRDefault="00E214A4" w:rsidP="00E214A4">
            <w:pPr>
              <w:spacing w:after="0" w:line="240" w:lineRule="auto"/>
              <w:rPr>
                <w:rFonts w:ascii="Calibri Light" w:hAnsi="Calibri Light" w:cs="Calibri Light"/>
                <w:color w:val="000000" w:themeColor="text1"/>
                <w:szCs w:val="24"/>
                <w:lang w:val="lt-LT"/>
              </w:rPr>
            </w:pPr>
            <w:r w:rsidRPr="000E32D0">
              <w:rPr>
                <w:rFonts w:ascii="Calibri Light" w:hAnsi="Calibri Light" w:cs="Calibri Light"/>
                <w:szCs w:val="24"/>
                <w:lang w:val="lt-LT"/>
              </w:rPr>
              <w:t>Garantija</w:t>
            </w:r>
          </w:p>
        </w:tc>
        <w:tc>
          <w:tcPr>
            <w:tcW w:w="1467" w:type="pct"/>
            <w:vAlign w:val="center"/>
          </w:tcPr>
          <w:p w14:paraId="3DAB0C7D" w14:textId="7ED7FC47" w:rsidR="00E214A4" w:rsidRPr="000E32D0" w:rsidRDefault="00E214A4" w:rsidP="00E214A4">
            <w:pPr>
              <w:spacing w:after="0" w:line="240" w:lineRule="auto"/>
              <w:rPr>
                <w:rFonts w:ascii="Calibri Light" w:hAnsi="Calibri Light" w:cs="Calibri Light"/>
                <w:szCs w:val="24"/>
                <w:lang w:val="lt-LT"/>
              </w:rPr>
            </w:pPr>
            <w:r w:rsidRPr="000E32D0">
              <w:rPr>
                <w:rFonts w:ascii="Calibri Light" w:hAnsi="Calibri Light" w:cs="Calibri Light"/>
                <w:szCs w:val="24"/>
                <w:lang w:val="lt-LT"/>
              </w:rPr>
              <w:t>≥ 12 mėn.</w:t>
            </w:r>
          </w:p>
        </w:tc>
        <w:tc>
          <w:tcPr>
            <w:tcW w:w="1467" w:type="pct"/>
          </w:tcPr>
          <w:p w14:paraId="613ED6F7" w14:textId="77777777" w:rsidR="00E214A4" w:rsidRPr="000E32D0" w:rsidRDefault="00E214A4" w:rsidP="00EE4CA4">
            <w:pPr>
              <w:spacing w:after="0" w:line="240" w:lineRule="auto"/>
              <w:rPr>
                <w:rFonts w:ascii="Calibri Light" w:hAnsi="Calibri Light" w:cs="Calibri Light"/>
                <w:szCs w:val="24"/>
              </w:rPr>
            </w:pPr>
          </w:p>
        </w:tc>
      </w:tr>
      <w:tr w:rsidR="00E214A4" w:rsidRPr="000E32D0" w14:paraId="35E5C6A2" w14:textId="42C9B113" w:rsidTr="00E214A4">
        <w:trPr>
          <w:trHeight w:val="20"/>
        </w:trPr>
        <w:tc>
          <w:tcPr>
            <w:tcW w:w="222" w:type="pct"/>
            <w:vAlign w:val="center"/>
          </w:tcPr>
          <w:p w14:paraId="4BCAA1F3" w14:textId="77777777" w:rsidR="00E214A4" w:rsidRPr="000E32D0" w:rsidRDefault="00E214A4" w:rsidP="00EE4CA4">
            <w:pPr>
              <w:spacing w:after="0" w:line="240" w:lineRule="auto"/>
              <w:jc w:val="center"/>
              <w:rPr>
                <w:rFonts w:ascii="Calibri Light" w:hAnsi="Calibri Light" w:cs="Calibri Light"/>
                <w:b/>
                <w:bCs/>
                <w:szCs w:val="24"/>
                <w:lang w:val="lt-LT"/>
              </w:rPr>
            </w:pPr>
            <w:r w:rsidRPr="000E32D0">
              <w:rPr>
                <w:rFonts w:ascii="Calibri Light" w:hAnsi="Calibri Light" w:cs="Calibri Light"/>
                <w:b/>
                <w:bCs/>
                <w:szCs w:val="24"/>
                <w:lang w:val="lt-LT"/>
              </w:rPr>
              <w:t>2.</w:t>
            </w:r>
          </w:p>
        </w:tc>
        <w:tc>
          <w:tcPr>
            <w:tcW w:w="1844" w:type="pct"/>
            <w:vAlign w:val="center"/>
          </w:tcPr>
          <w:p w14:paraId="37B3C04B" w14:textId="3EF63517" w:rsidR="00E214A4" w:rsidRPr="000E32D0" w:rsidRDefault="00E214A4" w:rsidP="00E214A4">
            <w:pPr>
              <w:spacing w:after="0" w:line="240" w:lineRule="auto"/>
              <w:rPr>
                <w:rFonts w:ascii="Calibri Light" w:hAnsi="Calibri Light" w:cs="Calibri Light"/>
                <w:b/>
                <w:bCs/>
                <w:szCs w:val="24"/>
                <w:lang w:val="lt-LT"/>
              </w:rPr>
            </w:pPr>
            <w:r w:rsidRPr="000E32D0">
              <w:rPr>
                <w:rFonts w:ascii="Calibri Light" w:hAnsi="Calibri Light" w:cs="Calibri Light"/>
                <w:b/>
                <w:bCs/>
                <w:color w:val="000000" w:themeColor="text1"/>
                <w:szCs w:val="24"/>
                <w:lang w:val="lt-LT"/>
              </w:rPr>
              <w:t>Nauja technologo darbo stoties programinės įrangos „RADMAX“ versija su programinės įrangos licencija</w:t>
            </w:r>
          </w:p>
        </w:tc>
        <w:tc>
          <w:tcPr>
            <w:tcW w:w="1467" w:type="pct"/>
            <w:vAlign w:val="center"/>
          </w:tcPr>
          <w:p w14:paraId="05E4CEFF" w14:textId="55B705D5" w:rsidR="00E214A4" w:rsidRPr="000E32D0" w:rsidRDefault="00E214A4" w:rsidP="00E214A4">
            <w:pPr>
              <w:spacing w:after="0" w:line="240" w:lineRule="auto"/>
              <w:rPr>
                <w:rFonts w:ascii="Calibri Light" w:hAnsi="Calibri Light" w:cs="Calibri Light"/>
                <w:b/>
                <w:bCs/>
                <w:szCs w:val="24"/>
                <w:lang w:val="lt-LT"/>
              </w:rPr>
            </w:pPr>
            <w:r w:rsidRPr="000E32D0">
              <w:rPr>
                <w:rFonts w:ascii="Calibri Light" w:hAnsi="Calibri Light" w:cs="Calibri Light"/>
                <w:b/>
                <w:bCs/>
                <w:szCs w:val="24"/>
                <w:lang w:val="lt-LT"/>
              </w:rPr>
              <w:t>Būtina</w:t>
            </w:r>
            <w:r>
              <w:rPr>
                <w:rFonts w:ascii="Calibri Light" w:hAnsi="Calibri Light" w:cs="Calibri Light"/>
                <w:b/>
                <w:bCs/>
                <w:szCs w:val="24"/>
                <w:lang w:val="lt-LT"/>
              </w:rPr>
              <w:t>, nurodomas gamintojas, modelis, gamintojo šalis.</w:t>
            </w:r>
          </w:p>
        </w:tc>
        <w:tc>
          <w:tcPr>
            <w:tcW w:w="1467" w:type="pct"/>
          </w:tcPr>
          <w:p w14:paraId="4E9AFC98" w14:textId="77777777" w:rsidR="00E214A4" w:rsidRPr="000E32D0" w:rsidRDefault="00E214A4" w:rsidP="00EE4CA4">
            <w:pPr>
              <w:spacing w:after="0" w:line="240" w:lineRule="auto"/>
              <w:rPr>
                <w:rFonts w:ascii="Calibri Light" w:hAnsi="Calibri Light" w:cs="Calibri Light"/>
                <w:b/>
                <w:bCs/>
                <w:szCs w:val="24"/>
              </w:rPr>
            </w:pPr>
          </w:p>
        </w:tc>
      </w:tr>
      <w:tr w:rsidR="00E214A4" w:rsidRPr="000E32D0" w14:paraId="1BFB027B" w14:textId="2AD93321" w:rsidTr="00E214A4">
        <w:trPr>
          <w:trHeight w:val="20"/>
        </w:trPr>
        <w:tc>
          <w:tcPr>
            <w:tcW w:w="222" w:type="pct"/>
            <w:vAlign w:val="center"/>
          </w:tcPr>
          <w:p w14:paraId="4B01FEF5" w14:textId="77777777" w:rsidR="00E214A4" w:rsidRPr="000E32D0" w:rsidRDefault="00E214A4" w:rsidP="00EE4CA4">
            <w:pPr>
              <w:spacing w:after="0" w:line="240" w:lineRule="auto"/>
              <w:jc w:val="center"/>
              <w:rPr>
                <w:rFonts w:ascii="Calibri Light" w:hAnsi="Calibri Light" w:cs="Calibri Light"/>
                <w:b/>
                <w:bCs/>
                <w:szCs w:val="24"/>
                <w:lang w:val="lt-LT"/>
              </w:rPr>
            </w:pPr>
            <w:r w:rsidRPr="000E32D0">
              <w:rPr>
                <w:rFonts w:ascii="Calibri Light" w:hAnsi="Calibri Light" w:cs="Calibri Light"/>
                <w:b/>
                <w:bCs/>
                <w:szCs w:val="24"/>
                <w:lang w:val="lt-LT"/>
              </w:rPr>
              <w:t>3.</w:t>
            </w:r>
          </w:p>
        </w:tc>
        <w:tc>
          <w:tcPr>
            <w:tcW w:w="1844" w:type="pct"/>
            <w:vAlign w:val="center"/>
          </w:tcPr>
          <w:p w14:paraId="269EC922" w14:textId="77777777" w:rsidR="00E214A4" w:rsidRPr="000E32D0" w:rsidRDefault="00E214A4" w:rsidP="00E214A4">
            <w:pPr>
              <w:spacing w:after="0" w:line="240" w:lineRule="auto"/>
              <w:rPr>
                <w:rFonts w:ascii="Calibri Light" w:hAnsi="Calibri Light" w:cs="Calibri Light"/>
                <w:b/>
                <w:bCs/>
                <w:szCs w:val="24"/>
                <w:lang w:val="lt-LT"/>
              </w:rPr>
            </w:pPr>
            <w:proofErr w:type="spellStart"/>
            <w:r w:rsidRPr="000E32D0">
              <w:rPr>
                <w:rFonts w:ascii="Calibri Light" w:hAnsi="Calibri Light" w:cs="Calibri Light"/>
                <w:b/>
                <w:bCs/>
                <w:szCs w:val="24"/>
                <w:lang w:val="lt-LT"/>
              </w:rPr>
              <w:t>Dozimetrijos</w:t>
            </w:r>
            <w:proofErr w:type="spellEnd"/>
            <w:r w:rsidRPr="000E32D0">
              <w:rPr>
                <w:rFonts w:ascii="Calibri Light" w:hAnsi="Calibri Light" w:cs="Calibri Light"/>
                <w:b/>
                <w:bCs/>
                <w:szCs w:val="24"/>
                <w:lang w:val="lt-LT"/>
              </w:rPr>
              <w:t xml:space="preserve"> sistema</w:t>
            </w:r>
          </w:p>
        </w:tc>
        <w:tc>
          <w:tcPr>
            <w:tcW w:w="1467" w:type="pct"/>
            <w:vAlign w:val="center"/>
          </w:tcPr>
          <w:p w14:paraId="3496E5CF" w14:textId="2591E027" w:rsidR="00E214A4" w:rsidRPr="000E32D0" w:rsidRDefault="00E214A4" w:rsidP="00E214A4">
            <w:pPr>
              <w:spacing w:after="0" w:line="240" w:lineRule="auto"/>
              <w:rPr>
                <w:rFonts w:ascii="Calibri Light" w:hAnsi="Calibri Light" w:cs="Calibri Light"/>
                <w:b/>
                <w:bCs/>
                <w:szCs w:val="24"/>
                <w:lang w:val="lt-LT"/>
              </w:rPr>
            </w:pPr>
            <w:r w:rsidRPr="000E32D0">
              <w:rPr>
                <w:rFonts w:ascii="Calibri Light" w:hAnsi="Calibri Light" w:cs="Calibri Light"/>
                <w:b/>
                <w:bCs/>
                <w:szCs w:val="24"/>
                <w:lang w:val="lt-LT"/>
              </w:rPr>
              <w:t>Perkamas 1 vnt.</w:t>
            </w:r>
            <w:r>
              <w:rPr>
                <w:rFonts w:ascii="Calibri Light" w:hAnsi="Calibri Light" w:cs="Calibri Light"/>
                <w:b/>
                <w:bCs/>
                <w:szCs w:val="24"/>
                <w:lang w:val="lt-LT"/>
              </w:rPr>
              <w:t>, nurodomas gamintojas, modelis, gamintojo šalis.</w:t>
            </w:r>
          </w:p>
        </w:tc>
        <w:tc>
          <w:tcPr>
            <w:tcW w:w="1467" w:type="pct"/>
          </w:tcPr>
          <w:p w14:paraId="698B3FA5" w14:textId="77777777" w:rsidR="00E214A4" w:rsidRPr="000E32D0" w:rsidRDefault="00E214A4" w:rsidP="00EE4CA4">
            <w:pPr>
              <w:spacing w:after="0" w:line="240" w:lineRule="auto"/>
              <w:rPr>
                <w:rFonts w:ascii="Calibri Light" w:hAnsi="Calibri Light" w:cs="Calibri Light"/>
                <w:b/>
                <w:bCs/>
                <w:szCs w:val="24"/>
              </w:rPr>
            </w:pPr>
          </w:p>
        </w:tc>
      </w:tr>
      <w:tr w:rsidR="00E214A4" w:rsidRPr="000E32D0" w14:paraId="42482713" w14:textId="1E1581CC" w:rsidTr="00E214A4">
        <w:trPr>
          <w:trHeight w:val="20"/>
        </w:trPr>
        <w:tc>
          <w:tcPr>
            <w:tcW w:w="222" w:type="pct"/>
            <w:vAlign w:val="center"/>
          </w:tcPr>
          <w:p w14:paraId="079AD8B7" w14:textId="77777777" w:rsidR="00E214A4" w:rsidRPr="000E32D0" w:rsidRDefault="00E214A4" w:rsidP="00EE4CA4">
            <w:pPr>
              <w:spacing w:after="0" w:line="240" w:lineRule="auto"/>
              <w:jc w:val="center"/>
              <w:rPr>
                <w:rFonts w:ascii="Calibri Light" w:hAnsi="Calibri Light" w:cs="Calibri Light"/>
                <w:szCs w:val="24"/>
                <w:lang w:val="lt-LT"/>
              </w:rPr>
            </w:pPr>
            <w:r w:rsidRPr="000E32D0">
              <w:rPr>
                <w:rFonts w:ascii="Calibri Light" w:hAnsi="Calibri Light" w:cs="Calibri Light"/>
                <w:szCs w:val="24"/>
                <w:lang w:val="lt-LT"/>
              </w:rPr>
              <w:t>3.1</w:t>
            </w:r>
          </w:p>
        </w:tc>
        <w:tc>
          <w:tcPr>
            <w:tcW w:w="1844" w:type="pct"/>
            <w:vAlign w:val="center"/>
          </w:tcPr>
          <w:p w14:paraId="5A78A884" w14:textId="77777777" w:rsidR="00E214A4" w:rsidRPr="000E32D0" w:rsidRDefault="00E214A4" w:rsidP="00E214A4">
            <w:pPr>
              <w:spacing w:after="0" w:line="240" w:lineRule="auto"/>
              <w:rPr>
                <w:rFonts w:ascii="Calibri Light" w:hAnsi="Calibri Light" w:cs="Calibri Light"/>
                <w:szCs w:val="24"/>
                <w:lang w:val="lt-LT"/>
              </w:rPr>
            </w:pPr>
            <w:r w:rsidRPr="000E32D0">
              <w:rPr>
                <w:rFonts w:ascii="Calibri Light" w:hAnsi="Calibri Light" w:cs="Calibri Light"/>
                <w:szCs w:val="24"/>
                <w:lang w:val="lt-LT"/>
              </w:rPr>
              <w:t>Sistemos paskirtis</w:t>
            </w:r>
          </w:p>
        </w:tc>
        <w:tc>
          <w:tcPr>
            <w:tcW w:w="1467" w:type="pct"/>
            <w:vAlign w:val="center"/>
          </w:tcPr>
          <w:p w14:paraId="61E5A718" w14:textId="77777777" w:rsidR="00E214A4" w:rsidRPr="000E32D0" w:rsidRDefault="00E214A4" w:rsidP="00E214A4">
            <w:pPr>
              <w:spacing w:after="0" w:line="240" w:lineRule="auto"/>
              <w:rPr>
                <w:rFonts w:ascii="Calibri Light" w:hAnsi="Calibri Light" w:cs="Calibri Light"/>
                <w:szCs w:val="24"/>
                <w:lang w:val="lt-LT"/>
              </w:rPr>
            </w:pPr>
            <w:r w:rsidRPr="000E32D0">
              <w:rPr>
                <w:rFonts w:ascii="Calibri Light" w:hAnsi="Calibri Light" w:cs="Calibri Light"/>
                <w:szCs w:val="24"/>
                <w:lang w:val="lt-LT"/>
              </w:rPr>
              <w:t>Sistema informuojanti apie jonizuojančios spinduliuotės kiekį, išspinduliuotą radiologinės procedūros metu</w:t>
            </w:r>
          </w:p>
        </w:tc>
        <w:tc>
          <w:tcPr>
            <w:tcW w:w="1467" w:type="pct"/>
          </w:tcPr>
          <w:p w14:paraId="3A213551" w14:textId="77777777" w:rsidR="00E214A4" w:rsidRPr="000E32D0" w:rsidRDefault="00E214A4" w:rsidP="00EE4CA4">
            <w:pPr>
              <w:spacing w:after="0" w:line="240" w:lineRule="auto"/>
              <w:rPr>
                <w:rFonts w:ascii="Calibri Light" w:hAnsi="Calibri Light" w:cs="Calibri Light"/>
                <w:szCs w:val="24"/>
              </w:rPr>
            </w:pPr>
          </w:p>
        </w:tc>
      </w:tr>
      <w:tr w:rsidR="00E214A4" w:rsidRPr="000E32D0" w14:paraId="6C43D14E" w14:textId="270745D6" w:rsidTr="00E214A4">
        <w:trPr>
          <w:trHeight w:val="20"/>
        </w:trPr>
        <w:tc>
          <w:tcPr>
            <w:tcW w:w="222" w:type="pct"/>
            <w:vAlign w:val="center"/>
          </w:tcPr>
          <w:p w14:paraId="650FD832" w14:textId="77777777" w:rsidR="00E214A4" w:rsidRPr="000E32D0" w:rsidRDefault="00E214A4" w:rsidP="00EE4CA4">
            <w:pPr>
              <w:spacing w:after="0" w:line="240" w:lineRule="auto"/>
              <w:jc w:val="center"/>
              <w:rPr>
                <w:rFonts w:ascii="Calibri Light" w:hAnsi="Calibri Light" w:cs="Calibri Light"/>
                <w:szCs w:val="24"/>
                <w:lang w:val="lt-LT"/>
              </w:rPr>
            </w:pPr>
            <w:r w:rsidRPr="000E32D0">
              <w:rPr>
                <w:rFonts w:ascii="Calibri Light" w:hAnsi="Calibri Light" w:cs="Calibri Light"/>
                <w:szCs w:val="24"/>
                <w:lang w:val="lt-LT"/>
              </w:rPr>
              <w:t>3.2</w:t>
            </w:r>
          </w:p>
        </w:tc>
        <w:tc>
          <w:tcPr>
            <w:tcW w:w="1844" w:type="pct"/>
            <w:vAlign w:val="center"/>
          </w:tcPr>
          <w:p w14:paraId="2BE5DD44" w14:textId="77777777" w:rsidR="00E214A4" w:rsidRPr="000E32D0" w:rsidRDefault="00E214A4" w:rsidP="00E214A4">
            <w:pPr>
              <w:spacing w:after="0" w:line="240" w:lineRule="auto"/>
              <w:rPr>
                <w:rFonts w:ascii="Calibri Light" w:hAnsi="Calibri Light" w:cs="Calibri Light"/>
                <w:szCs w:val="24"/>
                <w:lang w:val="lt-LT"/>
              </w:rPr>
            </w:pPr>
            <w:r w:rsidRPr="000E32D0">
              <w:rPr>
                <w:rFonts w:ascii="Calibri Light" w:hAnsi="Calibri Light" w:cs="Calibri Light"/>
                <w:szCs w:val="24"/>
                <w:lang w:val="lt-LT"/>
              </w:rPr>
              <w:t>Išorinis valdymo pultas su LCD ekranu</w:t>
            </w:r>
          </w:p>
        </w:tc>
        <w:tc>
          <w:tcPr>
            <w:tcW w:w="1467" w:type="pct"/>
            <w:vAlign w:val="center"/>
          </w:tcPr>
          <w:p w14:paraId="2C665125" w14:textId="77777777" w:rsidR="00E214A4" w:rsidRPr="000E32D0" w:rsidRDefault="00E214A4" w:rsidP="00E214A4">
            <w:pPr>
              <w:spacing w:after="0" w:line="240" w:lineRule="auto"/>
              <w:rPr>
                <w:rFonts w:ascii="Calibri Light" w:hAnsi="Calibri Light" w:cs="Calibri Light"/>
                <w:szCs w:val="24"/>
                <w:lang w:val="lt-LT"/>
              </w:rPr>
            </w:pPr>
            <w:r w:rsidRPr="000E32D0">
              <w:rPr>
                <w:rFonts w:ascii="Calibri Light" w:hAnsi="Calibri Light" w:cs="Calibri Light"/>
                <w:szCs w:val="24"/>
                <w:lang w:val="lt-LT"/>
              </w:rPr>
              <w:t>Būtina</w:t>
            </w:r>
          </w:p>
        </w:tc>
        <w:tc>
          <w:tcPr>
            <w:tcW w:w="1467" w:type="pct"/>
          </w:tcPr>
          <w:p w14:paraId="5D0EDB50" w14:textId="77777777" w:rsidR="00E214A4" w:rsidRPr="000E32D0" w:rsidRDefault="00E214A4" w:rsidP="00EE4CA4">
            <w:pPr>
              <w:spacing w:after="0" w:line="240" w:lineRule="auto"/>
              <w:rPr>
                <w:rFonts w:ascii="Calibri Light" w:hAnsi="Calibri Light" w:cs="Calibri Light"/>
                <w:szCs w:val="24"/>
              </w:rPr>
            </w:pPr>
          </w:p>
        </w:tc>
      </w:tr>
      <w:tr w:rsidR="00E214A4" w:rsidRPr="000E32D0" w14:paraId="12697914" w14:textId="1E006B39" w:rsidTr="00E214A4">
        <w:trPr>
          <w:trHeight w:val="20"/>
        </w:trPr>
        <w:tc>
          <w:tcPr>
            <w:tcW w:w="222" w:type="pct"/>
            <w:vAlign w:val="center"/>
          </w:tcPr>
          <w:p w14:paraId="00C18783" w14:textId="77777777" w:rsidR="00E214A4" w:rsidRPr="000E32D0" w:rsidRDefault="00E214A4" w:rsidP="00EE4CA4">
            <w:pPr>
              <w:spacing w:after="0" w:line="240" w:lineRule="auto"/>
              <w:jc w:val="center"/>
              <w:rPr>
                <w:rFonts w:ascii="Calibri Light" w:hAnsi="Calibri Light" w:cs="Calibri Light"/>
                <w:szCs w:val="24"/>
                <w:lang w:val="lt-LT"/>
              </w:rPr>
            </w:pPr>
            <w:r w:rsidRPr="000E32D0">
              <w:rPr>
                <w:rFonts w:ascii="Calibri Light" w:hAnsi="Calibri Light" w:cs="Calibri Light"/>
                <w:szCs w:val="24"/>
                <w:lang w:val="lt-LT"/>
              </w:rPr>
              <w:t>3.3</w:t>
            </w:r>
          </w:p>
        </w:tc>
        <w:tc>
          <w:tcPr>
            <w:tcW w:w="1844" w:type="pct"/>
            <w:vAlign w:val="center"/>
          </w:tcPr>
          <w:p w14:paraId="1B786EE7" w14:textId="77777777" w:rsidR="00E214A4" w:rsidRPr="000E32D0" w:rsidRDefault="00E214A4" w:rsidP="00E214A4">
            <w:pPr>
              <w:spacing w:after="0" w:line="240" w:lineRule="auto"/>
              <w:rPr>
                <w:rFonts w:ascii="Calibri Light" w:hAnsi="Calibri Light" w:cs="Calibri Light"/>
                <w:szCs w:val="24"/>
                <w:lang w:val="lt-LT"/>
              </w:rPr>
            </w:pPr>
            <w:proofErr w:type="spellStart"/>
            <w:r w:rsidRPr="000E32D0">
              <w:rPr>
                <w:rFonts w:ascii="Calibri Light" w:hAnsi="Calibri Light" w:cs="Calibri Light"/>
                <w:szCs w:val="24"/>
                <w:lang w:val="lt-LT"/>
              </w:rPr>
              <w:t>Dozimetrijos</w:t>
            </w:r>
            <w:proofErr w:type="spellEnd"/>
            <w:r w:rsidRPr="000E32D0">
              <w:rPr>
                <w:rFonts w:ascii="Calibri Light" w:hAnsi="Calibri Light" w:cs="Calibri Light"/>
                <w:szCs w:val="24"/>
                <w:lang w:val="lt-LT"/>
              </w:rPr>
              <w:t xml:space="preserve"> sistemos sumontavimo ir suderinimo su naudojama rentgeno sistema darbai įtraukti į pasiūlymo kainą</w:t>
            </w:r>
          </w:p>
        </w:tc>
        <w:tc>
          <w:tcPr>
            <w:tcW w:w="1467" w:type="pct"/>
            <w:vAlign w:val="center"/>
          </w:tcPr>
          <w:p w14:paraId="7643643D" w14:textId="77777777" w:rsidR="00E214A4" w:rsidRPr="000E32D0" w:rsidRDefault="00E214A4" w:rsidP="00E214A4">
            <w:pPr>
              <w:spacing w:after="0" w:line="240" w:lineRule="auto"/>
              <w:rPr>
                <w:rFonts w:ascii="Calibri Light" w:hAnsi="Calibri Light" w:cs="Calibri Light"/>
                <w:szCs w:val="24"/>
                <w:lang w:val="lt-LT"/>
              </w:rPr>
            </w:pPr>
            <w:r w:rsidRPr="000E32D0">
              <w:rPr>
                <w:rFonts w:ascii="Calibri Light" w:hAnsi="Calibri Light" w:cs="Calibri Light"/>
                <w:szCs w:val="24"/>
                <w:lang w:val="lt-LT"/>
              </w:rPr>
              <w:t>Būtina</w:t>
            </w:r>
          </w:p>
        </w:tc>
        <w:tc>
          <w:tcPr>
            <w:tcW w:w="1467" w:type="pct"/>
          </w:tcPr>
          <w:p w14:paraId="111E3769" w14:textId="77777777" w:rsidR="00E214A4" w:rsidRPr="000E32D0" w:rsidRDefault="00E214A4" w:rsidP="00EE4CA4">
            <w:pPr>
              <w:spacing w:after="0" w:line="240" w:lineRule="auto"/>
              <w:rPr>
                <w:rFonts w:ascii="Calibri Light" w:hAnsi="Calibri Light" w:cs="Calibri Light"/>
                <w:szCs w:val="24"/>
              </w:rPr>
            </w:pPr>
          </w:p>
        </w:tc>
      </w:tr>
      <w:tr w:rsidR="00E214A4" w:rsidRPr="000E32D0" w14:paraId="0DED33AE" w14:textId="4F40787B" w:rsidTr="00E214A4">
        <w:trPr>
          <w:trHeight w:val="52"/>
        </w:trPr>
        <w:tc>
          <w:tcPr>
            <w:tcW w:w="222" w:type="pct"/>
            <w:vAlign w:val="center"/>
          </w:tcPr>
          <w:p w14:paraId="7356A857" w14:textId="77777777" w:rsidR="00E214A4" w:rsidRPr="000E32D0" w:rsidRDefault="00E214A4" w:rsidP="00EE4CA4">
            <w:pPr>
              <w:spacing w:after="0" w:line="240" w:lineRule="auto"/>
              <w:jc w:val="center"/>
              <w:rPr>
                <w:rFonts w:ascii="Calibri Light" w:hAnsi="Calibri Light" w:cs="Calibri Light"/>
                <w:szCs w:val="24"/>
                <w:lang w:val="lt-LT"/>
              </w:rPr>
            </w:pPr>
            <w:r w:rsidRPr="000E32D0">
              <w:rPr>
                <w:rFonts w:ascii="Calibri Light" w:hAnsi="Calibri Light" w:cs="Calibri Light"/>
                <w:szCs w:val="24"/>
                <w:lang w:val="lt-LT"/>
              </w:rPr>
              <w:t>3.4</w:t>
            </w:r>
          </w:p>
        </w:tc>
        <w:tc>
          <w:tcPr>
            <w:tcW w:w="1844" w:type="pct"/>
            <w:vAlign w:val="center"/>
          </w:tcPr>
          <w:p w14:paraId="5E84F4A9" w14:textId="77777777" w:rsidR="00E214A4" w:rsidRPr="000E32D0" w:rsidRDefault="00E214A4" w:rsidP="00E214A4">
            <w:pPr>
              <w:spacing w:after="0" w:line="240" w:lineRule="auto"/>
              <w:rPr>
                <w:rFonts w:ascii="Calibri Light" w:hAnsi="Calibri Light" w:cs="Calibri Light"/>
                <w:szCs w:val="24"/>
                <w:lang w:val="lt-LT"/>
              </w:rPr>
            </w:pPr>
            <w:r w:rsidRPr="000E32D0">
              <w:rPr>
                <w:rFonts w:ascii="Calibri Light" w:hAnsi="Calibri Light" w:cs="Calibri Light"/>
                <w:szCs w:val="24"/>
                <w:lang w:val="lt-LT"/>
              </w:rPr>
              <w:t>Garantija</w:t>
            </w:r>
          </w:p>
        </w:tc>
        <w:tc>
          <w:tcPr>
            <w:tcW w:w="1467" w:type="pct"/>
            <w:vAlign w:val="center"/>
          </w:tcPr>
          <w:p w14:paraId="2DAAD655" w14:textId="77777777" w:rsidR="00E214A4" w:rsidRPr="000E32D0" w:rsidRDefault="00E214A4" w:rsidP="00E214A4">
            <w:pPr>
              <w:spacing w:after="0" w:line="240" w:lineRule="auto"/>
              <w:rPr>
                <w:rFonts w:ascii="Calibri Light" w:hAnsi="Calibri Light" w:cs="Calibri Light"/>
                <w:szCs w:val="24"/>
                <w:lang w:val="lt-LT"/>
              </w:rPr>
            </w:pPr>
            <w:r w:rsidRPr="000E32D0">
              <w:rPr>
                <w:rFonts w:ascii="Calibri Light" w:hAnsi="Calibri Light" w:cs="Calibri Light"/>
                <w:szCs w:val="24"/>
                <w:lang w:val="lt-LT"/>
              </w:rPr>
              <w:t>≥ 12 mėn.</w:t>
            </w:r>
          </w:p>
        </w:tc>
        <w:tc>
          <w:tcPr>
            <w:tcW w:w="1467" w:type="pct"/>
          </w:tcPr>
          <w:p w14:paraId="775AEF81" w14:textId="77777777" w:rsidR="00E214A4" w:rsidRPr="000E32D0" w:rsidRDefault="00E214A4" w:rsidP="00EE4CA4">
            <w:pPr>
              <w:spacing w:after="0" w:line="240" w:lineRule="auto"/>
              <w:rPr>
                <w:rFonts w:ascii="Calibri Light" w:hAnsi="Calibri Light" w:cs="Calibri Light"/>
                <w:szCs w:val="24"/>
              </w:rPr>
            </w:pPr>
          </w:p>
        </w:tc>
      </w:tr>
      <w:tr w:rsidR="00D63661" w:rsidRPr="000E32D0" w14:paraId="455E6136" w14:textId="77777777" w:rsidTr="00D63661">
        <w:trPr>
          <w:trHeight w:val="52"/>
        </w:trPr>
        <w:tc>
          <w:tcPr>
            <w:tcW w:w="2066" w:type="pct"/>
            <w:gridSpan w:val="2"/>
            <w:vAlign w:val="center"/>
          </w:tcPr>
          <w:p w14:paraId="7EAEDA91" w14:textId="7F0D059D" w:rsidR="00D63661" w:rsidRPr="000E32D0" w:rsidRDefault="00D63661" w:rsidP="00E214A4">
            <w:pPr>
              <w:spacing w:after="0" w:line="240" w:lineRule="auto"/>
              <w:rPr>
                <w:rFonts w:ascii="Calibri Light" w:hAnsi="Calibri Light" w:cs="Calibri Light"/>
                <w:szCs w:val="24"/>
              </w:rPr>
            </w:pPr>
            <w:proofErr w:type="spellStart"/>
            <w:r w:rsidRPr="000E32D0">
              <w:rPr>
                <w:rFonts w:ascii="Calibri Light" w:hAnsi="Calibri Light" w:cs="Calibri Light"/>
                <w:szCs w:val="24"/>
                <w:lang w:eastAsia="lt-LT"/>
              </w:rPr>
              <w:t>Siūlomos</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prekės</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privalo</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turėti</w:t>
            </w:r>
            <w:proofErr w:type="spellEnd"/>
            <w:r w:rsidRPr="000E32D0">
              <w:rPr>
                <w:rFonts w:ascii="Calibri Light" w:hAnsi="Calibri Light" w:cs="Calibri Light"/>
                <w:szCs w:val="24"/>
                <w:lang w:eastAsia="lt-LT"/>
              </w:rPr>
              <w:t xml:space="preserve"> CE </w:t>
            </w:r>
            <w:proofErr w:type="spellStart"/>
            <w:r w:rsidRPr="000E32D0">
              <w:rPr>
                <w:rFonts w:ascii="Calibri Light" w:hAnsi="Calibri Light" w:cs="Calibri Light"/>
                <w:szCs w:val="24"/>
                <w:lang w:eastAsia="lt-LT"/>
              </w:rPr>
              <w:t>sertifikatą</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arba</w:t>
            </w:r>
            <w:proofErr w:type="spellEnd"/>
            <w:r w:rsidRPr="000E32D0">
              <w:rPr>
                <w:rFonts w:ascii="Calibri Light" w:hAnsi="Calibri Light" w:cs="Calibri Light"/>
                <w:szCs w:val="24"/>
                <w:lang w:eastAsia="lt-LT"/>
              </w:rPr>
              <w:t xml:space="preserve"> EB </w:t>
            </w:r>
            <w:proofErr w:type="spellStart"/>
            <w:r w:rsidRPr="000E32D0">
              <w:rPr>
                <w:rFonts w:ascii="Calibri Light" w:hAnsi="Calibri Light" w:cs="Calibri Light"/>
                <w:szCs w:val="24"/>
                <w:lang w:eastAsia="lt-LT"/>
              </w:rPr>
              <w:t>deklaraciją</w:t>
            </w:r>
            <w:proofErr w:type="spellEnd"/>
            <w:r w:rsidRPr="000E32D0">
              <w:rPr>
                <w:rFonts w:ascii="Calibri Light" w:hAnsi="Calibri Light" w:cs="Calibri Light"/>
                <w:szCs w:val="24"/>
                <w:lang w:eastAsia="lt-LT"/>
              </w:rPr>
              <w:t>.</w:t>
            </w:r>
          </w:p>
        </w:tc>
        <w:tc>
          <w:tcPr>
            <w:tcW w:w="1467" w:type="pct"/>
            <w:vAlign w:val="center"/>
          </w:tcPr>
          <w:p w14:paraId="1503DFFE" w14:textId="2F67DAD4" w:rsidR="00D63661" w:rsidRPr="000E32D0" w:rsidRDefault="00D63661" w:rsidP="00E214A4">
            <w:pPr>
              <w:spacing w:after="0" w:line="240" w:lineRule="auto"/>
              <w:rPr>
                <w:rFonts w:ascii="Calibri Light" w:hAnsi="Calibri Light" w:cs="Calibri Light"/>
                <w:szCs w:val="24"/>
              </w:rPr>
            </w:pPr>
            <w:proofErr w:type="spellStart"/>
            <w:r w:rsidRPr="000E32D0">
              <w:rPr>
                <w:rFonts w:ascii="Calibri Light" w:hAnsi="Calibri Light" w:cs="Calibri Light"/>
                <w:b/>
                <w:bCs/>
                <w:szCs w:val="24"/>
                <w:lang w:eastAsia="lt-LT"/>
              </w:rPr>
              <w:t>Tiekėjas</w:t>
            </w:r>
            <w:proofErr w:type="spellEnd"/>
            <w:r w:rsidRPr="000E32D0">
              <w:rPr>
                <w:rFonts w:ascii="Calibri Light" w:hAnsi="Calibri Light" w:cs="Calibri Light"/>
                <w:b/>
                <w:bCs/>
                <w:szCs w:val="24"/>
                <w:lang w:eastAsia="lt-LT"/>
              </w:rPr>
              <w:t xml:space="preserve"> </w:t>
            </w:r>
            <w:proofErr w:type="spellStart"/>
            <w:r w:rsidRPr="000E32D0">
              <w:rPr>
                <w:rFonts w:ascii="Calibri Light" w:hAnsi="Calibri Light" w:cs="Calibri Light"/>
                <w:b/>
                <w:bCs/>
                <w:szCs w:val="24"/>
                <w:lang w:eastAsia="lt-LT"/>
              </w:rPr>
              <w:t>kartu</w:t>
            </w:r>
            <w:proofErr w:type="spellEnd"/>
            <w:r w:rsidRPr="000E32D0">
              <w:rPr>
                <w:rFonts w:ascii="Calibri Light" w:hAnsi="Calibri Light" w:cs="Calibri Light"/>
                <w:b/>
                <w:bCs/>
                <w:szCs w:val="24"/>
                <w:lang w:eastAsia="lt-LT"/>
              </w:rPr>
              <w:t xml:space="preserve"> </w:t>
            </w:r>
            <w:proofErr w:type="spellStart"/>
            <w:r w:rsidRPr="000E32D0">
              <w:rPr>
                <w:rFonts w:ascii="Calibri Light" w:hAnsi="Calibri Light" w:cs="Calibri Light"/>
                <w:b/>
                <w:bCs/>
                <w:szCs w:val="24"/>
                <w:lang w:eastAsia="lt-LT"/>
              </w:rPr>
              <w:t>su</w:t>
            </w:r>
            <w:proofErr w:type="spellEnd"/>
            <w:r w:rsidRPr="000E32D0">
              <w:rPr>
                <w:rFonts w:ascii="Calibri Light" w:hAnsi="Calibri Light" w:cs="Calibri Light"/>
                <w:b/>
                <w:bCs/>
                <w:szCs w:val="24"/>
                <w:lang w:eastAsia="lt-LT"/>
              </w:rPr>
              <w:t xml:space="preserve"> </w:t>
            </w:r>
            <w:proofErr w:type="spellStart"/>
            <w:r w:rsidRPr="000E32D0">
              <w:rPr>
                <w:rFonts w:ascii="Calibri Light" w:hAnsi="Calibri Light" w:cs="Calibri Light"/>
                <w:b/>
                <w:bCs/>
                <w:szCs w:val="24"/>
                <w:lang w:eastAsia="lt-LT"/>
              </w:rPr>
              <w:t>pasiūlymu</w:t>
            </w:r>
            <w:proofErr w:type="spellEnd"/>
            <w:r w:rsidRPr="000E32D0">
              <w:rPr>
                <w:rFonts w:ascii="Calibri Light" w:hAnsi="Calibri Light" w:cs="Calibri Light"/>
                <w:b/>
                <w:bCs/>
                <w:szCs w:val="24"/>
                <w:lang w:eastAsia="lt-LT"/>
              </w:rPr>
              <w:t xml:space="preserve"> </w:t>
            </w:r>
            <w:proofErr w:type="spellStart"/>
            <w:r w:rsidRPr="000E32D0">
              <w:rPr>
                <w:rFonts w:ascii="Calibri Light" w:hAnsi="Calibri Light" w:cs="Calibri Light"/>
                <w:b/>
                <w:bCs/>
                <w:szCs w:val="24"/>
                <w:lang w:eastAsia="lt-LT"/>
              </w:rPr>
              <w:t>privalo</w:t>
            </w:r>
            <w:proofErr w:type="spellEnd"/>
            <w:r w:rsidRPr="000E32D0">
              <w:rPr>
                <w:rFonts w:ascii="Calibri Light" w:hAnsi="Calibri Light" w:cs="Calibri Light"/>
                <w:b/>
                <w:bCs/>
                <w:szCs w:val="24"/>
                <w:lang w:eastAsia="lt-LT"/>
              </w:rPr>
              <w:t xml:space="preserve"> </w:t>
            </w:r>
            <w:proofErr w:type="spellStart"/>
            <w:r w:rsidRPr="000E32D0">
              <w:rPr>
                <w:rFonts w:ascii="Calibri Light" w:hAnsi="Calibri Light" w:cs="Calibri Light"/>
                <w:b/>
                <w:bCs/>
                <w:szCs w:val="24"/>
                <w:lang w:eastAsia="lt-LT"/>
              </w:rPr>
              <w:t>pateikti</w:t>
            </w:r>
            <w:proofErr w:type="spellEnd"/>
            <w:r w:rsidRPr="000E32D0">
              <w:rPr>
                <w:rFonts w:ascii="Calibri Light" w:hAnsi="Calibri Light" w:cs="Calibri Light"/>
                <w:b/>
                <w:bCs/>
                <w:szCs w:val="24"/>
                <w:lang w:eastAsia="lt-LT"/>
              </w:rPr>
              <w:t xml:space="preserve"> CE </w:t>
            </w:r>
            <w:proofErr w:type="spellStart"/>
            <w:r w:rsidRPr="000E32D0">
              <w:rPr>
                <w:rFonts w:ascii="Calibri Light" w:hAnsi="Calibri Light" w:cs="Calibri Light"/>
                <w:b/>
                <w:bCs/>
                <w:szCs w:val="24"/>
                <w:lang w:eastAsia="lt-LT"/>
              </w:rPr>
              <w:t>sertifikato</w:t>
            </w:r>
            <w:proofErr w:type="spellEnd"/>
            <w:r w:rsidRPr="000E32D0">
              <w:rPr>
                <w:rFonts w:ascii="Calibri Light" w:hAnsi="Calibri Light" w:cs="Calibri Light"/>
                <w:b/>
                <w:bCs/>
                <w:szCs w:val="24"/>
                <w:lang w:eastAsia="lt-LT"/>
              </w:rPr>
              <w:t xml:space="preserve"> </w:t>
            </w:r>
            <w:proofErr w:type="spellStart"/>
            <w:r w:rsidRPr="000E32D0">
              <w:rPr>
                <w:rFonts w:ascii="Calibri Light" w:hAnsi="Calibri Light" w:cs="Calibri Light"/>
                <w:b/>
                <w:bCs/>
                <w:szCs w:val="24"/>
                <w:lang w:eastAsia="lt-LT"/>
              </w:rPr>
              <w:t>arba</w:t>
            </w:r>
            <w:proofErr w:type="spellEnd"/>
            <w:r w:rsidRPr="000E32D0">
              <w:rPr>
                <w:rFonts w:ascii="Calibri Light" w:hAnsi="Calibri Light" w:cs="Calibri Light"/>
                <w:b/>
                <w:bCs/>
                <w:szCs w:val="24"/>
                <w:lang w:eastAsia="lt-LT"/>
              </w:rPr>
              <w:t xml:space="preserve"> EB </w:t>
            </w:r>
            <w:proofErr w:type="spellStart"/>
            <w:r w:rsidRPr="000E32D0">
              <w:rPr>
                <w:rFonts w:ascii="Calibri Light" w:hAnsi="Calibri Light" w:cs="Calibri Light"/>
                <w:b/>
                <w:bCs/>
                <w:szCs w:val="24"/>
                <w:lang w:eastAsia="lt-LT"/>
              </w:rPr>
              <w:t>deklaracijos</w:t>
            </w:r>
            <w:proofErr w:type="spellEnd"/>
            <w:r w:rsidRPr="000E32D0">
              <w:rPr>
                <w:rFonts w:ascii="Calibri Light" w:hAnsi="Calibri Light" w:cs="Calibri Light"/>
                <w:b/>
                <w:bCs/>
                <w:szCs w:val="24"/>
                <w:lang w:eastAsia="lt-LT"/>
              </w:rPr>
              <w:t xml:space="preserve"> </w:t>
            </w:r>
            <w:proofErr w:type="spellStart"/>
            <w:r w:rsidRPr="000E32D0">
              <w:rPr>
                <w:rFonts w:ascii="Calibri Light" w:hAnsi="Calibri Light" w:cs="Calibri Light"/>
                <w:b/>
                <w:bCs/>
                <w:szCs w:val="24"/>
                <w:lang w:eastAsia="lt-LT"/>
              </w:rPr>
              <w:t>kopiją</w:t>
            </w:r>
            <w:proofErr w:type="spellEnd"/>
            <w:r w:rsidRPr="000E32D0">
              <w:rPr>
                <w:rFonts w:ascii="Calibri Light" w:hAnsi="Calibri Light" w:cs="Calibri Light"/>
                <w:b/>
                <w:bCs/>
                <w:szCs w:val="24"/>
                <w:lang w:eastAsia="lt-LT"/>
              </w:rPr>
              <w:t>.</w:t>
            </w:r>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Pateikiant</w:t>
            </w:r>
            <w:proofErr w:type="spellEnd"/>
            <w:r w:rsidRPr="000E32D0">
              <w:rPr>
                <w:rFonts w:ascii="Calibri Light" w:hAnsi="Calibri Light" w:cs="Calibri Light"/>
                <w:szCs w:val="24"/>
                <w:lang w:eastAsia="lt-LT"/>
              </w:rPr>
              <w:t xml:space="preserve"> EB </w:t>
            </w:r>
            <w:proofErr w:type="spellStart"/>
            <w:r w:rsidRPr="000E32D0">
              <w:rPr>
                <w:rFonts w:ascii="Calibri Light" w:hAnsi="Calibri Light" w:cs="Calibri Light"/>
                <w:szCs w:val="24"/>
                <w:lang w:eastAsia="lt-LT"/>
              </w:rPr>
              <w:t>deklaracijos</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kopiją</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kad</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pasiūlyta</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prekė</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atitiks</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reikiamus</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standartus</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bei</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prekės</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klasei</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būtinus</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reglamentus</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kartu</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pateikiami</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ir</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techniniai</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dokumentai</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pagrindžiantys</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prekės</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atitiktį</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reikiamiems</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standartams</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bei</w:t>
            </w:r>
            <w:proofErr w:type="spellEnd"/>
            <w:r w:rsidRPr="000E32D0">
              <w:rPr>
                <w:rFonts w:ascii="Calibri Light" w:hAnsi="Calibri Light" w:cs="Calibri Light"/>
                <w:szCs w:val="24"/>
                <w:lang w:eastAsia="lt-LT"/>
              </w:rPr>
              <w:t xml:space="preserve"> </w:t>
            </w:r>
            <w:proofErr w:type="spellStart"/>
            <w:r w:rsidRPr="000E32D0">
              <w:rPr>
                <w:rFonts w:ascii="Calibri Light" w:hAnsi="Calibri Light" w:cs="Calibri Light"/>
                <w:szCs w:val="24"/>
                <w:lang w:eastAsia="lt-LT"/>
              </w:rPr>
              <w:t>reglamentams</w:t>
            </w:r>
            <w:proofErr w:type="spellEnd"/>
          </w:p>
        </w:tc>
        <w:tc>
          <w:tcPr>
            <w:tcW w:w="1467" w:type="pct"/>
          </w:tcPr>
          <w:p w14:paraId="50B4DBBA" w14:textId="77777777" w:rsidR="00D63661" w:rsidRPr="000E32D0" w:rsidRDefault="00D63661" w:rsidP="00EE4CA4">
            <w:pPr>
              <w:spacing w:after="0" w:line="240" w:lineRule="auto"/>
              <w:rPr>
                <w:rFonts w:ascii="Calibri Light" w:hAnsi="Calibri Light" w:cs="Calibri Light"/>
                <w:szCs w:val="24"/>
              </w:rPr>
            </w:pPr>
          </w:p>
        </w:tc>
      </w:tr>
      <w:tr w:rsidR="00770D82" w:rsidRPr="000E32D0" w14:paraId="5EA7524D" w14:textId="77777777" w:rsidTr="00D63661">
        <w:trPr>
          <w:trHeight w:val="52"/>
        </w:trPr>
        <w:tc>
          <w:tcPr>
            <w:tcW w:w="2066" w:type="pct"/>
            <w:gridSpan w:val="2"/>
            <w:vAlign w:val="center"/>
          </w:tcPr>
          <w:p w14:paraId="4475600D" w14:textId="77777777" w:rsidR="00770D82" w:rsidRPr="00E8161C" w:rsidRDefault="00770D82" w:rsidP="00770D82">
            <w:pPr>
              <w:rPr>
                <w:rFonts w:ascii="Calibri Light" w:hAnsi="Calibri Light" w:cs="Calibri Light"/>
                <w:sz w:val="20"/>
                <w:szCs w:val="20"/>
              </w:rPr>
            </w:pPr>
            <w:proofErr w:type="spellStart"/>
            <w:r w:rsidRPr="00E8161C">
              <w:rPr>
                <w:rFonts w:ascii="Calibri Light" w:hAnsi="Calibri Light" w:cs="Calibri Light"/>
                <w:sz w:val="20"/>
                <w:szCs w:val="20"/>
              </w:rPr>
              <w:t>Aplinkos</w:t>
            </w:r>
            <w:proofErr w:type="spellEnd"/>
            <w:r w:rsidRPr="00E8161C">
              <w:rPr>
                <w:rFonts w:ascii="Calibri Light" w:hAnsi="Calibri Light" w:cs="Calibri Light"/>
                <w:sz w:val="20"/>
                <w:szCs w:val="20"/>
              </w:rPr>
              <w:t xml:space="preserve"> </w:t>
            </w:r>
            <w:proofErr w:type="spellStart"/>
            <w:r w:rsidRPr="00E8161C">
              <w:rPr>
                <w:rFonts w:ascii="Calibri Light" w:hAnsi="Calibri Light" w:cs="Calibri Light"/>
                <w:sz w:val="20"/>
                <w:szCs w:val="20"/>
              </w:rPr>
              <w:t>apsaugos</w:t>
            </w:r>
            <w:proofErr w:type="spellEnd"/>
            <w:r w:rsidRPr="00E8161C">
              <w:rPr>
                <w:rFonts w:ascii="Calibri Light" w:hAnsi="Calibri Light" w:cs="Calibri Light"/>
                <w:sz w:val="20"/>
                <w:szCs w:val="20"/>
              </w:rPr>
              <w:t xml:space="preserve"> </w:t>
            </w:r>
            <w:proofErr w:type="spellStart"/>
            <w:r w:rsidRPr="00E8161C">
              <w:rPr>
                <w:rFonts w:ascii="Calibri Light" w:hAnsi="Calibri Light" w:cs="Calibri Light"/>
                <w:sz w:val="20"/>
                <w:szCs w:val="20"/>
              </w:rPr>
              <w:t>principų</w:t>
            </w:r>
            <w:proofErr w:type="spellEnd"/>
            <w:r w:rsidRPr="00E8161C">
              <w:rPr>
                <w:rFonts w:ascii="Calibri Light" w:hAnsi="Calibri Light" w:cs="Calibri Light"/>
                <w:sz w:val="20"/>
                <w:szCs w:val="20"/>
              </w:rPr>
              <w:t xml:space="preserve"> </w:t>
            </w:r>
            <w:proofErr w:type="spellStart"/>
            <w:r w:rsidRPr="00E8161C">
              <w:rPr>
                <w:rFonts w:ascii="Calibri Light" w:hAnsi="Calibri Light" w:cs="Calibri Light"/>
                <w:sz w:val="20"/>
                <w:szCs w:val="20"/>
              </w:rPr>
              <w:t>taikymas</w:t>
            </w:r>
            <w:proofErr w:type="spellEnd"/>
          </w:p>
          <w:p w14:paraId="7E89C4BE" w14:textId="737F5BD7" w:rsidR="00770D82" w:rsidRPr="000E32D0" w:rsidRDefault="00770D82" w:rsidP="00770D82">
            <w:pPr>
              <w:spacing w:after="0" w:line="240" w:lineRule="auto"/>
              <w:rPr>
                <w:rFonts w:ascii="Calibri Light" w:hAnsi="Calibri Light" w:cs="Calibri Light"/>
                <w:szCs w:val="24"/>
                <w:lang w:eastAsia="lt-LT"/>
              </w:rPr>
            </w:pPr>
            <w:r w:rsidRPr="00E8161C">
              <w:rPr>
                <w:rFonts w:ascii="Calibri Light" w:hAnsi="Calibri Light" w:cs="Calibri Light"/>
                <w:b/>
                <w:sz w:val="20"/>
                <w:szCs w:val="20"/>
              </w:rPr>
              <w:t>(</w:t>
            </w:r>
            <w:proofErr w:type="spellStart"/>
            <w:r w:rsidRPr="00E8161C">
              <w:rPr>
                <w:rFonts w:ascii="Calibri Light" w:hAnsi="Calibri Light" w:cs="Calibri Light"/>
                <w:b/>
                <w:sz w:val="20"/>
                <w:szCs w:val="20"/>
              </w:rPr>
              <w:t>Pateikti</w:t>
            </w:r>
            <w:proofErr w:type="spellEnd"/>
            <w:r w:rsidRPr="00E8161C">
              <w:rPr>
                <w:rFonts w:ascii="Calibri Light" w:hAnsi="Calibri Light" w:cs="Calibri Light"/>
                <w:b/>
                <w:sz w:val="20"/>
                <w:szCs w:val="20"/>
              </w:rPr>
              <w:t xml:space="preserve"> </w:t>
            </w:r>
            <w:proofErr w:type="spellStart"/>
            <w:r w:rsidRPr="00E8161C">
              <w:rPr>
                <w:rFonts w:ascii="Calibri Light" w:hAnsi="Calibri Light" w:cs="Calibri Light"/>
                <w:b/>
                <w:sz w:val="20"/>
                <w:szCs w:val="20"/>
              </w:rPr>
              <w:t>gamintojo</w:t>
            </w:r>
            <w:proofErr w:type="spellEnd"/>
            <w:r>
              <w:rPr>
                <w:rFonts w:ascii="Calibri Light" w:hAnsi="Calibri Light" w:cs="Calibri Light"/>
                <w:b/>
                <w:sz w:val="20"/>
                <w:szCs w:val="20"/>
              </w:rPr>
              <w:t xml:space="preserve"> </w:t>
            </w:r>
            <w:proofErr w:type="spellStart"/>
            <w:r>
              <w:rPr>
                <w:rFonts w:ascii="Calibri Light" w:hAnsi="Calibri Light" w:cs="Calibri Light"/>
                <w:b/>
                <w:sz w:val="20"/>
                <w:szCs w:val="20"/>
              </w:rPr>
              <w:t>ar</w:t>
            </w:r>
            <w:proofErr w:type="spellEnd"/>
            <w:r>
              <w:rPr>
                <w:rFonts w:ascii="Calibri Light" w:hAnsi="Calibri Light" w:cs="Calibri Light"/>
                <w:b/>
                <w:sz w:val="20"/>
                <w:szCs w:val="20"/>
              </w:rPr>
              <w:t xml:space="preserve"> </w:t>
            </w:r>
            <w:proofErr w:type="spellStart"/>
            <w:r>
              <w:rPr>
                <w:rFonts w:ascii="Calibri Light" w:hAnsi="Calibri Light" w:cs="Calibri Light"/>
                <w:b/>
                <w:sz w:val="20"/>
                <w:szCs w:val="20"/>
              </w:rPr>
              <w:t>įgalioto</w:t>
            </w:r>
            <w:proofErr w:type="spellEnd"/>
            <w:r>
              <w:rPr>
                <w:rFonts w:ascii="Calibri Light" w:hAnsi="Calibri Light" w:cs="Calibri Light"/>
                <w:b/>
                <w:sz w:val="20"/>
                <w:szCs w:val="20"/>
              </w:rPr>
              <w:t xml:space="preserve"> </w:t>
            </w:r>
            <w:proofErr w:type="spellStart"/>
            <w:r>
              <w:rPr>
                <w:rFonts w:ascii="Calibri Light" w:hAnsi="Calibri Light" w:cs="Calibri Light"/>
                <w:b/>
                <w:sz w:val="20"/>
                <w:szCs w:val="20"/>
              </w:rPr>
              <w:t>atstovo</w:t>
            </w:r>
            <w:proofErr w:type="spellEnd"/>
            <w:r w:rsidRPr="00E8161C">
              <w:rPr>
                <w:rFonts w:ascii="Calibri Light" w:hAnsi="Calibri Light" w:cs="Calibri Light"/>
                <w:b/>
                <w:sz w:val="20"/>
                <w:szCs w:val="20"/>
              </w:rPr>
              <w:t xml:space="preserve"> </w:t>
            </w:r>
            <w:proofErr w:type="spellStart"/>
            <w:r w:rsidRPr="00E8161C">
              <w:rPr>
                <w:rFonts w:ascii="Calibri Light" w:hAnsi="Calibri Light" w:cs="Calibri Light"/>
                <w:b/>
                <w:sz w:val="20"/>
                <w:szCs w:val="20"/>
              </w:rPr>
              <w:t>raštišką</w:t>
            </w:r>
            <w:proofErr w:type="spellEnd"/>
            <w:r w:rsidRPr="00E8161C">
              <w:rPr>
                <w:rFonts w:ascii="Calibri Light" w:hAnsi="Calibri Light" w:cs="Calibri Light"/>
                <w:b/>
                <w:sz w:val="20"/>
                <w:szCs w:val="20"/>
              </w:rPr>
              <w:t xml:space="preserve"> </w:t>
            </w:r>
            <w:proofErr w:type="spellStart"/>
            <w:r w:rsidRPr="00E8161C">
              <w:rPr>
                <w:rFonts w:ascii="Calibri Light" w:hAnsi="Calibri Light" w:cs="Calibri Light"/>
                <w:b/>
                <w:sz w:val="20"/>
                <w:szCs w:val="20"/>
              </w:rPr>
              <w:t>patvirtinimą</w:t>
            </w:r>
            <w:proofErr w:type="spellEnd"/>
            <w:r w:rsidRPr="00E8161C">
              <w:rPr>
                <w:rFonts w:ascii="Calibri Light" w:hAnsi="Calibri Light" w:cs="Calibri Light"/>
                <w:b/>
                <w:sz w:val="20"/>
                <w:szCs w:val="20"/>
              </w:rPr>
              <w:t>)</w:t>
            </w:r>
          </w:p>
        </w:tc>
        <w:tc>
          <w:tcPr>
            <w:tcW w:w="1467" w:type="pct"/>
            <w:vAlign w:val="center"/>
          </w:tcPr>
          <w:p w14:paraId="08157439" w14:textId="2FF5BA74" w:rsidR="00770D82" w:rsidRDefault="00770D82" w:rsidP="00770D82">
            <w:pPr>
              <w:spacing w:after="0" w:line="240" w:lineRule="auto"/>
              <w:rPr>
                <w:rFonts w:ascii="Calibri Light" w:hAnsi="Calibri Light" w:cs="Calibri Light"/>
                <w:szCs w:val="24"/>
                <w:lang w:eastAsia="lt-LT"/>
              </w:rPr>
            </w:pPr>
            <w:proofErr w:type="spellStart"/>
            <w:r w:rsidRPr="00770D82">
              <w:rPr>
                <w:rFonts w:ascii="Calibri Light" w:hAnsi="Calibri Light" w:cs="Calibri Light"/>
                <w:szCs w:val="24"/>
                <w:lang w:eastAsia="lt-LT"/>
              </w:rPr>
              <w:t>Gamintojas</w:t>
            </w:r>
            <w:proofErr w:type="spellEnd"/>
            <w:r w:rsidRPr="00770D82">
              <w:rPr>
                <w:rFonts w:ascii="Calibri Light" w:hAnsi="Calibri Light" w:cs="Calibri Light"/>
                <w:szCs w:val="24"/>
                <w:lang w:eastAsia="lt-LT"/>
              </w:rPr>
              <w:t xml:space="preserve"> taiko bent </w:t>
            </w:r>
            <w:proofErr w:type="spellStart"/>
            <w:r w:rsidRPr="00770D82">
              <w:rPr>
                <w:rFonts w:ascii="Calibri Light" w:hAnsi="Calibri Light" w:cs="Calibri Light"/>
                <w:szCs w:val="24"/>
                <w:lang w:eastAsia="lt-LT"/>
              </w:rPr>
              <w:t>vieną</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iš</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žemiau</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numatytų</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aplinkosauginių</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principų</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viename</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keliuose</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ar</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visuose</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produkto</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gyvavimo</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ciklo</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etapuose</w:t>
            </w:r>
            <w:proofErr w:type="spellEnd"/>
            <w:r w:rsidRPr="00770D82">
              <w:rPr>
                <w:rFonts w:ascii="Calibri Light" w:hAnsi="Calibri Light" w:cs="Calibri Light"/>
                <w:szCs w:val="24"/>
                <w:lang w:eastAsia="lt-LT"/>
              </w:rPr>
              <w:t>:</w:t>
            </w:r>
          </w:p>
          <w:p w14:paraId="62606FCD" w14:textId="4F5B9950" w:rsidR="00770D82" w:rsidRPr="00770D82" w:rsidRDefault="00770D82" w:rsidP="00770D82">
            <w:pPr>
              <w:spacing w:after="0" w:line="240" w:lineRule="auto"/>
              <w:rPr>
                <w:rFonts w:ascii="Calibri Light" w:hAnsi="Calibri Light" w:cs="Calibri Light"/>
                <w:szCs w:val="24"/>
                <w:lang w:eastAsia="lt-LT"/>
              </w:rPr>
            </w:pPr>
            <w:r w:rsidRPr="00770D82">
              <w:rPr>
                <w:rFonts w:ascii="Calibri Light" w:hAnsi="Calibri Light" w:cs="Calibri Light"/>
                <w:szCs w:val="24"/>
                <w:lang w:eastAsia="lt-LT"/>
              </w:rPr>
              <w:lastRenderedPageBreak/>
              <w:t>a)</w:t>
            </w:r>
            <w:r w:rsidRPr="00770D82">
              <w:rPr>
                <w:rFonts w:ascii="Calibri Light" w:hAnsi="Calibri Light" w:cs="Calibri Light"/>
                <w:szCs w:val="24"/>
                <w:lang w:eastAsia="lt-LT"/>
              </w:rPr>
              <w:tab/>
            </w:r>
            <w:proofErr w:type="spellStart"/>
            <w:r w:rsidRPr="00770D82">
              <w:rPr>
                <w:rFonts w:ascii="Calibri Light" w:hAnsi="Calibri Light" w:cs="Calibri Light"/>
                <w:szCs w:val="24"/>
                <w:lang w:eastAsia="lt-LT"/>
              </w:rPr>
              <w:t>prekei</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pagaminti</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ir</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ar</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tiekti</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paslaugai</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teikti</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ar</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darbams</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atlikti</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sunaudojama</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mažiau</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gamtos</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išteklių</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ir</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ar</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sudėtyje</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yra</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pakartotinai</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panaudotų</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ir</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ar</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perdirbtų</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medžiagų</w:t>
            </w:r>
            <w:proofErr w:type="spellEnd"/>
            <w:r w:rsidRPr="00770D82">
              <w:rPr>
                <w:rFonts w:ascii="Calibri Light" w:hAnsi="Calibri Light" w:cs="Calibri Light"/>
                <w:szCs w:val="24"/>
                <w:lang w:eastAsia="lt-LT"/>
              </w:rPr>
              <w:t>;</w:t>
            </w:r>
          </w:p>
          <w:p w14:paraId="28ADF0ED" w14:textId="77777777" w:rsidR="00770D82" w:rsidRPr="00770D82" w:rsidRDefault="00770D82" w:rsidP="00770D82">
            <w:pPr>
              <w:spacing w:after="0" w:line="240" w:lineRule="auto"/>
              <w:rPr>
                <w:rFonts w:ascii="Calibri Light" w:hAnsi="Calibri Light" w:cs="Calibri Light"/>
                <w:szCs w:val="24"/>
                <w:lang w:eastAsia="lt-LT"/>
              </w:rPr>
            </w:pPr>
            <w:r w:rsidRPr="00770D82">
              <w:rPr>
                <w:rFonts w:ascii="Calibri Light" w:hAnsi="Calibri Light" w:cs="Calibri Light"/>
                <w:szCs w:val="24"/>
                <w:lang w:eastAsia="lt-LT"/>
              </w:rPr>
              <w:t>b)</w:t>
            </w:r>
            <w:r w:rsidRPr="00770D82">
              <w:rPr>
                <w:rFonts w:ascii="Calibri Light" w:hAnsi="Calibri Light" w:cs="Calibri Light"/>
                <w:szCs w:val="24"/>
                <w:lang w:eastAsia="lt-LT"/>
              </w:rPr>
              <w:tab/>
            </w:r>
            <w:proofErr w:type="spellStart"/>
            <w:r w:rsidRPr="00770D82">
              <w:rPr>
                <w:rFonts w:ascii="Calibri Light" w:hAnsi="Calibri Light" w:cs="Calibri Light"/>
                <w:szCs w:val="24"/>
                <w:lang w:eastAsia="lt-LT"/>
              </w:rPr>
              <w:t>prekei</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pagaminti</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tiekti</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ir</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ar</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naudoti</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paslaugai</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teikti</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ar</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darbams</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atlikti</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sunaudojama</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mažiau</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elektros</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energijos</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ir</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ar</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naudojama</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energija</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iš</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atsinaujinančių</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energijos</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išteklių</w:t>
            </w:r>
            <w:proofErr w:type="spellEnd"/>
            <w:r w:rsidRPr="00770D82">
              <w:rPr>
                <w:rFonts w:ascii="Calibri Light" w:hAnsi="Calibri Light" w:cs="Calibri Light"/>
                <w:szCs w:val="24"/>
                <w:lang w:eastAsia="lt-LT"/>
              </w:rPr>
              <w:t>;</w:t>
            </w:r>
          </w:p>
          <w:p w14:paraId="34008BB1" w14:textId="77777777" w:rsidR="00770D82" w:rsidRPr="00770D82" w:rsidRDefault="00770D82" w:rsidP="00770D82">
            <w:pPr>
              <w:spacing w:after="0" w:line="240" w:lineRule="auto"/>
              <w:rPr>
                <w:rFonts w:ascii="Calibri Light" w:hAnsi="Calibri Light" w:cs="Calibri Light"/>
                <w:szCs w:val="24"/>
                <w:lang w:eastAsia="lt-LT"/>
              </w:rPr>
            </w:pPr>
            <w:r w:rsidRPr="00770D82">
              <w:rPr>
                <w:rFonts w:ascii="Calibri Light" w:hAnsi="Calibri Light" w:cs="Calibri Light"/>
                <w:szCs w:val="24"/>
                <w:lang w:eastAsia="lt-LT"/>
              </w:rPr>
              <w:t>c)</w:t>
            </w:r>
            <w:r w:rsidRPr="00770D82">
              <w:rPr>
                <w:rFonts w:ascii="Calibri Light" w:hAnsi="Calibri Light" w:cs="Calibri Light"/>
                <w:szCs w:val="24"/>
                <w:lang w:eastAsia="lt-LT"/>
              </w:rPr>
              <w:tab/>
            </w:r>
            <w:proofErr w:type="spellStart"/>
            <w:r w:rsidRPr="00770D82">
              <w:rPr>
                <w:rFonts w:ascii="Calibri Light" w:hAnsi="Calibri Light" w:cs="Calibri Light"/>
                <w:szCs w:val="24"/>
                <w:lang w:eastAsia="lt-LT"/>
              </w:rPr>
              <w:t>prekei</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pagaminti</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paslaugai</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teikti</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ar</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darbams</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atlikti</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naudojama</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mažiau</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ar</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nenaudojama</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pavojingųjų</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cheminių</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medžiagų</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neteršiama</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aplinka</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ir</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nekeliamas</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pavojus</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sveikatai</w:t>
            </w:r>
            <w:proofErr w:type="spellEnd"/>
            <w:r w:rsidRPr="00770D82">
              <w:rPr>
                <w:rFonts w:ascii="Calibri Light" w:hAnsi="Calibri Light" w:cs="Calibri Light"/>
                <w:szCs w:val="24"/>
                <w:lang w:eastAsia="lt-LT"/>
              </w:rPr>
              <w:t>;</w:t>
            </w:r>
          </w:p>
          <w:p w14:paraId="13FBC5BE" w14:textId="77777777" w:rsidR="00770D82" w:rsidRPr="00770D82" w:rsidRDefault="00770D82" w:rsidP="00770D82">
            <w:pPr>
              <w:spacing w:after="0" w:line="240" w:lineRule="auto"/>
              <w:rPr>
                <w:rFonts w:ascii="Calibri Light" w:hAnsi="Calibri Light" w:cs="Calibri Light"/>
                <w:szCs w:val="24"/>
                <w:lang w:eastAsia="lt-LT"/>
              </w:rPr>
            </w:pPr>
            <w:r w:rsidRPr="00770D82">
              <w:rPr>
                <w:rFonts w:ascii="Calibri Light" w:hAnsi="Calibri Light" w:cs="Calibri Light"/>
                <w:szCs w:val="24"/>
                <w:lang w:eastAsia="lt-LT"/>
              </w:rPr>
              <w:t>d)</w:t>
            </w:r>
            <w:r w:rsidRPr="00770D82">
              <w:rPr>
                <w:rFonts w:ascii="Calibri Light" w:hAnsi="Calibri Light" w:cs="Calibri Light"/>
                <w:szCs w:val="24"/>
                <w:lang w:eastAsia="lt-LT"/>
              </w:rPr>
              <w:tab/>
            </w:r>
            <w:proofErr w:type="spellStart"/>
            <w:r w:rsidRPr="00770D82">
              <w:rPr>
                <w:rFonts w:ascii="Calibri Light" w:hAnsi="Calibri Light" w:cs="Calibri Light"/>
                <w:szCs w:val="24"/>
                <w:lang w:eastAsia="lt-LT"/>
              </w:rPr>
              <w:t>prekė</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yra</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tvirta</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ilgaamžė</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funkcionali</w:t>
            </w:r>
            <w:proofErr w:type="spellEnd"/>
            <w:r w:rsidRPr="00770D82">
              <w:rPr>
                <w:rFonts w:ascii="Calibri Light" w:hAnsi="Calibri Light" w:cs="Calibri Light"/>
                <w:szCs w:val="24"/>
                <w:lang w:eastAsia="lt-LT"/>
              </w:rPr>
              <w:t xml:space="preserve">, ji </w:t>
            </w:r>
            <w:proofErr w:type="spellStart"/>
            <w:r w:rsidRPr="00770D82">
              <w:rPr>
                <w:rFonts w:ascii="Calibri Light" w:hAnsi="Calibri Light" w:cs="Calibri Light"/>
                <w:szCs w:val="24"/>
                <w:lang w:eastAsia="lt-LT"/>
              </w:rPr>
              <w:t>ar</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jos</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sudedamosios</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dalys</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tinka</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naudoti</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daug</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kartų</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ir</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ar</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lengvai</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pataisomos</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ir</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ar</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pakeičiamos</w:t>
            </w:r>
            <w:proofErr w:type="spellEnd"/>
            <w:r w:rsidRPr="00770D82">
              <w:rPr>
                <w:rFonts w:ascii="Calibri Light" w:hAnsi="Calibri Light" w:cs="Calibri Light"/>
                <w:szCs w:val="24"/>
                <w:lang w:eastAsia="lt-LT"/>
              </w:rPr>
              <w:t>;</w:t>
            </w:r>
          </w:p>
          <w:p w14:paraId="064DA882" w14:textId="3CDDC598" w:rsidR="00770D82" w:rsidRPr="000E32D0" w:rsidRDefault="00770D82" w:rsidP="00770D82">
            <w:pPr>
              <w:spacing w:after="0" w:line="240" w:lineRule="auto"/>
              <w:rPr>
                <w:rFonts w:ascii="Calibri Light" w:hAnsi="Calibri Light" w:cs="Calibri Light"/>
                <w:b/>
                <w:bCs/>
                <w:szCs w:val="24"/>
                <w:lang w:eastAsia="lt-LT"/>
              </w:rPr>
            </w:pPr>
            <w:r w:rsidRPr="00770D82">
              <w:rPr>
                <w:rFonts w:ascii="Calibri Light" w:hAnsi="Calibri Light" w:cs="Calibri Light"/>
                <w:szCs w:val="24"/>
                <w:lang w:eastAsia="lt-LT"/>
              </w:rPr>
              <w:t>e)</w:t>
            </w:r>
            <w:r w:rsidRPr="00770D82">
              <w:rPr>
                <w:rFonts w:ascii="Calibri Light" w:hAnsi="Calibri Light" w:cs="Calibri Light"/>
                <w:szCs w:val="24"/>
                <w:lang w:eastAsia="lt-LT"/>
              </w:rPr>
              <w:tab/>
            </w:r>
            <w:proofErr w:type="spellStart"/>
            <w:r w:rsidRPr="00770D82">
              <w:rPr>
                <w:rFonts w:ascii="Calibri Light" w:hAnsi="Calibri Light" w:cs="Calibri Light"/>
                <w:szCs w:val="24"/>
                <w:lang w:eastAsia="lt-LT"/>
              </w:rPr>
              <w:t>prekė</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virtusi</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atliekomis</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tinka</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paruošti</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pakartotinai</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naudoti</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ar</w:t>
            </w:r>
            <w:proofErr w:type="spellEnd"/>
            <w:r w:rsidRPr="00770D82">
              <w:rPr>
                <w:rFonts w:ascii="Calibri Light" w:hAnsi="Calibri Light" w:cs="Calibri Light"/>
                <w:szCs w:val="24"/>
                <w:lang w:eastAsia="lt-LT"/>
              </w:rPr>
              <w:t xml:space="preserve"> </w:t>
            </w:r>
            <w:proofErr w:type="spellStart"/>
            <w:r w:rsidRPr="00770D82">
              <w:rPr>
                <w:rFonts w:ascii="Calibri Light" w:hAnsi="Calibri Light" w:cs="Calibri Light"/>
                <w:szCs w:val="24"/>
                <w:lang w:eastAsia="lt-LT"/>
              </w:rPr>
              <w:t>perdirbti</w:t>
            </w:r>
            <w:proofErr w:type="spellEnd"/>
            <w:r w:rsidRPr="00770D82">
              <w:rPr>
                <w:rFonts w:ascii="Calibri Light" w:hAnsi="Calibri Light" w:cs="Calibri Light"/>
                <w:szCs w:val="24"/>
                <w:lang w:eastAsia="lt-LT"/>
              </w:rPr>
              <w:t>.</w:t>
            </w:r>
          </w:p>
        </w:tc>
        <w:tc>
          <w:tcPr>
            <w:tcW w:w="1467" w:type="pct"/>
          </w:tcPr>
          <w:p w14:paraId="6C4643E3" w14:textId="77777777" w:rsidR="00770D82" w:rsidRPr="000E32D0" w:rsidRDefault="00770D82" w:rsidP="00EE4CA4">
            <w:pPr>
              <w:spacing w:after="0" w:line="240" w:lineRule="auto"/>
              <w:rPr>
                <w:rFonts w:ascii="Calibri Light" w:hAnsi="Calibri Light" w:cs="Calibri Light"/>
                <w:szCs w:val="24"/>
              </w:rPr>
            </w:pPr>
          </w:p>
        </w:tc>
      </w:tr>
    </w:tbl>
    <w:p w14:paraId="563EB89F" w14:textId="03738924" w:rsidR="00E214A4" w:rsidRDefault="00E214A4" w:rsidP="00E214A4">
      <w:pPr>
        <w:tabs>
          <w:tab w:val="left" w:pos="0"/>
        </w:tabs>
        <w:spacing w:after="0" w:line="240" w:lineRule="auto"/>
        <w:jc w:val="both"/>
        <w:rPr>
          <w:rFonts w:asciiTheme="majorHAnsi" w:hAnsiTheme="majorHAnsi" w:cstheme="majorHAnsi"/>
          <w:i/>
          <w:sz w:val="20"/>
          <w:szCs w:val="20"/>
        </w:rPr>
      </w:pPr>
      <w:r>
        <w:rPr>
          <w:rFonts w:asciiTheme="majorHAnsi" w:hAnsiTheme="majorHAnsi" w:cstheme="majorHAnsi"/>
          <w:i/>
          <w:sz w:val="20"/>
          <w:szCs w:val="20"/>
        </w:rPr>
        <w:t xml:space="preserve">* </w:t>
      </w:r>
      <w:r w:rsidRPr="00E214A4">
        <w:rPr>
          <w:rFonts w:asciiTheme="majorHAnsi" w:hAnsiTheme="majorHAnsi" w:cstheme="majorHAnsi"/>
          <w:i/>
          <w:sz w:val="20"/>
          <w:szCs w:val="20"/>
        </w:rPr>
        <w:t>Siūlomai įrangai 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w:t>
      </w:r>
      <w:proofErr w:type="spellStart"/>
      <w:r w:rsidRPr="00E214A4">
        <w:rPr>
          <w:rFonts w:asciiTheme="majorHAnsi" w:hAnsiTheme="majorHAnsi" w:cstheme="majorHAnsi"/>
          <w:i/>
          <w:sz w:val="20"/>
          <w:szCs w:val="20"/>
        </w:rPr>
        <w:t>pdf</w:t>
      </w:r>
      <w:proofErr w:type="spellEnd"/>
      <w:r w:rsidRPr="00E214A4">
        <w:rPr>
          <w:rFonts w:asciiTheme="majorHAnsi" w:hAnsiTheme="majorHAnsi" w:cstheme="majorHAnsi"/>
          <w:i/>
          <w:sz w:val="20"/>
          <w:szCs w:val="20"/>
        </w:rPr>
        <w:t xml:space="preserve"> formatu) ir, perkančiajai organizacijai pareikalavus, pateikti vertimus į lietuvių kalbą.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4ADB3A2D" w14:textId="77777777" w:rsidR="007D1A36" w:rsidRDefault="007D1A36" w:rsidP="007D1A36">
      <w:pPr>
        <w:pStyle w:val="ListParagraph"/>
        <w:tabs>
          <w:tab w:val="left" w:pos="0"/>
        </w:tabs>
        <w:ind w:hanging="720"/>
        <w:rPr>
          <w:rFonts w:asciiTheme="majorHAnsi" w:hAnsiTheme="majorHAnsi" w:cstheme="majorHAnsi"/>
          <w:b/>
          <w:sz w:val="16"/>
          <w:szCs w:val="16"/>
          <w:lang w:val="lt-LT"/>
        </w:rPr>
      </w:pPr>
    </w:p>
    <w:p w14:paraId="22DE0D78" w14:textId="06CEE95D" w:rsidR="00776184" w:rsidRPr="007D1A36" w:rsidRDefault="00933C70" w:rsidP="007D1A36">
      <w:pPr>
        <w:pStyle w:val="ListParagraph"/>
        <w:tabs>
          <w:tab w:val="left" w:pos="0"/>
        </w:tabs>
        <w:ind w:hanging="720"/>
        <w:rPr>
          <w:rFonts w:asciiTheme="majorHAnsi" w:hAnsiTheme="majorHAnsi" w:cstheme="majorHAnsi"/>
          <w:i/>
          <w:sz w:val="20"/>
          <w:szCs w:val="20"/>
          <w:lang w:val="lt-LT"/>
        </w:rPr>
      </w:pPr>
      <w:r w:rsidRPr="003C02C2">
        <w:rPr>
          <w:rFonts w:asciiTheme="majorHAnsi" w:hAnsiTheme="majorHAnsi" w:cstheme="majorHAnsi"/>
          <w:b/>
          <w:sz w:val="16"/>
          <w:szCs w:val="16"/>
          <w:lang w:val="lt-LT"/>
        </w:rPr>
        <w:t>6</w:t>
      </w:r>
      <w:r w:rsidR="00BE4C39" w:rsidRPr="003C02C2">
        <w:rPr>
          <w:rFonts w:asciiTheme="majorHAnsi" w:hAnsiTheme="majorHAnsi" w:cstheme="majorHAnsi"/>
          <w:b/>
          <w:sz w:val="16"/>
          <w:szCs w:val="16"/>
          <w:lang w:val="lt-LT"/>
        </w:rPr>
        <w:t xml:space="preserve"> lentelė. Tiekėjo finansinis pasiūlymas:</w:t>
      </w:r>
      <w:r w:rsidR="00BE4C39" w:rsidRPr="003C02C2">
        <w:rPr>
          <w:rFonts w:asciiTheme="majorHAnsi" w:hAnsiTheme="majorHAnsi" w:cstheme="majorHAnsi"/>
          <w:i/>
          <w:sz w:val="20"/>
          <w:szCs w:val="20"/>
          <w:lang w:val="lt-LT"/>
        </w:rPr>
        <w:t xml:space="preserve"> </w:t>
      </w:r>
    </w:p>
    <w:tbl>
      <w:tblPr>
        <w:tblStyle w:val="Lentelstinklelis2"/>
        <w:tblW w:w="5000" w:type="pct"/>
        <w:tblLook w:val="04A0" w:firstRow="1" w:lastRow="0" w:firstColumn="1" w:lastColumn="0" w:noHBand="0" w:noVBand="1"/>
      </w:tblPr>
      <w:tblGrid>
        <w:gridCol w:w="820"/>
        <w:gridCol w:w="9647"/>
        <w:gridCol w:w="738"/>
        <w:gridCol w:w="1788"/>
        <w:gridCol w:w="1708"/>
      </w:tblGrid>
      <w:tr w:rsidR="00E214A4" w:rsidRPr="003C02C2" w14:paraId="086C362D" w14:textId="77777777" w:rsidTr="007D1A36">
        <w:trPr>
          <w:trHeight w:val="233"/>
        </w:trPr>
        <w:tc>
          <w:tcPr>
            <w:tcW w:w="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F77087" w14:textId="77777777" w:rsidR="00E214A4" w:rsidRPr="003C02C2" w:rsidRDefault="00E214A4" w:rsidP="00776184">
            <w:pPr>
              <w:spacing w:after="0" w:line="240" w:lineRule="auto"/>
              <w:jc w:val="center"/>
              <w:rPr>
                <w:rFonts w:asciiTheme="majorHAnsi" w:hAnsiTheme="majorHAnsi" w:cstheme="majorHAnsi"/>
                <w:b/>
                <w:sz w:val="22"/>
                <w:lang w:val="lt-LT"/>
              </w:rPr>
            </w:pPr>
            <w:r w:rsidRPr="003C02C2">
              <w:rPr>
                <w:rFonts w:asciiTheme="majorHAnsi" w:hAnsiTheme="majorHAnsi" w:cstheme="majorHAnsi"/>
                <w:b/>
                <w:sz w:val="22"/>
                <w:lang w:val="lt-LT"/>
              </w:rPr>
              <w:t>Eil. Nr.</w:t>
            </w:r>
          </w:p>
        </w:tc>
        <w:tc>
          <w:tcPr>
            <w:tcW w:w="32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A49B25" w14:textId="73D12243" w:rsidR="00E214A4" w:rsidRPr="003C02C2" w:rsidRDefault="00E214A4" w:rsidP="00776184">
            <w:pPr>
              <w:spacing w:after="0" w:line="240" w:lineRule="auto"/>
              <w:jc w:val="center"/>
              <w:rPr>
                <w:rFonts w:asciiTheme="majorHAnsi" w:hAnsiTheme="majorHAnsi" w:cstheme="majorHAnsi"/>
                <w:b/>
                <w:sz w:val="22"/>
                <w:lang w:val="lt-LT"/>
              </w:rPr>
            </w:pPr>
            <w:r w:rsidRPr="003C02C2">
              <w:rPr>
                <w:rFonts w:asciiTheme="majorHAnsi" w:hAnsiTheme="majorHAnsi" w:cstheme="majorHAnsi"/>
                <w:b/>
                <w:sz w:val="22"/>
                <w:lang w:val="lt-LT"/>
              </w:rPr>
              <w:t>Pavadinimas</w:t>
            </w:r>
          </w:p>
        </w:tc>
        <w:tc>
          <w:tcPr>
            <w:tcW w:w="2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E0CBCF" w14:textId="391C4825" w:rsidR="00E214A4" w:rsidRPr="003C02C2" w:rsidRDefault="00E214A4" w:rsidP="00776184">
            <w:pPr>
              <w:spacing w:after="0" w:line="240" w:lineRule="auto"/>
              <w:jc w:val="center"/>
              <w:rPr>
                <w:rFonts w:asciiTheme="majorHAnsi" w:hAnsiTheme="majorHAnsi" w:cstheme="majorHAnsi"/>
                <w:b/>
                <w:sz w:val="22"/>
                <w:lang w:val="lt-LT"/>
              </w:rPr>
            </w:pPr>
            <w:r w:rsidRPr="003C02C2">
              <w:rPr>
                <w:rFonts w:asciiTheme="majorHAnsi" w:hAnsiTheme="majorHAnsi" w:cstheme="majorHAnsi"/>
                <w:b/>
                <w:sz w:val="22"/>
                <w:lang w:val="lt-LT"/>
              </w:rPr>
              <w:t>Kiekis</w:t>
            </w:r>
          </w:p>
        </w:tc>
        <w:tc>
          <w:tcPr>
            <w:tcW w:w="6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0111D4" w14:textId="17D6267A" w:rsidR="00E214A4" w:rsidRPr="003C02C2" w:rsidRDefault="00E214A4" w:rsidP="00776184">
            <w:pPr>
              <w:spacing w:after="0" w:line="240" w:lineRule="auto"/>
              <w:jc w:val="center"/>
              <w:rPr>
                <w:rFonts w:asciiTheme="majorHAnsi" w:hAnsiTheme="majorHAnsi" w:cstheme="majorHAnsi"/>
                <w:b/>
                <w:sz w:val="22"/>
                <w:lang w:val="lt-LT"/>
              </w:rPr>
            </w:pPr>
            <w:r>
              <w:rPr>
                <w:rFonts w:asciiTheme="majorHAnsi" w:hAnsiTheme="majorHAnsi" w:cstheme="majorHAnsi"/>
                <w:b/>
                <w:sz w:val="22"/>
                <w:lang w:val="lt-LT"/>
              </w:rPr>
              <w:t xml:space="preserve"> vnt. k</w:t>
            </w:r>
            <w:r w:rsidRPr="003C02C2">
              <w:rPr>
                <w:rFonts w:asciiTheme="majorHAnsi" w:hAnsiTheme="majorHAnsi" w:cstheme="majorHAnsi"/>
                <w:b/>
                <w:sz w:val="22"/>
                <w:lang w:val="lt-LT"/>
              </w:rPr>
              <w:t>aina EUR be PVM</w:t>
            </w:r>
          </w:p>
          <w:p w14:paraId="59712312" w14:textId="4E95844B" w:rsidR="00E214A4" w:rsidRPr="003C02C2" w:rsidRDefault="00E214A4" w:rsidP="00776184">
            <w:pPr>
              <w:spacing w:after="0" w:line="240" w:lineRule="auto"/>
              <w:jc w:val="center"/>
              <w:rPr>
                <w:rFonts w:asciiTheme="majorHAnsi" w:hAnsiTheme="majorHAnsi" w:cstheme="majorHAnsi"/>
                <w:b/>
                <w:sz w:val="22"/>
                <w:lang w:val="lt-LT"/>
              </w:rPr>
            </w:pPr>
            <w:r w:rsidRPr="003C02C2">
              <w:rPr>
                <w:rFonts w:asciiTheme="majorHAnsi" w:hAnsiTheme="majorHAnsi" w:cstheme="majorHAnsi"/>
                <w:b/>
                <w:sz w:val="22"/>
                <w:lang w:val="lt-LT"/>
              </w:rPr>
              <w:t>PVM suma, EUR</w:t>
            </w:r>
          </w:p>
        </w:tc>
        <w:tc>
          <w:tcPr>
            <w:tcW w:w="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5B60C0" w14:textId="0D088B30" w:rsidR="00E214A4" w:rsidRPr="003C02C2" w:rsidRDefault="00E214A4" w:rsidP="00776184">
            <w:pPr>
              <w:spacing w:after="0" w:line="240" w:lineRule="auto"/>
              <w:jc w:val="center"/>
              <w:rPr>
                <w:rFonts w:asciiTheme="majorHAnsi" w:hAnsiTheme="majorHAnsi" w:cstheme="majorHAnsi"/>
                <w:b/>
                <w:sz w:val="22"/>
                <w:lang w:val="lt-LT"/>
              </w:rPr>
            </w:pPr>
            <w:r w:rsidRPr="003C02C2">
              <w:rPr>
                <w:rFonts w:asciiTheme="majorHAnsi" w:hAnsiTheme="majorHAnsi" w:cstheme="majorHAnsi"/>
                <w:b/>
                <w:sz w:val="22"/>
                <w:lang w:val="lt-LT"/>
              </w:rPr>
              <w:t>Kaina EUR</w:t>
            </w:r>
          </w:p>
          <w:p w14:paraId="209B7F37" w14:textId="75B02B8E" w:rsidR="00E214A4" w:rsidRPr="003C02C2" w:rsidRDefault="00E214A4" w:rsidP="00776184">
            <w:pPr>
              <w:spacing w:after="0" w:line="240" w:lineRule="auto"/>
              <w:jc w:val="center"/>
              <w:rPr>
                <w:rFonts w:asciiTheme="majorHAnsi" w:hAnsiTheme="majorHAnsi" w:cstheme="majorHAnsi"/>
                <w:b/>
                <w:sz w:val="22"/>
                <w:lang w:val="lt-LT"/>
              </w:rPr>
            </w:pPr>
            <w:r>
              <w:rPr>
                <w:rFonts w:asciiTheme="majorHAnsi" w:hAnsiTheme="majorHAnsi" w:cstheme="majorHAnsi"/>
                <w:b/>
                <w:sz w:val="22"/>
                <w:lang w:val="lt-LT"/>
              </w:rPr>
              <w:t>be</w:t>
            </w:r>
            <w:r w:rsidRPr="003C02C2">
              <w:rPr>
                <w:rFonts w:asciiTheme="majorHAnsi" w:hAnsiTheme="majorHAnsi" w:cstheme="majorHAnsi"/>
                <w:b/>
                <w:sz w:val="22"/>
                <w:lang w:val="lt-LT"/>
              </w:rPr>
              <w:t xml:space="preserve"> PVM</w:t>
            </w:r>
          </w:p>
        </w:tc>
      </w:tr>
      <w:tr w:rsidR="00E214A4" w:rsidRPr="003C02C2" w14:paraId="035C69B2" w14:textId="77777777" w:rsidTr="007D1A36">
        <w:trPr>
          <w:trHeight w:val="233"/>
        </w:trPr>
        <w:tc>
          <w:tcPr>
            <w:tcW w:w="27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55F14" w14:textId="0B4F8B96" w:rsidR="00E214A4" w:rsidRPr="003C02C2" w:rsidRDefault="00E214A4" w:rsidP="00776184">
            <w:pPr>
              <w:spacing w:after="0" w:line="240" w:lineRule="auto"/>
              <w:jc w:val="center"/>
              <w:rPr>
                <w:rFonts w:asciiTheme="majorHAnsi" w:hAnsiTheme="majorHAnsi" w:cstheme="majorHAnsi"/>
                <w:b/>
                <w:sz w:val="22"/>
              </w:rPr>
            </w:pPr>
            <w:r>
              <w:rPr>
                <w:rFonts w:asciiTheme="majorHAnsi" w:hAnsiTheme="majorHAnsi" w:cstheme="majorHAnsi"/>
                <w:b/>
                <w:sz w:val="22"/>
              </w:rPr>
              <w:lastRenderedPageBreak/>
              <w:t>A</w:t>
            </w:r>
          </w:p>
        </w:tc>
        <w:tc>
          <w:tcPr>
            <w:tcW w:w="32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8D4BB1" w14:textId="05AABCA2" w:rsidR="00E214A4" w:rsidRPr="003C02C2" w:rsidRDefault="00E214A4" w:rsidP="00776184">
            <w:pPr>
              <w:spacing w:after="0" w:line="240" w:lineRule="auto"/>
              <w:jc w:val="center"/>
              <w:rPr>
                <w:rFonts w:asciiTheme="majorHAnsi" w:hAnsiTheme="majorHAnsi" w:cstheme="majorHAnsi"/>
                <w:b/>
                <w:sz w:val="22"/>
              </w:rPr>
            </w:pPr>
            <w:r>
              <w:rPr>
                <w:rFonts w:asciiTheme="majorHAnsi" w:hAnsiTheme="majorHAnsi" w:cstheme="majorHAnsi"/>
                <w:b/>
                <w:sz w:val="22"/>
              </w:rPr>
              <w:t>B</w:t>
            </w:r>
          </w:p>
        </w:tc>
        <w:tc>
          <w:tcPr>
            <w:tcW w:w="2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9DC5CD" w14:textId="02133CBE" w:rsidR="00E214A4" w:rsidRPr="003C02C2" w:rsidRDefault="00E214A4" w:rsidP="00776184">
            <w:pPr>
              <w:spacing w:after="0" w:line="240" w:lineRule="auto"/>
              <w:jc w:val="center"/>
              <w:rPr>
                <w:rFonts w:asciiTheme="majorHAnsi" w:hAnsiTheme="majorHAnsi" w:cstheme="majorHAnsi"/>
                <w:b/>
                <w:sz w:val="22"/>
              </w:rPr>
            </w:pPr>
            <w:r>
              <w:rPr>
                <w:rFonts w:asciiTheme="majorHAnsi" w:hAnsiTheme="majorHAnsi" w:cstheme="majorHAnsi"/>
                <w:b/>
                <w:sz w:val="22"/>
              </w:rPr>
              <w:t>C</w:t>
            </w:r>
          </w:p>
        </w:tc>
        <w:tc>
          <w:tcPr>
            <w:tcW w:w="6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BA3718" w14:textId="370DE6BE" w:rsidR="00E214A4" w:rsidRPr="003C02C2" w:rsidRDefault="00E214A4" w:rsidP="00776184">
            <w:pPr>
              <w:spacing w:after="0" w:line="240" w:lineRule="auto"/>
              <w:jc w:val="center"/>
              <w:rPr>
                <w:rFonts w:asciiTheme="majorHAnsi" w:hAnsiTheme="majorHAnsi" w:cstheme="majorHAnsi"/>
                <w:b/>
                <w:sz w:val="22"/>
              </w:rPr>
            </w:pPr>
            <w:r>
              <w:rPr>
                <w:rFonts w:asciiTheme="majorHAnsi" w:hAnsiTheme="majorHAnsi" w:cstheme="majorHAnsi"/>
                <w:b/>
                <w:sz w:val="22"/>
              </w:rPr>
              <w:t>D</w:t>
            </w:r>
          </w:p>
        </w:tc>
        <w:tc>
          <w:tcPr>
            <w:tcW w:w="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E063AA" w14:textId="5D960C40" w:rsidR="00E214A4" w:rsidRPr="00E214A4" w:rsidRDefault="00E214A4" w:rsidP="00776184">
            <w:pPr>
              <w:spacing w:after="0" w:line="240" w:lineRule="auto"/>
              <w:jc w:val="center"/>
              <w:rPr>
                <w:rFonts w:asciiTheme="majorHAnsi" w:hAnsiTheme="majorHAnsi" w:cstheme="majorHAnsi"/>
                <w:b/>
                <w:sz w:val="22"/>
                <w:lang w:val="en-GB"/>
              </w:rPr>
            </w:pPr>
            <w:r>
              <w:rPr>
                <w:rFonts w:asciiTheme="majorHAnsi" w:hAnsiTheme="majorHAnsi" w:cstheme="majorHAnsi"/>
                <w:b/>
                <w:sz w:val="22"/>
              </w:rPr>
              <w:t>E</w:t>
            </w:r>
            <w:r>
              <w:rPr>
                <w:rFonts w:asciiTheme="majorHAnsi" w:hAnsiTheme="majorHAnsi" w:cstheme="majorHAnsi"/>
                <w:b/>
                <w:sz w:val="22"/>
                <w:lang w:val="en-GB"/>
              </w:rPr>
              <w:t>=C</w:t>
            </w:r>
            <w:r>
              <w:rPr>
                <w:rFonts w:ascii="Calibri Light" w:hAnsi="Calibri Light" w:cs="Calibri Light"/>
                <w:b/>
                <w:sz w:val="22"/>
                <w:lang w:val="en-GB"/>
              </w:rPr>
              <w:t>×</w:t>
            </w:r>
            <w:r>
              <w:rPr>
                <w:rFonts w:asciiTheme="majorHAnsi" w:hAnsiTheme="majorHAnsi" w:cstheme="majorHAnsi"/>
                <w:b/>
                <w:sz w:val="22"/>
                <w:lang w:val="en-GB"/>
              </w:rPr>
              <w:t>D</w:t>
            </w:r>
          </w:p>
        </w:tc>
      </w:tr>
      <w:tr w:rsidR="00E214A4" w:rsidRPr="003C02C2" w14:paraId="4E2BED66" w14:textId="77777777" w:rsidTr="007D1A36">
        <w:trPr>
          <w:trHeight w:val="386"/>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642DD2E" w14:textId="13DF845A" w:rsidR="00E214A4" w:rsidRPr="00E214A4" w:rsidRDefault="00E214A4" w:rsidP="002F7770">
            <w:pPr>
              <w:tabs>
                <w:tab w:val="left" w:pos="0"/>
                <w:tab w:val="left" w:pos="720"/>
              </w:tabs>
              <w:spacing w:after="0" w:line="240" w:lineRule="auto"/>
              <w:jc w:val="center"/>
              <w:rPr>
                <w:rFonts w:asciiTheme="majorHAnsi" w:hAnsiTheme="majorHAnsi" w:cstheme="majorHAnsi"/>
                <w:b/>
                <w:bCs/>
                <w:sz w:val="22"/>
                <w:lang w:val="lt-LT"/>
              </w:rPr>
            </w:pPr>
            <w:r w:rsidRPr="00E214A4">
              <w:rPr>
                <w:rFonts w:asciiTheme="majorHAnsi" w:hAnsiTheme="majorHAnsi" w:cstheme="majorHAnsi"/>
                <w:b/>
                <w:bCs/>
                <w:sz w:val="22"/>
                <w:lang w:val="lt-LT"/>
              </w:rPr>
              <w:t>Medicinos įranga (rentgeno sistemos DREGEM GXR-82SD atnaujinimo komplektas):</w:t>
            </w:r>
          </w:p>
        </w:tc>
      </w:tr>
      <w:tr w:rsidR="00E214A4" w:rsidRPr="003C02C2" w14:paraId="7525FF50" w14:textId="77777777" w:rsidTr="007D1A36">
        <w:trPr>
          <w:trHeight w:val="386"/>
        </w:trPr>
        <w:tc>
          <w:tcPr>
            <w:tcW w:w="279" w:type="pct"/>
            <w:tcBorders>
              <w:top w:val="single" w:sz="4" w:space="0" w:color="auto"/>
              <w:left w:val="single" w:sz="4" w:space="0" w:color="auto"/>
              <w:bottom w:val="single" w:sz="4" w:space="0" w:color="auto"/>
              <w:right w:val="single" w:sz="4" w:space="0" w:color="auto"/>
            </w:tcBorders>
            <w:vAlign w:val="center"/>
          </w:tcPr>
          <w:p w14:paraId="7BEAF463" w14:textId="229D50E0" w:rsidR="00E214A4" w:rsidRDefault="00E214A4" w:rsidP="002F7770">
            <w:pPr>
              <w:spacing w:after="0" w:line="240" w:lineRule="auto"/>
              <w:jc w:val="center"/>
              <w:rPr>
                <w:rFonts w:asciiTheme="majorHAnsi" w:hAnsiTheme="majorHAnsi" w:cstheme="majorHAnsi"/>
                <w:bCs/>
                <w:sz w:val="22"/>
              </w:rPr>
            </w:pPr>
            <w:r>
              <w:rPr>
                <w:rFonts w:asciiTheme="majorHAnsi" w:hAnsiTheme="majorHAnsi" w:cstheme="majorHAnsi"/>
                <w:bCs/>
                <w:sz w:val="22"/>
              </w:rPr>
              <w:t>1.</w:t>
            </w:r>
          </w:p>
        </w:tc>
        <w:tc>
          <w:tcPr>
            <w:tcW w:w="3281" w:type="pct"/>
            <w:tcBorders>
              <w:top w:val="single" w:sz="4" w:space="0" w:color="auto"/>
              <w:left w:val="single" w:sz="4" w:space="0" w:color="auto"/>
              <w:bottom w:val="single" w:sz="4" w:space="0" w:color="auto"/>
              <w:right w:val="single" w:sz="4" w:space="0" w:color="auto"/>
            </w:tcBorders>
            <w:vAlign w:val="center"/>
          </w:tcPr>
          <w:p w14:paraId="7FAE62C9" w14:textId="54639B5D" w:rsidR="00E214A4" w:rsidRPr="00E214A4" w:rsidRDefault="00E214A4" w:rsidP="002F7770">
            <w:pPr>
              <w:tabs>
                <w:tab w:val="left" w:pos="0"/>
                <w:tab w:val="left" w:pos="720"/>
              </w:tabs>
              <w:spacing w:after="0" w:line="240" w:lineRule="auto"/>
              <w:rPr>
                <w:rFonts w:asciiTheme="majorHAnsi" w:hAnsiTheme="majorHAnsi" w:cstheme="majorHAnsi"/>
                <w:bCs/>
                <w:sz w:val="22"/>
              </w:rPr>
            </w:pPr>
            <w:proofErr w:type="spellStart"/>
            <w:r w:rsidRPr="00E214A4">
              <w:rPr>
                <w:rFonts w:asciiTheme="majorHAnsi" w:hAnsiTheme="majorHAnsi" w:cstheme="majorHAnsi"/>
                <w:bCs/>
                <w:sz w:val="22"/>
              </w:rPr>
              <w:t>Papildomas</w:t>
            </w:r>
            <w:proofErr w:type="spellEnd"/>
            <w:r w:rsidRPr="00E214A4">
              <w:rPr>
                <w:rFonts w:asciiTheme="majorHAnsi" w:hAnsiTheme="majorHAnsi" w:cstheme="majorHAnsi"/>
                <w:bCs/>
                <w:sz w:val="22"/>
              </w:rPr>
              <w:t xml:space="preserve"> </w:t>
            </w:r>
            <w:proofErr w:type="spellStart"/>
            <w:r w:rsidRPr="00E214A4">
              <w:rPr>
                <w:rFonts w:asciiTheme="majorHAnsi" w:hAnsiTheme="majorHAnsi" w:cstheme="majorHAnsi"/>
                <w:bCs/>
                <w:sz w:val="22"/>
              </w:rPr>
              <w:t>skaitmeninis</w:t>
            </w:r>
            <w:proofErr w:type="spellEnd"/>
            <w:r w:rsidRPr="00E214A4">
              <w:rPr>
                <w:rFonts w:asciiTheme="majorHAnsi" w:hAnsiTheme="majorHAnsi" w:cstheme="majorHAnsi"/>
                <w:bCs/>
                <w:sz w:val="22"/>
              </w:rPr>
              <w:t xml:space="preserve"> </w:t>
            </w:r>
            <w:proofErr w:type="spellStart"/>
            <w:r w:rsidRPr="00E214A4">
              <w:rPr>
                <w:rFonts w:asciiTheme="majorHAnsi" w:hAnsiTheme="majorHAnsi" w:cstheme="majorHAnsi"/>
                <w:bCs/>
                <w:sz w:val="22"/>
              </w:rPr>
              <w:t>rentgeno</w:t>
            </w:r>
            <w:proofErr w:type="spellEnd"/>
            <w:r w:rsidRPr="00E214A4">
              <w:rPr>
                <w:rFonts w:asciiTheme="majorHAnsi" w:hAnsiTheme="majorHAnsi" w:cstheme="majorHAnsi"/>
                <w:bCs/>
                <w:sz w:val="22"/>
              </w:rPr>
              <w:t xml:space="preserve"> </w:t>
            </w:r>
            <w:proofErr w:type="spellStart"/>
            <w:r w:rsidRPr="00E214A4">
              <w:rPr>
                <w:rFonts w:asciiTheme="majorHAnsi" w:hAnsiTheme="majorHAnsi" w:cstheme="majorHAnsi"/>
                <w:bCs/>
                <w:sz w:val="22"/>
              </w:rPr>
              <w:t>spindulių</w:t>
            </w:r>
            <w:proofErr w:type="spellEnd"/>
            <w:r w:rsidRPr="00E214A4">
              <w:rPr>
                <w:rFonts w:asciiTheme="majorHAnsi" w:hAnsiTheme="majorHAnsi" w:cstheme="majorHAnsi"/>
                <w:bCs/>
                <w:sz w:val="22"/>
              </w:rPr>
              <w:t xml:space="preserve"> </w:t>
            </w:r>
            <w:proofErr w:type="spellStart"/>
            <w:r w:rsidRPr="00E214A4">
              <w:rPr>
                <w:rFonts w:asciiTheme="majorHAnsi" w:hAnsiTheme="majorHAnsi" w:cstheme="majorHAnsi"/>
                <w:bCs/>
                <w:sz w:val="22"/>
              </w:rPr>
              <w:t>detektorius</w:t>
            </w:r>
            <w:proofErr w:type="spellEnd"/>
            <w:r w:rsidRPr="00E214A4">
              <w:rPr>
                <w:rFonts w:asciiTheme="majorHAnsi" w:hAnsiTheme="majorHAnsi" w:cstheme="majorHAnsi"/>
                <w:bCs/>
                <w:sz w:val="22"/>
              </w:rPr>
              <w:t xml:space="preserve"> </w:t>
            </w:r>
            <w:proofErr w:type="spellStart"/>
            <w:r w:rsidRPr="00E214A4">
              <w:rPr>
                <w:rFonts w:asciiTheme="majorHAnsi" w:hAnsiTheme="majorHAnsi" w:cstheme="majorHAnsi"/>
                <w:bCs/>
                <w:sz w:val="22"/>
              </w:rPr>
              <w:t>rentgeno</w:t>
            </w:r>
            <w:proofErr w:type="spellEnd"/>
            <w:r w:rsidRPr="00E214A4">
              <w:rPr>
                <w:rFonts w:asciiTheme="majorHAnsi" w:hAnsiTheme="majorHAnsi" w:cstheme="majorHAnsi"/>
                <w:bCs/>
                <w:sz w:val="22"/>
              </w:rPr>
              <w:t xml:space="preserve"> </w:t>
            </w:r>
            <w:proofErr w:type="spellStart"/>
            <w:r w:rsidRPr="00E214A4">
              <w:rPr>
                <w:rFonts w:asciiTheme="majorHAnsi" w:hAnsiTheme="majorHAnsi" w:cstheme="majorHAnsi"/>
                <w:bCs/>
                <w:sz w:val="22"/>
              </w:rPr>
              <w:t>aparatui</w:t>
            </w:r>
            <w:proofErr w:type="spellEnd"/>
            <w:r w:rsidRPr="00E214A4">
              <w:rPr>
                <w:rFonts w:asciiTheme="majorHAnsi" w:hAnsiTheme="majorHAnsi" w:cstheme="majorHAnsi"/>
                <w:bCs/>
                <w:sz w:val="22"/>
              </w:rPr>
              <w:t xml:space="preserve"> GXR-82SD</w:t>
            </w:r>
          </w:p>
        </w:tc>
        <w:tc>
          <w:tcPr>
            <w:tcW w:w="251" w:type="pct"/>
            <w:tcBorders>
              <w:top w:val="single" w:sz="4" w:space="0" w:color="auto"/>
              <w:left w:val="single" w:sz="4" w:space="0" w:color="auto"/>
              <w:bottom w:val="single" w:sz="4" w:space="0" w:color="auto"/>
              <w:right w:val="single" w:sz="4" w:space="0" w:color="auto"/>
            </w:tcBorders>
            <w:vAlign w:val="center"/>
          </w:tcPr>
          <w:p w14:paraId="6010BDB7" w14:textId="220979F4" w:rsidR="00E214A4" w:rsidRPr="003C02C2" w:rsidRDefault="00E214A4" w:rsidP="002F7770">
            <w:pPr>
              <w:tabs>
                <w:tab w:val="left" w:pos="0"/>
                <w:tab w:val="left" w:pos="720"/>
              </w:tabs>
              <w:spacing w:after="0" w:line="240" w:lineRule="auto"/>
              <w:jc w:val="center"/>
              <w:rPr>
                <w:rFonts w:asciiTheme="majorHAnsi" w:hAnsiTheme="majorHAnsi" w:cstheme="majorHAnsi"/>
                <w:sz w:val="22"/>
              </w:rPr>
            </w:pPr>
            <w:r>
              <w:rPr>
                <w:rFonts w:asciiTheme="majorHAnsi" w:hAnsiTheme="majorHAnsi" w:cstheme="majorHAnsi"/>
                <w:sz w:val="22"/>
              </w:rPr>
              <w:t>1.</w:t>
            </w:r>
          </w:p>
        </w:tc>
        <w:tc>
          <w:tcPr>
            <w:tcW w:w="608" w:type="pct"/>
            <w:tcBorders>
              <w:top w:val="single" w:sz="4" w:space="0" w:color="auto"/>
              <w:left w:val="single" w:sz="4" w:space="0" w:color="auto"/>
              <w:bottom w:val="single" w:sz="4" w:space="0" w:color="auto"/>
              <w:right w:val="single" w:sz="4" w:space="0" w:color="auto"/>
            </w:tcBorders>
            <w:vAlign w:val="center"/>
          </w:tcPr>
          <w:p w14:paraId="42BFC0F0" w14:textId="77777777" w:rsidR="00E214A4" w:rsidRPr="003C02C2" w:rsidRDefault="00E214A4" w:rsidP="002F7770">
            <w:pPr>
              <w:tabs>
                <w:tab w:val="left" w:pos="0"/>
                <w:tab w:val="left" w:pos="720"/>
              </w:tabs>
              <w:spacing w:after="0" w:line="240" w:lineRule="auto"/>
              <w:jc w:val="center"/>
              <w:rPr>
                <w:rFonts w:asciiTheme="majorHAnsi" w:hAnsiTheme="majorHAnsi" w:cstheme="majorHAnsi"/>
                <w:sz w:val="22"/>
              </w:rPr>
            </w:pPr>
          </w:p>
        </w:tc>
        <w:tc>
          <w:tcPr>
            <w:tcW w:w="581" w:type="pct"/>
            <w:tcBorders>
              <w:top w:val="single" w:sz="4" w:space="0" w:color="auto"/>
              <w:left w:val="single" w:sz="4" w:space="0" w:color="auto"/>
              <w:bottom w:val="single" w:sz="4" w:space="0" w:color="auto"/>
              <w:right w:val="single" w:sz="4" w:space="0" w:color="auto"/>
            </w:tcBorders>
            <w:vAlign w:val="center"/>
          </w:tcPr>
          <w:p w14:paraId="515997EB" w14:textId="77777777" w:rsidR="00E214A4" w:rsidRPr="003C02C2" w:rsidRDefault="00E214A4" w:rsidP="002F7770">
            <w:pPr>
              <w:tabs>
                <w:tab w:val="left" w:pos="0"/>
                <w:tab w:val="left" w:pos="720"/>
              </w:tabs>
              <w:spacing w:after="0" w:line="240" w:lineRule="auto"/>
              <w:jc w:val="center"/>
              <w:rPr>
                <w:rFonts w:asciiTheme="majorHAnsi" w:hAnsiTheme="majorHAnsi" w:cstheme="majorHAnsi"/>
                <w:sz w:val="22"/>
              </w:rPr>
            </w:pPr>
          </w:p>
        </w:tc>
      </w:tr>
      <w:tr w:rsidR="00E214A4" w:rsidRPr="003C02C2" w14:paraId="4B13E05B" w14:textId="77777777" w:rsidTr="007D1A36">
        <w:trPr>
          <w:trHeight w:val="386"/>
        </w:trPr>
        <w:tc>
          <w:tcPr>
            <w:tcW w:w="279" w:type="pct"/>
            <w:tcBorders>
              <w:top w:val="single" w:sz="4" w:space="0" w:color="auto"/>
              <w:left w:val="single" w:sz="4" w:space="0" w:color="auto"/>
              <w:bottom w:val="single" w:sz="4" w:space="0" w:color="auto"/>
              <w:right w:val="single" w:sz="4" w:space="0" w:color="auto"/>
            </w:tcBorders>
            <w:vAlign w:val="center"/>
          </w:tcPr>
          <w:p w14:paraId="7657BEFB" w14:textId="5AC79F71" w:rsidR="00E214A4" w:rsidRPr="003C02C2" w:rsidRDefault="00E214A4" w:rsidP="002F7770">
            <w:pPr>
              <w:spacing w:after="0" w:line="240" w:lineRule="auto"/>
              <w:jc w:val="center"/>
              <w:rPr>
                <w:rFonts w:asciiTheme="majorHAnsi" w:hAnsiTheme="majorHAnsi" w:cstheme="majorHAnsi"/>
                <w:bCs/>
                <w:sz w:val="22"/>
              </w:rPr>
            </w:pPr>
            <w:r>
              <w:rPr>
                <w:rFonts w:asciiTheme="majorHAnsi" w:hAnsiTheme="majorHAnsi" w:cstheme="majorHAnsi"/>
                <w:bCs/>
                <w:sz w:val="22"/>
              </w:rPr>
              <w:t>2.</w:t>
            </w:r>
          </w:p>
        </w:tc>
        <w:tc>
          <w:tcPr>
            <w:tcW w:w="3281" w:type="pct"/>
            <w:tcBorders>
              <w:top w:val="single" w:sz="4" w:space="0" w:color="auto"/>
              <w:left w:val="single" w:sz="4" w:space="0" w:color="auto"/>
              <w:bottom w:val="single" w:sz="4" w:space="0" w:color="auto"/>
              <w:right w:val="single" w:sz="4" w:space="0" w:color="auto"/>
            </w:tcBorders>
            <w:vAlign w:val="center"/>
          </w:tcPr>
          <w:p w14:paraId="1F46A0D7" w14:textId="5F072B65" w:rsidR="00E214A4" w:rsidRPr="00E214A4" w:rsidRDefault="00E214A4" w:rsidP="002F7770">
            <w:pPr>
              <w:tabs>
                <w:tab w:val="left" w:pos="0"/>
                <w:tab w:val="left" w:pos="720"/>
              </w:tabs>
              <w:spacing w:after="0" w:line="240" w:lineRule="auto"/>
              <w:rPr>
                <w:rFonts w:asciiTheme="majorHAnsi" w:hAnsiTheme="majorHAnsi" w:cstheme="majorHAnsi"/>
                <w:bCs/>
                <w:sz w:val="22"/>
              </w:rPr>
            </w:pPr>
            <w:r w:rsidRPr="00E214A4">
              <w:rPr>
                <w:rFonts w:asciiTheme="majorHAnsi" w:hAnsiTheme="majorHAnsi" w:cstheme="majorHAnsi"/>
                <w:bCs/>
                <w:sz w:val="22"/>
              </w:rPr>
              <w:t xml:space="preserve">Nauja </w:t>
            </w:r>
            <w:proofErr w:type="spellStart"/>
            <w:r w:rsidRPr="00E214A4">
              <w:rPr>
                <w:rFonts w:asciiTheme="majorHAnsi" w:hAnsiTheme="majorHAnsi" w:cstheme="majorHAnsi"/>
                <w:bCs/>
                <w:sz w:val="22"/>
              </w:rPr>
              <w:t>technologo</w:t>
            </w:r>
            <w:proofErr w:type="spellEnd"/>
            <w:r w:rsidRPr="00E214A4">
              <w:rPr>
                <w:rFonts w:asciiTheme="majorHAnsi" w:hAnsiTheme="majorHAnsi" w:cstheme="majorHAnsi"/>
                <w:bCs/>
                <w:sz w:val="22"/>
              </w:rPr>
              <w:t xml:space="preserve"> </w:t>
            </w:r>
            <w:proofErr w:type="spellStart"/>
            <w:r w:rsidRPr="00E214A4">
              <w:rPr>
                <w:rFonts w:asciiTheme="majorHAnsi" w:hAnsiTheme="majorHAnsi" w:cstheme="majorHAnsi"/>
                <w:bCs/>
                <w:sz w:val="22"/>
              </w:rPr>
              <w:t>darbo</w:t>
            </w:r>
            <w:proofErr w:type="spellEnd"/>
            <w:r w:rsidRPr="00E214A4">
              <w:rPr>
                <w:rFonts w:asciiTheme="majorHAnsi" w:hAnsiTheme="majorHAnsi" w:cstheme="majorHAnsi"/>
                <w:bCs/>
                <w:sz w:val="22"/>
              </w:rPr>
              <w:t xml:space="preserve"> </w:t>
            </w:r>
            <w:proofErr w:type="spellStart"/>
            <w:r w:rsidRPr="00E214A4">
              <w:rPr>
                <w:rFonts w:asciiTheme="majorHAnsi" w:hAnsiTheme="majorHAnsi" w:cstheme="majorHAnsi"/>
                <w:bCs/>
                <w:sz w:val="22"/>
              </w:rPr>
              <w:t>stoties</w:t>
            </w:r>
            <w:proofErr w:type="spellEnd"/>
            <w:r w:rsidRPr="00E214A4">
              <w:rPr>
                <w:rFonts w:asciiTheme="majorHAnsi" w:hAnsiTheme="majorHAnsi" w:cstheme="majorHAnsi"/>
                <w:bCs/>
                <w:sz w:val="22"/>
              </w:rPr>
              <w:t xml:space="preserve"> </w:t>
            </w:r>
            <w:proofErr w:type="spellStart"/>
            <w:r w:rsidRPr="00E214A4">
              <w:rPr>
                <w:rFonts w:asciiTheme="majorHAnsi" w:hAnsiTheme="majorHAnsi" w:cstheme="majorHAnsi"/>
                <w:bCs/>
                <w:sz w:val="22"/>
              </w:rPr>
              <w:t>programinės</w:t>
            </w:r>
            <w:proofErr w:type="spellEnd"/>
            <w:r w:rsidRPr="00E214A4">
              <w:rPr>
                <w:rFonts w:asciiTheme="majorHAnsi" w:hAnsiTheme="majorHAnsi" w:cstheme="majorHAnsi"/>
                <w:bCs/>
                <w:sz w:val="22"/>
              </w:rPr>
              <w:t xml:space="preserve"> </w:t>
            </w:r>
            <w:proofErr w:type="spellStart"/>
            <w:r w:rsidRPr="00E214A4">
              <w:rPr>
                <w:rFonts w:asciiTheme="majorHAnsi" w:hAnsiTheme="majorHAnsi" w:cstheme="majorHAnsi"/>
                <w:bCs/>
                <w:sz w:val="22"/>
              </w:rPr>
              <w:t>įrangos</w:t>
            </w:r>
            <w:proofErr w:type="spellEnd"/>
            <w:r w:rsidRPr="00E214A4">
              <w:rPr>
                <w:rFonts w:asciiTheme="majorHAnsi" w:hAnsiTheme="majorHAnsi" w:cstheme="majorHAnsi"/>
                <w:bCs/>
                <w:sz w:val="22"/>
              </w:rPr>
              <w:t xml:space="preserve"> „RADMAX“ </w:t>
            </w:r>
            <w:proofErr w:type="spellStart"/>
            <w:r w:rsidRPr="00E214A4">
              <w:rPr>
                <w:rFonts w:asciiTheme="majorHAnsi" w:hAnsiTheme="majorHAnsi" w:cstheme="majorHAnsi"/>
                <w:bCs/>
                <w:sz w:val="22"/>
              </w:rPr>
              <w:t>versija</w:t>
            </w:r>
            <w:proofErr w:type="spellEnd"/>
            <w:r w:rsidRPr="00E214A4">
              <w:rPr>
                <w:rFonts w:asciiTheme="majorHAnsi" w:hAnsiTheme="majorHAnsi" w:cstheme="majorHAnsi"/>
                <w:bCs/>
                <w:sz w:val="22"/>
              </w:rPr>
              <w:t xml:space="preserve"> </w:t>
            </w:r>
            <w:proofErr w:type="spellStart"/>
            <w:r w:rsidRPr="00E214A4">
              <w:rPr>
                <w:rFonts w:asciiTheme="majorHAnsi" w:hAnsiTheme="majorHAnsi" w:cstheme="majorHAnsi"/>
                <w:bCs/>
                <w:sz w:val="22"/>
              </w:rPr>
              <w:t>su</w:t>
            </w:r>
            <w:proofErr w:type="spellEnd"/>
            <w:r w:rsidRPr="00E214A4">
              <w:rPr>
                <w:rFonts w:asciiTheme="majorHAnsi" w:hAnsiTheme="majorHAnsi" w:cstheme="majorHAnsi"/>
                <w:bCs/>
                <w:sz w:val="22"/>
              </w:rPr>
              <w:t xml:space="preserve"> </w:t>
            </w:r>
            <w:proofErr w:type="spellStart"/>
            <w:r w:rsidRPr="00E214A4">
              <w:rPr>
                <w:rFonts w:asciiTheme="majorHAnsi" w:hAnsiTheme="majorHAnsi" w:cstheme="majorHAnsi"/>
                <w:bCs/>
                <w:sz w:val="22"/>
              </w:rPr>
              <w:t>programinės</w:t>
            </w:r>
            <w:proofErr w:type="spellEnd"/>
            <w:r w:rsidRPr="00E214A4">
              <w:rPr>
                <w:rFonts w:asciiTheme="majorHAnsi" w:hAnsiTheme="majorHAnsi" w:cstheme="majorHAnsi"/>
                <w:bCs/>
                <w:sz w:val="22"/>
              </w:rPr>
              <w:t xml:space="preserve"> </w:t>
            </w:r>
            <w:proofErr w:type="spellStart"/>
            <w:r w:rsidRPr="00E214A4">
              <w:rPr>
                <w:rFonts w:asciiTheme="majorHAnsi" w:hAnsiTheme="majorHAnsi" w:cstheme="majorHAnsi"/>
                <w:bCs/>
                <w:sz w:val="22"/>
              </w:rPr>
              <w:t>įrangos</w:t>
            </w:r>
            <w:proofErr w:type="spellEnd"/>
            <w:r w:rsidRPr="00E214A4">
              <w:rPr>
                <w:rFonts w:asciiTheme="majorHAnsi" w:hAnsiTheme="majorHAnsi" w:cstheme="majorHAnsi"/>
                <w:bCs/>
                <w:sz w:val="22"/>
              </w:rPr>
              <w:t xml:space="preserve"> </w:t>
            </w:r>
            <w:proofErr w:type="spellStart"/>
            <w:r w:rsidRPr="00E214A4">
              <w:rPr>
                <w:rFonts w:asciiTheme="majorHAnsi" w:hAnsiTheme="majorHAnsi" w:cstheme="majorHAnsi"/>
                <w:bCs/>
                <w:sz w:val="22"/>
              </w:rPr>
              <w:t>licencija</w:t>
            </w:r>
            <w:proofErr w:type="spellEnd"/>
          </w:p>
        </w:tc>
        <w:tc>
          <w:tcPr>
            <w:tcW w:w="251" w:type="pct"/>
            <w:tcBorders>
              <w:top w:val="single" w:sz="4" w:space="0" w:color="auto"/>
              <w:left w:val="single" w:sz="4" w:space="0" w:color="auto"/>
              <w:bottom w:val="single" w:sz="4" w:space="0" w:color="auto"/>
              <w:right w:val="single" w:sz="4" w:space="0" w:color="auto"/>
            </w:tcBorders>
            <w:vAlign w:val="center"/>
          </w:tcPr>
          <w:p w14:paraId="7395231B" w14:textId="4F2993A6" w:rsidR="00E214A4" w:rsidRPr="003C02C2" w:rsidRDefault="00E214A4" w:rsidP="002F7770">
            <w:pPr>
              <w:tabs>
                <w:tab w:val="left" w:pos="0"/>
                <w:tab w:val="left" w:pos="720"/>
              </w:tabs>
              <w:spacing w:after="0" w:line="240" w:lineRule="auto"/>
              <w:jc w:val="center"/>
              <w:rPr>
                <w:rFonts w:asciiTheme="majorHAnsi" w:hAnsiTheme="majorHAnsi" w:cstheme="majorHAnsi"/>
                <w:sz w:val="22"/>
              </w:rPr>
            </w:pPr>
            <w:r>
              <w:rPr>
                <w:rFonts w:asciiTheme="majorHAnsi" w:hAnsiTheme="majorHAnsi" w:cstheme="majorHAnsi"/>
                <w:sz w:val="22"/>
              </w:rPr>
              <w:t>1.</w:t>
            </w:r>
          </w:p>
        </w:tc>
        <w:tc>
          <w:tcPr>
            <w:tcW w:w="608" w:type="pct"/>
            <w:tcBorders>
              <w:top w:val="single" w:sz="4" w:space="0" w:color="auto"/>
              <w:left w:val="single" w:sz="4" w:space="0" w:color="auto"/>
              <w:bottom w:val="single" w:sz="4" w:space="0" w:color="auto"/>
              <w:right w:val="single" w:sz="4" w:space="0" w:color="auto"/>
            </w:tcBorders>
            <w:vAlign w:val="center"/>
          </w:tcPr>
          <w:p w14:paraId="6EF08787" w14:textId="77777777" w:rsidR="00E214A4" w:rsidRPr="003C02C2" w:rsidRDefault="00E214A4" w:rsidP="002F7770">
            <w:pPr>
              <w:tabs>
                <w:tab w:val="left" w:pos="0"/>
                <w:tab w:val="left" w:pos="720"/>
              </w:tabs>
              <w:spacing w:after="0" w:line="240" w:lineRule="auto"/>
              <w:jc w:val="center"/>
              <w:rPr>
                <w:rFonts w:asciiTheme="majorHAnsi" w:hAnsiTheme="majorHAnsi" w:cstheme="majorHAnsi"/>
                <w:sz w:val="22"/>
              </w:rPr>
            </w:pPr>
          </w:p>
        </w:tc>
        <w:tc>
          <w:tcPr>
            <w:tcW w:w="581" w:type="pct"/>
            <w:tcBorders>
              <w:top w:val="single" w:sz="4" w:space="0" w:color="auto"/>
              <w:left w:val="single" w:sz="4" w:space="0" w:color="auto"/>
              <w:bottom w:val="single" w:sz="4" w:space="0" w:color="auto"/>
              <w:right w:val="single" w:sz="4" w:space="0" w:color="auto"/>
            </w:tcBorders>
            <w:vAlign w:val="center"/>
          </w:tcPr>
          <w:p w14:paraId="1C8C3D2E" w14:textId="77777777" w:rsidR="00E214A4" w:rsidRPr="003C02C2" w:rsidRDefault="00E214A4" w:rsidP="002F7770">
            <w:pPr>
              <w:tabs>
                <w:tab w:val="left" w:pos="0"/>
                <w:tab w:val="left" w:pos="720"/>
              </w:tabs>
              <w:spacing w:after="0" w:line="240" w:lineRule="auto"/>
              <w:jc w:val="center"/>
              <w:rPr>
                <w:rFonts w:asciiTheme="majorHAnsi" w:hAnsiTheme="majorHAnsi" w:cstheme="majorHAnsi"/>
                <w:sz w:val="22"/>
              </w:rPr>
            </w:pPr>
          </w:p>
        </w:tc>
      </w:tr>
      <w:tr w:rsidR="00E214A4" w:rsidRPr="003C02C2" w14:paraId="16002C1F" w14:textId="77777777" w:rsidTr="007D1A36">
        <w:trPr>
          <w:trHeight w:val="386"/>
        </w:trPr>
        <w:tc>
          <w:tcPr>
            <w:tcW w:w="279" w:type="pct"/>
            <w:tcBorders>
              <w:top w:val="single" w:sz="4" w:space="0" w:color="auto"/>
              <w:left w:val="single" w:sz="4" w:space="0" w:color="auto"/>
              <w:bottom w:val="single" w:sz="4" w:space="0" w:color="auto"/>
              <w:right w:val="single" w:sz="4" w:space="0" w:color="auto"/>
            </w:tcBorders>
            <w:vAlign w:val="center"/>
          </w:tcPr>
          <w:p w14:paraId="6FF5BE6E" w14:textId="2D72A617" w:rsidR="00E214A4" w:rsidRPr="003C02C2" w:rsidRDefault="00E214A4" w:rsidP="002F7770">
            <w:pPr>
              <w:spacing w:after="0" w:line="240" w:lineRule="auto"/>
              <w:jc w:val="center"/>
              <w:rPr>
                <w:rFonts w:asciiTheme="majorHAnsi" w:hAnsiTheme="majorHAnsi" w:cstheme="majorHAnsi"/>
                <w:bCs/>
                <w:sz w:val="22"/>
              </w:rPr>
            </w:pPr>
            <w:r>
              <w:rPr>
                <w:rFonts w:asciiTheme="majorHAnsi" w:hAnsiTheme="majorHAnsi" w:cstheme="majorHAnsi"/>
                <w:bCs/>
                <w:sz w:val="22"/>
              </w:rPr>
              <w:t>3.</w:t>
            </w:r>
          </w:p>
        </w:tc>
        <w:tc>
          <w:tcPr>
            <w:tcW w:w="3281" w:type="pct"/>
            <w:tcBorders>
              <w:top w:val="single" w:sz="4" w:space="0" w:color="auto"/>
              <w:left w:val="single" w:sz="4" w:space="0" w:color="auto"/>
              <w:bottom w:val="single" w:sz="4" w:space="0" w:color="auto"/>
              <w:right w:val="single" w:sz="4" w:space="0" w:color="auto"/>
            </w:tcBorders>
            <w:vAlign w:val="center"/>
          </w:tcPr>
          <w:p w14:paraId="419764A4" w14:textId="1A7DF763" w:rsidR="00E214A4" w:rsidRPr="00E214A4" w:rsidRDefault="00E214A4" w:rsidP="002F7770">
            <w:pPr>
              <w:tabs>
                <w:tab w:val="left" w:pos="0"/>
                <w:tab w:val="left" w:pos="720"/>
              </w:tabs>
              <w:spacing w:after="0" w:line="240" w:lineRule="auto"/>
              <w:rPr>
                <w:rFonts w:asciiTheme="majorHAnsi" w:hAnsiTheme="majorHAnsi" w:cstheme="majorHAnsi"/>
                <w:bCs/>
                <w:sz w:val="22"/>
              </w:rPr>
            </w:pPr>
            <w:r w:rsidRPr="00E214A4">
              <w:rPr>
                <w:rFonts w:asciiTheme="majorHAnsi" w:hAnsiTheme="majorHAnsi" w:cstheme="majorHAnsi"/>
                <w:bCs/>
                <w:sz w:val="22"/>
              </w:rPr>
              <w:t xml:space="preserve">Dozimetrijos </w:t>
            </w:r>
            <w:proofErr w:type="spellStart"/>
            <w:r w:rsidRPr="00E214A4">
              <w:rPr>
                <w:rFonts w:asciiTheme="majorHAnsi" w:hAnsiTheme="majorHAnsi" w:cstheme="majorHAnsi"/>
                <w:bCs/>
                <w:sz w:val="22"/>
              </w:rPr>
              <w:t>sistema</w:t>
            </w:r>
            <w:proofErr w:type="spellEnd"/>
          </w:p>
        </w:tc>
        <w:tc>
          <w:tcPr>
            <w:tcW w:w="251" w:type="pct"/>
            <w:tcBorders>
              <w:top w:val="single" w:sz="4" w:space="0" w:color="auto"/>
              <w:left w:val="single" w:sz="4" w:space="0" w:color="auto"/>
              <w:bottom w:val="single" w:sz="4" w:space="0" w:color="auto"/>
              <w:right w:val="single" w:sz="4" w:space="0" w:color="auto"/>
            </w:tcBorders>
            <w:vAlign w:val="center"/>
          </w:tcPr>
          <w:p w14:paraId="67FCC9F5" w14:textId="1A90B775" w:rsidR="00E214A4" w:rsidRPr="003C02C2" w:rsidRDefault="00E214A4" w:rsidP="002F7770">
            <w:pPr>
              <w:tabs>
                <w:tab w:val="left" w:pos="0"/>
                <w:tab w:val="left" w:pos="720"/>
              </w:tabs>
              <w:spacing w:after="0" w:line="240" w:lineRule="auto"/>
              <w:jc w:val="center"/>
              <w:rPr>
                <w:rFonts w:asciiTheme="majorHAnsi" w:hAnsiTheme="majorHAnsi" w:cstheme="majorHAnsi"/>
                <w:sz w:val="22"/>
              </w:rPr>
            </w:pPr>
            <w:r>
              <w:rPr>
                <w:rFonts w:asciiTheme="majorHAnsi" w:hAnsiTheme="majorHAnsi" w:cstheme="majorHAnsi"/>
                <w:sz w:val="22"/>
              </w:rPr>
              <w:t>1.</w:t>
            </w:r>
          </w:p>
        </w:tc>
        <w:tc>
          <w:tcPr>
            <w:tcW w:w="608" w:type="pct"/>
            <w:tcBorders>
              <w:top w:val="single" w:sz="4" w:space="0" w:color="auto"/>
              <w:left w:val="single" w:sz="4" w:space="0" w:color="auto"/>
              <w:bottom w:val="single" w:sz="4" w:space="0" w:color="auto"/>
              <w:right w:val="single" w:sz="4" w:space="0" w:color="auto"/>
            </w:tcBorders>
            <w:vAlign w:val="center"/>
          </w:tcPr>
          <w:p w14:paraId="1744906D" w14:textId="77777777" w:rsidR="00E214A4" w:rsidRPr="003C02C2" w:rsidRDefault="00E214A4" w:rsidP="002F7770">
            <w:pPr>
              <w:tabs>
                <w:tab w:val="left" w:pos="0"/>
                <w:tab w:val="left" w:pos="720"/>
              </w:tabs>
              <w:spacing w:after="0" w:line="240" w:lineRule="auto"/>
              <w:jc w:val="center"/>
              <w:rPr>
                <w:rFonts w:asciiTheme="majorHAnsi" w:hAnsiTheme="majorHAnsi" w:cstheme="majorHAnsi"/>
                <w:sz w:val="22"/>
              </w:rPr>
            </w:pPr>
          </w:p>
        </w:tc>
        <w:tc>
          <w:tcPr>
            <w:tcW w:w="581" w:type="pct"/>
            <w:tcBorders>
              <w:top w:val="single" w:sz="4" w:space="0" w:color="auto"/>
              <w:left w:val="single" w:sz="4" w:space="0" w:color="auto"/>
              <w:bottom w:val="single" w:sz="4" w:space="0" w:color="auto"/>
              <w:right w:val="single" w:sz="4" w:space="0" w:color="auto"/>
            </w:tcBorders>
            <w:vAlign w:val="center"/>
          </w:tcPr>
          <w:p w14:paraId="3C6551CE" w14:textId="77777777" w:rsidR="00E214A4" w:rsidRPr="003C02C2" w:rsidRDefault="00E214A4" w:rsidP="002F7770">
            <w:pPr>
              <w:tabs>
                <w:tab w:val="left" w:pos="0"/>
                <w:tab w:val="left" w:pos="720"/>
              </w:tabs>
              <w:spacing w:after="0" w:line="240" w:lineRule="auto"/>
              <w:jc w:val="center"/>
              <w:rPr>
                <w:rFonts w:asciiTheme="majorHAnsi" w:hAnsiTheme="majorHAnsi" w:cstheme="majorHAnsi"/>
                <w:sz w:val="22"/>
              </w:rPr>
            </w:pPr>
          </w:p>
        </w:tc>
      </w:tr>
      <w:tr w:rsidR="00E214A4" w:rsidRPr="003C02C2" w14:paraId="3AC289AC" w14:textId="77777777" w:rsidTr="007D1A36">
        <w:trPr>
          <w:trHeight w:val="386"/>
        </w:trPr>
        <w:tc>
          <w:tcPr>
            <w:tcW w:w="4419" w:type="pct"/>
            <w:gridSpan w:val="4"/>
            <w:tcBorders>
              <w:top w:val="single" w:sz="4" w:space="0" w:color="auto"/>
              <w:left w:val="single" w:sz="4" w:space="0" w:color="auto"/>
              <w:bottom w:val="single" w:sz="4" w:space="0" w:color="auto"/>
              <w:right w:val="single" w:sz="4" w:space="0" w:color="auto"/>
            </w:tcBorders>
            <w:vAlign w:val="center"/>
          </w:tcPr>
          <w:p w14:paraId="05F90ADA" w14:textId="4AFB4CF8" w:rsidR="00E214A4" w:rsidRPr="003C02C2" w:rsidRDefault="00E214A4" w:rsidP="00E214A4">
            <w:pPr>
              <w:tabs>
                <w:tab w:val="left" w:pos="0"/>
                <w:tab w:val="left" w:pos="720"/>
              </w:tabs>
              <w:spacing w:after="0" w:line="240" w:lineRule="auto"/>
              <w:jc w:val="right"/>
              <w:rPr>
                <w:rFonts w:asciiTheme="majorHAnsi" w:hAnsiTheme="majorHAnsi" w:cstheme="majorHAnsi"/>
                <w:sz w:val="22"/>
              </w:rPr>
            </w:pPr>
            <w:r>
              <w:rPr>
                <w:rFonts w:asciiTheme="majorHAnsi" w:hAnsiTheme="majorHAnsi" w:cstheme="majorHAnsi"/>
                <w:sz w:val="22"/>
              </w:rPr>
              <w:t xml:space="preserve">Suma </w:t>
            </w:r>
            <w:proofErr w:type="spellStart"/>
            <w:r>
              <w:rPr>
                <w:rFonts w:asciiTheme="majorHAnsi" w:hAnsiTheme="majorHAnsi" w:cstheme="majorHAnsi"/>
                <w:sz w:val="22"/>
              </w:rPr>
              <w:t>iš</w:t>
            </w:r>
            <w:proofErr w:type="spellEnd"/>
            <w:r>
              <w:rPr>
                <w:rFonts w:asciiTheme="majorHAnsi" w:hAnsiTheme="majorHAnsi" w:cstheme="majorHAnsi"/>
                <w:sz w:val="22"/>
              </w:rPr>
              <w:t xml:space="preserve"> </w:t>
            </w:r>
            <w:proofErr w:type="spellStart"/>
            <w:r>
              <w:rPr>
                <w:rFonts w:asciiTheme="majorHAnsi" w:hAnsiTheme="majorHAnsi" w:cstheme="majorHAnsi"/>
                <w:sz w:val="22"/>
              </w:rPr>
              <w:t>viso</w:t>
            </w:r>
            <w:proofErr w:type="spellEnd"/>
            <w:r>
              <w:rPr>
                <w:rFonts w:asciiTheme="majorHAnsi" w:hAnsiTheme="majorHAnsi" w:cstheme="majorHAnsi"/>
                <w:sz w:val="22"/>
              </w:rPr>
              <w:t>, EUR be PVM</w:t>
            </w:r>
          </w:p>
        </w:tc>
        <w:tc>
          <w:tcPr>
            <w:tcW w:w="581" w:type="pct"/>
            <w:tcBorders>
              <w:top w:val="single" w:sz="4" w:space="0" w:color="auto"/>
              <w:left w:val="single" w:sz="4" w:space="0" w:color="auto"/>
              <w:bottom w:val="single" w:sz="4" w:space="0" w:color="auto"/>
              <w:right w:val="single" w:sz="4" w:space="0" w:color="auto"/>
            </w:tcBorders>
            <w:vAlign w:val="center"/>
          </w:tcPr>
          <w:p w14:paraId="3E220910" w14:textId="77777777" w:rsidR="00E214A4" w:rsidRPr="003C02C2" w:rsidRDefault="00E214A4" w:rsidP="002F7770">
            <w:pPr>
              <w:tabs>
                <w:tab w:val="left" w:pos="0"/>
                <w:tab w:val="left" w:pos="720"/>
              </w:tabs>
              <w:spacing w:after="0" w:line="240" w:lineRule="auto"/>
              <w:jc w:val="center"/>
              <w:rPr>
                <w:rFonts w:asciiTheme="majorHAnsi" w:hAnsiTheme="majorHAnsi" w:cstheme="majorHAnsi"/>
                <w:sz w:val="22"/>
              </w:rPr>
            </w:pPr>
          </w:p>
        </w:tc>
      </w:tr>
      <w:tr w:rsidR="00E214A4" w:rsidRPr="003C02C2" w14:paraId="7659B5C0" w14:textId="77777777" w:rsidTr="007D1A36">
        <w:trPr>
          <w:trHeight w:val="386"/>
        </w:trPr>
        <w:tc>
          <w:tcPr>
            <w:tcW w:w="4419" w:type="pct"/>
            <w:gridSpan w:val="4"/>
            <w:tcBorders>
              <w:top w:val="single" w:sz="4" w:space="0" w:color="auto"/>
              <w:left w:val="single" w:sz="4" w:space="0" w:color="auto"/>
              <w:bottom w:val="single" w:sz="4" w:space="0" w:color="auto"/>
              <w:right w:val="single" w:sz="4" w:space="0" w:color="auto"/>
            </w:tcBorders>
            <w:vAlign w:val="center"/>
          </w:tcPr>
          <w:p w14:paraId="40A4746B" w14:textId="393AF820" w:rsidR="00E214A4" w:rsidRPr="003C02C2" w:rsidRDefault="00E214A4" w:rsidP="00E214A4">
            <w:pPr>
              <w:tabs>
                <w:tab w:val="left" w:pos="0"/>
                <w:tab w:val="left" w:pos="720"/>
              </w:tabs>
              <w:spacing w:after="0" w:line="240" w:lineRule="auto"/>
              <w:jc w:val="right"/>
              <w:rPr>
                <w:rFonts w:asciiTheme="majorHAnsi" w:hAnsiTheme="majorHAnsi" w:cstheme="majorHAnsi"/>
                <w:sz w:val="22"/>
              </w:rPr>
            </w:pPr>
            <w:r>
              <w:rPr>
                <w:rFonts w:asciiTheme="majorHAnsi" w:hAnsiTheme="majorHAnsi" w:cstheme="majorHAnsi"/>
                <w:sz w:val="22"/>
              </w:rPr>
              <w:t>PVM</w:t>
            </w:r>
          </w:p>
        </w:tc>
        <w:tc>
          <w:tcPr>
            <w:tcW w:w="581" w:type="pct"/>
            <w:tcBorders>
              <w:top w:val="single" w:sz="4" w:space="0" w:color="auto"/>
              <w:left w:val="single" w:sz="4" w:space="0" w:color="auto"/>
              <w:bottom w:val="single" w:sz="4" w:space="0" w:color="auto"/>
              <w:right w:val="single" w:sz="4" w:space="0" w:color="auto"/>
            </w:tcBorders>
            <w:vAlign w:val="center"/>
          </w:tcPr>
          <w:p w14:paraId="00131001" w14:textId="77777777" w:rsidR="00E214A4" w:rsidRPr="003C02C2" w:rsidRDefault="00E214A4" w:rsidP="002F7770">
            <w:pPr>
              <w:tabs>
                <w:tab w:val="left" w:pos="0"/>
                <w:tab w:val="left" w:pos="720"/>
              </w:tabs>
              <w:spacing w:after="0" w:line="240" w:lineRule="auto"/>
              <w:jc w:val="center"/>
              <w:rPr>
                <w:rFonts w:asciiTheme="majorHAnsi" w:hAnsiTheme="majorHAnsi" w:cstheme="majorHAnsi"/>
                <w:sz w:val="22"/>
              </w:rPr>
            </w:pPr>
          </w:p>
        </w:tc>
      </w:tr>
      <w:tr w:rsidR="00E214A4" w:rsidRPr="003C02C2" w14:paraId="592AB601" w14:textId="77777777" w:rsidTr="007D1A36">
        <w:trPr>
          <w:trHeight w:val="386"/>
        </w:trPr>
        <w:tc>
          <w:tcPr>
            <w:tcW w:w="4419" w:type="pct"/>
            <w:gridSpan w:val="4"/>
            <w:tcBorders>
              <w:top w:val="single" w:sz="4" w:space="0" w:color="auto"/>
              <w:left w:val="single" w:sz="4" w:space="0" w:color="auto"/>
              <w:right w:val="single" w:sz="4" w:space="0" w:color="auto"/>
            </w:tcBorders>
            <w:shd w:val="clear" w:color="auto" w:fill="E2EFD9" w:themeFill="accent6" w:themeFillTint="33"/>
            <w:vAlign w:val="center"/>
          </w:tcPr>
          <w:p w14:paraId="000C500A" w14:textId="264DC482" w:rsidR="00E214A4" w:rsidRPr="00E214A4" w:rsidRDefault="00E214A4" w:rsidP="00E214A4">
            <w:pPr>
              <w:tabs>
                <w:tab w:val="left" w:pos="0"/>
                <w:tab w:val="left" w:pos="720"/>
              </w:tabs>
              <w:spacing w:after="0" w:line="240" w:lineRule="auto"/>
              <w:jc w:val="right"/>
              <w:rPr>
                <w:rFonts w:asciiTheme="majorHAnsi" w:hAnsiTheme="majorHAnsi" w:cstheme="majorHAnsi"/>
                <w:b/>
                <w:bCs/>
                <w:sz w:val="22"/>
                <w:lang w:val="lt-LT"/>
              </w:rPr>
            </w:pPr>
            <w:r w:rsidRPr="00E214A4">
              <w:rPr>
                <w:rFonts w:asciiTheme="majorHAnsi" w:hAnsiTheme="majorHAnsi" w:cstheme="majorHAnsi"/>
                <w:b/>
                <w:bCs/>
                <w:sz w:val="22"/>
              </w:rPr>
              <w:t>Suma i</w:t>
            </w:r>
            <w:r w:rsidRPr="00E214A4">
              <w:rPr>
                <w:rFonts w:asciiTheme="majorHAnsi" w:hAnsiTheme="majorHAnsi" w:cstheme="majorHAnsi"/>
                <w:b/>
                <w:bCs/>
                <w:sz w:val="22"/>
                <w:lang w:val="lt-LT"/>
              </w:rPr>
              <w:t>š viso, EUR su PVM</w:t>
            </w:r>
          </w:p>
        </w:tc>
        <w:tc>
          <w:tcPr>
            <w:tcW w:w="581" w:type="pct"/>
            <w:tcBorders>
              <w:top w:val="single" w:sz="4" w:space="0" w:color="auto"/>
              <w:left w:val="single" w:sz="4" w:space="0" w:color="auto"/>
              <w:right w:val="single" w:sz="4" w:space="0" w:color="auto"/>
            </w:tcBorders>
            <w:shd w:val="clear" w:color="auto" w:fill="E2EFD9" w:themeFill="accent6" w:themeFillTint="33"/>
            <w:vAlign w:val="center"/>
          </w:tcPr>
          <w:p w14:paraId="7367335F" w14:textId="77777777" w:rsidR="00E214A4" w:rsidRPr="00E214A4" w:rsidRDefault="00E214A4" w:rsidP="002F7770">
            <w:pPr>
              <w:tabs>
                <w:tab w:val="left" w:pos="0"/>
                <w:tab w:val="left" w:pos="720"/>
              </w:tabs>
              <w:spacing w:after="0" w:line="240" w:lineRule="auto"/>
              <w:jc w:val="center"/>
              <w:rPr>
                <w:rFonts w:asciiTheme="majorHAnsi" w:hAnsiTheme="majorHAnsi" w:cstheme="majorHAnsi"/>
                <w:b/>
                <w:bCs/>
                <w:sz w:val="22"/>
              </w:rPr>
            </w:pPr>
          </w:p>
        </w:tc>
      </w:tr>
    </w:tbl>
    <w:p w14:paraId="4F84C754" w14:textId="6CCCF330" w:rsidR="00BE4C39" w:rsidRPr="003C02C2" w:rsidRDefault="00B96360" w:rsidP="002F7770">
      <w:pPr>
        <w:pStyle w:val="ListParagraph"/>
        <w:suppressAutoHyphens w:val="0"/>
        <w:autoSpaceDN/>
        <w:ind w:left="0"/>
        <w:contextualSpacing/>
        <w:jc w:val="both"/>
        <w:textAlignment w:val="auto"/>
        <w:rPr>
          <w:rFonts w:asciiTheme="majorHAnsi" w:hAnsiTheme="majorHAnsi" w:cstheme="majorHAnsi"/>
          <w:sz w:val="22"/>
          <w:szCs w:val="22"/>
          <w:lang w:val="lt-LT"/>
        </w:rPr>
      </w:pPr>
      <w:r w:rsidRPr="003C02C2">
        <w:rPr>
          <w:rFonts w:asciiTheme="majorHAnsi" w:hAnsiTheme="majorHAnsi" w:cstheme="majorHAnsi"/>
          <w:b/>
          <w:sz w:val="22"/>
          <w:szCs w:val="22"/>
          <w:lang w:val="lt-LT"/>
        </w:rPr>
        <w:t>*</w:t>
      </w:r>
      <w:r w:rsidRPr="003C02C2">
        <w:rPr>
          <w:rFonts w:asciiTheme="majorHAnsi" w:hAnsiTheme="majorHAnsi" w:cstheme="majorHAnsi"/>
          <w:sz w:val="22"/>
          <w:szCs w:val="22"/>
          <w:lang w:val="lt-LT"/>
        </w:rPr>
        <w:t>Į kainą turi būti įskaičiuota PVM, visi kiti mokesčiai bei visos kitos išlaidos (įskaitant montavimą, suderinimą, kalibravimą, paleidimą, transportavimą, montavimo medžiagas ir kt.)</w:t>
      </w:r>
    </w:p>
    <w:p w14:paraId="11D6B378" w14:textId="77777777" w:rsidR="00734A5B" w:rsidRPr="003C02C2" w:rsidRDefault="00734A5B">
      <w:pPr>
        <w:tabs>
          <w:tab w:val="left" w:pos="0"/>
          <w:tab w:val="left" w:pos="567"/>
          <w:tab w:val="left" w:pos="1134"/>
          <w:tab w:val="left" w:pos="3510"/>
        </w:tabs>
        <w:spacing w:after="0" w:line="312" w:lineRule="auto"/>
        <w:jc w:val="both"/>
        <w:rPr>
          <w:rFonts w:asciiTheme="majorHAnsi" w:hAnsiTheme="majorHAnsi" w:cstheme="majorHAnsi"/>
          <w:b/>
          <w:sz w:val="16"/>
          <w:szCs w:val="16"/>
        </w:rPr>
      </w:pPr>
    </w:p>
    <w:tbl>
      <w:tblPr>
        <w:tblW w:w="5000" w:type="pct"/>
        <w:tblCellMar>
          <w:left w:w="10" w:type="dxa"/>
          <w:right w:w="10" w:type="dxa"/>
        </w:tblCellMar>
        <w:tblLook w:val="0000" w:firstRow="0" w:lastRow="0" w:firstColumn="0" w:lastColumn="0" w:noHBand="0" w:noVBand="0"/>
      </w:tblPr>
      <w:tblGrid>
        <w:gridCol w:w="14711"/>
      </w:tblGrid>
      <w:tr w:rsidR="0049243F" w:rsidRPr="003C02C2" w14:paraId="5D32B237" w14:textId="77777777" w:rsidTr="007D1A36">
        <w:tc>
          <w:tcPr>
            <w:tcW w:w="5000" w:type="pct"/>
            <w:shd w:val="clear" w:color="auto" w:fill="auto"/>
            <w:tcMar>
              <w:top w:w="0" w:type="dxa"/>
              <w:left w:w="108" w:type="dxa"/>
              <w:bottom w:w="0" w:type="dxa"/>
              <w:right w:w="108" w:type="dxa"/>
            </w:tcMar>
            <w:vAlign w:val="center"/>
          </w:tcPr>
          <w:p w14:paraId="6A8A7836" w14:textId="3710CF4D" w:rsidR="0049243F" w:rsidRPr="003C02C2" w:rsidRDefault="00AE2E14">
            <w:pPr>
              <w:pStyle w:val="ListParagraph"/>
              <w:tabs>
                <w:tab w:val="left" w:pos="993"/>
              </w:tabs>
              <w:ind w:left="0"/>
              <w:jc w:val="both"/>
              <w:rPr>
                <w:rFonts w:asciiTheme="majorHAnsi" w:hAnsiTheme="majorHAnsi" w:cstheme="majorHAnsi"/>
                <w:sz w:val="20"/>
                <w:szCs w:val="20"/>
                <w:lang w:val="lt-LT"/>
              </w:rPr>
            </w:pPr>
            <w:r w:rsidRPr="003C02C2">
              <w:rPr>
                <w:rFonts w:asciiTheme="majorHAnsi" w:hAnsiTheme="majorHAnsi" w:cstheme="majorHAnsi"/>
                <w:sz w:val="20"/>
                <w:szCs w:val="20"/>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w:t>
            </w:r>
            <w:r w:rsidRPr="003C02C2">
              <w:rPr>
                <w:rFonts w:asciiTheme="majorHAnsi" w:hAnsiTheme="majorHAnsi" w:cstheme="majorHAnsi"/>
                <w:spacing w:val="-4"/>
                <w:sz w:val="20"/>
                <w:szCs w:val="20"/>
                <w:lang w:val="lt-LT" w:eastAsia="ar-SA"/>
              </w:rPr>
              <w:t xml:space="preserve"> Pateikdamas </w:t>
            </w:r>
            <w:hyperlink r:id="rId8" w:history="1">
              <w:r w:rsidRPr="003C02C2">
                <w:rPr>
                  <w:rStyle w:val="Hyperlink"/>
                  <w:rFonts w:asciiTheme="majorHAnsi" w:hAnsiTheme="majorHAnsi" w:cstheme="majorHAnsi"/>
                  <w:sz w:val="20"/>
                  <w:szCs w:val="20"/>
                  <w:lang w:val="lt-LT"/>
                </w:rPr>
                <w:t>CVP IS</w:t>
              </w:r>
            </w:hyperlink>
            <w:r w:rsidRPr="003C02C2">
              <w:rPr>
                <w:rFonts w:asciiTheme="majorHAnsi" w:hAnsiTheme="majorHAnsi" w:cstheme="majorHAnsi"/>
                <w:sz w:val="20"/>
                <w:szCs w:val="20"/>
                <w:lang w:val="lt-LT"/>
              </w:rPr>
              <w:t xml:space="preserve"> </w:t>
            </w:r>
            <w:r w:rsidRPr="003C02C2">
              <w:rPr>
                <w:rFonts w:asciiTheme="majorHAnsi" w:hAnsiTheme="majorHAnsi" w:cstheme="majorHAnsi"/>
                <w:spacing w:val="-4"/>
                <w:sz w:val="20"/>
                <w:szCs w:val="20"/>
                <w:lang w:val="lt-LT" w:eastAsia="ar-SA"/>
              </w:rPr>
              <w:t>priemonėmis pateiktą pasiūlymą patvirtinu, kad dokumentų skaitmeninės</w:t>
            </w:r>
            <w:r w:rsidRPr="003C02C2">
              <w:rPr>
                <w:rFonts w:asciiTheme="majorHAnsi" w:hAnsiTheme="majorHAnsi" w:cstheme="majorHAnsi"/>
                <w:sz w:val="20"/>
                <w:szCs w:val="20"/>
                <w:lang w:val="lt-LT" w:eastAsia="ar-SA"/>
              </w:rPr>
              <w:t xml:space="preserve"> kopijos ir elektroninėmis priemonėmis pateikti duomenys yra </w:t>
            </w:r>
            <w:r w:rsidRPr="003C02C2">
              <w:rPr>
                <w:rFonts w:asciiTheme="majorHAnsi" w:hAnsiTheme="majorHAnsi" w:cstheme="majorHAnsi"/>
                <w:color w:val="000000" w:themeColor="text1"/>
                <w:sz w:val="20"/>
                <w:szCs w:val="20"/>
                <w:lang w:val="lt-LT" w:eastAsia="ar-SA"/>
              </w:rPr>
              <w:t>tikri</w:t>
            </w:r>
            <w:r w:rsidR="00A92611" w:rsidRPr="003C02C2">
              <w:rPr>
                <w:rFonts w:asciiTheme="majorHAnsi" w:hAnsiTheme="majorHAnsi" w:cstheme="majorHAnsi"/>
                <w:color w:val="000000" w:themeColor="text1"/>
                <w:sz w:val="20"/>
                <w:szCs w:val="20"/>
                <w:lang w:val="lt-LT"/>
              </w:rPr>
              <w:t>, teisingi ir apima viską, ko reikia tinkamam sutarties įvykdymui.</w:t>
            </w:r>
            <w:r w:rsidR="003F06D9" w:rsidRPr="003C02C2">
              <w:rPr>
                <w:rFonts w:asciiTheme="majorHAnsi" w:hAnsiTheme="majorHAnsi" w:cstheme="majorHAnsi"/>
                <w:color w:val="000000" w:themeColor="text1"/>
                <w:sz w:val="20"/>
                <w:szCs w:val="20"/>
                <w:lang w:val="lt-LT"/>
              </w:rPr>
              <w:t xml:space="preserve"> </w:t>
            </w:r>
          </w:p>
        </w:tc>
      </w:tr>
    </w:tbl>
    <w:p w14:paraId="7EE9DF41" w14:textId="77777777" w:rsidR="009038A0" w:rsidRPr="003C02C2" w:rsidRDefault="009038A0">
      <w:pPr>
        <w:rPr>
          <w:rFonts w:asciiTheme="majorHAnsi" w:hAnsiTheme="majorHAnsi" w:cstheme="majorHAnsi"/>
        </w:rPr>
      </w:pPr>
    </w:p>
    <w:p w14:paraId="44A67343" w14:textId="77777777" w:rsidR="004F2366" w:rsidRPr="003C02C2" w:rsidRDefault="004F2366">
      <w:pPr>
        <w:rPr>
          <w:rFonts w:asciiTheme="majorHAnsi" w:hAnsiTheme="majorHAnsi" w:cs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1"/>
        <w:gridCol w:w="353"/>
        <w:gridCol w:w="3069"/>
        <w:gridCol w:w="859"/>
        <w:gridCol w:w="4999"/>
      </w:tblGrid>
      <w:tr w:rsidR="009038A0" w:rsidRPr="003C02C2" w14:paraId="3EA923F3" w14:textId="77777777" w:rsidTr="00BE34EB">
        <w:tc>
          <w:tcPr>
            <w:tcW w:w="1846" w:type="pct"/>
            <w:tcBorders>
              <w:top w:val="nil"/>
              <w:left w:val="nil"/>
              <w:right w:val="nil"/>
            </w:tcBorders>
            <w:vAlign w:val="center"/>
          </w:tcPr>
          <w:p w14:paraId="6D26C143"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r w:rsidRPr="003C02C2">
              <w:rPr>
                <w:rFonts w:asciiTheme="majorHAnsi" w:hAnsiTheme="majorHAnsi" w:cstheme="majorHAnsi"/>
                <w:sz w:val="24"/>
                <w:szCs w:val="24"/>
                <w:lang w:val="lt-LT"/>
              </w:rPr>
              <w:fldChar w:fldCharType="begin">
                <w:ffData>
                  <w:name w:val="Tekstas1"/>
                  <w:enabled/>
                  <w:calcOnExit w:val="0"/>
                  <w:textInput/>
                </w:ffData>
              </w:fldChar>
            </w:r>
            <w:r w:rsidRPr="003C02C2">
              <w:rPr>
                <w:rFonts w:asciiTheme="majorHAnsi" w:hAnsiTheme="majorHAnsi" w:cstheme="majorHAnsi"/>
                <w:sz w:val="24"/>
                <w:szCs w:val="24"/>
                <w:lang w:val="lt-LT"/>
              </w:rPr>
              <w:instrText xml:space="preserve"> FORMTEXT </w:instrText>
            </w:r>
            <w:r w:rsidRPr="003C02C2">
              <w:rPr>
                <w:rFonts w:asciiTheme="majorHAnsi" w:hAnsiTheme="majorHAnsi" w:cstheme="majorHAnsi"/>
                <w:sz w:val="24"/>
                <w:szCs w:val="24"/>
                <w:lang w:val="lt-LT"/>
              </w:rPr>
            </w:r>
            <w:r w:rsidRPr="003C02C2">
              <w:rPr>
                <w:rFonts w:asciiTheme="majorHAnsi" w:hAnsiTheme="majorHAnsi" w:cstheme="majorHAnsi"/>
                <w:sz w:val="24"/>
                <w:szCs w:val="24"/>
                <w:lang w:val="lt-LT"/>
              </w:rPr>
              <w:fldChar w:fldCharType="separate"/>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sz w:val="24"/>
                <w:szCs w:val="24"/>
                <w:lang w:val="lt-LT"/>
              </w:rPr>
              <w:fldChar w:fldCharType="end"/>
            </w:r>
          </w:p>
        </w:tc>
        <w:tc>
          <w:tcPr>
            <w:tcW w:w="120" w:type="pct"/>
            <w:tcBorders>
              <w:top w:val="nil"/>
              <w:left w:val="nil"/>
              <w:bottom w:val="nil"/>
              <w:right w:val="nil"/>
            </w:tcBorders>
            <w:vAlign w:val="center"/>
          </w:tcPr>
          <w:p w14:paraId="02D122E7"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p>
        </w:tc>
        <w:tc>
          <w:tcPr>
            <w:tcW w:w="1043" w:type="pct"/>
            <w:tcBorders>
              <w:top w:val="nil"/>
              <w:left w:val="nil"/>
              <w:right w:val="nil"/>
            </w:tcBorders>
            <w:vAlign w:val="center"/>
          </w:tcPr>
          <w:p w14:paraId="2C349943"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r w:rsidRPr="003C02C2">
              <w:rPr>
                <w:rFonts w:asciiTheme="majorHAnsi" w:hAnsiTheme="majorHAnsi" w:cstheme="majorHAnsi"/>
                <w:sz w:val="24"/>
                <w:szCs w:val="24"/>
                <w:lang w:val="lt-LT"/>
              </w:rPr>
              <w:fldChar w:fldCharType="begin">
                <w:ffData>
                  <w:name w:val="Tekstas1"/>
                  <w:enabled/>
                  <w:calcOnExit w:val="0"/>
                  <w:textInput/>
                </w:ffData>
              </w:fldChar>
            </w:r>
            <w:r w:rsidRPr="003C02C2">
              <w:rPr>
                <w:rFonts w:asciiTheme="majorHAnsi" w:hAnsiTheme="majorHAnsi" w:cstheme="majorHAnsi"/>
                <w:sz w:val="24"/>
                <w:szCs w:val="24"/>
                <w:lang w:val="lt-LT"/>
              </w:rPr>
              <w:instrText xml:space="preserve"> FORMTEXT </w:instrText>
            </w:r>
            <w:r w:rsidRPr="003C02C2">
              <w:rPr>
                <w:rFonts w:asciiTheme="majorHAnsi" w:hAnsiTheme="majorHAnsi" w:cstheme="majorHAnsi"/>
                <w:sz w:val="24"/>
                <w:szCs w:val="24"/>
                <w:lang w:val="lt-LT"/>
              </w:rPr>
            </w:r>
            <w:r w:rsidRPr="003C02C2">
              <w:rPr>
                <w:rFonts w:asciiTheme="majorHAnsi" w:hAnsiTheme="majorHAnsi" w:cstheme="majorHAnsi"/>
                <w:sz w:val="24"/>
                <w:szCs w:val="24"/>
                <w:lang w:val="lt-LT"/>
              </w:rPr>
              <w:fldChar w:fldCharType="separate"/>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sz w:val="24"/>
                <w:szCs w:val="24"/>
                <w:lang w:val="lt-LT"/>
              </w:rPr>
              <w:fldChar w:fldCharType="end"/>
            </w:r>
          </w:p>
        </w:tc>
        <w:tc>
          <w:tcPr>
            <w:tcW w:w="292" w:type="pct"/>
            <w:tcBorders>
              <w:top w:val="nil"/>
              <w:left w:val="nil"/>
              <w:bottom w:val="nil"/>
              <w:right w:val="nil"/>
            </w:tcBorders>
            <w:vAlign w:val="center"/>
          </w:tcPr>
          <w:p w14:paraId="78E872A9"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p>
        </w:tc>
        <w:tc>
          <w:tcPr>
            <w:tcW w:w="1699" w:type="pct"/>
            <w:tcBorders>
              <w:top w:val="nil"/>
              <w:left w:val="nil"/>
              <w:right w:val="nil"/>
            </w:tcBorders>
            <w:vAlign w:val="center"/>
          </w:tcPr>
          <w:p w14:paraId="0883ADA4" w14:textId="77777777" w:rsidR="009038A0" w:rsidRPr="003C02C2" w:rsidRDefault="009038A0" w:rsidP="00BE34EB">
            <w:pPr>
              <w:pStyle w:val="Pagrindinistekstas1"/>
              <w:ind w:firstLine="0"/>
              <w:jc w:val="center"/>
              <w:rPr>
                <w:rFonts w:asciiTheme="majorHAnsi" w:hAnsiTheme="majorHAnsi" w:cstheme="majorHAnsi"/>
                <w:sz w:val="24"/>
                <w:szCs w:val="24"/>
                <w:lang w:val="lt-LT"/>
              </w:rPr>
            </w:pPr>
            <w:r w:rsidRPr="003C02C2">
              <w:rPr>
                <w:rFonts w:asciiTheme="majorHAnsi" w:hAnsiTheme="majorHAnsi" w:cstheme="majorHAnsi"/>
                <w:sz w:val="24"/>
                <w:szCs w:val="24"/>
                <w:lang w:val="lt-LT"/>
              </w:rPr>
              <w:fldChar w:fldCharType="begin">
                <w:ffData>
                  <w:name w:val="Tekstas1"/>
                  <w:enabled/>
                  <w:calcOnExit w:val="0"/>
                  <w:textInput/>
                </w:ffData>
              </w:fldChar>
            </w:r>
            <w:r w:rsidRPr="003C02C2">
              <w:rPr>
                <w:rFonts w:asciiTheme="majorHAnsi" w:hAnsiTheme="majorHAnsi" w:cstheme="majorHAnsi"/>
                <w:sz w:val="24"/>
                <w:szCs w:val="24"/>
                <w:lang w:val="lt-LT"/>
              </w:rPr>
              <w:instrText xml:space="preserve"> FORMTEXT </w:instrText>
            </w:r>
            <w:r w:rsidRPr="003C02C2">
              <w:rPr>
                <w:rFonts w:asciiTheme="majorHAnsi" w:hAnsiTheme="majorHAnsi" w:cstheme="majorHAnsi"/>
                <w:sz w:val="24"/>
                <w:szCs w:val="24"/>
                <w:lang w:val="lt-LT"/>
              </w:rPr>
            </w:r>
            <w:r w:rsidRPr="003C02C2">
              <w:rPr>
                <w:rFonts w:asciiTheme="majorHAnsi" w:hAnsiTheme="majorHAnsi" w:cstheme="majorHAnsi"/>
                <w:sz w:val="24"/>
                <w:szCs w:val="24"/>
                <w:lang w:val="lt-LT"/>
              </w:rPr>
              <w:fldChar w:fldCharType="separate"/>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noProof/>
                <w:sz w:val="24"/>
                <w:szCs w:val="24"/>
                <w:lang w:val="lt-LT"/>
              </w:rPr>
              <w:t> </w:t>
            </w:r>
            <w:r w:rsidRPr="003C02C2">
              <w:rPr>
                <w:rFonts w:asciiTheme="majorHAnsi" w:hAnsiTheme="majorHAnsi" w:cstheme="majorHAnsi"/>
                <w:sz w:val="24"/>
                <w:szCs w:val="24"/>
                <w:lang w:val="lt-LT"/>
              </w:rPr>
              <w:fldChar w:fldCharType="end"/>
            </w:r>
          </w:p>
        </w:tc>
      </w:tr>
      <w:tr w:rsidR="009038A0" w:rsidRPr="003C02C2" w14:paraId="2B16D205" w14:textId="77777777" w:rsidTr="00BE34EB">
        <w:trPr>
          <w:trHeight w:val="158"/>
        </w:trPr>
        <w:tc>
          <w:tcPr>
            <w:tcW w:w="1846" w:type="pct"/>
            <w:tcBorders>
              <w:left w:val="nil"/>
              <w:bottom w:val="nil"/>
              <w:right w:val="nil"/>
            </w:tcBorders>
          </w:tcPr>
          <w:p w14:paraId="79D50408" w14:textId="77777777" w:rsidR="009038A0" w:rsidRPr="003C02C2" w:rsidRDefault="009038A0" w:rsidP="00BE34EB">
            <w:pPr>
              <w:pStyle w:val="Pagrindinistekstas1"/>
              <w:ind w:firstLine="0"/>
              <w:jc w:val="center"/>
              <w:rPr>
                <w:rFonts w:asciiTheme="majorHAnsi" w:hAnsiTheme="majorHAnsi" w:cstheme="majorHAnsi"/>
                <w:sz w:val="16"/>
                <w:szCs w:val="16"/>
                <w:lang w:val="lt-LT"/>
              </w:rPr>
            </w:pPr>
            <w:r w:rsidRPr="003C02C2">
              <w:rPr>
                <w:rFonts w:asciiTheme="majorHAnsi" w:hAnsiTheme="majorHAnsi" w:cstheme="majorHAnsi"/>
                <w:position w:val="6"/>
                <w:sz w:val="16"/>
                <w:szCs w:val="16"/>
                <w:lang w:val="lt-LT"/>
              </w:rPr>
              <w:t>(Tiekėjo arba jo įgalioto asmens pareigų pavadinimas)</w:t>
            </w:r>
          </w:p>
        </w:tc>
        <w:tc>
          <w:tcPr>
            <w:tcW w:w="120" w:type="pct"/>
            <w:tcBorders>
              <w:top w:val="nil"/>
              <w:left w:val="nil"/>
              <w:bottom w:val="nil"/>
              <w:right w:val="nil"/>
            </w:tcBorders>
          </w:tcPr>
          <w:p w14:paraId="7C08902D" w14:textId="77777777" w:rsidR="009038A0" w:rsidRPr="003C02C2" w:rsidRDefault="009038A0" w:rsidP="00BE34EB">
            <w:pPr>
              <w:pStyle w:val="Pagrindinistekstas1"/>
              <w:ind w:firstLine="0"/>
              <w:rPr>
                <w:rFonts w:asciiTheme="majorHAnsi" w:hAnsiTheme="majorHAnsi" w:cstheme="majorHAnsi"/>
                <w:sz w:val="16"/>
                <w:szCs w:val="16"/>
                <w:lang w:val="lt-LT"/>
              </w:rPr>
            </w:pPr>
          </w:p>
        </w:tc>
        <w:tc>
          <w:tcPr>
            <w:tcW w:w="1043" w:type="pct"/>
            <w:tcBorders>
              <w:left w:val="nil"/>
              <w:bottom w:val="nil"/>
              <w:right w:val="nil"/>
            </w:tcBorders>
          </w:tcPr>
          <w:p w14:paraId="6F90167D" w14:textId="77777777" w:rsidR="009038A0" w:rsidRPr="003C02C2" w:rsidRDefault="009038A0" w:rsidP="00BE34EB">
            <w:pPr>
              <w:pStyle w:val="Pagrindinistekstas1"/>
              <w:ind w:firstLine="0"/>
              <w:jc w:val="center"/>
              <w:rPr>
                <w:rFonts w:asciiTheme="majorHAnsi" w:hAnsiTheme="majorHAnsi" w:cstheme="majorHAnsi"/>
                <w:sz w:val="16"/>
                <w:szCs w:val="16"/>
                <w:lang w:val="lt-LT"/>
              </w:rPr>
            </w:pPr>
            <w:r w:rsidRPr="003C02C2">
              <w:rPr>
                <w:rFonts w:asciiTheme="majorHAnsi" w:hAnsiTheme="majorHAnsi" w:cstheme="majorHAnsi"/>
                <w:position w:val="6"/>
                <w:sz w:val="16"/>
                <w:szCs w:val="16"/>
                <w:lang w:val="lt-LT"/>
              </w:rPr>
              <w:t>(Parašas*</w:t>
            </w:r>
            <w:r w:rsidR="00D85758" w:rsidRPr="003C02C2">
              <w:rPr>
                <w:rStyle w:val="FootnoteReference"/>
                <w:rFonts w:asciiTheme="majorHAnsi" w:hAnsiTheme="majorHAnsi" w:cstheme="majorHAnsi"/>
                <w:sz w:val="16"/>
                <w:szCs w:val="16"/>
                <w:lang w:val="lt-LT"/>
              </w:rPr>
              <w:footnoteReference w:id="5"/>
            </w:r>
            <w:r w:rsidRPr="003C02C2">
              <w:rPr>
                <w:rFonts w:asciiTheme="majorHAnsi" w:hAnsiTheme="majorHAnsi" w:cstheme="majorHAnsi"/>
                <w:position w:val="6"/>
                <w:sz w:val="16"/>
                <w:szCs w:val="16"/>
                <w:vertAlign w:val="superscript"/>
                <w:lang w:val="lt-LT"/>
              </w:rPr>
              <w:t>)</w:t>
            </w:r>
          </w:p>
        </w:tc>
        <w:tc>
          <w:tcPr>
            <w:tcW w:w="292" w:type="pct"/>
            <w:tcBorders>
              <w:top w:val="nil"/>
              <w:left w:val="nil"/>
              <w:bottom w:val="nil"/>
              <w:right w:val="nil"/>
            </w:tcBorders>
          </w:tcPr>
          <w:p w14:paraId="05BBBB44" w14:textId="77777777" w:rsidR="009038A0" w:rsidRPr="003C02C2" w:rsidRDefault="009038A0" w:rsidP="00BE34EB">
            <w:pPr>
              <w:pStyle w:val="Pagrindinistekstas1"/>
              <w:ind w:firstLine="0"/>
              <w:rPr>
                <w:rFonts w:asciiTheme="majorHAnsi" w:hAnsiTheme="majorHAnsi" w:cstheme="majorHAnsi"/>
                <w:sz w:val="16"/>
                <w:szCs w:val="16"/>
                <w:lang w:val="lt-LT"/>
              </w:rPr>
            </w:pPr>
          </w:p>
        </w:tc>
        <w:tc>
          <w:tcPr>
            <w:tcW w:w="1699" w:type="pct"/>
            <w:tcBorders>
              <w:top w:val="nil"/>
              <w:left w:val="nil"/>
              <w:bottom w:val="nil"/>
              <w:right w:val="nil"/>
            </w:tcBorders>
          </w:tcPr>
          <w:p w14:paraId="0E0BCAF1" w14:textId="77777777" w:rsidR="009038A0" w:rsidRPr="003C02C2" w:rsidRDefault="009038A0" w:rsidP="00BE34EB">
            <w:pPr>
              <w:pStyle w:val="Pagrindinistekstas1"/>
              <w:tabs>
                <w:tab w:val="left" w:pos="3969"/>
              </w:tabs>
              <w:ind w:firstLine="0"/>
              <w:jc w:val="center"/>
              <w:rPr>
                <w:rFonts w:asciiTheme="majorHAnsi" w:hAnsiTheme="majorHAnsi" w:cstheme="majorHAnsi"/>
                <w:sz w:val="16"/>
                <w:szCs w:val="16"/>
                <w:lang w:val="lt-LT"/>
              </w:rPr>
            </w:pPr>
            <w:r w:rsidRPr="003C02C2">
              <w:rPr>
                <w:rFonts w:asciiTheme="majorHAnsi" w:hAnsiTheme="majorHAnsi" w:cstheme="majorHAnsi"/>
                <w:position w:val="6"/>
                <w:sz w:val="16"/>
                <w:szCs w:val="16"/>
                <w:lang w:val="lt-LT"/>
              </w:rPr>
              <w:t>(Vardas, pavardė)</w:t>
            </w:r>
          </w:p>
          <w:p w14:paraId="75752B9B" w14:textId="77777777" w:rsidR="009038A0" w:rsidRPr="003C02C2" w:rsidRDefault="009038A0" w:rsidP="00BE34EB">
            <w:pPr>
              <w:pStyle w:val="Pagrindinistekstas1"/>
              <w:ind w:firstLine="0"/>
              <w:rPr>
                <w:rFonts w:asciiTheme="majorHAnsi" w:hAnsiTheme="majorHAnsi" w:cstheme="majorHAnsi"/>
                <w:sz w:val="16"/>
                <w:szCs w:val="16"/>
                <w:lang w:val="lt-LT"/>
              </w:rPr>
            </w:pPr>
          </w:p>
        </w:tc>
      </w:tr>
    </w:tbl>
    <w:p w14:paraId="2583D545" w14:textId="77777777" w:rsidR="009038A0" w:rsidRPr="003C02C2" w:rsidRDefault="009038A0" w:rsidP="009038A0">
      <w:pPr>
        <w:tabs>
          <w:tab w:val="left" w:pos="1089"/>
        </w:tabs>
        <w:spacing w:after="0" w:line="312" w:lineRule="auto"/>
        <w:rPr>
          <w:rFonts w:asciiTheme="majorHAnsi" w:hAnsiTheme="majorHAnsi" w:cstheme="majorHAnsi"/>
          <w:sz w:val="22"/>
        </w:rPr>
      </w:pPr>
    </w:p>
    <w:sectPr w:rsidR="009038A0" w:rsidRPr="003C02C2" w:rsidSect="00E214A4">
      <w:pgSz w:w="16838" w:h="11906" w:orient="landscape"/>
      <w:pgMar w:top="1701" w:right="993" w:bottom="567" w:left="1134"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68EEC" w14:textId="77777777" w:rsidR="00F259A5" w:rsidRDefault="00F259A5">
      <w:pPr>
        <w:spacing w:after="0" w:line="240" w:lineRule="auto"/>
      </w:pPr>
      <w:r>
        <w:separator/>
      </w:r>
    </w:p>
  </w:endnote>
  <w:endnote w:type="continuationSeparator" w:id="0">
    <w:p w14:paraId="1FEF0230" w14:textId="77777777" w:rsidR="00F259A5" w:rsidRDefault="00F25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FDA54" w14:textId="77777777" w:rsidR="00F259A5" w:rsidRDefault="00F259A5">
      <w:pPr>
        <w:spacing w:after="0" w:line="240" w:lineRule="auto"/>
      </w:pPr>
      <w:r>
        <w:rPr>
          <w:color w:val="000000"/>
        </w:rPr>
        <w:separator/>
      </w:r>
    </w:p>
  </w:footnote>
  <w:footnote w:type="continuationSeparator" w:id="0">
    <w:p w14:paraId="7AF3AF1D" w14:textId="77777777" w:rsidR="00F259A5" w:rsidRDefault="00F259A5">
      <w:pPr>
        <w:spacing w:after="0" w:line="240" w:lineRule="auto"/>
      </w:pPr>
      <w:r>
        <w:continuationSeparator/>
      </w:r>
    </w:p>
  </w:footnote>
  <w:footnote w:id="1">
    <w:p w14:paraId="0BD8B5B8" w14:textId="77777777" w:rsidR="0049243F" w:rsidRPr="006F2426" w:rsidRDefault="00AE2E14">
      <w:pPr>
        <w:pStyle w:val="FootnoteText"/>
        <w:tabs>
          <w:tab w:val="clear" w:pos="360"/>
          <w:tab w:val="left" w:pos="0"/>
          <w:tab w:val="left" w:pos="284"/>
        </w:tabs>
        <w:ind w:left="0" w:firstLine="0"/>
        <w:jc w:val="both"/>
        <w:rPr>
          <w:rFonts w:asciiTheme="majorHAnsi" w:hAnsiTheme="majorHAnsi" w:cstheme="majorHAnsi"/>
          <w:sz w:val="12"/>
          <w:szCs w:val="12"/>
        </w:rPr>
      </w:pPr>
      <w:r w:rsidRPr="006F2426">
        <w:rPr>
          <w:rStyle w:val="FootnoteReference"/>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2">
    <w:p w14:paraId="4A8894CA" w14:textId="77777777" w:rsidR="00BE4C39" w:rsidRPr="005573FA" w:rsidRDefault="00BE4C39" w:rsidP="00BE4C39">
      <w:pPr>
        <w:pStyle w:val="FootnoteText"/>
        <w:rPr>
          <w:rFonts w:asciiTheme="majorHAnsi" w:hAnsiTheme="majorHAnsi" w:cstheme="majorHAnsi"/>
          <w:b/>
          <w:sz w:val="12"/>
          <w:szCs w:val="12"/>
          <w:lang w:val="lt-LT"/>
        </w:rPr>
      </w:pPr>
      <w:r w:rsidRPr="007368B0">
        <w:rPr>
          <w:rStyle w:val="FootnoteReference"/>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74C0E9BD" w14:textId="6FD5E5B6" w:rsidR="00BE4C39" w:rsidRPr="005573FA" w:rsidRDefault="00BE4C39" w:rsidP="006F2426">
      <w:pPr>
        <w:pStyle w:val="FootnoteText"/>
        <w:tabs>
          <w:tab w:val="clear" w:pos="360"/>
        </w:tabs>
        <w:ind w:left="0" w:firstLine="0"/>
        <w:rPr>
          <w:rFonts w:asciiTheme="majorHAnsi" w:hAnsiTheme="majorHAnsi" w:cstheme="majorHAnsi"/>
          <w:b/>
          <w:sz w:val="12"/>
          <w:szCs w:val="12"/>
          <w:lang w:val="lt-LT"/>
        </w:rPr>
      </w:pPr>
      <w:r w:rsidRPr="005573FA">
        <w:rPr>
          <w:rStyle w:val="FootnoteReference"/>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4">
    <w:p w14:paraId="27D3E821" w14:textId="719CD420"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5">
    <w:p w14:paraId="28BC44D6" w14:textId="77777777" w:rsidR="00D85758" w:rsidRPr="00D85758" w:rsidRDefault="00EC1EC3">
      <w:pPr>
        <w:pStyle w:val="FootnoteText"/>
        <w:rPr>
          <w:lang w:val="lt-LT"/>
        </w:rPr>
      </w:pPr>
      <w:r>
        <w:t>*</w:t>
      </w:r>
      <w:r w:rsidR="00D85758">
        <w:rPr>
          <w:rStyle w:val="FootnoteReference"/>
        </w:rPr>
        <w:footnoteRef/>
      </w:r>
      <w:r w:rsidR="00D85758">
        <w:t xml:space="preserve"> </w:t>
      </w:r>
      <w:r w:rsidR="00D85758" w:rsidRPr="00EC1EC3">
        <w:rPr>
          <w:rFonts w:ascii="Arial Narrow" w:hAnsi="Arial Narrow"/>
          <w:b/>
          <w:sz w:val="16"/>
          <w:szCs w:val="16"/>
          <w:lang w:val="lt-LT"/>
        </w:rPr>
        <w:t>Parašas nėra privalomas.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8917566">
    <w:abstractNumId w:val="4"/>
  </w:num>
  <w:num w:numId="2" w16cid:durableId="362022074">
    <w:abstractNumId w:val="7"/>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1"/>
  </w:num>
  <w:num w:numId="11" w16cid:durableId="1933317391">
    <w:abstractNumId w:val="5"/>
  </w:num>
  <w:num w:numId="12" w16cid:durableId="964114717">
    <w:abstractNumId w:val="9"/>
  </w:num>
  <w:num w:numId="13" w16cid:durableId="276985305">
    <w:abstractNumId w:val="8"/>
  </w:num>
  <w:num w:numId="14" w16cid:durableId="1052266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wtjQ2NDIyMTUztzRW0lEKTi0uzszPAykwrAUAaragcCwAAAA="/>
  </w:docVars>
  <w:rsids>
    <w:rsidRoot w:val="0049243F"/>
    <w:rsid w:val="00006EB2"/>
    <w:rsid w:val="00020F41"/>
    <w:rsid w:val="000322FA"/>
    <w:rsid w:val="0004325B"/>
    <w:rsid w:val="00075444"/>
    <w:rsid w:val="00090A5F"/>
    <w:rsid w:val="00093123"/>
    <w:rsid w:val="000A7E8A"/>
    <w:rsid w:val="00122666"/>
    <w:rsid w:val="0015085E"/>
    <w:rsid w:val="0015730E"/>
    <w:rsid w:val="001672DF"/>
    <w:rsid w:val="00170C06"/>
    <w:rsid w:val="00181C24"/>
    <w:rsid w:val="001B078A"/>
    <w:rsid w:val="001B779D"/>
    <w:rsid w:val="002055C0"/>
    <w:rsid w:val="00217D3B"/>
    <w:rsid w:val="00225240"/>
    <w:rsid w:val="002528F8"/>
    <w:rsid w:val="00261703"/>
    <w:rsid w:val="002C695D"/>
    <w:rsid w:val="002F5DDE"/>
    <w:rsid w:val="002F7770"/>
    <w:rsid w:val="00347E0B"/>
    <w:rsid w:val="00385FF7"/>
    <w:rsid w:val="003A3E70"/>
    <w:rsid w:val="003C02C2"/>
    <w:rsid w:val="003E39DB"/>
    <w:rsid w:val="003F06D9"/>
    <w:rsid w:val="00444343"/>
    <w:rsid w:val="00447A86"/>
    <w:rsid w:val="004622C1"/>
    <w:rsid w:val="00477B38"/>
    <w:rsid w:val="0049243F"/>
    <w:rsid w:val="00497126"/>
    <w:rsid w:val="004A6B82"/>
    <w:rsid w:val="004C105A"/>
    <w:rsid w:val="004D7EB1"/>
    <w:rsid w:val="004F2366"/>
    <w:rsid w:val="005A0C01"/>
    <w:rsid w:val="005A16FC"/>
    <w:rsid w:val="005B3F96"/>
    <w:rsid w:val="005B4BE4"/>
    <w:rsid w:val="005C388C"/>
    <w:rsid w:val="005D646C"/>
    <w:rsid w:val="006433E2"/>
    <w:rsid w:val="006742C1"/>
    <w:rsid w:val="006D2AD2"/>
    <w:rsid w:val="006F2426"/>
    <w:rsid w:val="00701AD8"/>
    <w:rsid w:val="00734A5B"/>
    <w:rsid w:val="007424B0"/>
    <w:rsid w:val="0074373E"/>
    <w:rsid w:val="00766946"/>
    <w:rsid w:val="00770D82"/>
    <w:rsid w:val="00776184"/>
    <w:rsid w:val="007A6180"/>
    <w:rsid w:val="007D0AE6"/>
    <w:rsid w:val="007D1A36"/>
    <w:rsid w:val="007D5FBC"/>
    <w:rsid w:val="008005B8"/>
    <w:rsid w:val="00801C0C"/>
    <w:rsid w:val="00807550"/>
    <w:rsid w:val="008174E4"/>
    <w:rsid w:val="00821104"/>
    <w:rsid w:val="00825592"/>
    <w:rsid w:val="0089049F"/>
    <w:rsid w:val="00897DD1"/>
    <w:rsid w:val="008B2E05"/>
    <w:rsid w:val="008B6D00"/>
    <w:rsid w:val="008E21BB"/>
    <w:rsid w:val="008E2DB0"/>
    <w:rsid w:val="009038A0"/>
    <w:rsid w:val="00904FA7"/>
    <w:rsid w:val="00933C70"/>
    <w:rsid w:val="00966861"/>
    <w:rsid w:val="00996894"/>
    <w:rsid w:val="009C62C2"/>
    <w:rsid w:val="009E59AD"/>
    <w:rsid w:val="00A64AA8"/>
    <w:rsid w:val="00A92611"/>
    <w:rsid w:val="00AE2E14"/>
    <w:rsid w:val="00B36663"/>
    <w:rsid w:val="00B42E6E"/>
    <w:rsid w:val="00B5170E"/>
    <w:rsid w:val="00B92624"/>
    <w:rsid w:val="00B96360"/>
    <w:rsid w:val="00BC24DC"/>
    <w:rsid w:val="00BD1DA5"/>
    <w:rsid w:val="00BE18BD"/>
    <w:rsid w:val="00BE4C39"/>
    <w:rsid w:val="00C003BD"/>
    <w:rsid w:val="00C64A19"/>
    <w:rsid w:val="00C77606"/>
    <w:rsid w:val="00CA47E7"/>
    <w:rsid w:val="00CA541D"/>
    <w:rsid w:val="00D53695"/>
    <w:rsid w:val="00D63661"/>
    <w:rsid w:val="00D70811"/>
    <w:rsid w:val="00D778E9"/>
    <w:rsid w:val="00D85758"/>
    <w:rsid w:val="00DA5919"/>
    <w:rsid w:val="00DD3A55"/>
    <w:rsid w:val="00E03A80"/>
    <w:rsid w:val="00E1312F"/>
    <w:rsid w:val="00E214A4"/>
    <w:rsid w:val="00E333DC"/>
    <w:rsid w:val="00E35FBE"/>
    <w:rsid w:val="00E66802"/>
    <w:rsid w:val="00E74D96"/>
    <w:rsid w:val="00E96BC0"/>
    <w:rsid w:val="00EC1EC3"/>
    <w:rsid w:val="00ED07C0"/>
    <w:rsid w:val="00F259A5"/>
    <w:rsid w:val="00F53B3E"/>
    <w:rsid w:val="00F7766E"/>
    <w:rsid w:val="00F95883"/>
    <w:rsid w:val="00FF03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ADC0"/>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3C70"/>
    <w:pPr>
      <w:suppressAutoHyphens/>
      <w:spacing w:after="200" w:line="276" w:lineRule="auto"/>
    </w:pPr>
    <w:rPr>
      <w:rFonts w:ascii="Times New Roman" w:hAnsi="Times New Roman"/>
      <w:sz w:val="24"/>
    </w:rPr>
  </w:style>
  <w:style w:type="paragraph" w:styleId="Heading1">
    <w:name w:val="heading 1"/>
    <w:basedOn w:val="Normal"/>
    <w:next w:val="Normal"/>
    <w:link w:val="Heading1Char"/>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m">
    <w:name w:val="CentrBoldm"/>
    <w:basedOn w:val="Normal"/>
    <w:pPr>
      <w:autoSpaceDE w:val="0"/>
      <w:spacing w:after="0" w:line="240" w:lineRule="auto"/>
      <w:jc w:val="center"/>
    </w:pPr>
    <w:rPr>
      <w:rFonts w:ascii="TimesLT" w:eastAsia="Times New Roman" w:hAnsi="TimesLT"/>
      <w:b/>
      <w:bCs/>
      <w:sz w:val="20"/>
      <w:szCs w:val="20"/>
      <w:lang w:val="en-US"/>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FootnoteText">
    <w:name w:val="footnote text"/>
    <w:basedOn w:val="Normal"/>
    <w:link w:val="FootnoteTextChar"/>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DefaultParagraphFont"/>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qFormat/>
    <w:rPr>
      <w:position w:val="0"/>
      <w:vertAlign w:val="superscript"/>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KomentarotekstasDiagrama">
    <w:name w:val="Komentaro tekstas Diagrama"/>
    <w:basedOn w:val="DefaultParagraphFont"/>
    <w:rPr>
      <w:rFonts w:ascii="Times New Roman" w:hAnsi="Times New Roman"/>
      <w:sz w:val="20"/>
      <w:szCs w:val="20"/>
    </w:rPr>
  </w:style>
  <w:style w:type="paragraph" w:styleId="CommentSubject">
    <w:name w:val="annotation subject"/>
    <w:basedOn w:val="CommentText"/>
    <w:next w:val="CommentText"/>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DebesliotekstasDiagrama">
    <w:name w:val="Debesėlio tekstas Diagrama"/>
    <w:basedOn w:val="DefaultParagraphFont"/>
    <w:rPr>
      <w:rFonts w:ascii="Segoe UI" w:hAnsi="Segoe UI" w:cs="Segoe UI"/>
      <w:sz w:val="18"/>
      <w:szCs w:val="18"/>
    </w:rPr>
  </w:style>
  <w:style w:type="character" w:styleId="Hyperlink">
    <w:name w:val="Hyperlink"/>
    <w:basedOn w:val="DefaultParagraphFont"/>
    <w:rPr>
      <w:rFonts w:cs="Times New Roman"/>
      <w:color w:val="0000FF"/>
      <w:u w:val="single"/>
    </w:rPr>
  </w:style>
  <w:style w:type="character" w:customStyle="1" w:styleId="apple-converted-space">
    <w:name w:val="apple-converted-space"/>
    <w:basedOn w:val="DefaultParagraphFont"/>
  </w:style>
  <w:style w:type="character" w:styleId="Emphasis">
    <w:name w:val="Emphasis"/>
    <w:uiPriority w:val="20"/>
    <w:qFormat/>
    <w:rPr>
      <w:rFonts w:cs="Times New Roman"/>
      <w:i/>
    </w:rPr>
  </w:style>
  <w:style w:type="paragraph" w:styleId="NoSpacing">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Normal"/>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DefaultParagraphFont"/>
    <w:link w:val="TEKSTAS"/>
    <w:rsid w:val="009E59AD"/>
    <w:rPr>
      <w:rFonts w:ascii="Times New Roman" w:eastAsia="Times New Roman" w:hAnsi="Times New Roman"/>
      <w:sz w:val="24"/>
      <w:szCs w:val="24"/>
    </w:rPr>
  </w:style>
  <w:style w:type="table" w:styleId="TableGrid">
    <w:name w:val="Table Grid"/>
    <w:basedOn w:val="TableNorma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7D0AE6"/>
    <w:rPr>
      <w:sz w:val="24"/>
      <w:szCs w:val="24"/>
      <w:lang w:val="en-US" w:bidi="en-US"/>
    </w:rPr>
  </w:style>
  <w:style w:type="table" w:customStyle="1" w:styleId="Lentelstinklelis3">
    <w:name w:val="Lentelės tinklelis3"/>
    <w:basedOn w:val="TableNormal"/>
    <w:next w:val="TableGrid"/>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rsid w:val="00BE4C39"/>
    <w:rPr>
      <w:rFonts w:ascii="Times New Roman" w:eastAsia="Times New Roman" w:hAnsi="Times New Roman"/>
      <w:sz w:val="20"/>
      <w:szCs w:val="20"/>
      <w:lang w:val="en-US"/>
    </w:rPr>
  </w:style>
  <w:style w:type="character" w:customStyle="1" w:styleId="Heading1Char">
    <w:name w:val="Heading 1 Char"/>
    <w:basedOn w:val="DefaultParagraphFont"/>
    <w:link w:val="Heading1"/>
    <w:rsid w:val="00734A5B"/>
    <w:rPr>
      <w:rFonts w:asciiTheme="majorHAnsi" w:eastAsiaTheme="majorEastAsia" w:hAnsiTheme="majorHAnsi" w:cstheme="majorBidi"/>
      <w:b/>
      <w:bCs/>
      <w:caps/>
      <w:spacing w:val="4"/>
      <w:sz w:val="28"/>
      <w:szCs w:val="28"/>
      <w:lang w:val="en-US"/>
    </w:rPr>
  </w:style>
  <w:style w:type="paragraph" w:styleId="NormalWeb">
    <w:name w:val="Normal (Web)"/>
    <w:basedOn w:val="Normal"/>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Revision">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TableNormal"/>
    <w:next w:val="TableGrid"/>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76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36C98C8041AEBC0426E079D32E48"/>
        <w:category>
          <w:name w:val="General"/>
          <w:gallery w:val="placeholder"/>
        </w:category>
        <w:types>
          <w:type w:val="bbPlcHdr"/>
        </w:types>
        <w:behaviors>
          <w:behavior w:val="content"/>
        </w:behaviors>
        <w:guid w:val="{A8DFFC49-C10E-4636-BD2F-CFC869C046EE}"/>
      </w:docPartPr>
      <w:docPartBody>
        <w:p w:rsidR="0054017F" w:rsidRDefault="003A1FEF" w:rsidP="003A1FEF">
          <w:pPr>
            <w:pStyle w:val="EA4136C98C8041AEBC0426E079D32E48"/>
          </w:pPr>
          <w:r w:rsidRPr="00D160D6">
            <w:rPr>
              <w:rStyle w:val="PlaceholderText"/>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FEF"/>
    <w:rsid w:val="0003141E"/>
    <w:rsid w:val="00037CC1"/>
    <w:rsid w:val="00086B73"/>
    <w:rsid w:val="001874E1"/>
    <w:rsid w:val="001D3373"/>
    <w:rsid w:val="003A1FEF"/>
    <w:rsid w:val="00485B60"/>
    <w:rsid w:val="00497126"/>
    <w:rsid w:val="0054017F"/>
    <w:rsid w:val="00697DDA"/>
    <w:rsid w:val="006D2AD2"/>
    <w:rsid w:val="007366C8"/>
    <w:rsid w:val="00786677"/>
    <w:rsid w:val="00826F42"/>
    <w:rsid w:val="00920CD4"/>
    <w:rsid w:val="009479B2"/>
    <w:rsid w:val="00996894"/>
    <w:rsid w:val="00A10B43"/>
    <w:rsid w:val="00A33F66"/>
    <w:rsid w:val="00AD6F67"/>
    <w:rsid w:val="00B55F52"/>
    <w:rsid w:val="00CC3117"/>
    <w:rsid w:val="00CC4A57"/>
    <w:rsid w:val="00CD6903"/>
    <w:rsid w:val="00D2768F"/>
    <w:rsid w:val="00DA28D8"/>
    <w:rsid w:val="00DF677E"/>
    <w:rsid w:val="00E177C6"/>
    <w:rsid w:val="00E74D96"/>
    <w:rsid w:val="00FF03D5"/>
    <w:rsid w:val="00FF2D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3A1FEF"/>
    <w:rPr>
      <w:color w:val="808080"/>
    </w:rPr>
  </w:style>
  <w:style w:type="paragraph" w:customStyle="1" w:styleId="EA4136C98C8041AEBC0426E079D32E48">
    <w:name w:val="EA4136C98C8041AEBC0426E079D32E48"/>
    <w:rsid w:val="003A1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5640</Words>
  <Characters>3216</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Skakauskienė</dc:creator>
  <dc:description/>
  <cp:lastModifiedBy>Evaldas Stadalius</cp:lastModifiedBy>
  <cp:revision>24</cp:revision>
  <dcterms:created xsi:type="dcterms:W3CDTF">2023-01-10T08:54:00Z</dcterms:created>
  <dcterms:modified xsi:type="dcterms:W3CDTF">2025-06-12T08:04:00Z</dcterms:modified>
</cp:coreProperties>
</file>