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2B2D6" w14:textId="77777777" w:rsidR="00C71538" w:rsidRPr="008C5A30" w:rsidRDefault="00C71538" w:rsidP="008C5A30">
      <w:pPr>
        <w:spacing w:after="0" w:line="240" w:lineRule="auto"/>
        <w:jc w:val="both"/>
        <w:rPr>
          <w:rFonts w:ascii="Times New Roman" w:eastAsia="Times New Roman" w:hAnsi="Times New Roman" w:cs="Times New Roman"/>
          <w:b/>
          <w:bCs/>
          <w:sz w:val="24"/>
          <w:szCs w:val="24"/>
          <w:lang w:eastAsia="lt-LT"/>
        </w:rPr>
      </w:pPr>
    </w:p>
    <w:p w14:paraId="51B0D01E" w14:textId="73D78A6B" w:rsidR="00114209" w:rsidRPr="008C5A30" w:rsidRDefault="00114209" w:rsidP="008C5A30">
      <w:pPr>
        <w:pStyle w:val="Header"/>
        <w:jc w:val="right"/>
        <w:rPr>
          <w:rFonts w:ascii="Times New Roman" w:hAnsi="Times New Roman" w:cs="Times New Roman"/>
          <w:sz w:val="24"/>
          <w:szCs w:val="24"/>
        </w:rPr>
      </w:pPr>
    </w:p>
    <w:p w14:paraId="79BC7D62" w14:textId="072CEF09" w:rsidR="00C71538" w:rsidRPr="008C5A30" w:rsidRDefault="00C71538" w:rsidP="008C5A30">
      <w:pPr>
        <w:spacing w:after="0" w:line="240" w:lineRule="auto"/>
        <w:rPr>
          <w:rFonts w:ascii="Times New Roman" w:eastAsia="Calibri" w:hAnsi="Times New Roman" w:cs="Times New Roman"/>
          <w:b/>
          <w:bCs/>
          <w:sz w:val="24"/>
          <w:szCs w:val="24"/>
        </w:rPr>
      </w:pPr>
    </w:p>
    <w:p w14:paraId="660E1324" w14:textId="77777777" w:rsidR="007C3CD6" w:rsidRPr="008C5A30" w:rsidRDefault="007C3CD6" w:rsidP="008C5A30">
      <w:pPr>
        <w:spacing w:after="0" w:line="240" w:lineRule="auto"/>
        <w:contextualSpacing/>
        <w:jc w:val="center"/>
        <w:rPr>
          <w:rFonts w:ascii="Times New Roman" w:hAnsi="Times New Roman" w:cs="Times New Roman"/>
          <w:b/>
          <w:bCs/>
          <w:color w:val="00B050"/>
          <w:sz w:val="24"/>
          <w:szCs w:val="24"/>
        </w:rPr>
      </w:pPr>
      <w:r w:rsidRPr="008C5A30">
        <w:rPr>
          <w:rFonts w:ascii="Times New Roman" w:eastAsia="Times New Roman" w:hAnsi="Times New Roman" w:cs="Times New Roman"/>
          <w:b/>
          <w:noProof/>
          <w:color w:val="000000"/>
          <w:sz w:val="24"/>
          <w:szCs w:val="24"/>
        </w:rPr>
        <w:drawing>
          <wp:inline distT="0" distB="0" distL="0" distR="0" wp14:anchorId="5CE102F3" wp14:editId="50DEE05F">
            <wp:extent cx="666750" cy="704850"/>
            <wp:effectExtent l="0" t="0" r="0" b="0"/>
            <wp:docPr id="1" name="Paveikslėlis 1" descr="A logo with 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logo with a person holding a stick&#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450145D6" w14:textId="2DD129D1" w:rsidR="007C3CD6" w:rsidRPr="008C5A30" w:rsidRDefault="00A32280" w:rsidP="008C5A30">
      <w:pPr>
        <w:spacing w:after="0" w:line="240" w:lineRule="auto"/>
        <w:contextualSpacing/>
        <w:jc w:val="center"/>
        <w:rPr>
          <w:rFonts w:ascii="Times New Roman" w:hAnsi="Times New Roman" w:cs="Times New Roman"/>
          <w:color w:val="00B050"/>
          <w:sz w:val="24"/>
          <w:szCs w:val="24"/>
        </w:rPr>
      </w:pPr>
      <w:r w:rsidRPr="008C5A30">
        <w:rPr>
          <w:rFonts w:ascii="Times New Roman" w:eastAsia="Times New Roman" w:hAnsi="Times New Roman" w:cs="Times New Roman"/>
          <w:b/>
          <w:sz w:val="24"/>
          <w:szCs w:val="24"/>
        </w:rPr>
        <w:t>VIEŠOJI ĮSTAIGA RESPUBLIKINĖ VILNIAUS PSICHIATRIJOS LIGONINĖ</w:t>
      </w:r>
    </w:p>
    <w:p w14:paraId="62D9844E" w14:textId="0C4E45F6" w:rsidR="004A5BDE" w:rsidRPr="008C5A30" w:rsidRDefault="004A5BDE" w:rsidP="008C5A30">
      <w:pPr>
        <w:tabs>
          <w:tab w:val="left" w:pos="8137"/>
        </w:tabs>
        <w:spacing w:after="0" w:line="240" w:lineRule="auto"/>
        <w:jc w:val="center"/>
        <w:rPr>
          <w:rFonts w:ascii="Times New Roman" w:eastAsia="Calibri" w:hAnsi="Times New Roman" w:cs="Times New Roman"/>
          <w:b/>
          <w:bCs/>
          <w:sz w:val="24"/>
          <w:szCs w:val="24"/>
        </w:rPr>
      </w:pPr>
    </w:p>
    <w:p w14:paraId="6B8AFF24" w14:textId="4123311A" w:rsidR="00206995" w:rsidRPr="008C5A30" w:rsidRDefault="00206995" w:rsidP="008C5A30">
      <w:pPr>
        <w:pStyle w:val="ListParagraph"/>
        <w:tabs>
          <w:tab w:val="left" w:pos="567"/>
        </w:tabs>
        <w:spacing w:after="0" w:line="240" w:lineRule="auto"/>
        <w:ind w:left="0"/>
        <w:jc w:val="center"/>
        <w:rPr>
          <w:rFonts w:ascii="Times New Roman" w:hAnsi="Times New Roman" w:cs="Times New Roman"/>
          <w:b/>
          <w:bCs/>
          <w:i/>
          <w:iCs/>
          <w:sz w:val="24"/>
          <w:szCs w:val="24"/>
        </w:rPr>
      </w:pPr>
      <w:r w:rsidRPr="008C5A30">
        <w:rPr>
          <w:rFonts w:ascii="Times New Roman" w:hAnsi="Times New Roman" w:cs="Times New Roman"/>
          <w:b/>
          <w:bCs/>
          <w:i/>
          <w:iCs/>
          <w:color w:val="000000"/>
          <w:sz w:val="24"/>
          <w:szCs w:val="24"/>
        </w:rPr>
        <w:t>Elektros impulsų terapijos prietaiso su EEG, EMG, monitoriais ir pilna skaitmenizacijos prieiga</w:t>
      </w:r>
    </w:p>
    <w:p w14:paraId="200DCDD5" w14:textId="7E1F8204" w:rsidR="003A6079" w:rsidRPr="008C5A30" w:rsidRDefault="004A0C48" w:rsidP="008C5A30">
      <w:pPr>
        <w:tabs>
          <w:tab w:val="left" w:pos="8137"/>
        </w:tabs>
        <w:spacing w:after="0" w:line="240" w:lineRule="auto"/>
        <w:jc w:val="center"/>
        <w:rPr>
          <w:rFonts w:ascii="Times New Roman" w:eastAsia="Calibri" w:hAnsi="Times New Roman" w:cs="Times New Roman"/>
          <w:i/>
          <w:iCs/>
          <w:color w:val="FF0000"/>
          <w:sz w:val="24"/>
          <w:szCs w:val="24"/>
        </w:rPr>
      </w:pPr>
      <w:r w:rsidRPr="008C5A30">
        <w:rPr>
          <w:rFonts w:ascii="Times New Roman" w:eastAsia="Calibri" w:hAnsi="Times New Roman" w:cs="Times New Roman"/>
          <w:b/>
          <w:bCs/>
          <w:sz w:val="24"/>
          <w:szCs w:val="24"/>
        </w:rPr>
        <w:t>TECHNINĖ SPECIFIKACIJA</w:t>
      </w:r>
    </w:p>
    <w:p w14:paraId="0064A2D8" w14:textId="77777777" w:rsidR="002C4223" w:rsidRPr="008C5A30" w:rsidRDefault="002C4223" w:rsidP="008C5A30">
      <w:pPr>
        <w:tabs>
          <w:tab w:val="left" w:pos="567"/>
          <w:tab w:val="left" w:pos="851"/>
        </w:tabs>
        <w:spacing w:after="0" w:line="240" w:lineRule="auto"/>
        <w:jc w:val="both"/>
        <w:rPr>
          <w:rFonts w:ascii="Times New Roman" w:eastAsia="Calibri" w:hAnsi="Times New Roman" w:cs="Times New Roman"/>
          <w:sz w:val="24"/>
          <w:szCs w:val="24"/>
        </w:rPr>
      </w:pPr>
    </w:p>
    <w:p w14:paraId="2FC7E4C1" w14:textId="77777777" w:rsidR="004A0C48" w:rsidRPr="008C5A30" w:rsidRDefault="004A0C48" w:rsidP="008C5A30">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8C5A30">
        <w:rPr>
          <w:rFonts w:ascii="Times New Roman" w:eastAsia="Calibri" w:hAnsi="Times New Roman" w:cs="Times New Roman"/>
          <w:b/>
          <w:sz w:val="24"/>
          <w:szCs w:val="24"/>
          <w:shd w:val="clear" w:color="auto" w:fill="D9D9D9" w:themeFill="background1" w:themeFillShade="D9"/>
        </w:rPr>
        <w:t>PIRKIMO OBJEKTAS</w:t>
      </w:r>
    </w:p>
    <w:p w14:paraId="72DB8C4D" w14:textId="25920A38" w:rsidR="00F05D8B" w:rsidRPr="00125E9E" w:rsidRDefault="004A0C48" w:rsidP="008C5A30">
      <w:pPr>
        <w:pStyle w:val="ListParagraph"/>
        <w:numPr>
          <w:ilvl w:val="1"/>
          <w:numId w:val="2"/>
        </w:numPr>
        <w:tabs>
          <w:tab w:val="left" w:pos="567"/>
        </w:tabs>
        <w:spacing w:after="0" w:line="240" w:lineRule="auto"/>
        <w:ind w:left="0" w:firstLine="0"/>
        <w:jc w:val="both"/>
        <w:rPr>
          <w:rFonts w:ascii="Times New Roman" w:hAnsi="Times New Roman" w:cs="Times New Roman"/>
          <w:sz w:val="24"/>
          <w:szCs w:val="24"/>
        </w:rPr>
      </w:pPr>
      <w:r w:rsidRPr="00125E9E">
        <w:rPr>
          <w:rFonts w:ascii="Times New Roman" w:hAnsi="Times New Roman" w:cs="Times New Roman"/>
          <w:sz w:val="24"/>
          <w:szCs w:val="24"/>
        </w:rPr>
        <w:t>Pirkimo objektas</w:t>
      </w:r>
      <w:r w:rsidR="00F05D8B" w:rsidRPr="00125E9E">
        <w:rPr>
          <w:rFonts w:ascii="Times New Roman" w:hAnsi="Times New Roman" w:cs="Times New Roman"/>
          <w:sz w:val="24"/>
          <w:szCs w:val="24"/>
        </w:rPr>
        <w:t xml:space="preserve"> - </w:t>
      </w:r>
      <w:r w:rsidR="00F05D8B" w:rsidRPr="00125E9E">
        <w:rPr>
          <w:rFonts w:ascii="Times New Roman" w:hAnsi="Times New Roman" w:cs="Times New Roman"/>
          <w:color w:val="000000"/>
          <w:sz w:val="24"/>
          <w:szCs w:val="24"/>
        </w:rPr>
        <w:t>Elektros impulsų terapijos prietaisas su EEG, EMG, monitoriais ir pilna skaitmenizacijos prieiga</w:t>
      </w:r>
      <w:r w:rsidR="00206995" w:rsidRPr="00125E9E">
        <w:rPr>
          <w:rFonts w:ascii="Times New Roman" w:hAnsi="Times New Roman" w:cs="Times New Roman"/>
          <w:color w:val="000000"/>
          <w:sz w:val="24"/>
          <w:szCs w:val="24"/>
        </w:rPr>
        <w:t>, 1 vnt.</w:t>
      </w:r>
      <w:r w:rsidR="00F05D8B" w:rsidRPr="00125E9E">
        <w:rPr>
          <w:rFonts w:ascii="Times New Roman" w:hAnsi="Times New Roman" w:cs="Times New Roman"/>
          <w:sz w:val="24"/>
          <w:szCs w:val="24"/>
        </w:rPr>
        <w:t xml:space="preserve"> </w:t>
      </w:r>
    </w:p>
    <w:p w14:paraId="240746CA" w14:textId="16D7E0E6" w:rsidR="00314040" w:rsidRPr="00125E9E" w:rsidRDefault="00C73886" w:rsidP="008C5A30">
      <w:pPr>
        <w:pStyle w:val="ListParagraph"/>
        <w:numPr>
          <w:ilvl w:val="1"/>
          <w:numId w:val="2"/>
        </w:numPr>
        <w:tabs>
          <w:tab w:val="left" w:pos="567"/>
        </w:tabs>
        <w:spacing w:after="0" w:line="240" w:lineRule="auto"/>
        <w:ind w:left="0" w:firstLine="0"/>
        <w:jc w:val="both"/>
        <w:rPr>
          <w:rFonts w:ascii="Times New Roman" w:hAnsi="Times New Roman" w:cs="Times New Roman"/>
          <w:sz w:val="24"/>
          <w:szCs w:val="24"/>
        </w:rPr>
      </w:pPr>
      <w:r w:rsidRPr="00125E9E">
        <w:rPr>
          <w:rFonts w:ascii="Times New Roman" w:hAnsi="Times New Roman" w:cs="Times New Roman"/>
          <w:sz w:val="24"/>
          <w:szCs w:val="24"/>
        </w:rPr>
        <w:t>Prekių pristatymo</w:t>
      </w:r>
      <w:r w:rsidR="003D4EE1" w:rsidRPr="00125E9E">
        <w:rPr>
          <w:rFonts w:ascii="Times New Roman" w:hAnsi="Times New Roman" w:cs="Times New Roman"/>
          <w:sz w:val="24"/>
          <w:szCs w:val="24"/>
        </w:rPr>
        <w:t xml:space="preserve"> vieta</w:t>
      </w:r>
      <w:r w:rsidR="00314040" w:rsidRPr="00125E9E">
        <w:rPr>
          <w:rFonts w:ascii="Times New Roman" w:hAnsi="Times New Roman" w:cs="Times New Roman"/>
          <w:color w:val="FF0000"/>
          <w:sz w:val="24"/>
          <w:szCs w:val="24"/>
        </w:rPr>
        <w:t xml:space="preserve"> </w:t>
      </w:r>
      <w:r w:rsidR="00314040" w:rsidRPr="00125E9E">
        <w:rPr>
          <w:rFonts w:ascii="Times New Roman" w:hAnsi="Times New Roman" w:cs="Times New Roman"/>
          <w:sz w:val="24"/>
          <w:szCs w:val="24"/>
        </w:rPr>
        <w:t xml:space="preserve">– </w:t>
      </w:r>
      <w:r w:rsidR="00107D28" w:rsidRPr="00125E9E">
        <w:rPr>
          <w:rFonts w:ascii="Times New Roman" w:hAnsi="Times New Roman" w:cs="Times New Roman"/>
          <w:sz w:val="24"/>
          <w:szCs w:val="24"/>
        </w:rPr>
        <w:t>Parko g. 21 Vilnius, Reanimacijos ir intensyviosios terapijos skyrius</w:t>
      </w:r>
      <w:r w:rsidR="00314040" w:rsidRPr="00125E9E">
        <w:rPr>
          <w:rFonts w:ascii="Times New Roman" w:hAnsi="Times New Roman" w:cs="Times New Roman"/>
          <w:sz w:val="24"/>
          <w:szCs w:val="24"/>
        </w:rPr>
        <w:t>.</w:t>
      </w:r>
    </w:p>
    <w:p w14:paraId="192FE7C5" w14:textId="2599E955" w:rsidR="00206995" w:rsidRPr="00125E9E" w:rsidRDefault="00206995" w:rsidP="008C5A30">
      <w:pPr>
        <w:pStyle w:val="ListParagraph"/>
        <w:numPr>
          <w:ilvl w:val="1"/>
          <w:numId w:val="2"/>
        </w:numPr>
        <w:tabs>
          <w:tab w:val="left" w:pos="567"/>
        </w:tabs>
        <w:spacing w:after="0" w:line="240" w:lineRule="auto"/>
        <w:ind w:left="0" w:firstLine="0"/>
        <w:jc w:val="both"/>
        <w:rPr>
          <w:rFonts w:ascii="Times New Roman" w:hAnsi="Times New Roman" w:cs="Times New Roman"/>
          <w:color w:val="FF0000"/>
          <w:sz w:val="24"/>
          <w:szCs w:val="24"/>
        </w:rPr>
      </w:pPr>
      <w:r w:rsidRPr="00125E9E">
        <w:rPr>
          <w:rFonts w:ascii="Times New Roman" w:hAnsi="Times New Roman" w:cs="Times New Roman"/>
          <w:sz w:val="24"/>
          <w:szCs w:val="24"/>
        </w:rPr>
        <w:t xml:space="preserve">Prekių patiekimo terminas – </w:t>
      </w:r>
      <w:r w:rsidRPr="00125E9E">
        <w:rPr>
          <w:rFonts w:ascii="Times New Roman" w:hAnsi="Times New Roman" w:cs="Times New Roman"/>
          <w:b/>
          <w:bCs/>
          <w:sz w:val="24"/>
          <w:szCs w:val="24"/>
        </w:rPr>
        <w:t>3 mėnesiai nuo sutarties įsigaliojimo</w:t>
      </w:r>
      <w:r w:rsidR="00125E9E" w:rsidRPr="00125E9E">
        <w:rPr>
          <w:rFonts w:ascii="Times New Roman" w:hAnsi="Times New Roman" w:cs="Times New Roman"/>
          <w:b/>
          <w:bCs/>
          <w:sz w:val="24"/>
          <w:szCs w:val="24"/>
        </w:rPr>
        <w:t>.</w:t>
      </w:r>
    </w:p>
    <w:p w14:paraId="69B8FEFB" w14:textId="77777777" w:rsidR="004A0C48" w:rsidRPr="008C5A30" w:rsidRDefault="004A0C48" w:rsidP="008C5A30">
      <w:pPr>
        <w:spacing w:after="0" w:line="240" w:lineRule="auto"/>
        <w:jc w:val="both"/>
        <w:rPr>
          <w:rFonts w:ascii="Times New Roman" w:hAnsi="Times New Roman" w:cs="Times New Roman"/>
          <w:sz w:val="24"/>
          <w:szCs w:val="24"/>
        </w:rPr>
      </w:pPr>
    </w:p>
    <w:p w14:paraId="63C1A391" w14:textId="6100A820" w:rsidR="004A0C48" w:rsidRPr="008C5A30" w:rsidRDefault="004A0C48" w:rsidP="008C5A30">
      <w:pPr>
        <w:pStyle w:val="ListParagraph"/>
        <w:numPr>
          <w:ilvl w:val="0"/>
          <w:numId w:val="2"/>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8C5A30">
        <w:rPr>
          <w:rFonts w:ascii="Times New Roman" w:eastAsia="Calibri" w:hAnsi="Times New Roman" w:cs="Times New Roman"/>
          <w:b/>
          <w:sz w:val="24"/>
          <w:szCs w:val="24"/>
        </w:rPr>
        <w:t>REIKALAVIMAI PREKĖMS</w:t>
      </w:r>
    </w:p>
    <w:p w14:paraId="6B514743" w14:textId="6ACE44FF" w:rsidR="00107D28" w:rsidRPr="008C5A30" w:rsidRDefault="003A6079" w:rsidP="008C5A30">
      <w:pPr>
        <w:spacing w:after="0" w:line="240" w:lineRule="auto"/>
        <w:jc w:val="both"/>
        <w:rPr>
          <w:rFonts w:ascii="Times New Roman" w:eastAsia="Calibri" w:hAnsi="Times New Roman" w:cs="Times New Roman"/>
          <w:sz w:val="24"/>
          <w:szCs w:val="24"/>
        </w:rPr>
      </w:pPr>
      <w:r w:rsidRPr="008C5A30">
        <w:rPr>
          <w:rFonts w:ascii="Times New Roman" w:eastAsia="Calibri" w:hAnsi="Times New Roman" w:cs="Times New Roman"/>
          <w:sz w:val="24"/>
          <w:szCs w:val="24"/>
        </w:rPr>
        <w:t>2</w:t>
      </w:r>
      <w:r w:rsidR="002D5BBD" w:rsidRPr="008C5A30">
        <w:rPr>
          <w:rFonts w:ascii="Times New Roman" w:eastAsia="Calibri" w:hAnsi="Times New Roman" w:cs="Times New Roman"/>
          <w:sz w:val="24"/>
          <w:szCs w:val="24"/>
        </w:rPr>
        <w:t>.1. Jei pirkimo dokumentuose naudojami konkretūs modeliai ar šaltiniai, konkretūs procesai ar prekės ženklai, patentai, tipai, konkreti kilmė ar gamyba ir pan., jie gali būti pakeisti lygiaverčiais.</w:t>
      </w:r>
      <w:r w:rsidR="00455D3D" w:rsidRPr="008C5A30">
        <w:rPr>
          <w:rStyle w:val="FootnoteReference"/>
          <w:rFonts w:ascii="Times New Roman" w:eastAsia="Calibri" w:hAnsi="Times New Roman" w:cs="Times New Roman"/>
          <w:sz w:val="24"/>
          <w:szCs w:val="24"/>
        </w:rPr>
        <w:footnoteReference w:id="1"/>
      </w:r>
    </w:p>
    <w:p w14:paraId="637B9013" w14:textId="720AE471" w:rsidR="004A0C48" w:rsidRPr="008C5A30" w:rsidRDefault="008C5A30" w:rsidP="008C5A30">
      <w:pPr>
        <w:spacing w:after="0" w:line="240" w:lineRule="auto"/>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1</w:t>
      </w:r>
      <w:r w:rsidR="00CC3B99" w:rsidRPr="008C5A30">
        <w:rPr>
          <w:rFonts w:ascii="Times New Roman" w:eastAsia="Calibri" w:hAnsi="Times New Roman" w:cs="Times New Roman"/>
          <w:bCs/>
          <w:i/>
          <w:iCs/>
          <w:sz w:val="24"/>
          <w:szCs w:val="24"/>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013"/>
        <w:gridCol w:w="3017"/>
        <w:gridCol w:w="3028"/>
      </w:tblGrid>
      <w:tr w:rsidR="007249E8" w:rsidRPr="008C5A30" w14:paraId="3DBC9E19" w14:textId="045F32DE" w:rsidTr="00685B07">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8C5A30" w:rsidRDefault="007249E8" w:rsidP="008C5A30">
            <w:pPr>
              <w:spacing w:after="0" w:line="240" w:lineRule="auto"/>
              <w:jc w:val="center"/>
              <w:rPr>
                <w:rFonts w:ascii="Times New Roman" w:hAnsi="Times New Roman" w:cs="Times New Roman"/>
                <w:b/>
                <w:color w:val="000000"/>
                <w:sz w:val="24"/>
                <w:szCs w:val="24"/>
              </w:rPr>
            </w:pPr>
            <w:r w:rsidRPr="008C5A30">
              <w:rPr>
                <w:rFonts w:ascii="Times New Roman" w:hAnsi="Times New Roman" w:cs="Times New Roman"/>
                <w:b/>
                <w:color w:val="000000"/>
                <w:sz w:val="24"/>
                <w:szCs w:val="24"/>
              </w:rPr>
              <w:t>Eil.</w:t>
            </w:r>
          </w:p>
          <w:p w14:paraId="0BE78152" w14:textId="77777777" w:rsidR="007249E8" w:rsidRPr="008C5A30" w:rsidRDefault="007249E8" w:rsidP="008C5A30">
            <w:pPr>
              <w:tabs>
                <w:tab w:val="left" w:pos="567"/>
              </w:tabs>
              <w:spacing w:after="0" w:line="240" w:lineRule="auto"/>
              <w:jc w:val="center"/>
              <w:rPr>
                <w:rFonts w:ascii="Times New Roman" w:hAnsi="Times New Roman" w:cs="Times New Roman"/>
                <w:b/>
                <w:color w:val="000000"/>
                <w:sz w:val="24"/>
                <w:szCs w:val="24"/>
              </w:rPr>
            </w:pPr>
            <w:r w:rsidRPr="008C5A30">
              <w:rPr>
                <w:rFonts w:ascii="Times New Roman" w:hAnsi="Times New Roman" w:cs="Times New Roman"/>
                <w:b/>
                <w:color w:val="000000"/>
                <w:sz w:val="24"/>
                <w:szCs w:val="24"/>
              </w:rPr>
              <w:t>Nr.</w:t>
            </w:r>
          </w:p>
        </w:tc>
        <w:tc>
          <w:tcPr>
            <w:tcW w:w="15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1E03960F" w:rsidR="007249E8" w:rsidRPr="008C5A30" w:rsidRDefault="007249E8" w:rsidP="008C5A30">
            <w:pPr>
              <w:spacing w:after="0" w:line="240" w:lineRule="auto"/>
              <w:jc w:val="center"/>
              <w:rPr>
                <w:rFonts w:ascii="Times New Roman" w:hAnsi="Times New Roman" w:cs="Times New Roman"/>
                <w:b/>
                <w:color w:val="000000"/>
                <w:sz w:val="24"/>
                <w:szCs w:val="24"/>
              </w:rPr>
            </w:pPr>
            <w:r w:rsidRPr="008C5A30">
              <w:rPr>
                <w:rFonts w:ascii="Times New Roman" w:hAnsi="Times New Roman" w:cs="Times New Roman"/>
                <w:b/>
                <w:color w:val="000000"/>
                <w:sz w:val="24"/>
                <w:szCs w:val="24"/>
              </w:rPr>
              <w:t>Parametras</w:t>
            </w:r>
          </w:p>
        </w:tc>
        <w:tc>
          <w:tcPr>
            <w:tcW w:w="1571"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59F4FEEB" w:rsidR="007249E8" w:rsidRPr="008C5A30" w:rsidRDefault="007249E8" w:rsidP="008C5A30">
            <w:pPr>
              <w:spacing w:after="0" w:line="240" w:lineRule="auto"/>
              <w:jc w:val="center"/>
              <w:rPr>
                <w:rFonts w:ascii="Times New Roman" w:hAnsi="Times New Roman" w:cs="Times New Roman"/>
                <w:b/>
                <w:color w:val="000000"/>
                <w:sz w:val="24"/>
                <w:szCs w:val="24"/>
              </w:rPr>
            </w:pPr>
            <w:r w:rsidRPr="008C5A30">
              <w:rPr>
                <w:rFonts w:ascii="Times New Roman" w:hAnsi="Times New Roman" w:cs="Times New Roman"/>
                <w:b/>
                <w:color w:val="000000"/>
                <w:sz w:val="24"/>
                <w:szCs w:val="24"/>
              </w:rPr>
              <w:t>Reikalaujama reikšmė</w:t>
            </w:r>
            <w:r w:rsidRPr="008C5A30">
              <w:rPr>
                <w:rFonts w:ascii="Times New Roman" w:hAnsi="Times New Roman" w:cs="Times New Roman"/>
                <w:bCs/>
                <w:i/>
                <w:iCs/>
                <w:color w:val="000000"/>
                <w:sz w:val="24"/>
                <w:szCs w:val="24"/>
              </w:rPr>
              <w:t xml:space="preserve"> </w:t>
            </w:r>
          </w:p>
        </w:tc>
        <w:tc>
          <w:tcPr>
            <w:tcW w:w="1576"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8C5A30" w:rsidRDefault="007249E8" w:rsidP="008C5A30">
            <w:pPr>
              <w:spacing w:after="0" w:line="240" w:lineRule="auto"/>
              <w:jc w:val="center"/>
              <w:rPr>
                <w:rFonts w:ascii="Times New Roman" w:hAnsi="Times New Roman" w:cs="Times New Roman"/>
                <w:b/>
                <w:color w:val="000000"/>
                <w:sz w:val="24"/>
                <w:szCs w:val="24"/>
              </w:rPr>
            </w:pPr>
            <w:r w:rsidRPr="008C5A30">
              <w:rPr>
                <w:rFonts w:ascii="Times New Roman" w:hAnsi="Times New Roman" w:cs="Times New Roman"/>
                <w:b/>
                <w:color w:val="000000"/>
                <w:sz w:val="24"/>
                <w:szCs w:val="24"/>
              </w:rPr>
              <w:t>Reikalaujamos reikšmės atitikimas</w:t>
            </w:r>
          </w:p>
          <w:p w14:paraId="532F3382" w14:textId="67F012D5" w:rsidR="007249E8" w:rsidRPr="008C5A30" w:rsidRDefault="007249E8" w:rsidP="008C5A30">
            <w:pPr>
              <w:spacing w:after="0" w:line="240" w:lineRule="auto"/>
              <w:jc w:val="center"/>
              <w:rPr>
                <w:rFonts w:ascii="Times New Roman" w:hAnsi="Times New Roman" w:cs="Times New Roman"/>
                <w:bCs/>
                <w:i/>
                <w:iCs/>
                <w:color w:val="000000"/>
                <w:sz w:val="24"/>
                <w:szCs w:val="24"/>
              </w:rPr>
            </w:pPr>
            <w:r w:rsidRPr="008C5A30">
              <w:rPr>
                <w:rFonts w:ascii="Times New Roman" w:hAnsi="Times New Roman" w:cs="Times New Roman"/>
                <w:bCs/>
                <w:i/>
                <w:iCs/>
                <w:color w:val="000000"/>
                <w:sz w:val="24"/>
                <w:szCs w:val="24"/>
              </w:rPr>
              <w:t>(</w:t>
            </w:r>
            <w:r w:rsidRPr="008C5A30">
              <w:rPr>
                <w:rFonts w:ascii="Times New Roman" w:hAnsi="Times New Roman" w:cs="Times New Roman"/>
                <w:bCs/>
                <w:i/>
                <w:iCs/>
                <w:color w:val="00B050"/>
                <w:sz w:val="24"/>
                <w:szCs w:val="24"/>
              </w:rPr>
              <w:t>pildo tiekėjas</w:t>
            </w:r>
            <w:r w:rsidRPr="008C5A30">
              <w:rPr>
                <w:rFonts w:ascii="Times New Roman" w:hAnsi="Times New Roman" w:cs="Times New Roman"/>
                <w:bCs/>
                <w:i/>
                <w:iCs/>
                <w:color w:val="000000"/>
                <w:sz w:val="24"/>
                <w:szCs w:val="24"/>
              </w:rPr>
              <w:t>)</w:t>
            </w:r>
          </w:p>
        </w:tc>
      </w:tr>
      <w:tr w:rsidR="00107D28" w:rsidRPr="008C5A30"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26EAA835" w:rsidR="007008CC" w:rsidRPr="008C5A30" w:rsidRDefault="00077368" w:rsidP="008C5A30">
            <w:pPr>
              <w:spacing w:after="0" w:line="240" w:lineRule="auto"/>
              <w:jc w:val="center"/>
              <w:rPr>
                <w:rFonts w:ascii="Times New Roman" w:hAnsi="Times New Roman" w:cs="Times New Roman"/>
                <w:color w:val="000000"/>
                <w:sz w:val="24"/>
                <w:szCs w:val="24"/>
              </w:rPr>
            </w:pPr>
            <w:r w:rsidRPr="008C5A30">
              <w:rPr>
                <w:rFonts w:ascii="Times New Roman" w:hAnsi="Times New Roman" w:cs="Times New Roman"/>
                <w:color w:val="000000"/>
                <w:sz w:val="24"/>
                <w:szCs w:val="24"/>
              </w:rPr>
              <w:t>Elektros impulsų terapijos prietaisas su EEG, E</w:t>
            </w:r>
            <w:r w:rsidR="004957F6" w:rsidRPr="008C5A30">
              <w:rPr>
                <w:rFonts w:ascii="Times New Roman" w:hAnsi="Times New Roman" w:cs="Times New Roman"/>
                <w:color w:val="000000"/>
                <w:sz w:val="24"/>
                <w:szCs w:val="24"/>
              </w:rPr>
              <w:t>M</w:t>
            </w:r>
            <w:r w:rsidRPr="008C5A30">
              <w:rPr>
                <w:rFonts w:ascii="Times New Roman" w:hAnsi="Times New Roman" w:cs="Times New Roman"/>
                <w:color w:val="000000"/>
                <w:sz w:val="24"/>
                <w:szCs w:val="24"/>
              </w:rPr>
              <w:t>G, monitoriais ir pilna skaitmenizacijos prieiga</w:t>
            </w:r>
          </w:p>
        </w:tc>
      </w:tr>
      <w:tr w:rsidR="007249E8" w:rsidRPr="008C5A30" w14:paraId="2D531950" w14:textId="664A9544" w:rsidTr="00685B07">
        <w:tc>
          <w:tcPr>
            <w:tcW w:w="284" w:type="pct"/>
            <w:tcBorders>
              <w:top w:val="single" w:sz="4" w:space="0" w:color="auto"/>
              <w:left w:val="single" w:sz="4" w:space="0" w:color="auto"/>
              <w:bottom w:val="single" w:sz="4" w:space="0" w:color="auto"/>
              <w:right w:val="single" w:sz="4" w:space="0" w:color="auto"/>
            </w:tcBorders>
            <w:vAlign w:val="center"/>
          </w:tcPr>
          <w:p w14:paraId="009AE7F9" w14:textId="4B237EB5" w:rsidR="007249E8" w:rsidRPr="008C5A30" w:rsidRDefault="007249E8" w:rsidP="008C5A30">
            <w:pPr>
              <w:pStyle w:val="ListParagraph"/>
              <w:numPr>
                <w:ilvl w:val="0"/>
                <w:numId w:val="29"/>
              </w:numPr>
              <w:spacing w:after="0" w:line="240" w:lineRule="auto"/>
              <w:ind w:left="0" w:firstLine="0"/>
              <w:rPr>
                <w:rFonts w:ascii="Times New Roman" w:hAnsi="Times New Roman" w:cs="Times New Roman"/>
                <w:color w:val="000000"/>
                <w:sz w:val="24"/>
                <w:szCs w:val="24"/>
              </w:rPr>
            </w:pPr>
          </w:p>
        </w:tc>
        <w:tc>
          <w:tcPr>
            <w:tcW w:w="1569" w:type="pct"/>
            <w:tcBorders>
              <w:top w:val="single" w:sz="4" w:space="0" w:color="auto"/>
              <w:left w:val="single" w:sz="4" w:space="0" w:color="auto"/>
              <w:bottom w:val="single" w:sz="4" w:space="0" w:color="auto"/>
              <w:right w:val="single" w:sz="4" w:space="0" w:color="auto"/>
            </w:tcBorders>
          </w:tcPr>
          <w:p w14:paraId="51C1FC6B" w14:textId="6CBB7454" w:rsidR="007249E8" w:rsidRPr="008C5A30" w:rsidRDefault="00BA49F7" w:rsidP="008C5A30">
            <w:pPr>
              <w:spacing w:after="0" w:line="240" w:lineRule="auto"/>
              <w:rPr>
                <w:rFonts w:ascii="Times New Roman" w:hAnsi="Times New Roman" w:cs="Times New Roman"/>
                <w:sz w:val="24"/>
                <w:szCs w:val="24"/>
                <w:lang w:eastAsia="lt-LT"/>
              </w:rPr>
            </w:pPr>
            <w:r w:rsidRPr="008C5A30">
              <w:rPr>
                <w:rFonts w:ascii="Times New Roman" w:hAnsi="Times New Roman" w:cs="Times New Roman"/>
                <w:sz w:val="24"/>
                <w:szCs w:val="24"/>
                <w:lang w:eastAsia="lt-LT"/>
              </w:rPr>
              <w:t>Gamintojas ir modelis</w:t>
            </w:r>
          </w:p>
        </w:tc>
        <w:tc>
          <w:tcPr>
            <w:tcW w:w="1571" w:type="pct"/>
            <w:tcBorders>
              <w:top w:val="single" w:sz="4" w:space="0" w:color="auto"/>
              <w:left w:val="single" w:sz="4" w:space="0" w:color="auto"/>
              <w:bottom w:val="single" w:sz="4" w:space="0" w:color="auto"/>
              <w:right w:val="single" w:sz="4" w:space="0" w:color="auto"/>
            </w:tcBorders>
          </w:tcPr>
          <w:p w14:paraId="19FD8139" w14:textId="16F7FE89" w:rsidR="007249E8" w:rsidRPr="008C5A30" w:rsidRDefault="00BA49F7" w:rsidP="008C5A30">
            <w:pPr>
              <w:spacing w:after="0" w:line="240" w:lineRule="auto"/>
              <w:rPr>
                <w:rFonts w:ascii="Times New Roman" w:hAnsi="Times New Roman" w:cs="Times New Roman"/>
                <w:sz w:val="24"/>
                <w:szCs w:val="24"/>
                <w:lang w:eastAsia="lt-LT"/>
              </w:rPr>
            </w:pPr>
            <w:r w:rsidRPr="008C5A30">
              <w:rPr>
                <w:rFonts w:ascii="Times New Roman" w:hAnsi="Times New Roman" w:cs="Times New Roman"/>
                <w:sz w:val="24"/>
                <w:szCs w:val="24"/>
                <w:lang w:eastAsia="lt-LT"/>
              </w:rPr>
              <w:t>Būtina</w:t>
            </w:r>
          </w:p>
        </w:tc>
        <w:tc>
          <w:tcPr>
            <w:tcW w:w="1576" w:type="pct"/>
            <w:tcBorders>
              <w:top w:val="single" w:sz="4" w:space="0" w:color="auto"/>
              <w:left w:val="single" w:sz="4" w:space="0" w:color="auto"/>
              <w:bottom w:val="single" w:sz="4" w:space="0" w:color="auto"/>
              <w:right w:val="single" w:sz="4" w:space="0" w:color="auto"/>
            </w:tcBorders>
          </w:tcPr>
          <w:p w14:paraId="564D386E" w14:textId="77777777" w:rsidR="007249E8" w:rsidRPr="008C5A30" w:rsidRDefault="007249E8" w:rsidP="008C5A30">
            <w:pPr>
              <w:spacing w:after="0" w:line="240" w:lineRule="auto"/>
              <w:rPr>
                <w:rFonts w:ascii="Times New Roman" w:hAnsi="Times New Roman" w:cs="Times New Roman"/>
                <w:color w:val="000000"/>
                <w:sz w:val="24"/>
                <w:szCs w:val="24"/>
                <w:lang w:eastAsia="lt-LT"/>
              </w:rPr>
            </w:pPr>
          </w:p>
        </w:tc>
      </w:tr>
      <w:tr w:rsidR="00BA49F7" w:rsidRPr="008C5A30" w14:paraId="1CB54861" w14:textId="77777777" w:rsidTr="00EA63DB">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77336A2" w14:textId="1FBED6A6" w:rsidR="00BA49F7" w:rsidRPr="008C5A30" w:rsidRDefault="00BA49F7" w:rsidP="008C5A30">
            <w:pPr>
              <w:pStyle w:val="ListParagraph"/>
              <w:numPr>
                <w:ilvl w:val="0"/>
                <w:numId w:val="29"/>
              </w:numPr>
              <w:spacing w:after="0" w:line="240" w:lineRule="auto"/>
              <w:ind w:left="0" w:firstLine="0"/>
              <w:rPr>
                <w:rFonts w:ascii="Times New Roman" w:hAnsi="Times New Roman" w:cs="Times New Roman"/>
                <w:color w:val="000000" w:themeColor="text1"/>
                <w:sz w:val="24"/>
                <w:szCs w:val="24"/>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0A03B70D" w14:textId="756A807F" w:rsidR="00BA49F7" w:rsidRPr="008C5A30" w:rsidRDefault="007437FD"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Reguliuojam</w:t>
            </w:r>
            <w:r w:rsidR="008C4E18" w:rsidRPr="008C5A30">
              <w:rPr>
                <w:rFonts w:ascii="Times New Roman" w:hAnsi="Times New Roman" w:cs="Times New Roman"/>
                <w:color w:val="000000" w:themeColor="text1"/>
                <w:sz w:val="24"/>
                <w:szCs w:val="24"/>
              </w:rPr>
              <w:t>a</w:t>
            </w:r>
            <w:r w:rsidRPr="008C5A30">
              <w:rPr>
                <w:rFonts w:ascii="Times New Roman" w:hAnsi="Times New Roman" w:cs="Times New Roman"/>
                <w:color w:val="000000" w:themeColor="text1"/>
                <w:sz w:val="24"/>
                <w:szCs w:val="24"/>
              </w:rPr>
              <w:t xml:space="preserve"> impulsų </w:t>
            </w:r>
            <w:r w:rsidR="008C4E18" w:rsidRPr="008C5A30">
              <w:rPr>
                <w:rFonts w:ascii="Times New Roman" w:hAnsi="Times New Roman" w:cs="Times New Roman"/>
                <w:color w:val="000000" w:themeColor="text1"/>
                <w:sz w:val="24"/>
                <w:szCs w:val="24"/>
              </w:rPr>
              <w:t>trukmė</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0F55A8F3" w14:textId="77777777" w:rsidR="0018787E" w:rsidRDefault="007437FD"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Ne siauriau kaip 0,25</w:t>
            </w:r>
            <w:r w:rsidR="0018787E">
              <w:rPr>
                <w:rFonts w:ascii="Times New Roman" w:hAnsi="Times New Roman" w:cs="Times New Roman"/>
                <w:color w:val="000000" w:themeColor="text1"/>
                <w:sz w:val="24"/>
                <w:szCs w:val="24"/>
              </w:rPr>
              <w:t xml:space="preserve"> </w:t>
            </w:r>
            <w:r w:rsidRPr="008C5A30">
              <w:rPr>
                <w:rFonts w:ascii="Times New Roman" w:hAnsi="Times New Roman" w:cs="Times New Roman"/>
                <w:color w:val="000000" w:themeColor="text1"/>
                <w:sz w:val="24"/>
                <w:szCs w:val="24"/>
              </w:rPr>
              <w:t xml:space="preserve">ms – 1,5 ms., </w:t>
            </w:r>
          </w:p>
          <w:p w14:paraId="4B922B2A" w14:textId="240FDB1D" w:rsidR="00BA49F7" w:rsidRPr="008C5A30" w:rsidRDefault="007437FD"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ne mažiau 6 pasirinkimų</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418EC200" w14:textId="77777777" w:rsidR="00BA49F7" w:rsidRPr="008C5A30" w:rsidRDefault="00BA49F7" w:rsidP="008C5A30">
            <w:pPr>
              <w:spacing w:after="0" w:line="240" w:lineRule="auto"/>
              <w:rPr>
                <w:rFonts w:ascii="Times New Roman" w:hAnsi="Times New Roman" w:cs="Times New Roman"/>
                <w:color w:val="000000" w:themeColor="text1"/>
                <w:sz w:val="24"/>
                <w:szCs w:val="24"/>
              </w:rPr>
            </w:pPr>
          </w:p>
        </w:tc>
      </w:tr>
      <w:tr w:rsidR="00B50AE0" w:rsidRPr="008C5A30" w14:paraId="40FB9405" w14:textId="77777777" w:rsidTr="00EA63DB">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86BE29C" w14:textId="773D53BA" w:rsidR="00B50AE0" w:rsidRPr="008C5A30" w:rsidRDefault="00B50AE0" w:rsidP="008C5A30">
            <w:pPr>
              <w:pStyle w:val="ListParagraph"/>
              <w:numPr>
                <w:ilvl w:val="0"/>
                <w:numId w:val="29"/>
              </w:numPr>
              <w:spacing w:after="0" w:line="240" w:lineRule="auto"/>
              <w:ind w:left="0" w:firstLine="0"/>
              <w:rPr>
                <w:rFonts w:ascii="Times New Roman" w:hAnsi="Times New Roman" w:cs="Times New Roman"/>
                <w:color w:val="000000" w:themeColor="text1"/>
                <w:sz w:val="24"/>
                <w:szCs w:val="24"/>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DE14081" w14:textId="7E05588C" w:rsidR="00B50AE0" w:rsidRPr="008C5A30" w:rsidRDefault="007437FD"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Reguliuojamas impulsų dažnis</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557479CA" w14:textId="115D52F4" w:rsidR="00B50AE0" w:rsidRPr="008C5A30" w:rsidRDefault="007437FD"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 xml:space="preserve">Ne siauriau kaip 10 – 70 Hz, ne mažiau 7 pasirinkimų. </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70712DEB" w14:textId="77777777" w:rsidR="00B50AE0" w:rsidRPr="008C5A30" w:rsidRDefault="00B50AE0" w:rsidP="008C5A30">
            <w:pPr>
              <w:spacing w:after="0" w:line="240" w:lineRule="auto"/>
              <w:rPr>
                <w:rFonts w:ascii="Times New Roman" w:hAnsi="Times New Roman" w:cs="Times New Roman"/>
                <w:color w:val="000000" w:themeColor="text1"/>
                <w:sz w:val="24"/>
                <w:szCs w:val="24"/>
              </w:rPr>
            </w:pPr>
          </w:p>
        </w:tc>
      </w:tr>
      <w:tr w:rsidR="00107D28" w:rsidRPr="008C5A30" w14:paraId="57767F29" w14:textId="77777777" w:rsidTr="00EA63DB">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2DDBBBB" w14:textId="77777777" w:rsidR="00107D28" w:rsidRPr="008C5A30" w:rsidRDefault="00107D28" w:rsidP="008C5A30">
            <w:pPr>
              <w:pStyle w:val="ListParagraph"/>
              <w:numPr>
                <w:ilvl w:val="0"/>
                <w:numId w:val="29"/>
              </w:numPr>
              <w:spacing w:after="0" w:line="240" w:lineRule="auto"/>
              <w:ind w:left="0" w:firstLine="0"/>
              <w:rPr>
                <w:rFonts w:ascii="Times New Roman" w:hAnsi="Times New Roman" w:cs="Times New Roman"/>
                <w:color w:val="000000" w:themeColor="text1"/>
                <w:sz w:val="24"/>
                <w:szCs w:val="24"/>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1F77C688" w14:textId="5F60B5F0" w:rsidR="00107D28" w:rsidRPr="008C5A30" w:rsidRDefault="007437FD"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Gamintojo įrašytos stimuliacijos programos</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510821D4" w14:textId="00E6E38C" w:rsidR="003C1AE8" w:rsidRPr="008C5A30" w:rsidRDefault="007437FD"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Ne mažiau 5 vnt.</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4006945D" w14:textId="77777777" w:rsidR="00107D28" w:rsidRPr="008C5A30" w:rsidRDefault="00107D28" w:rsidP="008C5A30">
            <w:pPr>
              <w:spacing w:after="0" w:line="240" w:lineRule="auto"/>
              <w:rPr>
                <w:rFonts w:ascii="Times New Roman" w:hAnsi="Times New Roman" w:cs="Times New Roman"/>
                <w:color w:val="000000" w:themeColor="text1"/>
                <w:sz w:val="24"/>
                <w:szCs w:val="24"/>
              </w:rPr>
            </w:pPr>
          </w:p>
        </w:tc>
      </w:tr>
      <w:tr w:rsidR="00707600" w:rsidRPr="008C5A30" w14:paraId="216EFF57" w14:textId="77777777" w:rsidTr="00EA63DB">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47BDA1" w14:textId="77777777" w:rsidR="00707600" w:rsidRPr="008C5A30" w:rsidRDefault="00707600" w:rsidP="008C5A30">
            <w:pPr>
              <w:pStyle w:val="ListParagraph"/>
              <w:numPr>
                <w:ilvl w:val="0"/>
                <w:numId w:val="29"/>
              </w:numPr>
              <w:spacing w:after="0" w:line="240" w:lineRule="auto"/>
              <w:ind w:left="0" w:firstLine="0"/>
              <w:rPr>
                <w:rFonts w:ascii="Times New Roman" w:hAnsi="Times New Roman" w:cs="Times New Roman"/>
                <w:color w:val="000000" w:themeColor="text1"/>
                <w:sz w:val="24"/>
                <w:szCs w:val="24"/>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942B636" w14:textId="76FB7B6B" w:rsidR="00707600" w:rsidRPr="008C5A30" w:rsidRDefault="007437FD"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Galimybė sukurti ir saugoti vartotojo programas</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1F54FE9A" w14:textId="27320E78" w:rsidR="00707600" w:rsidRPr="008C5A30" w:rsidRDefault="007437FD"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 xml:space="preserve">Būtina, atminti ne mažiau 8 programų. </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1AB80A47" w14:textId="77777777" w:rsidR="00707600" w:rsidRPr="008C5A30" w:rsidRDefault="00707600" w:rsidP="008C5A30">
            <w:pPr>
              <w:spacing w:after="0" w:line="240" w:lineRule="auto"/>
              <w:rPr>
                <w:rFonts w:ascii="Times New Roman" w:hAnsi="Times New Roman" w:cs="Times New Roman"/>
                <w:color w:val="000000" w:themeColor="text1"/>
                <w:sz w:val="24"/>
                <w:szCs w:val="24"/>
              </w:rPr>
            </w:pPr>
          </w:p>
        </w:tc>
      </w:tr>
      <w:tr w:rsidR="00107D28" w:rsidRPr="008C5A30" w14:paraId="16E2A442" w14:textId="77777777" w:rsidTr="00EA63DB">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6C74A97" w14:textId="77777777" w:rsidR="00107D28" w:rsidRPr="008C5A30" w:rsidRDefault="00107D28" w:rsidP="008C5A30">
            <w:pPr>
              <w:pStyle w:val="ListParagraph"/>
              <w:numPr>
                <w:ilvl w:val="0"/>
                <w:numId w:val="29"/>
              </w:numPr>
              <w:spacing w:after="0" w:line="240" w:lineRule="auto"/>
              <w:ind w:left="0" w:firstLine="0"/>
              <w:rPr>
                <w:rFonts w:ascii="Times New Roman" w:hAnsi="Times New Roman" w:cs="Times New Roman"/>
                <w:color w:val="000000" w:themeColor="text1"/>
                <w:sz w:val="24"/>
                <w:szCs w:val="24"/>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7685428B" w14:textId="50B45922" w:rsidR="00107D2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 xml:space="preserve">Monitoriaus/registratoriaus </w:t>
            </w:r>
            <w:r w:rsidR="007437FD" w:rsidRPr="008C5A30">
              <w:rPr>
                <w:rFonts w:ascii="Times New Roman" w:hAnsi="Times New Roman" w:cs="Times New Roman"/>
                <w:color w:val="000000" w:themeColor="text1"/>
                <w:sz w:val="24"/>
                <w:szCs w:val="24"/>
              </w:rPr>
              <w:t>kanalų skaičius</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7156B778" w14:textId="03762107" w:rsidR="00107D28" w:rsidRPr="008C5A30" w:rsidRDefault="007437FD"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Ne mažiau 4 kanalų</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26C962DE" w14:textId="77777777" w:rsidR="00107D28" w:rsidRPr="008C5A30" w:rsidRDefault="00107D28" w:rsidP="008C5A30">
            <w:pPr>
              <w:spacing w:after="0" w:line="240" w:lineRule="auto"/>
              <w:rPr>
                <w:rFonts w:ascii="Times New Roman" w:hAnsi="Times New Roman" w:cs="Times New Roman"/>
                <w:color w:val="000000" w:themeColor="text1"/>
                <w:sz w:val="24"/>
                <w:szCs w:val="24"/>
              </w:rPr>
            </w:pPr>
          </w:p>
        </w:tc>
      </w:tr>
      <w:tr w:rsidR="00725008" w:rsidRPr="008C5A30" w14:paraId="1FE3E728" w14:textId="77777777" w:rsidTr="00EA63DB">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737721" w14:textId="77777777" w:rsidR="00725008" w:rsidRPr="008C5A30" w:rsidRDefault="00725008" w:rsidP="008C5A30">
            <w:pPr>
              <w:pStyle w:val="ListParagraph"/>
              <w:numPr>
                <w:ilvl w:val="0"/>
                <w:numId w:val="29"/>
              </w:numPr>
              <w:spacing w:after="0" w:line="240" w:lineRule="auto"/>
              <w:ind w:left="0" w:firstLine="0"/>
              <w:rPr>
                <w:rFonts w:ascii="Times New Roman" w:hAnsi="Times New Roman" w:cs="Times New Roman"/>
                <w:color w:val="000000" w:themeColor="text1"/>
                <w:sz w:val="24"/>
                <w:szCs w:val="24"/>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68ADE243" w14:textId="574358BA" w:rsidR="00725008" w:rsidRPr="008C5A30" w:rsidRDefault="007437FD"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M</w:t>
            </w:r>
            <w:r w:rsidR="00441AFB" w:rsidRPr="008C5A30">
              <w:rPr>
                <w:rFonts w:ascii="Times New Roman" w:hAnsi="Times New Roman" w:cs="Times New Roman"/>
                <w:color w:val="000000" w:themeColor="text1"/>
                <w:sz w:val="24"/>
                <w:szCs w:val="24"/>
              </w:rPr>
              <w:t>onitoruojami</w:t>
            </w:r>
            <w:r w:rsidRPr="008C5A30">
              <w:rPr>
                <w:rFonts w:ascii="Times New Roman" w:hAnsi="Times New Roman" w:cs="Times New Roman"/>
                <w:color w:val="000000" w:themeColor="text1"/>
                <w:sz w:val="24"/>
                <w:szCs w:val="24"/>
              </w:rPr>
              <w:t xml:space="preserve"> fiziologiniai parametrai</w:t>
            </w:r>
            <w:r w:rsidR="00441AFB" w:rsidRPr="008C5A30">
              <w:rPr>
                <w:rFonts w:ascii="Times New Roman" w:hAnsi="Times New Roman" w:cs="Times New Roman"/>
                <w:color w:val="000000" w:themeColor="text1"/>
                <w:sz w:val="24"/>
                <w:szCs w:val="24"/>
              </w:rPr>
              <w:t>:</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71CE03CC" w14:textId="3680CA6A" w:rsidR="00725008" w:rsidRPr="008C5A30" w:rsidRDefault="00725008" w:rsidP="008C5A30">
            <w:pPr>
              <w:spacing w:after="0" w:line="240" w:lineRule="auto"/>
              <w:rPr>
                <w:rFonts w:ascii="Times New Roman" w:hAnsi="Times New Roman" w:cs="Times New Roman"/>
                <w:color w:val="000000" w:themeColor="text1"/>
                <w:sz w:val="24"/>
                <w:szCs w:val="24"/>
              </w:rPr>
            </w:pP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07749E27" w14:textId="77777777" w:rsidR="00725008" w:rsidRPr="008C5A30" w:rsidRDefault="00725008" w:rsidP="008C5A30">
            <w:pPr>
              <w:spacing w:after="0" w:line="240" w:lineRule="auto"/>
              <w:rPr>
                <w:rFonts w:ascii="Times New Roman" w:hAnsi="Times New Roman" w:cs="Times New Roman"/>
                <w:color w:val="000000" w:themeColor="text1"/>
                <w:sz w:val="24"/>
                <w:szCs w:val="24"/>
              </w:rPr>
            </w:pPr>
          </w:p>
        </w:tc>
      </w:tr>
      <w:tr w:rsidR="00441AFB" w:rsidRPr="008C5A30" w14:paraId="73623686" w14:textId="77777777" w:rsidTr="00EA63DB">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A392DAC" w14:textId="77777777" w:rsidR="00441AFB" w:rsidRPr="008C5A30" w:rsidRDefault="004957F6" w:rsidP="008C5A30">
            <w:pPr>
              <w:pStyle w:val="ListParagraph"/>
              <w:spacing w:after="0" w:line="240" w:lineRule="auto"/>
              <w:ind w:left="0"/>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7.1</w:t>
            </w:r>
          </w:p>
          <w:p w14:paraId="11153AE6" w14:textId="67F8490A" w:rsidR="004957F6" w:rsidRPr="008C5A30" w:rsidRDefault="004957F6" w:rsidP="008C5A30">
            <w:pPr>
              <w:pStyle w:val="ListParagraph"/>
              <w:spacing w:after="0" w:line="240" w:lineRule="auto"/>
              <w:ind w:left="0"/>
              <w:rPr>
                <w:rFonts w:ascii="Times New Roman" w:hAnsi="Times New Roman" w:cs="Times New Roman"/>
                <w:color w:val="000000" w:themeColor="text1"/>
                <w:sz w:val="24"/>
                <w:szCs w:val="24"/>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76814C76" w14:textId="7E91F532" w:rsidR="00441AFB" w:rsidRPr="008C5A30" w:rsidRDefault="00441AFB"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 xml:space="preserve">EEG </w:t>
            </w:r>
            <w:r w:rsidR="00693E4D" w:rsidRPr="008C5A30">
              <w:rPr>
                <w:rFonts w:ascii="Times New Roman" w:hAnsi="Times New Roman" w:cs="Times New Roman"/>
                <w:color w:val="000000" w:themeColor="text1"/>
                <w:sz w:val="24"/>
                <w:szCs w:val="24"/>
              </w:rPr>
              <w:t>priepuolio trukmės nustatymas</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595F52F0" w14:textId="581B9891" w:rsidR="00441AFB" w:rsidRPr="008C5A30" w:rsidRDefault="00441AFB"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būtina</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38FD95A2" w14:textId="77777777" w:rsidR="00441AFB" w:rsidRPr="008C5A30" w:rsidRDefault="00441AFB" w:rsidP="008C5A30">
            <w:pPr>
              <w:spacing w:after="0" w:line="240" w:lineRule="auto"/>
              <w:rPr>
                <w:rFonts w:ascii="Times New Roman" w:hAnsi="Times New Roman" w:cs="Times New Roman"/>
                <w:color w:val="000000" w:themeColor="text1"/>
                <w:sz w:val="24"/>
                <w:szCs w:val="24"/>
              </w:rPr>
            </w:pPr>
          </w:p>
        </w:tc>
      </w:tr>
      <w:tr w:rsidR="008C4E18" w:rsidRPr="008C5A30" w14:paraId="33261A30" w14:textId="77777777" w:rsidTr="00EA63DB">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552420F" w14:textId="65A31115" w:rsidR="008C4E18" w:rsidRPr="008C5A30" w:rsidRDefault="008C4E18" w:rsidP="008C5A30">
            <w:pPr>
              <w:pStyle w:val="ListParagraph"/>
              <w:spacing w:after="0" w:line="240" w:lineRule="auto"/>
              <w:ind w:left="0"/>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lastRenderedPageBreak/>
              <w:t>7.2</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2FBD06C7" w14:textId="49344BA9"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Priepuolio energijos indekso skaičiavimas</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01B9C528" w14:textId="6267DE33"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Būtina</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4ECD403C" w14:textId="77777777" w:rsidR="008C4E18" w:rsidRPr="008C5A30" w:rsidRDefault="008C4E18" w:rsidP="008C5A30">
            <w:pPr>
              <w:spacing w:after="0" w:line="240" w:lineRule="auto"/>
              <w:rPr>
                <w:rFonts w:ascii="Times New Roman" w:hAnsi="Times New Roman" w:cs="Times New Roman"/>
                <w:color w:val="000000" w:themeColor="text1"/>
                <w:sz w:val="24"/>
                <w:szCs w:val="24"/>
              </w:rPr>
            </w:pPr>
          </w:p>
        </w:tc>
      </w:tr>
      <w:tr w:rsidR="008C4E18" w:rsidRPr="008C5A30" w14:paraId="1BA8584E" w14:textId="77777777" w:rsidTr="00EA63DB">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B3AF1E6" w14:textId="77777777"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7.3</w:t>
            </w:r>
          </w:p>
          <w:p w14:paraId="51643834" w14:textId="2DB00C26" w:rsidR="008C4E18" w:rsidRPr="008C5A30" w:rsidRDefault="008C4E18" w:rsidP="008C5A30">
            <w:pPr>
              <w:spacing w:after="0" w:line="240" w:lineRule="auto"/>
              <w:rPr>
                <w:rFonts w:ascii="Times New Roman" w:hAnsi="Times New Roman" w:cs="Times New Roman"/>
                <w:color w:val="000000" w:themeColor="text1"/>
                <w:sz w:val="24"/>
                <w:szCs w:val="24"/>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0CCCF8B0" w14:textId="76478136"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Postimuliacinės supressijos indekso skaičiavimas</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2E6D2A97" w14:textId="7B81DB33"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Būtina</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2D07B49B" w14:textId="77777777" w:rsidR="008C4E18" w:rsidRPr="008C5A30" w:rsidRDefault="008C4E18" w:rsidP="008C5A30">
            <w:pPr>
              <w:spacing w:after="0" w:line="240" w:lineRule="auto"/>
              <w:rPr>
                <w:rFonts w:ascii="Times New Roman" w:hAnsi="Times New Roman" w:cs="Times New Roman"/>
                <w:color w:val="000000" w:themeColor="text1"/>
                <w:sz w:val="24"/>
                <w:szCs w:val="24"/>
              </w:rPr>
            </w:pPr>
          </w:p>
        </w:tc>
      </w:tr>
      <w:tr w:rsidR="008C4E18" w:rsidRPr="008C5A30" w14:paraId="3687C082" w14:textId="77777777" w:rsidTr="00EA63DB">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2067002" w14:textId="7BB658A9"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7.4</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1C03BD78" w14:textId="4269A682"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Garsinis EEG monitorius</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568855AC" w14:textId="0CA3AE47"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Būtina</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474B8059" w14:textId="77777777" w:rsidR="008C4E18" w:rsidRPr="008C5A30" w:rsidRDefault="008C4E18" w:rsidP="008C5A30">
            <w:pPr>
              <w:spacing w:after="0" w:line="240" w:lineRule="auto"/>
              <w:rPr>
                <w:rFonts w:ascii="Times New Roman" w:hAnsi="Times New Roman" w:cs="Times New Roman"/>
                <w:color w:val="000000" w:themeColor="text1"/>
                <w:sz w:val="24"/>
                <w:szCs w:val="24"/>
              </w:rPr>
            </w:pPr>
          </w:p>
        </w:tc>
      </w:tr>
      <w:tr w:rsidR="008C4E18" w:rsidRPr="008C5A30" w14:paraId="394DFA90" w14:textId="77777777" w:rsidTr="00EA63DB">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0CC7C5" w14:textId="6805DF82"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7.5</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70DF7E40" w14:textId="77777777"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Pastovus paciento ŠSD monitoravimas</w:t>
            </w:r>
          </w:p>
          <w:p w14:paraId="1F58A889" w14:textId="24779E2F" w:rsidR="008C4E18" w:rsidRPr="008C5A30" w:rsidRDefault="008C4E18" w:rsidP="008C5A30">
            <w:pPr>
              <w:spacing w:after="0" w:line="240" w:lineRule="auto"/>
              <w:rPr>
                <w:rFonts w:ascii="Times New Roman" w:hAnsi="Times New Roman" w:cs="Times New Roman"/>
                <w:color w:val="000000" w:themeColor="text1"/>
                <w:sz w:val="24"/>
                <w:szCs w:val="24"/>
              </w:rPr>
            </w:pP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27464CB0" w14:textId="5BD6DA5F"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būtina</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4EF8C943" w14:textId="77777777" w:rsidR="008C4E18" w:rsidRPr="008C5A30" w:rsidRDefault="008C4E18" w:rsidP="008C5A30">
            <w:pPr>
              <w:spacing w:after="0" w:line="240" w:lineRule="auto"/>
              <w:rPr>
                <w:rFonts w:ascii="Times New Roman" w:hAnsi="Times New Roman" w:cs="Times New Roman"/>
                <w:color w:val="000000" w:themeColor="text1"/>
                <w:sz w:val="24"/>
                <w:szCs w:val="24"/>
              </w:rPr>
            </w:pPr>
          </w:p>
        </w:tc>
      </w:tr>
      <w:tr w:rsidR="008C4E18" w:rsidRPr="008C5A30" w14:paraId="03698BE7" w14:textId="77777777" w:rsidTr="00EA63DB">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AFCDC35" w14:textId="75DAFD81"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7.6</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3198CD93" w14:textId="0FD564DE"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Pikinio ŠSD registravimas</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4E133E98" w14:textId="653BC0E7"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būtina</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53551DEA" w14:textId="77777777" w:rsidR="008C4E18" w:rsidRPr="008C5A30" w:rsidRDefault="008C4E18" w:rsidP="008C5A30">
            <w:pPr>
              <w:spacing w:after="0" w:line="240" w:lineRule="auto"/>
              <w:rPr>
                <w:rFonts w:ascii="Times New Roman" w:hAnsi="Times New Roman" w:cs="Times New Roman"/>
                <w:color w:val="000000" w:themeColor="text1"/>
                <w:sz w:val="24"/>
                <w:szCs w:val="24"/>
              </w:rPr>
            </w:pPr>
          </w:p>
        </w:tc>
      </w:tr>
      <w:tr w:rsidR="008C4E18" w:rsidRPr="008C5A30" w14:paraId="4A591843" w14:textId="77777777" w:rsidTr="00EA63DB">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30AE5D8" w14:textId="0F57576C"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7.7</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74205FCA" w14:textId="0B4CF204"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EMG monitoravimas</w:t>
            </w:r>
            <w:r w:rsidR="00693E4D" w:rsidRPr="008C5A30">
              <w:rPr>
                <w:rFonts w:ascii="Times New Roman" w:hAnsi="Times New Roman" w:cs="Times New Roman"/>
                <w:color w:val="000000" w:themeColor="text1"/>
                <w:sz w:val="24"/>
                <w:szCs w:val="24"/>
              </w:rPr>
              <w:t>, motorinio priepuolio trukmės nustatymas</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1907BDCC" w14:textId="7D86711C"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Būtina</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590906DC" w14:textId="77777777" w:rsidR="008C4E18" w:rsidRPr="008C5A30" w:rsidRDefault="008C4E18" w:rsidP="008C5A30">
            <w:pPr>
              <w:spacing w:after="0" w:line="240" w:lineRule="auto"/>
              <w:rPr>
                <w:rFonts w:ascii="Times New Roman" w:hAnsi="Times New Roman" w:cs="Times New Roman"/>
                <w:color w:val="000000" w:themeColor="text1"/>
                <w:sz w:val="24"/>
                <w:szCs w:val="24"/>
              </w:rPr>
            </w:pPr>
          </w:p>
        </w:tc>
      </w:tr>
      <w:tr w:rsidR="008C4E18" w:rsidRPr="008C5A30" w14:paraId="0F276865" w14:textId="77777777" w:rsidTr="00EA63DB">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AAC4492" w14:textId="77777777" w:rsidR="008C4E18" w:rsidRPr="008C5A30" w:rsidRDefault="008C4E18" w:rsidP="008C5A30">
            <w:pPr>
              <w:pStyle w:val="ListParagraph"/>
              <w:numPr>
                <w:ilvl w:val="0"/>
                <w:numId w:val="29"/>
              </w:numPr>
              <w:spacing w:after="0" w:line="240" w:lineRule="auto"/>
              <w:ind w:left="0" w:firstLine="0"/>
              <w:rPr>
                <w:rFonts w:ascii="Times New Roman" w:hAnsi="Times New Roman" w:cs="Times New Roman"/>
                <w:color w:val="000000" w:themeColor="text1"/>
                <w:sz w:val="24"/>
                <w:szCs w:val="24"/>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DCF8475" w14:textId="0122A6FA"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Įdiegtos terapijos saugumo priemonės:</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2D195A2A" w14:textId="77777777" w:rsidR="008C4E18" w:rsidRPr="008C5A30" w:rsidRDefault="008C4E18" w:rsidP="008C5A30">
            <w:pPr>
              <w:spacing w:after="0" w:line="240" w:lineRule="auto"/>
              <w:rPr>
                <w:rFonts w:ascii="Times New Roman" w:hAnsi="Times New Roman" w:cs="Times New Roman"/>
                <w:color w:val="000000" w:themeColor="text1"/>
                <w:sz w:val="24"/>
                <w:szCs w:val="24"/>
              </w:rPr>
            </w:pP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40A4D90C" w14:textId="77777777" w:rsidR="008C4E18" w:rsidRPr="008C5A30" w:rsidRDefault="008C4E18" w:rsidP="008C5A30">
            <w:pPr>
              <w:spacing w:after="0" w:line="240" w:lineRule="auto"/>
              <w:rPr>
                <w:rFonts w:ascii="Times New Roman" w:hAnsi="Times New Roman" w:cs="Times New Roman"/>
                <w:color w:val="000000" w:themeColor="text1"/>
                <w:sz w:val="24"/>
                <w:szCs w:val="24"/>
              </w:rPr>
            </w:pPr>
          </w:p>
        </w:tc>
      </w:tr>
      <w:tr w:rsidR="008C4E18" w:rsidRPr="008C5A30" w14:paraId="7537D569" w14:textId="77777777" w:rsidTr="00EA63DB">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8D358A0" w14:textId="356DEDBA"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8.1</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2EFBB09E" w14:textId="2490B3FD"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Impedanso testavimas</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08B3639C" w14:textId="71A3AFD9"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būtina</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650112B7" w14:textId="77777777" w:rsidR="008C4E18" w:rsidRPr="008C5A30" w:rsidRDefault="008C4E18" w:rsidP="008C5A30">
            <w:pPr>
              <w:spacing w:after="0" w:line="240" w:lineRule="auto"/>
              <w:rPr>
                <w:rFonts w:ascii="Times New Roman" w:hAnsi="Times New Roman" w:cs="Times New Roman"/>
                <w:color w:val="000000" w:themeColor="text1"/>
                <w:sz w:val="24"/>
                <w:szCs w:val="24"/>
              </w:rPr>
            </w:pPr>
          </w:p>
        </w:tc>
      </w:tr>
      <w:tr w:rsidR="008C4E18" w:rsidRPr="008C5A30" w14:paraId="5522C1A6" w14:textId="77777777" w:rsidTr="00EA63DB">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3E66ED5" w14:textId="235DE485"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8.2</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A36B48D" w14:textId="3B6F1CDA"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Užsitęsusio priepuolio įspėjimas</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2FB95087" w14:textId="2E1698C5"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Būtina</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73531392" w14:textId="77777777" w:rsidR="008C4E18" w:rsidRPr="008C5A30" w:rsidRDefault="008C4E18" w:rsidP="008C5A30">
            <w:pPr>
              <w:spacing w:after="0" w:line="240" w:lineRule="auto"/>
              <w:rPr>
                <w:rFonts w:ascii="Times New Roman" w:hAnsi="Times New Roman" w:cs="Times New Roman"/>
                <w:color w:val="000000" w:themeColor="text1"/>
                <w:sz w:val="24"/>
                <w:szCs w:val="24"/>
              </w:rPr>
            </w:pPr>
          </w:p>
        </w:tc>
      </w:tr>
      <w:tr w:rsidR="008C4E18" w:rsidRPr="008C5A30" w14:paraId="601C5F9E" w14:textId="77777777" w:rsidTr="00EA63DB">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35BBABB" w14:textId="1090F8AA"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8.3</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311775E5" w14:textId="206B1A7B"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Paciento saugumo monitoravimo grandinė</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6C12A37C" w14:textId="3124673C"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Būtina</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2216CF53" w14:textId="77777777" w:rsidR="008C4E18" w:rsidRPr="008C5A30" w:rsidRDefault="008C4E18" w:rsidP="008C5A30">
            <w:pPr>
              <w:spacing w:after="0" w:line="240" w:lineRule="auto"/>
              <w:rPr>
                <w:rFonts w:ascii="Times New Roman" w:hAnsi="Times New Roman" w:cs="Times New Roman"/>
                <w:color w:val="000000" w:themeColor="text1"/>
                <w:sz w:val="24"/>
                <w:szCs w:val="24"/>
              </w:rPr>
            </w:pPr>
          </w:p>
        </w:tc>
      </w:tr>
      <w:tr w:rsidR="008C4E18" w:rsidRPr="008C5A30" w14:paraId="66E137C9" w14:textId="77777777" w:rsidTr="00EA63DB">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08D7F3" w14:textId="77777777" w:rsidR="008C4E18" w:rsidRPr="008C5A30" w:rsidRDefault="008C4E18" w:rsidP="008C5A30">
            <w:pPr>
              <w:pStyle w:val="ListParagraph"/>
              <w:numPr>
                <w:ilvl w:val="0"/>
                <w:numId w:val="29"/>
              </w:numPr>
              <w:spacing w:after="0" w:line="240" w:lineRule="auto"/>
              <w:ind w:left="0" w:firstLine="0"/>
              <w:rPr>
                <w:rFonts w:ascii="Times New Roman" w:hAnsi="Times New Roman" w:cs="Times New Roman"/>
                <w:color w:val="000000" w:themeColor="text1"/>
                <w:sz w:val="24"/>
                <w:szCs w:val="24"/>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B514916" w14:textId="24BA725B"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Maksimali stimuliacijos trukmė</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086DB999" w14:textId="68E268E4"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 xml:space="preserve">Reguliuojama, ne mažiau kaip </w:t>
            </w:r>
            <w:r w:rsidR="00A04704" w:rsidRPr="008C5A30">
              <w:rPr>
                <w:rFonts w:ascii="Times New Roman" w:hAnsi="Times New Roman" w:cs="Times New Roman"/>
                <w:color w:val="000000" w:themeColor="text1"/>
                <w:sz w:val="24"/>
                <w:szCs w:val="24"/>
              </w:rPr>
              <w:t xml:space="preserve">iki </w:t>
            </w:r>
            <w:r w:rsidRPr="008C5A30">
              <w:rPr>
                <w:rFonts w:ascii="Times New Roman" w:hAnsi="Times New Roman" w:cs="Times New Roman"/>
                <w:color w:val="000000" w:themeColor="text1"/>
                <w:sz w:val="24"/>
                <w:szCs w:val="24"/>
              </w:rPr>
              <w:t>8 sek</w:t>
            </w:r>
            <w:r w:rsidR="0018787E">
              <w:rPr>
                <w:rFonts w:ascii="Times New Roman" w:hAnsi="Times New Roman" w:cs="Times New Roman"/>
                <w:color w:val="000000" w:themeColor="text1"/>
                <w:sz w:val="24"/>
                <w:szCs w:val="24"/>
              </w:rPr>
              <w:t>.</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7475D109" w14:textId="77777777" w:rsidR="008C4E18" w:rsidRPr="008C5A30" w:rsidRDefault="008C4E18" w:rsidP="008C5A30">
            <w:pPr>
              <w:spacing w:after="0" w:line="240" w:lineRule="auto"/>
              <w:rPr>
                <w:rFonts w:ascii="Times New Roman" w:hAnsi="Times New Roman" w:cs="Times New Roman"/>
                <w:color w:val="000000" w:themeColor="text1"/>
                <w:sz w:val="24"/>
                <w:szCs w:val="24"/>
              </w:rPr>
            </w:pPr>
          </w:p>
        </w:tc>
      </w:tr>
      <w:tr w:rsidR="008C4E18" w:rsidRPr="008C5A30" w14:paraId="043B4C1B" w14:textId="77777777" w:rsidTr="00EA63DB">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3F473B6" w14:textId="77777777" w:rsidR="008C4E18" w:rsidRPr="008C5A30" w:rsidRDefault="008C4E18" w:rsidP="008C5A30">
            <w:pPr>
              <w:pStyle w:val="ListParagraph"/>
              <w:numPr>
                <w:ilvl w:val="0"/>
                <w:numId w:val="29"/>
              </w:numPr>
              <w:spacing w:after="0" w:line="240" w:lineRule="auto"/>
              <w:ind w:left="0" w:firstLine="0"/>
              <w:rPr>
                <w:rFonts w:ascii="Times New Roman" w:hAnsi="Times New Roman" w:cs="Times New Roman"/>
                <w:color w:val="000000" w:themeColor="text1"/>
                <w:sz w:val="24"/>
                <w:szCs w:val="24"/>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04080B27" w14:textId="46973363"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Impuslo srovės stipris</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43A0785C" w14:textId="4D5F8D79" w:rsidR="008C4E18" w:rsidRPr="008C5A30" w:rsidRDefault="00FA2059"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Ne daugiau 1</w:t>
            </w:r>
            <w:r w:rsidR="008C4E18" w:rsidRPr="008C5A30">
              <w:rPr>
                <w:rFonts w:ascii="Times New Roman" w:hAnsi="Times New Roman" w:cs="Times New Roman"/>
                <w:color w:val="000000" w:themeColor="text1"/>
                <w:sz w:val="24"/>
                <w:szCs w:val="24"/>
              </w:rPr>
              <w:t xml:space="preserve"> A, pastovi. </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7E364D2A" w14:textId="77777777" w:rsidR="008C4E18" w:rsidRPr="008C5A30" w:rsidRDefault="008C4E18" w:rsidP="008C5A30">
            <w:pPr>
              <w:spacing w:after="0" w:line="240" w:lineRule="auto"/>
              <w:rPr>
                <w:rFonts w:ascii="Times New Roman" w:hAnsi="Times New Roman" w:cs="Times New Roman"/>
                <w:color w:val="000000" w:themeColor="text1"/>
                <w:sz w:val="24"/>
                <w:szCs w:val="24"/>
              </w:rPr>
            </w:pPr>
          </w:p>
        </w:tc>
      </w:tr>
      <w:tr w:rsidR="008C4E18" w:rsidRPr="008C5A30" w14:paraId="403E159E" w14:textId="77777777" w:rsidTr="00EA63DB">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CC56100" w14:textId="77777777" w:rsidR="008C4E18" w:rsidRPr="008C5A30" w:rsidRDefault="008C4E18" w:rsidP="008C5A30">
            <w:pPr>
              <w:pStyle w:val="ListParagraph"/>
              <w:numPr>
                <w:ilvl w:val="0"/>
                <w:numId w:val="29"/>
              </w:numPr>
              <w:spacing w:after="0" w:line="240" w:lineRule="auto"/>
              <w:ind w:left="0" w:firstLine="0"/>
              <w:rPr>
                <w:rFonts w:ascii="Times New Roman" w:hAnsi="Times New Roman" w:cs="Times New Roman"/>
                <w:color w:val="000000" w:themeColor="text1"/>
                <w:sz w:val="24"/>
                <w:szCs w:val="24"/>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B271CAF" w14:textId="4001776B"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 xml:space="preserve">Galimybė perduoti tyrimo duomenis į kompiuterį ir juos saugoti. </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36843DB1" w14:textId="4AB88428"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Būtina</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0A3F7A28" w14:textId="77777777" w:rsidR="008C4E18" w:rsidRPr="008C5A30" w:rsidRDefault="008C4E18" w:rsidP="008C5A30">
            <w:pPr>
              <w:spacing w:after="0" w:line="240" w:lineRule="auto"/>
              <w:rPr>
                <w:rFonts w:ascii="Times New Roman" w:hAnsi="Times New Roman" w:cs="Times New Roman"/>
                <w:color w:val="000000" w:themeColor="text1"/>
                <w:sz w:val="24"/>
                <w:szCs w:val="24"/>
              </w:rPr>
            </w:pPr>
          </w:p>
        </w:tc>
      </w:tr>
      <w:tr w:rsidR="008C4E18" w:rsidRPr="008C5A30" w14:paraId="3A605E79" w14:textId="77777777" w:rsidTr="00EA63DB">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F806B02" w14:textId="77777777" w:rsidR="008C4E18" w:rsidRPr="008C5A30" w:rsidRDefault="008C4E18" w:rsidP="008C5A30">
            <w:pPr>
              <w:pStyle w:val="ListParagraph"/>
              <w:numPr>
                <w:ilvl w:val="0"/>
                <w:numId w:val="29"/>
              </w:numPr>
              <w:spacing w:after="0" w:line="240" w:lineRule="auto"/>
              <w:ind w:left="0" w:firstLine="0"/>
              <w:rPr>
                <w:rFonts w:ascii="Times New Roman" w:hAnsi="Times New Roman" w:cs="Times New Roman"/>
                <w:color w:val="000000" w:themeColor="text1"/>
                <w:sz w:val="24"/>
                <w:szCs w:val="24"/>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C95D5E9" w14:textId="3222B5D6"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CE sertifikatas</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2B3C2F9A" w14:textId="3CA63845" w:rsidR="008C4E18" w:rsidRPr="008C5A30" w:rsidRDefault="008C4E18" w:rsidP="008C5A30">
            <w:pPr>
              <w:spacing w:after="0" w:line="240" w:lineRule="auto"/>
              <w:rPr>
                <w:rFonts w:ascii="Times New Roman" w:hAnsi="Times New Roman" w:cs="Times New Roman"/>
                <w:color w:val="000000" w:themeColor="text1"/>
                <w:sz w:val="24"/>
                <w:szCs w:val="24"/>
              </w:rPr>
            </w:pPr>
            <w:r w:rsidRPr="008C5A30">
              <w:rPr>
                <w:rFonts w:ascii="Times New Roman" w:hAnsi="Times New Roman" w:cs="Times New Roman"/>
                <w:color w:val="000000" w:themeColor="text1"/>
                <w:sz w:val="24"/>
                <w:szCs w:val="24"/>
              </w:rPr>
              <w:t>Būtina</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3EFAE643" w14:textId="77777777" w:rsidR="008C4E18" w:rsidRPr="008C5A30" w:rsidRDefault="008C4E18" w:rsidP="008C5A30">
            <w:pPr>
              <w:spacing w:after="0" w:line="240" w:lineRule="auto"/>
              <w:rPr>
                <w:rFonts w:ascii="Times New Roman" w:hAnsi="Times New Roman" w:cs="Times New Roman"/>
                <w:color w:val="000000" w:themeColor="text1"/>
                <w:sz w:val="24"/>
                <w:szCs w:val="24"/>
              </w:rPr>
            </w:pPr>
          </w:p>
        </w:tc>
      </w:tr>
      <w:tr w:rsidR="008C4E18" w:rsidRPr="008C5A30" w14:paraId="73AD4859" w14:textId="77777777" w:rsidTr="00685B07">
        <w:tc>
          <w:tcPr>
            <w:tcW w:w="284" w:type="pct"/>
            <w:tcBorders>
              <w:top w:val="single" w:sz="4" w:space="0" w:color="auto"/>
              <w:left w:val="single" w:sz="4" w:space="0" w:color="auto"/>
              <w:bottom w:val="single" w:sz="4" w:space="0" w:color="auto"/>
              <w:right w:val="single" w:sz="4" w:space="0" w:color="auto"/>
            </w:tcBorders>
            <w:vAlign w:val="center"/>
          </w:tcPr>
          <w:p w14:paraId="1A10C553" w14:textId="77777777" w:rsidR="008C4E18" w:rsidRPr="008C5A30" w:rsidRDefault="008C4E18" w:rsidP="008C5A30">
            <w:pPr>
              <w:pStyle w:val="ListParagraph"/>
              <w:numPr>
                <w:ilvl w:val="0"/>
                <w:numId w:val="29"/>
              </w:numPr>
              <w:spacing w:after="0" w:line="240" w:lineRule="auto"/>
              <w:ind w:left="0" w:firstLine="0"/>
              <w:rPr>
                <w:rFonts w:ascii="Times New Roman" w:hAnsi="Times New Roman" w:cs="Times New Roman"/>
                <w:sz w:val="24"/>
                <w:szCs w:val="24"/>
              </w:rPr>
            </w:pPr>
          </w:p>
        </w:tc>
        <w:tc>
          <w:tcPr>
            <w:tcW w:w="1569" w:type="pct"/>
            <w:tcBorders>
              <w:top w:val="single" w:sz="4" w:space="0" w:color="auto"/>
              <w:left w:val="single" w:sz="4" w:space="0" w:color="auto"/>
              <w:bottom w:val="single" w:sz="4" w:space="0" w:color="auto"/>
              <w:right w:val="single" w:sz="4" w:space="0" w:color="auto"/>
            </w:tcBorders>
          </w:tcPr>
          <w:p w14:paraId="106EBF92" w14:textId="062192A9" w:rsidR="008C4E18" w:rsidRPr="008C5A30" w:rsidRDefault="008C4E18" w:rsidP="008C5A30">
            <w:pPr>
              <w:spacing w:after="0" w:line="240" w:lineRule="auto"/>
              <w:rPr>
                <w:rFonts w:ascii="Times New Roman" w:hAnsi="Times New Roman" w:cs="Times New Roman"/>
                <w:sz w:val="24"/>
                <w:szCs w:val="24"/>
              </w:rPr>
            </w:pPr>
            <w:r w:rsidRPr="008C5A30">
              <w:rPr>
                <w:rFonts w:ascii="Times New Roman" w:hAnsi="Times New Roman" w:cs="Times New Roman"/>
                <w:sz w:val="24"/>
                <w:szCs w:val="24"/>
              </w:rPr>
              <w:t>Prekei suteikiama garantija</w:t>
            </w:r>
          </w:p>
        </w:tc>
        <w:tc>
          <w:tcPr>
            <w:tcW w:w="1571" w:type="pct"/>
            <w:tcBorders>
              <w:top w:val="single" w:sz="4" w:space="0" w:color="auto"/>
              <w:left w:val="single" w:sz="4" w:space="0" w:color="auto"/>
              <w:bottom w:val="single" w:sz="4" w:space="0" w:color="auto"/>
              <w:right w:val="single" w:sz="4" w:space="0" w:color="auto"/>
            </w:tcBorders>
          </w:tcPr>
          <w:p w14:paraId="03B80348" w14:textId="21DF1A5F" w:rsidR="008C4E18" w:rsidRPr="008C5A30" w:rsidRDefault="008C4E18" w:rsidP="008C5A30">
            <w:pPr>
              <w:spacing w:after="0" w:line="240" w:lineRule="auto"/>
              <w:rPr>
                <w:rFonts w:ascii="Times New Roman" w:hAnsi="Times New Roman" w:cs="Times New Roman"/>
                <w:sz w:val="24"/>
                <w:szCs w:val="24"/>
              </w:rPr>
            </w:pPr>
            <w:r w:rsidRPr="008C5A30">
              <w:rPr>
                <w:rFonts w:ascii="Times New Roman" w:hAnsi="Times New Roman" w:cs="Times New Roman"/>
                <w:sz w:val="24"/>
                <w:szCs w:val="24"/>
              </w:rPr>
              <w:t>24 mėn</w:t>
            </w:r>
          </w:p>
        </w:tc>
        <w:tc>
          <w:tcPr>
            <w:tcW w:w="1576" w:type="pct"/>
            <w:tcBorders>
              <w:top w:val="single" w:sz="4" w:space="0" w:color="auto"/>
              <w:left w:val="single" w:sz="4" w:space="0" w:color="auto"/>
              <w:bottom w:val="single" w:sz="4" w:space="0" w:color="auto"/>
              <w:right w:val="single" w:sz="4" w:space="0" w:color="auto"/>
            </w:tcBorders>
          </w:tcPr>
          <w:p w14:paraId="4562A052" w14:textId="77777777" w:rsidR="008C4E18" w:rsidRPr="008C5A30" w:rsidRDefault="008C4E18" w:rsidP="008C5A30">
            <w:pPr>
              <w:spacing w:after="0" w:line="240" w:lineRule="auto"/>
              <w:rPr>
                <w:rFonts w:ascii="Times New Roman" w:hAnsi="Times New Roman" w:cs="Times New Roman"/>
                <w:sz w:val="24"/>
                <w:szCs w:val="24"/>
              </w:rPr>
            </w:pPr>
          </w:p>
        </w:tc>
      </w:tr>
    </w:tbl>
    <w:p w14:paraId="39E6397A" w14:textId="177E65D2" w:rsidR="001164D5" w:rsidRPr="008C5A30" w:rsidRDefault="001164D5" w:rsidP="008C5A30">
      <w:pPr>
        <w:spacing w:after="0" w:line="240" w:lineRule="auto"/>
        <w:jc w:val="both"/>
        <w:rPr>
          <w:rFonts w:ascii="Times New Roman" w:hAnsi="Times New Roman" w:cs="Times New Roman"/>
          <w:b/>
          <w:snapToGrid w:val="0"/>
          <w:sz w:val="24"/>
          <w:szCs w:val="24"/>
        </w:rPr>
      </w:pPr>
      <w:r w:rsidRPr="008C5A30">
        <w:rPr>
          <w:rFonts w:ascii="Times New Roman" w:hAnsi="Times New Roman" w:cs="Times New Roman"/>
          <w:b/>
          <w:snapToGrid w:val="0"/>
          <w:sz w:val="24"/>
          <w:szCs w:val="24"/>
        </w:rPr>
        <w:t>Pateikti kartu su pasiūlymu siūlomos įrangos techninius parametrus, patikimai patvirtinančius dokumentus (pvz. gamintojo prekės aprašymas arba internetinė nuoroda į gamintojo psl.)</w:t>
      </w:r>
      <w:r w:rsidR="00F2412D" w:rsidRPr="008C5A30">
        <w:rPr>
          <w:rFonts w:ascii="Times New Roman" w:hAnsi="Times New Roman" w:cs="Times New Roman"/>
          <w:b/>
          <w:snapToGrid w:val="0"/>
          <w:sz w:val="24"/>
          <w:szCs w:val="24"/>
        </w:rPr>
        <w:t>.</w:t>
      </w:r>
    </w:p>
    <w:p w14:paraId="2657D409" w14:textId="4D5AFE49" w:rsidR="003A6079" w:rsidRPr="008C5A30" w:rsidRDefault="003A6079" w:rsidP="00782A04">
      <w:pPr>
        <w:spacing w:after="0" w:line="240" w:lineRule="auto"/>
        <w:rPr>
          <w:rFonts w:ascii="Arial" w:hAnsi="Arial" w:cs="Arial"/>
          <w:color w:val="FF0000"/>
        </w:rPr>
      </w:pPr>
    </w:p>
    <w:sectPr w:rsidR="003A6079" w:rsidRPr="008C5A30"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FD667" w14:textId="77777777" w:rsidR="00FE06BC" w:rsidRDefault="00FE06BC" w:rsidP="00682323">
      <w:pPr>
        <w:spacing w:after="0" w:line="240" w:lineRule="auto"/>
      </w:pPr>
      <w:r>
        <w:separator/>
      </w:r>
    </w:p>
  </w:endnote>
  <w:endnote w:type="continuationSeparator" w:id="0">
    <w:p w14:paraId="469E0CEB" w14:textId="77777777" w:rsidR="00FE06BC" w:rsidRDefault="00FE06BC"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BA8A" w14:textId="77777777" w:rsidR="00FE06BC" w:rsidRDefault="00FE06BC" w:rsidP="00682323">
      <w:pPr>
        <w:spacing w:after="0" w:line="240" w:lineRule="auto"/>
      </w:pPr>
      <w:r>
        <w:separator/>
      </w:r>
    </w:p>
  </w:footnote>
  <w:footnote w:type="continuationSeparator" w:id="0">
    <w:p w14:paraId="02753F5A" w14:textId="77777777" w:rsidR="00FE06BC" w:rsidRDefault="00FE06BC" w:rsidP="00682323">
      <w:pPr>
        <w:spacing w:after="0" w:line="240" w:lineRule="auto"/>
      </w:pPr>
      <w:r>
        <w:continuationSeparator/>
      </w:r>
    </w:p>
  </w:footnote>
  <w:footnote w:id="1">
    <w:p w14:paraId="0E122AA1" w14:textId="77777777"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Default="00455D3D" w:rsidP="0070330A">
      <w:pPr>
        <w:pStyle w:val="FootnoteText"/>
        <w:jc w:val="both"/>
      </w:pPr>
      <w:r w:rsidRPr="0070330A">
        <w:rPr>
          <w:rFonts w:ascii="Times New Roman" w:hAnsi="Times New Roman" w:cs="Times New Roman"/>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286369"/>
    <w:multiLevelType w:val="hybridMultilevel"/>
    <w:tmpl w:val="10F29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26B44"/>
    <w:multiLevelType w:val="hybridMultilevel"/>
    <w:tmpl w:val="9D9E1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3DA11D0"/>
    <w:multiLevelType w:val="hybridMultilevel"/>
    <w:tmpl w:val="2AF20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4E60BB"/>
    <w:multiLevelType w:val="hybridMultilevel"/>
    <w:tmpl w:val="63E01E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529560756">
    <w:abstractNumId w:val="12"/>
  </w:num>
  <w:num w:numId="2" w16cid:durableId="1819151023">
    <w:abstractNumId w:val="18"/>
  </w:num>
  <w:num w:numId="3" w16cid:durableId="24259557">
    <w:abstractNumId w:val="3"/>
  </w:num>
  <w:num w:numId="4" w16cid:durableId="427120520">
    <w:abstractNumId w:val="23"/>
  </w:num>
  <w:num w:numId="5" w16cid:durableId="1336374062">
    <w:abstractNumId w:val="2"/>
  </w:num>
  <w:num w:numId="6" w16cid:durableId="1750694997">
    <w:abstractNumId w:val="10"/>
  </w:num>
  <w:num w:numId="7" w16cid:durableId="476461301">
    <w:abstractNumId w:val="15"/>
  </w:num>
  <w:num w:numId="8" w16cid:durableId="240062455">
    <w:abstractNumId w:val="0"/>
  </w:num>
  <w:num w:numId="9" w16cid:durableId="651569234">
    <w:abstractNumId w:val="26"/>
  </w:num>
  <w:num w:numId="10" w16cid:durableId="426538172">
    <w:abstractNumId w:val="7"/>
  </w:num>
  <w:num w:numId="11" w16cid:durableId="1611425284">
    <w:abstractNumId w:val="28"/>
  </w:num>
  <w:num w:numId="12" w16cid:durableId="2100522482">
    <w:abstractNumId w:val="13"/>
  </w:num>
  <w:num w:numId="13" w16cid:durableId="1265723254">
    <w:abstractNumId w:val="1"/>
  </w:num>
  <w:num w:numId="14" w16cid:durableId="887573548">
    <w:abstractNumId w:val="5"/>
  </w:num>
  <w:num w:numId="15" w16cid:durableId="783498493">
    <w:abstractNumId w:val="16"/>
  </w:num>
  <w:num w:numId="16" w16cid:durableId="1757703934">
    <w:abstractNumId w:val="27"/>
  </w:num>
  <w:num w:numId="17" w16cid:durableId="1213735536">
    <w:abstractNumId w:val="19"/>
  </w:num>
  <w:num w:numId="18" w16cid:durableId="887034705">
    <w:abstractNumId w:val="24"/>
  </w:num>
  <w:num w:numId="19" w16cid:durableId="1527908857">
    <w:abstractNumId w:val="4"/>
  </w:num>
  <w:num w:numId="20" w16cid:durableId="2026784721">
    <w:abstractNumId w:val="20"/>
  </w:num>
  <w:num w:numId="21" w16cid:durableId="203715984">
    <w:abstractNumId w:val="25"/>
  </w:num>
  <w:num w:numId="22" w16cid:durableId="1450664223">
    <w:abstractNumId w:val="11"/>
  </w:num>
  <w:num w:numId="23" w16cid:durableId="1643265678">
    <w:abstractNumId w:val="22"/>
  </w:num>
  <w:num w:numId="24" w16cid:durableId="1639068174">
    <w:abstractNumId w:val="9"/>
  </w:num>
  <w:num w:numId="25" w16cid:durableId="156500783">
    <w:abstractNumId w:val="6"/>
  </w:num>
  <w:num w:numId="26" w16cid:durableId="783159518">
    <w:abstractNumId w:val="14"/>
  </w:num>
  <w:num w:numId="27" w16cid:durableId="1710451050">
    <w:abstractNumId w:val="17"/>
  </w:num>
  <w:num w:numId="28" w16cid:durableId="634213654">
    <w:abstractNumId w:val="21"/>
  </w:num>
  <w:num w:numId="29" w16cid:durableId="1185098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4663F"/>
    <w:rsid w:val="00046A16"/>
    <w:rsid w:val="00070A2D"/>
    <w:rsid w:val="00071D9F"/>
    <w:rsid w:val="000749F2"/>
    <w:rsid w:val="00077368"/>
    <w:rsid w:val="00094A35"/>
    <w:rsid w:val="000A21A7"/>
    <w:rsid w:val="000A312E"/>
    <w:rsid w:val="000A41ED"/>
    <w:rsid w:val="000A57F0"/>
    <w:rsid w:val="000B2DF2"/>
    <w:rsid w:val="000C6221"/>
    <w:rsid w:val="000F405C"/>
    <w:rsid w:val="00104578"/>
    <w:rsid w:val="00107D28"/>
    <w:rsid w:val="00114209"/>
    <w:rsid w:val="001164D5"/>
    <w:rsid w:val="00121DF9"/>
    <w:rsid w:val="00125E9E"/>
    <w:rsid w:val="00127D83"/>
    <w:rsid w:val="001309F5"/>
    <w:rsid w:val="00130DCD"/>
    <w:rsid w:val="00134EB3"/>
    <w:rsid w:val="00140B5D"/>
    <w:rsid w:val="00167EA2"/>
    <w:rsid w:val="00183393"/>
    <w:rsid w:val="0018787E"/>
    <w:rsid w:val="001A7E68"/>
    <w:rsid w:val="001C6E12"/>
    <w:rsid w:val="001E5CE5"/>
    <w:rsid w:val="001F3DD7"/>
    <w:rsid w:val="001F66A1"/>
    <w:rsid w:val="00205386"/>
    <w:rsid w:val="00206995"/>
    <w:rsid w:val="00206CF9"/>
    <w:rsid w:val="00212FAB"/>
    <w:rsid w:val="00225AA6"/>
    <w:rsid w:val="00245CBF"/>
    <w:rsid w:val="00277AAE"/>
    <w:rsid w:val="00282573"/>
    <w:rsid w:val="00285F0C"/>
    <w:rsid w:val="00291187"/>
    <w:rsid w:val="002933C3"/>
    <w:rsid w:val="002C4223"/>
    <w:rsid w:val="002D3492"/>
    <w:rsid w:val="002D4370"/>
    <w:rsid w:val="002D47ED"/>
    <w:rsid w:val="002D5BBD"/>
    <w:rsid w:val="002E09D6"/>
    <w:rsid w:val="002F287C"/>
    <w:rsid w:val="00306503"/>
    <w:rsid w:val="00314040"/>
    <w:rsid w:val="00325C64"/>
    <w:rsid w:val="00334098"/>
    <w:rsid w:val="00342DC2"/>
    <w:rsid w:val="00366554"/>
    <w:rsid w:val="003765C8"/>
    <w:rsid w:val="0038363F"/>
    <w:rsid w:val="00387BEF"/>
    <w:rsid w:val="003A139E"/>
    <w:rsid w:val="003A6079"/>
    <w:rsid w:val="003A709E"/>
    <w:rsid w:val="003B4ED6"/>
    <w:rsid w:val="003C1AE8"/>
    <w:rsid w:val="003D4EE1"/>
    <w:rsid w:val="003F06DD"/>
    <w:rsid w:val="004034D6"/>
    <w:rsid w:val="00403D91"/>
    <w:rsid w:val="0043073D"/>
    <w:rsid w:val="0043726E"/>
    <w:rsid w:val="00441AFB"/>
    <w:rsid w:val="00455D3D"/>
    <w:rsid w:val="00457A38"/>
    <w:rsid w:val="0046295E"/>
    <w:rsid w:val="00482CF9"/>
    <w:rsid w:val="00487A0D"/>
    <w:rsid w:val="004910A4"/>
    <w:rsid w:val="004957F6"/>
    <w:rsid w:val="004A0C48"/>
    <w:rsid w:val="004A5BDE"/>
    <w:rsid w:val="004A7824"/>
    <w:rsid w:val="004B55FF"/>
    <w:rsid w:val="004C0120"/>
    <w:rsid w:val="004C22B2"/>
    <w:rsid w:val="004D322C"/>
    <w:rsid w:val="004D6148"/>
    <w:rsid w:val="004D7ECA"/>
    <w:rsid w:val="004F23CD"/>
    <w:rsid w:val="00547581"/>
    <w:rsid w:val="00554709"/>
    <w:rsid w:val="00561EE4"/>
    <w:rsid w:val="0056673E"/>
    <w:rsid w:val="005900D8"/>
    <w:rsid w:val="00593AAB"/>
    <w:rsid w:val="005A0A62"/>
    <w:rsid w:val="005B21AE"/>
    <w:rsid w:val="005C460D"/>
    <w:rsid w:val="005F4D06"/>
    <w:rsid w:val="00610584"/>
    <w:rsid w:val="00615413"/>
    <w:rsid w:val="0062173D"/>
    <w:rsid w:val="00663E39"/>
    <w:rsid w:val="00682323"/>
    <w:rsid w:val="00685B07"/>
    <w:rsid w:val="00693E4D"/>
    <w:rsid w:val="006A442A"/>
    <w:rsid w:val="006B726E"/>
    <w:rsid w:val="006B796A"/>
    <w:rsid w:val="006C00A1"/>
    <w:rsid w:val="006C7A0E"/>
    <w:rsid w:val="006E1D1A"/>
    <w:rsid w:val="006E302E"/>
    <w:rsid w:val="006E5A26"/>
    <w:rsid w:val="006F032D"/>
    <w:rsid w:val="006F7F3C"/>
    <w:rsid w:val="007008CC"/>
    <w:rsid w:val="0070330A"/>
    <w:rsid w:val="00707600"/>
    <w:rsid w:val="00714BA1"/>
    <w:rsid w:val="007249E8"/>
    <w:rsid w:val="00725008"/>
    <w:rsid w:val="00736515"/>
    <w:rsid w:val="007437FD"/>
    <w:rsid w:val="00751F00"/>
    <w:rsid w:val="00776382"/>
    <w:rsid w:val="007828EC"/>
    <w:rsid w:val="00782A04"/>
    <w:rsid w:val="007B5B1C"/>
    <w:rsid w:val="007C0D15"/>
    <w:rsid w:val="007C19E2"/>
    <w:rsid w:val="007C3CD6"/>
    <w:rsid w:val="007C756E"/>
    <w:rsid w:val="007D0340"/>
    <w:rsid w:val="007D1B0D"/>
    <w:rsid w:val="007F159A"/>
    <w:rsid w:val="007F38C4"/>
    <w:rsid w:val="00814ADA"/>
    <w:rsid w:val="00817878"/>
    <w:rsid w:val="00820056"/>
    <w:rsid w:val="00824BB5"/>
    <w:rsid w:val="00863FEA"/>
    <w:rsid w:val="00890D83"/>
    <w:rsid w:val="008B236A"/>
    <w:rsid w:val="008B56E2"/>
    <w:rsid w:val="008B620A"/>
    <w:rsid w:val="008C4E18"/>
    <w:rsid w:val="008C5A30"/>
    <w:rsid w:val="008D2C6B"/>
    <w:rsid w:val="008F2D67"/>
    <w:rsid w:val="009035A9"/>
    <w:rsid w:val="00911051"/>
    <w:rsid w:val="009206AE"/>
    <w:rsid w:val="00930BFC"/>
    <w:rsid w:val="00944DAD"/>
    <w:rsid w:val="0095218E"/>
    <w:rsid w:val="009714DF"/>
    <w:rsid w:val="0098149B"/>
    <w:rsid w:val="00983E52"/>
    <w:rsid w:val="00984F2A"/>
    <w:rsid w:val="009869E6"/>
    <w:rsid w:val="009A4D65"/>
    <w:rsid w:val="009B44F1"/>
    <w:rsid w:val="00A00C87"/>
    <w:rsid w:val="00A01C6F"/>
    <w:rsid w:val="00A0347D"/>
    <w:rsid w:val="00A03AB8"/>
    <w:rsid w:val="00A04704"/>
    <w:rsid w:val="00A077F3"/>
    <w:rsid w:val="00A32280"/>
    <w:rsid w:val="00A34DC9"/>
    <w:rsid w:val="00A35A51"/>
    <w:rsid w:val="00A46511"/>
    <w:rsid w:val="00A50C52"/>
    <w:rsid w:val="00A53524"/>
    <w:rsid w:val="00A729FB"/>
    <w:rsid w:val="00A73928"/>
    <w:rsid w:val="00A74143"/>
    <w:rsid w:val="00A7566B"/>
    <w:rsid w:val="00A7651F"/>
    <w:rsid w:val="00A9624F"/>
    <w:rsid w:val="00AA74FD"/>
    <w:rsid w:val="00AE5840"/>
    <w:rsid w:val="00AF6B48"/>
    <w:rsid w:val="00B00883"/>
    <w:rsid w:val="00B06A26"/>
    <w:rsid w:val="00B12E41"/>
    <w:rsid w:val="00B1437B"/>
    <w:rsid w:val="00B22488"/>
    <w:rsid w:val="00B31E80"/>
    <w:rsid w:val="00B50AE0"/>
    <w:rsid w:val="00B56BC8"/>
    <w:rsid w:val="00B56BD0"/>
    <w:rsid w:val="00B62F69"/>
    <w:rsid w:val="00B66FF7"/>
    <w:rsid w:val="00B776C0"/>
    <w:rsid w:val="00B86484"/>
    <w:rsid w:val="00B961AA"/>
    <w:rsid w:val="00BA2017"/>
    <w:rsid w:val="00BA49F7"/>
    <w:rsid w:val="00BB5AC2"/>
    <w:rsid w:val="00BB6020"/>
    <w:rsid w:val="00BD16AE"/>
    <w:rsid w:val="00BF270C"/>
    <w:rsid w:val="00C04C19"/>
    <w:rsid w:val="00C15FD0"/>
    <w:rsid w:val="00C22913"/>
    <w:rsid w:val="00C30385"/>
    <w:rsid w:val="00C31511"/>
    <w:rsid w:val="00C344D3"/>
    <w:rsid w:val="00C438AC"/>
    <w:rsid w:val="00C55B15"/>
    <w:rsid w:val="00C71538"/>
    <w:rsid w:val="00C73886"/>
    <w:rsid w:val="00C81096"/>
    <w:rsid w:val="00C82CFC"/>
    <w:rsid w:val="00C96413"/>
    <w:rsid w:val="00CA61F8"/>
    <w:rsid w:val="00CC3B99"/>
    <w:rsid w:val="00D038CA"/>
    <w:rsid w:val="00D050D6"/>
    <w:rsid w:val="00D51BEF"/>
    <w:rsid w:val="00D652C3"/>
    <w:rsid w:val="00D93CAF"/>
    <w:rsid w:val="00D942D2"/>
    <w:rsid w:val="00DB0D52"/>
    <w:rsid w:val="00DB3F5A"/>
    <w:rsid w:val="00DB7B5F"/>
    <w:rsid w:val="00DC79E6"/>
    <w:rsid w:val="00DE0C61"/>
    <w:rsid w:val="00DF47C3"/>
    <w:rsid w:val="00DF4815"/>
    <w:rsid w:val="00E11905"/>
    <w:rsid w:val="00E17DA2"/>
    <w:rsid w:val="00E223CB"/>
    <w:rsid w:val="00E231AF"/>
    <w:rsid w:val="00E30CF3"/>
    <w:rsid w:val="00E35870"/>
    <w:rsid w:val="00E416AB"/>
    <w:rsid w:val="00E43611"/>
    <w:rsid w:val="00E51A27"/>
    <w:rsid w:val="00E53871"/>
    <w:rsid w:val="00E66DC1"/>
    <w:rsid w:val="00E71818"/>
    <w:rsid w:val="00E76182"/>
    <w:rsid w:val="00E80B1A"/>
    <w:rsid w:val="00E862DF"/>
    <w:rsid w:val="00E8735F"/>
    <w:rsid w:val="00EA63DB"/>
    <w:rsid w:val="00ED1C61"/>
    <w:rsid w:val="00EE29B1"/>
    <w:rsid w:val="00EF7DF5"/>
    <w:rsid w:val="00F01896"/>
    <w:rsid w:val="00F03619"/>
    <w:rsid w:val="00F05D8B"/>
    <w:rsid w:val="00F10687"/>
    <w:rsid w:val="00F23F4F"/>
    <w:rsid w:val="00F2412D"/>
    <w:rsid w:val="00F47659"/>
    <w:rsid w:val="00F558F0"/>
    <w:rsid w:val="00F56D90"/>
    <w:rsid w:val="00F63246"/>
    <w:rsid w:val="00F63A4D"/>
    <w:rsid w:val="00F674FF"/>
    <w:rsid w:val="00F7428E"/>
    <w:rsid w:val="00F80412"/>
    <w:rsid w:val="00F83FAA"/>
    <w:rsid w:val="00F866B8"/>
    <w:rsid w:val="00FA0F46"/>
    <w:rsid w:val="00FA2059"/>
    <w:rsid w:val="00FB221D"/>
    <w:rsid w:val="00FD52ED"/>
    <w:rsid w:val="00FD5562"/>
    <w:rsid w:val="00FE06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4942">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0309">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354</Words>
  <Characters>2024</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anzelita.pajaujiene</cp:lastModifiedBy>
  <cp:revision>7</cp:revision>
  <dcterms:created xsi:type="dcterms:W3CDTF">2025-06-12T04:12:00Z</dcterms:created>
  <dcterms:modified xsi:type="dcterms:W3CDTF">2025-06-12T09:42:00Z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