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6pt" o:ole="">
            <v:imagedata r:id="rId11" o:title=""/>
          </v:shape>
          <o:OLEObject Type="Embed" ProgID="PBrush" ShapeID="_x0000_i1025" DrawAspect="Content" ObjectID="_1811232526"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7777777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komisijos </w:t>
      </w:r>
      <w:r w:rsidRPr="009029F1">
        <w:rPr>
          <w:rFonts w:ascii="Times New Roman" w:eastAsiaTheme="minorEastAsia" w:hAnsi="Times New Roman" w:cs="Times New Roman"/>
          <w:highlight w:val="green"/>
          <w:lang w:eastAsia="lt-LT"/>
        </w:rPr>
        <w:t xml:space="preserve">............ d. </w:t>
      </w:r>
      <w:r w:rsidRPr="009029F1">
        <w:rPr>
          <w:rFonts w:ascii="Times New Roman" w:eastAsiaTheme="minorEastAsia" w:hAnsi="Times New Roman" w:cs="Times New Roman"/>
          <w:lang w:eastAsia="lt-LT"/>
        </w:rPr>
        <w:t>protokolu</w:t>
      </w:r>
      <w:r w:rsidRPr="009029F1">
        <w:rPr>
          <w:rFonts w:ascii="Times New Roman" w:eastAsiaTheme="minorEastAsia" w:hAnsi="Times New Roman" w:cs="Times New Roman"/>
          <w:highlight w:val="green"/>
          <w:lang w:eastAsia="lt-LT"/>
        </w:rPr>
        <w:t xml:space="preserve"> Nr. ....</w:t>
      </w:r>
    </w:p>
    <w:p w14:paraId="1D2A233C" w14:textId="0C49096B" w:rsidR="00143F73" w:rsidRPr="009029F1" w:rsidRDefault="00143F73" w:rsidP="00F936B4">
      <w:pPr>
        <w:spacing w:after="120" w:line="20" w:lineRule="atLeast"/>
        <w:ind w:left="5103"/>
        <w:contextualSpacing/>
        <w:rPr>
          <w:rFonts w:ascii="Times New Roman" w:eastAsia="Calibri" w:hAnsi="Times New Roman" w:cs="Times New Roman"/>
          <w:iCs/>
          <w:sz w:val="24"/>
          <w:szCs w:val="24"/>
          <w:lang w:eastAsia="lt-LT"/>
        </w:rPr>
      </w:pPr>
      <w:r w:rsidRPr="009029F1">
        <w:rPr>
          <w:rFonts w:ascii="Times New Roman" w:eastAsiaTheme="minorEastAsia" w:hAnsi="Times New Roman" w:cs="Times New Roman"/>
          <w:iCs/>
          <w:lang w:eastAsia="lt-LT"/>
        </w:rPr>
        <w:t xml:space="preserve">PAKEITIMAI PATVIRTINTI:  </w:t>
      </w: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44544556" w:rsidR="00B569EC" w:rsidRPr="00FF5FF1" w:rsidRDefault="00FF5FF1" w:rsidP="00B569EC">
      <w:pPr>
        <w:tabs>
          <w:tab w:val="left" w:pos="3150"/>
        </w:tabs>
        <w:spacing w:after="0" w:line="276" w:lineRule="auto"/>
        <w:jc w:val="center"/>
        <w:rPr>
          <w:rFonts w:ascii="Times New Roman" w:hAnsi="Times New Roman" w:cs="Times New Roman"/>
          <w:b/>
          <w:bCs/>
          <w:sz w:val="24"/>
          <w:szCs w:val="24"/>
        </w:rPr>
      </w:pPr>
      <w:r w:rsidRPr="00FF5FF1">
        <w:rPr>
          <w:rFonts w:ascii="Times New Roman" w:hAnsi="Times New Roman" w:cs="Times New Roman"/>
          <w:b/>
          <w:sz w:val="24"/>
          <w:szCs w:val="24"/>
        </w:rPr>
        <w:t xml:space="preserve">VETERINARINIAI INFUZINIAI PRIETAISAI </w:t>
      </w:r>
      <w:r w:rsidRPr="00FF5FF1">
        <w:rPr>
          <w:rFonts w:ascii="Times New Roman" w:hAnsi="Times New Roman" w:cs="Times New Roman"/>
          <w:b/>
          <w:bCs/>
          <w:sz w:val="24"/>
          <w:szCs w:val="24"/>
        </w:rPr>
        <w:t>(VETERINARINIŲ ŠVIRKŠTINIŲ</w:t>
      </w:r>
      <w:r w:rsidR="00F936B4">
        <w:rPr>
          <w:rFonts w:ascii="Times New Roman" w:hAnsi="Times New Roman" w:cs="Times New Roman"/>
          <w:b/>
          <w:bCs/>
          <w:sz w:val="24"/>
          <w:szCs w:val="24"/>
        </w:rPr>
        <w:t xml:space="preserve"> POMPŲ</w:t>
      </w:r>
      <w:r w:rsidRPr="00FF5FF1">
        <w:rPr>
          <w:rFonts w:ascii="Times New Roman" w:hAnsi="Times New Roman" w:cs="Times New Roman"/>
          <w:b/>
          <w:bCs/>
          <w:sz w:val="24"/>
          <w:szCs w:val="24"/>
        </w:rPr>
        <w:t xml:space="preserve">,  VETERINARINIŲ INFUZINIŲ POMPŲ) </w:t>
      </w:r>
      <w:r w:rsidRPr="00FF5FF1">
        <w:rPr>
          <w:rFonts w:ascii="Times New Roman" w:hAnsi="Times New Roman" w:cs="Times New Roman"/>
          <w:b/>
          <w:sz w:val="24"/>
          <w:szCs w:val="24"/>
        </w:rPr>
        <w:t xml:space="preserve"> </w:t>
      </w:r>
      <w:r w:rsidR="00B569EC" w:rsidRPr="00FF5FF1">
        <w:rPr>
          <w:rFonts w:ascii="Times New Roman" w:hAnsi="Times New Roman" w:cs="Times New Roman"/>
          <w:b/>
          <w:bCs/>
          <w:sz w:val="24"/>
          <w:szCs w:val="24"/>
        </w:rPr>
        <w:t>PIRKIMAS</w:t>
      </w:r>
    </w:p>
    <w:p w14:paraId="0D1FCE48" w14:textId="77777777" w:rsidR="00B569EC" w:rsidRPr="00902088" w:rsidRDefault="00B569EC" w:rsidP="00B569EC">
      <w:pPr>
        <w:tabs>
          <w:tab w:val="left" w:pos="3150"/>
        </w:tabs>
        <w:spacing w:after="0" w:line="276" w:lineRule="auto"/>
        <w:jc w:val="center"/>
        <w:rPr>
          <w:rFonts w:ascii="Times New Roman" w:hAnsi="Times New Roman" w:cs="Times New Roman"/>
          <w:b/>
          <w:sz w:val="24"/>
          <w:szCs w:val="24"/>
        </w:rPr>
      </w:pPr>
      <w:r w:rsidRPr="00FF5FF1">
        <w:rPr>
          <w:rFonts w:ascii="Times New Roman" w:eastAsiaTheme="minorEastAsia" w:hAnsi="Times New Roman" w:cs="Times New Roman"/>
          <w:b/>
          <w:bCs/>
          <w:lang w:eastAsia="lt-LT"/>
        </w:rPr>
        <w:t>Versija Nr....</w:t>
      </w:r>
    </w:p>
    <w:p w14:paraId="18394E2A" w14:textId="77777777"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9029F1">
          <w:rPr>
            <w:rStyle w:val="Hyperlink"/>
            <w:i/>
            <w:iCs/>
            <w:sz w:val="24"/>
            <w:szCs w:val="24"/>
          </w:rPr>
          <w:t>https://viesiejipirkimai.lt</w:t>
        </w:r>
      </w:hyperlink>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hyperlink r:id="rId16" w:history="1">
        <w:r w:rsidRPr="00FD2E22">
          <w:rPr>
            <w:rStyle w:val="Hyperlink"/>
            <w:sz w:val="24"/>
          </w:rPr>
          <w:t>sigita.varneckiene@lsmu.lt</w:t>
        </w:r>
      </w:hyperlink>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40A603EC" w:rsidR="00143F73" w:rsidRPr="009029F1"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Pr="009029F1">
        <w:rPr>
          <w:rFonts w:ascii="Times New Roman" w:eastAsia="Times New Roman" w:hAnsi="Times New Roman" w:cs="Times New Roman"/>
          <w:sz w:val="24"/>
          <w:szCs w:val="24"/>
          <w:highlight w:val="green"/>
        </w:rPr>
        <w:t>.........................(nurodyti vykdė arba nevykdė</w:t>
      </w:r>
      <w:r w:rsidRPr="009029F1">
        <w:rPr>
          <w:rFonts w:ascii="Times New Roman" w:eastAsia="Times New Roman" w:hAnsi="Times New Roman" w:cs="Times New Roman"/>
          <w:sz w:val="24"/>
          <w:szCs w:val="24"/>
        </w:rPr>
        <w:t>) rinkos konsultacij</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(-os)</w:t>
      </w:r>
      <w:r w:rsidRPr="009029F1">
        <w:rPr>
          <w:rFonts w:ascii="Times New Roman" w:eastAsia="Times New Roman" w:hAnsi="Times New Roman" w:cs="Times New Roman"/>
          <w:sz w:val="24"/>
          <w:szCs w:val="24"/>
        </w:rPr>
        <w:t xml:space="preserve"> susijusi</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(-ios)</w:t>
      </w:r>
      <w:r w:rsidRPr="009029F1">
        <w:rPr>
          <w:rFonts w:ascii="Times New Roman" w:eastAsia="Times New Roman" w:hAnsi="Times New Roman" w:cs="Times New Roman"/>
          <w:sz w:val="24"/>
          <w:szCs w:val="24"/>
        </w:rPr>
        <w:t xml:space="preserve"> su šiuo pirkimu.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lastRenderedPageBreak/>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748EE333" w:rsidR="00E64F9F" w:rsidRPr="00902088"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lastRenderedPageBreak/>
        <w:t>2.1</w:t>
      </w:r>
      <w:r w:rsidRPr="003F7C84">
        <w:rPr>
          <w:rFonts w:ascii="Times New Roman" w:eastAsia="Times New Roman" w:hAnsi="Times New Roman" w:cs="Times New Roman"/>
          <w:b/>
          <w:sz w:val="24"/>
          <w:szCs w:val="24"/>
        </w:rPr>
        <w:t>.</w:t>
      </w:r>
      <w:r w:rsidRPr="003F7C84">
        <w:rPr>
          <w:rFonts w:ascii="Times New Roman" w:eastAsia="Times New Roman" w:hAnsi="Times New Roman" w:cs="Times New Roman"/>
          <w:sz w:val="24"/>
          <w:szCs w:val="24"/>
        </w:rPr>
        <w:t xml:space="preserve"> </w:t>
      </w:r>
      <w:r w:rsidRPr="003F7C84">
        <w:rPr>
          <w:rFonts w:ascii="Times New Roman" w:eastAsia="Times New Roman" w:hAnsi="Times New Roman" w:cs="Times New Roman"/>
          <w:b/>
          <w:sz w:val="24"/>
          <w:szCs w:val="24"/>
        </w:rPr>
        <w:t>Pirkimo objektas</w:t>
      </w:r>
      <w:r w:rsidRPr="003F7C84">
        <w:rPr>
          <w:rFonts w:ascii="Times New Roman" w:eastAsia="Times New Roman" w:hAnsi="Times New Roman" w:cs="Times New Roman"/>
          <w:sz w:val="24"/>
          <w:szCs w:val="24"/>
        </w:rPr>
        <w:t xml:space="preserve"> – </w:t>
      </w:r>
      <w:r w:rsidR="00FF5FF1" w:rsidRPr="003F7C84">
        <w:rPr>
          <w:rFonts w:ascii="Times New Roman" w:hAnsi="Times New Roman" w:cs="Times New Roman"/>
          <w:bCs/>
          <w:sz w:val="24"/>
          <w:szCs w:val="24"/>
        </w:rPr>
        <w:t>veterinariniai infuziniai prietaisai (veterinarinių švirkštinių</w:t>
      </w:r>
      <w:r w:rsidR="001B7FA1" w:rsidRPr="003F7C84">
        <w:rPr>
          <w:rFonts w:ascii="Times New Roman" w:hAnsi="Times New Roman" w:cs="Times New Roman"/>
          <w:bCs/>
          <w:sz w:val="24"/>
          <w:szCs w:val="24"/>
        </w:rPr>
        <w:t xml:space="preserve"> pompų</w:t>
      </w:r>
      <w:r w:rsidR="00FF5FF1" w:rsidRPr="003F7C84">
        <w:rPr>
          <w:rFonts w:ascii="Times New Roman" w:hAnsi="Times New Roman" w:cs="Times New Roman"/>
          <w:bCs/>
          <w:sz w:val="24"/>
          <w:szCs w:val="24"/>
        </w:rPr>
        <w:t>,  veterinarinių infuzinių pompų)</w:t>
      </w:r>
      <w:r w:rsidR="00FF5FF1" w:rsidRPr="003F7C84">
        <w:rPr>
          <w:rFonts w:ascii="Times New Roman" w:eastAsia="Times New Roman" w:hAnsi="Times New Roman" w:cs="Times New Roman"/>
          <w:bCs/>
          <w:sz w:val="24"/>
          <w:szCs w:val="24"/>
        </w:rPr>
        <w:t>.</w:t>
      </w:r>
      <w:r w:rsidR="00FF5FF1" w:rsidRPr="003F7C84">
        <w:rPr>
          <w:rFonts w:ascii="Times New Roman" w:eastAsia="Times New Roman" w:hAnsi="Times New Roman" w:cs="Times New Roman"/>
          <w:sz w:val="24"/>
          <w:szCs w:val="24"/>
        </w:rPr>
        <w:t xml:space="preserve"> </w:t>
      </w:r>
      <w:r w:rsidRPr="003F7C84">
        <w:rPr>
          <w:rFonts w:ascii="Times New Roman" w:eastAsia="Calibri" w:hAnsi="Times New Roman" w:cs="Times New Roman"/>
          <w:sz w:val="24"/>
          <w:szCs w:val="24"/>
          <w:lang w:eastAsia="lt-LT"/>
        </w:rPr>
        <w:t xml:space="preserve">Pagrindinis BVPŽ kodas </w:t>
      </w:r>
      <w:r w:rsidR="00BE65D4" w:rsidRPr="003F7C84">
        <w:rPr>
          <w:rFonts w:ascii="Times New Roman" w:eastAsia="Calibri" w:hAnsi="Times New Roman" w:cs="Times New Roman"/>
          <w:sz w:val="24"/>
          <w:szCs w:val="24"/>
          <w:lang w:eastAsia="lt-LT"/>
        </w:rPr>
        <w:t>3310000</w:t>
      </w:r>
      <w:r w:rsidR="00151566" w:rsidRPr="003F7C84">
        <w:rPr>
          <w:rFonts w:ascii="Times New Roman" w:eastAsia="Calibri" w:hAnsi="Times New Roman" w:cs="Times New Roman"/>
          <w:sz w:val="24"/>
          <w:szCs w:val="24"/>
          <w:lang w:eastAsia="lt-LT"/>
        </w:rPr>
        <w:t>0</w:t>
      </w:r>
      <w:r w:rsidR="00BE65D4" w:rsidRPr="003F7C84">
        <w:rPr>
          <w:rFonts w:ascii="Times New Roman" w:eastAsia="Calibri" w:hAnsi="Times New Roman" w:cs="Times New Roman"/>
          <w:sz w:val="24"/>
          <w:szCs w:val="24"/>
          <w:lang w:eastAsia="lt-LT"/>
        </w:rPr>
        <w:t>-1</w:t>
      </w:r>
      <w:r w:rsidR="00255505" w:rsidRPr="003F7C84">
        <w:rPr>
          <w:rFonts w:ascii="Times New Roman" w:eastAsia="Calibri" w:hAnsi="Times New Roman" w:cs="Times New Roman"/>
          <w:sz w:val="24"/>
          <w:szCs w:val="24"/>
          <w:lang w:eastAsia="lt-LT"/>
        </w:rPr>
        <w:t xml:space="preserve"> Medici</w:t>
      </w:r>
      <w:r w:rsidR="005241CE" w:rsidRPr="003F7C84">
        <w:rPr>
          <w:rFonts w:ascii="Times New Roman" w:eastAsia="Calibri" w:hAnsi="Times New Roman" w:cs="Times New Roman"/>
          <w:sz w:val="24"/>
          <w:szCs w:val="24"/>
          <w:lang w:eastAsia="lt-LT"/>
        </w:rPr>
        <w:t>nos</w:t>
      </w:r>
      <w:r w:rsidR="00255505" w:rsidRPr="003F7C84">
        <w:rPr>
          <w:rFonts w:ascii="Times New Roman" w:eastAsia="Calibri" w:hAnsi="Times New Roman" w:cs="Times New Roman"/>
          <w:sz w:val="24"/>
          <w:szCs w:val="24"/>
          <w:lang w:eastAsia="lt-LT"/>
        </w:rPr>
        <w:t xml:space="preserve"> įranga</w:t>
      </w:r>
      <w:r w:rsidR="0035211C" w:rsidRPr="003F7C84">
        <w:rPr>
          <w:rFonts w:ascii="Times New Roman" w:eastAsia="Calibri" w:hAnsi="Times New Roman" w:cs="Times New Roman"/>
          <w:sz w:val="24"/>
          <w:szCs w:val="24"/>
          <w:lang w:eastAsia="lt-LT"/>
        </w:rPr>
        <w:t xml:space="preserve">. Papldomas </w:t>
      </w:r>
      <w:r w:rsidR="00B24C35" w:rsidRPr="003F7C84">
        <w:rPr>
          <w:rFonts w:ascii="Times New Roman" w:eastAsia="Calibri" w:hAnsi="Times New Roman" w:cs="Times New Roman"/>
          <w:sz w:val="24"/>
          <w:szCs w:val="24"/>
          <w:lang w:eastAsia="lt-LT"/>
        </w:rPr>
        <w:t>BVPŽ kodas</w:t>
      </w:r>
      <w:r w:rsidR="0035211C" w:rsidRPr="003F7C84">
        <w:rPr>
          <w:rFonts w:ascii="Times New Roman" w:eastAsia="Calibri" w:hAnsi="Times New Roman" w:cs="Times New Roman"/>
          <w:sz w:val="24"/>
          <w:szCs w:val="24"/>
          <w:lang w:eastAsia="lt-LT"/>
        </w:rPr>
        <w:t xml:space="preserve"> </w:t>
      </w:r>
      <w:r w:rsidR="002E6B54" w:rsidRPr="003F7C84">
        <w:rPr>
          <w:rFonts w:ascii="Times New Roman" w:eastAsia="Calibri" w:hAnsi="Times New Roman" w:cs="Times New Roman"/>
          <w:sz w:val="24"/>
          <w:szCs w:val="24"/>
          <w:lang w:eastAsia="lt-LT"/>
        </w:rPr>
        <w:t>33194110-0</w:t>
      </w:r>
      <w:r w:rsidR="005241CE" w:rsidRPr="003F7C84">
        <w:t xml:space="preserve"> </w:t>
      </w:r>
      <w:r w:rsidR="002E6B54" w:rsidRPr="003F7C84">
        <w:rPr>
          <w:rFonts w:ascii="Times New Roman" w:eastAsia="Calibri" w:hAnsi="Times New Roman" w:cs="Times New Roman"/>
          <w:sz w:val="24"/>
          <w:szCs w:val="24"/>
          <w:lang w:eastAsia="lt-LT"/>
        </w:rPr>
        <w:t>infuzinės pompos</w:t>
      </w:r>
      <w:r w:rsidR="00F81C02" w:rsidRPr="003F7C84">
        <w:rPr>
          <w:rFonts w:ascii="Times New Roman" w:eastAsia="Calibri" w:hAnsi="Times New Roman" w:cs="Times New Roman"/>
          <w:sz w:val="24"/>
          <w:szCs w:val="24"/>
          <w:lang w:eastAsia="lt-LT"/>
        </w:rPr>
        <w:t xml:space="preserve">. </w:t>
      </w:r>
      <w:r w:rsidRPr="003F7C84">
        <w:rPr>
          <w:rFonts w:ascii="Times New Roman" w:eastAsia="Times New Roman" w:hAnsi="Times New Roman" w:cs="Times New Roman"/>
          <w:sz w:val="24"/>
          <w:szCs w:val="24"/>
        </w:rPr>
        <w:t>Pirkimo objekto</w:t>
      </w:r>
      <w:r w:rsidRPr="00902088">
        <w:rPr>
          <w:rFonts w:ascii="Times New Roman" w:eastAsia="Times New Roman" w:hAnsi="Times New Roman" w:cs="Times New Roman"/>
          <w:sz w:val="24"/>
          <w:szCs w:val="24"/>
        </w:rPr>
        <w:t xml:space="preserve">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800240D" w:rsidR="00F460B5" w:rsidRPr="00084EB5" w:rsidRDefault="00143F73" w:rsidP="003F7C84">
      <w:pPr>
        <w:spacing w:after="0" w:line="276" w:lineRule="auto"/>
        <w:ind w:firstLine="720"/>
        <w:jc w:val="both"/>
        <w:rPr>
          <w:rFonts w:ascii="Times New Roman" w:eastAsia="Calibri" w:hAnsi="Times New Roman" w:cs="Times New Roman"/>
          <w:bCs/>
          <w:sz w:val="24"/>
          <w:szCs w:val="24"/>
        </w:rPr>
      </w:pPr>
      <w:r w:rsidRPr="00084EB5">
        <w:rPr>
          <w:rFonts w:ascii="Times New Roman" w:eastAsia="Times New Roman" w:hAnsi="Times New Roman" w:cs="Times New Roman"/>
          <w:bCs/>
          <w:color w:val="000000"/>
          <w:sz w:val="24"/>
          <w:szCs w:val="24"/>
        </w:rPr>
        <w:t>2.2.</w:t>
      </w:r>
      <w:r w:rsidR="00A7052E" w:rsidRPr="00084EB5">
        <w:rPr>
          <w:rFonts w:ascii="Times New Roman" w:eastAsia="Times New Roman" w:hAnsi="Times New Roman" w:cs="Times New Roman"/>
          <w:bCs/>
          <w:color w:val="000000"/>
          <w:sz w:val="24"/>
          <w:szCs w:val="24"/>
        </w:rPr>
        <w:t xml:space="preserve"> </w:t>
      </w:r>
      <w:r w:rsidR="00F460B5" w:rsidRPr="00084EB5">
        <w:rPr>
          <w:rFonts w:ascii="Times New Roman" w:eastAsia="Calibri" w:hAnsi="Times New Roman" w:cs="Times New Roman"/>
          <w:b/>
          <w:sz w:val="24"/>
          <w:szCs w:val="24"/>
        </w:rPr>
        <w:t xml:space="preserve">Pirkimo objektas yra skaidomas į </w:t>
      </w:r>
      <w:r w:rsidR="00E643D4">
        <w:rPr>
          <w:rFonts w:ascii="Times New Roman" w:eastAsia="Calibri" w:hAnsi="Times New Roman" w:cs="Times New Roman"/>
          <w:b/>
          <w:sz w:val="24"/>
          <w:szCs w:val="24"/>
        </w:rPr>
        <w:t>2</w:t>
      </w:r>
      <w:r w:rsidR="00F460B5" w:rsidRPr="00084EB5">
        <w:rPr>
          <w:rFonts w:ascii="Times New Roman" w:eastAsia="Calibri" w:hAnsi="Times New Roman" w:cs="Times New Roman"/>
          <w:b/>
          <w:sz w:val="24"/>
          <w:szCs w:val="24"/>
        </w:rPr>
        <w:t xml:space="preserve"> pirkimo objekto dalis</w:t>
      </w:r>
      <w:r w:rsidR="00F460B5" w:rsidRPr="00084EB5">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3F7C84" w:rsidRPr="003F7C84">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Pirkimo objektų dalių pavadinimai:</w:t>
      </w:r>
    </w:p>
    <w:p w14:paraId="57414267" w14:textId="1ADBDDAC"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8269D9" w:rsidRPr="00B562E2">
        <w:rPr>
          <w:rFonts w:ascii="Times New Roman" w:hAnsi="Times New Roman" w:cs="Times New Roman"/>
          <w:b/>
          <w:sz w:val="24"/>
          <w:szCs w:val="24"/>
          <w:highlight w:val="yellow"/>
        </w:rPr>
        <w:t>Veterina</w:t>
      </w:r>
      <w:r w:rsidR="00B562E2" w:rsidRPr="00B562E2">
        <w:rPr>
          <w:rFonts w:ascii="Times New Roman" w:hAnsi="Times New Roman" w:cs="Times New Roman"/>
          <w:b/>
          <w:sz w:val="24"/>
          <w:szCs w:val="24"/>
          <w:highlight w:val="yellow"/>
        </w:rPr>
        <w:t>rinės š</w:t>
      </w:r>
      <w:r w:rsidR="007C648B" w:rsidRPr="00B562E2">
        <w:rPr>
          <w:rFonts w:ascii="Times New Roman" w:hAnsi="Times New Roman" w:cs="Times New Roman"/>
          <w:b/>
          <w:sz w:val="24"/>
          <w:szCs w:val="24"/>
          <w:highlight w:val="yellow"/>
        </w:rPr>
        <w:t>virkštinės pompos</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585117B8"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2.2.2. 2 pirkimo objekto dalis:</w:t>
      </w:r>
      <w:r w:rsidR="00B562E2">
        <w:rPr>
          <w:rFonts w:ascii="Times New Roman" w:eastAsia="Calibri" w:hAnsi="Times New Roman" w:cs="Times New Roman"/>
          <w:b/>
          <w:sz w:val="24"/>
          <w:szCs w:val="24"/>
        </w:rPr>
        <w:t xml:space="preserve"> </w:t>
      </w:r>
      <w:r w:rsidR="00B562E2" w:rsidRPr="00B562E2">
        <w:rPr>
          <w:rFonts w:ascii="Times New Roman" w:eastAsia="Calibri" w:hAnsi="Times New Roman" w:cs="Times New Roman"/>
          <w:b/>
          <w:sz w:val="24"/>
          <w:szCs w:val="24"/>
          <w:highlight w:val="yellow"/>
        </w:rPr>
        <w:t xml:space="preserve">Veterinarinės </w:t>
      </w:r>
      <w:r w:rsidRPr="00B562E2">
        <w:rPr>
          <w:rFonts w:ascii="Times New Roman" w:eastAsia="Calibri" w:hAnsi="Times New Roman" w:cs="Times New Roman"/>
          <w:b/>
          <w:sz w:val="24"/>
          <w:szCs w:val="24"/>
          <w:highlight w:val="yellow"/>
        </w:rPr>
        <w:t xml:space="preserve"> </w:t>
      </w:r>
      <w:r w:rsidR="00B562E2" w:rsidRPr="00B562E2">
        <w:rPr>
          <w:rFonts w:ascii="Times New Roman" w:hAnsi="Times New Roman" w:cs="Times New Roman"/>
          <w:b/>
          <w:bCs/>
          <w:sz w:val="24"/>
          <w:szCs w:val="24"/>
          <w:highlight w:val="yellow"/>
        </w:rPr>
        <w:t>i</w:t>
      </w:r>
      <w:r w:rsidR="007C648B" w:rsidRPr="007C648B">
        <w:rPr>
          <w:rFonts w:ascii="Times New Roman" w:hAnsi="Times New Roman" w:cs="Times New Roman"/>
          <w:b/>
          <w:bCs/>
          <w:sz w:val="24"/>
          <w:szCs w:val="24"/>
          <w:highlight w:val="yellow"/>
        </w:rPr>
        <w:t>nfuzinės pompos</w:t>
      </w:r>
      <w:r w:rsidR="0020025D" w:rsidRPr="001804F0">
        <w:rPr>
          <w:rFonts w:ascii="Times New Roman" w:hAnsi="Times New Roman" w:cs="Times New Roman"/>
          <w:b/>
          <w:bCs/>
          <w:sz w:val="24"/>
          <w:szCs w:val="24"/>
        </w:rPr>
        <w:t xml:space="preserve"> </w:t>
      </w:r>
      <w:r w:rsidRPr="008F5F1A">
        <w:rPr>
          <w:rFonts w:ascii="Times New Roman" w:eastAsia="Calibri" w:hAnsi="Times New Roman" w:cs="Times New Roman"/>
          <w:b/>
          <w:sz w:val="24"/>
          <w:szCs w:val="24"/>
        </w:rPr>
        <w:t>(toliau – 2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2DC35057" w:rsidR="00143F73" w:rsidRDefault="004F6272" w:rsidP="005343F0">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w:t>
      </w:r>
      <w:r w:rsidR="005343F0" w:rsidRPr="005343F0">
        <w:rPr>
          <w:rFonts w:ascii="Times New Roman" w:hAnsi="Times New Roman" w:cs="Times New Roman"/>
          <w:bCs/>
          <w:noProof/>
          <w:sz w:val="24"/>
          <w:szCs w:val="24"/>
        </w:rPr>
        <w:t xml:space="preserve">Pirkimui skirta lėšų suma – ne daugiau kaip </w:t>
      </w:r>
      <w:r w:rsidR="00B3042E">
        <w:rPr>
          <w:rFonts w:ascii="Times New Roman" w:hAnsi="Times New Roman" w:cs="Times New Roman"/>
          <w:bCs/>
          <w:noProof/>
          <w:sz w:val="24"/>
          <w:szCs w:val="24"/>
        </w:rPr>
        <w:t>10 000,00</w:t>
      </w:r>
      <w:r w:rsidR="005343F0" w:rsidRPr="005343F0">
        <w:rPr>
          <w:rFonts w:ascii="Times New Roman" w:hAnsi="Times New Roman" w:cs="Times New Roman"/>
          <w:bCs/>
          <w:noProof/>
          <w:sz w:val="24"/>
          <w:szCs w:val="24"/>
        </w:rPr>
        <w:t xml:space="preserve"> Eur be PVM</w:t>
      </w:r>
      <w:r w:rsidR="005343F0">
        <w:rPr>
          <w:rFonts w:ascii="Times New Roman" w:hAnsi="Times New Roman" w:cs="Times New Roman"/>
          <w:bCs/>
          <w:noProof/>
          <w:sz w:val="24"/>
          <w:szCs w:val="24"/>
        </w:rPr>
        <w:t>;</w:t>
      </w:r>
    </w:p>
    <w:p w14:paraId="7C67175C" w14:textId="664C90AA"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w:t>
      </w:r>
      <w:r>
        <w:rPr>
          <w:rFonts w:ascii="Times New Roman" w:hAnsi="Times New Roman" w:cs="Times New Roman"/>
          <w:bCs/>
          <w:noProof/>
          <w:sz w:val="24"/>
          <w:szCs w:val="24"/>
        </w:rPr>
        <w:t>2</w:t>
      </w:r>
      <w:r w:rsidRPr="00AD4D37">
        <w:rPr>
          <w:rFonts w:ascii="Times New Roman" w:hAnsi="Times New Roman" w:cs="Times New Roman"/>
          <w:bCs/>
          <w:noProof/>
          <w:sz w:val="24"/>
          <w:szCs w:val="24"/>
        </w:rPr>
        <w:t xml:space="preserve"> pirkimo objekto </w:t>
      </w:r>
      <w:r w:rsidRPr="005343F0">
        <w:rPr>
          <w:rFonts w:ascii="Times New Roman" w:hAnsi="Times New Roman" w:cs="Times New Roman"/>
          <w:bCs/>
          <w:noProof/>
          <w:sz w:val="24"/>
          <w:szCs w:val="24"/>
        </w:rPr>
        <w:t xml:space="preserve">Pirkimui skirta lėšų suma – ne daugiau kaip </w:t>
      </w:r>
      <w:r w:rsidR="00B3042E">
        <w:rPr>
          <w:rFonts w:ascii="Times New Roman" w:hAnsi="Times New Roman" w:cs="Times New Roman"/>
          <w:bCs/>
          <w:noProof/>
          <w:sz w:val="24"/>
          <w:szCs w:val="24"/>
        </w:rPr>
        <w:t>20 000,00</w:t>
      </w:r>
      <w:r w:rsidRPr="005343F0">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hyperlink r:id="rId17" w:history="1">
        <w:r w:rsidRPr="009029F1">
          <w:rPr>
            <w:rFonts w:ascii="Times New Roman" w:hAnsi="Times New Roman" w:cs="Times New Roman"/>
            <w:color w:val="0066CC"/>
            <w:sz w:val="24"/>
            <w:szCs w:val="24"/>
            <w:u w:val="single"/>
          </w:rPr>
          <w:t>https://ebvpd.eviesiejipirkimai.lt/espd-web/</w:t>
        </w:r>
      </w:hyperlink>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lastRenderedPageBreak/>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w:t>
            </w:r>
            <w:r w:rsidRPr="009029F1">
              <w:rPr>
                <w:rFonts w:eastAsia="Calibri"/>
                <w:lang w:val="lt-LT" w:eastAsia="lt-LT"/>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5C062C">
              <w:rPr>
                <w:rFonts w:eastAsia="Calibri"/>
                <w:i/>
                <w:lang w:val="lt-LT" w:eastAsia="lt-LT"/>
              </w:rPr>
              <w:lastRenderedPageBreak/>
              <w:t xml:space="preserve">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lastRenderedPageBreak/>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įpareigojančio </w:t>
            </w:r>
            <w:r w:rsidRPr="009029F1">
              <w:rPr>
                <w:rFonts w:eastAsia="Calibri"/>
                <w:color w:val="000000"/>
                <w:bdr w:val="none" w:sz="0" w:space="0" w:color="auto" w:frame="1"/>
                <w:lang w:val="lt-LT" w:eastAsia="lt-LT"/>
              </w:rPr>
              <w:lastRenderedPageBreak/>
              <w:t>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 xml:space="preserve">III dalies „Pašalinimo pagrindai“ C skirsnio „Su nemokumu, interesų konfliktu ar profesiniais nusižengimais susiję pagrindai“ punktas „C10. Su kitais ekonominės veiklos vykdytojais sudaryti susitarimai, kuriais </w:t>
            </w:r>
            <w:r w:rsidRPr="009029F1">
              <w:rPr>
                <w:rFonts w:eastAsia="Calibri"/>
                <w:lang w:val="lt-LT" w:eastAsia="lt-LT"/>
              </w:rPr>
              <w:lastRenderedPageBreak/>
              <w:t>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9029F1">
              <w:rPr>
                <w:lang w:val="lt-LT"/>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9"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20"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Taikant šį tiekėjo pašalinimo iš pirkimo procedūros pagrindą, vadovaujamasi Lietuvos </w:t>
            </w:r>
            <w:r w:rsidRPr="009029F1">
              <w:rPr>
                <w:color w:val="000000"/>
                <w:shd w:val="clear" w:color="auto" w:fill="FFFFFF"/>
                <w:lang w:val="lt-LT" w:eastAsia="lt-LT"/>
              </w:rPr>
              <w:lastRenderedPageBreak/>
              <w:t>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22"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4"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9029F1">
              <w:rPr>
                <w:rFonts w:eastAsia="Calibri"/>
                <w:lang w:val="lt-LT" w:eastAsia="lt-LT"/>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5"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w:t>
      </w:r>
      <w:r w:rsidRPr="009029F1">
        <w:rPr>
          <w:rFonts w:ascii="Times New Roman" w:eastAsia="Calibri" w:hAnsi="Times New Roman" w:cs="Times New Roman"/>
          <w:i/>
          <w:sz w:val="20"/>
          <w:szCs w:val="20"/>
        </w:rPr>
        <w:lastRenderedPageBreak/>
        <w:t>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lastRenderedPageBreak/>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DD45DA">
          <w:rPr>
            <w:rStyle w:val="Hyperlink"/>
            <w:sz w:val="24"/>
            <w:szCs w:val="24"/>
          </w:rPr>
          <w:t>https://viesiejipirkimai.lt</w:t>
        </w:r>
      </w:hyperlink>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DD45DA">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C100552" w14:textId="77777777" w:rsidR="002E3A5F"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sz w:val="24"/>
          <w:szCs w:val="24"/>
          <w:lang w:eastAsia="lt-LT"/>
        </w:rPr>
        <w:t xml:space="preserve">7.2. Pasiūlymas turi būti pateikiamas tik elektroninėmis priemonėmis, naudojant CVP IS, adresu </w:t>
      </w:r>
      <w:hyperlink r:id="rId27" w:history="1">
        <w:r w:rsidRPr="002E3A5F">
          <w:rPr>
            <w:rStyle w:val="Hyperlink"/>
            <w:rFonts w:eastAsia="Calibri"/>
            <w:b/>
            <w:sz w:val="24"/>
            <w:szCs w:val="24"/>
            <w:lang w:eastAsia="lt-LT"/>
          </w:rPr>
          <w:t>https://viesiejipirkimai.lt</w:t>
        </w:r>
      </w:hyperlink>
      <w:r w:rsidRPr="002E3A5F">
        <w:rPr>
          <w:rFonts w:ascii="Times New Roman" w:eastAsia="Calibri" w:hAnsi="Times New Roman" w:cs="Times New Roman"/>
          <w:b/>
          <w:sz w:val="24"/>
          <w:szCs w:val="24"/>
          <w:lang w:eastAsia="lt-LT"/>
        </w:rPr>
        <w:t>.</w:t>
      </w:r>
      <w:r w:rsidRPr="002E3A5F">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50A0D6EF" w14:textId="0B1C7BA4" w:rsidR="00283809" w:rsidRPr="002E3A5F" w:rsidRDefault="002E3A5F" w:rsidP="002E3A5F">
      <w:pPr>
        <w:spacing w:after="0" w:line="276" w:lineRule="auto"/>
        <w:ind w:firstLine="720"/>
        <w:jc w:val="both"/>
        <w:rPr>
          <w:rFonts w:ascii="Times New Roman" w:eastAsia="Calibri" w:hAnsi="Times New Roman" w:cs="Times New Roman"/>
          <w:b/>
          <w:bCs/>
          <w:sz w:val="24"/>
          <w:szCs w:val="24"/>
          <w:lang w:eastAsia="lt-LT"/>
        </w:rPr>
      </w:pPr>
      <w:r w:rsidRPr="002E3A5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9029F1">
          <w:rPr>
            <w:rStyle w:val="Hyperlink"/>
            <w:sz w:val="24"/>
            <w:szCs w:val="24"/>
          </w:rPr>
          <w:t>https://viesiejipirkimai.lt</w:t>
        </w:r>
      </w:hyperlink>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263621" w:rsidRPr="00263621" w14:paraId="6B97CE2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1D4CF71"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C26E7D0" w14:textId="77777777" w:rsidR="00263621" w:rsidRPr="00263621" w:rsidRDefault="00263621" w:rsidP="00263621">
            <w:pPr>
              <w:spacing w:after="0" w:line="240" w:lineRule="auto"/>
              <w:jc w:val="both"/>
              <w:rPr>
                <w:rFonts w:ascii="Times New Roman" w:eastAsia="Calibri" w:hAnsi="Times New Roman" w:cs="Times New Roman"/>
                <w:b/>
                <w:lang w:eastAsia="lt-LT"/>
              </w:rPr>
            </w:pPr>
            <w:r w:rsidRPr="00263621">
              <w:rPr>
                <w:rFonts w:ascii="Times New Roman" w:eastAsia="Calibri" w:hAnsi="Times New Roman" w:cs="Times New Roman"/>
                <w:b/>
                <w:lang w:eastAsia="lt-LT"/>
              </w:rPr>
              <w:t>Dokumentas</w:t>
            </w:r>
          </w:p>
        </w:tc>
      </w:tr>
      <w:tr w:rsidR="00263621" w:rsidRPr="00263621" w14:paraId="39A218D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39CCCC31"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00C250CA"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Tiekėjo </w:t>
            </w:r>
            <w:r w:rsidRPr="00263621">
              <w:rPr>
                <w:rFonts w:ascii="Times New Roman" w:eastAsia="Calibri" w:hAnsi="Times New Roman" w:cs="Times New Roman"/>
                <w:b/>
                <w:bCs/>
                <w:lang w:eastAsia="lt-LT"/>
              </w:rPr>
              <w:t xml:space="preserve">pasirašytas </w:t>
            </w:r>
            <w:r w:rsidRPr="00263621">
              <w:rPr>
                <w:rFonts w:ascii="Times New Roman" w:eastAsia="Calibri" w:hAnsi="Times New Roman" w:cs="Times New Roman"/>
                <w:lang w:eastAsia="lt-LT"/>
              </w:rPr>
              <w:t xml:space="preserve">pasiūlymas, parengtas pagal šių pirkimo sąlygų 2 priedą </w:t>
            </w:r>
          </w:p>
        </w:tc>
      </w:tr>
      <w:tr w:rsidR="00263621" w:rsidRPr="00263621" w14:paraId="6ACDCF4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1A9EF60D"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5F5213C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263621" w:rsidRPr="00263621" w14:paraId="3C8C1E08"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7496892C"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4E1952D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Dokumentas, patvirtinantis, kad asmuo, kuris pasirašė pasiūlymą (jei jis ne tiekėjo vadovas), turėjo teisę jį pasirašyti</w:t>
            </w:r>
          </w:p>
        </w:tc>
      </w:tr>
      <w:tr w:rsidR="00263621" w:rsidRPr="00263621" w14:paraId="461FEA2B"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668F285"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32CBB72"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Pirkimo sąlygų 7.4. punkte nurodyti vertimai į lietuvių kalbą</w:t>
            </w:r>
          </w:p>
        </w:tc>
      </w:tr>
      <w:tr w:rsidR="00263621" w:rsidRPr="00263621" w14:paraId="62682B1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6740B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12ACF87"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263621" w:rsidRPr="00263621" w14:paraId="20E4B15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514AAC6F"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38C60CC5"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Užpildyta techninė specifikacija, parengta pagal šių pirkimo sąlygų 1 priedą</w:t>
            </w:r>
          </w:p>
        </w:tc>
      </w:tr>
      <w:tr w:rsidR="00263621" w:rsidRPr="00263621" w14:paraId="49D42976"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07527C9"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29840C2F" w14:textId="77777777" w:rsidR="00263621" w:rsidRPr="00263621" w:rsidRDefault="00263621" w:rsidP="00263621">
            <w:pPr>
              <w:spacing w:after="0" w:line="240" w:lineRule="auto"/>
              <w:jc w:val="both"/>
              <w:rPr>
                <w:rFonts w:ascii="Times New Roman" w:eastAsia="Calibri" w:hAnsi="Times New Roman" w:cs="Times New Roman"/>
                <w:i/>
                <w:lang w:eastAsia="lt-LT"/>
              </w:rPr>
            </w:pPr>
            <w:r w:rsidRPr="00263621">
              <w:rPr>
                <w:rFonts w:ascii="Times New Roman" w:eastAsia="Calibri" w:hAnsi="Times New Roman" w:cs="Times New Roman"/>
                <w:bCs/>
                <w:lang w:eastAsia="lt-LT"/>
              </w:rPr>
              <w:t>Pasiūlymo galiojimą užtikrinantis dokumentas (jei taikoma).</w:t>
            </w:r>
          </w:p>
        </w:tc>
      </w:tr>
      <w:tr w:rsidR="00263621" w:rsidRPr="00263621" w14:paraId="29D32EDC"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6B4776A8"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2FA00B03"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iCs/>
                <w:lang w:eastAsia="lt-LT"/>
              </w:rPr>
              <w:t>Ekonominio naudingumo vertinimo kriterijų skaičiavimui pateikiama informacija, nurodyta konkurso sąlygų priede Nr. 7</w:t>
            </w:r>
          </w:p>
        </w:tc>
      </w:tr>
      <w:tr w:rsidR="00263621" w:rsidRPr="00263621" w14:paraId="78201892"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25B96D50"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55A3632A" w14:textId="77777777" w:rsidR="00263621" w:rsidRPr="00263621" w:rsidRDefault="00263621" w:rsidP="00263621">
            <w:pPr>
              <w:spacing w:after="0" w:line="240" w:lineRule="auto"/>
              <w:jc w:val="both"/>
              <w:rPr>
                <w:rFonts w:ascii="Times New Roman" w:eastAsia="Calibri" w:hAnsi="Times New Roman" w:cs="Times New Roman"/>
                <w:bCs/>
                <w:iCs/>
                <w:lang w:eastAsia="lt-LT"/>
              </w:rPr>
            </w:pPr>
            <w:r w:rsidRPr="00263621">
              <w:rPr>
                <w:rFonts w:ascii="Times New Roman" w:eastAsia="Calibri" w:hAnsi="Times New Roman" w:cs="Times New Roman"/>
                <w:bCs/>
                <w:lang w:eastAsia="lt-LT"/>
              </w:rPr>
              <w:t>Ekonominio naudingumo kriterijus pagrindžiantys dokumentai.</w:t>
            </w:r>
          </w:p>
        </w:tc>
      </w:tr>
      <w:tr w:rsidR="00263621" w:rsidRPr="00263621" w14:paraId="7E5C766E" w14:textId="77777777" w:rsidTr="00263621">
        <w:tc>
          <w:tcPr>
            <w:tcW w:w="1098" w:type="dxa"/>
            <w:tcBorders>
              <w:top w:val="single" w:sz="4" w:space="0" w:color="auto"/>
              <w:left w:val="single" w:sz="4" w:space="0" w:color="auto"/>
              <w:bottom w:val="single" w:sz="4" w:space="0" w:color="auto"/>
              <w:right w:val="single" w:sz="4" w:space="0" w:color="auto"/>
            </w:tcBorders>
            <w:hideMark/>
          </w:tcPr>
          <w:p w14:paraId="025BA2D6" w14:textId="77777777" w:rsidR="00263621" w:rsidRPr="00263621" w:rsidRDefault="00263621" w:rsidP="00263621">
            <w:pPr>
              <w:spacing w:after="0" w:line="240" w:lineRule="auto"/>
              <w:jc w:val="both"/>
              <w:rPr>
                <w:rFonts w:ascii="Times New Roman" w:eastAsia="Calibri" w:hAnsi="Times New Roman" w:cs="Times New Roman"/>
                <w:lang w:eastAsia="lt-LT"/>
              </w:rPr>
            </w:pPr>
            <w:r w:rsidRPr="00263621">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1082A0B8" w14:textId="77777777" w:rsidR="00263621" w:rsidRPr="00263621" w:rsidRDefault="00263621" w:rsidP="00263621">
            <w:pPr>
              <w:spacing w:after="0" w:line="240" w:lineRule="auto"/>
              <w:jc w:val="both"/>
              <w:rPr>
                <w:rFonts w:ascii="Times New Roman" w:eastAsia="Calibri" w:hAnsi="Times New Roman" w:cs="Times New Roman"/>
                <w:bCs/>
                <w:lang w:eastAsia="lt-LT"/>
              </w:rPr>
            </w:pPr>
            <w:r w:rsidRPr="00263621">
              <w:rPr>
                <w:rFonts w:ascii="Times New Roman" w:eastAsia="Calibri" w:hAnsi="Times New Roman" w:cs="Times New Roman"/>
                <w:bCs/>
                <w:lang w:eastAsia="lt-LT"/>
              </w:rPr>
              <w:t xml:space="preserve">Kiti pirkimo sąlygose reikalaujami dokumentai (jei taikoma) </w:t>
            </w:r>
          </w:p>
        </w:tc>
      </w:tr>
    </w:tbl>
    <w:p w14:paraId="349361E5" w14:textId="2F341F95" w:rsidR="00143F73" w:rsidRPr="00DE0D39" w:rsidRDefault="00DE0D39" w:rsidP="00D5196A">
      <w:pPr>
        <w:spacing w:after="0" w:line="240" w:lineRule="auto"/>
        <w:jc w:val="both"/>
        <w:rPr>
          <w:rFonts w:ascii="Times New Roman" w:eastAsia="Calibri" w:hAnsi="Times New Roman" w:cs="Times New Roman"/>
          <w:i/>
          <w:iCs/>
          <w:lang w:eastAsia="lt-LT"/>
        </w:rPr>
      </w:pPr>
      <w:r w:rsidRPr="00F30D34">
        <w:rPr>
          <w:rFonts w:ascii="Times New Roman" w:eastAsia="Calibri" w:hAnsi="Times New Roman" w:cs="Times New Roman"/>
          <w:sz w:val="24"/>
          <w:szCs w:val="24"/>
          <w:lang w:eastAsia="lt-LT"/>
        </w:rPr>
        <w:t>*</w:t>
      </w:r>
      <w:r w:rsidRPr="00F30D34">
        <w:rPr>
          <w:rFonts w:ascii="Times New Roman" w:eastAsia="Calibri" w:hAnsi="Times New Roman" w:cs="Times New Roman"/>
          <w:i/>
          <w:iCs/>
          <w:lang w:eastAsia="lt-LT"/>
        </w:rPr>
        <w:t xml:space="preserve">Pasiūlymas gali būti </w:t>
      </w:r>
      <w:r w:rsidRPr="00F30D34">
        <w:rPr>
          <w:rFonts w:ascii="Times New Roman" w:eastAsia="Calibri" w:hAnsi="Times New Roman" w:cs="Times New Roman"/>
          <w:b/>
          <w:bCs/>
          <w:i/>
          <w:iCs/>
          <w:lang w:eastAsia="lt-LT"/>
        </w:rPr>
        <w:t>pasirašytas</w:t>
      </w:r>
      <w:r w:rsidRPr="00F30D34">
        <w:rPr>
          <w:rFonts w:ascii="Times New Roman" w:eastAsia="Calibri" w:hAnsi="Times New Roman" w:cs="Times New Roman"/>
          <w:i/>
          <w:iCs/>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lastRenderedPageBreak/>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lastRenderedPageBreak/>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lastRenderedPageBreak/>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lastRenderedPageBreak/>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9029F1">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lastRenderedPageBreak/>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lastRenderedPageBreak/>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A54CB4" w:rsidRPr="00A54CB4">
          <w:rPr>
            <w:rStyle w:val="Hyperlink"/>
            <w:sz w:val="24"/>
            <w:szCs w:val="24"/>
          </w:rPr>
          <w:t>sigita.varneckiene@lsmu.lt</w:t>
        </w:r>
      </w:hyperlink>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10756B22" w14:textId="77777777" w:rsidR="00132E6B" w:rsidRPr="00132E6B" w:rsidRDefault="00132E6B" w:rsidP="00132E6B">
      <w:pPr>
        <w:spacing w:after="0" w:line="276" w:lineRule="auto"/>
        <w:jc w:val="center"/>
        <w:rPr>
          <w:rFonts w:ascii="Times New Roman" w:hAnsi="Times New Roman" w:cs="Times New Roman"/>
          <w:b/>
          <w:bCs/>
          <w:sz w:val="24"/>
          <w:szCs w:val="24"/>
        </w:rPr>
      </w:pPr>
      <w:r w:rsidRPr="00132E6B">
        <w:rPr>
          <w:rFonts w:ascii="Times New Roman" w:hAnsi="Times New Roman" w:cs="Times New Roman"/>
          <w:b/>
          <w:bCs/>
          <w:sz w:val="24"/>
          <w:szCs w:val="24"/>
        </w:rPr>
        <w:t>Bendrieji reikalavimai</w:t>
      </w:r>
    </w:p>
    <w:p w14:paraId="7B456C08" w14:textId="77777777" w:rsidR="008B7EB1" w:rsidRPr="008B7EB1" w:rsidRDefault="008B7EB1" w:rsidP="008B7EB1">
      <w:pPr>
        <w:spacing w:after="0" w:line="240" w:lineRule="auto"/>
        <w:contextualSpacing/>
        <w:jc w:val="both"/>
        <w:rPr>
          <w:rFonts w:ascii="Times New Roman" w:hAnsi="Times New Roman" w:cs="Times New Roman"/>
          <w:sz w:val="24"/>
          <w:szCs w:val="24"/>
        </w:rPr>
      </w:pPr>
      <w:r w:rsidRPr="008B7EB1">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8B7EB1">
        <w:rPr>
          <w:rFonts w:ascii="Times New Roman" w:hAnsi="Times New Roman" w:cs="Times New Roman"/>
          <w:b/>
          <w:bCs/>
          <w:sz w:val="24"/>
          <w:szCs w:val="24"/>
        </w:rPr>
        <w:t>su vertimu į lietuvių kalbą (</w:t>
      </w:r>
      <w:r w:rsidRPr="008B7EB1">
        <w:rPr>
          <w:rFonts w:ascii="Times New Roman" w:hAnsi="Times New Roman" w:cs="Times New Roman"/>
          <w:sz w:val="24"/>
          <w:szCs w:val="24"/>
        </w:rPr>
        <w:t xml:space="preserve">kiek tai susiję su atitiktimi techninės specifikacijos reikalavimams). </w:t>
      </w:r>
      <w:r w:rsidRPr="008B7EB1">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8B7EB1">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314E752E" w14:textId="77777777" w:rsidR="008B7EB1" w:rsidRPr="008B7EB1" w:rsidRDefault="008B7EB1" w:rsidP="008B7EB1">
      <w:pPr>
        <w:spacing w:after="0" w:line="240" w:lineRule="auto"/>
        <w:contextualSpacing/>
        <w:jc w:val="both"/>
        <w:rPr>
          <w:rFonts w:ascii="Times New Roman" w:hAnsi="Times New Roman" w:cs="Times New Roman"/>
          <w:sz w:val="24"/>
          <w:szCs w:val="24"/>
          <w:u w:val="single"/>
        </w:rPr>
      </w:pPr>
      <w:r w:rsidRPr="008B7EB1">
        <w:rPr>
          <w:rFonts w:ascii="Times New Roman" w:hAnsi="Times New Roman" w:cs="Times New Roman"/>
          <w:sz w:val="24"/>
          <w:szCs w:val="24"/>
          <w:u w:val="single"/>
        </w:rPr>
        <w:t>* </w:t>
      </w:r>
      <w:r w:rsidRPr="008B7EB1">
        <w:rPr>
          <w:rFonts w:ascii="Times New Roman" w:hAnsi="Times New Roman" w:cs="Times New Roman"/>
          <w:i/>
          <w:iCs/>
          <w:sz w:val="24"/>
          <w:szCs w:val="24"/>
          <w:u w:val="single"/>
        </w:rPr>
        <w:t xml:space="preserve"> netaikoma garantijai. </w:t>
      </w:r>
    </w:p>
    <w:p w14:paraId="7FC05094" w14:textId="53487FDB" w:rsidR="00CE5EB3" w:rsidRPr="000408E5" w:rsidRDefault="00CE5EB3" w:rsidP="00D636EB">
      <w:pPr>
        <w:spacing w:after="0" w:line="240" w:lineRule="auto"/>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dalis </w:t>
      </w:r>
      <w:r w:rsidR="005D614F">
        <w:rPr>
          <w:rFonts w:ascii="Times New Roman" w:eastAsia="Calibri" w:hAnsi="Times New Roman" w:cs="Times New Roman"/>
          <w:b/>
          <w:sz w:val="24"/>
          <w:szCs w:val="24"/>
          <w:lang w:val="en-US"/>
        </w:rPr>
        <w:t xml:space="preserve">VETERINARINĖS </w:t>
      </w:r>
      <w:r w:rsidR="002608D1">
        <w:rPr>
          <w:rFonts w:ascii="Times New Roman" w:eastAsia="Calibri" w:hAnsi="Times New Roman" w:cs="Times New Roman"/>
          <w:b/>
          <w:sz w:val="24"/>
          <w:szCs w:val="24"/>
          <w:lang w:val="en-US"/>
        </w:rPr>
        <w:t>ŠVIRKŠTINĖS POMPOS</w:t>
      </w:r>
      <w:r w:rsidR="00CF1835">
        <w:rPr>
          <w:rFonts w:ascii="Times New Roman" w:eastAsia="Calibri" w:hAnsi="Times New Roman" w:cs="Times New Roman"/>
          <w:b/>
          <w:sz w:val="24"/>
          <w:szCs w:val="24"/>
          <w:lang w:val="en-US"/>
        </w:rPr>
        <w:t xml:space="preserve"> </w:t>
      </w:r>
    </w:p>
    <w:p w14:paraId="0FE03FB2" w14:textId="77777777" w:rsidR="00CE5EB3" w:rsidRPr="000408E5" w:rsidRDefault="00CE5EB3" w:rsidP="00F11A98">
      <w:pPr>
        <w:spacing w:after="0" w:line="240" w:lineRule="auto"/>
        <w:rPr>
          <w:rFonts w:ascii="Times New Roman" w:hAnsi="Times New Roman" w:cs="Times New Roman"/>
        </w:rPr>
      </w:pPr>
    </w:p>
    <w:tbl>
      <w:tblPr>
        <w:tblW w:w="102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61"/>
        <w:gridCol w:w="3889"/>
        <w:gridCol w:w="3056"/>
      </w:tblGrid>
      <w:tr w:rsidR="00CD5C8E" w:rsidRPr="00500267" w14:paraId="4884FC75" w14:textId="77777777" w:rsidTr="0022437E">
        <w:trPr>
          <w:trHeight w:val="735"/>
        </w:trPr>
        <w:tc>
          <w:tcPr>
            <w:tcW w:w="993" w:type="dxa"/>
            <w:tcBorders>
              <w:top w:val="single" w:sz="4" w:space="0" w:color="auto"/>
              <w:left w:val="single" w:sz="4" w:space="0" w:color="auto"/>
              <w:bottom w:val="single" w:sz="4" w:space="0" w:color="auto"/>
              <w:right w:val="single" w:sz="4" w:space="0" w:color="auto"/>
            </w:tcBorders>
            <w:vAlign w:val="center"/>
            <w:hideMark/>
          </w:tcPr>
          <w:p w14:paraId="17E6BAC7" w14:textId="77777777" w:rsidR="00CD5C8E" w:rsidRPr="00F11A98" w:rsidRDefault="00CD5C8E" w:rsidP="00F11A98">
            <w:pPr>
              <w:spacing w:after="0"/>
              <w:jc w:val="center"/>
              <w:rPr>
                <w:rFonts w:ascii="Times New Roman" w:hAnsi="Times New Roman" w:cs="Times New Roman"/>
                <w:b/>
                <w:bCs/>
                <w:color w:val="000000"/>
                <w:sz w:val="24"/>
                <w:szCs w:val="24"/>
              </w:rPr>
            </w:pPr>
            <w:r w:rsidRPr="00F11A98">
              <w:rPr>
                <w:rFonts w:ascii="Times New Roman" w:hAnsi="Times New Roman" w:cs="Times New Roman"/>
                <w:b/>
                <w:bCs/>
                <w:color w:val="000000"/>
                <w:sz w:val="24"/>
                <w:szCs w:val="24"/>
              </w:rPr>
              <w:t>Eil. Nr.</w:t>
            </w:r>
          </w:p>
        </w:tc>
        <w:tc>
          <w:tcPr>
            <w:tcW w:w="2361" w:type="dxa"/>
            <w:tcBorders>
              <w:top w:val="single" w:sz="4" w:space="0" w:color="auto"/>
              <w:left w:val="single" w:sz="4" w:space="0" w:color="auto"/>
              <w:bottom w:val="single" w:sz="4" w:space="0" w:color="auto"/>
              <w:right w:val="single" w:sz="4" w:space="0" w:color="auto"/>
            </w:tcBorders>
            <w:vAlign w:val="center"/>
            <w:hideMark/>
          </w:tcPr>
          <w:p w14:paraId="0998129A" w14:textId="5294A8C8" w:rsidR="00CD5C8E" w:rsidRPr="00F11A98" w:rsidRDefault="006644CC" w:rsidP="00F11A98">
            <w:pPr>
              <w:spacing w:after="0"/>
              <w:contextualSpacing/>
              <w:jc w:val="center"/>
              <w:rPr>
                <w:rFonts w:ascii="Times New Roman" w:hAnsi="Times New Roman" w:cs="Times New Roman"/>
                <w:b/>
                <w:bCs/>
                <w:color w:val="000000"/>
                <w:sz w:val="24"/>
                <w:szCs w:val="24"/>
              </w:rPr>
            </w:pPr>
            <w:r w:rsidRPr="006644CC">
              <w:rPr>
                <w:rFonts w:ascii="Times New Roman" w:hAnsi="Times New Roman" w:cs="Times New Roman"/>
                <w:b/>
                <w:bCs/>
                <w:color w:val="000000"/>
                <w:sz w:val="24"/>
                <w:szCs w:val="24"/>
              </w:rPr>
              <w:t>Techniniai parametrai</w:t>
            </w:r>
          </w:p>
        </w:tc>
        <w:tc>
          <w:tcPr>
            <w:tcW w:w="3889" w:type="dxa"/>
            <w:tcBorders>
              <w:top w:val="single" w:sz="4" w:space="0" w:color="auto"/>
              <w:left w:val="single" w:sz="4" w:space="0" w:color="auto"/>
              <w:bottom w:val="single" w:sz="4" w:space="0" w:color="auto"/>
              <w:right w:val="single" w:sz="4" w:space="0" w:color="auto"/>
            </w:tcBorders>
            <w:vAlign w:val="center"/>
            <w:hideMark/>
          </w:tcPr>
          <w:p w14:paraId="2A0E5B2A" w14:textId="6C6EDFB2" w:rsidR="00CD5C8E" w:rsidRPr="00F11A98" w:rsidRDefault="006644CC" w:rsidP="00F11A98">
            <w:pPr>
              <w:spacing w:after="0"/>
              <w:contextualSpacing/>
              <w:jc w:val="center"/>
              <w:rPr>
                <w:rFonts w:ascii="Times New Roman" w:hAnsi="Times New Roman" w:cs="Times New Roman"/>
                <w:b/>
                <w:bCs/>
                <w:color w:val="000000"/>
                <w:sz w:val="24"/>
                <w:szCs w:val="24"/>
              </w:rPr>
            </w:pPr>
            <w:r w:rsidRPr="006644CC">
              <w:rPr>
                <w:rFonts w:ascii="Times New Roman" w:hAnsi="Times New Roman" w:cs="Times New Roman"/>
                <w:b/>
                <w:bCs/>
                <w:color w:val="000000"/>
                <w:sz w:val="24"/>
                <w:szCs w:val="24"/>
              </w:rPr>
              <w:t>Būtinos charakteristikos ir reikalavimai</w:t>
            </w:r>
          </w:p>
        </w:tc>
        <w:tc>
          <w:tcPr>
            <w:tcW w:w="3056" w:type="dxa"/>
            <w:tcBorders>
              <w:top w:val="single" w:sz="4" w:space="0" w:color="auto"/>
              <w:left w:val="single" w:sz="4" w:space="0" w:color="auto"/>
              <w:bottom w:val="single" w:sz="4" w:space="0" w:color="auto"/>
              <w:right w:val="single" w:sz="4" w:space="0" w:color="auto"/>
            </w:tcBorders>
            <w:vAlign w:val="center"/>
          </w:tcPr>
          <w:p w14:paraId="416A5D51" w14:textId="77777777" w:rsidR="009A02FA" w:rsidRPr="0039666B" w:rsidRDefault="009A02FA" w:rsidP="009A02FA">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88AD57A" w14:textId="77777777" w:rsidR="009A02FA" w:rsidRPr="0039666B" w:rsidRDefault="009A02FA" w:rsidP="009A02FA">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712C761E" w14:textId="77777777" w:rsidR="009A02FA" w:rsidRPr="0039666B" w:rsidRDefault="009A02FA" w:rsidP="009A02FA">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03CC1D19" w14:textId="51BC6411" w:rsidR="00CD5C8E" w:rsidRPr="00F11A98" w:rsidRDefault="009A02FA" w:rsidP="009A02FA">
            <w:pPr>
              <w:spacing w:after="0"/>
              <w:contextualSpacing/>
              <w:jc w:val="center"/>
              <w:rPr>
                <w:rFonts w:ascii="Times New Roman" w:hAnsi="Times New Roman" w:cs="Times New Roman"/>
                <w:color w:val="000000"/>
                <w:sz w:val="24"/>
                <w:szCs w:val="24"/>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p>
        </w:tc>
      </w:tr>
      <w:tr w:rsidR="00CD3C0B" w:rsidRPr="00500267" w14:paraId="00085EF2" w14:textId="77777777" w:rsidTr="00CD3C0B">
        <w:trPr>
          <w:trHeight w:val="329"/>
        </w:trPr>
        <w:tc>
          <w:tcPr>
            <w:tcW w:w="993" w:type="dxa"/>
            <w:tcBorders>
              <w:top w:val="single" w:sz="4" w:space="0" w:color="auto"/>
              <w:left w:val="single" w:sz="4" w:space="0" w:color="auto"/>
              <w:bottom w:val="single" w:sz="4" w:space="0" w:color="auto"/>
              <w:right w:val="single" w:sz="4" w:space="0" w:color="auto"/>
            </w:tcBorders>
          </w:tcPr>
          <w:p w14:paraId="4A4DA2A5" w14:textId="5C2F0E7A" w:rsidR="00CD3C0B" w:rsidRPr="00CD3C0B" w:rsidRDefault="00CD3C0B" w:rsidP="00CD3C0B">
            <w:pPr>
              <w:spacing w:after="0"/>
              <w:jc w:val="center"/>
              <w:rPr>
                <w:rFonts w:ascii="Times New Roman" w:hAnsi="Times New Roman" w:cs="Times New Roman"/>
                <w:b/>
                <w:bCs/>
                <w:color w:val="000000"/>
                <w:sz w:val="24"/>
                <w:szCs w:val="24"/>
              </w:rPr>
            </w:pPr>
            <w:r w:rsidRPr="00CD3C0B">
              <w:rPr>
                <w:rFonts w:ascii="Times New Roman" w:hAnsi="Times New Roman" w:cs="Times New Roman"/>
                <w:b/>
                <w:bCs/>
                <w:color w:val="000000"/>
                <w:sz w:val="24"/>
                <w:szCs w:val="24"/>
              </w:rPr>
              <w:t>1</w:t>
            </w:r>
          </w:p>
        </w:tc>
        <w:tc>
          <w:tcPr>
            <w:tcW w:w="2361" w:type="dxa"/>
            <w:tcBorders>
              <w:top w:val="single" w:sz="4" w:space="0" w:color="auto"/>
              <w:left w:val="single" w:sz="4" w:space="0" w:color="auto"/>
              <w:bottom w:val="single" w:sz="4" w:space="0" w:color="auto"/>
              <w:right w:val="single" w:sz="4" w:space="0" w:color="auto"/>
            </w:tcBorders>
          </w:tcPr>
          <w:p w14:paraId="1F657EF1" w14:textId="144B50BD" w:rsidR="00CD3C0B" w:rsidRPr="00CD3C0B" w:rsidRDefault="00CD3C0B" w:rsidP="00CD3C0B">
            <w:pPr>
              <w:spacing w:after="0"/>
              <w:contextualSpacing/>
              <w:jc w:val="center"/>
              <w:rPr>
                <w:rFonts w:ascii="Times New Roman" w:hAnsi="Times New Roman" w:cs="Times New Roman"/>
                <w:b/>
                <w:bCs/>
                <w:sz w:val="24"/>
                <w:szCs w:val="24"/>
              </w:rPr>
            </w:pPr>
            <w:r w:rsidRPr="00CD3C0B">
              <w:rPr>
                <w:rFonts w:ascii="Times New Roman" w:hAnsi="Times New Roman" w:cs="Times New Roman"/>
                <w:b/>
                <w:bCs/>
                <w:sz w:val="24"/>
                <w:szCs w:val="24"/>
              </w:rPr>
              <w:t>2</w:t>
            </w:r>
          </w:p>
        </w:tc>
        <w:tc>
          <w:tcPr>
            <w:tcW w:w="3889" w:type="dxa"/>
            <w:tcBorders>
              <w:top w:val="single" w:sz="4" w:space="0" w:color="auto"/>
              <w:left w:val="single" w:sz="4" w:space="0" w:color="auto"/>
              <w:bottom w:val="single" w:sz="4" w:space="0" w:color="auto"/>
              <w:right w:val="single" w:sz="4" w:space="0" w:color="auto"/>
            </w:tcBorders>
          </w:tcPr>
          <w:p w14:paraId="13C3A5B7" w14:textId="286531C9" w:rsidR="00CD3C0B" w:rsidRPr="00CD3C0B" w:rsidRDefault="00CD3C0B" w:rsidP="00CD3C0B">
            <w:pPr>
              <w:spacing w:after="0"/>
              <w:contextualSpacing/>
              <w:jc w:val="center"/>
              <w:rPr>
                <w:rFonts w:ascii="Times New Roman" w:hAnsi="Times New Roman" w:cs="Times New Roman"/>
                <w:b/>
                <w:bCs/>
                <w:color w:val="000000"/>
                <w:sz w:val="24"/>
                <w:szCs w:val="24"/>
              </w:rPr>
            </w:pPr>
            <w:r w:rsidRPr="00CD3C0B">
              <w:rPr>
                <w:rFonts w:ascii="Times New Roman" w:hAnsi="Times New Roman" w:cs="Times New Roman"/>
                <w:b/>
                <w:bCs/>
                <w:color w:val="000000"/>
                <w:sz w:val="24"/>
                <w:szCs w:val="24"/>
              </w:rPr>
              <w:t>3</w:t>
            </w:r>
          </w:p>
        </w:tc>
        <w:tc>
          <w:tcPr>
            <w:tcW w:w="3056" w:type="dxa"/>
            <w:tcBorders>
              <w:top w:val="single" w:sz="4" w:space="0" w:color="auto"/>
              <w:left w:val="single" w:sz="4" w:space="0" w:color="auto"/>
              <w:bottom w:val="single" w:sz="4" w:space="0" w:color="auto"/>
              <w:right w:val="single" w:sz="4" w:space="0" w:color="auto"/>
            </w:tcBorders>
            <w:vAlign w:val="center"/>
          </w:tcPr>
          <w:p w14:paraId="53B91FDE" w14:textId="4D33BEAA" w:rsidR="00CD3C0B" w:rsidRPr="00CD3C0B" w:rsidRDefault="00CD3C0B" w:rsidP="00CD3C0B">
            <w:pPr>
              <w:spacing w:after="0"/>
              <w:contextualSpacing/>
              <w:jc w:val="center"/>
              <w:rPr>
                <w:rFonts w:ascii="Times New Roman" w:hAnsi="Times New Roman" w:cs="Times New Roman"/>
                <w:b/>
                <w:bCs/>
                <w:color w:val="000000"/>
                <w:sz w:val="24"/>
                <w:szCs w:val="24"/>
              </w:rPr>
            </w:pPr>
            <w:r w:rsidRPr="00CD3C0B">
              <w:rPr>
                <w:rFonts w:ascii="Times New Roman" w:hAnsi="Times New Roman" w:cs="Times New Roman"/>
                <w:b/>
                <w:bCs/>
                <w:color w:val="000000"/>
                <w:sz w:val="24"/>
                <w:szCs w:val="24"/>
              </w:rPr>
              <w:t>4</w:t>
            </w:r>
          </w:p>
        </w:tc>
      </w:tr>
      <w:tr w:rsidR="00CD5C8E" w:rsidRPr="00500267" w14:paraId="5832FF44" w14:textId="77777777" w:rsidTr="0022437E">
        <w:trPr>
          <w:trHeight w:val="582"/>
        </w:trPr>
        <w:tc>
          <w:tcPr>
            <w:tcW w:w="993" w:type="dxa"/>
            <w:tcBorders>
              <w:top w:val="single" w:sz="4" w:space="0" w:color="auto"/>
              <w:left w:val="single" w:sz="4" w:space="0" w:color="auto"/>
              <w:bottom w:val="single" w:sz="4" w:space="0" w:color="auto"/>
              <w:right w:val="single" w:sz="4" w:space="0" w:color="auto"/>
            </w:tcBorders>
          </w:tcPr>
          <w:p w14:paraId="30D5ED12" w14:textId="77777777" w:rsidR="00CD5C8E" w:rsidRPr="00500267" w:rsidRDefault="00CD5C8E" w:rsidP="00F11A98">
            <w:pPr>
              <w:spacing w:after="0"/>
              <w:jc w:val="center"/>
              <w:rPr>
                <w:rFonts w:ascii="Times New Roman" w:hAnsi="Times New Roman" w:cs="Times New Roman"/>
                <w:color w:val="000000"/>
                <w:sz w:val="24"/>
                <w:szCs w:val="24"/>
              </w:rPr>
            </w:pPr>
          </w:p>
        </w:tc>
        <w:tc>
          <w:tcPr>
            <w:tcW w:w="2361" w:type="dxa"/>
            <w:tcBorders>
              <w:top w:val="single" w:sz="4" w:space="0" w:color="auto"/>
              <w:left w:val="single" w:sz="4" w:space="0" w:color="auto"/>
              <w:bottom w:val="single" w:sz="4" w:space="0" w:color="auto"/>
              <w:right w:val="single" w:sz="4" w:space="0" w:color="auto"/>
            </w:tcBorders>
          </w:tcPr>
          <w:p w14:paraId="19F499D7" w14:textId="77777777" w:rsidR="00CD5C8E" w:rsidRPr="009A02FA" w:rsidRDefault="00CD5C8E" w:rsidP="00F11A98">
            <w:pPr>
              <w:spacing w:after="0"/>
              <w:contextualSpacing/>
              <w:rPr>
                <w:rFonts w:ascii="Times New Roman" w:hAnsi="Times New Roman" w:cs="Times New Roman"/>
                <w:b/>
                <w:bCs/>
                <w:color w:val="000000"/>
                <w:sz w:val="24"/>
                <w:szCs w:val="24"/>
              </w:rPr>
            </w:pPr>
            <w:r w:rsidRPr="009A02FA">
              <w:rPr>
                <w:rFonts w:ascii="Times New Roman" w:hAnsi="Times New Roman" w:cs="Times New Roman"/>
                <w:b/>
                <w:bCs/>
                <w:sz w:val="24"/>
                <w:szCs w:val="24"/>
              </w:rPr>
              <w:t xml:space="preserve">Veterinarinė švirkštinė pompa </w:t>
            </w:r>
          </w:p>
        </w:tc>
        <w:tc>
          <w:tcPr>
            <w:tcW w:w="3889" w:type="dxa"/>
            <w:tcBorders>
              <w:top w:val="single" w:sz="4" w:space="0" w:color="auto"/>
              <w:left w:val="single" w:sz="4" w:space="0" w:color="auto"/>
              <w:bottom w:val="single" w:sz="4" w:space="0" w:color="auto"/>
              <w:right w:val="single" w:sz="4" w:space="0" w:color="auto"/>
            </w:tcBorders>
          </w:tcPr>
          <w:p w14:paraId="57BE9FD3" w14:textId="77777777" w:rsidR="00CD5C8E" w:rsidRPr="00500267" w:rsidRDefault="00CD5C8E" w:rsidP="00F11A98">
            <w:pPr>
              <w:spacing w:after="0"/>
              <w:contextualSpacing/>
              <w:rPr>
                <w:rFonts w:ascii="Times New Roman" w:hAnsi="Times New Roman" w:cs="Times New Roman"/>
                <w:color w:val="000000"/>
                <w:sz w:val="24"/>
                <w:szCs w:val="24"/>
              </w:rPr>
            </w:pPr>
          </w:p>
        </w:tc>
        <w:tc>
          <w:tcPr>
            <w:tcW w:w="3056" w:type="dxa"/>
            <w:tcBorders>
              <w:top w:val="single" w:sz="4" w:space="0" w:color="auto"/>
              <w:left w:val="single" w:sz="4" w:space="0" w:color="auto"/>
              <w:bottom w:val="single" w:sz="4" w:space="0" w:color="auto"/>
              <w:right w:val="single" w:sz="4" w:space="0" w:color="auto"/>
            </w:tcBorders>
            <w:vAlign w:val="center"/>
          </w:tcPr>
          <w:p w14:paraId="47064FDF" w14:textId="77777777" w:rsidR="00CD5C8E" w:rsidRPr="00500267" w:rsidRDefault="00CD5C8E" w:rsidP="00F11A98">
            <w:pPr>
              <w:spacing w:after="0"/>
              <w:contextualSpacing/>
              <w:jc w:val="center"/>
              <w:rPr>
                <w:rFonts w:ascii="Times New Roman" w:hAnsi="Times New Roman" w:cs="Times New Roman"/>
                <w:color w:val="000000"/>
                <w:sz w:val="24"/>
                <w:szCs w:val="24"/>
              </w:rPr>
            </w:pPr>
          </w:p>
        </w:tc>
      </w:tr>
      <w:tr w:rsidR="00CD5C8E" w:rsidRPr="00202CF5" w14:paraId="4776ABD3" w14:textId="77777777" w:rsidTr="0022437E">
        <w:trPr>
          <w:trHeight w:val="1026"/>
        </w:trPr>
        <w:tc>
          <w:tcPr>
            <w:tcW w:w="993" w:type="dxa"/>
            <w:tcBorders>
              <w:top w:val="single" w:sz="4" w:space="0" w:color="auto"/>
              <w:left w:val="single" w:sz="4" w:space="0" w:color="auto"/>
              <w:bottom w:val="single" w:sz="4" w:space="0" w:color="auto"/>
              <w:right w:val="single" w:sz="4" w:space="0" w:color="auto"/>
            </w:tcBorders>
          </w:tcPr>
          <w:p w14:paraId="3777CB11" w14:textId="77777777" w:rsidR="00CD5C8E" w:rsidRPr="00500267"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B60C38"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Valdymas</w:t>
            </w:r>
          </w:p>
        </w:tc>
        <w:tc>
          <w:tcPr>
            <w:tcW w:w="3889" w:type="dxa"/>
            <w:tcBorders>
              <w:top w:val="single" w:sz="4" w:space="0" w:color="auto"/>
              <w:left w:val="single" w:sz="4" w:space="0" w:color="auto"/>
              <w:bottom w:val="single" w:sz="4" w:space="0" w:color="auto"/>
              <w:right w:val="single" w:sz="4" w:space="0" w:color="auto"/>
            </w:tcBorders>
          </w:tcPr>
          <w:p w14:paraId="27FF66EF"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Valdoma mygtukų ar lygiaverčio valdymo pagalba</w:t>
            </w:r>
          </w:p>
        </w:tc>
        <w:tc>
          <w:tcPr>
            <w:tcW w:w="3056" w:type="dxa"/>
            <w:tcBorders>
              <w:top w:val="single" w:sz="4" w:space="0" w:color="auto"/>
              <w:left w:val="single" w:sz="4" w:space="0" w:color="auto"/>
              <w:bottom w:val="single" w:sz="4" w:space="0" w:color="auto"/>
              <w:right w:val="single" w:sz="4" w:space="0" w:color="auto"/>
            </w:tcBorders>
            <w:vAlign w:val="center"/>
          </w:tcPr>
          <w:p w14:paraId="42476190" w14:textId="16B25B16"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64773071" w14:textId="77777777" w:rsidTr="0022437E">
        <w:trPr>
          <w:trHeight w:val="747"/>
        </w:trPr>
        <w:tc>
          <w:tcPr>
            <w:tcW w:w="993" w:type="dxa"/>
            <w:tcBorders>
              <w:top w:val="single" w:sz="4" w:space="0" w:color="auto"/>
              <w:left w:val="single" w:sz="4" w:space="0" w:color="auto"/>
              <w:bottom w:val="single" w:sz="4" w:space="0" w:color="auto"/>
              <w:right w:val="single" w:sz="4" w:space="0" w:color="auto"/>
            </w:tcBorders>
          </w:tcPr>
          <w:p w14:paraId="2EAAA7AD"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63EF7282"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Ekranas</w:t>
            </w:r>
          </w:p>
        </w:tc>
        <w:tc>
          <w:tcPr>
            <w:tcW w:w="3889" w:type="dxa"/>
            <w:tcBorders>
              <w:top w:val="single" w:sz="4" w:space="0" w:color="auto"/>
              <w:left w:val="single" w:sz="4" w:space="0" w:color="auto"/>
              <w:bottom w:val="single" w:sz="4" w:space="0" w:color="auto"/>
              <w:right w:val="single" w:sz="4" w:space="0" w:color="auto"/>
            </w:tcBorders>
          </w:tcPr>
          <w:p w14:paraId="7408DD2F" w14:textId="77777777" w:rsidR="00CD5C8E" w:rsidRPr="00202CF5" w:rsidRDefault="00CD5C8E" w:rsidP="00F11A98">
            <w:pPr>
              <w:pStyle w:val="ListParagraph"/>
              <w:ind w:hanging="720"/>
              <w:jc w:val="both"/>
              <w:rPr>
                <w:rFonts w:ascii="Times New Roman" w:hAnsi="Times New Roman"/>
                <w:szCs w:val="24"/>
              </w:rPr>
            </w:pPr>
            <w:r w:rsidRPr="00202CF5">
              <w:rPr>
                <w:rFonts w:ascii="Times New Roman" w:hAnsi="Times New Roman"/>
                <w:szCs w:val="24"/>
              </w:rPr>
              <w:t>LCD ar lygiaverčio tipo ekranas</w:t>
            </w:r>
          </w:p>
        </w:tc>
        <w:tc>
          <w:tcPr>
            <w:tcW w:w="3056" w:type="dxa"/>
            <w:tcBorders>
              <w:top w:val="single" w:sz="4" w:space="0" w:color="auto"/>
              <w:left w:val="single" w:sz="4" w:space="0" w:color="auto"/>
              <w:bottom w:val="single" w:sz="4" w:space="0" w:color="auto"/>
              <w:right w:val="single" w:sz="4" w:space="0" w:color="auto"/>
            </w:tcBorders>
            <w:vAlign w:val="center"/>
          </w:tcPr>
          <w:p w14:paraId="73036644" w14:textId="1B289AB1"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334454E8" w14:textId="77777777" w:rsidTr="0022437E">
        <w:trPr>
          <w:trHeight w:val="735"/>
        </w:trPr>
        <w:tc>
          <w:tcPr>
            <w:tcW w:w="993" w:type="dxa"/>
            <w:tcBorders>
              <w:top w:val="single" w:sz="4" w:space="0" w:color="auto"/>
              <w:left w:val="single" w:sz="4" w:space="0" w:color="auto"/>
              <w:bottom w:val="single" w:sz="4" w:space="0" w:color="auto"/>
              <w:right w:val="single" w:sz="4" w:space="0" w:color="auto"/>
            </w:tcBorders>
          </w:tcPr>
          <w:p w14:paraId="4B8A5510"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14EE23E0"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Svoris</w:t>
            </w:r>
          </w:p>
        </w:tc>
        <w:tc>
          <w:tcPr>
            <w:tcW w:w="3889" w:type="dxa"/>
            <w:tcBorders>
              <w:top w:val="single" w:sz="4" w:space="0" w:color="auto"/>
              <w:left w:val="single" w:sz="4" w:space="0" w:color="auto"/>
              <w:bottom w:val="single" w:sz="4" w:space="0" w:color="auto"/>
              <w:right w:val="single" w:sz="4" w:space="0" w:color="auto"/>
            </w:tcBorders>
          </w:tcPr>
          <w:p w14:paraId="0EE312C8"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Ne daugiau kaip 1,8 kg</w:t>
            </w:r>
          </w:p>
        </w:tc>
        <w:tc>
          <w:tcPr>
            <w:tcW w:w="3056" w:type="dxa"/>
            <w:tcBorders>
              <w:top w:val="single" w:sz="4" w:space="0" w:color="auto"/>
              <w:left w:val="single" w:sz="4" w:space="0" w:color="auto"/>
              <w:bottom w:val="single" w:sz="4" w:space="0" w:color="auto"/>
              <w:right w:val="single" w:sz="4" w:space="0" w:color="auto"/>
            </w:tcBorders>
            <w:vAlign w:val="center"/>
          </w:tcPr>
          <w:p w14:paraId="13CCCF95" w14:textId="677C3A1D"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55152799" w14:textId="77777777" w:rsidTr="0022437E">
        <w:trPr>
          <w:trHeight w:val="875"/>
        </w:trPr>
        <w:tc>
          <w:tcPr>
            <w:tcW w:w="993" w:type="dxa"/>
            <w:tcBorders>
              <w:top w:val="single" w:sz="4" w:space="0" w:color="auto"/>
              <w:left w:val="single" w:sz="4" w:space="0" w:color="auto"/>
              <w:bottom w:val="single" w:sz="4" w:space="0" w:color="auto"/>
              <w:right w:val="single" w:sz="4" w:space="0" w:color="auto"/>
            </w:tcBorders>
          </w:tcPr>
          <w:p w14:paraId="5F7A1096"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68DB2F32"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Švirkštų dydis</w:t>
            </w:r>
          </w:p>
        </w:tc>
        <w:tc>
          <w:tcPr>
            <w:tcW w:w="3889" w:type="dxa"/>
            <w:tcBorders>
              <w:top w:val="single" w:sz="4" w:space="0" w:color="auto"/>
              <w:left w:val="single" w:sz="4" w:space="0" w:color="auto"/>
              <w:bottom w:val="single" w:sz="4" w:space="0" w:color="auto"/>
              <w:right w:val="single" w:sz="4" w:space="0" w:color="auto"/>
            </w:tcBorders>
          </w:tcPr>
          <w:p w14:paraId="3BAE6FCD"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Pompa turi būti suderinama su  ne mažiau kaip 5 ml, 10 ml, 20 ml, 30 ml, 50 ml dydžio švirkštais.</w:t>
            </w:r>
          </w:p>
        </w:tc>
        <w:tc>
          <w:tcPr>
            <w:tcW w:w="3056" w:type="dxa"/>
            <w:tcBorders>
              <w:top w:val="single" w:sz="4" w:space="0" w:color="auto"/>
              <w:left w:val="single" w:sz="4" w:space="0" w:color="auto"/>
              <w:bottom w:val="single" w:sz="4" w:space="0" w:color="auto"/>
              <w:right w:val="single" w:sz="4" w:space="0" w:color="auto"/>
            </w:tcBorders>
            <w:vAlign w:val="center"/>
          </w:tcPr>
          <w:p w14:paraId="631FC6A9" w14:textId="790C9789"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73304182" w14:textId="77777777" w:rsidTr="0022437E">
        <w:trPr>
          <w:trHeight w:val="824"/>
        </w:trPr>
        <w:tc>
          <w:tcPr>
            <w:tcW w:w="993" w:type="dxa"/>
            <w:tcBorders>
              <w:top w:val="single" w:sz="4" w:space="0" w:color="auto"/>
              <w:left w:val="single" w:sz="4" w:space="0" w:color="auto"/>
              <w:bottom w:val="single" w:sz="4" w:space="0" w:color="auto"/>
              <w:right w:val="single" w:sz="4" w:space="0" w:color="auto"/>
            </w:tcBorders>
          </w:tcPr>
          <w:p w14:paraId="279CE922"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49A87AF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Infuzijos režimai</w:t>
            </w:r>
          </w:p>
        </w:tc>
        <w:tc>
          <w:tcPr>
            <w:tcW w:w="3889" w:type="dxa"/>
            <w:tcBorders>
              <w:top w:val="single" w:sz="4" w:space="0" w:color="auto"/>
              <w:left w:val="single" w:sz="4" w:space="0" w:color="auto"/>
              <w:bottom w:val="single" w:sz="4" w:space="0" w:color="auto"/>
              <w:right w:val="single" w:sz="4" w:space="0" w:color="auto"/>
            </w:tcBorders>
          </w:tcPr>
          <w:p w14:paraId="5F81553A" w14:textId="77777777" w:rsidR="00CD5C8E" w:rsidRPr="00202CF5" w:rsidRDefault="00CD5C8E" w:rsidP="00F11A98">
            <w:pPr>
              <w:pStyle w:val="ListParagraph"/>
              <w:numPr>
                <w:ilvl w:val="0"/>
                <w:numId w:val="22"/>
              </w:numPr>
              <w:rPr>
                <w:rFonts w:ascii="Times New Roman" w:hAnsi="Times New Roman"/>
                <w:szCs w:val="24"/>
              </w:rPr>
            </w:pPr>
            <w:r w:rsidRPr="00202CF5">
              <w:rPr>
                <w:rFonts w:ascii="Times New Roman" w:hAnsi="Times New Roman"/>
                <w:szCs w:val="24"/>
              </w:rPr>
              <w:t>Dažnio (Greičio)</w:t>
            </w:r>
          </w:p>
          <w:p w14:paraId="7FAF7E90" w14:textId="77777777" w:rsidR="00CD5C8E" w:rsidRPr="00202CF5" w:rsidRDefault="00CD5C8E" w:rsidP="00F11A98">
            <w:pPr>
              <w:pStyle w:val="ListParagraph"/>
              <w:numPr>
                <w:ilvl w:val="0"/>
                <w:numId w:val="22"/>
              </w:numPr>
              <w:rPr>
                <w:rFonts w:ascii="Times New Roman" w:hAnsi="Times New Roman"/>
                <w:szCs w:val="24"/>
              </w:rPr>
            </w:pPr>
            <w:r w:rsidRPr="00202CF5">
              <w:rPr>
                <w:rFonts w:ascii="Times New Roman" w:hAnsi="Times New Roman"/>
                <w:szCs w:val="24"/>
              </w:rPr>
              <w:t>Laiko</w:t>
            </w:r>
          </w:p>
          <w:p w14:paraId="0A975B1E" w14:textId="77777777" w:rsidR="00CD5C8E" w:rsidRPr="00202CF5" w:rsidRDefault="00CD5C8E" w:rsidP="00F11A98">
            <w:pPr>
              <w:pStyle w:val="ListParagraph"/>
              <w:numPr>
                <w:ilvl w:val="0"/>
                <w:numId w:val="22"/>
              </w:numPr>
              <w:rPr>
                <w:rFonts w:ascii="Times New Roman" w:hAnsi="Times New Roman"/>
                <w:szCs w:val="24"/>
              </w:rPr>
            </w:pPr>
            <w:r w:rsidRPr="00202CF5">
              <w:rPr>
                <w:rFonts w:ascii="Times New Roman" w:hAnsi="Times New Roman"/>
                <w:szCs w:val="24"/>
              </w:rPr>
              <w:t>Kūno svorio</w:t>
            </w:r>
          </w:p>
        </w:tc>
        <w:tc>
          <w:tcPr>
            <w:tcW w:w="3056" w:type="dxa"/>
            <w:tcBorders>
              <w:top w:val="single" w:sz="4" w:space="0" w:color="auto"/>
              <w:left w:val="single" w:sz="4" w:space="0" w:color="auto"/>
              <w:bottom w:val="single" w:sz="4" w:space="0" w:color="auto"/>
              <w:right w:val="single" w:sz="4" w:space="0" w:color="auto"/>
            </w:tcBorders>
            <w:vAlign w:val="center"/>
          </w:tcPr>
          <w:p w14:paraId="6B8F4AAA" w14:textId="4114928D"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37697CB8" w14:textId="77777777" w:rsidTr="0022437E">
        <w:trPr>
          <w:trHeight w:val="582"/>
        </w:trPr>
        <w:tc>
          <w:tcPr>
            <w:tcW w:w="993" w:type="dxa"/>
            <w:tcBorders>
              <w:top w:val="single" w:sz="4" w:space="0" w:color="auto"/>
              <w:left w:val="single" w:sz="4" w:space="0" w:color="auto"/>
              <w:bottom w:val="single" w:sz="4" w:space="0" w:color="auto"/>
              <w:right w:val="single" w:sz="4" w:space="0" w:color="auto"/>
            </w:tcBorders>
          </w:tcPr>
          <w:p w14:paraId="1D4E0BD8"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291B6F"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Automatinis švirkšto dydžio atpažinimas</w:t>
            </w:r>
          </w:p>
        </w:tc>
        <w:tc>
          <w:tcPr>
            <w:tcW w:w="3889" w:type="dxa"/>
            <w:tcBorders>
              <w:top w:val="single" w:sz="4" w:space="0" w:color="auto"/>
              <w:left w:val="single" w:sz="4" w:space="0" w:color="auto"/>
              <w:bottom w:val="single" w:sz="4" w:space="0" w:color="auto"/>
              <w:right w:val="single" w:sz="4" w:space="0" w:color="auto"/>
            </w:tcBorders>
          </w:tcPr>
          <w:p w14:paraId="020E537C"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Būtina</w:t>
            </w:r>
          </w:p>
        </w:tc>
        <w:tc>
          <w:tcPr>
            <w:tcW w:w="3056" w:type="dxa"/>
            <w:tcBorders>
              <w:top w:val="single" w:sz="4" w:space="0" w:color="auto"/>
              <w:left w:val="single" w:sz="4" w:space="0" w:color="auto"/>
              <w:bottom w:val="single" w:sz="4" w:space="0" w:color="auto"/>
              <w:right w:val="single" w:sz="4" w:space="0" w:color="auto"/>
            </w:tcBorders>
            <w:vAlign w:val="center"/>
          </w:tcPr>
          <w:p w14:paraId="7AA56D92" w14:textId="6F3AE29D"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429D65F7" w14:textId="77777777" w:rsidTr="0022437E">
        <w:trPr>
          <w:trHeight w:val="862"/>
        </w:trPr>
        <w:tc>
          <w:tcPr>
            <w:tcW w:w="993" w:type="dxa"/>
            <w:tcBorders>
              <w:top w:val="single" w:sz="4" w:space="0" w:color="auto"/>
              <w:left w:val="single" w:sz="4" w:space="0" w:color="auto"/>
              <w:bottom w:val="single" w:sz="4" w:space="0" w:color="auto"/>
              <w:right w:val="single" w:sz="4" w:space="0" w:color="auto"/>
            </w:tcBorders>
          </w:tcPr>
          <w:p w14:paraId="64E26101"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BB04C1D"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Vaisto dozės vienetai</w:t>
            </w:r>
          </w:p>
        </w:tc>
        <w:tc>
          <w:tcPr>
            <w:tcW w:w="3889" w:type="dxa"/>
            <w:tcBorders>
              <w:top w:val="single" w:sz="4" w:space="0" w:color="auto"/>
              <w:left w:val="single" w:sz="4" w:space="0" w:color="auto"/>
              <w:bottom w:val="single" w:sz="4" w:space="0" w:color="auto"/>
              <w:right w:val="single" w:sz="4" w:space="0" w:color="auto"/>
            </w:tcBorders>
          </w:tcPr>
          <w:p w14:paraId="1564CBD4"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Vaisto kiekis ng, µg, mg, g, U, (kiekvienas pasirinktinai per paciento svorį kg ir laiko tarpą min, val., 24 val.)</w:t>
            </w:r>
          </w:p>
        </w:tc>
        <w:tc>
          <w:tcPr>
            <w:tcW w:w="3056" w:type="dxa"/>
            <w:tcBorders>
              <w:top w:val="single" w:sz="4" w:space="0" w:color="auto"/>
              <w:left w:val="single" w:sz="4" w:space="0" w:color="auto"/>
              <w:bottom w:val="single" w:sz="4" w:space="0" w:color="auto"/>
              <w:right w:val="single" w:sz="4" w:space="0" w:color="auto"/>
            </w:tcBorders>
            <w:vAlign w:val="center"/>
          </w:tcPr>
          <w:p w14:paraId="56EC4EF1" w14:textId="4D470C41"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139B09AD" w14:textId="77777777" w:rsidTr="0022437E">
        <w:trPr>
          <w:trHeight w:val="747"/>
        </w:trPr>
        <w:tc>
          <w:tcPr>
            <w:tcW w:w="993" w:type="dxa"/>
            <w:tcBorders>
              <w:top w:val="single" w:sz="4" w:space="0" w:color="auto"/>
              <w:left w:val="single" w:sz="4" w:space="0" w:color="auto"/>
              <w:bottom w:val="single" w:sz="4" w:space="0" w:color="auto"/>
              <w:right w:val="single" w:sz="4" w:space="0" w:color="auto"/>
            </w:tcBorders>
          </w:tcPr>
          <w:p w14:paraId="2B5D9C95"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414CD087"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Okliuzijos aptikimas</w:t>
            </w:r>
          </w:p>
        </w:tc>
        <w:tc>
          <w:tcPr>
            <w:tcW w:w="3889" w:type="dxa"/>
            <w:tcBorders>
              <w:top w:val="single" w:sz="4" w:space="0" w:color="auto"/>
              <w:left w:val="single" w:sz="4" w:space="0" w:color="auto"/>
              <w:bottom w:val="single" w:sz="4" w:space="0" w:color="auto"/>
              <w:right w:val="single" w:sz="4" w:space="0" w:color="auto"/>
            </w:tcBorders>
          </w:tcPr>
          <w:p w14:paraId="3AE8A110"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Pasirenkami ne mažiau nei</w:t>
            </w:r>
            <w:r w:rsidRPr="00202CF5">
              <w:rPr>
                <w:rFonts w:ascii="Times New Roman" w:hAnsi="Times New Roman" w:cs="Times New Roman"/>
                <w:strike/>
                <w:sz w:val="24"/>
                <w:szCs w:val="24"/>
              </w:rPr>
              <w:t xml:space="preserve"> </w:t>
            </w:r>
            <w:r w:rsidRPr="00202CF5">
              <w:rPr>
                <w:rFonts w:ascii="Times New Roman" w:hAnsi="Times New Roman" w:cs="Times New Roman"/>
                <w:sz w:val="24"/>
                <w:szCs w:val="24"/>
              </w:rPr>
              <w:t>3 lygiai,</w:t>
            </w:r>
          </w:p>
        </w:tc>
        <w:tc>
          <w:tcPr>
            <w:tcW w:w="3056" w:type="dxa"/>
            <w:tcBorders>
              <w:top w:val="single" w:sz="4" w:space="0" w:color="auto"/>
              <w:left w:val="single" w:sz="4" w:space="0" w:color="auto"/>
              <w:bottom w:val="single" w:sz="4" w:space="0" w:color="auto"/>
              <w:right w:val="single" w:sz="4" w:space="0" w:color="auto"/>
            </w:tcBorders>
            <w:vAlign w:val="center"/>
          </w:tcPr>
          <w:p w14:paraId="4ECFC3E5" w14:textId="7D52E860"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1B895EDF" w14:textId="77777777" w:rsidTr="0022437E">
        <w:trPr>
          <w:trHeight w:val="569"/>
        </w:trPr>
        <w:tc>
          <w:tcPr>
            <w:tcW w:w="993" w:type="dxa"/>
            <w:tcBorders>
              <w:top w:val="single" w:sz="4" w:space="0" w:color="auto"/>
              <w:left w:val="single" w:sz="4" w:space="0" w:color="auto"/>
              <w:bottom w:val="single" w:sz="4" w:space="0" w:color="auto"/>
              <w:right w:val="single" w:sz="4" w:space="0" w:color="auto"/>
            </w:tcBorders>
          </w:tcPr>
          <w:p w14:paraId="3DCEF163"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470F3E0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Anti boliuso funkcija</w:t>
            </w:r>
          </w:p>
        </w:tc>
        <w:tc>
          <w:tcPr>
            <w:tcW w:w="3889" w:type="dxa"/>
            <w:tcBorders>
              <w:top w:val="single" w:sz="4" w:space="0" w:color="auto"/>
              <w:left w:val="single" w:sz="4" w:space="0" w:color="auto"/>
              <w:bottom w:val="single" w:sz="4" w:space="0" w:color="auto"/>
              <w:right w:val="single" w:sz="4" w:space="0" w:color="auto"/>
            </w:tcBorders>
          </w:tcPr>
          <w:p w14:paraId="2ECA7A7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Būtina</w:t>
            </w:r>
          </w:p>
        </w:tc>
        <w:tc>
          <w:tcPr>
            <w:tcW w:w="3056" w:type="dxa"/>
            <w:tcBorders>
              <w:top w:val="single" w:sz="4" w:space="0" w:color="auto"/>
              <w:left w:val="single" w:sz="4" w:space="0" w:color="auto"/>
              <w:bottom w:val="single" w:sz="4" w:space="0" w:color="auto"/>
              <w:right w:val="single" w:sz="4" w:space="0" w:color="auto"/>
            </w:tcBorders>
            <w:vAlign w:val="center"/>
          </w:tcPr>
          <w:p w14:paraId="28C7FEDE" w14:textId="70A9A42E"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66698C2F" w14:textId="77777777" w:rsidTr="0022437E">
        <w:trPr>
          <w:trHeight w:val="1661"/>
        </w:trPr>
        <w:tc>
          <w:tcPr>
            <w:tcW w:w="993" w:type="dxa"/>
            <w:tcBorders>
              <w:top w:val="single" w:sz="4" w:space="0" w:color="auto"/>
              <w:left w:val="single" w:sz="4" w:space="0" w:color="auto"/>
              <w:bottom w:val="single" w:sz="4" w:space="0" w:color="auto"/>
              <w:right w:val="single" w:sz="4" w:space="0" w:color="auto"/>
            </w:tcBorders>
          </w:tcPr>
          <w:p w14:paraId="00094AC9"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F86B637"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Infuzijos metu rodomi parametrai na mažiau kaip:</w:t>
            </w:r>
          </w:p>
        </w:tc>
        <w:tc>
          <w:tcPr>
            <w:tcW w:w="3889" w:type="dxa"/>
            <w:tcBorders>
              <w:top w:val="single" w:sz="4" w:space="0" w:color="auto"/>
              <w:left w:val="single" w:sz="4" w:space="0" w:color="auto"/>
              <w:bottom w:val="single" w:sz="4" w:space="0" w:color="auto"/>
              <w:right w:val="single" w:sz="4" w:space="0" w:color="auto"/>
            </w:tcBorders>
          </w:tcPr>
          <w:p w14:paraId="6E095AD5"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Infuzijos greitis</w:t>
            </w:r>
          </w:p>
          <w:p w14:paraId="77EE98C8"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Likęs infuzijos tūris</w:t>
            </w:r>
          </w:p>
          <w:p w14:paraId="17683728"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Suleistas tūris</w:t>
            </w:r>
          </w:p>
          <w:p w14:paraId="1418AECF"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Likęs laikas</w:t>
            </w:r>
          </w:p>
          <w:p w14:paraId="11F6F44C"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Baterijos lygio indikacija</w:t>
            </w:r>
          </w:p>
          <w:p w14:paraId="4A06CAD2" w14:textId="77777777" w:rsidR="00CD5C8E" w:rsidRPr="00202CF5" w:rsidRDefault="00CD5C8E" w:rsidP="00F11A98">
            <w:pPr>
              <w:pStyle w:val="ListParagraph"/>
              <w:numPr>
                <w:ilvl w:val="0"/>
                <w:numId w:val="23"/>
              </w:numPr>
              <w:rPr>
                <w:rFonts w:ascii="Times New Roman" w:hAnsi="Times New Roman"/>
                <w:szCs w:val="24"/>
              </w:rPr>
            </w:pPr>
            <w:r w:rsidRPr="00202CF5">
              <w:rPr>
                <w:rFonts w:ascii="Times New Roman" w:hAnsi="Times New Roman"/>
                <w:szCs w:val="24"/>
              </w:rPr>
              <w:t>Okliuzijos lygis</w:t>
            </w:r>
          </w:p>
        </w:tc>
        <w:tc>
          <w:tcPr>
            <w:tcW w:w="3056" w:type="dxa"/>
            <w:tcBorders>
              <w:top w:val="single" w:sz="4" w:space="0" w:color="auto"/>
              <w:left w:val="single" w:sz="4" w:space="0" w:color="auto"/>
              <w:bottom w:val="single" w:sz="4" w:space="0" w:color="auto"/>
              <w:right w:val="single" w:sz="4" w:space="0" w:color="auto"/>
            </w:tcBorders>
            <w:vAlign w:val="center"/>
          </w:tcPr>
          <w:p w14:paraId="019FB182" w14:textId="370C7BE9"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0DB1BF51" w14:textId="77777777" w:rsidTr="0022437E">
        <w:trPr>
          <w:trHeight w:val="2764"/>
        </w:trPr>
        <w:tc>
          <w:tcPr>
            <w:tcW w:w="993" w:type="dxa"/>
            <w:tcBorders>
              <w:top w:val="single" w:sz="4" w:space="0" w:color="auto"/>
              <w:left w:val="single" w:sz="4" w:space="0" w:color="auto"/>
              <w:bottom w:val="single" w:sz="4" w:space="0" w:color="auto"/>
              <w:right w:val="single" w:sz="4" w:space="0" w:color="auto"/>
            </w:tcBorders>
          </w:tcPr>
          <w:p w14:paraId="7A33DD9C"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32C99C9D"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Infuzijos greitis ne mažiau kaip:</w:t>
            </w:r>
          </w:p>
        </w:tc>
        <w:tc>
          <w:tcPr>
            <w:tcW w:w="3889" w:type="dxa"/>
            <w:tcBorders>
              <w:top w:val="single" w:sz="4" w:space="0" w:color="auto"/>
              <w:left w:val="single" w:sz="4" w:space="0" w:color="auto"/>
              <w:bottom w:val="single" w:sz="4" w:space="0" w:color="auto"/>
              <w:right w:val="single" w:sz="4" w:space="0" w:color="auto"/>
            </w:tcBorders>
          </w:tcPr>
          <w:p w14:paraId="7B89FF16"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5 ml švirkšto: ne mažiau kaip 0,1-150 ml/val.</w:t>
            </w:r>
          </w:p>
          <w:p w14:paraId="780BD6D7"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10 ml švirkšto: ne mažiau kaip 0,1-300 ml/val.</w:t>
            </w:r>
          </w:p>
          <w:p w14:paraId="793DED03"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20 ml švirkšto: ne mažiau kaip 0,1-600 ml/val.</w:t>
            </w:r>
          </w:p>
          <w:p w14:paraId="57BA967B"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30 ml švirkšto: ne mažiau kaip 0,1-900 ml/val</w:t>
            </w:r>
          </w:p>
          <w:p w14:paraId="2C2BD968" w14:textId="77777777" w:rsidR="00CD5C8E" w:rsidRPr="00202CF5" w:rsidRDefault="00CD5C8E" w:rsidP="00F11A98">
            <w:pPr>
              <w:pStyle w:val="ListParagraph"/>
              <w:numPr>
                <w:ilvl w:val="0"/>
                <w:numId w:val="24"/>
              </w:numPr>
              <w:rPr>
                <w:rFonts w:ascii="Times New Roman" w:hAnsi="Times New Roman"/>
                <w:szCs w:val="24"/>
              </w:rPr>
            </w:pPr>
            <w:r w:rsidRPr="00202CF5">
              <w:rPr>
                <w:rFonts w:ascii="Times New Roman" w:hAnsi="Times New Roman"/>
                <w:szCs w:val="24"/>
              </w:rPr>
              <w:t>50 ml švirkšto: ne mažiau kaip 0,1-2000 ml/val.</w:t>
            </w:r>
          </w:p>
        </w:tc>
        <w:tc>
          <w:tcPr>
            <w:tcW w:w="3056" w:type="dxa"/>
            <w:tcBorders>
              <w:top w:val="single" w:sz="4" w:space="0" w:color="auto"/>
              <w:left w:val="single" w:sz="4" w:space="0" w:color="auto"/>
              <w:bottom w:val="single" w:sz="4" w:space="0" w:color="auto"/>
              <w:right w:val="single" w:sz="4" w:space="0" w:color="auto"/>
            </w:tcBorders>
            <w:vAlign w:val="center"/>
          </w:tcPr>
          <w:p w14:paraId="1F0E9689" w14:textId="3AF35A52"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1E8D6342" w14:textId="77777777" w:rsidTr="0022437E">
        <w:trPr>
          <w:trHeight w:val="1381"/>
        </w:trPr>
        <w:tc>
          <w:tcPr>
            <w:tcW w:w="993" w:type="dxa"/>
            <w:tcBorders>
              <w:top w:val="single" w:sz="4" w:space="0" w:color="auto"/>
              <w:left w:val="single" w:sz="4" w:space="0" w:color="auto"/>
              <w:bottom w:val="single" w:sz="4" w:space="0" w:color="auto"/>
              <w:right w:val="single" w:sz="4" w:space="0" w:color="auto"/>
            </w:tcBorders>
          </w:tcPr>
          <w:p w14:paraId="77054D15"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16B037C"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Garsiniai ir vizualiniai aliarmai, sustabdantys infuziją ne mažiau kaip:</w:t>
            </w:r>
          </w:p>
        </w:tc>
        <w:tc>
          <w:tcPr>
            <w:tcW w:w="3889" w:type="dxa"/>
            <w:tcBorders>
              <w:top w:val="single" w:sz="4" w:space="0" w:color="auto"/>
              <w:left w:val="single" w:sz="4" w:space="0" w:color="auto"/>
              <w:bottom w:val="single" w:sz="4" w:space="0" w:color="auto"/>
              <w:right w:val="single" w:sz="4" w:space="0" w:color="auto"/>
            </w:tcBorders>
          </w:tcPr>
          <w:p w14:paraId="21717268"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Okliuzija</w:t>
            </w:r>
          </w:p>
          <w:p w14:paraId="183EC8C4"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Infuzija baigėsi</w:t>
            </w:r>
          </w:p>
          <w:p w14:paraId="3BA8B788"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Tuščias švirkštas</w:t>
            </w:r>
          </w:p>
          <w:p w14:paraId="5295BC50"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Švirkštas neįstatytas</w:t>
            </w:r>
          </w:p>
          <w:p w14:paraId="55663615" w14:textId="77777777" w:rsidR="00CD5C8E" w:rsidRPr="00202CF5" w:rsidRDefault="00CD5C8E" w:rsidP="00F11A98">
            <w:pPr>
              <w:pStyle w:val="ListParagraph"/>
              <w:numPr>
                <w:ilvl w:val="0"/>
                <w:numId w:val="25"/>
              </w:numPr>
              <w:rPr>
                <w:rFonts w:ascii="Times New Roman" w:hAnsi="Times New Roman"/>
                <w:szCs w:val="24"/>
              </w:rPr>
            </w:pPr>
            <w:r w:rsidRPr="00202CF5">
              <w:rPr>
                <w:rFonts w:ascii="Times New Roman" w:hAnsi="Times New Roman"/>
                <w:szCs w:val="24"/>
              </w:rPr>
              <w:t>KVO baigėsi</w:t>
            </w:r>
          </w:p>
        </w:tc>
        <w:tc>
          <w:tcPr>
            <w:tcW w:w="3056" w:type="dxa"/>
            <w:tcBorders>
              <w:top w:val="single" w:sz="4" w:space="0" w:color="auto"/>
              <w:left w:val="single" w:sz="4" w:space="0" w:color="auto"/>
              <w:bottom w:val="single" w:sz="4" w:space="0" w:color="auto"/>
              <w:right w:val="single" w:sz="4" w:space="0" w:color="auto"/>
            </w:tcBorders>
            <w:vAlign w:val="center"/>
          </w:tcPr>
          <w:p w14:paraId="4D35A87B" w14:textId="24DCE271"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69C04F34" w14:textId="77777777" w:rsidTr="0022437E">
        <w:trPr>
          <w:trHeight w:val="1381"/>
        </w:trPr>
        <w:tc>
          <w:tcPr>
            <w:tcW w:w="993" w:type="dxa"/>
            <w:tcBorders>
              <w:top w:val="single" w:sz="4" w:space="0" w:color="auto"/>
              <w:left w:val="single" w:sz="4" w:space="0" w:color="auto"/>
              <w:bottom w:val="single" w:sz="4" w:space="0" w:color="auto"/>
              <w:right w:val="single" w:sz="4" w:space="0" w:color="auto"/>
            </w:tcBorders>
          </w:tcPr>
          <w:p w14:paraId="31259605"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F91CC1"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 xml:space="preserve">Garsiniai ir vizualiniai aliarmai, įspėjantys apie įvykį </w:t>
            </w:r>
          </w:p>
        </w:tc>
        <w:tc>
          <w:tcPr>
            <w:tcW w:w="3889" w:type="dxa"/>
            <w:tcBorders>
              <w:top w:val="single" w:sz="4" w:space="0" w:color="auto"/>
              <w:left w:val="single" w:sz="4" w:space="0" w:color="auto"/>
              <w:bottom w:val="single" w:sz="4" w:space="0" w:color="auto"/>
              <w:right w:val="single" w:sz="4" w:space="0" w:color="auto"/>
            </w:tcBorders>
          </w:tcPr>
          <w:p w14:paraId="34D0D0E9" w14:textId="77777777" w:rsidR="00CD5C8E" w:rsidRPr="00202CF5" w:rsidRDefault="00CD5C8E" w:rsidP="00F11A98">
            <w:pPr>
              <w:pStyle w:val="ListParagraph"/>
              <w:rPr>
                <w:rFonts w:ascii="Times New Roman" w:hAnsi="Times New Roman"/>
                <w:szCs w:val="24"/>
              </w:rPr>
            </w:pPr>
            <w:r w:rsidRPr="00202CF5">
              <w:rPr>
                <w:rFonts w:ascii="Times New Roman" w:hAnsi="Times New Roman"/>
                <w:szCs w:val="24"/>
              </w:rPr>
              <w:t>Ne mažiau kaip:</w:t>
            </w:r>
          </w:p>
          <w:p w14:paraId="49EB4858" w14:textId="77777777" w:rsidR="00CD5C8E" w:rsidRPr="00202CF5" w:rsidRDefault="00CD5C8E" w:rsidP="00F11A98">
            <w:pPr>
              <w:pStyle w:val="ListParagraph"/>
              <w:numPr>
                <w:ilvl w:val="0"/>
                <w:numId w:val="26"/>
              </w:numPr>
              <w:rPr>
                <w:rFonts w:ascii="Times New Roman" w:hAnsi="Times New Roman"/>
                <w:szCs w:val="24"/>
              </w:rPr>
            </w:pPr>
            <w:r w:rsidRPr="00202CF5">
              <w:rPr>
                <w:rFonts w:ascii="Times New Roman" w:hAnsi="Times New Roman"/>
                <w:szCs w:val="24"/>
              </w:rPr>
              <w:t>Energijos mažėjimo įspėjimas;</w:t>
            </w:r>
          </w:p>
          <w:p w14:paraId="62433FAB" w14:textId="77777777" w:rsidR="00CD5C8E" w:rsidRPr="00202CF5" w:rsidRDefault="00CD5C8E" w:rsidP="00F11A98">
            <w:pPr>
              <w:pStyle w:val="ListParagraph"/>
              <w:numPr>
                <w:ilvl w:val="0"/>
                <w:numId w:val="26"/>
              </w:numPr>
              <w:rPr>
                <w:rFonts w:ascii="Times New Roman" w:hAnsi="Times New Roman"/>
                <w:szCs w:val="24"/>
              </w:rPr>
            </w:pPr>
            <w:r w:rsidRPr="00202CF5">
              <w:rPr>
                <w:rFonts w:ascii="Times New Roman" w:hAnsi="Times New Roman"/>
                <w:szCs w:val="24"/>
              </w:rPr>
              <w:t>Infuzijos pabaiga;</w:t>
            </w:r>
          </w:p>
          <w:p w14:paraId="48EE6BF2" w14:textId="77777777" w:rsidR="00CD5C8E" w:rsidRPr="00202CF5" w:rsidRDefault="00CD5C8E" w:rsidP="00F11A98">
            <w:pPr>
              <w:pStyle w:val="ListParagraph"/>
              <w:numPr>
                <w:ilvl w:val="0"/>
                <w:numId w:val="26"/>
              </w:numPr>
              <w:rPr>
                <w:rFonts w:ascii="Times New Roman" w:hAnsi="Times New Roman"/>
                <w:szCs w:val="24"/>
              </w:rPr>
            </w:pPr>
            <w:r w:rsidRPr="00202CF5">
              <w:rPr>
                <w:rFonts w:ascii="Times New Roman" w:hAnsi="Times New Roman"/>
                <w:szCs w:val="24"/>
              </w:rPr>
              <w:t>Švirkštas tuščias.</w:t>
            </w:r>
          </w:p>
          <w:p w14:paraId="7DB0012C" w14:textId="77777777" w:rsidR="00CD5C8E" w:rsidRPr="00202CF5" w:rsidRDefault="00CD5C8E" w:rsidP="00F11A98">
            <w:pPr>
              <w:pStyle w:val="ListParagraph"/>
              <w:rPr>
                <w:rFonts w:ascii="Times New Roman" w:hAnsi="Times New Roman"/>
                <w:szCs w:val="24"/>
              </w:rPr>
            </w:pPr>
          </w:p>
        </w:tc>
        <w:tc>
          <w:tcPr>
            <w:tcW w:w="3056" w:type="dxa"/>
            <w:tcBorders>
              <w:top w:val="single" w:sz="4" w:space="0" w:color="auto"/>
              <w:left w:val="single" w:sz="4" w:space="0" w:color="auto"/>
              <w:bottom w:val="single" w:sz="4" w:space="0" w:color="auto"/>
              <w:right w:val="single" w:sz="4" w:space="0" w:color="auto"/>
            </w:tcBorders>
            <w:vAlign w:val="center"/>
          </w:tcPr>
          <w:p w14:paraId="35D5E509" w14:textId="1CA25A3E" w:rsidR="00CD5C8E" w:rsidRPr="00202CF5" w:rsidRDefault="00CD5C8E" w:rsidP="00F11A98">
            <w:pPr>
              <w:spacing w:after="0"/>
              <w:contextualSpacing/>
              <w:jc w:val="center"/>
              <w:rPr>
                <w:rFonts w:ascii="Times New Roman" w:hAnsi="Times New Roman" w:cs="Times New Roman"/>
                <w:color w:val="000000"/>
                <w:sz w:val="24"/>
                <w:szCs w:val="24"/>
              </w:rPr>
            </w:pPr>
          </w:p>
        </w:tc>
      </w:tr>
      <w:tr w:rsidR="00CD5C8E" w:rsidRPr="00202CF5" w14:paraId="48FE5AB5" w14:textId="77777777" w:rsidTr="0022437E">
        <w:trPr>
          <w:trHeight w:val="3284"/>
        </w:trPr>
        <w:tc>
          <w:tcPr>
            <w:tcW w:w="993" w:type="dxa"/>
            <w:tcBorders>
              <w:top w:val="single" w:sz="4" w:space="0" w:color="auto"/>
              <w:left w:val="single" w:sz="4" w:space="0" w:color="auto"/>
              <w:bottom w:val="single" w:sz="4" w:space="0" w:color="auto"/>
              <w:right w:val="single" w:sz="4" w:space="0" w:color="auto"/>
            </w:tcBorders>
          </w:tcPr>
          <w:p w14:paraId="11AB5BEE" w14:textId="77777777" w:rsidR="00CD5C8E" w:rsidRPr="00202CF5" w:rsidRDefault="00CD5C8E" w:rsidP="00F11A98">
            <w:pPr>
              <w:pStyle w:val="ListParagraph"/>
              <w:numPr>
                <w:ilvl w:val="0"/>
                <w:numId w:val="28"/>
              </w:numPr>
              <w:spacing w:line="276" w:lineRule="auto"/>
              <w:jc w:val="center"/>
              <w:rPr>
                <w:rFonts w:ascii="Times New Roman" w:hAnsi="Times New Roman"/>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5F26B5C" w14:textId="77777777" w:rsidR="00CD5C8E" w:rsidRPr="00202CF5" w:rsidRDefault="00CD5C8E" w:rsidP="00F11A98">
            <w:pPr>
              <w:spacing w:after="0"/>
              <w:contextualSpacing/>
              <w:rPr>
                <w:rFonts w:ascii="Times New Roman" w:hAnsi="Times New Roman" w:cs="Times New Roman"/>
                <w:color w:val="000000"/>
                <w:sz w:val="24"/>
                <w:szCs w:val="24"/>
              </w:rPr>
            </w:pPr>
            <w:r w:rsidRPr="00202CF5">
              <w:rPr>
                <w:rFonts w:ascii="Times New Roman" w:hAnsi="Times New Roman" w:cs="Times New Roman"/>
                <w:sz w:val="24"/>
                <w:szCs w:val="24"/>
              </w:rPr>
              <w:t>Baterija</w:t>
            </w:r>
          </w:p>
        </w:tc>
        <w:tc>
          <w:tcPr>
            <w:tcW w:w="3889" w:type="dxa"/>
            <w:tcBorders>
              <w:top w:val="single" w:sz="4" w:space="0" w:color="auto"/>
              <w:left w:val="single" w:sz="4" w:space="0" w:color="auto"/>
              <w:bottom w:val="single" w:sz="4" w:space="0" w:color="auto"/>
              <w:right w:val="single" w:sz="4" w:space="0" w:color="auto"/>
            </w:tcBorders>
          </w:tcPr>
          <w:p w14:paraId="700DA793" w14:textId="77777777" w:rsidR="00CD5C8E" w:rsidRPr="00202CF5" w:rsidRDefault="00CD5C8E" w:rsidP="00F11A98">
            <w:pPr>
              <w:pStyle w:val="ListParagraph"/>
              <w:numPr>
                <w:ilvl w:val="0"/>
                <w:numId w:val="27"/>
              </w:numPr>
              <w:rPr>
                <w:rFonts w:ascii="Times New Roman" w:hAnsi="Times New Roman"/>
                <w:szCs w:val="24"/>
              </w:rPr>
            </w:pPr>
            <w:r w:rsidRPr="00202CF5">
              <w:rPr>
                <w:rFonts w:ascii="Times New Roman" w:hAnsi="Times New Roman"/>
                <w:szCs w:val="24"/>
              </w:rPr>
              <w:t>Pakraunama ličio jonų baterija ar lygiavertė</w:t>
            </w:r>
          </w:p>
          <w:p w14:paraId="56E295AE" w14:textId="77777777" w:rsidR="00CD5C8E" w:rsidRPr="00202CF5" w:rsidRDefault="00CD5C8E" w:rsidP="00F11A98">
            <w:pPr>
              <w:pStyle w:val="ListParagraph"/>
              <w:numPr>
                <w:ilvl w:val="0"/>
                <w:numId w:val="27"/>
              </w:numPr>
              <w:rPr>
                <w:rFonts w:ascii="Times New Roman" w:hAnsi="Times New Roman"/>
                <w:szCs w:val="24"/>
              </w:rPr>
            </w:pPr>
            <w:r w:rsidRPr="00202CF5">
              <w:rPr>
                <w:rFonts w:ascii="Times New Roman" w:hAnsi="Times New Roman"/>
                <w:szCs w:val="24"/>
              </w:rPr>
              <w:t>Veikimo laikas ne mažiau kaip 6 val. naudojant 5ml/val. infuzijos greitį</w:t>
            </w:r>
          </w:p>
        </w:tc>
        <w:tc>
          <w:tcPr>
            <w:tcW w:w="3056" w:type="dxa"/>
            <w:tcBorders>
              <w:top w:val="single" w:sz="4" w:space="0" w:color="auto"/>
              <w:left w:val="single" w:sz="4" w:space="0" w:color="auto"/>
              <w:bottom w:val="single" w:sz="4" w:space="0" w:color="auto"/>
              <w:right w:val="single" w:sz="4" w:space="0" w:color="auto"/>
            </w:tcBorders>
            <w:vAlign w:val="center"/>
          </w:tcPr>
          <w:p w14:paraId="6531F7DA" w14:textId="77777777" w:rsidR="00CD5C8E" w:rsidRPr="00202CF5" w:rsidRDefault="00CD5C8E" w:rsidP="0096731B">
            <w:pPr>
              <w:spacing w:after="0"/>
              <w:jc w:val="center"/>
              <w:rPr>
                <w:rFonts w:ascii="Times New Roman" w:hAnsi="Times New Roman"/>
                <w:szCs w:val="24"/>
              </w:rPr>
            </w:pPr>
          </w:p>
        </w:tc>
      </w:tr>
      <w:tr w:rsidR="00500267" w:rsidRPr="00202CF5" w14:paraId="697D6A78" w14:textId="77777777" w:rsidTr="001C667F">
        <w:trPr>
          <w:trHeight w:val="67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D0314C1" w14:textId="008E7429" w:rsidR="00500267" w:rsidRPr="00202CF5" w:rsidRDefault="00500267" w:rsidP="00F11A98">
            <w:pPr>
              <w:pStyle w:val="ListParagraph"/>
              <w:spacing w:line="276" w:lineRule="auto"/>
              <w:ind w:left="360"/>
              <w:rPr>
                <w:rFonts w:ascii="Times New Roman" w:hAnsi="Times New Roman"/>
                <w:color w:val="000000"/>
                <w:szCs w:val="24"/>
              </w:rPr>
            </w:pPr>
            <w:r w:rsidRPr="00202CF5">
              <w:rPr>
                <w:rFonts w:ascii="Times New Roman" w:hAnsi="Times New Roman"/>
                <w:color w:val="000000"/>
                <w:szCs w:val="24"/>
              </w:rPr>
              <w:t>15</w:t>
            </w:r>
            <w:r w:rsidR="0022437E" w:rsidRPr="00202CF5">
              <w:rPr>
                <w:rFonts w:ascii="Times New Roman" w:hAnsi="Times New Roman"/>
                <w:color w:val="000000"/>
                <w:szCs w:val="24"/>
              </w:rPr>
              <w:t>.</w:t>
            </w:r>
          </w:p>
        </w:tc>
        <w:tc>
          <w:tcPr>
            <w:tcW w:w="2361" w:type="dxa"/>
            <w:tcBorders>
              <w:top w:val="single" w:sz="4" w:space="0" w:color="auto"/>
              <w:left w:val="single" w:sz="4" w:space="0" w:color="auto"/>
              <w:bottom w:val="single" w:sz="4" w:space="0" w:color="auto"/>
              <w:right w:val="single" w:sz="4" w:space="0" w:color="auto"/>
            </w:tcBorders>
            <w:shd w:val="clear" w:color="auto" w:fill="auto"/>
          </w:tcPr>
          <w:p w14:paraId="3A3FF725" w14:textId="77777777" w:rsidR="00500267" w:rsidRPr="00202CF5" w:rsidRDefault="00500267" w:rsidP="00F11A98">
            <w:pPr>
              <w:spacing w:after="0"/>
              <w:contextualSpacing/>
              <w:rPr>
                <w:rFonts w:ascii="Times New Roman" w:hAnsi="Times New Roman" w:cs="Times New Roman"/>
                <w:sz w:val="24"/>
                <w:szCs w:val="24"/>
              </w:rPr>
            </w:pPr>
            <w:r w:rsidRPr="00202CF5">
              <w:rPr>
                <w:rFonts w:ascii="Times New Roman" w:hAnsi="Times New Roman" w:cs="Times New Roman"/>
                <w:sz w:val="24"/>
                <w:szCs w:val="24"/>
              </w:rPr>
              <w:t>Garantinis laikotarpis</w:t>
            </w:r>
          </w:p>
        </w:tc>
        <w:tc>
          <w:tcPr>
            <w:tcW w:w="3889" w:type="dxa"/>
            <w:tcBorders>
              <w:top w:val="single" w:sz="4" w:space="0" w:color="auto"/>
              <w:left w:val="single" w:sz="4" w:space="0" w:color="auto"/>
              <w:bottom w:val="single" w:sz="4" w:space="0" w:color="auto"/>
              <w:right w:val="single" w:sz="4" w:space="0" w:color="auto"/>
            </w:tcBorders>
            <w:shd w:val="clear" w:color="auto" w:fill="auto"/>
          </w:tcPr>
          <w:p w14:paraId="42F927C6" w14:textId="77777777" w:rsidR="00500267" w:rsidRPr="00202CF5" w:rsidRDefault="00500267" w:rsidP="00F11A98">
            <w:pPr>
              <w:pStyle w:val="ListParagraph"/>
              <w:ind w:hanging="360"/>
              <w:rPr>
                <w:rFonts w:ascii="Times New Roman" w:hAnsi="Times New Roman"/>
                <w:szCs w:val="24"/>
              </w:rPr>
            </w:pPr>
            <w:r w:rsidRPr="00202CF5">
              <w:rPr>
                <w:rFonts w:ascii="Times New Roman" w:hAnsi="Times New Roman"/>
                <w:szCs w:val="24"/>
              </w:rPr>
              <w:t>Ne mažiau kaip 24 mėn.</w:t>
            </w:r>
          </w:p>
        </w:tc>
        <w:tc>
          <w:tcPr>
            <w:tcW w:w="3056" w:type="dxa"/>
            <w:tcBorders>
              <w:top w:val="single" w:sz="4" w:space="0" w:color="auto"/>
              <w:left w:val="single" w:sz="4" w:space="0" w:color="auto"/>
              <w:bottom w:val="single" w:sz="4" w:space="0" w:color="auto"/>
              <w:right w:val="single" w:sz="4" w:space="0" w:color="auto"/>
            </w:tcBorders>
            <w:shd w:val="clear" w:color="auto" w:fill="auto"/>
            <w:vAlign w:val="center"/>
          </w:tcPr>
          <w:p w14:paraId="6B77AEE5" w14:textId="45926C0A" w:rsidR="00500267" w:rsidRPr="00202CF5" w:rsidRDefault="00500267" w:rsidP="00F11A98">
            <w:pPr>
              <w:spacing w:after="0"/>
              <w:jc w:val="center"/>
              <w:rPr>
                <w:rFonts w:ascii="Times New Roman" w:hAnsi="Times New Roman" w:cs="Times New Roman"/>
                <w:b/>
                <w:i/>
                <w:iCs/>
                <w:sz w:val="24"/>
                <w:szCs w:val="24"/>
              </w:rPr>
            </w:pPr>
          </w:p>
        </w:tc>
      </w:tr>
    </w:tbl>
    <w:p w14:paraId="60EABCE6" w14:textId="77777777" w:rsidR="00CD5C8E" w:rsidRPr="00202CF5" w:rsidRDefault="00CD5C8E" w:rsidP="00F11A98">
      <w:pPr>
        <w:spacing w:after="0"/>
        <w:contextualSpacing/>
        <w:jc w:val="center"/>
        <w:rPr>
          <w:rFonts w:ascii="Times New Roman" w:hAnsi="Times New Roman" w:cs="Times New Roman"/>
          <w:b/>
          <w:sz w:val="24"/>
          <w:szCs w:val="24"/>
        </w:rPr>
      </w:pPr>
    </w:p>
    <w:p w14:paraId="285DBA05" w14:textId="4D797BB5" w:rsidR="00CD5C8E" w:rsidRPr="00202CF5" w:rsidRDefault="0022437E" w:rsidP="00F11A98">
      <w:pPr>
        <w:spacing w:after="0"/>
        <w:jc w:val="center"/>
        <w:rPr>
          <w:rFonts w:ascii="Times New Roman" w:eastAsia="Calibri" w:hAnsi="Times New Roman" w:cs="Times New Roman"/>
          <w:b/>
          <w:bCs/>
          <w:sz w:val="24"/>
          <w:szCs w:val="24"/>
        </w:rPr>
      </w:pPr>
      <w:r w:rsidRPr="00202CF5">
        <w:rPr>
          <w:rFonts w:ascii="Times New Roman" w:eastAsia="Calibri" w:hAnsi="Times New Roman" w:cs="Times New Roman"/>
          <w:b/>
          <w:bCs/>
          <w:sz w:val="24"/>
          <w:szCs w:val="24"/>
        </w:rPr>
        <w:t>2 dalis VETERINARINĖS I</w:t>
      </w:r>
      <w:r w:rsidRPr="00202CF5">
        <w:rPr>
          <w:rFonts w:ascii="Times New Roman" w:hAnsi="Times New Roman" w:cs="Times New Roman"/>
          <w:b/>
          <w:bCs/>
          <w:sz w:val="24"/>
          <w:szCs w:val="24"/>
        </w:rPr>
        <w:t xml:space="preserve">NFUZINĖS POMPOS </w:t>
      </w:r>
    </w:p>
    <w:tbl>
      <w:tblPr>
        <w:tblW w:w="10023" w:type="dxa"/>
        <w:tblInd w:w="-2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9"/>
        <w:gridCol w:w="2410"/>
        <w:gridCol w:w="3686"/>
        <w:gridCol w:w="3118"/>
      </w:tblGrid>
      <w:tr w:rsidR="00500267" w:rsidRPr="00202CF5" w14:paraId="2A8E98C7"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0F0F0EB6"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eastAsia="Calibri" w:hAnsi="Times New Roman" w:cs="Times New Roman"/>
                <w:b/>
                <w:bCs/>
                <w:sz w:val="24"/>
                <w:szCs w:val="24"/>
              </w:rPr>
              <w:t>Eil. Nr.</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4FB4185C"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Rodiklis</w:t>
            </w: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4B175CC2"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Reikalavimai rodikliui</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4E686D" w14:textId="77777777" w:rsidR="00500267" w:rsidRPr="00202CF5" w:rsidRDefault="00500267" w:rsidP="00F11A98">
            <w:pPr>
              <w:spacing w:after="0"/>
              <w:jc w:val="center"/>
              <w:rPr>
                <w:rFonts w:ascii="Times New Roman" w:hAnsi="Times New Roman" w:cs="Times New Roman"/>
                <w:b/>
                <w:sz w:val="24"/>
                <w:szCs w:val="24"/>
              </w:rPr>
            </w:pPr>
            <w:r w:rsidRPr="00202CF5">
              <w:rPr>
                <w:rFonts w:ascii="Times New Roman" w:hAnsi="Times New Roman" w:cs="Times New Roman"/>
                <w:b/>
                <w:sz w:val="24"/>
                <w:szCs w:val="24"/>
              </w:rPr>
              <w:t xml:space="preserve">Siūlomas rodiklis </w:t>
            </w:r>
          </w:p>
          <w:p w14:paraId="0D08F14C" w14:textId="77777777" w:rsidR="00500267" w:rsidRPr="00202CF5" w:rsidRDefault="00500267" w:rsidP="00F11A98">
            <w:pPr>
              <w:spacing w:after="0"/>
              <w:jc w:val="center"/>
              <w:rPr>
                <w:rFonts w:ascii="Times New Roman" w:hAnsi="Times New Roman" w:cs="Times New Roman"/>
                <w:i/>
                <w:iCs/>
                <w:sz w:val="24"/>
                <w:szCs w:val="24"/>
              </w:rPr>
            </w:pPr>
            <w:r w:rsidRPr="00202CF5">
              <w:rPr>
                <w:rFonts w:ascii="Times New Roman" w:hAnsi="Times New Roman" w:cs="Times New Roman"/>
                <w:i/>
                <w:iCs/>
                <w:sz w:val="24"/>
                <w:szCs w:val="24"/>
              </w:rPr>
              <w:t>(pagal šios lentelės 3 stulpelio reikalavimus)</w:t>
            </w:r>
          </w:p>
          <w:p w14:paraId="2B1D9FF7"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Pildo tiekėjas</w:t>
            </w:r>
          </w:p>
        </w:tc>
      </w:tr>
      <w:tr w:rsidR="00500267" w:rsidRPr="00202CF5" w14:paraId="4D02A5F9"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tcPr>
          <w:p w14:paraId="3B87E029" w14:textId="77777777" w:rsidR="00500267" w:rsidRPr="00202CF5" w:rsidRDefault="00500267" w:rsidP="00F11A98">
            <w:pPr>
              <w:spacing w:after="0"/>
              <w:jc w:val="center"/>
              <w:textAlignment w:val="baseline"/>
              <w:rPr>
                <w:rFonts w:ascii="Times New Roman" w:eastAsia="Calibri" w:hAnsi="Times New Roman" w:cs="Times New Roman"/>
                <w:b/>
                <w:bCs/>
                <w:i/>
                <w:iCs/>
                <w:sz w:val="24"/>
                <w:szCs w:val="24"/>
              </w:rPr>
            </w:pPr>
            <w:r w:rsidRPr="00202CF5">
              <w:rPr>
                <w:rFonts w:ascii="Times New Roman" w:eastAsia="Calibri" w:hAnsi="Times New Roman" w:cs="Times New Roman"/>
                <w:b/>
                <w:bCs/>
                <w:i/>
                <w:iCs/>
                <w:sz w:val="24"/>
                <w:szCs w:val="24"/>
              </w:rPr>
              <w:t>1</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66AF64E0" w14:textId="77777777" w:rsidR="00500267" w:rsidRPr="00202CF5" w:rsidRDefault="00500267" w:rsidP="00F11A98">
            <w:pPr>
              <w:spacing w:after="0"/>
              <w:jc w:val="center"/>
              <w:textAlignment w:val="baseline"/>
              <w:rPr>
                <w:rFonts w:ascii="Times New Roman" w:hAnsi="Times New Roman" w:cs="Times New Roman"/>
                <w:b/>
                <w:i/>
                <w:iCs/>
                <w:sz w:val="24"/>
                <w:szCs w:val="24"/>
              </w:rPr>
            </w:pPr>
            <w:r w:rsidRPr="00202CF5">
              <w:rPr>
                <w:rFonts w:ascii="Times New Roman" w:hAnsi="Times New Roman" w:cs="Times New Roman"/>
                <w:b/>
                <w:i/>
                <w:iCs/>
                <w:sz w:val="24"/>
                <w:szCs w:val="24"/>
              </w:rPr>
              <w:t>2</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71BDD95C" w14:textId="77777777" w:rsidR="00500267" w:rsidRPr="00202CF5" w:rsidRDefault="00500267" w:rsidP="00F11A98">
            <w:pPr>
              <w:spacing w:after="0"/>
              <w:jc w:val="center"/>
              <w:textAlignment w:val="baseline"/>
              <w:rPr>
                <w:rFonts w:ascii="Times New Roman" w:hAnsi="Times New Roman" w:cs="Times New Roman"/>
                <w:b/>
                <w:i/>
                <w:iCs/>
                <w:sz w:val="24"/>
                <w:szCs w:val="24"/>
              </w:rPr>
            </w:pPr>
            <w:r w:rsidRPr="00202CF5">
              <w:rPr>
                <w:rFonts w:ascii="Times New Roman" w:hAnsi="Times New Roman" w:cs="Times New Roman"/>
                <w:b/>
                <w:i/>
                <w:iCs/>
                <w:sz w:val="24"/>
                <w:szCs w:val="24"/>
              </w:rPr>
              <w:t>3</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tcPr>
          <w:p w14:paraId="1B48A585" w14:textId="77777777" w:rsidR="00500267" w:rsidRPr="00202CF5" w:rsidRDefault="00500267" w:rsidP="00F11A98">
            <w:pPr>
              <w:spacing w:after="0"/>
              <w:jc w:val="center"/>
              <w:rPr>
                <w:rFonts w:ascii="Times New Roman" w:hAnsi="Times New Roman" w:cs="Times New Roman"/>
                <w:b/>
                <w:i/>
                <w:iCs/>
                <w:sz w:val="24"/>
                <w:szCs w:val="24"/>
              </w:rPr>
            </w:pPr>
            <w:r w:rsidRPr="00202CF5">
              <w:rPr>
                <w:rFonts w:ascii="Times New Roman" w:hAnsi="Times New Roman" w:cs="Times New Roman"/>
                <w:b/>
                <w:i/>
                <w:iCs/>
                <w:sz w:val="24"/>
                <w:szCs w:val="24"/>
              </w:rPr>
              <w:t>4</w:t>
            </w:r>
          </w:p>
        </w:tc>
      </w:tr>
      <w:tr w:rsidR="00500267" w:rsidRPr="00202CF5" w14:paraId="2789E58D"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A6264F" w14:textId="77777777" w:rsidR="00500267" w:rsidRPr="00202CF5" w:rsidRDefault="00500267" w:rsidP="00F11A98">
            <w:pPr>
              <w:spacing w:after="0"/>
              <w:jc w:val="center"/>
              <w:textAlignment w:val="baseline"/>
              <w:rPr>
                <w:rFonts w:ascii="Times New Roman" w:hAnsi="Times New Roman" w:cs="Times New Roman"/>
                <w:b/>
                <w:sz w:val="24"/>
                <w:szCs w:val="24"/>
              </w:rPr>
            </w:pPr>
            <w:r w:rsidRPr="00202CF5">
              <w:rPr>
                <w:rFonts w:ascii="Times New Roman" w:hAnsi="Times New Roman" w:cs="Times New Roman"/>
                <w:b/>
                <w:sz w:val="24"/>
                <w:szCs w:val="24"/>
              </w:rPr>
              <w:t>1. </w:t>
            </w:r>
          </w:p>
        </w:tc>
        <w:tc>
          <w:tcPr>
            <w:tcW w:w="921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6189144" w14:textId="77777777" w:rsidR="00500267" w:rsidRPr="00202CF5" w:rsidRDefault="00500267" w:rsidP="00F11A98">
            <w:pPr>
              <w:spacing w:after="0"/>
              <w:textAlignment w:val="baseline"/>
              <w:rPr>
                <w:rFonts w:ascii="Times New Roman" w:hAnsi="Times New Roman" w:cs="Times New Roman"/>
                <w:b/>
                <w:sz w:val="24"/>
                <w:szCs w:val="24"/>
              </w:rPr>
            </w:pPr>
            <w:r w:rsidRPr="00202CF5">
              <w:rPr>
                <w:rFonts w:ascii="Times New Roman" w:hAnsi="Times New Roman" w:cs="Times New Roman"/>
                <w:b/>
                <w:sz w:val="24"/>
                <w:szCs w:val="24"/>
              </w:rPr>
              <w:t xml:space="preserve">Veterinarinis infuzinių tirpalų lašėjimo skaičiuotuvas (pompa): </w:t>
            </w:r>
          </w:p>
        </w:tc>
      </w:tr>
      <w:tr w:rsidR="00500267" w:rsidRPr="00202CF5" w14:paraId="5204449C"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811D6"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1.1. 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1120C0"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Valdomas</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222FB4"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Mygtukų pagalba arba  lietimui jautraus ekrano pagalba</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8CF0F1" w14:textId="1D048AE8"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7F332027"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906A4"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1.2 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107F9F"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Ekrano dydis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FCB986"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2,4 colio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84A176" w14:textId="591936D0" w:rsidR="00500267" w:rsidRPr="00202CF5" w:rsidRDefault="00500267" w:rsidP="00F11A98">
            <w:pPr>
              <w:spacing w:after="0"/>
              <w:jc w:val="center"/>
              <w:textAlignment w:val="baseline"/>
              <w:rPr>
                <w:rFonts w:ascii="Times New Roman" w:hAnsi="Times New Roman" w:cs="Times New Roman"/>
                <w:b/>
                <w:sz w:val="24"/>
                <w:szCs w:val="24"/>
              </w:rPr>
            </w:pPr>
          </w:p>
        </w:tc>
      </w:tr>
      <w:tr w:rsidR="00500267" w:rsidRPr="00202CF5" w14:paraId="461DBBD3"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6574C6"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1.3 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DAC78"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Galimybė pasirinkti burbuliuko dydį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E3795"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5 dydžiai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772D9E" w14:textId="3758B696"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1A4ABEFE"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B54AE"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1.4</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C9EE9"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Infuzinės pompos tvirtinimas ant stovo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590252"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Būtina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BAEE0A" w14:textId="616156FB"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75BB7915"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DC315"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1.5</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81C7EF"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Infuzijos srauto greitis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FE45B"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0,1-1200 ml/h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57649C" w14:textId="62A78540"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319E9E4B"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210541"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1.6</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3545E"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Tūrio diapazonas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589E79"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0 ml/h - 9999 ml/h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A6AF44" w14:textId="6F15B40F"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2CE4B026"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2B6DE0"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1.7</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300EA"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Boluso greičio diapazonas</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E70958"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0,1 ml - 1200 ml /h</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43F7E" w14:textId="5500598F"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1113454D"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466085"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1.8</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F1A96F"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Įspėjamieji signalai: </w:t>
            </w:r>
          </w:p>
          <w:p w14:paraId="5BFDB601" w14:textId="77777777" w:rsidR="00500267" w:rsidRPr="00202CF5" w:rsidRDefault="00500267" w:rsidP="00F11A98">
            <w:pPr>
              <w:spacing w:after="0"/>
              <w:ind w:left="360"/>
              <w:textAlignment w:val="baseline"/>
              <w:rPr>
                <w:rFonts w:ascii="Times New Roman" w:hAnsi="Times New Roman" w:cs="Times New Roman"/>
                <w:sz w:val="24"/>
                <w:szCs w:val="24"/>
              </w:rPr>
            </w:pPr>
          </w:p>
          <w:p w14:paraId="2F3C246C" w14:textId="77777777" w:rsidR="00500267" w:rsidRPr="00202CF5" w:rsidRDefault="00500267" w:rsidP="00F11A98">
            <w:pPr>
              <w:spacing w:after="0"/>
              <w:ind w:left="360"/>
              <w:textAlignment w:val="baseline"/>
              <w:rPr>
                <w:rFonts w:ascii="Times New Roman" w:hAnsi="Times New Roman" w:cs="Times New Roman"/>
                <w:sz w:val="24"/>
                <w:szCs w:val="24"/>
              </w:rPr>
            </w:pPr>
          </w:p>
          <w:p w14:paraId="314E17D4" w14:textId="77777777" w:rsidR="00500267" w:rsidRPr="00202CF5" w:rsidRDefault="00500267" w:rsidP="00F11A98">
            <w:pPr>
              <w:spacing w:after="0"/>
              <w:ind w:left="360"/>
              <w:textAlignment w:val="baseline"/>
              <w:rPr>
                <w:rFonts w:ascii="Times New Roman" w:hAnsi="Times New Roman" w:cs="Times New Roman"/>
                <w:sz w:val="24"/>
                <w:szCs w:val="24"/>
              </w:rPr>
            </w:pPr>
          </w:p>
          <w:p w14:paraId="1BF4FCA1" w14:textId="77777777" w:rsidR="00500267" w:rsidRPr="00202CF5" w:rsidRDefault="00500267" w:rsidP="00F11A98">
            <w:pPr>
              <w:spacing w:after="0"/>
              <w:ind w:left="360"/>
              <w:textAlignment w:val="baseline"/>
              <w:rPr>
                <w:rFonts w:ascii="Times New Roman" w:hAnsi="Times New Roman" w:cs="Times New Roman"/>
                <w:sz w:val="24"/>
                <w:szCs w:val="24"/>
              </w:rPr>
            </w:pPr>
          </w:p>
          <w:p w14:paraId="208C7373" w14:textId="77777777" w:rsidR="00500267" w:rsidRPr="00202CF5" w:rsidRDefault="00500267" w:rsidP="00F11A98">
            <w:pPr>
              <w:spacing w:after="0"/>
              <w:ind w:left="360"/>
              <w:textAlignment w:val="baseline"/>
              <w:rPr>
                <w:rFonts w:ascii="Times New Roman" w:hAnsi="Times New Roman" w:cs="Times New Roman"/>
                <w:sz w:val="24"/>
                <w:szCs w:val="24"/>
              </w:rPr>
            </w:pPr>
          </w:p>
          <w:p w14:paraId="4735B6C7" w14:textId="77777777" w:rsidR="00500267" w:rsidRPr="00202CF5" w:rsidRDefault="00500267" w:rsidP="00F11A98">
            <w:pPr>
              <w:spacing w:after="0"/>
              <w:ind w:left="360"/>
              <w:textAlignment w:val="baseline"/>
              <w:rPr>
                <w:rFonts w:ascii="Times New Roman" w:hAnsi="Times New Roman" w:cs="Times New Roman"/>
                <w:sz w:val="24"/>
                <w:szCs w:val="24"/>
              </w:rPr>
            </w:pPr>
          </w:p>
          <w:p w14:paraId="72B1CC61" w14:textId="77777777" w:rsidR="00500267" w:rsidRPr="00202CF5" w:rsidRDefault="00500267" w:rsidP="00F11A98">
            <w:pPr>
              <w:spacing w:after="0"/>
              <w:ind w:left="360"/>
              <w:textAlignment w:val="baseline"/>
              <w:rPr>
                <w:rFonts w:ascii="Times New Roman" w:hAnsi="Times New Roman" w:cs="Times New Roman"/>
                <w:sz w:val="24"/>
                <w:szCs w:val="24"/>
              </w:rPr>
            </w:pPr>
          </w:p>
          <w:p w14:paraId="29FA8825" w14:textId="77777777" w:rsidR="00500267" w:rsidRPr="00202CF5" w:rsidRDefault="00500267" w:rsidP="00F11A98">
            <w:pPr>
              <w:spacing w:after="0"/>
              <w:ind w:left="360"/>
              <w:textAlignment w:val="baseline"/>
              <w:rPr>
                <w:rFonts w:ascii="Times New Roman" w:hAnsi="Times New Roman" w:cs="Times New Roman"/>
                <w:sz w:val="24"/>
                <w:szCs w:val="24"/>
              </w:rPr>
            </w:pPr>
          </w:p>
          <w:p w14:paraId="0B45C44B" w14:textId="77777777" w:rsidR="00500267" w:rsidRPr="00202CF5" w:rsidRDefault="00500267" w:rsidP="00F11A98">
            <w:pPr>
              <w:spacing w:after="0"/>
              <w:ind w:left="360"/>
              <w:textAlignment w:val="baseline"/>
              <w:rPr>
                <w:rFonts w:ascii="Times New Roman" w:hAnsi="Times New Roman" w:cs="Times New Roman"/>
                <w:sz w:val="24"/>
                <w:szCs w:val="24"/>
              </w:rPr>
            </w:pPr>
          </w:p>
          <w:p w14:paraId="0E88245A" w14:textId="77777777" w:rsidR="00500267" w:rsidRPr="00202CF5" w:rsidRDefault="00500267" w:rsidP="00F11A98">
            <w:pPr>
              <w:spacing w:after="0"/>
              <w:ind w:left="360"/>
              <w:textAlignment w:val="baseline"/>
              <w:rPr>
                <w:rFonts w:ascii="Times New Roman" w:hAnsi="Times New Roman" w:cs="Times New Roman"/>
                <w:sz w:val="24"/>
                <w:szCs w:val="24"/>
              </w:rPr>
            </w:pPr>
          </w:p>
          <w:p w14:paraId="17E73F87" w14:textId="77777777" w:rsidR="00500267" w:rsidRPr="00202CF5" w:rsidRDefault="00500267" w:rsidP="00F11A98">
            <w:pPr>
              <w:spacing w:after="0"/>
              <w:ind w:left="360"/>
              <w:textAlignment w:val="baseline"/>
              <w:rPr>
                <w:rFonts w:ascii="Times New Roman" w:hAnsi="Times New Roman" w:cs="Times New Roman"/>
                <w:sz w:val="24"/>
                <w:szCs w:val="24"/>
              </w:rPr>
            </w:pPr>
          </w:p>
          <w:p w14:paraId="1D7CE5AD" w14:textId="77777777" w:rsidR="00500267" w:rsidRPr="00202CF5" w:rsidRDefault="00500267" w:rsidP="00F11A98">
            <w:pPr>
              <w:spacing w:after="0"/>
              <w:ind w:left="360"/>
              <w:textAlignment w:val="baseline"/>
              <w:rPr>
                <w:rFonts w:ascii="Times New Roman" w:hAnsi="Times New Roman" w:cs="Times New Roman"/>
                <w:sz w:val="24"/>
                <w:szCs w:val="24"/>
              </w:rPr>
            </w:pPr>
          </w:p>
          <w:p w14:paraId="5B83EA33" w14:textId="77777777" w:rsidR="00500267" w:rsidRPr="00202CF5" w:rsidRDefault="00500267" w:rsidP="00F11A98">
            <w:pPr>
              <w:spacing w:after="0"/>
              <w:ind w:left="360"/>
              <w:textAlignment w:val="baseline"/>
              <w:rPr>
                <w:rFonts w:ascii="Times New Roman" w:hAnsi="Times New Roman" w:cs="Times New Roman"/>
                <w:sz w:val="24"/>
                <w:szCs w:val="24"/>
              </w:rPr>
            </w:pPr>
          </w:p>
          <w:p w14:paraId="6EBC83E3" w14:textId="77777777" w:rsidR="00500267" w:rsidRPr="00202CF5" w:rsidRDefault="00500267" w:rsidP="00F11A98">
            <w:pPr>
              <w:spacing w:after="0"/>
              <w:ind w:left="360"/>
              <w:textAlignment w:val="baseline"/>
              <w:rPr>
                <w:rFonts w:ascii="Times New Roman" w:hAnsi="Times New Roman" w:cs="Times New Roman"/>
                <w:sz w:val="24"/>
                <w:szCs w:val="24"/>
              </w:rPr>
            </w:pPr>
          </w:p>
        </w:tc>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511C81BE" w14:textId="77777777" w:rsidR="00500267" w:rsidRPr="00202CF5" w:rsidRDefault="00500267" w:rsidP="00F11A98">
            <w:pPr>
              <w:spacing w:after="0"/>
              <w:ind w:left="360"/>
              <w:textAlignment w:val="baseline"/>
              <w:rPr>
                <w:rFonts w:ascii="Times New Roman" w:hAnsi="Times New Roman" w:cs="Times New Roman"/>
                <w:sz w:val="24"/>
                <w:szCs w:val="24"/>
              </w:rPr>
            </w:pPr>
            <w:r w:rsidRPr="00202CF5">
              <w:rPr>
                <w:rFonts w:ascii="Times New Roman" w:hAnsi="Times New Roman" w:cs="Times New Roman"/>
                <w:sz w:val="24"/>
                <w:szCs w:val="24"/>
              </w:rPr>
              <w:t>Nemažiau kaip:</w:t>
            </w:r>
          </w:p>
          <w:p w14:paraId="4DAA2D9D"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priminimas </w:t>
            </w:r>
          </w:p>
          <w:p w14:paraId="14A4C6D7"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nepraeinamumas </w:t>
            </w:r>
          </w:p>
          <w:p w14:paraId="106CE1AD"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Oro burbuliukai </w:t>
            </w:r>
          </w:p>
          <w:p w14:paraId="3C1A6CD6"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Sistemos klaida </w:t>
            </w:r>
          </w:p>
          <w:p w14:paraId="5CCE100D"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artėjimas prie pabaigos </w:t>
            </w:r>
          </w:p>
          <w:p w14:paraId="684AB968"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Infuzijos pabaiga </w:t>
            </w:r>
          </w:p>
          <w:p w14:paraId="15B7C032"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Mažai energijos </w:t>
            </w:r>
          </w:p>
          <w:p w14:paraId="455509D7" w14:textId="77777777" w:rsidR="00500267" w:rsidRPr="00202CF5" w:rsidRDefault="00500267" w:rsidP="00F11A98">
            <w:pPr>
              <w:numPr>
                <w:ilvl w:val="0"/>
                <w:numId w:val="30"/>
              </w:numPr>
              <w:spacing w:after="0" w:line="240" w:lineRule="auto"/>
              <w:ind w:left="360" w:firstLine="0"/>
              <w:textAlignment w:val="baseline"/>
              <w:rPr>
                <w:rFonts w:ascii="Times New Roman" w:hAnsi="Times New Roman" w:cs="Times New Roman"/>
                <w:sz w:val="24"/>
                <w:szCs w:val="24"/>
              </w:rPr>
            </w:pPr>
            <w:r w:rsidRPr="00202CF5">
              <w:rPr>
                <w:rFonts w:ascii="Times New Roman" w:hAnsi="Times New Roman" w:cs="Times New Roman"/>
                <w:sz w:val="24"/>
                <w:szCs w:val="24"/>
              </w:rPr>
              <w:t>Nėra energijos </w:t>
            </w:r>
          </w:p>
          <w:p w14:paraId="6A67687A" w14:textId="77777777" w:rsidR="00500267" w:rsidRPr="00202CF5" w:rsidRDefault="00500267" w:rsidP="00F11A98">
            <w:pPr>
              <w:spacing w:after="0"/>
              <w:textAlignment w:val="baseline"/>
              <w:rPr>
                <w:rFonts w:ascii="Times New Roman" w:hAnsi="Times New Roman" w:cs="Times New Roman"/>
                <w:strike/>
                <w:sz w:val="24"/>
                <w:szCs w:val="24"/>
              </w:rPr>
            </w:pPr>
            <w:r w:rsidRPr="00202CF5">
              <w:rPr>
                <w:rFonts w:ascii="Times New Roman" w:hAnsi="Times New Roman" w:cs="Times New Roman"/>
                <w:sz w:val="24"/>
                <w:szCs w:val="24"/>
              </w:rPr>
              <w:t>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1FF553" w14:textId="0978B79E"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57738F2E"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564DC7"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lastRenderedPageBreak/>
              <w:t>1.9 </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F2849D"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Maitinimo šaltinis  </w:t>
            </w: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D65326"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daugiau kaip 100-240 V, 50/60 Hz;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30D56" w14:textId="0F3C4437" w:rsidR="00500267" w:rsidRPr="00202CF5" w:rsidRDefault="00500267" w:rsidP="00F11A98">
            <w:pPr>
              <w:spacing w:after="0"/>
              <w:jc w:val="center"/>
              <w:textAlignment w:val="baseline"/>
              <w:rPr>
                <w:rFonts w:ascii="Times New Roman" w:hAnsi="Times New Roman" w:cs="Times New Roman"/>
                <w:sz w:val="24"/>
                <w:szCs w:val="24"/>
              </w:rPr>
            </w:pPr>
          </w:p>
        </w:tc>
      </w:tr>
      <w:tr w:rsidR="00500267" w:rsidRPr="00202CF5" w14:paraId="28BD220E"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48C9FB"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1.10</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955BD"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Baterija: </w:t>
            </w:r>
          </w:p>
          <w:p w14:paraId="5FDAE5EF" w14:textId="77777777" w:rsidR="00500267" w:rsidRPr="00202CF5" w:rsidRDefault="00500267" w:rsidP="00F11A98">
            <w:pPr>
              <w:spacing w:after="0"/>
              <w:ind w:left="360"/>
              <w:textAlignment w:val="baseline"/>
              <w:rPr>
                <w:rFonts w:ascii="Times New Roman" w:hAnsi="Times New Roman" w:cs="Times New Roman"/>
                <w:strike/>
                <w:sz w:val="24"/>
                <w:szCs w:val="24"/>
              </w:rPr>
            </w:pPr>
          </w:p>
        </w:tc>
        <w:tc>
          <w:tcPr>
            <w:tcW w:w="368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3FD74" w14:textId="77777777" w:rsidR="00500267" w:rsidRPr="00202CF5" w:rsidRDefault="00500267" w:rsidP="00F11A98">
            <w:pPr>
              <w:pStyle w:val="ListParagraph"/>
              <w:numPr>
                <w:ilvl w:val="0"/>
                <w:numId w:val="33"/>
              </w:numPr>
              <w:textAlignment w:val="baseline"/>
              <w:rPr>
                <w:rFonts w:ascii="Times New Roman" w:hAnsi="Times New Roman"/>
                <w:szCs w:val="24"/>
              </w:rPr>
            </w:pPr>
            <w:r w:rsidRPr="00202CF5">
              <w:rPr>
                <w:rFonts w:ascii="Times New Roman" w:hAnsi="Times New Roman"/>
                <w:szCs w:val="24"/>
              </w:rPr>
              <w:t xml:space="preserve">Li-Ion arba Li – Polymer ar lygiavertė </w:t>
            </w:r>
          </w:p>
          <w:p w14:paraId="730F401A" w14:textId="77777777" w:rsidR="00500267" w:rsidRPr="00202CF5" w:rsidRDefault="00500267" w:rsidP="00F11A98">
            <w:pPr>
              <w:numPr>
                <w:ilvl w:val="0"/>
                <w:numId w:val="31"/>
              </w:numPr>
              <w:spacing w:after="0" w:line="240" w:lineRule="auto"/>
              <w:textAlignment w:val="baseline"/>
              <w:rPr>
                <w:rFonts w:ascii="Times New Roman" w:hAnsi="Times New Roman" w:cs="Times New Roman"/>
                <w:sz w:val="24"/>
                <w:szCs w:val="24"/>
              </w:rPr>
            </w:pPr>
            <w:r w:rsidRPr="00202CF5">
              <w:rPr>
                <w:rFonts w:ascii="Times New Roman" w:hAnsi="Times New Roman" w:cs="Times New Roman"/>
                <w:sz w:val="24"/>
                <w:szCs w:val="24"/>
              </w:rPr>
              <w:t>Galingumas Ne mažiau kaip 7,2 V / 2200 mAh </w:t>
            </w:r>
          </w:p>
          <w:p w14:paraId="2B1B141E" w14:textId="77777777" w:rsidR="00500267" w:rsidRPr="00202CF5" w:rsidRDefault="00500267" w:rsidP="00F11A98">
            <w:pPr>
              <w:spacing w:after="0"/>
              <w:ind w:left="720"/>
              <w:textAlignment w:val="baseline"/>
              <w:rPr>
                <w:rFonts w:ascii="Times New Roman" w:hAnsi="Times New Roman" w:cs="Times New Roman"/>
                <w:sz w:val="24"/>
                <w:szCs w:val="24"/>
              </w:rPr>
            </w:pPr>
          </w:p>
          <w:p w14:paraId="48DF8150" w14:textId="77777777" w:rsidR="00500267" w:rsidRPr="00202CF5" w:rsidRDefault="00500267" w:rsidP="00F11A98">
            <w:pPr>
              <w:numPr>
                <w:ilvl w:val="0"/>
                <w:numId w:val="31"/>
              </w:numPr>
              <w:spacing w:after="0" w:line="240" w:lineRule="auto"/>
              <w:textAlignment w:val="baseline"/>
              <w:rPr>
                <w:rFonts w:ascii="Times New Roman" w:hAnsi="Times New Roman" w:cs="Times New Roman"/>
                <w:sz w:val="24"/>
                <w:szCs w:val="24"/>
              </w:rPr>
            </w:pPr>
            <w:r w:rsidRPr="00202CF5">
              <w:rPr>
                <w:rFonts w:ascii="Times New Roman" w:hAnsi="Times New Roman" w:cs="Times New Roman"/>
                <w:sz w:val="24"/>
                <w:szCs w:val="24"/>
              </w:rPr>
              <w:t>Įkrautos veikimo laikas  ne mažiau kaip 4 val. </w:t>
            </w:r>
          </w:p>
        </w:tc>
        <w:tc>
          <w:tcPr>
            <w:tcW w:w="31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892E2D" w14:textId="56D2059C" w:rsidR="00500267" w:rsidRPr="00202CF5" w:rsidRDefault="00500267" w:rsidP="00F11A98">
            <w:pPr>
              <w:spacing w:after="0"/>
              <w:textAlignment w:val="baseline"/>
              <w:rPr>
                <w:rFonts w:ascii="Times New Roman" w:hAnsi="Times New Roman" w:cs="Times New Roman"/>
                <w:sz w:val="24"/>
                <w:szCs w:val="24"/>
              </w:rPr>
            </w:pPr>
          </w:p>
        </w:tc>
      </w:tr>
      <w:tr w:rsidR="00500267" w:rsidRPr="00202CF5" w14:paraId="5B60A78C" w14:textId="77777777" w:rsidTr="0022437E">
        <w:trPr>
          <w:trHeight w:val="300"/>
        </w:trPr>
        <w:tc>
          <w:tcPr>
            <w:tcW w:w="809" w:type="dxa"/>
            <w:tcBorders>
              <w:top w:val="single" w:sz="6" w:space="0" w:color="auto"/>
              <w:left w:val="single" w:sz="6" w:space="0" w:color="auto"/>
              <w:bottom w:val="single" w:sz="6" w:space="0" w:color="auto"/>
              <w:right w:val="single" w:sz="6" w:space="0" w:color="auto"/>
            </w:tcBorders>
            <w:shd w:val="clear" w:color="auto" w:fill="auto"/>
            <w:vAlign w:val="center"/>
          </w:tcPr>
          <w:p w14:paraId="7AD04547" w14:textId="77777777" w:rsidR="00500267" w:rsidRPr="00202CF5" w:rsidRDefault="00500267" w:rsidP="00F11A98">
            <w:pPr>
              <w:spacing w:after="0"/>
              <w:jc w:val="center"/>
              <w:textAlignment w:val="baseline"/>
              <w:rPr>
                <w:rFonts w:ascii="Times New Roman" w:hAnsi="Times New Roman" w:cs="Times New Roman"/>
                <w:sz w:val="24"/>
                <w:szCs w:val="24"/>
              </w:rPr>
            </w:pPr>
            <w:r w:rsidRPr="00202CF5">
              <w:rPr>
                <w:rFonts w:ascii="Times New Roman" w:hAnsi="Times New Roman" w:cs="Times New Roman"/>
                <w:sz w:val="24"/>
                <w:szCs w:val="24"/>
              </w:rPr>
              <w:t>2.</w:t>
            </w:r>
          </w:p>
        </w:tc>
        <w:tc>
          <w:tcPr>
            <w:tcW w:w="2410" w:type="dxa"/>
            <w:tcBorders>
              <w:top w:val="single" w:sz="6" w:space="0" w:color="auto"/>
              <w:left w:val="single" w:sz="6" w:space="0" w:color="auto"/>
              <w:bottom w:val="single" w:sz="6" w:space="0" w:color="auto"/>
              <w:right w:val="single" w:sz="6" w:space="0" w:color="auto"/>
            </w:tcBorders>
            <w:shd w:val="clear" w:color="auto" w:fill="auto"/>
          </w:tcPr>
          <w:p w14:paraId="22FEBEF6"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eastAsia="Calibri" w:hAnsi="Times New Roman" w:cs="Times New Roman"/>
                <w:sz w:val="24"/>
                <w:szCs w:val="24"/>
              </w:rPr>
              <w:t>Garantinis laikotarpis</w:t>
            </w:r>
          </w:p>
        </w:tc>
        <w:tc>
          <w:tcPr>
            <w:tcW w:w="3686" w:type="dxa"/>
            <w:tcBorders>
              <w:top w:val="single" w:sz="6" w:space="0" w:color="auto"/>
              <w:left w:val="single" w:sz="6" w:space="0" w:color="auto"/>
              <w:bottom w:val="single" w:sz="6" w:space="0" w:color="auto"/>
              <w:right w:val="single" w:sz="6" w:space="0" w:color="auto"/>
            </w:tcBorders>
            <w:shd w:val="clear" w:color="auto" w:fill="auto"/>
          </w:tcPr>
          <w:p w14:paraId="21F0BB1C" w14:textId="77777777" w:rsidR="00500267" w:rsidRPr="00202CF5" w:rsidRDefault="00500267" w:rsidP="00F11A98">
            <w:pPr>
              <w:spacing w:after="0"/>
              <w:textAlignment w:val="baseline"/>
              <w:rPr>
                <w:rFonts w:ascii="Times New Roman" w:hAnsi="Times New Roman" w:cs="Times New Roman"/>
                <w:sz w:val="24"/>
                <w:szCs w:val="24"/>
              </w:rPr>
            </w:pPr>
            <w:r w:rsidRPr="00202CF5">
              <w:rPr>
                <w:rFonts w:ascii="Times New Roman" w:hAnsi="Times New Roman" w:cs="Times New Roman"/>
                <w:sz w:val="24"/>
                <w:szCs w:val="24"/>
              </w:rPr>
              <w:t>Ne mažiau kaip 24 mėn.</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B46EF8C" w14:textId="06B10174" w:rsidR="00500267" w:rsidRPr="00202CF5" w:rsidRDefault="00500267" w:rsidP="00F11A98">
            <w:pPr>
              <w:spacing w:after="0"/>
              <w:jc w:val="center"/>
              <w:textAlignment w:val="baseline"/>
              <w:rPr>
                <w:rFonts w:ascii="Times New Roman" w:hAnsi="Times New Roman" w:cs="Times New Roman"/>
                <w:sz w:val="24"/>
                <w:szCs w:val="24"/>
              </w:rPr>
            </w:pPr>
          </w:p>
        </w:tc>
      </w:tr>
    </w:tbl>
    <w:p w14:paraId="26088FF6" w14:textId="77777777" w:rsidR="00500267" w:rsidRPr="00202CF5" w:rsidRDefault="00500267" w:rsidP="00F11A98">
      <w:pPr>
        <w:spacing w:after="0"/>
        <w:rPr>
          <w:rFonts w:ascii="Times New Roman" w:eastAsia="Calibri" w:hAnsi="Times New Roman" w:cs="Times New Roman"/>
          <w:b/>
          <w:bCs/>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202CF5"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202CF5" w:rsidRDefault="00A2288C" w:rsidP="00B143DF">
            <w:pPr>
              <w:spacing w:after="0" w:line="240" w:lineRule="auto"/>
              <w:jc w:val="both"/>
              <w:rPr>
                <w:rFonts w:ascii="Times New Roman" w:hAnsi="Times New Roman" w:cs="Times New Roman"/>
                <w:color w:val="FF0000"/>
                <w:sz w:val="24"/>
                <w:szCs w:val="24"/>
              </w:rPr>
            </w:pPr>
          </w:p>
          <w:p w14:paraId="233FAB35" w14:textId="7D33EDDC" w:rsidR="003762AC" w:rsidRPr="00202CF5" w:rsidRDefault="00835612" w:rsidP="008C36A2">
            <w:pPr>
              <w:spacing w:after="0" w:line="240" w:lineRule="auto"/>
              <w:jc w:val="both"/>
              <w:rPr>
                <w:rFonts w:ascii="Times New Roman" w:eastAsia="Times New Roman" w:hAnsi="Times New Roman" w:cs="Times New Roman"/>
                <w:sz w:val="24"/>
                <w:szCs w:val="24"/>
                <w:lang w:eastAsia="lt-LT"/>
              </w:rPr>
            </w:pPr>
            <w:r w:rsidRPr="00202CF5">
              <w:rPr>
                <w:rFonts w:ascii="Times New Roman" w:eastAsia="Times New Roman" w:hAnsi="Times New Roman" w:cs="Times New Roman"/>
                <w:sz w:val="24"/>
                <w:szCs w:val="24"/>
                <w:lang w:eastAsia="lt-LT"/>
              </w:rPr>
              <w:t xml:space="preserve">Aplinkosauginiai kriterijai Prekėms nustatomi </w:t>
            </w:r>
            <w:r w:rsidR="00202CF5">
              <w:rPr>
                <w:rFonts w:ascii="Times New Roman" w:eastAsia="Times New Roman" w:hAnsi="Times New Roman" w:cs="Times New Roman"/>
                <w:sz w:val="24"/>
                <w:szCs w:val="24"/>
                <w:lang w:eastAsia="lt-LT"/>
              </w:rPr>
              <w:t>sutarties vykdymo metu</w:t>
            </w:r>
            <w:r w:rsidR="008E6365">
              <w:rPr>
                <w:rFonts w:ascii="Times New Roman" w:eastAsia="Times New Roman" w:hAnsi="Times New Roman" w:cs="Times New Roman"/>
                <w:sz w:val="24"/>
                <w:szCs w:val="24"/>
                <w:lang w:eastAsia="lt-LT"/>
              </w:rPr>
              <w:t>: V</w:t>
            </w:r>
            <w:r w:rsidRPr="00202CF5">
              <w:rPr>
                <w:rFonts w:ascii="Times New Roman" w:eastAsia="Times New Roman" w:hAnsi="Times New Roman" w:cs="Times New Roman"/>
                <w:sz w:val="24"/>
                <w:szCs w:val="24"/>
                <w:lang w:eastAsia="lt-LT"/>
              </w:rPr>
              <w:t>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p>
        </w:tc>
      </w:tr>
    </w:tbl>
    <w:p w14:paraId="49DA1974" w14:textId="77777777" w:rsidR="001C0117" w:rsidRPr="00202CF5"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202CF5"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202CF5" w:rsidRDefault="00193573" w:rsidP="00193573">
      <w:pPr>
        <w:spacing w:after="0" w:line="276" w:lineRule="auto"/>
        <w:rPr>
          <w:rFonts w:ascii="Times New Roman" w:eastAsia="Calibri" w:hAnsi="Times New Roman" w:cs="Times New Roman"/>
          <w:sz w:val="24"/>
          <w:szCs w:val="24"/>
          <w:lang w:eastAsia="lt-LT"/>
        </w:rPr>
      </w:pPr>
    </w:p>
    <w:p w14:paraId="57C6E836" w14:textId="77777777" w:rsidR="0096731B" w:rsidRDefault="0096731B">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446BC26" w14:textId="1CDCA587" w:rsidR="00143F73" w:rsidRPr="001575A3" w:rsidRDefault="00CA1C50" w:rsidP="00143F73">
      <w:pPr>
        <w:spacing w:after="0" w:line="240" w:lineRule="auto"/>
        <w:ind w:left="6398" w:right="305"/>
        <w:jc w:val="both"/>
        <w:rPr>
          <w:rFonts w:ascii="Times New Roman" w:eastAsia="Calibri" w:hAnsi="Times New Roman" w:cs="Times New Roman"/>
          <w:sz w:val="24"/>
          <w:szCs w:val="24"/>
          <w:lang w:eastAsia="lt-LT"/>
        </w:rPr>
      </w:pPr>
      <w:r w:rsidRPr="00202CF5">
        <w:rPr>
          <w:rFonts w:ascii="Times New Roman" w:eastAsia="Calibri" w:hAnsi="Times New Roman" w:cs="Times New Roman"/>
          <w:sz w:val="24"/>
          <w:szCs w:val="24"/>
          <w:lang w:eastAsia="lt-LT"/>
        </w:rPr>
        <w:lastRenderedPageBreak/>
        <w:t>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7BC72405" w14:textId="7FCA7914" w:rsidR="00CD5EB0" w:rsidRPr="00902088" w:rsidRDefault="005A355A" w:rsidP="00CD5EB0">
      <w:pPr>
        <w:tabs>
          <w:tab w:val="left" w:pos="3150"/>
        </w:tabs>
        <w:spacing w:after="0" w:line="276" w:lineRule="auto"/>
        <w:jc w:val="center"/>
        <w:rPr>
          <w:rFonts w:ascii="Times New Roman" w:hAnsi="Times New Roman" w:cs="Times New Roman"/>
          <w:b/>
          <w:bCs/>
          <w:sz w:val="24"/>
          <w:szCs w:val="24"/>
        </w:rPr>
      </w:pPr>
      <w:r w:rsidRPr="00FF5FF1">
        <w:rPr>
          <w:rFonts w:ascii="Times New Roman" w:hAnsi="Times New Roman" w:cs="Times New Roman"/>
          <w:b/>
          <w:sz w:val="24"/>
          <w:szCs w:val="24"/>
        </w:rPr>
        <w:t xml:space="preserve">VETERINARINIAI INFUZINIAI PRIETAISAI </w:t>
      </w:r>
      <w:r w:rsidRPr="00FF5FF1">
        <w:rPr>
          <w:rFonts w:ascii="Times New Roman" w:hAnsi="Times New Roman" w:cs="Times New Roman"/>
          <w:b/>
          <w:bCs/>
          <w:sz w:val="24"/>
          <w:szCs w:val="24"/>
        </w:rPr>
        <w:t>(VETERINARINIŲ ŠVIRKŠTINIŲ</w:t>
      </w:r>
      <w:r>
        <w:rPr>
          <w:rFonts w:ascii="Times New Roman" w:hAnsi="Times New Roman" w:cs="Times New Roman"/>
          <w:b/>
          <w:bCs/>
          <w:sz w:val="24"/>
          <w:szCs w:val="24"/>
        </w:rPr>
        <w:t xml:space="preserve"> POMPŲ</w:t>
      </w:r>
      <w:r w:rsidRPr="00FF5FF1">
        <w:rPr>
          <w:rFonts w:ascii="Times New Roman" w:hAnsi="Times New Roman" w:cs="Times New Roman"/>
          <w:b/>
          <w:bCs/>
          <w:sz w:val="24"/>
          <w:szCs w:val="24"/>
        </w:rPr>
        <w:t xml:space="preserve">,  VETERINARINIŲ INFUZINIŲ POMPŲ) </w:t>
      </w:r>
      <w:r w:rsidRPr="00FF5FF1">
        <w:rPr>
          <w:rFonts w:ascii="Times New Roman" w:hAnsi="Times New Roman" w:cs="Times New Roman"/>
          <w:b/>
          <w:sz w:val="24"/>
          <w:szCs w:val="24"/>
        </w:rPr>
        <w:t xml:space="preserve"> </w:t>
      </w:r>
      <w:r w:rsidR="00CD5EB0" w:rsidRPr="005A355A">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lastRenderedPageBreak/>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2B8CD04C"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00084EB5" w:rsidRPr="00084EB5">
        <w:rPr>
          <w:rFonts w:ascii="Times New Roman" w:hAnsi="Times New Roman" w:cs="Times New Roman"/>
          <w:bCs/>
          <w:sz w:val="24"/>
          <w:szCs w:val="24"/>
        </w:rPr>
        <w:t xml:space="preserve"> </w:t>
      </w:r>
      <w:r w:rsidR="003C0F33">
        <w:rPr>
          <w:rFonts w:ascii="Times New Roman" w:hAnsi="Times New Roman" w:cs="Times New Roman"/>
          <w:bCs/>
          <w:sz w:val="24"/>
          <w:szCs w:val="24"/>
        </w:rPr>
        <w:t>Veterinarinės švirkštinės pompos</w:t>
      </w:r>
      <w:r w:rsidR="003C0F3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02353F7F" w:rsidR="007B630D" w:rsidRPr="00AA34FA" w:rsidRDefault="00A92824"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Veterinarin</w:t>
            </w:r>
            <w:r w:rsidR="00CD5EB0">
              <w:rPr>
                <w:rFonts w:ascii="Times New Roman" w:hAnsi="Times New Roman" w:cs="Times New Roman"/>
                <w:bCs/>
                <w:sz w:val="24"/>
                <w:szCs w:val="24"/>
              </w:rPr>
              <w:t>ės švirkštinės pompos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4FD18EA7" w:rsidR="007B630D" w:rsidRPr="00AA34FA" w:rsidRDefault="00A92824"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r w:rsidR="00CD5EB0">
              <w:rPr>
                <w:rFonts w:ascii="Times New Roman" w:eastAsia="Calibri"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lastRenderedPageBreak/>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0"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0"/>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770B635F"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201093" w:rsidRPr="00E61B34">
              <w:rPr>
                <w:rFonts w:ascii="Times New Roman" w:hAnsi="Times New Roman" w:cs="Times New Roman"/>
                <w:bCs/>
                <w:sz w:val="24"/>
                <w:szCs w:val="24"/>
                <w:highlight w:val="yellow"/>
              </w:rPr>
              <w:t>Veterinarinės švirkštinės pompos</w:t>
            </w:r>
            <w:r w:rsidRPr="00E61B34">
              <w:rPr>
                <w:rFonts w:ascii="Times New Roman" w:eastAsia="Calibri" w:hAnsi="Times New Roman" w:cs="Times New Roman"/>
                <w:bCs/>
                <w:sz w:val="24"/>
                <w:szCs w:val="24"/>
                <w:highlight w:val="yellow"/>
              </w:rPr>
              <w:t>)</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w:t>
            </w:r>
            <w:r w:rsidR="00E32E82">
              <w:rPr>
                <w:rFonts w:ascii="Times New Roman" w:eastAsia="Calibri" w:hAnsi="Times New Roman" w:cs="Times New Roman"/>
                <w:bCs/>
                <w:sz w:val="24"/>
                <w:szCs w:val="24"/>
              </w:rPr>
              <w:t>5</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3B68D078"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201093">
              <w:rPr>
                <w:rFonts w:ascii="Times New Roman" w:hAnsi="Times New Roman" w:cs="Times New Roman"/>
                <w:bCs/>
                <w:sz w:val="24"/>
                <w:szCs w:val="24"/>
              </w:rPr>
              <w:t>Veterinarinės švirkštinės pompos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1FD25B13"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C074E5">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201093">
        <w:rPr>
          <w:rFonts w:ascii="Times New Roman" w:hAnsi="Times New Roman" w:cs="Times New Roman"/>
          <w:sz w:val="24"/>
          <w:szCs w:val="24"/>
        </w:rPr>
        <w:t>Veterinarinės infuzinės pompos</w:t>
      </w:r>
      <w:r w:rsidR="00201093" w:rsidRPr="00E50ED4">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507631">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098FEC17" w:rsidR="003A06C7" w:rsidRPr="001E160D" w:rsidRDefault="00E32E82" w:rsidP="00411164">
            <w:pPr>
              <w:keepNext/>
              <w:spacing w:after="0" w:line="240" w:lineRule="auto"/>
              <w:outlineLvl w:val="3"/>
              <w:rPr>
                <w:rFonts w:ascii="Times New Roman" w:eastAsia="Times New Roman" w:hAnsi="Times New Roman" w:cs="Times New Roman"/>
              </w:rPr>
            </w:pPr>
            <w:r>
              <w:rPr>
                <w:rFonts w:ascii="Times New Roman" w:hAnsi="Times New Roman" w:cs="Times New Roman"/>
                <w:sz w:val="24"/>
                <w:szCs w:val="24"/>
              </w:rPr>
              <w:t>Veterina</w:t>
            </w:r>
            <w:r w:rsidR="00811039">
              <w:rPr>
                <w:rFonts w:ascii="Times New Roman" w:hAnsi="Times New Roman" w:cs="Times New Roman"/>
                <w:sz w:val="24"/>
                <w:szCs w:val="24"/>
              </w:rPr>
              <w:t>rinės infuzinės pompos</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6B682FB1" w:rsidR="003A06C7" w:rsidRPr="00BB3A84" w:rsidRDefault="00811039"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20</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lastRenderedPageBreak/>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431B5241"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811039" w:rsidRPr="00811039">
              <w:rPr>
                <w:rFonts w:ascii="Times New Roman" w:hAnsi="Times New Roman" w:cs="Times New Roman"/>
                <w:sz w:val="24"/>
                <w:szCs w:val="24"/>
                <w:highlight w:val="yellow"/>
              </w:rPr>
              <w:t>Veterinarinės infuzinės pompos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E32E82">
              <w:rPr>
                <w:rFonts w:ascii="Times New Roman" w:eastAsia="Calibri" w:hAnsi="Times New Roman" w:cs="Times New Roman"/>
                <w:bCs/>
                <w:sz w:val="24"/>
                <w:szCs w:val="24"/>
              </w:rPr>
              <w:t>2</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6943135D" w14:textId="599A8CA4"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811039" w:rsidRPr="00811039">
              <w:rPr>
                <w:rFonts w:ascii="Times New Roman" w:hAnsi="Times New Roman" w:cs="Times New Roman"/>
                <w:sz w:val="24"/>
                <w:szCs w:val="24"/>
                <w:highlight w:val="yellow"/>
              </w:rPr>
              <w:t>Veterinarinės infuzinės pompos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lastRenderedPageBreak/>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lastRenderedPageBreak/>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lastRenderedPageBreak/>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lastRenderedPageBreak/>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lastRenderedPageBreak/>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2113BB12" w14:textId="77777777" w:rsidR="00507631" w:rsidRPr="0090134C" w:rsidRDefault="00507631" w:rsidP="00507631">
      <w:pPr>
        <w:spacing w:after="0" w:line="240" w:lineRule="auto"/>
        <w:ind w:firstLine="720"/>
        <w:jc w:val="both"/>
        <w:rPr>
          <w:rFonts w:ascii="Times New Roman" w:eastAsia="Times New Roman" w:hAnsi="Times New Roman" w:cs="Times New Roman"/>
          <w:bCs/>
          <w:color w:val="000000"/>
          <w:sz w:val="24"/>
          <w:szCs w:val="24"/>
          <w:lang w:eastAsia="lt-LT"/>
        </w:rPr>
      </w:pPr>
      <w:r w:rsidRPr="00E50ED4">
        <w:rPr>
          <w:rFonts w:ascii="Times New Roman" w:eastAsia="Times New Roman" w:hAnsi="Times New Roman" w:cs="Times New Roman"/>
          <w:b/>
          <w:color w:val="000000"/>
          <w:sz w:val="24"/>
          <w:szCs w:val="24"/>
          <w:highlight w:val="yellow"/>
        </w:rPr>
        <w:t>I pirkimo objekto dalis:</w:t>
      </w:r>
      <w:r w:rsidRPr="00084EB5">
        <w:rPr>
          <w:rFonts w:ascii="Times New Roman" w:hAnsi="Times New Roman" w:cs="Times New Roman"/>
          <w:bCs/>
          <w:sz w:val="24"/>
          <w:szCs w:val="24"/>
        </w:rPr>
        <w:t xml:space="preserve"> </w:t>
      </w:r>
      <w:r>
        <w:rPr>
          <w:rFonts w:ascii="Times New Roman" w:hAnsi="Times New Roman" w:cs="Times New Roman"/>
          <w:bCs/>
          <w:sz w:val="24"/>
          <w:szCs w:val="24"/>
        </w:rPr>
        <w:t>Veterinarinės švirkštinės pompos</w:t>
      </w:r>
      <w:r w:rsidRPr="00E50ED4">
        <w:rPr>
          <w:rFonts w:ascii="Times New Roman" w:eastAsia="Times New Roman" w:hAnsi="Times New Roman" w:cs="Times New Roman"/>
          <w:bCs/>
          <w:color w:val="000000"/>
          <w:sz w:val="24"/>
          <w:szCs w:val="24"/>
          <w:highlight w:val="yellow"/>
        </w:rPr>
        <w:t xml:space="preserve"> (toliau – 1 pirkimo objekto dalis)</w:t>
      </w:r>
      <w:r w:rsidRPr="00E50ED4">
        <w:rPr>
          <w:rFonts w:ascii="Times New Roman" w:eastAsia="Times New Roman" w:hAnsi="Times New Roman" w:cs="Times New Roman"/>
          <w:bCs/>
          <w:color w:val="000000"/>
          <w:sz w:val="24"/>
          <w:szCs w:val="24"/>
          <w:highlight w:val="yellow"/>
          <w:lang w:eastAsia="lt-LT"/>
        </w:rPr>
        <w:t>:</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4693236B"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507631">
        <w:rPr>
          <w:rFonts w:ascii="Times New Roman" w:hAnsi="Times New Roman"/>
          <w:bCs/>
          <w:szCs w:val="24"/>
        </w:rPr>
        <w:t>veterinarinės švirkštinės pompos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67EE747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 xml:space="preserve">garantijos terminas mėnesiais </w:t>
            </w:r>
            <w:r w:rsidR="00E60498" w:rsidRPr="00507631">
              <w:rPr>
                <w:rFonts w:ascii="Times New Roman" w:eastAsia="Times New Roman" w:hAnsi="Times New Roman" w:cs="Times New Roman"/>
                <w:b/>
                <w:bCs/>
                <w:sz w:val="24"/>
                <w:szCs w:val="24"/>
                <w:lang w:eastAsia="lt-LT"/>
              </w:rPr>
              <w:t>(</w:t>
            </w:r>
            <w:r w:rsidR="00507631" w:rsidRPr="00507631">
              <w:rPr>
                <w:rFonts w:ascii="Times New Roman" w:hAnsi="Times New Roman" w:cs="Times New Roman"/>
                <w:b/>
                <w:bCs/>
                <w:sz w:val="24"/>
                <w:szCs w:val="24"/>
              </w:rPr>
              <w:t>Veterinarinės švirkštinės pompos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D3EFC">
              <w:rPr>
                <w:rFonts w:ascii="Times New Roman" w:eastAsia="Times New Roman" w:hAnsi="Times New Roman" w:cs="Times New Roman"/>
                <w:b/>
                <w:sz w:val="24"/>
                <w:szCs w:val="24"/>
                <w:lang w:eastAsia="lt-LT"/>
              </w:rPr>
              <w:t>1</w:t>
            </w:r>
            <w:r w:rsidR="0028029A">
              <w:rPr>
                <w:rFonts w:ascii="Times New Roman" w:eastAsia="Times New Roman" w:hAnsi="Times New Roman" w:cs="Times New Roman"/>
                <w:b/>
                <w:sz w:val="24"/>
                <w:szCs w:val="24"/>
                <w:lang w:eastAsia="lt-LT"/>
              </w:rPr>
              <w:t>5</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51FBF76E" w14:textId="77777777" w:rsidR="00507631" w:rsidRPr="00507631" w:rsidRDefault="00507631" w:rsidP="00507631">
      <w:pPr>
        <w:pStyle w:val="ListParagraph"/>
        <w:jc w:val="both"/>
        <w:rPr>
          <w:rFonts w:ascii="Times New Roman" w:hAnsi="Times New Roman"/>
          <w:bCs/>
          <w:color w:val="000000"/>
          <w:szCs w:val="24"/>
          <w:lang w:eastAsia="lt-LT"/>
        </w:rPr>
      </w:pPr>
      <w:r w:rsidRPr="00507631">
        <w:rPr>
          <w:rFonts w:ascii="Times New Roman" w:hAnsi="Times New Roman"/>
          <w:b/>
          <w:color w:val="000000"/>
          <w:szCs w:val="24"/>
          <w:highlight w:val="yellow"/>
        </w:rPr>
        <w:t xml:space="preserve">II pirkimo objekto dalis: </w:t>
      </w:r>
      <w:r w:rsidRPr="00507631">
        <w:rPr>
          <w:rFonts w:ascii="Times New Roman" w:hAnsi="Times New Roman"/>
          <w:szCs w:val="24"/>
        </w:rPr>
        <w:t>Veterinarinės infuzinės pompos</w:t>
      </w:r>
      <w:r w:rsidRPr="00507631">
        <w:rPr>
          <w:rFonts w:ascii="Times New Roman" w:hAnsi="Times New Roman"/>
          <w:bCs/>
          <w:color w:val="000000"/>
          <w:szCs w:val="24"/>
          <w:highlight w:val="yellow"/>
        </w:rPr>
        <w:t xml:space="preserve"> (toliau – 2 pirkimo objekto dalis)</w:t>
      </w:r>
      <w:r w:rsidRPr="00507631">
        <w:rPr>
          <w:rFonts w:ascii="Times New Roman" w:hAnsi="Times New Roman"/>
          <w:bCs/>
          <w:color w:val="000000"/>
          <w:szCs w:val="24"/>
          <w:highlight w:val="yellow"/>
          <w:lang w:eastAsia="lt-LT"/>
        </w:rPr>
        <w:t>:</w:t>
      </w:r>
    </w:p>
    <w:p w14:paraId="44F7A264" w14:textId="14DA8294" w:rsidR="00507631" w:rsidRPr="008E38A3" w:rsidRDefault="00507631" w:rsidP="00507631">
      <w:pPr>
        <w:pStyle w:val="ListParagraph"/>
        <w:numPr>
          <w:ilvl w:val="1"/>
          <w:numId w:val="31"/>
        </w:numPr>
        <w:ind w:left="426"/>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69AE7D2E" w14:textId="77777777" w:rsidR="00507631" w:rsidRPr="008E38A3" w:rsidRDefault="00507631" w:rsidP="00507631">
      <w:pPr>
        <w:spacing w:after="0" w:line="240" w:lineRule="auto"/>
        <w:jc w:val="both"/>
        <w:rPr>
          <w:rFonts w:ascii="Times New Roman" w:hAnsi="Times New Roman" w:cs="Times New Roman"/>
          <w:sz w:val="24"/>
          <w:szCs w:val="24"/>
        </w:rPr>
      </w:pPr>
    </w:p>
    <w:p w14:paraId="66053EED" w14:textId="77777777" w:rsidR="00507631" w:rsidRPr="008E38A3" w:rsidRDefault="00507631" w:rsidP="00507631">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724BF58B" w14:textId="77777777" w:rsidR="00507631" w:rsidRPr="008E38A3" w:rsidRDefault="00507631" w:rsidP="00507631">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507631" w:rsidRPr="008E38A3" w14:paraId="019CAED0" w14:textId="77777777" w:rsidTr="001B29E9">
        <w:tc>
          <w:tcPr>
            <w:tcW w:w="3455" w:type="pct"/>
            <w:tcBorders>
              <w:top w:val="single" w:sz="4" w:space="0" w:color="auto"/>
              <w:left w:val="single" w:sz="4" w:space="0" w:color="auto"/>
              <w:bottom w:val="single" w:sz="4" w:space="0" w:color="auto"/>
              <w:right w:val="single" w:sz="4" w:space="0" w:color="auto"/>
            </w:tcBorders>
            <w:vAlign w:val="center"/>
            <w:hideMark/>
          </w:tcPr>
          <w:p w14:paraId="6717C177"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65E8B2"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507631" w:rsidRPr="008E38A3" w14:paraId="2CCC91E4" w14:textId="77777777" w:rsidTr="001B29E9">
        <w:tc>
          <w:tcPr>
            <w:tcW w:w="3455" w:type="pct"/>
            <w:tcBorders>
              <w:top w:val="single" w:sz="4" w:space="0" w:color="auto"/>
              <w:left w:val="single" w:sz="4" w:space="0" w:color="auto"/>
              <w:bottom w:val="single" w:sz="4" w:space="0" w:color="auto"/>
              <w:right w:val="single" w:sz="4" w:space="0" w:color="auto"/>
            </w:tcBorders>
            <w:hideMark/>
          </w:tcPr>
          <w:p w14:paraId="72EB133D"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F4DF569"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507631" w:rsidRPr="008E38A3" w14:paraId="3EE1C157" w14:textId="77777777" w:rsidTr="001B29E9">
        <w:trPr>
          <w:trHeight w:val="368"/>
        </w:trPr>
        <w:tc>
          <w:tcPr>
            <w:tcW w:w="3455" w:type="pct"/>
            <w:tcBorders>
              <w:top w:val="single" w:sz="4" w:space="0" w:color="auto"/>
              <w:left w:val="single" w:sz="4" w:space="0" w:color="auto"/>
              <w:bottom w:val="single" w:sz="4" w:space="0" w:color="auto"/>
              <w:right w:val="single" w:sz="4" w:space="0" w:color="auto"/>
            </w:tcBorders>
            <w:hideMark/>
          </w:tcPr>
          <w:p w14:paraId="3F059C03"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53F042B" w14:textId="77777777" w:rsidR="00507631" w:rsidRPr="008E38A3" w:rsidRDefault="00507631" w:rsidP="001B29E9">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D8FC0BB" w14:textId="77777777" w:rsidR="00507631" w:rsidRPr="008E38A3" w:rsidRDefault="00507631" w:rsidP="001B29E9">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75C306BC" w14:textId="77777777" w:rsidR="00507631" w:rsidRPr="008E38A3" w:rsidRDefault="00507631" w:rsidP="00507631">
      <w:pPr>
        <w:spacing w:after="0" w:line="240" w:lineRule="auto"/>
        <w:jc w:val="both"/>
        <w:rPr>
          <w:rFonts w:ascii="Times New Roman" w:hAnsi="Times New Roman" w:cs="Times New Roman"/>
          <w:sz w:val="24"/>
          <w:szCs w:val="24"/>
        </w:rPr>
      </w:pPr>
    </w:p>
    <w:p w14:paraId="55E65C39" w14:textId="77777777" w:rsidR="00507631" w:rsidRPr="008E38A3" w:rsidRDefault="00507631" w:rsidP="00507631">
      <w:pPr>
        <w:pStyle w:val="ListParagraph"/>
        <w:widowControl w:val="0"/>
        <w:numPr>
          <w:ilvl w:val="0"/>
          <w:numId w:val="31"/>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16CCF5A"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465B5E9A"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49088C" w14:textId="77777777" w:rsidR="00507631" w:rsidRPr="008E38A3" w:rsidRDefault="00507631" w:rsidP="00507631">
      <w:pPr>
        <w:spacing w:after="0" w:line="240" w:lineRule="auto"/>
        <w:jc w:val="both"/>
        <w:rPr>
          <w:rFonts w:ascii="Times New Roman" w:hAnsi="Times New Roman" w:cs="Times New Roman"/>
          <w:color w:val="FF0000"/>
          <w:sz w:val="24"/>
          <w:szCs w:val="24"/>
        </w:rPr>
      </w:pPr>
    </w:p>
    <w:p w14:paraId="1ED9B68E" w14:textId="77777777" w:rsidR="00507631" w:rsidRPr="008E38A3" w:rsidRDefault="00507631" w:rsidP="00507631">
      <w:pPr>
        <w:widowControl w:val="0"/>
        <w:numPr>
          <w:ilvl w:val="0"/>
          <w:numId w:val="31"/>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213D3B4E" w14:textId="77777777" w:rsidR="00507631" w:rsidRPr="008E38A3" w:rsidRDefault="00507631" w:rsidP="00507631">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4518F162" w14:textId="77777777" w:rsidR="00507631" w:rsidRPr="008E38A3" w:rsidRDefault="00507631" w:rsidP="0050763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C761DD" wp14:editId="74023DBD">
            <wp:extent cx="838200" cy="387350"/>
            <wp:effectExtent l="0" t="0" r="0" b="0"/>
            <wp:docPr id="1608820713" name="Picture 160882071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8F11278" w14:textId="77777777" w:rsidR="00507631" w:rsidRPr="008E38A3" w:rsidRDefault="00507631" w:rsidP="00507631">
      <w:pPr>
        <w:spacing w:after="0" w:line="240" w:lineRule="auto"/>
        <w:jc w:val="both"/>
        <w:rPr>
          <w:rFonts w:ascii="Times New Roman" w:hAnsi="Times New Roman" w:cs="Times New Roman"/>
          <w:sz w:val="24"/>
          <w:szCs w:val="24"/>
        </w:rPr>
      </w:pPr>
    </w:p>
    <w:p w14:paraId="035E6595" w14:textId="51F72276"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Pr="00507631">
        <w:rPr>
          <w:rFonts w:ascii="Times New Roman" w:hAnsi="Times New Roman"/>
          <w:szCs w:val="24"/>
        </w:rPr>
        <w:t>Veterinarinės infuzinės pompos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576BAC64" w14:textId="77777777" w:rsidR="00507631" w:rsidRPr="008E38A3" w:rsidRDefault="00507631" w:rsidP="00507631">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507631" w:rsidRPr="008E38A3" w14:paraId="05AADD95" w14:textId="77777777" w:rsidTr="001B29E9">
        <w:tc>
          <w:tcPr>
            <w:tcW w:w="7905" w:type="dxa"/>
            <w:vAlign w:val="center"/>
          </w:tcPr>
          <w:p w14:paraId="58C1590F" w14:textId="41F79CED"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507631">
              <w:rPr>
                <w:rFonts w:ascii="Times New Roman" w:eastAsia="Times New Roman" w:hAnsi="Times New Roman" w:cs="Times New Roman"/>
                <w:b/>
                <w:bCs/>
                <w:sz w:val="24"/>
                <w:szCs w:val="24"/>
                <w:lang w:eastAsia="lt-LT"/>
              </w:rPr>
              <w:t>(</w:t>
            </w:r>
            <w:r w:rsidRPr="00507631">
              <w:rPr>
                <w:rFonts w:ascii="Times New Roman" w:hAnsi="Times New Roman" w:cs="Times New Roman"/>
                <w:b/>
                <w:bCs/>
                <w:sz w:val="24"/>
                <w:szCs w:val="24"/>
              </w:rPr>
              <w:t>Veterinarinės infuzinės pompos</w:t>
            </w:r>
            <w:r w:rsidRPr="00507631">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Pr>
                <w:rFonts w:ascii="Times New Roman" w:eastAsia="Times New Roman" w:hAnsi="Times New Roman" w:cs="Times New Roman"/>
                <w:b/>
                <w:sz w:val="24"/>
                <w:szCs w:val="24"/>
                <w:lang w:eastAsia="lt-LT"/>
              </w:rPr>
              <w:t>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C828166"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507631" w:rsidRPr="008E38A3" w14:paraId="49A6A635" w14:textId="77777777" w:rsidTr="001B29E9">
        <w:trPr>
          <w:trHeight w:val="272"/>
        </w:trPr>
        <w:tc>
          <w:tcPr>
            <w:tcW w:w="7905" w:type="dxa"/>
          </w:tcPr>
          <w:p w14:paraId="07034119"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22E516C1"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507631" w:rsidRPr="008E38A3" w14:paraId="64494EDE" w14:textId="77777777" w:rsidTr="001B29E9">
        <w:tc>
          <w:tcPr>
            <w:tcW w:w="7905" w:type="dxa"/>
          </w:tcPr>
          <w:p w14:paraId="19430CA8" w14:textId="77777777" w:rsidR="00507631" w:rsidRPr="008E38A3" w:rsidRDefault="00507631" w:rsidP="001B29E9">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3C4954DC" w14:textId="77777777" w:rsidR="00507631" w:rsidRPr="008E38A3" w:rsidRDefault="00507631" w:rsidP="001B29E9">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6B637768"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1E8CC09" w14:textId="77777777" w:rsidR="00507631" w:rsidRPr="008E38A3" w:rsidRDefault="00507631" w:rsidP="00507631">
      <w:pPr>
        <w:pStyle w:val="ListParagraph"/>
        <w:numPr>
          <w:ilvl w:val="0"/>
          <w:numId w:val="31"/>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3AE86DD4" w14:textId="77777777" w:rsidR="00507631" w:rsidRPr="008E38A3" w:rsidRDefault="00507631" w:rsidP="00507631">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01CA41D3"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474BED08" w14:textId="77777777" w:rsidR="00507631" w:rsidRPr="008E38A3" w:rsidRDefault="00507631" w:rsidP="00507631">
      <w:pPr>
        <w:spacing w:after="0" w:line="240" w:lineRule="auto"/>
        <w:ind w:left="709"/>
        <w:jc w:val="both"/>
        <w:rPr>
          <w:rFonts w:ascii="Times New Roman" w:eastAsia="Times New Roman" w:hAnsi="Times New Roman" w:cs="Times New Roman"/>
          <w:sz w:val="24"/>
          <w:szCs w:val="24"/>
        </w:rPr>
      </w:pPr>
    </w:p>
    <w:p w14:paraId="46D11A49" w14:textId="77777777" w:rsidR="00507631" w:rsidRDefault="00507631" w:rsidP="00507631">
      <w:pPr>
        <w:pStyle w:val="ListParagraph"/>
        <w:numPr>
          <w:ilvl w:val="0"/>
          <w:numId w:val="31"/>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5EEA2CD9" w14:textId="77777777" w:rsidR="00507631" w:rsidRPr="00EE7269" w:rsidRDefault="00507631" w:rsidP="00507631">
      <w:pPr>
        <w:spacing w:after="200" w:line="276" w:lineRule="auto"/>
        <w:rPr>
          <w:rFonts w:ascii="Times New Roman" w:eastAsia="Calibri" w:hAnsi="Times New Roman" w:cs="Times New Roman"/>
          <w:i/>
        </w:rPr>
      </w:pPr>
    </w:p>
    <w:p w14:paraId="56F4D470" w14:textId="77777777"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31"/>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A03C" w14:textId="77777777" w:rsidR="00156844" w:rsidRDefault="00156844">
      <w:pPr>
        <w:spacing w:after="0" w:line="240" w:lineRule="auto"/>
      </w:pPr>
      <w:r>
        <w:separator/>
      </w:r>
    </w:p>
  </w:endnote>
  <w:endnote w:type="continuationSeparator" w:id="0">
    <w:p w14:paraId="533970FB" w14:textId="77777777" w:rsidR="00156844" w:rsidRDefault="00156844">
      <w:pPr>
        <w:spacing w:after="0" w:line="240" w:lineRule="auto"/>
      </w:pPr>
      <w:r>
        <w:continuationSeparator/>
      </w:r>
    </w:p>
  </w:endnote>
  <w:endnote w:type="continuationNotice" w:id="1">
    <w:p w14:paraId="4A1F2F97" w14:textId="77777777" w:rsidR="00156844" w:rsidRDefault="00156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F074" w14:textId="77777777" w:rsidR="00156844" w:rsidRDefault="00156844">
      <w:pPr>
        <w:spacing w:after="0" w:line="240" w:lineRule="auto"/>
      </w:pPr>
      <w:r>
        <w:separator/>
      </w:r>
    </w:p>
  </w:footnote>
  <w:footnote w:type="continuationSeparator" w:id="0">
    <w:p w14:paraId="26F166BF" w14:textId="77777777" w:rsidR="00156844" w:rsidRDefault="00156844">
      <w:pPr>
        <w:spacing w:after="0" w:line="240" w:lineRule="auto"/>
      </w:pPr>
      <w:r>
        <w:continuationSeparator/>
      </w:r>
    </w:p>
  </w:footnote>
  <w:footnote w:type="continuationNotice" w:id="1">
    <w:p w14:paraId="01A9AAA9" w14:textId="77777777" w:rsidR="00156844" w:rsidRDefault="00156844">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64E0F1F"/>
    <w:multiLevelType w:val="hybridMultilevel"/>
    <w:tmpl w:val="73E6A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4407"/>
    <w:multiLevelType w:val="multilevel"/>
    <w:tmpl w:val="2AE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5" w15:restartNumberingAfterBreak="0">
    <w:nsid w:val="0F8343EC"/>
    <w:multiLevelType w:val="hybridMultilevel"/>
    <w:tmpl w:val="C7EE81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75D7FEA"/>
    <w:multiLevelType w:val="hybridMultilevel"/>
    <w:tmpl w:val="837812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B47293F"/>
    <w:multiLevelType w:val="hybridMultilevel"/>
    <w:tmpl w:val="EFE0FE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515682"/>
    <w:multiLevelType w:val="hybridMultilevel"/>
    <w:tmpl w:val="0C2C3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3021EB7"/>
    <w:multiLevelType w:val="hybridMultilevel"/>
    <w:tmpl w:val="07F486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3AE2367B"/>
    <w:multiLevelType w:val="hybridMultilevel"/>
    <w:tmpl w:val="930CB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6"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0B32A52"/>
    <w:multiLevelType w:val="multilevel"/>
    <w:tmpl w:val="46185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22009C"/>
    <w:multiLevelType w:val="hybridMultilevel"/>
    <w:tmpl w:val="837812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5"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7"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BF7D1B"/>
    <w:multiLevelType w:val="hybridMultilevel"/>
    <w:tmpl w:val="D05ABDB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30"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887F0E"/>
    <w:multiLevelType w:val="hybridMultilevel"/>
    <w:tmpl w:val="418E326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11837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13"/>
  </w:num>
  <w:num w:numId="3" w16cid:durableId="346253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2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4"/>
  </w:num>
  <w:num w:numId="7" w16cid:durableId="1849783266">
    <w:abstractNumId w:val="26"/>
  </w:num>
  <w:num w:numId="8" w16cid:durableId="1654068077">
    <w:abstractNumId w:val="11"/>
  </w:num>
  <w:num w:numId="9" w16cid:durableId="352615870">
    <w:abstractNumId w:val="1"/>
  </w:num>
  <w:num w:numId="10" w16cid:durableId="1549562195">
    <w:abstractNumId w:val="25"/>
  </w:num>
  <w:num w:numId="11" w16cid:durableId="328949167">
    <w:abstractNumId w:val="17"/>
  </w:num>
  <w:num w:numId="12" w16cid:durableId="758254404">
    <w:abstractNumId w:val="22"/>
  </w:num>
  <w:num w:numId="13" w16cid:durableId="19453338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6"/>
  </w:num>
  <w:num w:numId="15" w16cid:durableId="64033229">
    <w:abstractNumId w:val="30"/>
  </w:num>
  <w:num w:numId="16" w16cid:durableId="481233939">
    <w:abstractNumId w:val="18"/>
  </w:num>
  <w:num w:numId="17" w16cid:durableId="1516727406">
    <w:abstractNumId w:val="0"/>
  </w:num>
  <w:num w:numId="18" w16cid:durableId="2063558777">
    <w:abstractNumId w:val="27"/>
  </w:num>
  <w:num w:numId="19" w16cid:durableId="1252811449">
    <w:abstractNumId w:val="15"/>
  </w:num>
  <w:num w:numId="20" w16cid:durableId="3555075">
    <w:abstractNumId w:val="9"/>
  </w:num>
  <w:num w:numId="21" w16cid:durableId="177811169">
    <w:abstractNumId w:val="16"/>
  </w:num>
  <w:num w:numId="22" w16cid:durableId="1525754816">
    <w:abstractNumId w:val="10"/>
  </w:num>
  <w:num w:numId="23" w16cid:durableId="1295017427">
    <w:abstractNumId w:val="2"/>
  </w:num>
  <w:num w:numId="24" w16cid:durableId="374819022">
    <w:abstractNumId w:val="5"/>
  </w:num>
  <w:num w:numId="25" w16cid:durableId="1831676210">
    <w:abstractNumId w:val="8"/>
  </w:num>
  <w:num w:numId="26" w16cid:durableId="159278311">
    <w:abstractNumId w:val="14"/>
  </w:num>
  <w:num w:numId="27" w16cid:durableId="277491097">
    <w:abstractNumId w:val="7"/>
  </w:num>
  <w:num w:numId="28" w16cid:durableId="782923593">
    <w:abstractNumId w:val="12"/>
  </w:num>
  <w:num w:numId="29" w16cid:durableId="2130321623">
    <w:abstractNumId w:val="21"/>
  </w:num>
  <w:num w:numId="30" w16cid:durableId="552272771">
    <w:abstractNumId w:val="3"/>
  </w:num>
  <w:num w:numId="31" w16cid:durableId="2056192789">
    <w:abstractNumId w:val="20"/>
  </w:num>
  <w:num w:numId="32" w16cid:durableId="70389734">
    <w:abstractNumId w:val="28"/>
  </w:num>
  <w:num w:numId="33" w16cid:durableId="16268129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AB"/>
    <w:rsid w:val="00026F28"/>
    <w:rsid w:val="00030448"/>
    <w:rsid w:val="00040005"/>
    <w:rsid w:val="00056086"/>
    <w:rsid w:val="0006502A"/>
    <w:rsid w:val="00084EB5"/>
    <w:rsid w:val="00085F85"/>
    <w:rsid w:val="000876A0"/>
    <w:rsid w:val="000A1BB4"/>
    <w:rsid w:val="000B67EB"/>
    <w:rsid w:val="000C23FB"/>
    <w:rsid w:val="000C6784"/>
    <w:rsid w:val="000E101D"/>
    <w:rsid w:val="000E5C8E"/>
    <w:rsid w:val="00100830"/>
    <w:rsid w:val="00113B00"/>
    <w:rsid w:val="00115F6C"/>
    <w:rsid w:val="00127D9D"/>
    <w:rsid w:val="00130B53"/>
    <w:rsid w:val="00132E6B"/>
    <w:rsid w:val="00143F73"/>
    <w:rsid w:val="00151566"/>
    <w:rsid w:val="00156844"/>
    <w:rsid w:val="00156CF5"/>
    <w:rsid w:val="001575A3"/>
    <w:rsid w:val="00162D77"/>
    <w:rsid w:val="0016527C"/>
    <w:rsid w:val="0016652B"/>
    <w:rsid w:val="001806EE"/>
    <w:rsid w:val="00193573"/>
    <w:rsid w:val="0019494F"/>
    <w:rsid w:val="0019668B"/>
    <w:rsid w:val="0019675F"/>
    <w:rsid w:val="00197785"/>
    <w:rsid w:val="001A4B1B"/>
    <w:rsid w:val="001B3AB1"/>
    <w:rsid w:val="001B5A31"/>
    <w:rsid w:val="001B7FA1"/>
    <w:rsid w:val="001C0117"/>
    <w:rsid w:val="001C4EE1"/>
    <w:rsid w:val="001C60F7"/>
    <w:rsid w:val="001C667F"/>
    <w:rsid w:val="001D09E1"/>
    <w:rsid w:val="001D5FC8"/>
    <w:rsid w:val="001E050F"/>
    <w:rsid w:val="001E160D"/>
    <w:rsid w:val="001E3566"/>
    <w:rsid w:val="001F7520"/>
    <w:rsid w:val="0020025D"/>
    <w:rsid w:val="00201093"/>
    <w:rsid w:val="00202CF5"/>
    <w:rsid w:val="00215113"/>
    <w:rsid w:val="00217A9B"/>
    <w:rsid w:val="0022437E"/>
    <w:rsid w:val="002261DA"/>
    <w:rsid w:val="002301FC"/>
    <w:rsid w:val="002414B2"/>
    <w:rsid w:val="00242AED"/>
    <w:rsid w:val="00255505"/>
    <w:rsid w:val="00257734"/>
    <w:rsid w:val="00260466"/>
    <w:rsid w:val="002608D1"/>
    <w:rsid w:val="00263621"/>
    <w:rsid w:val="00267F0F"/>
    <w:rsid w:val="0028029A"/>
    <w:rsid w:val="00283809"/>
    <w:rsid w:val="002C56B1"/>
    <w:rsid w:val="002E3A5F"/>
    <w:rsid w:val="002E6B54"/>
    <w:rsid w:val="002F6750"/>
    <w:rsid w:val="00321328"/>
    <w:rsid w:val="00326CA6"/>
    <w:rsid w:val="0033106C"/>
    <w:rsid w:val="003313A6"/>
    <w:rsid w:val="00343DB4"/>
    <w:rsid w:val="00343E6B"/>
    <w:rsid w:val="00344A49"/>
    <w:rsid w:val="0035211C"/>
    <w:rsid w:val="00353ED1"/>
    <w:rsid w:val="00365250"/>
    <w:rsid w:val="0037212F"/>
    <w:rsid w:val="003726D7"/>
    <w:rsid w:val="00374006"/>
    <w:rsid w:val="003762AC"/>
    <w:rsid w:val="00376BEF"/>
    <w:rsid w:val="00376E2D"/>
    <w:rsid w:val="0037716C"/>
    <w:rsid w:val="00394991"/>
    <w:rsid w:val="003A06C7"/>
    <w:rsid w:val="003A25F5"/>
    <w:rsid w:val="003A5AC2"/>
    <w:rsid w:val="003C0F33"/>
    <w:rsid w:val="003C7B14"/>
    <w:rsid w:val="003D0E5E"/>
    <w:rsid w:val="003D5B29"/>
    <w:rsid w:val="003E04C2"/>
    <w:rsid w:val="003E2F16"/>
    <w:rsid w:val="003F310A"/>
    <w:rsid w:val="003F7C84"/>
    <w:rsid w:val="00411F16"/>
    <w:rsid w:val="004147F0"/>
    <w:rsid w:val="00416E36"/>
    <w:rsid w:val="00442D03"/>
    <w:rsid w:val="00443D88"/>
    <w:rsid w:val="00446A82"/>
    <w:rsid w:val="004477C2"/>
    <w:rsid w:val="004511D4"/>
    <w:rsid w:val="00460D1A"/>
    <w:rsid w:val="00462B4C"/>
    <w:rsid w:val="004700B9"/>
    <w:rsid w:val="00470492"/>
    <w:rsid w:val="00472F1A"/>
    <w:rsid w:val="0048275C"/>
    <w:rsid w:val="00487A38"/>
    <w:rsid w:val="00492F64"/>
    <w:rsid w:val="00496F8E"/>
    <w:rsid w:val="004A1ABD"/>
    <w:rsid w:val="004B2C49"/>
    <w:rsid w:val="004D63DA"/>
    <w:rsid w:val="004D6B9D"/>
    <w:rsid w:val="004E0D97"/>
    <w:rsid w:val="004E5EFB"/>
    <w:rsid w:val="004F1FFD"/>
    <w:rsid w:val="004F6272"/>
    <w:rsid w:val="004F7621"/>
    <w:rsid w:val="00500267"/>
    <w:rsid w:val="0050147D"/>
    <w:rsid w:val="0050602C"/>
    <w:rsid w:val="00507541"/>
    <w:rsid w:val="00507631"/>
    <w:rsid w:val="00511D9F"/>
    <w:rsid w:val="005241CE"/>
    <w:rsid w:val="005257C0"/>
    <w:rsid w:val="005343F0"/>
    <w:rsid w:val="005417BE"/>
    <w:rsid w:val="00545C2A"/>
    <w:rsid w:val="00553857"/>
    <w:rsid w:val="005636F2"/>
    <w:rsid w:val="00567309"/>
    <w:rsid w:val="00584AD9"/>
    <w:rsid w:val="00594399"/>
    <w:rsid w:val="00595E40"/>
    <w:rsid w:val="00597B82"/>
    <w:rsid w:val="005A355A"/>
    <w:rsid w:val="005A6A45"/>
    <w:rsid w:val="005B428C"/>
    <w:rsid w:val="005B61E2"/>
    <w:rsid w:val="005C062C"/>
    <w:rsid w:val="005C200A"/>
    <w:rsid w:val="005D614F"/>
    <w:rsid w:val="005E4C29"/>
    <w:rsid w:val="005E4F2C"/>
    <w:rsid w:val="00614887"/>
    <w:rsid w:val="006168ED"/>
    <w:rsid w:val="0064109A"/>
    <w:rsid w:val="00656893"/>
    <w:rsid w:val="00663651"/>
    <w:rsid w:val="006644CC"/>
    <w:rsid w:val="00673F63"/>
    <w:rsid w:val="00683C99"/>
    <w:rsid w:val="006971C8"/>
    <w:rsid w:val="006A281C"/>
    <w:rsid w:val="006B0D78"/>
    <w:rsid w:val="006C1677"/>
    <w:rsid w:val="006C7236"/>
    <w:rsid w:val="006E1435"/>
    <w:rsid w:val="006E44FE"/>
    <w:rsid w:val="006E7CE0"/>
    <w:rsid w:val="006F6B53"/>
    <w:rsid w:val="00700F21"/>
    <w:rsid w:val="00701704"/>
    <w:rsid w:val="00707D65"/>
    <w:rsid w:val="00716260"/>
    <w:rsid w:val="00716FFE"/>
    <w:rsid w:val="0072102C"/>
    <w:rsid w:val="00730798"/>
    <w:rsid w:val="00742974"/>
    <w:rsid w:val="00747C12"/>
    <w:rsid w:val="00750668"/>
    <w:rsid w:val="00755766"/>
    <w:rsid w:val="00755FDB"/>
    <w:rsid w:val="00757A6B"/>
    <w:rsid w:val="00764410"/>
    <w:rsid w:val="00766427"/>
    <w:rsid w:val="0078068B"/>
    <w:rsid w:val="0079135D"/>
    <w:rsid w:val="00791524"/>
    <w:rsid w:val="007B27CD"/>
    <w:rsid w:val="007B630D"/>
    <w:rsid w:val="007C1F32"/>
    <w:rsid w:val="007C311E"/>
    <w:rsid w:val="007C648B"/>
    <w:rsid w:val="007D46C2"/>
    <w:rsid w:val="007E3745"/>
    <w:rsid w:val="007E5469"/>
    <w:rsid w:val="007F3286"/>
    <w:rsid w:val="007F7799"/>
    <w:rsid w:val="00811039"/>
    <w:rsid w:val="008269D9"/>
    <w:rsid w:val="00831E99"/>
    <w:rsid w:val="00835612"/>
    <w:rsid w:val="00836C59"/>
    <w:rsid w:val="00852D5D"/>
    <w:rsid w:val="00855D7D"/>
    <w:rsid w:val="00861E5D"/>
    <w:rsid w:val="0087768F"/>
    <w:rsid w:val="00882793"/>
    <w:rsid w:val="00891CA5"/>
    <w:rsid w:val="00892F59"/>
    <w:rsid w:val="00893CA1"/>
    <w:rsid w:val="008B1BC6"/>
    <w:rsid w:val="008B7560"/>
    <w:rsid w:val="008B7EB1"/>
    <w:rsid w:val="008C0D9A"/>
    <w:rsid w:val="008E6365"/>
    <w:rsid w:val="008E7691"/>
    <w:rsid w:val="008F374C"/>
    <w:rsid w:val="008F4E4A"/>
    <w:rsid w:val="008F5F1A"/>
    <w:rsid w:val="00902088"/>
    <w:rsid w:val="009029F1"/>
    <w:rsid w:val="00911B68"/>
    <w:rsid w:val="0091687C"/>
    <w:rsid w:val="0091722C"/>
    <w:rsid w:val="00934C49"/>
    <w:rsid w:val="00945800"/>
    <w:rsid w:val="00953CAA"/>
    <w:rsid w:val="00957E5A"/>
    <w:rsid w:val="00965B33"/>
    <w:rsid w:val="0096731B"/>
    <w:rsid w:val="009720DE"/>
    <w:rsid w:val="009726E7"/>
    <w:rsid w:val="009731D3"/>
    <w:rsid w:val="00981B50"/>
    <w:rsid w:val="00984209"/>
    <w:rsid w:val="00991B4C"/>
    <w:rsid w:val="009A02FA"/>
    <w:rsid w:val="009A7C13"/>
    <w:rsid w:val="009B0345"/>
    <w:rsid w:val="009C0847"/>
    <w:rsid w:val="009C3FE7"/>
    <w:rsid w:val="009C41FD"/>
    <w:rsid w:val="009D7830"/>
    <w:rsid w:val="009E1B05"/>
    <w:rsid w:val="009E5AA7"/>
    <w:rsid w:val="009F18DF"/>
    <w:rsid w:val="00A17CBC"/>
    <w:rsid w:val="00A2288C"/>
    <w:rsid w:val="00A27D4E"/>
    <w:rsid w:val="00A35219"/>
    <w:rsid w:val="00A4389E"/>
    <w:rsid w:val="00A46820"/>
    <w:rsid w:val="00A50810"/>
    <w:rsid w:val="00A50F02"/>
    <w:rsid w:val="00A54284"/>
    <w:rsid w:val="00A54CB4"/>
    <w:rsid w:val="00A57260"/>
    <w:rsid w:val="00A60225"/>
    <w:rsid w:val="00A7052E"/>
    <w:rsid w:val="00A83365"/>
    <w:rsid w:val="00A83BF9"/>
    <w:rsid w:val="00A92824"/>
    <w:rsid w:val="00A947FE"/>
    <w:rsid w:val="00AA29A4"/>
    <w:rsid w:val="00AA34FA"/>
    <w:rsid w:val="00AA4AD3"/>
    <w:rsid w:val="00AB6BF1"/>
    <w:rsid w:val="00AB713F"/>
    <w:rsid w:val="00AC40BE"/>
    <w:rsid w:val="00AC470E"/>
    <w:rsid w:val="00AD453D"/>
    <w:rsid w:val="00AF5995"/>
    <w:rsid w:val="00B0014A"/>
    <w:rsid w:val="00B143DF"/>
    <w:rsid w:val="00B21566"/>
    <w:rsid w:val="00B21FAD"/>
    <w:rsid w:val="00B22487"/>
    <w:rsid w:val="00B22F06"/>
    <w:rsid w:val="00B243B3"/>
    <w:rsid w:val="00B24C35"/>
    <w:rsid w:val="00B26D12"/>
    <w:rsid w:val="00B3042E"/>
    <w:rsid w:val="00B41359"/>
    <w:rsid w:val="00B47FAF"/>
    <w:rsid w:val="00B5487D"/>
    <w:rsid w:val="00B562E2"/>
    <w:rsid w:val="00B569EC"/>
    <w:rsid w:val="00B57688"/>
    <w:rsid w:val="00B61883"/>
    <w:rsid w:val="00B61888"/>
    <w:rsid w:val="00B90740"/>
    <w:rsid w:val="00B90D60"/>
    <w:rsid w:val="00B92D3B"/>
    <w:rsid w:val="00B96499"/>
    <w:rsid w:val="00BA5354"/>
    <w:rsid w:val="00BB3A84"/>
    <w:rsid w:val="00BC0AA5"/>
    <w:rsid w:val="00BC2431"/>
    <w:rsid w:val="00BC5632"/>
    <w:rsid w:val="00BC6D91"/>
    <w:rsid w:val="00BE65D4"/>
    <w:rsid w:val="00BF0A50"/>
    <w:rsid w:val="00BF2176"/>
    <w:rsid w:val="00C04F97"/>
    <w:rsid w:val="00C074E5"/>
    <w:rsid w:val="00C176D7"/>
    <w:rsid w:val="00C253FC"/>
    <w:rsid w:val="00C51C2A"/>
    <w:rsid w:val="00C720F3"/>
    <w:rsid w:val="00C87D16"/>
    <w:rsid w:val="00CA1C50"/>
    <w:rsid w:val="00CA2649"/>
    <w:rsid w:val="00CA2B22"/>
    <w:rsid w:val="00CA486B"/>
    <w:rsid w:val="00CB0895"/>
    <w:rsid w:val="00CB25FF"/>
    <w:rsid w:val="00CB4347"/>
    <w:rsid w:val="00CB6D5E"/>
    <w:rsid w:val="00CC5613"/>
    <w:rsid w:val="00CC5FC7"/>
    <w:rsid w:val="00CC7994"/>
    <w:rsid w:val="00CD3594"/>
    <w:rsid w:val="00CD3C0B"/>
    <w:rsid w:val="00CD5C8E"/>
    <w:rsid w:val="00CD5EB0"/>
    <w:rsid w:val="00CE5CF0"/>
    <w:rsid w:val="00CE5EB3"/>
    <w:rsid w:val="00CF1835"/>
    <w:rsid w:val="00CF58ED"/>
    <w:rsid w:val="00D14D02"/>
    <w:rsid w:val="00D25033"/>
    <w:rsid w:val="00D3108E"/>
    <w:rsid w:val="00D36E75"/>
    <w:rsid w:val="00D5196A"/>
    <w:rsid w:val="00D5279F"/>
    <w:rsid w:val="00D55D12"/>
    <w:rsid w:val="00D60765"/>
    <w:rsid w:val="00D636EB"/>
    <w:rsid w:val="00D6446A"/>
    <w:rsid w:val="00D67AB5"/>
    <w:rsid w:val="00D864D4"/>
    <w:rsid w:val="00D92C71"/>
    <w:rsid w:val="00D9681B"/>
    <w:rsid w:val="00DA4F51"/>
    <w:rsid w:val="00DB3193"/>
    <w:rsid w:val="00DB31A6"/>
    <w:rsid w:val="00DB608A"/>
    <w:rsid w:val="00DB66E4"/>
    <w:rsid w:val="00DD16E9"/>
    <w:rsid w:val="00DD45DA"/>
    <w:rsid w:val="00DD7067"/>
    <w:rsid w:val="00DE0D39"/>
    <w:rsid w:val="00DE67EA"/>
    <w:rsid w:val="00DF4464"/>
    <w:rsid w:val="00DF555D"/>
    <w:rsid w:val="00DF6802"/>
    <w:rsid w:val="00E11934"/>
    <w:rsid w:val="00E25004"/>
    <w:rsid w:val="00E25AB1"/>
    <w:rsid w:val="00E26495"/>
    <w:rsid w:val="00E27C47"/>
    <w:rsid w:val="00E32E82"/>
    <w:rsid w:val="00E4568E"/>
    <w:rsid w:val="00E46AD7"/>
    <w:rsid w:val="00E556BC"/>
    <w:rsid w:val="00E60498"/>
    <w:rsid w:val="00E61B34"/>
    <w:rsid w:val="00E61C8A"/>
    <w:rsid w:val="00E643D4"/>
    <w:rsid w:val="00E64F9F"/>
    <w:rsid w:val="00E74313"/>
    <w:rsid w:val="00E87302"/>
    <w:rsid w:val="00E9379C"/>
    <w:rsid w:val="00E95501"/>
    <w:rsid w:val="00EB7BA6"/>
    <w:rsid w:val="00ED12DA"/>
    <w:rsid w:val="00ED3EFC"/>
    <w:rsid w:val="00EE7799"/>
    <w:rsid w:val="00EF10B2"/>
    <w:rsid w:val="00EF22DC"/>
    <w:rsid w:val="00EF6299"/>
    <w:rsid w:val="00EF74DF"/>
    <w:rsid w:val="00F01CB3"/>
    <w:rsid w:val="00F04150"/>
    <w:rsid w:val="00F11A98"/>
    <w:rsid w:val="00F155E0"/>
    <w:rsid w:val="00F334A8"/>
    <w:rsid w:val="00F34EC9"/>
    <w:rsid w:val="00F417F7"/>
    <w:rsid w:val="00F460B5"/>
    <w:rsid w:val="00F4733A"/>
    <w:rsid w:val="00F519EC"/>
    <w:rsid w:val="00F52839"/>
    <w:rsid w:val="00F534C3"/>
    <w:rsid w:val="00F545FA"/>
    <w:rsid w:val="00F56077"/>
    <w:rsid w:val="00F62334"/>
    <w:rsid w:val="00F63A4C"/>
    <w:rsid w:val="00F64AA1"/>
    <w:rsid w:val="00F81992"/>
    <w:rsid w:val="00F81C02"/>
    <w:rsid w:val="00F85AB4"/>
    <w:rsid w:val="00F9068F"/>
    <w:rsid w:val="00F936B4"/>
    <w:rsid w:val="00FA7C12"/>
    <w:rsid w:val="00FB6857"/>
    <w:rsid w:val="00FB7576"/>
    <w:rsid w:val="00FC5521"/>
    <w:rsid w:val="00FC6FC7"/>
    <w:rsid w:val="00FD0D77"/>
    <w:rsid w:val="00FE01F3"/>
    <w:rsid w:val="00FE790D"/>
    <w:rsid w:val="00FF01B0"/>
    <w:rsid w:val="00FF5FF1"/>
    <w:rsid w:val="07546CAD"/>
    <w:rsid w:val="1C23DE25"/>
    <w:rsid w:val="24B8D076"/>
    <w:rsid w:val="4274BEDA"/>
    <w:rsid w:val="6E770007"/>
    <w:rsid w:val="72890D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31"/>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Lente"/>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1738">
      <w:bodyDiv w:val="1"/>
      <w:marLeft w:val="0"/>
      <w:marRight w:val="0"/>
      <w:marTop w:val="0"/>
      <w:marBottom w:val="0"/>
      <w:divBdr>
        <w:top w:val="none" w:sz="0" w:space="0" w:color="auto"/>
        <w:left w:val="none" w:sz="0" w:space="0" w:color="auto"/>
        <w:bottom w:val="none" w:sz="0" w:space="0" w:color="auto"/>
        <w:right w:val="none" w:sz="0" w:space="0" w:color="auto"/>
      </w:divBdr>
    </w:div>
    <w:div w:id="142352347">
      <w:bodyDiv w:val="1"/>
      <w:marLeft w:val="0"/>
      <w:marRight w:val="0"/>
      <w:marTop w:val="0"/>
      <w:marBottom w:val="0"/>
      <w:divBdr>
        <w:top w:val="none" w:sz="0" w:space="0" w:color="auto"/>
        <w:left w:val="none" w:sz="0" w:space="0" w:color="auto"/>
        <w:bottom w:val="none" w:sz="0" w:space="0" w:color="auto"/>
        <w:right w:val="none" w:sz="0" w:space="0" w:color="auto"/>
      </w:divBdr>
    </w:div>
    <w:div w:id="238755991">
      <w:bodyDiv w:val="1"/>
      <w:marLeft w:val="0"/>
      <w:marRight w:val="0"/>
      <w:marTop w:val="0"/>
      <w:marBottom w:val="0"/>
      <w:divBdr>
        <w:top w:val="none" w:sz="0" w:space="0" w:color="auto"/>
        <w:left w:val="none" w:sz="0" w:space="0" w:color="auto"/>
        <w:bottom w:val="none" w:sz="0" w:space="0" w:color="auto"/>
        <w:right w:val="none" w:sz="0" w:space="0" w:color="auto"/>
      </w:divBdr>
    </w:div>
    <w:div w:id="388961272">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10070669">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65522538">
      <w:bodyDiv w:val="1"/>
      <w:marLeft w:val="0"/>
      <w:marRight w:val="0"/>
      <w:marTop w:val="0"/>
      <w:marBottom w:val="0"/>
      <w:divBdr>
        <w:top w:val="none" w:sz="0" w:space="0" w:color="auto"/>
        <w:left w:val="none" w:sz="0" w:space="0" w:color="auto"/>
        <w:bottom w:val="none" w:sz="0" w:space="0" w:color="auto"/>
        <w:right w:val="none" w:sz="0" w:space="0" w:color="auto"/>
      </w:divBdr>
    </w:div>
    <w:div w:id="681592696">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4463403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585727818">
      <w:bodyDiv w:val="1"/>
      <w:marLeft w:val="0"/>
      <w:marRight w:val="0"/>
      <w:marTop w:val="0"/>
      <w:marBottom w:val="0"/>
      <w:divBdr>
        <w:top w:val="none" w:sz="0" w:space="0" w:color="auto"/>
        <w:left w:val="none" w:sz="0" w:space="0" w:color="auto"/>
        <w:bottom w:val="none" w:sz="0" w:space="0" w:color="auto"/>
        <w:right w:val="none" w:sz="0" w:space="0" w:color="auto"/>
      </w:divBdr>
    </w:div>
    <w:div w:id="1595746428">
      <w:bodyDiv w:val="1"/>
      <w:marLeft w:val="0"/>
      <w:marRight w:val="0"/>
      <w:marTop w:val="0"/>
      <w:marBottom w:val="0"/>
      <w:divBdr>
        <w:top w:val="none" w:sz="0" w:space="0" w:color="auto"/>
        <w:left w:val="none" w:sz="0" w:space="0" w:color="auto"/>
        <w:bottom w:val="none" w:sz="0" w:space="0" w:color="auto"/>
        <w:right w:val="none" w:sz="0" w:space="0" w:color="auto"/>
      </w:divBdr>
    </w:div>
    <w:div w:id="1615748056">
      <w:bodyDiv w:val="1"/>
      <w:marLeft w:val="0"/>
      <w:marRight w:val="0"/>
      <w:marTop w:val="0"/>
      <w:marBottom w:val="0"/>
      <w:divBdr>
        <w:top w:val="none" w:sz="0" w:space="0" w:color="auto"/>
        <w:left w:val="none" w:sz="0" w:space="0" w:color="auto"/>
        <w:bottom w:val="none" w:sz="0" w:space="0" w:color="auto"/>
        <w:right w:val="none" w:sz="0" w:space="0" w:color="auto"/>
      </w:divBdr>
    </w:div>
    <w:div w:id="17049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sigita.varnec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4.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42</Pages>
  <Words>67000</Words>
  <Characters>38191</Characters>
  <Application>Microsoft Office Word</Application>
  <DocSecurity>0</DocSecurity>
  <Lines>318</Lines>
  <Paragraphs>209</Paragraphs>
  <ScaleCrop>false</ScaleCrop>
  <Company/>
  <LinksUpToDate>false</LinksUpToDate>
  <CharactersWithSpaces>104982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337</cp:revision>
  <dcterms:created xsi:type="dcterms:W3CDTF">2022-02-17T10:42:00Z</dcterms:created>
  <dcterms:modified xsi:type="dcterms:W3CDTF">2025-06-12T08:22:00Z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