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D710" w14:textId="77777777" w:rsidR="00006CF6" w:rsidRPr="004F441D" w:rsidRDefault="00006CF6" w:rsidP="00006CF6">
      <w:pPr>
        <w:ind w:firstLine="1296"/>
        <w:jc w:val="right"/>
        <w:rPr>
          <w:rFonts w:ascii="Ubuntu" w:eastAsia="Times New Roman" w:hAnsi="Ubuntu" w:cs="Times New Roman"/>
          <w:lang w:eastAsia="da-DK"/>
        </w:rPr>
      </w:pPr>
      <w:r w:rsidRPr="004F441D">
        <w:rPr>
          <w:rFonts w:ascii="Ubuntu" w:eastAsia="Times New Roman" w:hAnsi="Ubuntu" w:cs="Times New Roman"/>
          <w:lang w:eastAsia="da-DK"/>
        </w:rPr>
        <w:t>Pirkimo sąlygų 4 priedas</w:t>
      </w:r>
    </w:p>
    <w:p w14:paraId="2655FA84" w14:textId="77777777" w:rsidR="00006CF6" w:rsidRPr="004F441D"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24DCD7F4" w14:textId="77777777" w:rsidR="00006CF6" w:rsidRPr="004F441D" w:rsidRDefault="00006CF6" w:rsidP="00006CF6">
      <w:pPr>
        <w:autoSpaceDE w:val="0"/>
        <w:autoSpaceDN w:val="0"/>
        <w:adjustRightInd w:val="0"/>
        <w:spacing w:after="0" w:line="240" w:lineRule="auto"/>
        <w:jc w:val="center"/>
        <w:rPr>
          <w:rFonts w:ascii="Ubuntu" w:eastAsia="Times New Roman" w:hAnsi="Ubuntu" w:cs="Times New Roman"/>
          <w:b/>
          <w:bCs/>
        </w:rPr>
      </w:pPr>
      <w:r w:rsidRPr="004F441D">
        <w:rPr>
          <w:rFonts w:ascii="Ubuntu" w:eastAsia="Times New Roman" w:hAnsi="Ubuntu" w:cs="Times New Roman"/>
          <w:b/>
          <w:bCs/>
        </w:rPr>
        <w:t>KVALIFIKACINIŲ REIKALAVIMŲ IR</w:t>
      </w:r>
      <w:r w:rsidRPr="004F441D">
        <w:rPr>
          <w:rFonts w:ascii="Ubuntu" w:eastAsia="Times New Roman" w:hAnsi="Ubuntu" w:cs="Times New Roman"/>
          <w:b/>
        </w:rPr>
        <w:t xml:space="preserve"> REIKALAVIMŲ APLINKOS APSAUGOS VADYBOS SISTEMOS STANDARTAMS</w:t>
      </w:r>
      <w:r w:rsidRPr="004F441D">
        <w:rPr>
          <w:rFonts w:ascii="Ubuntu" w:eastAsia="Times New Roman" w:hAnsi="Ubuntu" w:cs="Times New Roman"/>
          <w:b/>
          <w:bCs/>
        </w:rPr>
        <w:t xml:space="preserve"> </w:t>
      </w:r>
      <w:r w:rsidRPr="004F441D">
        <w:rPr>
          <w:rFonts w:ascii="Ubuntu" w:eastAsia="Times New Roman" w:hAnsi="Ubuntu" w:cs="Times New Roman"/>
          <w:b/>
          <w:bCs/>
          <w:caps/>
        </w:rPr>
        <w:t>ATITIKTIES</w:t>
      </w:r>
      <w:r w:rsidRPr="004F441D">
        <w:rPr>
          <w:rFonts w:ascii="Ubuntu" w:eastAsia="Times New Roman" w:hAnsi="Ubuntu" w:cs="Times New Roman"/>
          <w:b/>
          <w:bCs/>
          <w:color w:val="FF0000"/>
        </w:rPr>
        <w:t xml:space="preserve"> </w:t>
      </w:r>
      <w:r w:rsidRPr="004F441D">
        <w:rPr>
          <w:rFonts w:ascii="Ubuntu" w:eastAsia="Times New Roman" w:hAnsi="Ubuntu" w:cs="Times New Roman"/>
          <w:b/>
          <w:bCs/>
        </w:rPr>
        <w:t>DEKLARACIJA</w:t>
      </w:r>
    </w:p>
    <w:p w14:paraId="47557D2A" w14:textId="77777777" w:rsidR="00006CF6" w:rsidRPr="004F441D" w:rsidRDefault="00006CF6" w:rsidP="00006CF6">
      <w:pPr>
        <w:autoSpaceDE w:val="0"/>
        <w:autoSpaceDN w:val="0"/>
        <w:adjustRightInd w:val="0"/>
        <w:spacing w:after="0" w:line="240" w:lineRule="auto"/>
        <w:jc w:val="center"/>
        <w:rPr>
          <w:rFonts w:ascii="Ubuntu" w:eastAsia="Times New Roman" w:hAnsi="Ubuntu" w:cs="Times New Roman"/>
        </w:rPr>
      </w:pPr>
    </w:p>
    <w:p w14:paraId="35AF7FB6" w14:textId="77777777" w:rsidR="00006CF6" w:rsidRPr="004F441D" w:rsidRDefault="00006CF6" w:rsidP="00006CF6">
      <w:pPr>
        <w:shd w:val="clear" w:color="auto" w:fill="FFFFFF"/>
        <w:spacing w:after="0" w:line="240" w:lineRule="auto"/>
        <w:jc w:val="center"/>
        <w:rPr>
          <w:rFonts w:ascii="Ubuntu" w:eastAsia="Times New Roman" w:hAnsi="Ubuntu" w:cs="Times New Roman"/>
          <w:b/>
          <w:bCs/>
          <w:color w:val="000000"/>
          <w:lang w:eastAsia="da-DK"/>
        </w:rPr>
      </w:pPr>
      <w:r w:rsidRPr="004F441D">
        <w:rPr>
          <w:rFonts w:ascii="Ubuntu" w:eastAsia="Times New Roman" w:hAnsi="Ubuntu" w:cs="Times New Roman"/>
          <w:lang w:eastAsia="da-DK"/>
        </w:rPr>
        <w:t>_____________</w:t>
      </w:r>
      <w:r w:rsidRPr="004F441D">
        <w:rPr>
          <w:rFonts w:ascii="Ubuntu" w:eastAsia="Times New Roman" w:hAnsi="Ubuntu" w:cs="Times New Roman"/>
          <w:b/>
          <w:bCs/>
          <w:color w:val="000000"/>
          <w:lang w:eastAsia="da-DK"/>
        </w:rPr>
        <w:t xml:space="preserve"> </w:t>
      </w:r>
      <w:r w:rsidRPr="004F441D">
        <w:rPr>
          <w:rFonts w:ascii="Ubuntu" w:eastAsia="Times New Roman" w:hAnsi="Ubuntu" w:cs="Times New Roman"/>
          <w:lang w:eastAsia="da-DK"/>
        </w:rPr>
        <w:t>Nr.______</w:t>
      </w:r>
    </w:p>
    <w:p w14:paraId="28C33F96" w14:textId="77777777" w:rsidR="00006CF6" w:rsidRPr="004F441D" w:rsidRDefault="00006CF6" w:rsidP="00006CF6">
      <w:pPr>
        <w:shd w:val="clear" w:color="auto" w:fill="FFFFFF"/>
        <w:spacing w:after="0" w:line="240" w:lineRule="auto"/>
        <w:ind w:left="2592" w:firstLine="1296"/>
        <w:rPr>
          <w:rFonts w:ascii="Ubuntu" w:eastAsia="Times New Roman" w:hAnsi="Ubuntu" w:cs="Times New Roman"/>
          <w:bCs/>
          <w:color w:val="000000"/>
          <w:lang w:eastAsia="da-DK"/>
        </w:rPr>
      </w:pPr>
      <w:r w:rsidRPr="004F441D">
        <w:rPr>
          <w:rFonts w:ascii="Ubuntu" w:eastAsia="Times New Roman" w:hAnsi="Ubuntu" w:cs="Times New Roman"/>
          <w:bCs/>
          <w:color w:val="000000"/>
          <w:lang w:eastAsia="da-DK"/>
        </w:rPr>
        <w:t xml:space="preserve">                 (Data)</w:t>
      </w:r>
    </w:p>
    <w:p w14:paraId="656B287E" w14:textId="77777777" w:rsidR="00006CF6" w:rsidRPr="004F441D"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4F441D">
        <w:rPr>
          <w:rFonts w:ascii="Ubuntu" w:eastAsia="Times New Roman" w:hAnsi="Ubuntu" w:cs="Times New Roman"/>
          <w:bCs/>
          <w:color w:val="000000"/>
          <w:lang w:eastAsia="da-DK"/>
        </w:rPr>
        <w:t>_____________</w:t>
      </w:r>
    </w:p>
    <w:p w14:paraId="5AFD6328" w14:textId="77777777" w:rsidR="00006CF6" w:rsidRPr="004F441D"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4F441D">
        <w:rPr>
          <w:rFonts w:ascii="Ubuntu" w:eastAsia="Times New Roman" w:hAnsi="Ubuntu" w:cs="Times New Roman"/>
          <w:bCs/>
          <w:color w:val="000000"/>
          <w:lang w:eastAsia="da-DK"/>
        </w:rPr>
        <w:t>(Sudarymo vieta)</w:t>
      </w:r>
    </w:p>
    <w:tbl>
      <w:tblPr>
        <w:tblW w:w="9828" w:type="dxa"/>
        <w:tblInd w:w="-142" w:type="dxa"/>
        <w:tblLayout w:type="fixed"/>
        <w:tblLook w:val="04A0" w:firstRow="1" w:lastRow="0" w:firstColumn="1" w:lastColumn="0" w:noHBand="0" w:noVBand="1"/>
      </w:tblPr>
      <w:tblGrid>
        <w:gridCol w:w="9828"/>
      </w:tblGrid>
      <w:tr w:rsidR="00006CF6" w:rsidRPr="004F441D" w14:paraId="7CD91B07" w14:textId="77777777" w:rsidTr="007222E3">
        <w:tc>
          <w:tcPr>
            <w:tcW w:w="9828" w:type="dxa"/>
            <w:shd w:val="clear" w:color="auto" w:fill="auto"/>
          </w:tcPr>
          <w:p w14:paraId="45D1D943" w14:textId="77777777" w:rsidR="00006CF6" w:rsidRPr="004F441D" w:rsidRDefault="00006CF6" w:rsidP="007222E3">
            <w:pPr>
              <w:snapToGrid w:val="0"/>
              <w:spacing w:after="0" w:line="240" w:lineRule="auto"/>
              <w:ind w:right="-82" w:firstLine="900"/>
              <w:jc w:val="both"/>
              <w:rPr>
                <w:rFonts w:ascii="Ubuntu" w:eastAsia="Times New Roman" w:hAnsi="Ubuntu" w:cs="Times New Roman"/>
              </w:rPr>
            </w:pPr>
          </w:p>
          <w:p w14:paraId="1E88B01D" w14:textId="77777777" w:rsidR="00006CF6" w:rsidRPr="004F441D" w:rsidRDefault="00006CF6" w:rsidP="007222E3">
            <w:pPr>
              <w:snapToGrid w:val="0"/>
              <w:spacing w:after="0" w:line="240" w:lineRule="auto"/>
              <w:ind w:right="-82" w:firstLine="900"/>
              <w:jc w:val="both"/>
              <w:rPr>
                <w:rFonts w:ascii="Ubuntu" w:eastAsia="Times New Roman" w:hAnsi="Ubuntu" w:cs="Times New Roman"/>
              </w:rPr>
            </w:pPr>
            <w:r w:rsidRPr="004F441D">
              <w:rPr>
                <w:rFonts w:ascii="Ubuntu" w:eastAsia="Times New Roman" w:hAnsi="Ubuntu" w:cs="Times New Roman"/>
              </w:rPr>
              <w:t>1. Aš, _________________________________________________________________________________ ,</w:t>
            </w:r>
          </w:p>
        </w:tc>
      </w:tr>
      <w:tr w:rsidR="00006CF6" w:rsidRPr="004F441D" w14:paraId="795CE0F6" w14:textId="77777777" w:rsidTr="007222E3">
        <w:tc>
          <w:tcPr>
            <w:tcW w:w="9828" w:type="dxa"/>
            <w:shd w:val="clear" w:color="auto" w:fill="auto"/>
          </w:tcPr>
          <w:p w14:paraId="2FEEDB39"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(Tiekėjo vadovo ar jo įgalioto asmens pareigų pavadinimas, vardas ir pavardė)</w:t>
            </w:r>
          </w:p>
        </w:tc>
      </w:tr>
      <w:tr w:rsidR="00006CF6" w:rsidRPr="004F441D" w14:paraId="6DBF6ADD" w14:textId="77777777" w:rsidTr="007222E3">
        <w:tc>
          <w:tcPr>
            <w:tcW w:w="9828" w:type="dxa"/>
            <w:shd w:val="clear" w:color="auto" w:fill="auto"/>
          </w:tcPr>
          <w:p w14:paraId="7B2F339A" w14:textId="77777777" w:rsidR="00006CF6" w:rsidRPr="004F441D" w:rsidRDefault="00006CF6" w:rsidP="007222E3">
            <w:pPr>
              <w:snapToGrid w:val="0"/>
              <w:spacing w:after="0" w:line="240" w:lineRule="auto"/>
              <w:ind w:right="-82"/>
              <w:jc w:val="both"/>
              <w:rPr>
                <w:rFonts w:ascii="Ubuntu" w:eastAsia="Times New Roman" w:hAnsi="Ubuntu" w:cs="Times New Roman"/>
              </w:rPr>
            </w:pPr>
          </w:p>
          <w:p w14:paraId="5CDB8D0F" w14:textId="77777777" w:rsidR="00006CF6" w:rsidRPr="004F441D" w:rsidRDefault="00006CF6" w:rsidP="007222E3">
            <w:pPr>
              <w:snapToGrid w:val="0"/>
              <w:spacing w:after="0" w:line="240" w:lineRule="auto"/>
              <w:ind w:right="-82"/>
              <w:jc w:val="both"/>
              <w:rPr>
                <w:rFonts w:ascii="Ubuntu" w:eastAsia="Times New Roman" w:hAnsi="Ubuntu" w:cs="Times New Roman"/>
              </w:rPr>
            </w:pPr>
            <w:r w:rsidRPr="004F441D">
              <w:rPr>
                <w:rFonts w:ascii="Ubuntu" w:eastAsia="Times New Roman" w:hAnsi="Ubuntu" w:cs="Times New Roman"/>
              </w:rPr>
              <w:t>tvirtinu, kad mano vadovaujamas (-a) (atstovaujamas (-a))</w:t>
            </w:r>
            <w:r w:rsidR="008A0DEC" w:rsidRPr="004F441D">
              <w:rPr>
                <w:rFonts w:ascii="Ubuntu" w:eastAsia="Times New Roman" w:hAnsi="Ubuntu" w:cs="Times New Roman"/>
              </w:rPr>
              <w:t xml:space="preserve"> __________</w:t>
            </w:r>
            <w:r w:rsidRPr="004F441D">
              <w:rPr>
                <w:rFonts w:ascii="Ubuntu" w:eastAsia="Times New Roman" w:hAnsi="Ubuntu" w:cs="Times New Roman"/>
              </w:rPr>
              <w:t>_</w:t>
            </w:r>
            <w:r w:rsidR="008A0DEC" w:rsidRPr="004F441D">
              <w:rPr>
                <w:rFonts w:ascii="Ubuntu" w:eastAsia="Times New Roman" w:hAnsi="Ubuntu" w:cs="Times New Roman"/>
              </w:rPr>
              <w:t>______________________________</w:t>
            </w:r>
            <w:r w:rsidRPr="004F441D">
              <w:rPr>
                <w:rFonts w:ascii="Ubuntu" w:eastAsia="Times New Roman" w:hAnsi="Ubuntu" w:cs="Times New Roman"/>
              </w:rPr>
              <w:t>____________________________________________ ,</w:t>
            </w:r>
          </w:p>
        </w:tc>
      </w:tr>
      <w:tr w:rsidR="00006CF6" w:rsidRPr="004F441D" w14:paraId="623A7743" w14:textId="77777777" w:rsidTr="007222E3">
        <w:tc>
          <w:tcPr>
            <w:tcW w:w="9828" w:type="dxa"/>
            <w:shd w:val="clear" w:color="auto" w:fill="auto"/>
          </w:tcPr>
          <w:p w14:paraId="63738822"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 xml:space="preserve">                                                                                (Tiekėjo pavadinimas)</w:t>
            </w:r>
          </w:p>
        </w:tc>
      </w:tr>
      <w:tr w:rsidR="00006CF6" w:rsidRPr="004F441D" w14:paraId="6C8307EC" w14:textId="77777777" w:rsidTr="007222E3">
        <w:tc>
          <w:tcPr>
            <w:tcW w:w="9828" w:type="dxa"/>
            <w:shd w:val="clear" w:color="auto" w:fill="auto"/>
          </w:tcPr>
          <w:p w14:paraId="77FE294B" w14:textId="77777777" w:rsidR="00006CF6" w:rsidRPr="004F441D" w:rsidRDefault="00006CF6" w:rsidP="007222E3">
            <w:pPr>
              <w:snapToGrid w:val="0"/>
              <w:spacing w:after="0" w:line="240" w:lineRule="auto"/>
              <w:ind w:right="-82"/>
              <w:jc w:val="both"/>
              <w:rPr>
                <w:rFonts w:ascii="Ubuntu" w:eastAsia="Times New Roman" w:hAnsi="Ubuntu" w:cs="Times New Roman"/>
              </w:rPr>
            </w:pPr>
            <w:r w:rsidRPr="004F441D">
              <w:rPr>
                <w:rFonts w:ascii="Ubuntu" w:eastAsia="Times New Roman" w:hAnsi="Ubuntu" w:cs="Times New Roman"/>
              </w:rPr>
              <w:t>dalyvaujantis (-i) _________________________________________________________________________________</w:t>
            </w:r>
          </w:p>
        </w:tc>
      </w:tr>
      <w:tr w:rsidR="00006CF6" w:rsidRPr="004F441D" w14:paraId="4EAAF2D1" w14:textId="77777777" w:rsidTr="007222E3">
        <w:tc>
          <w:tcPr>
            <w:tcW w:w="9828" w:type="dxa"/>
            <w:shd w:val="clear" w:color="auto" w:fill="auto"/>
          </w:tcPr>
          <w:p w14:paraId="79D3D54D"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(Perkančiojo subjekto  pavadinimas)</w:t>
            </w:r>
          </w:p>
        </w:tc>
      </w:tr>
      <w:tr w:rsidR="00006CF6" w:rsidRPr="004F441D" w14:paraId="18045A0E" w14:textId="77777777" w:rsidTr="007222E3">
        <w:tc>
          <w:tcPr>
            <w:tcW w:w="9828" w:type="dxa"/>
            <w:shd w:val="clear" w:color="auto" w:fill="auto"/>
          </w:tcPr>
          <w:p w14:paraId="0F3221E8" w14:textId="77777777" w:rsidR="00006CF6" w:rsidRPr="004F441D" w:rsidRDefault="00006CF6" w:rsidP="007222E3">
            <w:pPr>
              <w:snapToGrid w:val="0"/>
              <w:spacing w:after="0" w:line="240" w:lineRule="auto"/>
              <w:ind w:right="-82"/>
              <w:jc w:val="both"/>
              <w:rPr>
                <w:rFonts w:ascii="Ubuntu" w:eastAsia="Times New Roman" w:hAnsi="Ubuntu" w:cs="Times New Roman"/>
              </w:rPr>
            </w:pPr>
          </w:p>
          <w:p w14:paraId="114B7CED" w14:textId="77777777" w:rsidR="00006CF6" w:rsidRPr="004F441D" w:rsidRDefault="00006CF6" w:rsidP="007222E3">
            <w:pPr>
              <w:snapToGrid w:val="0"/>
              <w:spacing w:after="0" w:line="240" w:lineRule="auto"/>
              <w:ind w:right="-82"/>
              <w:jc w:val="both"/>
              <w:rPr>
                <w:rFonts w:ascii="Ubuntu" w:eastAsia="Times New Roman" w:hAnsi="Ubuntu" w:cs="Times New Roman"/>
              </w:rPr>
            </w:pPr>
            <w:r w:rsidRPr="004F441D">
              <w:rPr>
                <w:rFonts w:ascii="Ubuntu" w:eastAsia="Times New Roman" w:hAnsi="Ubuntu" w:cs="Times New Roman"/>
              </w:rPr>
              <w:t>atliekamame _____________________________________________________________________________________</w:t>
            </w:r>
          </w:p>
        </w:tc>
      </w:tr>
      <w:tr w:rsidR="00006CF6" w:rsidRPr="004F441D" w14:paraId="5B42397D" w14:textId="77777777" w:rsidTr="007222E3">
        <w:tc>
          <w:tcPr>
            <w:tcW w:w="9828" w:type="dxa"/>
            <w:shd w:val="clear" w:color="auto" w:fill="auto"/>
          </w:tcPr>
          <w:p w14:paraId="79FF8946"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(Pirkimo objekto pavadinimas)</w:t>
            </w:r>
          </w:p>
        </w:tc>
      </w:tr>
    </w:tbl>
    <w:p w14:paraId="16A46261" w14:textId="77777777" w:rsidR="00006CF6" w:rsidRPr="004F441D"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bdr w:val="nil"/>
          <w:lang w:val="en-US"/>
        </w:rPr>
      </w:pPr>
    </w:p>
    <w:p w14:paraId="3B5EE148" w14:textId="77777777" w:rsidR="00006CF6" w:rsidRPr="004F441D"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i/>
          <w:bdr w:val="nil"/>
        </w:rPr>
      </w:pPr>
      <w:r w:rsidRPr="004F441D">
        <w:rPr>
          <w:rFonts w:ascii="Ubuntu" w:eastAsia="Arial Unicode MS" w:hAnsi="Ubuntu" w:cs="Times New Roman"/>
          <w:bdr w:val="nil"/>
        </w:rPr>
        <w:t>Kvalifikacijos</w:t>
      </w:r>
      <w:r w:rsidRPr="004F441D">
        <w:rPr>
          <w:rFonts w:ascii="Ubuntu" w:eastAsia="Times New Roman" w:hAnsi="Ubuntu" w:cs="Times New Roman"/>
          <w:kern w:val="16"/>
          <w:lang w:eastAsia="ar-SA"/>
        </w:rPr>
        <w:t xml:space="preserve"> ir laikymosi </w:t>
      </w:r>
      <w:r w:rsidRPr="004F441D">
        <w:rPr>
          <w:rFonts w:ascii="Ubuntu" w:eastAsia="Times New Roman" w:hAnsi="Ubuntu" w:cs="Times New Roman"/>
        </w:rPr>
        <w:t>aplinkos apsaugos vadybos sistemos standartams</w:t>
      </w:r>
      <w:r w:rsidRPr="004F441D">
        <w:rPr>
          <w:rFonts w:ascii="Ubuntu" w:eastAsia="Arial Unicode MS" w:hAnsi="Ubuntu" w:cs="Times New Roman"/>
          <w:bdr w:val="nil"/>
        </w:rPr>
        <w:t xml:space="preserve"> duomenys yra tokie (</w:t>
      </w:r>
      <w:r w:rsidRPr="004F441D">
        <w:rPr>
          <w:rFonts w:ascii="Ubuntu" w:eastAsia="Arial Unicode MS" w:hAnsi="Ubuntu" w:cs="Times New Roman"/>
          <w:i/>
          <w:bdr w:val="nil"/>
        </w:rPr>
        <w:t xml:space="preserve">tiekėjas nurodo atitiktį nurodytiems kvalifikacijos reikalavimams ir </w:t>
      </w:r>
      <w:r w:rsidRPr="004F441D">
        <w:rPr>
          <w:rFonts w:ascii="Ubuntu" w:eastAsia="Times New Roman" w:hAnsi="Ubuntu" w:cs="Times New Roman"/>
          <w:i/>
          <w:kern w:val="16"/>
          <w:lang w:eastAsia="ar-SA"/>
        </w:rPr>
        <w:t xml:space="preserve">laikymąsi </w:t>
      </w:r>
      <w:r w:rsidRPr="004F441D">
        <w:rPr>
          <w:rFonts w:ascii="Ubuntu" w:eastAsia="Times New Roman" w:hAnsi="Ubuntu" w:cs="Times New Roman"/>
          <w:i/>
        </w:rPr>
        <w:t>aplinkos apsaugos vadybos sistemos standartams</w:t>
      </w:r>
      <w:r w:rsidRPr="004F441D">
        <w:rPr>
          <w:rFonts w:ascii="Ubuntu" w:eastAsia="Arial Unicode MS" w:hAnsi="Ubuntu" w:cs="Times New Roman"/>
          <w:i/>
          <w:bdr w:val="nil"/>
        </w:rPr>
        <w:t xml:space="preserve">  pažymėdamas stulpeliuose „Taip“ arba „Ne“): </w:t>
      </w:r>
    </w:p>
    <w:p w14:paraId="41F549EB" w14:textId="77777777" w:rsidR="00006CF6" w:rsidRPr="004F441D" w:rsidRDefault="00006CF6" w:rsidP="00006CF6">
      <w:pPr>
        <w:snapToGrid w:val="0"/>
        <w:spacing w:after="0" w:line="240" w:lineRule="auto"/>
        <w:ind w:firstLine="720"/>
        <w:jc w:val="both"/>
        <w:rPr>
          <w:rFonts w:ascii="Ubuntu" w:eastAsia="Times New Roman" w:hAnsi="Ubuntu" w:cs="Times New Roman"/>
        </w:rPr>
      </w:pPr>
    </w:p>
    <w:tbl>
      <w:tblPr>
        <w:tblStyle w:val="Lentelstinklelis"/>
        <w:tblW w:w="9634" w:type="dxa"/>
        <w:tblLayout w:type="fixed"/>
        <w:tblLook w:val="04A0" w:firstRow="1" w:lastRow="0" w:firstColumn="1" w:lastColumn="0" w:noHBand="0" w:noVBand="1"/>
      </w:tblPr>
      <w:tblGrid>
        <w:gridCol w:w="1101"/>
        <w:gridCol w:w="6549"/>
        <w:gridCol w:w="992"/>
        <w:gridCol w:w="992"/>
      </w:tblGrid>
      <w:tr w:rsidR="00006CF6" w:rsidRPr="004F441D" w14:paraId="2054CFA9" w14:textId="77777777" w:rsidTr="00D71D97">
        <w:trPr>
          <w:trHeight w:val="238"/>
        </w:trPr>
        <w:tc>
          <w:tcPr>
            <w:tcW w:w="1101" w:type="dxa"/>
          </w:tcPr>
          <w:p w14:paraId="7A219023" w14:textId="69AB9236" w:rsidR="00006CF6" w:rsidRPr="004F441D" w:rsidRDefault="00006CF6" w:rsidP="007222E3">
            <w:pPr>
              <w:ind w:right="-149"/>
              <w:rPr>
                <w:rFonts w:ascii="Ubuntu" w:eastAsia="Times New Roman" w:hAnsi="Ubuntu" w:cs="Times New Roman"/>
                <w:b/>
                <w:lang w:eastAsia="da-DK"/>
              </w:rPr>
            </w:pPr>
            <w:r w:rsidRPr="004F441D">
              <w:rPr>
                <w:rFonts w:ascii="Ubuntu" w:eastAsia="Times New Roman" w:hAnsi="Ubuntu" w:cs="Times New Roman"/>
                <w:b/>
                <w:lang w:eastAsia="da-DK"/>
              </w:rPr>
              <w:t xml:space="preserve"> </w:t>
            </w:r>
            <w:r w:rsidR="00D71D97" w:rsidRPr="004F441D">
              <w:rPr>
                <w:rFonts w:ascii="Ubuntu" w:eastAsia="Times New Roman" w:hAnsi="Ubuntu" w:cs="Times New Roman"/>
                <w:b/>
                <w:lang w:eastAsia="da-DK"/>
              </w:rPr>
              <w:t>Pirkimų sąlygų punktas</w:t>
            </w:r>
          </w:p>
        </w:tc>
        <w:tc>
          <w:tcPr>
            <w:tcW w:w="6549" w:type="dxa"/>
          </w:tcPr>
          <w:p w14:paraId="74A391C3" w14:textId="77777777" w:rsidR="00006CF6" w:rsidRPr="004F441D" w:rsidRDefault="00006CF6" w:rsidP="007222E3">
            <w:pPr>
              <w:ind w:right="-149"/>
              <w:jc w:val="center"/>
              <w:rPr>
                <w:rFonts w:ascii="Ubuntu" w:eastAsia="Times New Roman" w:hAnsi="Ubuntu" w:cs="Times New Roman"/>
                <w:b/>
                <w:lang w:eastAsia="da-DK"/>
              </w:rPr>
            </w:pPr>
            <w:r w:rsidRPr="004F441D">
              <w:rPr>
                <w:rFonts w:ascii="Ubuntu" w:eastAsia="Times New Roman" w:hAnsi="Ubuntu" w:cs="Times New Roman"/>
                <w:b/>
                <w:lang w:eastAsia="da-DK"/>
              </w:rPr>
              <w:t>Kvalifikacijos reikalavimai</w:t>
            </w:r>
          </w:p>
        </w:tc>
        <w:tc>
          <w:tcPr>
            <w:tcW w:w="992" w:type="dxa"/>
          </w:tcPr>
          <w:p w14:paraId="421BDA34" w14:textId="77777777" w:rsidR="00006CF6" w:rsidRPr="004F441D" w:rsidRDefault="00006CF6" w:rsidP="007222E3">
            <w:pPr>
              <w:jc w:val="center"/>
              <w:rPr>
                <w:rFonts w:ascii="Ubuntu" w:eastAsia="Times New Roman" w:hAnsi="Ubuntu" w:cs="Times New Roman"/>
                <w:b/>
                <w:lang w:eastAsia="da-DK"/>
              </w:rPr>
            </w:pPr>
            <w:r w:rsidRPr="004F441D">
              <w:rPr>
                <w:rFonts w:ascii="Ubuntu" w:eastAsia="Times New Roman" w:hAnsi="Ubuntu" w:cs="Times New Roman"/>
                <w:b/>
                <w:lang w:eastAsia="da-DK"/>
              </w:rPr>
              <w:t>Taip</w:t>
            </w:r>
          </w:p>
        </w:tc>
        <w:tc>
          <w:tcPr>
            <w:tcW w:w="992" w:type="dxa"/>
          </w:tcPr>
          <w:p w14:paraId="418EDA2D" w14:textId="77777777" w:rsidR="00006CF6" w:rsidRPr="004F441D" w:rsidRDefault="00006CF6" w:rsidP="007222E3">
            <w:pPr>
              <w:jc w:val="center"/>
              <w:rPr>
                <w:rFonts w:ascii="Ubuntu" w:eastAsia="Times New Roman" w:hAnsi="Ubuntu" w:cs="Times New Roman"/>
                <w:b/>
                <w:lang w:eastAsia="da-DK"/>
              </w:rPr>
            </w:pPr>
            <w:r w:rsidRPr="004F441D">
              <w:rPr>
                <w:rFonts w:ascii="Ubuntu" w:eastAsia="Times New Roman" w:hAnsi="Ubuntu" w:cs="Times New Roman"/>
                <w:b/>
                <w:lang w:eastAsia="da-DK"/>
              </w:rPr>
              <w:t>Ne</w:t>
            </w:r>
          </w:p>
        </w:tc>
      </w:tr>
      <w:tr w:rsidR="00521A6E" w:rsidRPr="004F441D" w14:paraId="0B65B7EB" w14:textId="77777777" w:rsidTr="00D71D97">
        <w:trPr>
          <w:trHeight w:val="238"/>
        </w:trPr>
        <w:tc>
          <w:tcPr>
            <w:tcW w:w="1101" w:type="dxa"/>
          </w:tcPr>
          <w:p w14:paraId="22D5329E" w14:textId="270614B4"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hAnsi="Ubuntu"/>
                <w:spacing w:val="1"/>
              </w:rPr>
              <w:t>3.6.1</w:t>
            </w:r>
          </w:p>
        </w:tc>
        <w:tc>
          <w:tcPr>
            <w:tcW w:w="6549" w:type="dxa"/>
            <w:shd w:val="clear" w:color="auto" w:fill="auto"/>
          </w:tcPr>
          <w:p w14:paraId="6BF079AA" w14:textId="6AEDEC32" w:rsidR="00521A6E" w:rsidRPr="004F441D" w:rsidRDefault="00521A6E" w:rsidP="00521A6E">
            <w:pPr>
              <w:autoSpaceDE w:val="0"/>
              <w:autoSpaceDN w:val="0"/>
              <w:adjustRightInd w:val="0"/>
              <w:jc w:val="both"/>
              <w:rPr>
                <w:rFonts w:ascii="Ubuntu" w:hAnsi="Ubuntu"/>
                <w:color w:val="000000"/>
              </w:rPr>
            </w:pPr>
            <w:r w:rsidRPr="004F441D">
              <w:rPr>
                <w:rFonts w:ascii="Ubuntu" w:hAnsi="Ubuntu"/>
                <w:spacing w:val="1"/>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992" w:type="dxa"/>
          </w:tcPr>
          <w:p w14:paraId="03785D22"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3B9983E5"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1381E74C" w14:textId="77777777" w:rsidTr="00D71D97">
        <w:trPr>
          <w:trHeight w:val="238"/>
        </w:trPr>
        <w:tc>
          <w:tcPr>
            <w:tcW w:w="1101" w:type="dxa"/>
          </w:tcPr>
          <w:p w14:paraId="1D100E5C" w14:textId="448B1F18"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hAnsi="Ubuntu"/>
                <w:spacing w:val="1"/>
              </w:rPr>
              <w:lastRenderedPageBreak/>
              <w:t>3.6.2.</w:t>
            </w:r>
          </w:p>
        </w:tc>
        <w:tc>
          <w:tcPr>
            <w:tcW w:w="6549" w:type="dxa"/>
            <w:shd w:val="clear" w:color="auto" w:fill="auto"/>
          </w:tcPr>
          <w:p w14:paraId="0C039DB1" w14:textId="2834A8F9" w:rsidR="00521A6E" w:rsidRPr="004F441D" w:rsidRDefault="00521A6E" w:rsidP="00521A6E">
            <w:pPr>
              <w:autoSpaceDE w:val="0"/>
              <w:autoSpaceDN w:val="0"/>
              <w:adjustRightInd w:val="0"/>
              <w:jc w:val="both"/>
              <w:rPr>
                <w:rFonts w:ascii="Ubuntu" w:eastAsia="Times New Roman" w:hAnsi="Ubuntu" w:cs="Times New Roman"/>
                <w:lang w:eastAsia="da-DK"/>
              </w:rPr>
            </w:pPr>
            <w:r w:rsidRPr="004F441D">
              <w:rPr>
                <w:rFonts w:ascii="Ubuntu" w:hAnsi="Ubuntu"/>
                <w:spacing w:val="1"/>
              </w:rPr>
              <w:t>Tiekėjas turi būti įregistruotas įstatymų nustatyta tvarka ir turėti teisę verstis veikla, reikalinga pirkimo sutarčiai įvykdyti.</w:t>
            </w:r>
          </w:p>
        </w:tc>
        <w:tc>
          <w:tcPr>
            <w:tcW w:w="992" w:type="dxa"/>
          </w:tcPr>
          <w:p w14:paraId="01C5409C"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074C41B8"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0F52A5D1" w14:textId="77777777" w:rsidTr="00D71D97">
        <w:trPr>
          <w:trHeight w:val="238"/>
        </w:trPr>
        <w:tc>
          <w:tcPr>
            <w:tcW w:w="1101" w:type="dxa"/>
          </w:tcPr>
          <w:p w14:paraId="3A0E644B" w14:textId="0743165A"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3.6.3.</w:t>
            </w:r>
          </w:p>
        </w:tc>
        <w:tc>
          <w:tcPr>
            <w:tcW w:w="6549" w:type="dxa"/>
            <w:shd w:val="clear" w:color="auto" w:fill="auto"/>
          </w:tcPr>
          <w:p w14:paraId="552A5A60" w14:textId="4A9ACAC9"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 xml:space="preserve">Tiekėjas per pastaruosius 2 metus iki pasiūlymo pateikimo dienos arba per laiką nuo tiekėjo įregistravimo dienos (jeigu tiekėjas vykdo veiklą mažiau nei 2 metus) turi būti įvykdęs arba vykdyti* bent vieną ar daugiau sutarčių, kurių objektas – šilumos punktų ir šildymo sistemų atnaujinimo (modernizavimo) darbus, kurių bendra vertė yra ne mažesnė kaip 10 000 Eur su PVM.  </w:t>
            </w:r>
          </w:p>
        </w:tc>
        <w:tc>
          <w:tcPr>
            <w:tcW w:w="992" w:type="dxa"/>
          </w:tcPr>
          <w:p w14:paraId="54D9F981"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4945A187"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6DBAF6A3" w14:textId="77777777" w:rsidTr="00D71D97">
        <w:trPr>
          <w:trHeight w:val="238"/>
        </w:trPr>
        <w:tc>
          <w:tcPr>
            <w:tcW w:w="1101" w:type="dxa"/>
          </w:tcPr>
          <w:p w14:paraId="6212EA3C" w14:textId="3275E46F"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3.6.4.</w:t>
            </w:r>
          </w:p>
        </w:tc>
        <w:tc>
          <w:tcPr>
            <w:tcW w:w="6549" w:type="dxa"/>
            <w:shd w:val="clear" w:color="auto" w:fill="auto"/>
          </w:tcPr>
          <w:p w14:paraId="0AB0E09C" w14:textId="6FC954CE" w:rsidR="00521A6E" w:rsidRPr="004F441D" w:rsidRDefault="00521A6E" w:rsidP="00521A6E">
            <w:pPr>
              <w:autoSpaceDE w:val="0"/>
              <w:autoSpaceDN w:val="0"/>
              <w:adjustRightInd w:val="0"/>
              <w:jc w:val="both"/>
              <w:rPr>
                <w:rFonts w:ascii="Ubuntu" w:eastAsia="Times New Roman" w:hAnsi="Ubuntu" w:cs="Times New Roman"/>
                <w:lang w:eastAsia="da-DK"/>
              </w:rPr>
            </w:pPr>
            <w:r w:rsidRPr="004F441D">
              <w:rPr>
                <w:rFonts w:ascii="Ubuntu" w:eastAsia="Times New Roman" w:hAnsi="Ubuntu"/>
                <w:lang w:eastAsia="lt-LT"/>
              </w:rPr>
              <w:t>Tiekėjas turi teisę atlikti statinio šildymo inžinerinių sistemų  (kartu su pastatų šildymo ir karšto vandens sistemomis) ir elektros inžinerinių sistemų įrengimo darbus.</w:t>
            </w:r>
          </w:p>
        </w:tc>
        <w:tc>
          <w:tcPr>
            <w:tcW w:w="992" w:type="dxa"/>
          </w:tcPr>
          <w:p w14:paraId="3EA567DC"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6A8E3CAF"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663BF6CF" w14:textId="77777777" w:rsidTr="00D71D97">
        <w:trPr>
          <w:trHeight w:val="238"/>
        </w:trPr>
        <w:tc>
          <w:tcPr>
            <w:tcW w:w="1101" w:type="dxa"/>
          </w:tcPr>
          <w:p w14:paraId="1F4FA723" w14:textId="19C764EA"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3.6..5.</w:t>
            </w:r>
          </w:p>
        </w:tc>
        <w:tc>
          <w:tcPr>
            <w:tcW w:w="6549" w:type="dxa"/>
            <w:shd w:val="clear" w:color="auto" w:fill="auto"/>
          </w:tcPr>
          <w:p w14:paraId="4DCBA97A" w14:textId="2F625CF5"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Tiekėjas turi teisę atlikti šilumos punktų iki 1 MW (kartu su pastatų šildymo ir karšto vandens sistemomis) įrengimo darbus.</w:t>
            </w:r>
          </w:p>
        </w:tc>
        <w:tc>
          <w:tcPr>
            <w:tcW w:w="992" w:type="dxa"/>
          </w:tcPr>
          <w:p w14:paraId="19319D44"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1F6AFB6B"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0C0D4BE0" w14:textId="77777777" w:rsidTr="00D71D97">
        <w:trPr>
          <w:trHeight w:val="238"/>
        </w:trPr>
        <w:tc>
          <w:tcPr>
            <w:tcW w:w="1101" w:type="dxa"/>
          </w:tcPr>
          <w:p w14:paraId="58462F15" w14:textId="22D608FE"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3.6.6</w:t>
            </w:r>
          </w:p>
        </w:tc>
        <w:tc>
          <w:tcPr>
            <w:tcW w:w="6549" w:type="dxa"/>
            <w:shd w:val="clear" w:color="auto" w:fill="auto"/>
          </w:tcPr>
          <w:p w14:paraId="0823CFDE" w14:textId="77777777"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Tiekėjo vadovaujančių ir už sutarties vykdymą atsakingų specialistų, kvalifikacija.</w:t>
            </w:r>
          </w:p>
          <w:p w14:paraId="60EA3816" w14:textId="77777777"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Tiekėjas privalo turėti:</w:t>
            </w:r>
          </w:p>
          <w:p w14:paraId="147685ED" w14:textId="77777777"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1) ne mažiau kaip 1 (vieną) ypatingo statinio specialiųjų statybos darbų vadovą (statiniai: gyvenamieji ir negyvenamieji pastatai,  inžineriniai tinklai (šilumos), suteikta teisę atlikti šilumos gamybos įrenginių montavimo, statinio šildymo inžinerinių sistemų įrengimo darbus.</w:t>
            </w:r>
          </w:p>
          <w:p w14:paraId="17892B92" w14:textId="6B94F7F8" w:rsidR="00521A6E" w:rsidRPr="004F441D" w:rsidRDefault="00521A6E" w:rsidP="00521A6E">
            <w:pPr>
              <w:spacing w:before="100" w:beforeAutospacing="1" w:after="100" w:afterAutospacing="1" w:line="280" w:lineRule="exact"/>
              <w:jc w:val="both"/>
              <w:rPr>
                <w:rFonts w:ascii="Ubuntu" w:eastAsia="Times New Roman" w:hAnsi="Ubuntu"/>
                <w:i/>
                <w:iCs/>
                <w:lang w:eastAsia="lt-LT"/>
              </w:rPr>
            </w:pPr>
            <w:r w:rsidRPr="004F441D">
              <w:rPr>
                <w:rFonts w:ascii="Ubuntu" w:eastAsia="Times New Roman" w:hAnsi="Ubuntu"/>
                <w:i/>
                <w:iCs/>
                <w:lang w:eastAsia="lt-LT"/>
              </w:rPr>
              <w:t>Pastabos:  Reikalaujamą kvalifikaciją tiekėjas (ar jo personalas) privalo būti įgijęs iki pasiūlymų pateikimo termino pabaigos dienos.</w:t>
            </w:r>
          </w:p>
        </w:tc>
        <w:tc>
          <w:tcPr>
            <w:tcW w:w="992" w:type="dxa"/>
          </w:tcPr>
          <w:p w14:paraId="04594BF2"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70C33676"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35696D5A" w14:textId="77777777" w:rsidTr="00A75CE1">
        <w:trPr>
          <w:trHeight w:val="238"/>
        </w:trPr>
        <w:tc>
          <w:tcPr>
            <w:tcW w:w="1101" w:type="dxa"/>
            <w:tcBorders>
              <w:top w:val="single" w:sz="4" w:space="0" w:color="auto"/>
              <w:left w:val="single" w:sz="4" w:space="0" w:color="auto"/>
              <w:bottom w:val="single" w:sz="4" w:space="0" w:color="auto"/>
              <w:right w:val="single" w:sz="4" w:space="0" w:color="auto"/>
            </w:tcBorders>
          </w:tcPr>
          <w:p w14:paraId="5FE04A3C" w14:textId="7263464D"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3.6.7</w:t>
            </w: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3A8CC8FF" w14:textId="658CEEA8" w:rsidR="00521A6E" w:rsidRPr="004F441D" w:rsidRDefault="00521A6E" w:rsidP="00521A6E">
            <w:pPr>
              <w:autoSpaceDE w:val="0"/>
              <w:autoSpaceDN w:val="0"/>
              <w:adjustRightInd w:val="0"/>
              <w:jc w:val="both"/>
              <w:rPr>
                <w:rFonts w:ascii="Ubuntu" w:eastAsia="Times New Roman" w:hAnsi="Ubuntu" w:cs="Times New Roman"/>
                <w:lang w:eastAsia="da-DK"/>
              </w:rPr>
            </w:pPr>
            <w:r w:rsidRPr="004F441D">
              <w:rPr>
                <w:rFonts w:ascii="Ubuntu" w:eastAsia="Times New Roman" w:hAnsi="Ubuntu"/>
                <w:lang w:eastAsia="lt-LT"/>
              </w:rPr>
              <w:t>Kokybės vadybos sistemos ir aplinkos apsaugos vadybos sistemos standartai</w:t>
            </w:r>
          </w:p>
        </w:tc>
        <w:tc>
          <w:tcPr>
            <w:tcW w:w="992" w:type="dxa"/>
          </w:tcPr>
          <w:p w14:paraId="4607B960"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315F7071"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3F2605AA" w14:textId="77777777" w:rsidTr="007222E3">
        <w:trPr>
          <w:trHeight w:val="238"/>
        </w:trPr>
        <w:tc>
          <w:tcPr>
            <w:tcW w:w="9634" w:type="dxa"/>
            <w:gridSpan w:val="4"/>
          </w:tcPr>
          <w:p w14:paraId="62BE71F1" w14:textId="77777777" w:rsidR="00521A6E" w:rsidRPr="004F441D" w:rsidRDefault="00521A6E" w:rsidP="00521A6E">
            <w:pPr>
              <w:ind w:firstLine="851"/>
              <w:jc w:val="center"/>
              <w:rPr>
                <w:rFonts w:ascii="Ubuntu" w:eastAsia="Times New Roman" w:hAnsi="Ubuntu" w:cs="Times New Roman"/>
                <w:b/>
                <w:u w:val="single"/>
                <w:lang w:eastAsia="da-DK"/>
              </w:rPr>
            </w:pPr>
            <w:r w:rsidRPr="004F441D">
              <w:rPr>
                <w:rFonts w:ascii="Ubuntu" w:eastAsia="Times New Roman" w:hAnsi="Ubuntu" w:cs="Times New Roman"/>
                <w:b/>
              </w:rPr>
              <w:t>Reikalaujami aplinkos apsaugos vadybos sistemos standartai</w:t>
            </w:r>
          </w:p>
        </w:tc>
      </w:tr>
      <w:tr w:rsidR="00521A6E" w:rsidRPr="004F441D" w14:paraId="6D89E6FD" w14:textId="77777777" w:rsidTr="00D71D97">
        <w:trPr>
          <w:trHeight w:val="238"/>
        </w:trPr>
        <w:tc>
          <w:tcPr>
            <w:tcW w:w="1101" w:type="dxa"/>
          </w:tcPr>
          <w:p w14:paraId="30B41FCD" w14:textId="3E9DCE4D" w:rsidR="00521A6E" w:rsidRPr="004F441D" w:rsidRDefault="00521A6E" w:rsidP="00521A6E">
            <w:pPr>
              <w:ind w:right="-149"/>
              <w:rPr>
                <w:rFonts w:ascii="Ubuntu" w:eastAsia="Times New Roman" w:hAnsi="Ubuntu" w:cs="Times New Roman"/>
                <w:b/>
                <w:lang w:eastAsia="da-DK"/>
              </w:rPr>
            </w:pPr>
            <w:r w:rsidRPr="004F441D">
              <w:rPr>
                <w:rFonts w:ascii="Ubuntu" w:eastAsia="Times New Roman" w:hAnsi="Ubuntu" w:cs="Times New Roman"/>
                <w:b/>
                <w:lang w:eastAsia="da-DK"/>
              </w:rPr>
              <w:t xml:space="preserve"> Pirkimų sąlygų punktas</w:t>
            </w:r>
          </w:p>
        </w:tc>
        <w:tc>
          <w:tcPr>
            <w:tcW w:w="6549" w:type="dxa"/>
          </w:tcPr>
          <w:p w14:paraId="0934DB89" w14:textId="77777777" w:rsidR="00521A6E" w:rsidRPr="004F441D" w:rsidRDefault="00521A6E" w:rsidP="00521A6E">
            <w:pPr>
              <w:ind w:right="-149"/>
              <w:jc w:val="center"/>
              <w:rPr>
                <w:rFonts w:ascii="Ubuntu" w:eastAsia="Times New Roman" w:hAnsi="Ubuntu" w:cs="Times New Roman"/>
                <w:b/>
                <w:lang w:eastAsia="da-DK"/>
              </w:rPr>
            </w:pPr>
            <w:r w:rsidRPr="004F441D">
              <w:rPr>
                <w:rFonts w:ascii="Ubuntu" w:eastAsia="Times New Roman" w:hAnsi="Ubuntu" w:cs="Times New Roman"/>
                <w:b/>
                <w:lang w:eastAsia="da-DK"/>
              </w:rPr>
              <w:t>Reikalavimai</w:t>
            </w:r>
          </w:p>
        </w:tc>
        <w:tc>
          <w:tcPr>
            <w:tcW w:w="992" w:type="dxa"/>
          </w:tcPr>
          <w:p w14:paraId="4BD6C500" w14:textId="77777777" w:rsidR="00521A6E" w:rsidRPr="004F441D" w:rsidRDefault="00521A6E" w:rsidP="00521A6E">
            <w:pPr>
              <w:jc w:val="center"/>
              <w:rPr>
                <w:rFonts w:ascii="Ubuntu" w:eastAsia="Times New Roman" w:hAnsi="Ubuntu" w:cs="Times New Roman"/>
                <w:b/>
                <w:lang w:eastAsia="da-DK"/>
              </w:rPr>
            </w:pPr>
            <w:r w:rsidRPr="004F441D">
              <w:rPr>
                <w:rFonts w:ascii="Ubuntu" w:eastAsia="Times New Roman" w:hAnsi="Ubuntu" w:cs="Times New Roman"/>
                <w:b/>
                <w:lang w:eastAsia="da-DK"/>
              </w:rPr>
              <w:t>Taip</w:t>
            </w:r>
          </w:p>
        </w:tc>
        <w:tc>
          <w:tcPr>
            <w:tcW w:w="992" w:type="dxa"/>
          </w:tcPr>
          <w:p w14:paraId="09506D9D" w14:textId="77777777" w:rsidR="00521A6E" w:rsidRPr="004F441D" w:rsidRDefault="00521A6E" w:rsidP="00521A6E">
            <w:pPr>
              <w:jc w:val="center"/>
              <w:rPr>
                <w:rFonts w:ascii="Ubuntu" w:eastAsia="Times New Roman" w:hAnsi="Ubuntu" w:cs="Times New Roman"/>
                <w:b/>
                <w:lang w:eastAsia="da-DK"/>
              </w:rPr>
            </w:pPr>
            <w:r w:rsidRPr="004F441D">
              <w:rPr>
                <w:rFonts w:ascii="Ubuntu" w:eastAsia="Times New Roman" w:hAnsi="Ubuntu" w:cs="Times New Roman"/>
                <w:b/>
                <w:lang w:eastAsia="da-DK"/>
              </w:rPr>
              <w:t>Ne</w:t>
            </w:r>
          </w:p>
        </w:tc>
      </w:tr>
      <w:tr w:rsidR="00521A6E" w:rsidRPr="004F441D" w14:paraId="11CD4D2E" w14:textId="77777777" w:rsidTr="00D71D97">
        <w:trPr>
          <w:trHeight w:val="238"/>
        </w:trPr>
        <w:tc>
          <w:tcPr>
            <w:tcW w:w="1101" w:type="dxa"/>
          </w:tcPr>
          <w:p w14:paraId="5E6F78A3" w14:textId="4A591E80" w:rsidR="00521A6E" w:rsidRPr="004F441D" w:rsidRDefault="00521A6E" w:rsidP="00521A6E">
            <w:pPr>
              <w:widowControl w:val="0"/>
              <w:tabs>
                <w:tab w:val="left" w:pos="1134"/>
              </w:tabs>
              <w:autoSpaceDE w:val="0"/>
              <w:autoSpaceDN w:val="0"/>
              <w:adjustRightInd w:val="0"/>
              <w:jc w:val="center"/>
              <w:outlineLvl w:val="0"/>
              <w:rPr>
                <w:rFonts w:ascii="Ubuntu" w:eastAsia="Times New Roman" w:hAnsi="Ubuntu" w:cs="Times New Roman"/>
                <w:kern w:val="16"/>
                <w:lang w:eastAsia="ar-SA"/>
              </w:rPr>
            </w:pPr>
            <w:r w:rsidRPr="004F441D">
              <w:rPr>
                <w:rFonts w:ascii="Ubuntu" w:eastAsia="Times New Roman" w:hAnsi="Ubuntu" w:cs="Times New Roman"/>
                <w:kern w:val="16"/>
                <w:lang w:eastAsia="ar-SA"/>
              </w:rPr>
              <w:t>3.6</w:t>
            </w:r>
            <w:r w:rsidRPr="004F441D">
              <w:rPr>
                <w:rFonts w:ascii="Ubuntu" w:eastAsia="Times New Roman" w:hAnsi="Ubuntu" w:cs="Times New Roman"/>
                <w:kern w:val="16"/>
                <w:vertAlign w:val="superscript"/>
                <w:lang w:eastAsia="ar-SA"/>
              </w:rPr>
              <w:t>1</w:t>
            </w:r>
            <w:r w:rsidRPr="004F441D">
              <w:rPr>
                <w:rFonts w:ascii="Ubuntu" w:eastAsia="Times New Roman" w:hAnsi="Ubuntu" w:cs="Times New Roman"/>
                <w:kern w:val="16"/>
                <w:lang w:eastAsia="ar-SA"/>
              </w:rPr>
              <w:t>.1.</w:t>
            </w:r>
          </w:p>
        </w:tc>
        <w:tc>
          <w:tcPr>
            <w:tcW w:w="6549" w:type="dxa"/>
          </w:tcPr>
          <w:p w14:paraId="7573E173" w14:textId="6D215DF2" w:rsidR="00521A6E" w:rsidRPr="004F441D" w:rsidRDefault="00521A6E" w:rsidP="00521A6E">
            <w:pPr>
              <w:spacing w:after="0"/>
              <w:jc w:val="both"/>
              <w:rPr>
                <w:rFonts w:ascii="Ubuntu" w:hAnsi="Ubuntu" w:cs="Times New Roman"/>
              </w:rPr>
            </w:pPr>
            <w:r w:rsidRPr="004F441D">
              <w:rPr>
                <w:rFonts w:ascii="Ubuntu" w:eastAsia="Calibri" w:hAnsi="Ubuntu" w:cs="Arial"/>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992" w:type="dxa"/>
          </w:tcPr>
          <w:p w14:paraId="799CE99E"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13BB4185" w14:textId="77777777" w:rsidR="00521A6E" w:rsidRPr="004F441D" w:rsidRDefault="00521A6E" w:rsidP="00521A6E">
            <w:pPr>
              <w:ind w:firstLine="851"/>
              <w:rPr>
                <w:rFonts w:ascii="Ubuntu" w:eastAsia="Times New Roman" w:hAnsi="Ubuntu" w:cs="Times New Roman"/>
                <w:b/>
                <w:u w:val="single"/>
                <w:lang w:eastAsia="da-DK"/>
              </w:rPr>
            </w:pPr>
          </w:p>
        </w:tc>
      </w:tr>
    </w:tbl>
    <w:p w14:paraId="0C16AA97" w14:textId="77777777" w:rsidR="00006CF6" w:rsidRPr="004F441D" w:rsidRDefault="00006CF6" w:rsidP="00006CF6">
      <w:pPr>
        <w:tabs>
          <w:tab w:val="center" w:pos="4819"/>
          <w:tab w:val="right" w:pos="9638"/>
        </w:tabs>
        <w:spacing w:after="0" w:line="240" w:lineRule="auto"/>
        <w:ind w:firstLine="360"/>
        <w:jc w:val="both"/>
        <w:rPr>
          <w:rFonts w:ascii="Ubuntu" w:eastAsia="Times New Roman" w:hAnsi="Ubuntu" w:cs="Times New Roman"/>
          <w:b/>
          <w:lang w:eastAsia="da-DK"/>
        </w:rPr>
      </w:pPr>
    </w:p>
    <w:p w14:paraId="5C9B2444" w14:textId="77777777" w:rsidR="00006CF6" w:rsidRPr="004F441D" w:rsidRDefault="008A0DEC" w:rsidP="00006CF6">
      <w:pPr>
        <w:pBdr>
          <w:top w:val="nil"/>
          <w:left w:val="nil"/>
          <w:bottom w:val="nil"/>
          <w:right w:val="nil"/>
          <w:between w:val="nil"/>
          <w:bar w:val="nil"/>
        </w:pBdr>
        <w:autoSpaceDN w:val="0"/>
        <w:spacing w:after="0" w:line="240" w:lineRule="auto"/>
        <w:ind w:firstLine="709"/>
        <w:jc w:val="both"/>
        <w:rPr>
          <w:rFonts w:ascii="Ubuntu" w:eastAsia="Arial Unicode MS" w:hAnsi="Ubuntu" w:cs="Times New Roman"/>
          <w:bdr w:val="nil"/>
        </w:rPr>
      </w:pPr>
      <w:r w:rsidRPr="004F441D">
        <w:rPr>
          <w:rFonts w:ascii="Ubuntu" w:eastAsia="Arial Unicode MS" w:hAnsi="Ubuntu" w:cs="Times New Roman"/>
          <w:bdr w:val="none" w:sz="0" w:space="0" w:color="auto" w:frame="1"/>
        </w:rPr>
        <w:t xml:space="preserve">Jei pagal vertinimo rezultatus pasiūlymas galės būti pripažintas laimėjusiu, pateiksiu perkančiojo subjekto nurodytus atitiktį minimaliems kvalifikacijos reikalavimams patvirtinančius </w:t>
      </w:r>
      <w:r w:rsidRPr="004F441D">
        <w:rPr>
          <w:rFonts w:ascii="Ubuntu" w:eastAsia="Arial Unicode MS" w:hAnsi="Ubuntu" w:cs="Times New Roman"/>
          <w:bdr w:val="none" w:sz="0" w:space="0" w:color="auto" w:frame="1"/>
        </w:rPr>
        <w:lastRenderedPageBreak/>
        <w:t xml:space="preserve">dokumentus ir </w:t>
      </w:r>
      <w:r w:rsidRPr="004F441D">
        <w:rPr>
          <w:rFonts w:ascii="Ubuntu" w:eastAsia="Times New Roman" w:hAnsi="Ubuntu" w:cs="Times New Roman"/>
          <w:kern w:val="16"/>
          <w:lang w:eastAsia="ar-SA"/>
        </w:rPr>
        <w:t xml:space="preserve">laikymąsi </w:t>
      </w:r>
      <w:r w:rsidRPr="004F441D">
        <w:rPr>
          <w:rFonts w:ascii="Ubuntu" w:eastAsia="Times New Roman" w:hAnsi="Ubuntu" w:cs="Times New Roman"/>
        </w:rPr>
        <w:t xml:space="preserve">aplinkos apsaugos vadybos sistemos standartams </w:t>
      </w:r>
      <w:r w:rsidRPr="004F441D">
        <w:rPr>
          <w:rFonts w:ascii="Ubuntu" w:eastAsia="Times New Roman" w:hAnsi="Ubuntu" w:cs="Times New Roman"/>
          <w:kern w:val="16"/>
          <w:lang w:eastAsia="ar-SA"/>
        </w:rPr>
        <w:t>pagrindžiančius dokumentus.</w:t>
      </w:r>
    </w:p>
    <w:p w14:paraId="58E6B70E" w14:textId="77777777" w:rsidR="00006CF6" w:rsidRPr="004F441D" w:rsidRDefault="00006CF6" w:rsidP="00006CF6">
      <w:pPr>
        <w:pBdr>
          <w:top w:val="nil"/>
          <w:left w:val="nil"/>
          <w:bottom w:val="nil"/>
          <w:right w:val="nil"/>
          <w:between w:val="nil"/>
          <w:bar w:val="nil"/>
        </w:pBdr>
        <w:autoSpaceDN w:val="0"/>
        <w:spacing w:after="0" w:line="240" w:lineRule="auto"/>
        <w:ind w:firstLine="1296"/>
        <w:jc w:val="both"/>
        <w:rPr>
          <w:rFonts w:ascii="Ubuntu" w:eastAsia="Arial Unicode MS" w:hAnsi="Ubuntu" w:cs="Times New Roman"/>
          <w:bdr w:val="nil"/>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006CF6" w:rsidRPr="004F441D" w14:paraId="00583CB5" w14:textId="77777777" w:rsidTr="007222E3">
        <w:tc>
          <w:tcPr>
            <w:tcW w:w="3284" w:type="dxa"/>
            <w:tcBorders>
              <w:top w:val="nil"/>
              <w:left w:val="nil"/>
              <w:bottom w:val="single" w:sz="4" w:space="0" w:color="auto"/>
              <w:right w:val="nil"/>
            </w:tcBorders>
            <w:shd w:val="clear" w:color="auto" w:fill="auto"/>
          </w:tcPr>
          <w:p w14:paraId="2609817C" w14:textId="77777777" w:rsidR="00006CF6" w:rsidRPr="004F441D" w:rsidRDefault="00006CF6" w:rsidP="007222E3">
            <w:pPr>
              <w:spacing w:after="0" w:line="240" w:lineRule="auto"/>
              <w:ind w:right="-82"/>
              <w:rPr>
                <w:rFonts w:ascii="Ubuntu" w:eastAsia="Times New Roman" w:hAnsi="Ubuntu" w:cs="Times New Roman"/>
                <w:lang w:eastAsia="da-DK"/>
              </w:rPr>
            </w:pPr>
          </w:p>
        </w:tc>
        <w:tc>
          <w:tcPr>
            <w:tcW w:w="604" w:type="dxa"/>
            <w:shd w:val="clear" w:color="auto" w:fill="auto"/>
          </w:tcPr>
          <w:p w14:paraId="55B92D04"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nil"/>
              <w:left w:val="nil"/>
              <w:bottom w:val="single" w:sz="4" w:space="0" w:color="auto"/>
              <w:right w:val="nil"/>
            </w:tcBorders>
            <w:shd w:val="clear" w:color="auto" w:fill="auto"/>
          </w:tcPr>
          <w:p w14:paraId="3C00CA6B"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701" w:type="dxa"/>
            <w:shd w:val="clear" w:color="auto" w:fill="auto"/>
          </w:tcPr>
          <w:p w14:paraId="05624E28"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nil"/>
              <w:left w:val="nil"/>
              <w:bottom w:val="single" w:sz="4" w:space="0" w:color="auto"/>
              <w:right w:val="nil"/>
            </w:tcBorders>
            <w:shd w:val="clear" w:color="auto" w:fill="auto"/>
          </w:tcPr>
          <w:p w14:paraId="275CFB7F" w14:textId="77777777" w:rsidR="00006CF6" w:rsidRPr="004F441D" w:rsidRDefault="00006CF6" w:rsidP="007222E3">
            <w:pPr>
              <w:spacing w:after="0" w:line="240" w:lineRule="auto"/>
              <w:ind w:right="-82"/>
              <w:jc w:val="right"/>
              <w:rPr>
                <w:rFonts w:ascii="Ubuntu" w:eastAsia="Times New Roman" w:hAnsi="Ubuntu" w:cs="Times New Roman"/>
                <w:lang w:eastAsia="da-DK"/>
              </w:rPr>
            </w:pPr>
          </w:p>
        </w:tc>
        <w:tc>
          <w:tcPr>
            <w:tcW w:w="648" w:type="dxa"/>
            <w:shd w:val="clear" w:color="auto" w:fill="auto"/>
          </w:tcPr>
          <w:p w14:paraId="3528FBFF" w14:textId="77777777" w:rsidR="00006CF6" w:rsidRPr="004F441D" w:rsidRDefault="00006CF6" w:rsidP="007222E3">
            <w:pPr>
              <w:spacing w:after="0" w:line="240" w:lineRule="auto"/>
              <w:ind w:right="-82"/>
              <w:jc w:val="right"/>
              <w:rPr>
                <w:rFonts w:ascii="Ubuntu" w:eastAsia="Times New Roman" w:hAnsi="Ubuntu" w:cs="Times New Roman"/>
                <w:lang w:eastAsia="da-DK"/>
              </w:rPr>
            </w:pPr>
          </w:p>
        </w:tc>
      </w:tr>
      <w:tr w:rsidR="00006CF6" w:rsidRPr="004F441D" w14:paraId="0321911C" w14:textId="77777777" w:rsidTr="007222E3">
        <w:trPr>
          <w:trHeight w:val="186"/>
        </w:trPr>
        <w:tc>
          <w:tcPr>
            <w:tcW w:w="3284" w:type="dxa"/>
            <w:tcBorders>
              <w:top w:val="single" w:sz="4" w:space="0" w:color="auto"/>
              <w:left w:val="nil"/>
              <w:bottom w:val="nil"/>
              <w:right w:val="nil"/>
            </w:tcBorders>
            <w:shd w:val="clear" w:color="auto" w:fill="auto"/>
          </w:tcPr>
          <w:p w14:paraId="541DA1C7" w14:textId="77777777" w:rsidR="00006CF6" w:rsidRPr="004F441D" w:rsidRDefault="00006CF6" w:rsidP="007222E3">
            <w:pPr>
              <w:snapToGrid w:val="0"/>
              <w:spacing w:after="0" w:line="240" w:lineRule="auto"/>
              <w:ind w:right="-82"/>
              <w:jc w:val="both"/>
              <w:rPr>
                <w:rFonts w:ascii="Ubuntu" w:eastAsia="Times New Roman" w:hAnsi="Ubuntu" w:cs="Times New Roman"/>
                <w:position w:val="6"/>
              </w:rPr>
            </w:pPr>
            <w:r w:rsidRPr="004F441D">
              <w:rPr>
                <w:rFonts w:ascii="Ubuntu" w:eastAsia="Times New Roman" w:hAnsi="Ubuntu" w:cs="Times New Roman"/>
                <w:position w:val="6"/>
              </w:rPr>
              <w:t>(Deklaraciją sudariusio asmens pareigų pavadinimas)</w:t>
            </w:r>
          </w:p>
        </w:tc>
        <w:tc>
          <w:tcPr>
            <w:tcW w:w="604" w:type="dxa"/>
            <w:shd w:val="clear" w:color="auto" w:fill="auto"/>
          </w:tcPr>
          <w:p w14:paraId="0FD427B7"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single" w:sz="4" w:space="0" w:color="auto"/>
              <w:left w:val="nil"/>
              <w:bottom w:val="nil"/>
              <w:right w:val="nil"/>
            </w:tcBorders>
            <w:shd w:val="clear" w:color="auto" w:fill="auto"/>
          </w:tcPr>
          <w:p w14:paraId="59043FDE" w14:textId="77777777" w:rsidR="00006CF6" w:rsidRPr="004F441D" w:rsidRDefault="00006CF6" w:rsidP="007222E3">
            <w:pPr>
              <w:spacing w:after="0" w:line="240" w:lineRule="auto"/>
              <w:ind w:right="-82"/>
              <w:jc w:val="center"/>
              <w:rPr>
                <w:rFonts w:ascii="Ubuntu" w:eastAsia="Times New Roman" w:hAnsi="Ubuntu" w:cs="Times New Roman"/>
                <w:lang w:eastAsia="da-DK"/>
              </w:rPr>
            </w:pPr>
            <w:r w:rsidRPr="004F441D">
              <w:rPr>
                <w:rFonts w:ascii="Ubuntu" w:eastAsia="Times New Roman" w:hAnsi="Ubuntu" w:cs="Times New Roman"/>
                <w:position w:val="6"/>
                <w:lang w:eastAsia="da-DK"/>
              </w:rPr>
              <w:t>(Parašas)</w:t>
            </w:r>
            <w:r w:rsidRPr="004F441D">
              <w:rPr>
                <w:rFonts w:ascii="Ubuntu" w:eastAsia="Times New Roman" w:hAnsi="Ubuntu" w:cs="Times New Roman"/>
                <w:i/>
                <w:lang w:eastAsia="da-DK"/>
              </w:rPr>
              <w:t xml:space="preserve"> </w:t>
            </w:r>
          </w:p>
        </w:tc>
        <w:tc>
          <w:tcPr>
            <w:tcW w:w="701" w:type="dxa"/>
            <w:shd w:val="clear" w:color="auto" w:fill="auto"/>
          </w:tcPr>
          <w:p w14:paraId="1312FDD2"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single" w:sz="4" w:space="0" w:color="auto"/>
              <w:left w:val="nil"/>
              <w:bottom w:val="nil"/>
              <w:right w:val="nil"/>
            </w:tcBorders>
            <w:shd w:val="clear" w:color="auto" w:fill="auto"/>
          </w:tcPr>
          <w:p w14:paraId="5AA0106B" w14:textId="77777777" w:rsidR="00006CF6" w:rsidRPr="004F441D" w:rsidRDefault="00006CF6" w:rsidP="007222E3">
            <w:pPr>
              <w:spacing w:after="0" w:line="240" w:lineRule="auto"/>
              <w:ind w:right="-82"/>
              <w:jc w:val="center"/>
              <w:rPr>
                <w:rFonts w:ascii="Ubuntu" w:eastAsia="Times New Roman" w:hAnsi="Ubuntu" w:cs="Times New Roman"/>
                <w:lang w:eastAsia="da-DK"/>
              </w:rPr>
            </w:pPr>
            <w:r w:rsidRPr="004F441D">
              <w:rPr>
                <w:rFonts w:ascii="Ubuntu" w:eastAsia="Times New Roman" w:hAnsi="Ubuntu" w:cs="Times New Roman"/>
                <w:position w:val="6"/>
                <w:lang w:eastAsia="da-DK"/>
              </w:rPr>
              <w:t>(Vardas ir pavardė)</w:t>
            </w:r>
            <w:r w:rsidRPr="004F441D">
              <w:rPr>
                <w:rFonts w:ascii="Ubuntu" w:eastAsia="Times New Roman" w:hAnsi="Ubuntu" w:cs="Times New Roman"/>
                <w:i/>
                <w:lang w:eastAsia="da-DK"/>
              </w:rPr>
              <w:t xml:space="preserve"> </w:t>
            </w:r>
          </w:p>
        </w:tc>
        <w:tc>
          <w:tcPr>
            <w:tcW w:w="648" w:type="dxa"/>
            <w:shd w:val="clear" w:color="auto" w:fill="auto"/>
          </w:tcPr>
          <w:p w14:paraId="49A2BC60"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r>
    </w:tbl>
    <w:p w14:paraId="39C897AB" w14:textId="77777777" w:rsidR="00006CF6" w:rsidRPr="004F441D"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5F6F5350" w14:textId="77777777" w:rsidR="00F94AFE" w:rsidRPr="004F441D" w:rsidRDefault="00F94AFE">
      <w:pPr>
        <w:rPr>
          <w:rFonts w:ascii="Ubuntu" w:hAnsi="Ubuntu"/>
        </w:rPr>
      </w:pPr>
    </w:p>
    <w:sectPr w:rsidR="00F94AFE" w:rsidRPr="004F441D" w:rsidSect="00006CF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CF6"/>
    <w:rsid w:val="00006CF6"/>
    <w:rsid w:val="001212A9"/>
    <w:rsid w:val="0013743B"/>
    <w:rsid w:val="0023046B"/>
    <w:rsid w:val="002E3389"/>
    <w:rsid w:val="00312CA6"/>
    <w:rsid w:val="00316882"/>
    <w:rsid w:val="0034235E"/>
    <w:rsid w:val="003C677D"/>
    <w:rsid w:val="00424A83"/>
    <w:rsid w:val="004418D8"/>
    <w:rsid w:val="004F441D"/>
    <w:rsid w:val="00521A6E"/>
    <w:rsid w:val="005D1BA7"/>
    <w:rsid w:val="005F0BD4"/>
    <w:rsid w:val="00626A0A"/>
    <w:rsid w:val="006440F8"/>
    <w:rsid w:val="00657ADD"/>
    <w:rsid w:val="00775F74"/>
    <w:rsid w:val="008A0DEC"/>
    <w:rsid w:val="008B183B"/>
    <w:rsid w:val="009036FE"/>
    <w:rsid w:val="00942CEE"/>
    <w:rsid w:val="00964C52"/>
    <w:rsid w:val="009838A4"/>
    <w:rsid w:val="00A00348"/>
    <w:rsid w:val="00B22D10"/>
    <w:rsid w:val="00B84337"/>
    <w:rsid w:val="00C43CC0"/>
    <w:rsid w:val="00CA62B9"/>
    <w:rsid w:val="00CE0E1F"/>
    <w:rsid w:val="00D71D97"/>
    <w:rsid w:val="00D7625A"/>
    <w:rsid w:val="00E27C4A"/>
    <w:rsid w:val="00F06DF4"/>
    <w:rsid w:val="00F94AFE"/>
    <w:rsid w:val="00FB2B74"/>
    <w:rsid w:val="00FC2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3EBA"/>
  <w15:docId w15:val="{032ED618-5F9A-42D3-B038-606DF2A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CF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677D"/>
    <w:rPr>
      <w:sz w:val="16"/>
      <w:szCs w:val="16"/>
    </w:rPr>
  </w:style>
  <w:style w:type="paragraph" w:styleId="Komentarotekstas">
    <w:name w:val="annotation text"/>
    <w:basedOn w:val="prastasis"/>
    <w:link w:val="KomentarotekstasDiagrama"/>
    <w:uiPriority w:val="99"/>
    <w:unhideWhenUsed/>
    <w:rsid w:val="003C67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677D"/>
    <w:rPr>
      <w:sz w:val="20"/>
      <w:szCs w:val="20"/>
    </w:rPr>
  </w:style>
  <w:style w:type="paragraph" w:styleId="Komentarotema">
    <w:name w:val="annotation subject"/>
    <w:basedOn w:val="Komentarotekstas"/>
    <w:next w:val="Komentarotekstas"/>
    <w:link w:val="KomentarotemaDiagrama"/>
    <w:uiPriority w:val="99"/>
    <w:semiHidden/>
    <w:unhideWhenUsed/>
    <w:rsid w:val="003C677D"/>
    <w:rPr>
      <w:b/>
      <w:bCs/>
    </w:rPr>
  </w:style>
  <w:style w:type="character" w:customStyle="1" w:styleId="KomentarotemaDiagrama">
    <w:name w:val="Komentaro tema Diagrama"/>
    <w:basedOn w:val="KomentarotekstasDiagrama"/>
    <w:link w:val="Komentarotema"/>
    <w:uiPriority w:val="99"/>
    <w:semiHidden/>
    <w:rsid w:val="003C677D"/>
    <w:rPr>
      <w:b/>
      <w:bCs/>
      <w:sz w:val="20"/>
      <w:szCs w:val="20"/>
    </w:rPr>
  </w:style>
  <w:style w:type="paragraph" w:styleId="Pataisymai">
    <w:name w:val="Revision"/>
    <w:hidden/>
    <w:uiPriority w:val="99"/>
    <w:semiHidden/>
    <w:rsid w:val="00B22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B514-946A-48FB-A29C-0A45777F4D4A}">
  <ds:schemaRefs>
    <ds:schemaRef ds:uri="http://schemas.microsoft.com/sharepoint/v3/contenttype/forms"/>
  </ds:schemaRefs>
</ds:datastoreItem>
</file>

<file path=customXml/itemProps2.xml><?xml version="1.0" encoding="utf-8"?>
<ds:datastoreItem xmlns:ds="http://schemas.openxmlformats.org/officeDocument/2006/customXml" ds:itemID="{0A1805B9-894E-407A-ABF7-090C8F13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F546D-825B-4CCD-9781-B8EA9AE47952}">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4.xml><?xml version="1.0" encoding="utf-8"?>
<ds:datastoreItem xmlns:ds="http://schemas.openxmlformats.org/officeDocument/2006/customXml" ds:itemID="{BB0D3DC5-3414-4897-AA98-C57105CCFFE4}">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3385</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Oksana Gilė</cp:lastModifiedBy>
  <cp:revision>24</cp:revision>
  <dcterms:created xsi:type="dcterms:W3CDTF">2023-01-18T06:54:00Z</dcterms:created>
  <dcterms:modified xsi:type="dcterms:W3CDTF">2025-06-12T13:19:00Z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