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8FD3B" w14:textId="5FBC70AE" w:rsidR="00B54523" w:rsidRPr="00061B52" w:rsidRDefault="00B54523" w:rsidP="00061B52">
      <w:pPr>
        <w:spacing w:after="0" w:line="240" w:lineRule="auto"/>
        <w:jc w:val="both"/>
        <w:rPr>
          <w:rFonts w:cstheme="minorHAnsi"/>
          <w:b/>
          <w:bCs/>
          <w:color w:val="5C5D5D"/>
        </w:rPr>
      </w:pPr>
    </w:p>
    <w:p w14:paraId="08E2070E" w14:textId="77777777" w:rsidR="00B54523" w:rsidRPr="00FD5032" w:rsidRDefault="00B54523" w:rsidP="00C261EE">
      <w:pPr>
        <w:spacing w:after="0" w:line="240" w:lineRule="auto"/>
        <w:jc w:val="both"/>
        <w:rPr>
          <w:rFonts w:cstheme="minorHAnsi"/>
          <w:b/>
          <w:bCs/>
          <w:color w:val="5C5D5D"/>
          <w:sz w:val="24"/>
          <w:szCs w:val="24"/>
        </w:rPr>
      </w:pPr>
    </w:p>
    <w:p w14:paraId="41255DDD" w14:textId="6B9E49A8" w:rsidR="00B54523" w:rsidRPr="00FD5032" w:rsidRDefault="00B54523" w:rsidP="00B54523">
      <w:pPr>
        <w:jc w:val="center"/>
        <w:rPr>
          <w:rFonts w:cstheme="minorHAnsi"/>
          <w:b/>
          <w:sz w:val="24"/>
          <w:szCs w:val="24"/>
        </w:rPr>
      </w:pPr>
      <w:r w:rsidRPr="00FD5032">
        <w:rPr>
          <w:rFonts w:cstheme="minorHAnsi"/>
          <w:b/>
          <w:sz w:val="24"/>
          <w:szCs w:val="24"/>
        </w:rPr>
        <w:t>K</w:t>
      </w:r>
      <w:r w:rsidR="00FD5032" w:rsidRPr="00FD5032">
        <w:rPr>
          <w:rFonts w:cstheme="minorHAnsi"/>
          <w:b/>
          <w:sz w:val="24"/>
          <w:szCs w:val="24"/>
        </w:rPr>
        <w:t xml:space="preserve">ONSULTACIJA SU RINKOS DALYVIAIS </w:t>
      </w:r>
      <w:r w:rsidRPr="00FD5032">
        <w:rPr>
          <w:rFonts w:cstheme="minorHAnsi"/>
          <w:b/>
          <w:sz w:val="24"/>
          <w:szCs w:val="24"/>
        </w:rPr>
        <w:t xml:space="preserve"> </w:t>
      </w:r>
    </w:p>
    <w:p w14:paraId="553CC810" w14:textId="1BB0D899" w:rsidR="009F3DF0" w:rsidRDefault="00FD5032" w:rsidP="000948FD">
      <w:pPr>
        <w:jc w:val="center"/>
        <w:rPr>
          <w:rFonts w:cstheme="minorHAnsi"/>
          <w:b/>
          <w:sz w:val="24"/>
          <w:szCs w:val="24"/>
        </w:rPr>
      </w:pPr>
      <w:r w:rsidRPr="000948FD">
        <w:rPr>
          <w:rFonts w:cstheme="minorHAnsi"/>
          <w:b/>
          <w:sz w:val="24"/>
          <w:szCs w:val="24"/>
        </w:rPr>
        <w:t xml:space="preserve">DĖL </w:t>
      </w:r>
      <w:r w:rsidR="00DE07FA" w:rsidRPr="00DE07FA">
        <w:rPr>
          <w:rFonts w:cstheme="minorHAnsi"/>
          <w:b/>
          <w:sz w:val="24"/>
          <w:szCs w:val="24"/>
        </w:rPr>
        <w:t>Medicinos įranga</w:t>
      </w:r>
      <w:r w:rsidR="0011056E">
        <w:rPr>
          <w:rFonts w:cstheme="minorHAnsi"/>
          <w:b/>
          <w:sz w:val="24"/>
          <w:szCs w:val="24"/>
        </w:rPr>
        <w:t xml:space="preserve"> (</w:t>
      </w:r>
      <w:proofErr w:type="spellStart"/>
      <w:r w:rsidR="0011056E" w:rsidRPr="0011056E">
        <w:rPr>
          <w:rFonts w:cstheme="minorHAnsi"/>
          <w:b/>
          <w:sz w:val="24"/>
          <w:szCs w:val="24"/>
        </w:rPr>
        <w:t>Videobronchoskopas</w:t>
      </w:r>
      <w:proofErr w:type="spellEnd"/>
      <w:r w:rsidR="0011056E">
        <w:rPr>
          <w:rFonts w:cstheme="minorHAnsi"/>
          <w:b/>
          <w:sz w:val="24"/>
          <w:szCs w:val="24"/>
        </w:rPr>
        <w:t>)</w:t>
      </w:r>
    </w:p>
    <w:p w14:paraId="5F560C3C" w14:textId="3FDE7BB6" w:rsidR="00C261EE" w:rsidRPr="000948FD" w:rsidRDefault="00B54523" w:rsidP="000948FD">
      <w:pPr>
        <w:jc w:val="center"/>
        <w:rPr>
          <w:rFonts w:cstheme="minorHAnsi"/>
          <w:b/>
          <w:bCs/>
          <w:sz w:val="24"/>
          <w:szCs w:val="24"/>
        </w:rPr>
      </w:pPr>
      <w:r w:rsidRPr="000948FD">
        <w:rPr>
          <w:rFonts w:cstheme="minorHAnsi"/>
          <w:b/>
          <w:sz w:val="24"/>
          <w:szCs w:val="24"/>
        </w:rPr>
        <w:t>VIEŠ</w:t>
      </w:r>
      <w:r w:rsidR="00FD5032" w:rsidRPr="000948FD">
        <w:rPr>
          <w:rFonts w:cstheme="minorHAnsi"/>
          <w:b/>
          <w:sz w:val="24"/>
          <w:szCs w:val="24"/>
        </w:rPr>
        <w:t xml:space="preserve">OJO </w:t>
      </w:r>
      <w:r w:rsidRPr="000948FD">
        <w:rPr>
          <w:rFonts w:cstheme="minorHAnsi"/>
          <w:b/>
          <w:sz w:val="24"/>
          <w:szCs w:val="24"/>
        </w:rPr>
        <w:t>PIRKIM</w:t>
      </w:r>
      <w:r w:rsidR="00FD5032" w:rsidRPr="000948FD">
        <w:rPr>
          <w:rFonts w:cstheme="minorHAnsi"/>
          <w:b/>
          <w:sz w:val="24"/>
          <w:szCs w:val="24"/>
        </w:rPr>
        <w:t>O</w:t>
      </w:r>
    </w:p>
    <w:p w14:paraId="032050DD" w14:textId="0F25BF9F" w:rsidR="00C261EE" w:rsidRDefault="00061B52" w:rsidP="00061B52">
      <w:pPr>
        <w:spacing w:before="60" w:after="60"/>
        <w:jc w:val="both"/>
        <w:rPr>
          <w:rFonts w:cstheme="minorHAnsi"/>
        </w:rPr>
      </w:pPr>
      <w:r>
        <w:rPr>
          <w:rFonts w:cstheme="minorHAnsi"/>
        </w:rPr>
        <w:t xml:space="preserve">                        </w:t>
      </w:r>
    </w:p>
    <w:p w14:paraId="1FA039E5" w14:textId="39B05E29" w:rsidR="00061B52" w:rsidRDefault="00061B52" w:rsidP="00061B52">
      <w:pPr>
        <w:spacing w:after="0"/>
        <w:ind w:left="811" w:firstLine="851"/>
        <w:jc w:val="both"/>
        <w:rPr>
          <w:rFonts w:eastAsia="Times New Roman" w:cstheme="minorHAnsi"/>
        </w:rPr>
      </w:pPr>
      <w:r>
        <w:rPr>
          <w:rFonts w:eastAsia="Times New Roman" w:cstheme="minorHAnsi"/>
        </w:rPr>
        <w:t xml:space="preserve">Viešoji įstaiga CPO LT (toliau- CPO LT) numato vykdyti pirkimą </w:t>
      </w:r>
      <w:r w:rsidRPr="001E1C51">
        <w:rPr>
          <w:rFonts w:eastAsia="Times New Roman" w:cstheme="minorHAnsi"/>
          <w:b/>
          <w:bCs/>
        </w:rPr>
        <w:t>„</w:t>
      </w:r>
      <w:r w:rsidR="00DE07FA" w:rsidRPr="00DE07FA">
        <w:rPr>
          <w:rFonts w:cstheme="minorHAnsi"/>
          <w:b/>
          <w:sz w:val="24"/>
          <w:szCs w:val="24"/>
        </w:rPr>
        <w:t>Medicinos įranga</w:t>
      </w:r>
      <w:r w:rsidR="0011056E">
        <w:rPr>
          <w:rFonts w:cstheme="minorHAnsi"/>
          <w:b/>
          <w:sz w:val="24"/>
          <w:szCs w:val="24"/>
        </w:rPr>
        <w:t xml:space="preserve"> (</w:t>
      </w:r>
      <w:proofErr w:type="spellStart"/>
      <w:r w:rsidR="0011056E" w:rsidRPr="0011056E">
        <w:rPr>
          <w:rFonts w:cstheme="minorHAnsi"/>
          <w:b/>
          <w:sz w:val="24"/>
          <w:szCs w:val="24"/>
        </w:rPr>
        <w:t>Videobronchoskopas</w:t>
      </w:r>
      <w:proofErr w:type="spellEnd"/>
      <w:r w:rsidR="0011056E">
        <w:rPr>
          <w:rFonts w:cstheme="minorHAnsi"/>
          <w:b/>
          <w:sz w:val="24"/>
          <w:szCs w:val="24"/>
        </w:rPr>
        <w:t>)</w:t>
      </w:r>
      <w:r w:rsidR="003174DD">
        <w:rPr>
          <w:rFonts w:eastAsia="Times New Roman" w:cstheme="minorHAnsi"/>
          <w:b/>
          <w:bCs/>
        </w:rPr>
        <w:t>“</w:t>
      </w:r>
      <w:r w:rsidR="008727CA">
        <w:rPr>
          <w:rFonts w:eastAsia="Times New Roman" w:cstheme="minorHAnsi"/>
        </w:rPr>
        <w:t>.</w:t>
      </w:r>
    </w:p>
    <w:p w14:paraId="09DE1A43" w14:textId="14125DAC" w:rsidR="00061B52" w:rsidRPr="00061B52" w:rsidRDefault="00061B52" w:rsidP="00061B52">
      <w:pPr>
        <w:spacing w:after="0"/>
        <w:ind w:left="811" w:firstLine="851"/>
        <w:jc w:val="both"/>
        <w:rPr>
          <w:rFonts w:cstheme="minorHAnsi"/>
        </w:rPr>
      </w:pPr>
      <w:r w:rsidRPr="00D568B7">
        <w:rPr>
          <w:rFonts w:eastAsia="Times New Roman" w:cstheme="minorHAnsi"/>
        </w:rPr>
        <w:t>S</w:t>
      </w:r>
      <w:r w:rsidRPr="00D568B7">
        <w:rPr>
          <w:rFonts w:cstheme="minorHAnsi"/>
        </w:rPr>
        <w:t>iekdami kokybiškai pasirengti pirkimui, kviečiame galimus rinkos dalyvius į rinkos konsultaciją. Rinkos konsultacija bus vykdoma vadovaujantis LR Viešųjų pirkimų įstatymo 27 straipsnio nuostatomis.</w:t>
      </w:r>
    </w:p>
    <w:p w14:paraId="451EC037" w14:textId="25454060" w:rsidR="00C261EE" w:rsidRPr="00320CAB" w:rsidRDefault="00C261EE" w:rsidP="000B6793">
      <w:pPr>
        <w:spacing w:after="0"/>
        <w:ind w:left="811" w:firstLine="851"/>
        <w:jc w:val="both"/>
        <w:rPr>
          <w:rFonts w:cstheme="minorHAnsi"/>
        </w:rPr>
      </w:pPr>
      <w:bookmarkStart w:id="0" w:name="_Hlk93582290"/>
      <w:r w:rsidRPr="00D568B7">
        <w:rPr>
          <w:rFonts w:cstheme="minorHAnsi"/>
        </w:rPr>
        <w:t xml:space="preserve">Rinkos konsultacija bus vykdoma </w:t>
      </w:r>
      <w:r w:rsidRPr="00D568B7">
        <w:rPr>
          <w:rFonts w:cstheme="minorHAnsi"/>
          <w:color w:val="000000" w:themeColor="text1"/>
        </w:rPr>
        <w:t xml:space="preserve">Centrinės viešųjų pirkimų informacinės sistemos priemonėmis (CVP IS) - kviečiame </w:t>
      </w:r>
      <w:r w:rsidRPr="00D568B7">
        <w:rPr>
          <w:rFonts w:cstheme="minorHAnsi"/>
        </w:rPr>
        <w:t xml:space="preserve">pateikti raštu atsakymus iki </w:t>
      </w:r>
      <w:r w:rsidR="003174DD" w:rsidRPr="00320CAB">
        <w:rPr>
          <w:rFonts w:cstheme="minorHAnsi"/>
        </w:rPr>
        <w:t>CVP IS nurodyto termino.</w:t>
      </w:r>
    </w:p>
    <w:bookmarkEnd w:id="0"/>
    <w:p w14:paraId="47C0DBDB" w14:textId="1780FA55" w:rsidR="00C261EE" w:rsidRPr="00D568B7" w:rsidRDefault="00C261EE" w:rsidP="00A45871">
      <w:pPr>
        <w:spacing w:after="0"/>
        <w:ind w:left="811" w:firstLine="851"/>
        <w:jc w:val="both"/>
        <w:rPr>
          <w:rFonts w:cstheme="minorHAnsi"/>
          <w:color w:val="000000" w:themeColor="text1"/>
        </w:rPr>
      </w:pPr>
      <w:r w:rsidRPr="00D568B7">
        <w:rPr>
          <w:rFonts w:cstheme="minorHAnsi"/>
          <w:color w:val="000000" w:themeColor="text1"/>
        </w:rPr>
        <w:t xml:space="preserve">Rinkos dalyviai kviečiami pateikti siūlymus/pastebėjimus/rekomendacijas ir atsakymus į pateiktus </w:t>
      </w:r>
      <w:r w:rsidRPr="00D568B7">
        <w:rPr>
          <w:rFonts w:cstheme="minorHAnsi"/>
        </w:rPr>
        <w:t>klausimus</w:t>
      </w:r>
      <w:r w:rsidR="00C038CE">
        <w:rPr>
          <w:rFonts w:cstheme="minorHAnsi"/>
        </w:rPr>
        <w:t xml:space="preserve">. </w:t>
      </w:r>
      <w:r w:rsidRPr="00D568B7">
        <w:rPr>
          <w:rFonts w:cstheme="minorHAnsi"/>
          <w:color w:val="000000" w:themeColor="text1"/>
        </w:rPr>
        <w:t>Informaciją prašome pateikti pasinaudojant CVP IS susirašinėjimo funkcija.</w:t>
      </w:r>
    </w:p>
    <w:p w14:paraId="4CBF41F7" w14:textId="518F8D33" w:rsidR="00C261EE" w:rsidRPr="00D568B7" w:rsidRDefault="00C261EE" w:rsidP="000B6793">
      <w:pPr>
        <w:spacing w:after="0"/>
        <w:ind w:left="811" w:firstLine="851"/>
        <w:jc w:val="both"/>
        <w:rPr>
          <w:rFonts w:cstheme="minorHAnsi"/>
          <w:bCs/>
        </w:rPr>
      </w:pPr>
      <w:r w:rsidRPr="00D568B7">
        <w:rPr>
          <w:rFonts w:cstheme="minorHAnsi"/>
          <w:color w:val="000000" w:themeColor="text1"/>
        </w:rPr>
        <w:t>Tiekėjo pateikti atsakymai nelaikytini pasiūlymu ir bus naudojami tik rinkos tyrimo tikslais, siekiant tinkamai pasirengti būsimam pirkimui.</w:t>
      </w:r>
    </w:p>
    <w:p w14:paraId="60527FAA" w14:textId="6D87E90D" w:rsidR="00C261EE" w:rsidRPr="00D568B7" w:rsidRDefault="00C261EE" w:rsidP="000B6793">
      <w:pPr>
        <w:spacing w:after="0"/>
        <w:ind w:left="811" w:firstLine="851"/>
        <w:jc w:val="both"/>
        <w:rPr>
          <w:rFonts w:cstheme="minorHAnsi"/>
        </w:rPr>
      </w:pPr>
      <w:r w:rsidRPr="00D568B7">
        <w:rPr>
          <w:rFonts w:cstheme="minorHAnsi"/>
        </w:rPr>
        <w:t>Rinkos konsultacija skelbiama iki pirkimo pradžios. Rinkos konsultacijos paskirtis – pasirengti pirkimui (-</w:t>
      </w:r>
      <w:proofErr w:type="spellStart"/>
      <w:r w:rsidRPr="00D568B7">
        <w:rPr>
          <w:rFonts w:cstheme="minorHAnsi"/>
        </w:rPr>
        <w:t>ams</w:t>
      </w:r>
      <w:proofErr w:type="spellEnd"/>
      <w:r w:rsidRPr="00D568B7">
        <w:rPr>
          <w:rFonts w:cstheme="minorHAnsi"/>
        </w:rPr>
        <w:t xml:space="preserve">)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w:t>
      </w:r>
      <w:r w:rsidR="009F3DF0">
        <w:rPr>
          <w:rFonts w:cstheme="minorHAnsi"/>
        </w:rPr>
        <w:t xml:space="preserve">vykdomi </w:t>
      </w:r>
      <w:r w:rsidRPr="00D568B7">
        <w:rPr>
          <w:rFonts w:cstheme="minorHAnsi"/>
        </w:rPr>
        <w:t>ateityje, ar jų rezultatams. Vadovaujantis LR Viešųjų pirkimų įstatymo 27 str. 3 ir 4 d., rinkos konsultacijos dalyviai, nepažeidžiant visų pirkime dalyvaujančių teisių ir konkurencijos, nepraranda teisės dalyvauti pirkimuose.</w:t>
      </w:r>
    </w:p>
    <w:p w14:paraId="5E17B28A" w14:textId="5503AAB4" w:rsidR="001E1C51" w:rsidRDefault="001E1C51" w:rsidP="001E1C51">
      <w:pPr>
        <w:spacing w:after="0" w:line="240" w:lineRule="auto"/>
        <w:ind w:left="810" w:firstLine="900"/>
        <w:jc w:val="both"/>
        <w:rPr>
          <w:rFonts w:ascii="Times New Roman" w:hAnsi="Times New Roman" w:cs="Times New Roman"/>
          <w:b/>
          <w:color w:val="4F81BD" w:themeColor="accent1"/>
          <w:sz w:val="24"/>
          <w:szCs w:val="24"/>
        </w:rPr>
      </w:pPr>
      <w:r w:rsidRPr="00D568B7">
        <w:rPr>
          <w:rFonts w:cstheme="minorHAnsi"/>
          <w:b/>
          <w:iCs/>
        </w:rPr>
        <w:t>Rinkos konsultacijos metu, remiantis galimų rinkos dalyvių turimomis žiniomis, ir/arba patirtimi dalyvaujant panašių prekių pirkimuose, numatoma išsiaiškinti su pirkimo specifika susijusius klausimus</w:t>
      </w:r>
      <w:r>
        <w:rPr>
          <w:rFonts w:cstheme="minorHAnsi"/>
          <w:b/>
          <w:iCs/>
        </w:rPr>
        <w:t>.</w:t>
      </w:r>
    </w:p>
    <w:p w14:paraId="20B6495E" w14:textId="77777777" w:rsidR="001E1C51" w:rsidRDefault="001E1C51" w:rsidP="001F0005">
      <w:pPr>
        <w:spacing w:after="0" w:line="240" w:lineRule="auto"/>
        <w:ind w:firstLine="720"/>
        <w:jc w:val="both"/>
        <w:rPr>
          <w:rFonts w:ascii="Times New Roman" w:hAnsi="Times New Roman" w:cs="Times New Roman"/>
          <w:b/>
          <w:color w:val="4F81BD" w:themeColor="accent1"/>
          <w:sz w:val="24"/>
          <w:szCs w:val="24"/>
        </w:rPr>
      </w:pPr>
    </w:p>
    <w:p w14:paraId="1E85AF7E" w14:textId="6A2BA58C" w:rsidR="001E1C51" w:rsidRPr="001E1C51" w:rsidRDefault="001E1C51" w:rsidP="001F0005">
      <w:pPr>
        <w:spacing w:after="0" w:line="240" w:lineRule="auto"/>
        <w:ind w:firstLine="720"/>
        <w:jc w:val="both"/>
        <w:rPr>
          <w:rFonts w:cstheme="minorHAnsi"/>
          <w:b/>
        </w:rPr>
      </w:pPr>
      <w:r w:rsidRPr="001E1C51">
        <w:rPr>
          <w:rFonts w:cstheme="minorHAnsi"/>
          <w:b/>
        </w:rPr>
        <w:t>Prašome atsakyti į šiuos klausimus:</w:t>
      </w:r>
    </w:p>
    <w:tbl>
      <w:tblPr>
        <w:tblW w:w="4621" w:type="pct"/>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7"/>
        <w:gridCol w:w="6498"/>
      </w:tblGrid>
      <w:tr w:rsidR="001E1C51" w:rsidRPr="001E1C51" w14:paraId="54AC1319" w14:textId="77777777" w:rsidTr="001E1C51">
        <w:trPr>
          <w:trHeight w:val="512"/>
          <w:tblHeader/>
        </w:trPr>
        <w:tc>
          <w:tcPr>
            <w:tcW w:w="1690" w:type="pct"/>
            <w:shd w:val="clear" w:color="auto" w:fill="auto"/>
            <w:vAlign w:val="center"/>
          </w:tcPr>
          <w:p w14:paraId="6B2B8EFF" w14:textId="77777777" w:rsidR="001E1C51" w:rsidRPr="001E1C51" w:rsidRDefault="001E1C51" w:rsidP="00292B4B">
            <w:pPr>
              <w:tabs>
                <w:tab w:val="left" w:pos="284"/>
              </w:tabs>
              <w:ind w:right="-183"/>
              <w:contextualSpacing/>
              <w:jc w:val="center"/>
              <w:rPr>
                <w:rFonts w:eastAsia="Calibri" w:cstheme="minorHAnsi"/>
                <w:b/>
                <w:bCs/>
              </w:rPr>
            </w:pPr>
            <w:r w:rsidRPr="001E1C51">
              <w:rPr>
                <w:rFonts w:cstheme="minorHAnsi"/>
                <w:b/>
                <w:bCs/>
              </w:rPr>
              <w:br w:type="page"/>
              <w:t>K</w:t>
            </w:r>
            <w:r w:rsidRPr="001E1C51">
              <w:rPr>
                <w:rFonts w:eastAsia="Calibri" w:cstheme="minorHAnsi"/>
                <w:b/>
                <w:bCs/>
              </w:rPr>
              <w:t>LAUSIMAS</w:t>
            </w:r>
          </w:p>
        </w:tc>
        <w:tc>
          <w:tcPr>
            <w:tcW w:w="3310" w:type="pct"/>
            <w:shd w:val="clear" w:color="auto" w:fill="auto"/>
            <w:vAlign w:val="center"/>
          </w:tcPr>
          <w:p w14:paraId="0119C520" w14:textId="77777777" w:rsidR="001E1C51" w:rsidRPr="001E1C51" w:rsidRDefault="001E1C51" w:rsidP="00292B4B">
            <w:pPr>
              <w:tabs>
                <w:tab w:val="left" w:pos="426"/>
              </w:tabs>
              <w:contextualSpacing/>
              <w:jc w:val="center"/>
              <w:rPr>
                <w:rFonts w:eastAsia="Calibri" w:cstheme="minorHAnsi"/>
                <w:b/>
                <w:bCs/>
              </w:rPr>
            </w:pPr>
            <w:r w:rsidRPr="001E1C51">
              <w:rPr>
                <w:rFonts w:eastAsia="Calibri" w:cstheme="minorHAnsi"/>
                <w:b/>
                <w:bCs/>
              </w:rPr>
              <w:t>RINKOS KONSULTACIJOS DALYVIO ATSAKYMAS IR (AR) SIŪLYMAI*</w:t>
            </w:r>
          </w:p>
        </w:tc>
      </w:tr>
      <w:tr w:rsidR="001E1C51" w:rsidRPr="001E1C51" w14:paraId="04967880" w14:textId="77777777" w:rsidTr="001E1C51">
        <w:tc>
          <w:tcPr>
            <w:tcW w:w="1690" w:type="pct"/>
            <w:shd w:val="clear" w:color="auto" w:fill="auto"/>
          </w:tcPr>
          <w:p w14:paraId="6CBED9F4" w14:textId="77777777" w:rsidR="001E1C51" w:rsidRPr="001E1C51" w:rsidRDefault="001E1C51" w:rsidP="00292B4B">
            <w:pPr>
              <w:numPr>
                <w:ilvl w:val="0"/>
                <w:numId w:val="6"/>
              </w:numPr>
              <w:tabs>
                <w:tab w:val="left" w:pos="0"/>
                <w:tab w:val="left" w:pos="284"/>
              </w:tabs>
              <w:spacing w:after="0" w:line="240" w:lineRule="auto"/>
              <w:ind w:left="0" w:firstLine="0"/>
              <w:contextualSpacing/>
              <w:jc w:val="both"/>
              <w:rPr>
                <w:rFonts w:cstheme="minorHAnsi"/>
              </w:rPr>
            </w:pPr>
            <w:r w:rsidRPr="001E1C51">
              <w:rPr>
                <w:rFonts w:cstheme="minorHAnsi"/>
              </w:rPr>
              <w:t>Ar aiškus pirkimo objektas, nustatytas techninėje specifikacijoje?</w:t>
            </w:r>
          </w:p>
        </w:tc>
        <w:tc>
          <w:tcPr>
            <w:tcW w:w="3310" w:type="pct"/>
            <w:shd w:val="clear" w:color="auto" w:fill="auto"/>
          </w:tcPr>
          <w:p w14:paraId="70BC585A" w14:textId="77777777" w:rsidR="001E1C51" w:rsidRPr="001E1C51" w:rsidRDefault="001E1C51" w:rsidP="00292B4B">
            <w:pPr>
              <w:tabs>
                <w:tab w:val="left" w:pos="426"/>
              </w:tabs>
              <w:contextualSpacing/>
              <w:rPr>
                <w:rFonts w:eastAsia="Calibri" w:cstheme="minorHAnsi"/>
              </w:rPr>
            </w:pPr>
          </w:p>
        </w:tc>
      </w:tr>
      <w:tr w:rsidR="001E1C51" w:rsidRPr="001E1C51" w14:paraId="2698A7B8" w14:textId="77777777" w:rsidTr="001E1C51">
        <w:tc>
          <w:tcPr>
            <w:tcW w:w="1690" w:type="pct"/>
            <w:shd w:val="clear" w:color="auto" w:fill="auto"/>
          </w:tcPr>
          <w:p w14:paraId="1B996719" w14:textId="77777777" w:rsidR="001E1C51" w:rsidRPr="001E1C51" w:rsidRDefault="001E1C51" w:rsidP="00292B4B">
            <w:pPr>
              <w:numPr>
                <w:ilvl w:val="0"/>
                <w:numId w:val="6"/>
              </w:numPr>
              <w:tabs>
                <w:tab w:val="left" w:pos="284"/>
                <w:tab w:val="left" w:pos="709"/>
              </w:tabs>
              <w:spacing w:after="0" w:line="240" w:lineRule="auto"/>
              <w:ind w:left="0" w:firstLine="0"/>
              <w:contextualSpacing/>
              <w:jc w:val="both"/>
              <w:rPr>
                <w:rFonts w:eastAsia="Calibri" w:cstheme="minorHAnsi"/>
              </w:rPr>
            </w:pPr>
            <w:r w:rsidRPr="001E1C51">
              <w:rPr>
                <w:rFonts w:cstheme="minorHAnsi"/>
              </w:rPr>
              <w:t>Ar turite pastabų, klausimų techninės specifikacijos projektui?</w:t>
            </w:r>
          </w:p>
        </w:tc>
        <w:tc>
          <w:tcPr>
            <w:tcW w:w="3310" w:type="pct"/>
            <w:shd w:val="clear" w:color="auto" w:fill="auto"/>
          </w:tcPr>
          <w:p w14:paraId="6714DE15" w14:textId="3E35A7D3" w:rsidR="001E1C51" w:rsidRPr="001E1C51" w:rsidRDefault="001E1C51" w:rsidP="00292B4B">
            <w:pPr>
              <w:tabs>
                <w:tab w:val="left" w:pos="426"/>
              </w:tabs>
              <w:contextualSpacing/>
              <w:jc w:val="both"/>
              <w:rPr>
                <w:rFonts w:eastAsia="Calibri" w:cstheme="minorHAnsi"/>
              </w:rPr>
            </w:pPr>
          </w:p>
        </w:tc>
      </w:tr>
      <w:tr w:rsidR="001E1C51" w:rsidRPr="001E1C51" w14:paraId="3D479D07" w14:textId="77777777" w:rsidTr="001E1C51">
        <w:tc>
          <w:tcPr>
            <w:tcW w:w="1690" w:type="pct"/>
            <w:shd w:val="clear" w:color="auto" w:fill="auto"/>
          </w:tcPr>
          <w:p w14:paraId="4966FA63" w14:textId="77777777" w:rsidR="001E1C51" w:rsidRPr="001E1C51" w:rsidRDefault="001E1C51" w:rsidP="00292B4B">
            <w:pPr>
              <w:numPr>
                <w:ilvl w:val="0"/>
                <w:numId w:val="6"/>
              </w:numPr>
              <w:tabs>
                <w:tab w:val="left" w:pos="284"/>
                <w:tab w:val="left" w:pos="709"/>
              </w:tabs>
              <w:spacing w:after="0" w:line="240" w:lineRule="auto"/>
              <w:ind w:left="0" w:firstLine="0"/>
              <w:contextualSpacing/>
              <w:jc w:val="both"/>
              <w:rPr>
                <w:rFonts w:cstheme="minorHAnsi"/>
              </w:rPr>
            </w:pPr>
            <w:r w:rsidRPr="001E1C51">
              <w:rPr>
                <w:rFonts w:cstheme="minorHAnsi"/>
              </w:rPr>
              <w:t>Kokias sąlygas papildomai siūlytumėte įtraukti į techninę specifikaciją arba kurių reikėtų atsisakyti?</w:t>
            </w:r>
          </w:p>
        </w:tc>
        <w:tc>
          <w:tcPr>
            <w:tcW w:w="3310" w:type="pct"/>
            <w:shd w:val="clear" w:color="auto" w:fill="auto"/>
          </w:tcPr>
          <w:p w14:paraId="0EA078D1" w14:textId="2B7419E8" w:rsidR="001E1C51" w:rsidRPr="001E1C51" w:rsidRDefault="001E1C51" w:rsidP="00292B4B">
            <w:pPr>
              <w:tabs>
                <w:tab w:val="left" w:pos="426"/>
              </w:tabs>
              <w:contextualSpacing/>
              <w:jc w:val="both"/>
              <w:rPr>
                <w:rFonts w:eastAsia="Calibri" w:cstheme="minorHAnsi"/>
              </w:rPr>
            </w:pPr>
          </w:p>
        </w:tc>
      </w:tr>
      <w:tr w:rsidR="001E1C51" w:rsidRPr="001E1C51" w14:paraId="4AD61646" w14:textId="77777777" w:rsidTr="001E1C51">
        <w:tc>
          <w:tcPr>
            <w:tcW w:w="1690" w:type="pct"/>
            <w:shd w:val="clear" w:color="auto" w:fill="auto"/>
          </w:tcPr>
          <w:p w14:paraId="5F5C0BF1" w14:textId="77777777" w:rsidR="001E1C51" w:rsidRPr="001E1C51" w:rsidRDefault="001E1C51" w:rsidP="00292B4B">
            <w:pPr>
              <w:numPr>
                <w:ilvl w:val="0"/>
                <w:numId w:val="6"/>
              </w:numPr>
              <w:tabs>
                <w:tab w:val="left" w:pos="284"/>
              </w:tabs>
              <w:spacing w:after="0" w:line="240" w:lineRule="auto"/>
              <w:ind w:left="0" w:firstLine="0"/>
              <w:jc w:val="both"/>
              <w:rPr>
                <w:rFonts w:cstheme="minorHAnsi"/>
              </w:rPr>
            </w:pPr>
            <w:r w:rsidRPr="001E1C51">
              <w:rPr>
                <w:rFonts w:cstheme="minorHAnsi"/>
              </w:rPr>
              <w:lastRenderedPageBreak/>
              <w:t xml:space="preserve">Ar </w:t>
            </w:r>
            <w:r w:rsidRPr="001E1C51">
              <w:rPr>
                <w:rFonts w:eastAsia="Calibri" w:cstheme="minorHAnsi"/>
              </w:rPr>
              <w:t>siūlomi sprendimai gali riboti kitų tiekėjų galimybes dalyvauti pirkime?</w:t>
            </w:r>
            <w:r w:rsidRPr="001E1C51">
              <w:rPr>
                <w:rFonts w:eastAsia="Calibri" w:cstheme="minorHAnsi"/>
              </w:rPr>
              <w:tab/>
            </w:r>
          </w:p>
        </w:tc>
        <w:tc>
          <w:tcPr>
            <w:tcW w:w="3310" w:type="pct"/>
            <w:shd w:val="clear" w:color="auto" w:fill="auto"/>
          </w:tcPr>
          <w:p w14:paraId="694302FA" w14:textId="4775395D" w:rsidR="001E1C51" w:rsidRPr="001E1C51" w:rsidRDefault="001E1C51" w:rsidP="00292B4B">
            <w:pPr>
              <w:tabs>
                <w:tab w:val="left" w:pos="426"/>
              </w:tabs>
              <w:contextualSpacing/>
              <w:rPr>
                <w:rFonts w:eastAsia="Calibri" w:cstheme="minorHAnsi"/>
              </w:rPr>
            </w:pPr>
          </w:p>
        </w:tc>
      </w:tr>
      <w:tr w:rsidR="001E1C51" w:rsidRPr="001E1C51" w14:paraId="392F0855" w14:textId="77777777" w:rsidTr="001E1C51">
        <w:trPr>
          <w:trHeight w:val="234"/>
        </w:trPr>
        <w:tc>
          <w:tcPr>
            <w:tcW w:w="1690" w:type="pct"/>
            <w:shd w:val="clear" w:color="auto" w:fill="auto"/>
          </w:tcPr>
          <w:p w14:paraId="12215306" w14:textId="77777777" w:rsidR="001E1C51" w:rsidRPr="001E1C51" w:rsidRDefault="001E1C51" w:rsidP="00292B4B">
            <w:pPr>
              <w:pStyle w:val="Default"/>
              <w:numPr>
                <w:ilvl w:val="0"/>
                <w:numId w:val="6"/>
              </w:numPr>
              <w:tabs>
                <w:tab w:val="left" w:pos="0"/>
                <w:tab w:val="left" w:pos="284"/>
              </w:tabs>
              <w:ind w:left="0" w:firstLine="0"/>
              <w:jc w:val="both"/>
              <w:rPr>
                <w:rFonts w:asciiTheme="minorHAnsi" w:hAnsiTheme="minorHAnsi" w:cstheme="minorHAnsi"/>
                <w:sz w:val="22"/>
                <w:szCs w:val="22"/>
              </w:rPr>
            </w:pPr>
            <w:r w:rsidRPr="001E1C51">
              <w:rPr>
                <w:rFonts w:asciiTheme="minorHAnsi" w:hAnsiTheme="minorHAnsi" w:cstheme="minorHAnsi"/>
                <w:sz w:val="22"/>
                <w:szCs w:val="22"/>
              </w:rPr>
              <w:t>Ar galite pasiūlyti prekę pagal techninės specifikacijos reikalavimus pilna apimtimi?</w:t>
            </w:r>
          </w:p>
        </w:tc>
        <w:tc>
          <w:tcPr>
            <w:tcW w:w="3310" w:type="pct"/>
            <w:shd w:val="clear" w:color="auto" w:fill="auto"/>
          </w:tcPr>
          <w:p w14:paraId="237ACD9F" w14:textId="77777777" w:rsidR="001E1C51" w:rsidRPr="001E1C51" w:rsidRDefault="001E1C51" w:rsidP="00292B4B">
            <w:pPr>
              <w:tabs>
                <w:tab w:val="left" w:pos="426"/>
              </w:tabs>
              <w:contextualSpacing/>
              <w:rPr>
                <w:rFonts w:eastAsia="Calibri" w:cstheme="minorHAnsi"/>
              </w:rPr>
            </w:pPr>
          </w:p>
        </w:tc>
      </w:tr>
      <w:tr w:rsidR="0011056E" w:rsidRPr="001E1C51" w14:paraId="1DE59E33" w14:textId="77777777" w:rsidTr="001E1C51">
        <w:trPr>
          <w:trHeight w:val="234"/>
        </w:trPr>
        <w:tc>
          <w:tcPr>
            <w:tcW w:w="1690" w:type="pct"/>
            <w:shd w:val="clear" w:color="auto" w:fill="auto"/>
          </w:tcPr>
          <w:p w14:paraId="7C6A3CAD" w14:textId="3C962336" w:rsidR="0011056E" w:rsidRPr="001E1C51" w:rsidRDefault="0011056E" w:rsidP="00292B4B">
            <w:pPr>
              <w:pStyle w:val="Default"/>
              <w:numPr>
                <w:ilvl w:val="0"/>
                <w:numId w:val="6"/>
              </w:numPr>
              <w:tabs>
                <w:tab w:val="left" w:pos="0"/>
                <w:tab w:val="left" w:pos="284"/>
              </w:tabs>
              <w:ind w:left="0" w:firstLine="0"/>
              <w:jc w:val="both"/>
              <w:rPr>
                <w:rFonts w:asciiTheme="minorHAnsi" w:hAnsiTheme="minorHAnsi" w:cstheme="minorHAnsi"/>
                <w:sz w:val="22"/>
                <w:szCs w:val="22"/>
              </w:rPr>
            </w:pPr>
            <w:r>
              <w:rPr>
                <w:rFonts w:asciiTheme="minorHAnsi" w:hAnsiTheme="minorHAnsi" w:cstheme="minorHAnsi"/>
                <w:sz w:val="22"/>
                <w:szCs w:val="22"/>
              </w:rPr>
              <w:t>Kokia prognozuojama kaina? (viešinama su atsakymais į klausimus nebus)</w:t>
            </w:r>
          </w:p>
        </w:tc>
        <w:tc>
          <w:tcPr>
            <w:tcW w:w="3310" w:type="pct"/>
            <w:shd w:val="clear" w:color="auto" w:fill="auto"/>
          </w:tcPr>
          <w:p w14:paraId="12A6A3C6" w14:textId="77777777" w:rsidR="0011056E" w:rsidRPr="001E1C51" w:rsidRDefault="0011056E" w:rsidP="00292B4B">
            <w:pPr>
              <w:tabs>
                <w:tab w:val="left" w:pos="426"/>
              </w:tabs>
              <w:contextualSpacing/>
              <w:rPr>
                <w:rFonts w:eastAsia="Calibri" w:cstheme="minorHAnsi"/>
              </w:rPr>
            </w:pPr>
          </w:p>
        </w:tc>
      </w:tr>
    </w:tbl>
    <w:p w14:paraId="1F65B4A6" w14:textId="77777777" w:rsidR="001E1C51" w:rsidRPr="001E1C51" w:rsidRDefault="001E1C51" w:rsidP="001F0005">
      <w:pPr>
        <w:spacing w:after="0" w:line="240" w:lineRule="auto"/>
        <w:ind w:firstLine="720"/>
        <w:jc w:val="both"/>
        <w:rPr>
          <w:rFonts w:cstheme="minorHAnsi"/>
          <w:b/>
          <w:color w:val="4F81BD" w:themeColor="accent1"/>
        </w:rPr>
      </w:pPr>
    </w:p>
    <w:p w14:paraId="188BF55A" w14:textId="77777777" w:rsidR="001E1C51" w:rsidRPr="001E1C51" w:rsidRDefault="001E1C51" w:rsidP="001F0005">
      <w:pPr>
        <w:spacing w:after="0" w:line="240" w:lineRule="auto"/>
        <w:ind w:firstLine="720"/>
        <w:jc w:val="both"/>
        <w:rPr>
          <w:rFonts w:cstheme="minorHAnsi"/>
          <w:b/>
          <w:color w:val="4F81BD" w:themeColor="accent1"/>
        </w:rPr>
      </w:pPr>
    </w:p>
    <w:p w14:paraId="3C418DBC" w14:textId="77777777" w:rsidR="001E1C51" w:rsidRPr="001E1C51" w:rsidRDefault="001E1C51" w:rsidP="001F0005">
      <w:pPr>
        <w:spacing w:after="0" w:line="240" w:lineRule="auto"/>
        <w:ind w:firstLine="720"/>
        <w:jc w:val="both"/>
        <w:rPr>
          <w:rFonts w:cstheme="minorHAnsi"/>
          <w:b/>
          <w:color w:val="4F81BD" w:themeColor="accent1"/>
        </w:rPr>
      </w:pPr>
    </w:p>
    <w:p w14:paraId="74FE2F73" w14:textId="77777777" w:rsidR="001E1C51" w:rsidRPr="001E1C51" w:rsidRDefault="001E1C51" w:rsidP="001F0005">
      <w:pPr>
        <w:spacing w:after="0" w:line="240" w:lineRule="auto"/>
        <w:ind w:firstLine="720"/>
        <w:jc w:val="both"/>
        <w:rPr>
          <w:rFonts w:cstheme="minorHAnsi"/>
          <w:b/>
          <w:color w:val="4F81BD" w:themeColor="accent1"/>
        </w:rPr>
      </w:pPr>
    </w:p>
    <w:p w14:paraId="032DD34A" w14:textId="77777777" w:rsidR="001E1C51" w:rsidRPr="001E1C51" w:rsidRDefault="001E1C51" w:rsidP="001F0005">
      <w:pPr>
        <w:spacing w:after="0" w:line="240" w:lineRule="auto"/>
        <w:ind w:firstLine="720"/>
        <w:jc w:val="both"/>
        <w:rPr>
          <w:rFonts w:cstheme="minorHAnsi"/>
          <w:b/>
          <w:color w:val="4F81BD" w:themeColor="accent1"/>
        </w:rPr>
      </w:pPr>
    </w:p>
    <w:p w14:paraId="38EA65B6" w14:textId="77777777" w:rsidR="001E1C51" w:rsidRDefault="001E1C51" w:rsidP="001F0005">
      <w:pPr>
        <w:spacing w:after="0" w:line="240" w:lineRule="auto"/>
        <w:ind w:firstLine="720"/>
        <w:jc w:val="both"/>
        <w:rPr>
          <w:rFonts w:ascii="Times New Roman" w:hAnsi="Times New Roman" w:cs="Times New Roman"/>
          <w:b/>
          <w:color w:val="4F81BD" w:themeColor="accent1"/>
          <w:sz w:val="24"/>
          <w:szCs w:val="24"/>
        </w:rPr>
      </w:pPr>
    </w:p>
    <w:p w14:paraId="09CF06DA" w14:textId="77777777" w:rsidR="001F0005" w:rsidRDefault="001F0005" w:rsidP="001F0005">
      <w:pPr>
        <w:tabs>
          <w:tab w:val="left" w:pos="7848"/>
        </w:tabs>
      </w:pPr>
      <w:r>
        <w:tab/>
      </w:r>
    </w:p>
    <w:p w14:paraId="43A7203D" w14:textId="77777777" w:rsidR="0068260A" w:rsidRDefault="0068260A" w:rsidP="001F0005">
      <w:pPr>
        <w:tabs>
          <w:tab w:val="left" w:pos="7848"/>
        </w:tabs>
      </w:pPr>
    </w:p>
    <w:p w14:paraId="17C12A3A" w14:textId="77777777" w:rsidR="0068260A" w:rsidRDefault="0068260A" w:rsidP="001F0005">
      <w:pPr>
        <w:tabs>
          <w:tab w:val="left" w:pos="7848"/>
        </w:tabs>
      </w:pPr>
    </w:p>
    <w:p w14:paraId="3662A66E" w14:textId="77777777" w:rsidR="0068260A" w:rsidRDefault="0068260A" w:rsidP="001F0005">
      <w:pPr>
        <w:tabs>
          <w:tab w:val="left" w:pos="7848"/>
        </w:tabs>
      </w:pPr>
    </w:p>
    <w:p w14:paraId="30B609AE" w14:textId="77777777" w:rsidR="0068260A" w:rsidRDefault="0068260A" w:rsidP="001F0005">
      <w:pPr>
        <w:tabs>
          <w:tab w:val="left" w:pos="7848"/>
        </w:tabs>
      </w:pPr>
    </w:p>
    <w:p w14:paraId="1A65F4BA" w14:textId="77777777" w:rsidR="0068260A" w:rsidRDefault="0068260A" w:rsidP="001F0005">
      <w:pPr>
        <w:tabs>
          <w:tab w:val="left" w:pos="7848"/>
        </w:tabs>
      </w:pPr>
    </w:p>
    <w:p w14:paraId="0A38F440" w14:textId="77777777" w:rsidR="0068260A" w:rsidRDefault="0068260A" w:rsidP="001F0005">
      <w:pPr>
        <w:tabs>
          <w:tab w:val="left" w:pos="7848"/>
        </w:tabs>
      </w:pPr>
    </w:p>
    <w:p w14:paraId="602D4656" w14:textId="77777777" w:rsidR="0068260A" w:rsidRDefault="0068260A" w:rsidP="001F0005">
      <w:pPr>
        <w:tabs>
          <w:tab w:val="left" w:pos="7848"/>
        </w:tabs>
      </w:pPr>
    </w:p>
    <w:p w14:paraId="547FB6E8" w14:textId="77777777" w:rsidR="0068260A" w:rsidRDefault="0068260A" w:rsidP="001F0005">
      <w:pPr>
        <w:tabs>
          <w:tab w:val="left" w:pos="7848"/>
        </w:tabs>
      </w:pPr>
    </w:p>
    <w:p w14:paraId="66468DCB" w14:textId="3C1248A5" w:rsidR="001F0005" w:rsidRPr="005D499A" w:rsidRDefault="001F0005" w:rsidP="00A6760E">
      <w:pPr>
        <w:jc w:val="right"/>
      </w:pPr>
      <w:r>
        <w:br w:type="textWrapping" w:clear="all"/>
      </w:r>
    </w:p>
    <w:p w14:paraId="219BE563" w14:textId="65EA0240" w:rsidR="00A41DF9" w:rsidRDefault="00A41DF9" w:rsidP="001F0005">
      <w:pPr>
        <w:spacing w:after="0"/>
        <w:jc w:val="center"/>
        <w:rPr>
          <w:rFonts w:cstheme="minorHAnsi"/>
        </w:rPr>
      </w:pPr>
    </w:p>
    <w:sectPr w:rsidR="00A41DF9" w:rsidSect="00447C4A">
      <w:headerReference w:type="default" r:id="rId11"/>
      <w:footerReference w:type="default" r:id="rId12"/>
      <w:pgSz w:w="11906" w:h="16838"/>
      <w:pgMar w:top="1134"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739CD" w14:textId="77777777" w:rsidR="00A701A3" w:rsidRDefault="00A701A3" w:rsidP="007E6C2C">
      <w:pPr>
        <w:spacing w:after="0" w:line="240" w:lineRule="auto"/>
      </w:pPr>
      <w:r>
        <w:separator/>
      </w:r>
    </w:p>
  </w:endnote>
  <w:endnote w:type="continuationSeparator" w:id="0">
    <w:p w14:paraId="1B6CFC23" w14:textId="77777777" w:rsidR="00A701A3" w:rsidRDefault="00A701A3"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Jost">
    <w:altName w:val="Cambria"/>
    <w:charset w:val="4D"/>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Prompt SemiBold">
    <w:charset w:val="DE"/>
    <w:family w:val="auto"/>
    <w:pitch w:val="variable"/>
    <w:sig w:usb0="21000007" w:usb1="00000001" w:usb2="00000000" w:usb3="00000000" w:csb0="00010193"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92232C">
    <w:pPr>
      <w:pStyle w:val="Footer"/>
      <w:tabs>
        <w:tab w:val="clear" w:pos="9638"/>
        <w:tab w:val="right" w:pos="9626"/>
      </w:tabs>
      <w:spacing w:line="360" w:lineRule="auto"/>
      <w:rPr>
        <w:rFonts w:ascii="Jost" w:hAnsi="Jost" w:cs="Prompt"/>
        <w:color w:val="5C5D5D"/>
        <w:sz w:val="16"/>
        <w:szCs w:val="16"/>
      </w:rPr>
    </w:pPr>
  </w:p>
  <w:tbl>
    <w:tblPr>
      <w:tblStyle w:val="TableGrid"/>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FA0FFF">
      <w:trPr>
        <w:trHeight w:val="483"/>
      </w:trPr>
      <w:tc>
        <w:tcPr>
          <w:tcW w:w="2127" w:type="dxa"/>
          <w:shd w:val="clear" w:color="auto" w:fill="auto"/>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shd w:val="clear" w:color="auto" w:fill="auto"/>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shd w:val="clear" w:color="auto" w:fill="auto"/>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8B668" w14:textId="77777777" w:rsidR="00A701A3" w:rsidRDefault="00A701A3" w:rsidP="007E6C2C">
      <w:pPr>
        <w:spacing w:after="0" w:line="240" w:lineRule="auto"/>
      </w:pPr>
      <w:r>
        <w:separator/>
      </w:r>
    </w:p>
  </w:footnote>
  <w:footnote w:type="continuationSeparator" w:id="0">
    <w:p w14:paraId="4F55E1C0" w14:textId="77777777" w:rsidR="00A701A3" w:rsidRDefault="00A701A3"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572EAF">
    <w:pPr>
      <w:pStyle w:val="Header"/>
      <w:tabs>
        <w:tab w:val="clear" w:pos="9638"/>
        <w:tab w:val="right" w:pos="9639"/>
      </w:tabs>
      <w:ind w:right="6"/>
      <w:jc w:val="both"/>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p w14:paraId="5D1FBFA9" w14:textId="77777777" w:rsidR="00831E44" w:rsidRPr="00831E44" w:rsidRDefault="00831E44" w:rsidP="00C261EE">
    <w:pPr>
      <w:pStyle w:val="Header"/>
      <w:tabs>
        <w:tab w:val="clear" w:pos="9638"/>
        <w:tab w:val="right" w:pos="9639"/>
      </w:tabs>
      <w:ind w:right="6"/>
      <w:jc w:val="center"/>
      <w:rPr>
        <w:sz w:val="20"/>
        <w:szCs w:val="20"/>
      </w:rPr>
    </w:pPr>
  </w:p>
  <w:p w14:paraId="352FB5D4" w14:textId="62C0BA64" w:rsidR="00831E44" w:rsidRDefault="00206A9F" w:rsidP="00572EAF">
    <w:pPr>
      <w:pStyle w:val="Header"/>
      <w:tabs>
        <w:tab w:val="clear" w:pos="9638"/>
        <w:tab w:val="right" w:pos="9639"/>
      </w:tabs>
      <w:ind w:right="6"/>
    </w:pPr>
    <w:r>
      <w:rPr>
        <w:rFonts w:ascii="Nunito Sans" w:hAnsi="Nunito Sans" w:cs="Arial"/>
        <w:noProof/>
        <w:color w:val="515365"/>
        <w:sz w:val="20"/>
        <w:szCs w:val="20"/>
      </w:rPr>
      <w:drawing>
        <wp:inline distT="0" distB="0" distL="0" distR="0" wp14:anchorId="1135B794" wp14:editId="31B9A884">
          <wp:extent cx="1248229" cy="51248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28878" cy="545597"/>
                  </a:xfrm>
                  <a:prstGeom prst="rect">
                    <a:avLst/>
                  </a:prstGeom>
                </pic:spPr>
              </pic:pic>
            </a:graphicData>
          </a:graphic>
        </wp:inline>
      </w:drawing>
    </w:r>
  </w:p>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2" w15:restartNumberingAfterBreak="0">
    <w:nsid w:val="39826A13"/>
    <w:multiLevelType w:val="hybridMultilevel"/>
    <w:tmpl w:val="62D86D1A"/>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4"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8397705">
    <w:abstractNumId w:val="1"/>
  </w:num>
  <w:num w:numId="2" w16cid:durableId="315645895">
    <w:abstractNumId w:val="4"/>
  </w:num>
  <w:num w:numId="3" w16cid:durableId="740255455">
    <w:abstractNumId w:val="0"/>
  </w:num>
  <w:num w:numId="4" w16cid:durableId="926571691">
    <w:abstractNumId w:val="3"/>
  </w:num>
  <w:num w:numId="5" w16cid:durableId="28386340">
    <w:abstractNumId w:val="2"/>
  </w:num>
  <w:num w:numId="6" w16cid:durableId="9147784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124FA"/>
    <w:rsid w:val="00027834"/>
    <w:rsid w:val="00031BE9"/>
    <w:rsid w:val="00032B6C"/>
    <w:rsid w:val="00043DB2"/>
    <w:rsid w:val="00061B52"/>
    <w:rsid w:val="0007770F"/>
    <w:rsid w:val="00077F25"/>
    <w:rsid w:val="00081F0A"/>
    <w:rsid w:val="00087DB5"/>
    <w:rsid w:val="000948FD"/>
    <w:rsid w:val="000B4187"/>
    <w:rsid w:val="000B6793"/>
    <w:rsid w:val="000C3942"/>
    <w:rsid w:val="000C6A35"/>
    <w:rsid w:val="000F2E2E"/>
    <w:rsid w:val="000F7E57"/>
    <w:rsid w:val="00101187"/>
    <w:rsid w:val="00106517"/>
    <w:rsid w:val="0011056E"/>
    <w:rsid w:val="00132087"/>
    <w:rsid w:val="00136279"/>
    <w:rsid w:val="00143A77"/>
    <w:rsid w:val="001507CB"/>
    <w:rsid w:val="00153DBD"/>
    <w:rsid w:val="00154364"/>
    <w:rsid w:val="00155D5C"/>
    <w:rsid w:val="001574CE"/>
    <w:rsid w:val="001628FB"/>
    <w:rsid w:val="00165BFA"/>
    <w:rsid w:val="00177D9C"/>
    <w:rsid w:val="0018219D"/>
    <w:rsid w:val="00190ECA"/>
    <w:rsid w:val="001A7972"/>
    <w:rsid w:val="001B7A33"/>
    <w:rsid w:val="001C35C1"/>
    <w:rsid w:val="001D2F4F"/>
    <w:rsid w:val="001E1C51"/>
    <w:rsid w:val="001F0005"/>
    <w:rsid w:val="002022B4"/>
    <w:rsid w:val="00206A9F"/>
    <w:rsid w:val="002143A2"/>
    <w:rsid w:val="002260ED"/>
    <w:rsid w:val="0024519B"/>
    <w:rsid w:val="002615F2"/>
    <w:rsid w:val="002676D7"/>
    <w:rsid w:val="00270323"/>
    <w:rsid w:val="00276838"/>
    <w:rsid w:val="002909C8"/>
    <w:rsid w:val="00291766"/>
    <w:rsid w:val="0029415D"/>
    <w:rsid w:val="002945C0"/>
    <w:rsid w:val="002A2AD4"/>
    <w:rsid w:val="00303F71"/>
    <w:rsid w:val="00306E43"/>
    <w:rsid w:val="00312204"/>
    <w:rsid w:val="003136B8"/>
    <w:rsid w:val="00314640"/>
    <w:rsid w:val="003174DD"/>
    <w:rsid w:val="00320CAB"/>
    <w:rsid w:val="00330D2A"/>
    <w:rsid w:val="00334C01"/>
    <w:rsid w:val="003422C7"/>
    <w:rsid w:val="00344A83"/>
    <w:rsid w:val="00351163"/>
    <w:rsid w:val="0036057C"/>
    <w:rsid w:val="003714AF"/>
    <w:rsid w:val="0037325F"/>
    <w:rsid w:val="00375019"/>
    <w:rsid w:val="0038690F"/>
    <w:rsid w:val="003914CB"/>
    <w:rsid w:val="00391BC5"/>
    <w:rsid w:val="003A1F19"/>
    <w:rsid w:val="003A32B0"/>
    <w:rsid w:val="003A54A8"/>
    <w:rsid w:val="003A6F5B"/>
    <w:rsid w:val="003C266F"/>
    <w:rsid w:val="003D6B96"/>
    <w:rsid w:val="003D7A1F"/>
    <w:rsid w:val="003E79D7"/>
    <w:rsid w:val="003F13D5"/>
    <w:rsid w:val="004019DB"/>
    <w:rsid w:val="00420D2D"/>
    <w:rsid w:val="00433261"/>
    <w:rsid w:val="00447C4A"/>
    <w:rsid w:val="00454562"/>
    <w:rsid w:val="00454755"/>
    <w:rsid w:val="00455422"/>
    <w:rsid w:val="00470243"/>
    <w:rsid w:val="0047482A"/>
    <w:rsid w:val="00477135"/>
    <w:rsid w:val="004863B0"/>
    <w:rsid w:val="0049028B"/>
    <w:rsid w:val="004913CB"/>
    <w:rsid w:val="00497C8B"/>
    <w:rsid w:val="004B39BD"/>
    <w:rsid w:val="004E41A6"/>
    <w:rsid w:val="0051340D"/>
    <w:rsid w:val="005149F7"/>
    <w:rsid w:val="00516D7B"/>
    <w:rsid w:val="005212E7"/>
    <w:rsid w:val="0054372D"/>
    <w:rsid w:val="00547699"/>
    <w:rsid w:val="00551D6F"/>
    <w:rsid w:val="00565905"/>
    <w:rsid w:val="00567670"/>
    <w:rsid w:val="00572EAF"/>
    <w:rsid w:val="0058080D"/>
    <w:rsid w:val="005933E1"/>
    <w:rsid w:val="00593DDA"/>
    <w:rsid w:val="005940FE"/>
    <w:rsid w:val="0059544B"/>
    <w:rsid w:val="005A1A23"/>
    <w:rsid w:val="005A6187"/>
    <w:rsid w:val="005B485C"/>
    <w:rsid w:val="005C50C5"/>
    <w:rsid w:val="005C7BEF"/>
    <w:rsid w:val="005D6E2B"/>
    <w:rsid w:val="005E623A"/>
    <w:rsid w:val="005F2C3E"/>
    <w:rsid w:val="005F61A9"/>
    <w:rsid w:val="00601929"/>
    <w:rsid w:val="0060311A"/>
    <w:rsid w:val="00617B65"/>
    <w:rsid w:val="00627DE6"/>
    <w:rsid w:val="006360E0"/>
    <w:rsid w:val="00636CA3"/>
    <w:rsid w:val="006458CF"/>
    <w:rsid w:val="00667AC0"/>
    <w:rsid w:val="00677CFF"/>
    <w:rsid w:val="0068260A"/>
    <w:rsid w:val="00693850"/>
    <w:rsid w:val="006B0B72"/>
    <w:rsid w:val="006B7307"/>
    <w:rsid w:val="006C6DE4"/>
    <w:rsid w:val="006D18FE"/>
    <w:rsid w:val="006D4FB3"/>
    <w:rsid w:val="006E7B29"/>
    <w:rsid w:val="006F05E9"/>
    <w:rsid w:val="006F0759"/>
    <w:rsid w:val="006F1B79"/>
    <w:rsid w:val="0075594D"/>
    <w:rsid w:val="007651CB"/>
    <w:rsid w:val="00767A99"/>
    <w:rsid w:val="00771D5E"/>
    <w:rsid w:val="00775E72"/>
    <w:rsid w:val="00786FDA"/>
    <w:rsid w:val="007877AA"/>
    <w:rsid w:val="00792A36"/>
    <w:rsid w:val="007A0F1D"/>
    <w:rsid w:val="007A26BA"/>
    <w:rsid w:val="007B3143"/>
    <w:rsid w:val="007B37E7"/>
    <w:rsid w:val="007C55FE"/>
    <w:rsid w:val="007C61F8"/>
    <w:rsid w:val="007E1C8D"/>
    <w:rsid w:val="007E27C4"/>
    <w:rsid w:val="007E474A"/>
    <w:rsid w:val="007E6C2C"/>
    <w:rsid w:val="00804780"/>
    <w:rsid w:val="008220D1"/>
    <w:rsid w:val="00831E44"/>
    <w:rsid w:val="00837766"/>
    <w:rsid w:val="00845C15"/>
    <w:rsid w:val="00852F54"/>
    <w:rsid w:val="00852F5A"/>
    <w:rsid w:val="0085559A"/>
    <w:rsid w:val="00855A2D"/>
    <w:rsid w:val="0086413A"/>
    <w:rsid w:val="00871A1F"/>
    <w:rsid w:val="008727CA"/>
    <w:rsid w:val="0087525D"/>
    <w:rsid w:val="00880BE0"/>
    <w:rsid w:val="00882E18"/>
    <w:rsid w:val="00885038"/>
    <w:rsid w:val="00886CDC"/>
    <w:rsid w:val="008A4ACC"/>
    <w:rsid w:val="008B3BA0"/>
    <w:rsid w:val="008B9371"/>
    <w:rsid w:val="008D1EAD"/>
    <w:rsid w:val="008D5B49"/>
    <w:rsid w:val="008F1C2F"/>
    <w:rsid w:val="00901984"/>
    <w:rsid w:val="00902F5A"/>
    <w:rsid w:val="0092232C"/>
    <w:rsid w:val="00924ADD"/>
    <w:rsid w:val="00934201"/>
    <w:rsid w:val="009375FC"/>
    <w:rsid w:val="009562C9"/>
    <w:rsid w:val="0096498C"/>
    <w:rsid w:val="00967B76"/>
    <w:rsid w:val="00967E43"/>
    <w:rsid w:val="0097413B"/>
    <w:rsid w:val="00996BCF"/>
    <w:rsid w:val="009A34DA"/>
    <w:rsid w:val="009B2F9C"/>
    <w:rsid w:val="009B4C63"/>
    <w:rsid w:val="009C4B83"/>
    <w:rsid w:val="009F3DF0"/>
    <w:rsid w:val="009F3DF9"/>
    <w:rsid w:val="00A02631"/>
    <w:rsid w:val="00A325EC"/>
    <w:rsid w:val="00A41DF9"/>
    <w:rsid w:val="00A45871"/>
    <w:rsid w:val="00A47BD0"/>
    <w:rsid w:val="00A51CB8"/>
    <w:rsid w:val="00A5781F"/>
    <w:rsid w:val="00A62A05"/>
    <w:rsid w:val="00A6593D"/>
    <w:rsid w:val="00A6760E"/>
    <w:rsid w:val="00A701A3"/>
    <w:rsid w:val="00A7569D"/>
    <w:rsid w:val="00A771D9"/>
    <w:rsid w:val="00A87DE5"/>
    <w:rsid w:val="00A9192D"/>
    <w:rsid w:val="00A92ED1"/>
    <w:rsid w:val="00AA1E9D"/>
    <w:rsid w:val="00AA358E"/>
    <w:rsid w:val="00AB1D9B"/>
    <w:rsid w:val="00AB28E5"/>
    <w:rsid w:val="00AB62CD"/>
    <w:rsid w:val="00AD75D4"/>
    <w:rsid w:val="00AF7E38"/>
    <w:rsid w:val="00B1571C"/>
    <w:rsid w:val="00B1772A"/>
    <w:rsid w:val="00B201FC"/>
    <w:rsid w:val="00B32B68"/>
    <w:rsid w:val="00B37E17"/>
    <w:rsid w:val="00B509FC"/>
    <w:rsid w:val="00B54523"/>
    <w:rsid w:val="00B57EEE"/>
    <w:rsid w:val="00B64F41"/>
    <w:rsid w:val="00B73F73"/>
    <w:rsid w:val="00B759F2"/>
    <w:rsid w:val="00B937A2"/>
    <w:rsid w:val="00B9492E"/>
    <w:rsid w:val="00B97AA2"/>
    <w:rsid w:val="00BA5F58"/>
    <w:rsid w:val="00BA60D7"/>
    <w:rsid w:val="00BB3733"/>
    <w:rsid w:val="00BD6CDD"/>
    <w:rsid w:val="00BE3403"/>
    <w:rsid w:val="00BF3FA3"/>
    <w:rsid w:val="00C038CE"/>
    <w:rsid w:val="00C06ECF"/>
    <w:rsid w:val="00C17B65"/>
    <w:rsid w:val="00C261EE"/>
    <w:rsid w:val="00C27611"/>
    <w:rsid w:val="00C35104"/>
    <w:rsid w:val="00C6488A"/>
    <w:rsid w:val="00C65DD3"/>
    <w:rsid w:val="00C66932"/>
    <w:rsid w:val="00C803BD"/>
    <w:rsid w:val="00C920C2"/>
    <w:rsid w:val="00CC78FD"/>
    <w:rsid w:val="00CD28FC"/>
    <w:rsid w:val="00CD5A64"/>
    <w:rsid w:val="00CF1D22"/>
    <w:rsid w:val="00D11F89"/>
    <w:rsid w:val="00D24B95"/>
    <w:rsid w:val="00D319E4"/>
    <w:rsid w:val="00D34E8C"/>
    <w:rsid w:val="00D568B7"/>
    <w:rsid w:val="00D62FCB"/>
    <w:rsid w:val="00D91BFB"/>
    <w:rsid w:val="00D9598F"/>
    <w:rsid w:val="00DA6449"/>
    <w:rsid w:val="00DB14E5"/>
    <w:rsid w:val="00DC5088"/>
    <w:rsid w:val="00DE07FA"/>
    <w:rsid w:val="00DE6539"/>
    <w:rsid w:val="00DF14BB"/>
    <w:rsid w:val="00DF4051"/>
    <w:rsid w:val="00DF4F50"/>
    <w:rsid w:val="00E01E4C"/>
    <w:rsid w:val="00E112D6"/>
    <w:rsid w:val="00E16D7B"/>
    <w:rsid w:val="00E43054"/>
    <w:rsid w:val="00E444AA"/>
    <w:rsid w:val="00E449C3"/>
    <w:rsid w:val="00E72CAE"/>
    <w:rsid w:val="00E95C23"/>
    <w:rsid w:val="00EA3D47"/>
    <w:rsid w:val="00EB3BB9"/>
    <w:rsid w:val="00EB5942"/>
    <w:rsid w:val="00ED0B56"/>
    <w:rsid w:val="00ED29ED"/>
    <w:rsid w:val="00EE1695"/>
    <w:rsid w:val="00EF0B97"/>
    <w:rsid w:val="00EF59D3"/>
    <w:rsid w:val="00F04076"/>
    <w:rsid w:val="00F32588"/>
    <w:rsid w:val="00F373CD"/>
    <w:rsid w:val="00F37FBF"/>
    <w:rsid w:val="00F42F54"/>
    <w:rsid w:val="00F55EF9"/>
    <w:rsid w:val="00F627D3"/>
    <w:rsid w:val="00F72EBF"/>
    <w:rsid w:val="00F918BD"/>
    <w:rsid w:val="00FA0FFF"/>
    <w:rsid w:val="00FB21FA"/>
    <w:rsid w:val="00FC02F9"/>
    <w:rsid w:val="00FC4A48"/>
    <w:rsid w:val="00FC5640"/>
    <w:rsid w:val="00FC73E1"/>
    <w:rsid w:val="00FC7A19"/>
    <w:rsid w:val="00FD0C6F"/>
    <w:rsid w:val="00FD3E56"/>
    <w:rsid w:val="00FD5032"/>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34"/>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DefaultParagraphFont"/>
    <w:rsid w:val="007877AA"/>
  </w:style>
  <w:style w:type="character" w:customStyle="1" w:styleId="cf01">
    <w:name w:val="cf01"/>
    <w:basedOn w:val="DefaultParagraphFont"/>
    <w:rsid w:val="00470243"/>
    <w:rPr>
      <w:rFonts w:ascii="Segoe UI" w:hAnsi="Segoe UI" w:cs="Segoe UI" w:hint="default"/>
      <w:sz w:val="18"/>
      <w:szCs w:val="18"/>
    </w:rPr>
  </w:style>
  <w:style w:type="character" w:customStyle="1" w:styleId="cf11">
    <w:name w:val="cf11"/>
    <w:basedOn w:val="DefaultParagraphFont"/>
    <w:rsid w:val="00470243"/>
    <w:rPr>
      <w:rFonts w:ascii="Segoe UI" w:hAnsi="Segoe UI" w:cs="Segoe UI" w:hint="default"/>
      <w:sz w:val="18"/>
      <w:szCs w:val="18"/>
    </w:rPr>
  </w:style>
  <w:style w:type="table" w:styleId="GridTable4-Accent1">
    <w:name w:val="Grid Table 4 Accent 1"/>
    <w:basedOn w:val="TableNormal"/>
    <w:uiPriority w:val="49"/>
    <w:rsid w:val="001F0005"/>
    <w:pPr>
      <w:spacing w:after="0" w:line="240" w:lineRule="auto"/>
    </w:pPr>
    <w:rPr>
      <w:color w:val="404040" w:themeColor="text1" w:themeTint="BF"/>
      <w:sz w:val="18"/>
      <w:szCs w:val="20"/>
      <w:lang w:val="en-US"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bottom w:w="29"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FootnoteText">
    <w:name w:val="footnote text"/>
    <w:basedOn w:val="Normal"/>
    <w:link w:val="FootnoteTextChar"/>
    <w:uiPriority w:val="12"/>
    <w:unhideWhenUsed/>
    <w:rsid w:val="001F0005"/>
    <w:pPr>
      <w:spacing w:before="140" w:after="0" w:line="240" w:lineRule="auto"/>
    </w:pPr>
    <w:rPr>
      <w:rFonts w:ascii="Calibri" w:hAnsi="Calibri"/>
      <w:i/>
      <w:iCs/>
      <w:color w:val="404040" w:themeColor="text1" w:themeTint="BF"/>
      <w:sz w:val="14"/>
      <w:szCs w:val="20"/>
      <w:lang w:val="en-US" w:eastAsia="ja-JP"/>
    </w:rPr>
  </w:style>
  <w:style w:type="character" w:customStyle="1" w:styleId="FootnoteTextChar">
    <w:name w:val="Footnote Text Char"/>
    <w:basedOn w:val="DefaultParagraphFont"/>
    <w:link w:val="FootnoteText"/>
    <w:uiPriority w:val="12"/>
    <w:rsid w:val="001F0005"/>
    <w:rPr>
      <w:rFonts w:ascii="Calibri" w:hAnsi="Calibri"/>
      <w:i/>
      <w:iCs/>
      <w:color w:val="404040" w:themeColor="text1" w:themeTint="BF"/>
      <w:sz w:val="14"/>
      <w:szCs w:val="20"/>
      <w:lang w:val="en-US" w:eastAsia="ja-JP"/>
    </w:rPr>
  </w:style>
  <w:style w:type="character" w:styleId="FootnoteReference">
    <w:name w:val="footnote reference"/>
    <w:basedOn w:val="DefaultParagraphFont"/>
    <w:uiPriority w:val="99"/>
    <w:semiHidden/>
    <w:unhideWhenUsed/>
    <w:rsid w:val="001F0005"/>
    <w:rPr>
      <w:vertAlign w:val="superscript"/>
    </w:rPr>
  </w:style>
  <w:style w:type="paragraph" w:styleId="Title">
    <w:name w:val="Title"/>
    <w:basedOn w:val="Normal"/>
    <w:next w:val="Normal"/>
    <w:link w:val="TitleChar"/>
    <w:uiPriority w:val="10"/>
    <w:qFormat/>
    <w:rsid w:val="00B54523"/>
    <w:pPr>
      <w:pBdr>
        <w:left w:val="double" w:sz="18" w:space="4" w:color="244061" w:themeColor="accent1" w:themeShade="80"/>
      </w:pBdr>
      <w:spacing w:after="0" w:line="420" w:lineRule="exact"/>
    </w:pPr>
    <w:rPr>
      <w:rFonts w:ascii="Calibri" w:eastAsiaTheme="majorEastAsia" w:hAnsi="Calibri" w:cstheme="majorBidi"/>
      <w:b/>
      <w:caps/>
      <w:color w:val="244061" w:themeColor="accent1" w:themeShade="80"/>
      <w:kern w:val="28"/>
      <w:sz w:val="38"/>
      <w:szCs w:val="20"/>
      <w:lang w:val="en-US" w:eastAsia="ja-JP"/>
    </w:rPr>
  </w:style>
  <w:style w:type="character" w:customStyle="1" w:styleId="TitleChar">
    <w:name w:val="Title Char"/>
    <w:basedOn w:val="DefaultParagraphFont"/>
    <w:link w:val="Title"/>
    <w:uiPriority w:val="10"/>
    <w:rsid w:val="00B54523"/>
    <w:rPr>
      <w:rFonts w:ascii="Calibri" w:eastAsiaTheme="majorEastAsia" w:hAnsi="Calibri" w:cstheme="majorBidi"/>
      <w:b/>
      <w:caps/>
      <w:color w:val="244061" w:themeColor="accent1" w:themeShade="80"/>
      <w:kern w:val="28"/>
      <w:sz w:val="38"/>
      <w:szCs w:val="20"/>
      <w:lang w:val="en-US" w:eastAsia="ja-JP"/>
    </w:rPr>
  </w:style>
  <w:style w:type="paragraph" w:customStyle="1" w:styleId="Default">
    <w:name w:val="Default"/>
    <w:rsid w:val="001E1C51"/>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570434679">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 w:id="864368592">
      <w:bodyDiv w:val="1"/>
      <w:marLeft w:val="0"/>
      <w:marRight w:val="0"/>
      <w:marTop w:val="0"/>
      <w:marBottom w:val="0"/>
      <w:divBdr>
        <w:top w:val="none" w:sz="0" w:space="0" w:color="auto"/>
        <w:left w:val="none" w:sz="0" w:space="0" w:color="auto"/>
        <w:bottom w:val="none" w:sz="0" w:space="0" w:color="auto"/>
        <w:right w:val="none" w:sz="0" w:space="0" w:color="auto"/>
      </w:divBdr>
    </w:div>
    <w:div w:id="199275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3.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4.xml><?xml version="1.0" encoding="utf-8"?>
<ds:datastoreItem xmlns:ds="http://schemas.openxmlformats.org/officeDocument/2006/customXml" ds:itemID="{4EBFB770-6D48-4DF9-884E-0A28904E90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2</Pages>
  <Words>415</Words>
  <Characters>2371</Characters>
  <Application>Microsoft Office Word</Application>
  <DocSecurity>0</DocSecurity>
  <Lines>19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2781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Andrius Kačinskas</cp:lastModifiedBy>
  <cp:revision>14</cp:revision>
  <cp:lastPrinted>2022-08-09T07:41:00Z</cp:lastPrinted>
  <dcterms:created xsi:type="dcterms:W3CDTF">2023-02-09T06:16:00Z</dcterms:created>
  <dcterms:modified xsi:type="dcterms:W3CDTF">2025-06-12T15:13:00Z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