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E773" w14:textId="0C887463" w:rsidR="00113EC3" w:rsidRDefault="00E64C60" w:rsidP="00113EC3">
      <w:pPr>
        <w:ind w:firstLine="720"/>
        <w:jc w:val="both"/>
        <w:rPr>
          <w:bCs/>
          <w:sz w:val="24"/>
          <w:szCs w:val="24"/>
        </w:rPr>
      </w:pPr>
      <w:r w:rsidRPr="007601EF">
        <w:rPr>
          <w:sz w:val="24"/>
          <w:szCs w:val="24"/>
        </w:rPr>
        <w:t>Užimtumo tarnyb</w:t>
      </w:r>
      <w:r w:rsidR="00663E03">
        <w:rPr>
          <w:sz w:val="24"/>
          <w:szCs w:val="24"/>
        </w:rPr>
        <w:t>a</w:t>
      </w:r>
      <w:r w:rsidRPr="007601EF">
        <w:rPr>
          <w:sz w:val="24"/>
          <w:szCs w:val="24"/>
        </w:rPr>
        <w:t xml:space="preserve"> prie Lietuvos Respublikos socialinės apsaugos ir darbo ministerijos</w:t>
      </w:r>
      <w:r w:rsidR="0086584F">
        <w:rPr>
          <w:sz w:val="24"/>
          <w:szCs w:val="24"/>
        </w:rPr>
        <w:t xml:space="preserve"> (toliau – </w:t>
      </w:r>
      <w:r w:rsidR="00046585">
        <w:rPr>
          <w:sz w:val="24"/>
          <w:szCs w:val="24"/>
        </w:rPr>
        <w:t>P</w:t>
      </w:r>
      <w:r w:rsidR="0086584F">
        <w:rPr>
          <w:sz w:val="24"/>
          <w:szCs w:val="24"/>
        </w:rPr>
        <w:t>erkančioji organizacija)</w:t>
      </w:r>
      <w:r>
        <w:rPr>
          <w:sz w:val="24"/>
          <w:szCs w:val="24"/>
        </w:rPr>
        <w:t xml:space="preserve"> vykdo pirkimą </w:t>
      </w:r>
      <w:r w:rsidRPr="00BB400F">
        <w:rPr>
          <w:b/>
          <w:bCs/>
          <w:sz w:val="24"/>
          <w:szCs w:val="24"/>
        </w:rPr>
        <w:t>„</w:t>
      </w:r>
      <w:r w:rsidR="00BB400F" w:rsidRPr="00BB400F">
        <w:rPr>
          <w:b/>
          <w:bCs/>
          <w:sz w:val="24"/>
          <w:szCs w:val="24"/>
        </w:rPr>
        <w:t>Konsultavimo dėl motyvacijos dirbti ir (ar) socialinių įgūdžių stiprinimo paslaugos</w:t>
      </w:r>
      <w:r w:rsidRPr="00BB400F">
        <w:rPr>
          <w:b/>
          <w:bCs/>
          <w:sz w:val="24"/>
          <w:szCs w:val="24"/>
        </w:rPr>
        <w:t xml:space="preserve">“ Nr. </w:t>
      </w:r>
      <w:r w:rsidR="00BB0332" w:rsidRPr="00BB0332">
        <w:rPr>
          <w:b/>
          <w:bCs/>
          <w:sz w:val="24"/>
          <w:szCs w:val="24"/>
        </w:rPr>
        <w:t>2846770</w:t>
      </w:r>
      <w:r w:rsidR="00BB0332" w:rsidRPr="00BB0332">
        <w:rPr>
          <w:b/>
          <w:bCs/>
          <w:sz w:val="24"/>
          <w:szCs w:val="24"/>
        </w:rPr>
        <w:t xml:space="preserve"> </w:t>
      </w:r>
      <w:r w:rsidRPr="00A419D3">
        <w:rPr>
          <w:bCs/>
          <w:sz w:val="24"/>
          <w:szCs w:val="24"/>
        </w:rPr>
        <w:t xml:space="preserve">(toliau – pirkimas), kurį atlieka </w:t>
      </w:r>
      <w:r w:rsidRPr="00A419D3">
        <w:rPr>
          <w:sz w:val="24"/>
          <w:szCs w:val="24"/>
        </w:rPr>
        <w:t>Užimtumo tarnybos prie Lietuvos Respublikos socialinės apsaugos ir darbo ministerijos nuolatinė viešųjų pirkimų komisija (toliau – Komisija).</w:t>
      </w:r>
    </w:p>
    <w:p w14:paraId="53C4EF15" w14:textId="31F11B59" w:rsidR="00935500" w:rsidRPr="00113EC3" w:rsidRDefault="00935500" w:rsidP="00113EC3">
      <w:pPr>
        <w:ind w:firstLine="720"/>
        <w:jc w:val="both"/>
        <w:rPr>
          <w:bCs/>
          <w:sz w:val="24"/>
          <w:szCs w:val="24"/>
        </w:rPr>
      </w:pPr>
      <w:r w:rsidRPr="00984825">
        <w:rPr>
          <w:sz w:val="24"/>
          <w:szCs w:val="24"/>
        </w:rPr>
        <w:t>Pirkime Centrinės viešųjų pirkimų informacinės sistemos susirašinėjimo priemonėmis buvo gaut</w:t>
      </w:r>
      <w:r>
        <w:rPr>
          <w:sz w:val="24"/>
          <w:szCs w:val="24"/>
        </w:rPr>
        <w:t>i</w:t>
      </w:r>
      <w:r w:rsidRPr="00984825">
        <w:rPr>
          <w:sz w:val="24"/>
          <w:szCs w:val="24"/>
        </w:rPr>
        <w:t xml:space="preserve"> tiekėj</w:t>
      </w:r>
      <w:r>
        <w:rPr>
          <w:sz w:val="24"/>
          <w:szCs w:val="24"/>
        </w:rPr>
        <w:t xml:space="preserve">ų </w:t>
      </w:r>
      <w:r w:rsidRPr="00984825">
        <w:rPr>
          <w:sz w:val="24"/>
          <w:szCs w:val="24"/>
        </w:rPr>
        <w:t>prašyma</w:t>
      </w:r>
      <w:r w:rsidR="00113EC3">
        <w:rPr>
          <w:sz w:val="24"/>
          <w:szCs w:val="24"/>
        </w:rPr>
        <w:t>i</w:t>
      </w:r>
      <w:r w:rsidRPr="00984825">
        <w:rPr>
          <w:sz w:val="24"/>
          <w:szCs w:val="24"/>
        </w:rPr>
        <w:t xml:space="preserve"> paaiškinti pirkimo sąlygas</w:t>
      </w:r>
      <w:r>
        <w:rPr>
          <w:sz w:val="24"/>
          <w:szCs w:val="24"/>
        </w:rPr>
        <w:t xml:space="preserve"> bei teikiami atsakymai į pateiktus klausimus</w:t>
      </w:r>
      <w:r w:rsidRPr="00984825">
        <w:rPr>
          <w:sz w:val="24"/>
          <w:szCs w:val="24"/>
        </w:rPr>
        <w:t xml:space="preserve">: </w:t>
      </w:r>
    </w:p>
    <w:p w14:paraId="4514CD13" w14:textId="77777777" w:rsidR="00935500" w:rsidRDefault="00935500" w:rsidP="00935500">
      <w:pPr>
        <w:ind w:firstLine="567"/>
        <w:jc w:val="both"/>
        <w:rPr>
          <w:color w:val="000000"/>
          <w:sz w:val="24"/>
          <w:szCs w:val="24"/>
        </w:rPr>
      </w:pPr>
    </w:p>
    <w:p w14:paraId="4A0C2094" w14:textId="77777777" w:rsidR="00935500" w:rsidRPr="00FC5824" w:rsidRDefault="00935500" w:rsidP="00935500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FC5824">
        <w:rPr>
          <w:b/>
          <w:bCs/>
          <w:color w:val="000000"/>
          <w:sz w:val="24"/>
          <w:szCs w:val="24"/>
        </w:rPr>
        <w:t>1 klausimas:</w:t>
      </w:r>
    </w:p>
    <w:p w14:paraId="4E4A9CF7" w14:textId="77777777" w:rsidR="00935500" w:rsidRDefault="00935500" w:rsidP="00935500">
      <w:pPr>
        <w:ind w:firstLine="567"/>
        <w:jc w:val="both"/>
        <w:rPr>
          <w:color w:val="000000"/>
          <w:sz w:val="24"/>
          <w:szCs w:val="24"/>
        </w:rPr>
      </w:pPr>
      <w:r w:rsidRPr="00C71F1B">
        <w:rPr>
          <w:color w:val="000000"/>
          <w:sz w:val="24"/>
          <w:szCs w:val="24"/>
        </w:rPr>
        <w:t>„</w:t>
      </w:r>
      <w:r w:rsidRPr="00C71F1B">
        <w:rPr>
          <w:i/>
          <w:iCs/>
          <w:color w:val="000000"/>
          <w:sz w:val="24"/>
          <w:szCs w:val="24"/>
        </w:rPr>
        <w:t>Dėl: Techninė specifikacija - III. PIRKIMO OBJEKTO APIMTIS.</w:t>
      </w:r>
      <w:r w:rsidRPr="00C71F1B">
        <w:rPr>
          <w:i/>
          <w:iCs/>
          <w:color w:val="000000"/>
          <w:sz w:val="24"/>
          <w:szCs w:val="24"/>
        </w:rPr>
        <w:br/>
        <w:t>Sakykite, su kokiais papildomais iššūkiais ir niuansais susidurtų laimėtojas Birštono savivaldybėje? Matome, kad tai savivaldybė, kuriai vienintelei nustatytas dvigubas maksimalus galimas įkainis. Kokius papildomus skaičiavimus, mokesčius turėtume numatyti savo sąmatoje?“</w:t>
      </w:r>
    </w:p>
    <w:p w14:paraId="1F748959" w14:textId="48478C40" w:rsidR="00935500" w:rsidRDefault="00EF61EE" w:rsidP="00935500">
      <w:pPr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Komisija informuoja, </w:t>
      </w:r>
      <w:r w:rsidR="00935500" w:rsidRPr="00C71F1B">
        <w:rPr>
          <w:color w:val="000000"/>
          <w:sz w:val="24"/>
          <w:szCs w:val="24"/>
        </w:rPr>
        <w:t xml:space="preserve">jog </w:t>
      </w:r>
      <w:r w:rsidR="00046585">
        <w:rPr>
          <w:color w:val="000000"/>
          <w:sz w:val="24"/>
          <w:szCs w:val="24"/>
        </w:rPr>
        <w:t>p</w:t>
      </w:r>
      <w:r w:rsidR="00935500" w:rsidRPr="00C71F1B">
        <w:rPr>
          <w:color w:val="000000"/>
          <w:sz w:val="24"/>
          <w:szCs w:val="24"/>
        </w:rPr>
        <w:t>irkime įsivėlė techninė klaida ir buvo neteisingai nurodyti kiekiai 10-oje (Birštono savivaldybės) pirkimo objekto dalyje: p</w:t>
      </w:r>
      <w:r w:rsidR="00935500" w:rsidRPr="00C71F1B">
        <w:rPr>
          <w:color w:val="000000" w:themeColor="text1"/>
          <w:sz w:val="24"/>
          <w:szCs w:val="24"/>
        </w:rPr>
        <w:t xml:space="preserve">reliminarus klientų skaičius 24 mėnesių laikotarpiui </w:t>
      </w:r>
      <w:r w:rsidR="00935500" w:rsidRPr="00C71F1B">
        <w:rPr>
          <w:color w:val="000000"/>
          <w:sz w:val="24"/>
          <w:szCs w:val="24"/>
        </w:rPr>
        <w:t xml:space="preserve">vietoj 2 turėtų būti 4, taip pat </w:t>
      </w:r>
      <w:r w:rsidR="00935500" w:rsidRPr="00C71F1B">
        <w:rPr>
          <w:color w:val="000000" w:themeColor="text1"/>
          <w:sz w:val="24"/>
          <w:szCs w:val="24"/>
        </w:rPr>
        <w:t>maksimalus valandų skaičius 24 mėnesių laikotarpiui vietoj 30 turėtų būti 60.</w:t>
      </w:r>
    </w:p>
    <w:p w14:paraId="54C5D819" w14:textId="77777777" w:rsidR="00935500" w:rsidRPr="00FC5824" w:rsidRDefault="00935500" w:rsidP="00935500">
      <w:pPr>
        <w:ind w:firstLine="567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</w:t>
      </w:r>
      <w:r w:rsidRPr="00FC5824">
        <w:rPr>
          <w:b/>
          <w:bCs/>
          <w:color w:val="000000" w:themeColor="text1"/>
          <w:sz w:val="24"/>
          <w:szCs w:val="24"/>
        </w:rPr>
        <w:t>tsakymas:</w:t>
      </w:r>
    </w:p>
    <w:p w14:paraId="45001CD6" w14:textId="17AB7124" w:rsidR="00935500" w:rsidRPr="00AA1643" w:rsidRDefault="00935500" w:rsidP="00935500">
      <w:pPr>
        <w:ind w:firstLine="567"/>
        <w:jc w:val="both"/>
        <w:rPr>
          <w:color w:val="000000"/>
          <w:sz w:val="24"/>
          <w:szCs w:val="24"/>
        </w:rPr>
      </w:pPr>
      <w:r w:rsidRPr="00C71F1B">
        <w:rPr>
          <w:color w:val="000000" w:themeColor="text1"/>
          <w:sz w:val="24"/>
          <w:szCs w:val="24"/>
        </w:rPr>
        <w:t>Atsižvelgiant į tai, tikslin</w:t>
      </w:r>
      <w:r w:rsidR="00113EC3">
        <w:rPr>
          <w:color w:val="000000" w:themeColor="text1"/>
          <w:sz w:val="24"/>
          <w:szCs w:val="24"/>
        </w:rPr>
        <w:t>ama</w:t>
      </w:r>
      <w:r w:rsidRPr="00C71F1B">
        <w:rPr>
          <w:color w:val="000000" w:themeColor="text1"/>
          <w:sz w:val="24"/>
          <w:szCs w:val="24"/>
        </w:rPr>
        <w:t>:</w:t>
      </w:r>
    </w:p>
    <w:p w14:paraId="305F0AD8" w14:textId="77777777" w:rsidR="00935500" w:rsidRPr="007D2CA0" w:rsidRDefault="00935500" w:rsidP="00935500">
      <w:pPr>
        <w:ind w:firstLine="567"/>
        <w:jc w:val="both"/>
        <w:rPr>
          <w:color w:val="000000" w:themeColor="text1"/>
          <w:sz w:val="24"/>
          <w:szCs w:val="24"/>
        </w:rPr>
      </w:pPr>
      <w:r w:rsidRPr="00C71F1B">
        <w:rPr>
          <w:color w:val="000000" w:themeColor="text1"/>
          <w:sz w:val="24"/>
          <w:szCs w:val="24"/>
        </w:rPr>
        <w:t xml:space="preserve">1.1. specialiųjų pirkimo sąlygų 2 priedo 11 punkte esančios lentelės 10 </w:t>
      </w:r>
      <w:r>
        <w:rPr>
          <w:color w:val="000000" w:themeColor="text1"/>
          <w:sz w:val="24"/>
          <w:szCs w:val="24"/>
        </w:rPr>
        <w:t>eilutę</w:t>
      </w:r>
      <w:r w:rsidRPr="00C71F1B">
        <w:rPr>
          <w:color w:val="000000" w:themeColor="text1"/>
          <w:sz w:val="24"/>
          <w:szCs w:val="24"/>
        </w:rPr>
        <w:t>, išdėstant ją taip (aktuali redakcija pridedama):</w:t>
      </w:r>
    </w:p>
    <w:tbl>
      <w:tblPr>
        <w:tblpPr w:leftFromText="180" w:rightFromText="180" w:vertAnchor="text" w:tblpX="-15" w:tblpY="1"/>
        <w:tblOverlap w:val="never"/>
        <w:tblW w:w="9793" w:type="dxa"/>
        <w:tblLook w:val="04A0" w:firstRow="1" w:lastRow="0" w:firstColumn="1" w:lastColumn="0" w:noHBand="0" w:noVBand="1"/>
      </w:tblPr>
      <w:tblGrid>
        <w:gridCol w:w="1210"/>
        <w:gridCol w:w="3091"/>
        <w:gridCol w:w="1693"/>
        <w:gridCol w:w="1805"/>
        <w:gridCol w:w="1994"/>
      </w:tblGrid>
      <w:tr w:rsidR="00935500" w:rsidRPr="00C71F1B" w14:paraId="68E6CB89" w14:textId="77777777" w:rsidTr="00046585">
        <w:trPr>
          <w:trHeight w:val="491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FD6C9" w14:textId="77777777" w:rsidR="00935500" w:rsidRPr="00C71F1B" w:rsidRDefault="00935500" w:rsidP="00A40D70">
            <w:pPr>
              <w:spacing w:before="100" w:beforeAutospacing="1" w:after="100" w:afterAutospacing="1"/>
              <w:jc w:val="right"/>
              <w:rPr>
                <w:color w:val="000000" w:themeColor="text1"/>
                <w:sz w:val="24"/>
                <w:szCs w:val="24"/>
              </w:rPr>
            </w:pPr>
            <w:r w:rsidRPr="00C71F1B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FC073" w14:textId="77777777" w:rsidR="00935500" w:rsidRPr="00C71F1B" w:rsidRDefault="00935500" w:rsidP="00A40D70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C71F1B">
              <w:rPr>
                <w:color w:val="000000" w:themeColor="text1"/>
                <w:sz w:val="24"/>
                <w:szCs w:val="24"/>
              </w:rPr>
              <w:t>Birštono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96D70A" w14:textId="77777777" w:rsidR="00935500" w:rsidRPr="00C71F1B" w:rsidRDefault="00935500" w:rsidP="00A40D70">
            <w:pPr>
              <w:spacing w:before="100" w:beforeAutospacing="1" w:after="100" w:afterAutospacing="1"/>
              <w:jc w:val="right"/>
              <w:rPr>
                <w:color w:val="000000" w:themeColor="text1"/>
                <w:sz w:val="24"/>
                <w:szCs w:val="24"/>
              </w:rPr>
            </w:pPr>
            <w:r w:rsidRPr="00C71F1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47D9D" w14:textId="77777777" w:rsidR="00935500" w:rsidRPr="00C71F1B" w:rsidRDefault="00935500" w:rsidP="00A40D70">
            <w:pPr>
              <w:spacing w:before="100" w:beforeAutospacing="1" w:after="100" w:afterAutospacing="1"/>
              <w:jc w:val="right"/>
              <w:rPr>
                <w:color w:val="000000" w:themeColor="text1"/>
                <w:sz w:val="24"/>
                <w:szCs w:val="24"/>
              </w:rPr>
            </w:pPr>
            <w:r w:rsidRPr="00C71F1B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13C7DA" w14:textId="77777777" w:rsidR="00935500" w:rsidRPr="00C71F1B" w:rsidRDefault="00935500" w:rsidP="00A40D70">
            <w:pPr>
              <w:spacing w:before="100" w:beforeAutospacing="1" w:after="100" w:afterAutospacing="1"/>
              <w:jc w:val="right"/>
              <w:rPr>
                <w:color w:val="000000" w:themeColor="text1"/>
                <w:sz w:val="24"/>
                <w:szCs w:val="24"/>
              </w:rPr>
            </w:pPr>
            <w:r w:rsidRPr="00C71F1B">
              <w:rPr>
                <w:color w:val="000000" w:themeColor="text1"/>
                <w:sz w:val="24"/>
                <w:szCs w:val="24"/>
              </w:rPr>
              <w:t>3000</w:t>
            </w:r>
          </w:p>
        </w:tc>
      </w:tr>
    </w:tbl>
    <w:p w14:paraId="791B42B3" w14:textId="77777777" w:rsidR="00935500" w:rsidRPr="00C71F1B" w:rsidRDefault="00935500" w:rsidP="00935500">
      <w:pPr>
        <w:ind w:firstLine="567"/>
        <w:jc w:val="both"/>
        <w:rPr>
          <w:color w:val="000000"/>
          <w:sz w:val="24"/>
          <w:szCs w:val="24"/>
        </w:rPr>
      </w:pPr>
    </w:p>
    <w:p w14:paraId="25DAB781" w14:textId="77777777" w:rsidR="00935500" w:rsidRPr="00C71F1B" w:rsidRDefault="00935500" w:rsidP="00935500">
      <w:pPr>
        <w:ind w:firstLine="567"/>
        <w:jc w:val="both"/>
        <w:rPr>
          <w:color w:val="000000"/>
          <w:sz w:val="24"/>
          <w:szCs w:val="24"/>
        </w:rPr>
      </w:pPr>
      <w:r w:rsidRPr="00C71F1B">
        <w:rPr>
          <w:color w:val="000000"/>
          <w:sz w:val="24"/>
          <w:szCs w:val="24"/>
        </w:rPr>
        <w:t>1.2. pasiūlymo formos 1 priedo 10 eilutę ją išdėstant taip (aktuali redakcija pridedama):</w:t>
      </w:r>
    </w:p>
    <w:tbl>
      <w:tblPr>
        <w:tblW w:w="9796" w:type="dxa"/>
        <w:tblLook w:val="04A0" w:firstRow="1" w:lastRow="0" w:firstColumn="1" w:lastColumn="0" w:noHBand="0" w:noVBand="1"/>
      </w:tblPr>
      <w:tblGrid>
        <w:gridCol w:w="989"/>
        <w:gridCol w:w="1773"/>
        <w:gridCol w:w="1464"/>
        <w:gridCol w:w="1377"/>
        <w:gridCol w:w="1464"/>
        <w:gridCol w:w="1255"/>
        <w:gridCol w:w="1474"/>
      </w:tblGrid>
      <w:tr w:rsidR="00935500" w:rsidRPr="00C71F1B" w14:paraId="10C6D174" w14:textId="77777777" w:rsidTr="00046585">
        <w:trPr>
          <w:trHeight w:val="139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87AF" w14:textId="77777777" w:rsidR="00935500" w:rsidRPr="002D4B45" w:rsidRDefault="00935500" w:rsidP="00A40D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4B45">
              <w:rPr>
                <w:b/>
                <w:bCs/>
                <w:color w:val="000000"/>
                <w:sz w:val="22"/>
                <w:szCs w:val="22"/>
              </w:rPr>
              <w:t>Pirkimo objekto dalies Nr.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2AC6" w14:textId="77777777" w:rsidR="00935500" w:rsidRPr="002D4B45" w:rsidRDefault="00935500" w:rsidP="00A40D70">
            <w:pPr>
              <w:jc w:val="center"/>
              <w:rPr>
                <w:b/>
                <w:bCs/>
                <w:sz w:val="22"/>
                <w:szCs w:val="22"/>
              </w:rPr>
            </w:pPr>
            <w:r w:rsidRPr="002D4B45">
              <w:rPr>
                <w:b/>
                <w:bCs/>
                <w:sz w:val="22"/>
                <w:szCs w:val="22"/>
              </w:rPr>
              <w:t>Savivaldybė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E4D8" w14:textId="77777777" w:rsidR="00935500" w:rsidRPr="002D4B45" w:rsidRDefault="00935500" w:rsidP="00A40D70">
            <w:pPr>
              <w:jc w:val="center"/>
              <w:rPr>
                <w:b/>
                <w:bCs/>
                <w:sz w:val="22"/>
                <w:szCs w:val="22"/>
              </w:rPr>
            </w:pPr>
            <w:r w:rsidRPr="002D4B45">
              <w:rPr>
                <w:b/>
                <w:bCs/>
                <w:sz w:val="22"/>
                <w:szCs w:val="22"/>
              </w:rPr>
              <w:t>Preliminarus klientų skaičius 24 mėnesiams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F022" w14:textId="77777777" w:rsidR="00935500" w:rsidRPr="002D4B45" w:rsidRDefault="00935500" w:rsidP="00A40D70">
            <w:pPr>
              <w:jc w:val="center"/>
              <w:rPr>
                <w:b/>
                <w:bCs/>
                <w:sz w:val="22"/>
                <w:szCs w:val="22"/>
              </w:rPr>
            </w:pPr>
            <w:r w:rsidRPr="002D4B45">
              <w:rPr>
                <w:b/>
                <w:bCs/>
                <w:sz w:val="22"/>
                <w:szCs w:val="22"/>
              </w:rPr>
              <w:t>Maksimalus valandų skaičius 24 mėnesiams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3500" w14:textId="77777777" w:rsidR="00935500" w:rsidRPr="002D4B45" w:rsidRDefault="00935500" w:rsidP="00A40D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4B45">
              <w:rPr>
                <w:b/>
                <w:bCs/>
                <w:color w:val="000000"/>
                <w:sz w:val="22"/>
                <w:szCs w:val="22"/>
              </w:rPr>
              <w:t>1 val. konsultacijos kaina asmeniui, Eur be PVM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304" w14:textId="77777777" w:rsidR="00935500" w:rsidRPr="002D4B45" w:rsidRDefault="00935500" w:rsidP="00A40D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4B45">
              <w:rPr>
                <w:b/>
                <w:bCs/>
                <w:color w:val="000000"/>
                <w:sz w:val="22"/>
                <w:szCs w:val="22"/>
              </w:rPr>
              <w:t xml:space="preserve"> Pasiūlymo kaina pirkimo objekto daliai Eur be PVM (4*5)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64E8" w14:textId="77777777" w:rsidR="00935500" w:rsidRPr="002D4B45" w:rsidRDefault="00935500" w:rsidP="00A40D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4B45">
              <w:rPr>
                <w:b/>
                <w:bCs/>
                <w:color w:val="000000"/>
                <w:sz w:val="22"/>
                <w:szCs w:val="22"/>
              </w:rPr>
              <w:t>Pasiūlymo kaina** pirkimo objekto daliai  Eur su PVM*</w:t>
            </w:r>
          </w:p>
        </w:tc>
      </w:tr>
      <w:tr w:rsidR="00935500" w:rsidRPr="00C71F1B" w14:paraId="29B9E553" w14:textId="77777777" w:rsidTr="00046585">
        <w:trPr>
          <w:trHeight w:val="9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1952" w14:textId="77777777" w:rsidR="00935500" w:rsidRPr="002D4B45" w:rsidRDefault="00935500" w:rsidP="00A40D7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D4B45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3D63" w14:textId="77777777" w:rsidR="00935500" w:rsidRPr="002D4B45" w:rsidRDefault="00935500" w:rsidP="00A40D7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D4B45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D1FB" w14:textId="77777777" w:rsidR="00935500" w:rsidRPr="002D4B45" w:rsidRDefault="00935500" w:rsidP="00A40D7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D4B45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9446" w14:textId="77777777" w:rsidR="00935500" w:rsidRPr="002D4B45" w:rsidRDefault="00935500" w:rsidP="00A40D7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D4B45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38A5" w14:textId="77777777" w:rsidR="00935500" w:rsidRPr="002D4B45" w:rsidRDefault="00935500" w:rsidP="00A40D7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D4B45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51F" w14:textId="77777777" w:rsidR="00935500" w:rsidRPr="002D4B45" w:rsidRDefault="00935500" w:rsidP="00A40D7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D4B45"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EC10" w14:textId="77777777" w:rsidR="00935500" w:rsidRPr="002D4B45" w:rsidRDefault="00935500" w:rsidP="00A40D7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D4B45"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</w:tr>
      <w:tr w:rsidR="00935500" w:rsidRPr="00C71F1B" w14:paraId="724270B2" w14:textId="77777777" w:rsidTr="00046585">
        <w:trPr>
          <w:trHeight w:val="481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6DE1" w14:textId="77777777" w:rsidR="00935500" w:rsidRPr="002D4B45" w:rsidRDefault="00935500" w:rsidP="00A40D70">
            <w:pPr>
              <w:jc w:val="center"/>
              <w:rPr>
                <w:sz w:val="22"/>
                <w:szCs w:val="22"/>
              </w:rPr>
            </w:pPr>
            <w:r w:rsidRPr="002D4B45">
              <w:rPr>
                <w:sz w:val="22"/>
                <w:szCs w:val="22"/>
              </w:rPr>
              <w:t>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2A95" w14:textId="77777777" w:rsidR="00935500" w:rsidRPr="002D4B45" w:rsidRDefault="00935500" w:rsidP="00A40D70">
            <w:pPr>
              <w:rPr>
                <w:sz w:val="22"/>
                <w:szCs w:val="22"/>
              </w:rPr>
            </w:pPr>
            <w:r w:rsidRPr="002D4B45">
              <w:rPr>
                <w:sz w:val="22"/>
                <w:szCs w:val="22"/>
              </w:rPr>
              <w:t>Birštono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94170" w14:textId="77777777" w:rsidR="00935500" w:rsidRPr="002D4B45" w:rsidRDefault="00935500" w:rsidP="00A40D70">
            <w:pPr>
              <w:jc w:val="center"/>
              <w:rPr>
                <w:sz w:val="22"/>
                <w:szCs w:val="22"/>
              </w:rPr>
            </w:pPr>
            <w:r w:rsidRPr="00C71F1B">
              <w:rPr>
                <w:sz w:val="22"/>
                <w:szCs w:val="22"/>
              </w:rPr>
              <w:t>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903F14" w14:textId="77777777" w:rsidR="00935500" w:rsidRPr="002D4B45" w:rsidRDefault="00935500" w:rsidP="00A40D70">
            <w:pPr>
              <w:jc w:val="center"/>
              <w:rPr>
                <w:sz w:val="22"/>
                <w:szCs w:val="22"/>
              </w:rPr>
            </w:pPr>
            <w:r w:rsidRPr="00C71F1B">
              <w:rPr>
                <w:sz w:val="22"/>
                <w:szCs w:val="22"/>
              </w:rPr>
              <w:t>6</w:t>
            </w:r>
            <w:r w:rsidRPr="002D4B45">
              <w:rPr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B07E" w14:textId="77777777" w:rsidR="00935500" w:rsidRPr="002D4B45" w:rsidRDefault="00935500" w:rsidP="00A40D70">
            <w:pPr>
              <w:jc w:val="center"/>
              <w:rPr>
                <w:sz w:val="22"/>
                <w:szCs w:val="22"/>
              </w:rPr>
            </w:pPr>
            <w:r w:rsidRPr="002D4B45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F9D86" w14:textId="77777777" w:rsidR="00935500" w:rsidRPr="002D4B45" w:rsidRDefault="00935500" w:rsidP="00A40D70">
            <w:pPr>
              <w:jc w:val="center"/>
              <w:rPr>
                <w:sz w:val="22"/>
                <w:szCs w:val="22"/>
              </w:rPr>
            </w:pPr>
            <w:r w:rsidRPr="002D4B45">
              <w:rPr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1005" w14:textId="77777777" w:rsidR="00935500" w:rsidRPr="002D4B45" w:rsidRDefault="00935500" w:rsidP="00A40D70">
            <w:pPr>
              <w:jc w:val="center"/>
              <w:rPr>
                <w:sz w:val="22"/>
                <w:szCs w:val="22"/>
              </w:rPr>
            </w:pPr>
            <w:r w:rsidRPr="002D4B45">
              <w:rPr>
                <w:sz w:val="22"/>
                <w:szCs w:val="22"/>
              </w:rPr>
              <w:t> </w:t>
            </w:r>
          </w:p>
        </w:tc>
      </w:tr>
    </w:tbl>
    <w:p w14:paraId="79EA578B" w14:textId="77777777" w:rsidR="00935500" w:rsidRPr="008625B7" w:rsidRDefault="00935500" w:rsidP="00935500">
      <w:pPr>
        <w:ind w:firstLine="567"/>
        <w:jc w:val="both"/>
        <w:rPr>
          <w:color w:val="000000"/>
          <w:sz w:val="24"/>
          <w:szCs w:val="24"/>
        </w:rPr>
      </w:pPr>
    </w:p>
    <w:p w14:paraId="2E2D6B81" w14:textId="77777777" w:rsidR="00935500" w:rsidRPr="00F874AC" w:rsidRDefault="00935500" w:rsidP="00935500">
      <w:pPr>
        <w:pStyle w:val="Sraopastraipa"/>
        <w:numPr>
          <w:ilvl w:val="0"/>
          <w:numId w:val="5"/>
        </w:numPr>
        <w:jc w:val="both"/>
        <w:rPr>
          <w:b/>
          <w:bCs/>
          <w:sz w:val="24"/>
        </w:rPr>
      </w:pPr>
      <w:r w:rsidRPr="00F874AC">
        <w:rPr>
          <w:b/>
          <w:bCs/>
          <w:sz w:val="24"/>
        </w:rPr>
        <w:t>klausimas:</w:t>
      </w:r>
    </w:p>
    <w:p w14:paraId="1F81FF05" w14:textId="77777777" w:rsidR="00935500" w:rsidRPr="00F874AC" w:rsidRDefault="00935500" w:rsidP="00935500">
      <w:pPr>
        <w:ind w:firstLine="567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„</w:t>
      </w:r>
      <w:r w:rsidRPr="00F874AC">
        <w:rPr>
          <w:i/>
          <w:iCs/>
          <w:sz w:val="24"/>
          <w:szCs w:val="24"/>
        </w:rPr>
        <w:t>Techninėje specifikacijoje, nurodoma, jog paslaugų teikimo vieta Užimtumo tarnybos klientų aptarnavimo skyrių patalpos ar paslaugų teikėjo pasirinktos patalpos. Tai reiškiasi, kad konsultacijos visada bus vedamos jūsų skyrių suteikiamose patalpose?</w:t>
      </w:r>
      <w:r>
        <w:rPr>
          <w:i/>
          <w:iCs/>
          <w:sz w:val="24"/>
          <w:szCs w:val="24"/>
        </w:rPr>
        <w:t>“</w:t>
      </w:r>
    </w:p>
    <w:p w14:paraId="59211D69" w14:textId="77777777" w:rsidR="00935500" w:rsidRDefault="00935500" w:rsidP="00935500">
      <w:pPr>
        <w:ind w:firstLine="567"/>
        <w:jc w:val="both"/>
        <w:rPr>
          <w:sz w:val="24"/>
          <w:szCs w:val="24"/>
        </w:rPr>
      </w:pPr>
      <w:r w:rsidRPr="00F874AC">
        <w:rPr>
          <w:b/>
          <w:bCs/>
          <w:sz w:val="24"/>
          <w:szCs w:val="24"/>
        </w:rPr>
        <w:t>Atsakymas</w:t>
      </w:r>
      <w:r>
        <w:rPr>
          <w:sz w:val="24"/>
          <w:szCs w:val="24"/>
        </w:rPr>
        <w:t>:</w:t>
      </w:r>
    </w:p>
    <w:p w14:paraId="667220A1" w14:textId="77777777" w:rsidR="00935500" w:rsidRPr="005E7965" w:rsidRDefault="00935500" w:rsidP="00935500">
      <w:pPr>
        <w:ind w:firstLine="567"/>
        <w:jc w:val="both"/>
        <w:rPr>
          <w:sz w:val="24"/>
          <w:szCs w:val="24"/>
        </w:rPr>
      </w:pPr>
      <w:r w:rsidRPr="005E7965">
        <w:rPr>
          <w:sz w:val="24"/>
          <w:szCs w:val="24"/>
        </w:rPr>
        <w:t>Nesant galimyb</w:t>
      </w:r>
      <w:r>
        <w:rPr>
          <w:sz w:val="24"/>
          <w:szCs w:val="24"/>
        </w:rPr>
        <w:t xml:space="preserve">ės teikti paslaugas paslaugų </w:t>
      </w:r>
      <w:r w:rsidRPr="005E7965">
        <w:rPr>
          <w:sz w:val="24"/>
          <w:szCs w:val="24"/>
        </w:rPr>
        <w:t>t</w:t>
      </w:r>
      <w:r>
        <w:rPr>
          <w:sz w:val="24"/>
          <w:szCs w:val="24"/>
        </w:rPr>
        <w:t>ei</w:t>
      </w:r>
      <w:r w:rsidRPr="005E7965">
        <w:rPr>
          <w:sz w:val="24"/>
          <w:szCs w:val="24"/>
        </w:rPr>
        <w:t>kėjo patalpose (pastebė</w:t>
      </w:r>
      <w:r>
        <w:rPr>
          <w:sz w:val="24"/>
          <w:szCs w:val="24"/>
        </w:rPr>
        <w:t>ta</w:t>
      </w:r>
      <w:r w:rsidRPr="005E7965">
        <w:rPr>
          <w:sz w:val="24"/>
          <w:szCs w:val="24"/>
        </w:rPr>
        <w:t xml:space="preserve">, jog klientai paslaugos teikėjo patalpose jaučiasi drąsiau, labiau atsiveria), </w:t>
      </w:r>
      <w:r>
        <w:rPr>
          <w:sz w:val="24"/>
          <w:szCs w:val="24"/>
        </w:rPr>
        <w:t>paslaugos</w:t>
      </w:r>
      <w:r w:rsidRPr="005E7965">
        <w:rPr>
          <w:sz w:val="24"/>
          <w:szCs w:val="24"/>
        </w:rPr>
        <w:t xml:space="preserve"> galės būti teikiamos </w:t>
      </w:r>
      <w:r>
        <w:rPr>
          <w:sz w:val="24"/>
          <w:szCs w:val="24"/>
        </w:rPr>
        <w:t>Perkančiosios organizacijos</w:t>
      </w:r>
      <w:r w:rsidRPr="005E7965">
        <w:rPr>
          <w:sz w:val="24"/>
          <w:szCs w:val="24"/>
        </w:rPr>
        <w:t xml:space="preserve"> Klientų aptarnavimo skyrių patalpose (dėl jau pažįstamos vietos, labiau užtikrinamas kliento lankomumas, specialistai gali klientą palydėti, klientas prieš/po konsultacijų gali apsilankyti ir pas jį aptarnaujantį specialistą).</w:t>
      </w:r>
      <w:r>
        <w:rPr>
          <w:sz w:val="24"/>
          <w:szCs w:val="24"/>
        </w:rPr>
        <w:t xml:space="preserve"> Kiekvienu atveju bus derinama su paslaugos teikėju atskirai.</w:t>
      </w:r>
    </w:p>
    <w:p w14:paraId="435AB860" w14:textId="77777777" w:rsidR="00935500" w:rsidRDefault="00935500" w:rsidP="00935500">
      <w:pPr>
        <w:ind w:firstLine="567"/>
        <w:jc w:val="both"/>
        <w:rPr>
          <w:sz w:val="24"/>
          <w:szCs w:val="24"/>
        </w:rPr>
      </w:pPr>
    </w:p>
    <w:p w14:paraId="0A600655" w14:textId="77777777" w:rsidR="00935500" w:rsidRPr="00F874AC" w:rsidRDefault="00935500" w:rsidP="00935500">
      <w:pPr>
        <w:pStyle w:val="Sraopastraipa"/>
        <w:numPr>
          <w:ilvl w:val="0"/>
          <w:numId w:val="5"/>
        </w:numPr>
        <w:jc w:val="both"/>
        <w:rPr>
          <w:b/>
          <w:bCs/>
          <w:sz w:val="24"/>
        </w:rPr>
      </w:pPr>
      <w:r w:rsidRPr="00F874AC">
        <w:rPr>
          <w:b/>
          <w:bCs/>
          <w:sz w:val="24"/>
        </w:rPr>
        <w:t>klausimas:</w:t>
      </w:r>
    </w:p>
    <w:p w14:paraId="20DF9AFC" w14:textId="77777777" w:rsidR="00935500" w:rsidRDefault="00935500" w:rsidP="009355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C07A4">
        <w:rPr>
          <w:i/>
          <w:iCs/>
          <w:sz w:val="24"/>
          <w:szCs w:val="24"/>
        </w:rPr>
        <w:t>Taip pat, sekančiame punkte yra nurodoma, jog patalpose turi būti laikrodis, 2 patogios vietos sėdėjimui, vanduo ir nosinaitės. Tai jeigu paslaugos bus vedamos jūsų patalpose, mums atskirai reikės p</w:t>
      </w:r>
      <w:r>
        <w:rPr>
          <w:i/>
          <w:iCs/>
          <w:sz w:val="24"/>
          <w:szCs w:val="24"/>
        </w:rPr>
        <w:t>a</w:t>
      </w:r>
      <w:r w:rsidRPr="007C07A4">
        <w:rPr>
          <w:i/>
          <w:iCs/>
          <w:sz w:val="24"/>
          <w:szCs w:val="24"/>
        </w:rPr>
        <w:t>sirūpinti šiais punktais (vanduo. laikrodis, nosinaitės)</w:t>
      </w:r>
      <w:r>
        <w:rPr>
          <w:i/>
          <w:iCs/>
          <w:sz w:val="24"/>
          <w:szCs w:val="24"/>
        </w:rPr>
        <w:t>“.</w:t>
      </w:r>
    </w:p>
    <w:p w14:paraId="3D49808D" w14:textId="77777777" w:rsidR="00935500" w:rsidRPr="00F874AC" w:rsidRDefault="00935500" w:rsidP="00935500">
      <w:pPr>
        <w:ind w:firstLine="567"/>
        <w:jc w:val="both"/>
        <w:rPr>
          <w:b/>
          <w:bCs/>
          <w:sz w:val="24"/>
          <w:szCs w:val="24"/>
        </w:rPr>
      </w:pPr>
      <w:r w:rsidRPr="00F874AC">
        <w:rPr>
          <w:b/>
          <w:bCs/>
          <w:sz w:val="24"/>
          <w:szCs w:val="24"/>
        </w:rPr>
        <w:t>Atsakymas:</w:t>
      </w:r>
    </w:p>
    <w:p w14:paraId="47D5743E" w14:textId="77777777" w:rsidR="00935500" w:rsidRPr="00F874AC" w:rsidRDefault="00935500" w:rsidP="00935500">
      <w:pPr>
        <w:ind w:firstLine="567"/>
        <w:jc w:val="both"/>
        <w:rPr>
          <w:sz w:val="24"/>
          <w:szCs w:val="24"/>
        </w:rPr>
      </w:pPr>
      <w:r w:rsidRPr="00F874AC">
        <w:rPr>
          <w:sz w:val="24"/>
          <w:szCs w:val="24"/>
        </w:rPr>
        <w:t xml:space="preserve">Paslaugas teikiant </w:t>
      </w:r>
      <w:r>
        <w:rPr>
          <w:sz w:val="24"/>
          <w:szCs w:val="24"/>
        </w:rPr>
        <w:t>Perkančiosios organizacijos</w:t>
      </w:r>
      <w:r w:rsidRPr="00F874AC">
        <w:rPr>
          <w:sz w:val="24"/>
          <w:szCs w:val="24"/>
        </w:rPr>
        <w:t xml:space="preserve"> patalpose, šiomis priemonėmis </w:t>
      </w:r>
      <w:r>
        <w:rPr>
          <w:sz w:val="24"/>
          <w:szCs w:val="24"/>
        </w:rPr>
        <w:t>bus pasirūpinta</w:t>
      </w:r>
      <w:r w:rsidRPr="00F874AC">
        <w:rPr>
          <w:sz w:val="24"/>
          <w:szCs w:val="24"/>
        </w:rPr>
        <w:t>.</w:t>
      </w:r>
    </w:p>
    <w:p w14:paraId="62D95240" w14:textId="77777777" w:rsidR="00935500" w:rsidRDefault="00935500" w:rsidP="00935500">
      <w:pPr>
        <w:ind w:firstLine="567"/>
        <w:jc w:val="both"/>
        <w:rPr>
          <w:sz w:val="24"/>
          <w:szCs w:val="24"/>
        </w:rPr>
      </w:pPr>
    </w:p>
    <w:p w14:paraId="46355863" w14:textId="77777777" w:rsidR="00935500" w:rsidRPr="00F874AC" w:rsidRDefault="00935500" w:rsidP="00935500">
      <w:pPr>
        <w:pStyle w:val="Sraopastraipa"/>
        <w:numPr>
          <w:ilvl w:val="0"/>
          <w:numId w:val="5"/>
        </w:numPr>
        <w:jc w:val="both"/>
        <w:rPr>
          <w:b/>
          <w:bCs/>
          <w:sz w:val="24"/>
        </w:rPr>
      </w:pPr>
      <w:r w:rsidRPr="00F874AC">
        <w:rPr>
          <w:b/>
          <w:bCs/>
          <w:sz w:val="24"/>
        </w:rPr>
        <w:t>klausimas:</w:t>
      </w:r>
    </w:p>
    <w:p w14:paraId="078CA077" w14:textId="77777777" w:rsidR="00935500" w:rsidRPr="007C07A4" w:rsidRDefault="00935500" w:rsidP="00935500">
      <w:pPr>
        <w:ind w:firstLine="567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„</w:t>
      </w:r>
      <w:r w:rsidRPr="007C07A4">
        <w:rPr>
          <w:i/>
          <w:iCs/>
          <w:sz w:val="24"/>
          <w:szCs w:val="24"/>
        </w:rPr>
        <w:t>Kiek vienu metu daugiausiai galima suteikti konsultavimo valandų vienam asmeniui? Ar tai priklauso nuo dalyvio poreikių?</w:t>
      </w:r>
      <w:r>
        <w:rPr>
          <w:i/>
          <w:iCs/>
          <w:sz w:val="24"/>
          <w:szCs w:val="24"/>
        </w:rPr>
        <w:t>“.</w:t>
      </w:r>
    </w:p>
    <w:p w14:paraId="38F4A82F" w14:textId="77777777" w:rsidR="00935500" w:rsidRPr="007C07A4" w:rsidRDefault="00935500" w:rsidP="00935500">
      <w:pPr>
        <w:ind w:firstLine="567"/>
        <w:jc w:val="both"/>
        <w:rPr>
          <w:b/>
          <w:bCs/>
          <w:sz w:val="24"/>
          <w:szCs w:val="24"/>
        </w:rPr>
      </w:pPr>
      <w:r w:rsidRPr="007C07A4">
        <w:rPr>
          <w:b/>
          <w:bCs/>
          <w:sz w:val="24"/>
          <w:szCs w:val="24"/>
        </w:rPr>
        <w:t>Atsakymas:</w:t>
      </w:r>
    </w:p>
    <w:p w14:paraId="1CE4DA55" w14:textId="77777777" w:rsidR="00935500" w:rsidRPr="007C07A4" w:rsidRDefault="00935500" w:rsidP="00935500">
      <w:pPr>
        <w:ind w:firstLine="567"/>
        <w:jc w:val="both"/>
        <w:rPr>
          <w:sz w:val="32"/>
          <w:szCs w:val="32"/>
        </w:rPr>
      </w:pPr>
      <w:r w:rsidRPr="007C07A4">
        <w:rPr>
          <w:sz w:val="24"/>
          <w:szCs w:val="24"/>
        </w:rPr>
        <w:t xml:space="preserve">Praktika parodė, kad vienu metu vienam klientui daugiausiai buvo suteikta 2 valandų konsultacija. </w:t>
      </w:r>
      <w:r>
        <w:rPr>
          <w:sz w:val="24"/>
          <w:szCs w:val="24"/>
        </w:rPr>
        <w:t>Teikiant paslaugas turi būti v</w:t>
      </w:r>
      <w:r w:rsidRPr="007C07A4">
        <w:rPr>
          <w:sz w:val="24"/>
          <w:szCs w:val="24"/>
        </w:rPr>
        <w:t>adova</w:t>
      </w:r>
      <w:r>
        <w:rPr>
          <w:sz w:val="24"/>
          <w:szCs w:val="24"/>
        </w:rPr>
        <w:t>ujamasi</w:t>
      </w:r>
      <w:r w:rsidRPr="007C07A4">
        <w:rPr>
          <w:sz w:val="24"/>
          <w:szCs w:val="24"/>
        </w:rPr>
        <w:t xml:space="preserve"> protingumo principu</w:t>
      </w:r>
      <w:r>
        <w:rPr>
          <w:sz w:val="24"/>
          <w:szCs w:val="24"/>
        </w:rPr>
        <w:t>,</w:t>
      </w:r>
      <w:r w:rsidRPr="007C07A4">
        <w:rPr>
          <w:sz w:val="24"/>
          <w:szCs w:val="24"/>
        </w:rPr>
        <w:t xml:space="preserve"> įvertin</w:t>
      </w:r>
      <w:r>
        <w:rPr>
          <w:sz w:val="24"/>
          <w:szCs w:val="24"/>
        </w:rPr>
        <w:t>ant,</w:t>
      </w:r>
      <w:r w:rsidRPr="007C07A4">
        <w:rPr>
          <w:sz w:val="24"/>
          <w:szCs w:val="24"/>
        </w:rPr>
        <w:t xml:space="preserve"> kokios trukmės dėmesio išlaikymas ir susikaupimas tarp konsultanto ir konsultuojamojo gali būti išlaikytas, kad konsultacija būtų efektyvi.</w:t>
      </w:r>
    </w:p>
    <w:p w14:paraId="1298BEC1" w14:textId="77777777" w:rsidR="00935500" w:rsidRDefault="00935500" w:rsidP="00935500">
      <w:pPr>
        <w:ind w:firstLine="567"/>
        <w:jc w:val="both"/>
        <w:rPr>
          <w:sz w:val="24"/>
          <w:szCs w:val="24"/>
        </w:rPr>
      </w:pPr>
    </w:p>
    <w:p w14:paraId="08DABDB8" w14:textId="77777777" w:rsidR="00935500" w:rsidRPr="007C07A4" w:rsidRDefault="00935500" w:rsidP="00935500">
      <w:pPr>
        <w:pStyle w:val="Sraopastraipa"/>
        <w:numPr>
          <w:ilvl w:val="0"/>
          <w:numId w:val="5"/>
        </w:numPr>
        <w:jc w:val="both"/>
        <w:rPr>
          <w:b/>
          <w:bCs/>
          <w:sz w:val="24"/>
        </w:rPr>
      </w:pPr>
      <w:r w:rsidRPr="007C07A4">
        <w:rPr>
          <w:b/>
          <w:bCs/>
          <w:sz w:val="24"/>
        </w:rPr>
        <w:t>klausimas:</w:t>
      </w:r>
    </w:p>
    <w:p w14:paraId="4AACF9E2" w14:textId="77777777" w:rsidR="00935500" w:rsidRDefault="00935500" w:rsidP="009355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C07A4">
        <w:rPr>
          <w:i/>
          <w:iCs/>
          <w:sz w:val="24"/>
          <w:szCs w:val="24"/>
        </w:rPr>
        <w:t>Ar specialistui bus suteikta galimybė savarankiškai planuoti konsultacijų grafiką, įskaitant galimybę vienoje dienoje konsultuoti kelis dalyvius</w:t>
      </w:r>
      <w:r w:rsidRPr="00960568">
        <w:rPr>
          <w:sz w:val="24"/>
          <w:szCs w:val="24"/>
        </w:rPr>
        <w:t>?</w:t>
      </w:r>
      <w:r>
        <w:rPr>
          <w:sz w:val="24"/>
          <w:szCs w:val="24"/>
        </w:rPr>
        <w:t>“</w:t>
      </w:r>
    </w:p>
    <w:p w14:paraId="68FB3C39" w14:textId="77777777" w:rsidR="00935500" w:rsidRDefault="00935500" w:rsidP="00935500">
      <w:pPr>
        <w:ind w:firstLine="567"/>
        <w:jc w:val="both"/>
        <w:rPr>
          <w:sz w:val="24"/>
          <w:szCs w:val="24"/>
        </w:rPr>
      </w:pPr>
      <w:r w:rsidRPr="007C07A4">
        <w:rPr>
          <w:b/>
          <w:bCs/>
          <w:sz w:val="24"/>
          <w:szCs w:val="24"/>
        </w:rPr>
        <w:t>Atsakymas</w:t>
      </w:r>
      <w:r>
        <w:rPr>
          <w:sz w:val="24"/>
          <w:szCs w:val="24"/>
        </w:rPr>
        <w:t>:</w:t>
      </w:r>
    </w:p>
    <w:p w14:paraId="094250D8" w14:textId="77777777" w:rsidR="00935500" w:rsidRPr="000728C5" w:rsidRDefault="00935500" w:rsidP="00935500">
      <w:pPr>
        <w:ind w:firstLine="567"/>
        <w:jc w:val="both"/>
        <w:rPr>
          <w:sz w:val="24"/>
          <w:szCs w:val="24"/>
        </w:rPr>
      </w:pPr>
      <w:r w:rsidRPr="000728C5">
        <w:rPr>
          <w:sz w:val="24"/>
          <w:szCs w:val="24"/>
        </w:rPr>
        <w:t>Taip, specialistas savarankiškai planuosis savo konsultacijų grafiką bei savarankiškai spręs, kiek per dieną asmenų konsultuo</w:t>
      </w:r>
      <w:r>
        <w:rPr>
          <w:sz w:val="24"/>
          <w:szCs w:val="24"/>
        </w:rPr>
        <w:t>ti</w:t>
      </w:r>
      <w:r w:rsidRPr="000728C5">
        <w:rPr>
          <w:sz w:val="24"/>
          <w:szCs w:val="24"/>
        </w:rPr>
        <w:t>. Apie planuojamas konsultacijų datas, vietą bei klientų skaičių</w:t>
      </w:r>
      <w:r>
        <w:rPr>
          <w:sz w:val="24"/>
          <w:szCs w:val="24"/>
        </w:rPr>
        <w:t xml:space="preserve"> paslaugų teikėjas</w:t>
      </w:r>
      <w:r w:rsidRPr="000728C5">
        <w:rPr>
          <w:sz w:val="24"/>
          <w:szCs w:val="24"/>
        </w:rPr>
        <w:t xml:space="preserve"> informuos</w:t>
      </w:r>
      <w:r>
        <w:rPr>
          <w:sz w:val="24"/>
          <w:szCs w:val="24"/>
        </w:rPr>
        <w:t xml:space="preserve"> Perkančiosios organizacijos</w:t>
      </w:r>
      <w:r w:rsidRPr="000728C5">
        <w:rPr>
          <w:sz w:val="24"/>
          <w:szCs w:val="24"/>
        </w:rPr>
        <w:t xml:space="preserve"> atsakingus darbuotojus.</w:t>
      </w:r>
    </w:p>
    <w:p w14:paraId="502424CB" w14:textId="77777777" w:rsidR="00935500" w:rsidRDefault="00935500" w:rsidP="00935500">
      <w:pPr>
        <w:ind w:firstLine="567"/>
        <w:jc w:val="both"/>
        <w:rPr>
          <w:sz w:val="24"/>
          <w:szCs w:val="24"/>
        </w:rPr>
      </w:pPr>
    </w:p>
    <w:p w14:paraId="15A44DAD" w14:textId="77777777" w:rsidR="00935500" w:rsidRPr="007C07A4" w:rsidRDefault="00935500" w:rsidP="00935500">
      <w:pPr>
        <w:ind w:firstLine="567"/>
        <w:jc w:val="both"/>
        <w:rPr>
          <w:b/>
          <w:bCs/>
          <w:sz w:val="24"/>
          <w:szCs w:val="24"/>
        </w:rPr>
      </w:pPr>
      <w:r w:rsidRPr="007C07A4">
        <w:rPr>
          <w:b/>
          <w:bCs/>
          <w:sz w:val="24"/>
          <w:szCs w:val="24"/>
        </w:rPr>
        <w:t>6 klausimas:</w:t>
      </w:r>
    </w:p>
    <w:p w14:paraId="5B4495BA" w14:textId="77777777" w:rsidR="00935500" w:rsidRDefault="00935500" w:rsidP="009355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C07A4">
        <w:rPr>
          <w:i/>
          <w:iCs/>
          <w:sz w:val="24"/>
          <w:szCs w:val="24"/>
        </w:rPr>
        <w:t>Ar projekto pradžioje bus pateiktas galutinis dalyvių, kuriems turės būti teikiamos paslaugos, sąrašas? Jei ne – kokiu būdu ir periodiškumu bus pateikiama informacija apie paskirtus dalyvius</w:t>
      </w:r>
      <w:r w:rsidRPr="00960568">
        <w:rPr>
          <w:sz w:val="24"/>
          <w:szCs w:val="24"/>
        </w:rPr>
        <w:t>?</w:t>
      </w:r>
      <w:r>
        <w:rPr>
          <w:sz w:val="24"/>
          <w:szCs w:val="24"/>
        </w:rPr>
        <w:t>“</w:t>
      </w:r>
    </w:p>
    <w:p w14:paraId="7130DD07" w14:textId="77777777" w:rsidR="00935500" w:rsidRPr="007C07A4" w:rsidRDefault="00935500" w:rsidP="00935500">
      <w:pPr>
        <w:ind w:firstLine="567"/>
        <w:jc w:val="both"/>
        <w:rPr>
          <w:b/>
          <w:bCs/>
          <w:sz w:val="24"/>
          <w:szCs w:val="24"/>
        </w:rPr>
      </w:pPr>
      <w:r w:rsidRPr="007C07A4">
        <w:rPr>
          <w:b/>
          <w:bCs/>
          <w:sz w:val="24"/>
          <w:szCs w:val="24"/>
        </w:rPr>
        <w:t>Atsakymas:</w:t>
      </w:r>
    </w:p>
    <w:p w14:paraId="1AC05EB2" w14:textId="6444A94B" w:rsidR="00935500" w:rsidRPr="00046585" w:rsidRDefault="00935500" w:rsidP="00046585">
      <w:pPr>
        <w:ind w:firstLine="567"/>
        <w:jc w:val="both"/>
        <w:rPr>
          <w:sz w:val="32"/>
          <w:szCs w:val="32"/>
        </w:rPr>
      </w:pPr>
      <w:r w:rsidRPr="007C07A4">
        <w:rPr>
          <w:sz w:val="24"/>
          <w:szCs w:val="24"/>
        </w:rPr>
        <w:t>Galutinio sąrašo nebus, kadangi klientas</w:t>
      </w:r>
      <w:r>
        <w:rPr>
          <w:sz w:val="24"/>
          <w:szCs w:val="24"/>
        </w:rPr>
        <w:t>, kuris yra</w:t>
      </w:r>
      <w:r w:rsidRPr="007C07A4">
        <w:rPr>
          <w:sz w:val="24"/>
          <w:szCs w:val="24"/>
        </w:rPr>
        <w:t xml:space="preserve"> registruotas </w:t>
      </w:r>
      <w:r>
        <w:rPr>
          <w:sz w:val="24"/>
          <w:szCs w:val="24"/>
        </w:rPr>
        <w:t>Perkančiojoje organizacijoje</w:t>
      </w:r>
      <w:r w:rsidRPr="007C07A4">
        <w:rPr>
          <w:sz w:val="24"/>
          <w:szCs w:val="24"/>
        </w:rPr>
        <w:t>, gali būti</w:t>
      </w:r>
      <w:r>
        <w:rPr>
          <w:sz w:val="24"/>
          <w:szCs w:val="24"/>
        </w:rPr>
        <w:t xml:space="preserve"> sekančią dieną </w:t>
      </w:r>
      <w:r w:rsidRPr="007C07A4">
        <w:rPr>
          <w:sz w:val="24"/>
          <w:szCs w:val="24"/>
        </w:rPr>
        <w:t>jau sėkmingai dirbantis ir nesinaudojantis paslaugomis. Klientų kontaktų pateikimo periodiškum</w:t>
      </w:r>
      <w:r>
        <w:rPr>
          <w:sz w:val="24"/>
          <w:szCs w:val="24"/>
        </w:rPr>
        <w:t>as bus sutartas</w:t>
      </w:r>
      <w:r w:rsidRPr="007C07A4">
        <w:rPr>
          <w:sz w:val="24"/>
          <w:szCs w:val="24"/>
        </w:rPr>
        <w:t xml:space="preserve"> su </w:t>
      </w:r>
      <w:r>
        <w:rPr>
          <w:sz w:val="24"/>
          <w:szCs w:val="24"/>
        </w:rPr>
        <w:t>Perkančiosios organizacijos</w:t>
      </w:r>
      <w:r w:rsidRPr="007C07A4">
        <w:rPr>
          <w:sz w:val="24"/>
          <w:szCs w:val="24"/>
        </w:rPr>
        <w:t xml:space="preserve"> atsakingu darbuotoju. Klientų, kuriems reikalingos konsultacijos, kontaktais bus pasidalinta el. paštu. </w:t>
      </w:r>
      <w:r>
        <w:rPr>
          <w:sz w:val="24"/>
          <w:szCs w:val="24"/>
        </w:rPr>
        <w:t>Paslaugos teikėjas, g</w:t>
      </w:r>
      <w:r w:rsidRPr="007C07A4">
        <w:rPr>
          <w:sz w:val="24"/>
          <w:szCs w:val="24"/>
        </w:rPr>
        <w:t xml:space="preserve">avę kontaktus, </w:t>
      </w:r>
      <w:r>
        <w:rPr>
          <w:sz w:val="24"/>
          <w:szCs w:val="24"/>
        </w:rPr>
        <w:t xml:space="preserve">turės </w:t>
      </w:r>
      <w:r w:rsidRPr="007C07A4">
        <w:rPr>
          <w:sz w:val="24"/>
          <w:szCs w:val="24"/>
        </w:rPr>
        <w:t>susisiek</w:t>
      </w:r>
      <w:r>
        <w:rPr>
          <w:sz w:val="24"/>
          <w:szCs w:val="24"/>
        </w:rPr>
        <w:t>ti</w:t>
      </w:r>
      <w:r w:rsidRPr="007C07A4">
        <w:rPr>
          <w:sz w:val="24"/>
          <w:szCs w:val="24"/>
        </w:rPr>
        <w:t xml:space="preserve"> su klientais ir sutar</w:t>
      </w:r>
      <w:r>
        <w:rPr>
          <w:sz w:val="24"/>
          <w:szCs w:val="24"/>
        </w:rPr>
        <w:t>ti</w:t>
      </w:r>
      <w:r w:rsidRPr="007C07A4">
        <w:rPr>
          <w:sz w:val="24"/>
          <w:szCs w:val="24"/>
        </w:rPr>
        <w:t xml:space="preserve"> susitikimų datas.</w:t>
      </w:r>
    </w:p>
    <w:p w14:paraId="60FD9918" w14:textId="77777777" w:rsidR="00935500" w:rsidRPr="009B2EFD" w:rsidRDefault="00935500" w:rsidP="00935500">
      <w:pPr>
        <w:ind w:firstLine="567"/>
        <w:jc w:val="both"/>
        <w:rPr>
          <w:sz w:val="24"/>
          <w:szCs w:val="24"/>
        </w:rPr>
      </w:pPr>
    </w:p>
    <w:p w14:paraId="7BE72407" w14:textId="77777777" w:rsidR="00935500" w:rsidRPr="007C07A4" w:rsidRDefault="00935500" w:rsidP="00935500">
      <w:pPr>
        <w:pStyle w:val="Sraopastraipa"/>
        <w:numPr>
          <w:ilvl w:val="0"/>
          <w:numId w:val="4"/>
        </w:numPr>
        <w:jc w:val="both"/>
        <w:rPr>
          <w:b/>
          <w:bCs/>
          <w:sz w:val="24"/>
        </w:rPr>
      </w:pPr>
      <w:r w:rsidRPr="007C07A4">
        <w:rPr>
          <w:b/>
          <w:bCs/>
          <w:sz w:val="24"/>
        </w:rPr>
        <w:t>klausimas:</w:t>
      </w:r>
    </w:p>
    <w:p w14:paraId="6D5E197A" w14:textId="77777777" w:rsidR="00935500" w:rsidRDefault="00935500" w:rsidP="009355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C07A4">
        <w:rPr>
          <w:i/>
          <w:iCs/>
          <w:sz w:val="24"/>
          <w:szCs w:val="24"/>
        </w:rPr>
        <w:t>Ar bus atlyginama už atvejus, kai suplanuotas susitikimas su dalyviu neįvyksta dėl jo neatvykimo be išankstinio pranešimo</w:t>
      </w:r>
      <w:r w:rsidRPr="005441AA">
        <w:rPr>
          <w:sz w:val="24"/>
          <w:szCs w:val="24"/>
        </w:rPr>
        <w:t>?</w:t>
      </w:r>
      <w:r>
        <w:rPr>
          <w:sz w:val="24"/>
          <w:szCs w:val="24"/>
        </w:rPr>
        <w:t>“</w:t>
      </w:r>
    </w:p>
    <w:p w14:paraId="4E043DC1" w14:textId="77777777" w:rsidR="00935500" w:rsidRDefault="00935500" w:rsidP="00935500">
      <w:pPr>
        <w:ind w:firstLine="567"/>
        <w:jc w:val="both"/>
        <w:rPr>
          <w:b/>
          <w:bCs/>
          <w:sz w:val="24"/>
        </w:rPr>
      </w:pPr>
      <w:r w:rsidRPr="007C07A4">
        <w:rPr>
          <w:b/>
          <w:bCs/>
          <w:sz w:val="24"/>
        </w:rPr>
        <w:t>Atsakymas</w:t>
      </w:r>
      <w:r>
        <w:rPr>
          <w:b/>
          <w:bCs/>
          <w:sz w:val="24"/>
        </w:rPr>
        <w:t>:</w:t>
      </w:r>
    </w:p>
    <w:p w14:paraId="13C1E643" w14:textId="77777777" w:rsidR="00935500" w:rsidRPr="007C07A4" w:rsidRDefault="00935500" w:rsidP="00935500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</w:rPr>
        <w:t>Ne, a</w:t>
      </w:r>
      <w:r w:rsidRPr="00AA56B8">
        <w:rPr>
          <w:sz w:val="24"/>
        </w:rPr>
        <w:t>pmokam</w:t>
      </w:r>
      <w:r>
        <w:rPr>
          <w:sz w:val="24"/>
        </w:rPr>
        <w:t>a bus</w:t>
      </w:r>
      <w:r w:rsidRPr="00AA56B8">
        <w:rPr>
          <w:sz w:val="24"/>
        </w:rPr>
        <w:t xml:space="preserve"> tik už faktiškai suteiktas paslaugas. Jeigu asmuo </w:t>
      </w:r>
      <w:r>
        <w:rPr>
          <w:sz w:val="24"/>
        </w:rPr>
        <w:t>paslaugos</w:t>
      </w:r>
      <w:r w:rsidRPr="00AA56B8">
        <w:rPr>
          <w:sz w:val="24"/>
        </w:rPr>
        <w:t xml:space="preserve"> negavo, už ją </w:t>
      </w:r>
      <w:r>
        <w:rPr>
          <w:sz w:val="24"/>
        </w:rPr>
        <w:t>apmokėta nebus</w:t>
      </w:r>
      <w:r w:rsidRPr="00AA56B8">
        <w:rPr>
          <w:sz w:val="24"/>
        </w:rPr>
        <w:t xml:space="preserve">. </w:t>
      </w:r>
      <w:r>
        <w:rPr>
          <w:sz w:val="24"/>
        </w:rPr>
        <w:t>Klientų</w:t>
      </w:r>
      <w:r w:rsidRPr="00AA56B8">
        <w:rPr>
          <w:sz w:val="24"/>
        </w:rPr>
        <w:t xml:space="preserve"> dalyvavimu paslaugose suinteresuotos abi šalys, tiek paslaugos teikėjas, tiek </w:t>
      </w:r>
      <w:r>
        <w:rPr>
          <w:sz w:val="24"/>
        </w:rPr>
        <w:t>Perkančioji organizacija</w:t>
      </w:r>
      <w:r w:rsidRPr="00AA56B8">
        <w:rPr>
          <w:sz w:val="24"/>
        </w:rPr>
        <w:t>, todėl</w:t>
      </w:r>
      <w:r>
        <w:rPr>
          <w:sz w:val="24"/>
        </w:rPr>
        <w:t xml:space="preserve"> turi būti</w:t>
      </w:r>
      <w:r w:rsidRPr="00AA56B8">
        <w:rPr>
          <w:sz w:val="24"/>
        </w:rPr>
        <w:t xml:space="preserve"> imamasi atitinkamų priemonių: </w:t>
      </w:r>
      <w:r>
        <w:rPr>
          <w:sz w:val="24"/>
        </w:rPr>
        <w:t>a</w:t>
      </w:r>
      <w:r w:rsidRPr="00AA56B8">
        <w:rPr>
          <w:sz w:val="24"/>
        </w:rPr>
        <w:t>iškiai apsibrėžiama konsultacijų vieta, datos, laikai, į konsultacijas nukreipiami tik tie asmenys, kuriems reikalinga pagalba ir jie ją priima, taip pat kiekvieną kartą prieš konsultacijas sutikrinama informacija apie asmenų turimus nedarbingumus ir pan.</w:t>
      </w:r>
    </w:p>
    <w:p w14:paraId="10AB6751" w14:textId="77777777" w:rsidR="00935500" w:rsidRDefault="00935500" w:rsidP="00935500">
      <w:pPr>
        <w:ind w:firstLine="567"/>
        <w:jc w:val="both"/>
        <w:rPr>
          <w:sz w:val="24"/>
          <w:szCs w:val="24"/>
        </w:rPr>
      </w:pPr>
    </w:p>
    <w:p w14:paraId="1AA75323" w14:textId="77777777" w:rsidR="00935500" w:rsidRPr="007C07A4" w:rsidRDefault="00935500" w:rsidP="00935500">
      <w:pPr>
        <w:pStyle w:val="Sraopastraipa"/>
        <w:numPr>
          <w:ilvl w:val="0"/>
          <w:numId w:val="4"/>
        </w:numPr>
        <w:jc w:val="both"/>
        <w:rPr>
          <w:b/>
          <w:bCs/>
          <w:sz w:val="24"/>
        </w:rPr>
      </w:pPr>
      <w:r w:rsidRPr="007C07A4">
        <w:rPr>
          <w:b/>
          <w:bCs/>
          <w:sz w:val="24"/>
        </w:rPr>
        <w:t>klausimas:</w:t>
      </w:r>
    </w:p>
    <w:p w14:paraId="202D2ED9" w14:textId="77777777" w:rsidR="00935500" w:rsidRDefault="00935500" w:rsidP="009355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C07A4">
        <w:rPr>
          <w:i/>
          <w:iCs/>
          <w:sz w:val="24"/>
          <w:szCs w:val="24"/>
        </w:rPr>
        <w:t>Ar numatoma galimybė keisti dalyvį, jei jis du ir daugiau kartų iš eilės neatvyksta į suplanuotus susitikimus?“</w:t>
      </w:r>
    </w:p>
    <w:p w14:paraId="006AF91A" w14:textId="77777777" w:rsidR="00935500" w:rsidRPr="007C07A4" w:rsidRDefault="00935500" w:rsidP="00935500">
      <w:pPr>
        <w:ind w:firstLine="567"/>
        <w:jc w:val="both"/>
        <w:rPr>
          <w:b/>
          <w:bCs/>
          <w:sz w:val="24"/>
          <w:szCs w:val="24"/>
        </w:rPr>
      </w:pPr>
      <w:r w:rsidRPr="007C07A4">
        <w:rPr>
          <w:b/>
          <w:bCs/>
          <w:sz w:val="24"/>
          <w:szCs w:val="24"/>
        </w:rPr>
        <w:t>Atsakymas:</w:t>
      </w:r>
    </w:p>
    <w:p w14:paraId="50523292" w14:textId="51A33460" w:rsidR="000870F3" w:rsidRPr="00046585" w:rsidRDefault="00935500" w:rsidP="00046585">
      <w:pPr>
        <w:ind w:firstLine="567"/>
        <w:jc w:val="both"/>
        <w:rPr>
          <w:sz w:val="24"/>
          <w:szCs w:val="24"/>
        </w:rPr>
      </w:pPr>
      <w:r w:rsidRPr="00BB7316">
        <w:rPr>
          <w:sz w:val="24"/>
          <w:szCs w:val="24"/>
        </w:rPr>
        <w:t>Jeigu dalyvis be pateisinamos priežasties neatvyksta į sutartą konsultaciją, sankcijas jam galima taikyti ir po pirmojo karto, t. y. keisti registracijos statusą</w:t>
      </w:r>
      <w:r>
        <w:rPr>
          <w:sz w:val="24"/>
          <w:szCs w:val="24"/>
        </w:rPr>
        <w:t>,</w:t>
      </w:r>
      <w:r w:rsidRPr="00BB7316">
        <w:rPr>
          <w:sz w:val="24"/>
          <w:szCs w:val="24"/>
        </w:rPr>
        <w:t xml:space="preserve"> jei pagalba asmeniui neaktuali, teikti kitas su asmens užimtumu susijusias paslaugas</w:t>
      </w:r>
      <w:r w:rsidR="00046585">
        <w:rPr>
          <w:sz w:val="24"/>
          <w:szCs w:val="24"/>
        </w:rPr>
        <w:t>.</w:t>
      </w:r>
    </w:p>
    <w:p w14:paraId="3BA336B6" w14:textId="77777777" w:rsidR="00CD1286" w:rsidRPr="00663E03" w:rsidRDefault="00CD1286" w:rsidP="00822DE6">
      <w:pPr>
        <w:spacing w:line="276" w:lineRule="auto"/>
        <w:ind w:firstLine="720"/>
        <w:jc w:val="both"/>
        <w:rPr>
          <w:bCs/>
          <w:sz w:val="24"/>
          <w:szCs w:val="24"/>
          <w:lang w:eastAsia="en-US"/>
        </w:rPr>
      </w:pPr>
    </w:p>
    <w:p w14:paraId="3BA336B7" w14:textId="77777777" w:rsidR="00023053" w:rsidRPr="00663E03" w:rsidRDefault="00023053" w:rsidP="00822DE6">
      <w:pPr>
        <w:jc w:val="both"/>
        <w:rPr>
          <w:sz w:val="24"/>
          <w:szCs w:val="24"/>
        </w:rPr>
      </w:pPr>
      <w:r w:rsidRPr="00663E03">
        <w:rPr>
          <w:sz w:val="24"/>
          <w:szCs w:val="24"/>
        </w:rPr>
        <w:t>Pagarbiai,</w:t>
      </w:r>
    </w:p>
    <w:p w14:paraId="3BA336B8" w14:textId="7396F619" w:rsidR="00023053" w:rsidRPr="00663E03" w:rsidRDefault="00663E03" w:rsidP="00822DE6">
      <w:pPr>
        <w:jc w:val="both"/>
        <w:rPr>
          <w:sz w:val="24"/>
          <w:szCs w:val="24"/>
        </w:rPr>
      </w:pPr>
      <w:r w:rsidRPr="00663E03">
        <w:rPr>
          <w:sz w:val="24"/>
          <w:szCs w:val="24"/>
        </w:rPr>
        <w:t>Vitalija Jevaišaitė</w:t>
      </w:r>
    </w:p>
    <w:p w14:paraId="3BA336B9" w14:textId="7BB2BD0D" w:rsidR="00023053" w:rsidRPr="00663E03" w:rsidRDefault="0017700C" w:rsidP="00822DE6">
      <w:pPr>
        <w:jc w:val="both"/>
        <w:rPr>
          <w:sz w:val="24"/>
          <w:szCs w:val="24"/>
        </w:rPr>
      </w:pPr>
      <w:r w:rsidRPr="00663E03">
        <w:rPr>
          <w:sz w:val="24"/>
          <w:szCs w:val="24"/>
        </w:rPr>
        <w:t xml:space="preserve">Viešųjų pirkimų skyriaus </w:t>
      </w:r>
      <w:r w:rsidR="00663E03" w:rsidRPr="00663E03">
        <w:rPr>
          <w:sz w:val="24"/>
          <w:szCs w:val="24"/>
        </w:rPr>
        <w:t>vyr. specialistė</w:t>
      </w:r>
    </w:p>
    <w:p w14:paraId="3BA336BA" w14:textId="692BC1B7" w:rsidR="00023053" w:rsidRPr="00663E03" w:rsidRDefault="00023053" w:rsidP="00822DE6">
      <w:pPr>
        <w:keepNext/>
        <w:jc w:val="both"/>
        <w:outlineLvl w:val="3"/>
        <w:rPr>
          <w:sz w:val="24"/>
          <w:szCs w:val="24"/>
        </w:rPr>
      </w:pPr>
      <w:r w:rsidRPr="00663E03">
        <w:rPr>
          <w:sz w:val="24"/>
          <w:szCs w:val="24"/>
        </w:rPr>
        <w:t xml:space="preserve">Tel. </w:t>
      </w:r>
      <w:r w:rsidR="00663E03" w:rsidRPr="00663E03">
        <w:rPr>
          <w:sz w:val="24"/>
          <w:szCs w:val="24"/>
        </w:rPr>
        <w:t>+370 700 78326</w:t>
      </w:r>
      <w:r w:rsidRPr="00663E03">
        <w:rPr>
          <w:sz w:val="24"/>
          <w:szCs w:val="24"/>
        </w:rPr>
        <w:t xml:space="preserve">, el. p. </w:t>
      </w:r>
      <w:proofErr w:type="spellStart"/>
      <w:r w:rsidR="00663E03" w:rsidRPr="00663E03">
        <w:rPr>
          <w:sz w:val="24"/>
          <w:szCs w:val="24"/>
        </w:rPr>
        <w:t>vitalija.jevaisaite</w:t>
      </w:r>
      <w:proofErr w:type="spellEnd"/>
      <w:r w:rsidR="00663E03" w:rsidRPr="00663E03">
        <w:rPr>
          <w:sz w:val="24"/>
          <w:szCs w:val="24"/>
          <w:lang w:val="en-US"/>
        </w:rPr>
        <w:t>@</w:t>
      </w:r>
      <w:proofErr w:type="spellStart"/>
      <w:r w:rsidR="00663E03" w:rsidRPr="00663E03">
        <w:rPr>
          <w:sz w:val="24"/>
          <w:szCs w:val="24"/>
        </w:rPr>
        <w:t>uzt.lt</w:t>
      </w:r>
      <w:proofErr w:type="spellEnd"/>
    </w:p>
    <w:sectPr w:rsidR="00023053" w:rsidRPr="00663E03" w:rsidSect="00046585">
      <w:headerReference w:type="default" r:id="rId10"/>
      <w:pgSz w:w="11906" w:h="16838"/>
      <w:pgMar w:top="153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43BD" w14:textId="77777777" w:rsidR="000A4C55" w:rsidRDefault="000A4C55" w:rsidP="00E64C60">
      <w:r>
        <w:separator/>
      </w:r>
    </w:p>
  </w:endnote>
  <w:endnote w:type="continuationSeparator" w:id="0">
    <w:p w14:paraId="6D55A29B" w14:textId="77777777" w:rsidR="000A4C55" w:rsidRDefault="000A4C55" w:rsidP="00E64C60">
      <w:r>
        <w:continuationSeparator/>
      </w:r>
    </w:p>
  </w:endnote>
  <w:endnote w:type="continuationNotice" w:id="1">
    <w:p w14:paraId="65F48FD6" w14:textId="77777777" w:rsidR="00C033E0" w:rsidRDefault="00C03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4B76" w14:textId="77777777" w:rsidR="000A4C55" w:rsidRDefault="000A4C55" w:rsidP="00E64C60">
      <w:r>
        <w:separator/>
      </w:r>
    </w:p>
  </w:footnote>
  <w:footnote w:type="continuationSeparator" w:id="0">
    <w:p w14:paraId="0ACEAD7C" w14:textId="77777777" w:rsidR="000A4C55" w:rsidRDefault="000A4C55" w:rsidP="00E64C60">
      <w:r>
        <w:continuationSeparator/>
      </w:r>
    </w:p>
  </w:footnote>
  <w:footnote w:type="continuationNotice" w:id="1">
    <w:p w14:paraId="6C666F2C" w14:textId="77777777" w:rsidR="00C033E0" w:rsidRDefault="00C03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36BF" w14:textId="77777777" w:rsidR="00E64C60" w:rsidRPr="00E64C60" w:rsidRDefault="00E64C60" w:rsidP="00E64C60">
    <w:pPr>
      <w:pStyle w:val="Antrats"/>
      <w:jc w:val="right"/>
      <w:rPr>
        <w:sz w:val="24"/>
        <w:szCs w:val="24"/>
      </w:rPr>
    </w:pPr>
    <w:r w:rsidRPr="00E64C60">
      <w:rPr>
        <w:sz w:val="24"/>
        <w:szCs w:val="24"/>
      </w:rPr>
      <w:t>Protokolo 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0536"/>
    <w:multiLevelType w:val="hybridMultilevel"/>
    <w:tmpl w:val="0898E8B2"/>
    <w:lvl w:ilvl="0" w:tplc="09C08878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B372A7"/>
    <w:multiLevelType w:val="hybridMultilevel"/>
    <w:tmpl w:val="406612A2"/>
    <w:lvl w:ilvl="0" w:tplc="511AA9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8625F"/>
    <w:multiLevelType w:val="hybridMultilevel"/>
    <w:tmpl w:val="EC66C42E"/>
    <w:lvl w:ilvl="0" w:tplc="5148A28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882970"/>
    <w:multiLevelType w:val="hybridMultilevel"/>
    <w:tmpl w:val="0660065E"/>
    <w:lvl w:ilvl="0" w:tplc="2ABCDD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1D5231"/>
    <w:multiLevelType w:val="multilevel"/>
    <w:tmpl w:val="DD30079E"/>
    <w:lvl w:ilvl="0">
      <w:start w:val="1"/>
      <w:numFmt w:val="decimal"/>
      <w:lvlText w:val="%1."/>
      <w:lvlJc w:val="left"/>
      <w:pPr>
        <w:ind w:left="12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 w16cid:durableId="786507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84341">
    <w:abstractNumId w:val="4"/>
  </w:num>
  <w:num w:numId="3" w16cid:durableId="1336110822">
    <w:abstractNumId w:val="1"/>
  </w:num>
  <w:num w:numId="4" w16cid:durableId="2039506820">
    <w:abstractNumId w:val="0"/>
  </w:num>
  <w:num w:numId="5" w16cid:durableId="104760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E8"/>
    <w:rsid w:val="00023053"/>
    <w:rsid w:val="00046585"/>
    <w:rsid w:val="000870F3"/>
    <w:rsid w:val="000A4C55"/>
    <w:rsid w:val="000E602E"/>
    <w:rsid w:val="00113EC3"/>
    <w:rsid w:val="00164598"/>
    <w:rsid w:val="0017700C"/>
    <w:rsid w:val="00185949"/>
    <w:rsid w:val="001911CB"/>
    <w:rsid w:val="001A14E8"/>
    <w:rsid w:val="001A5000"/>
    <w:rsid w:val="001D07AF"/>
    <w:rsid w:val="00203BE5"/>
    <w:rsid w:val="002557E6"/>
    <w:rsid w:val="00315446"/>
    <w:rsid w:val="003A7543"/>
    <w:rsid w:val="0042760B"/>
    <w:rsid w:val="004623A0"/>
    <w:rsid w:val="00462E4B"/>
    <w:rsid w:val="00491403"/>
    <w:rsid w:val="004B7771"/>
    <w:rsid w:val="005037D3"/>
    <w:rsid w:val="00590BA5"/>
    <w:rsid w:val="005C323F"/>
    <w:rsid w:val="005D628C"/>
    <w:rsid w:val="00621EA3"/>
    <w:rsid w:val="00663E03"/>
    <w:rsid w:val="006860ED"/>
    <w:rsid w:val="006F5929"/>
    <w:rsid w:val="0072693C"/>
    <w:rsid w:val="007B0709"/>
    <w:rsid w:val="007F332E"/>
    <w:rsid w:val="00822DE6"/>
    <w:rsid w:val="00823E19"/>
    <w:rsid w:val="00835E3B"/>
    <w:rsid w:val="008624B5"/>
    <w:rsid w:val="0086584F"/>
    <w:rsid w:val="008B6C38"/>
    <w:rsid w:val="00935500"/>
    <w:rsid w:val="00A23FD8"/>
    <w:rsid w:val="00AB1E3F"/>
    <w:rsid w:val="00B13D78"/>
    <w:rsid w:val="00B30730"/>
    <w:rsid w:val="00B8594E"/>
    <w:rsid w:val="00BB0332"/>
    <w:rsid w:val="00BB400F"/>
    <w:rsid w:val="00BC5B1B"/>
    <w:rsid w:val="00C033E0"/>
    <w:rsid w:val="00C44E6B"/>
    <w:rsid w:val="00CA50F1"/>
    <w:rsid w:val="00CB3386"/>
    <w:rsid w:val="00CC330C"/>
    <w:rsid w:val="00CD1286"/>
    <w:rsid w:val="00D36DD4"/>
    <w:rsid w:val="00D60CD9"/>
    <w:rsid w:val="00DA661C"/>
    <w:rsid w:val="00DC2665"/>
    <w:rsid w:val="00DD6277"/>
    <w:rsid w:val="00DF57C4"/>
    <w:rsid w:val="00E31232"/>
    <w:rsid w:val="00E518B1"/>
    <w:rsid w:val="00E64C60"/>
    <w:rsid w:val="00EF61EE"/>
    <w:rsid w:val="00F87270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3685"/>
  <w15:chartTrackingRefBased/>
  <w15:docId w15:val="{23CC6A0C-3F61-4C27-BE03-A2C35A9B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1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14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14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1A14E8"/>
    <w:pPr>
      <w:keepNext/>
      <w:jc w:val="center"/>
      <w:outlineLvl w:val="4"/>
    </w:pPr>
    <w:rPr>
      <w:caps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1A14E8"/>
    <w:rPr>
      <w:rFonts w:ascii="Times New Roman" w:eastAsia="Times New Roman" w:hAnsi="Times New Roman" w:cs="Times New Roman"/>
      <w:caps/>
      <w:sz w:val="24"/>
      <w:szCs w:val="20"/>
      <w:lang w:eastAsia="lt-LT"/>
    </w:rPr>
  </w:style>
  <w:style w:type="character" w:styleId="Hipersaitas">
    <w:name w:val="Hyperlink"/>
    <w:uiPriority w:val="99"/>
    <w:unhideWhenUsed/>
    <w:rsid w:val="001A14E8"/>
    <w:rPr>
      <w:color w:val="0000FF"/>
      <w:u w:val="single"/>
    </w:rPr>
  </w:style>
  <w:style w:type="character" w:customStyle="1" w:styleId="SraopastraipaDiagrama">
    <w:name w:val="Sąrašo pastraipa Diagrama"/>
    <w:aliases w:val="Bullet EY Diagrama,Numbering Diagrama,List Paragraph21 Diagrama,List Paragraph Red Diagrama,List Paragraph1 Diagrama,Red list paragraph Diagrama,Buletai Diagrama,lp1 Diagrama,Bullet 1 Diagrama,Use Case List Paragraph Diagrama"/>
    <w:link w:val="Sraopastraipa"/>
    <w:uiPriority w:val="34"/>
    <w:qFormat/>
    <w:locked/>
    <w:rsid w:val="001A14E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Bullet EY,Numbering,List Paragraph21,List Paragraph Red,List Paragraph1,Red list paragraph,Buletai,lp1,Bullet 1,Use Case List Paragraph,ERP-List Paragraph,List Paragraph11,List Paragraph111,Paragraph,Sąraљo pastraipa.Bullet,Lentele,Lente"/>
    <w:basedOn w:val="prastasis"/>
    <w:link w:val="SraopastraipaDiagrama"/>
    <w:uiPriority w:val="34"/>
    <w:qFormat/>
    <w:rsid w:val="001A14E8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14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14E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lt-LT"/>
    </w:rPr>
  </w:style>
  <w:style w:type="paragraph" w:styleId="Antrats">
    <w:name w:val="header"/>
    <w:basedOn w:val="prastasis"/>
    <w:link w:val="AntratsDiagrama"/>
    <w:rsid w:val="001A14E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1A14E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1A14E8"/>
    <w:pPr>
      <w:spacing w:after="150"/>
    </w:pPr>
    <w:rPr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B6C38"/>
    <w:rPr>
      <w:color w:val="605E5C"/>
      <w:shd w:val="clear" w:color="auto" w:fill="E1DFDD"/>
    </w:rPr>
  </w:style>
  <w:style w:type="character" w:customStyle="1" w:styleId="tblhead11">
    <w:name w:val="tblhead11"/>
    <w:basedOn w:val="Numatytasispastraiposriftas"/>
    <w:rsid w:val="005C323F"/>
    <w:rPr>
      <w:rFonts w:ascii="inherit" w:hAnsi="inherit" w:hint="default"/>
      <w:b/>
      <w:bCs/>
      <w:sz w:val="26"/>
      <w:szCs w:val="26"/>
    </w:rPr>
  </w:style>
  <w:style w:type="character" w:customStyle="1" w:styleId="baec5a81-e4d6-4674-97f3-e9220f0136c1">
    <w:name w:val="baec5a81-e4d6-4674-97f3-e9220f0136c1"/>
    <w:basedOn w:val="Numatytasispastraiposriftas"/>
    <w:rsid w:val="005C323F"/>
  </w:style>
  <w:style w:type="paragraph" w:customStyle="1" w:styleId="paragraph">
    <w:name w:val="paragraph"/>
    <w:basedOn w:val="prastasis"/>
    <w:rsid w:val="00AB1E3F"/>
    <w:pPr>
      <w:suppressAutoHyphens/>
      <w:autoSpaceDN w:val="0"/>
      <w:spacing w:before="100" w:after="100"/>
      <w:textAlignment w:val="baseline"/>
    </w:pPr>
    <w:rPr>
      <w:sz w:val="24"/>
      <w:szCs w:val="24"/>
    </w:rPr>
  </w:style>
  <w:style w:type="character" w:customStyle="1" w:styleId="normaltextrun">
    <w:name w:val="normaltextrun"/>
    <w:basedOn w:val="Numatytasispastraiposriftas"/>
    <w:rsid w:val="00AB1E3F"/>
  </w:style>
  <w:style w:type="character" w:customStyle="1" w:styleId="eop">
    <w:name w:val="eop"/>
    <w:basedOn w:val="Numatytasispastraiposriftas"/>
    <w:rsid w:val="00AB1E3F"/>
  </w:style>
  <w:style w:type="character" w:styleId="Grietas">
    <w:name w:val="Strong"/>
    <w:basedOn w:val="Numatytasispastraiposriftas"/>
    <w:uiPriority w:val="22"/>
    <w:qFormat/>
    <w:rsid w:val="00E64C6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E64C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C60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bd0db6b-fea7-424b-9408-2b913561cf11">
      <Terms xmlns="http://schemas.microsoft.com/office/infopath/2007/PartnerControls"/>
    </lcf76f155ced4ddcb4097134ff3c332f>
    <TaxCatchAll xmlns="0c0909dc-c1aa-41cf-8052-93173a1f0a6a" xsi:nil="true"/>
    <SharedWithUsers xmlns="0c0909dc-c1aa-41cf-8052-93173a1f0a6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A40FC5DCEC2B4EA82498E11E404D41" ma:contentTypeVersion="19" ma:contentTypeDescription="Kurkite naują dokumentą." ma:contentTypeScope="" ma:versionID="dbbd7140a5462e7bb902e6534ed4773c">
  <xsd:schema xmlns:xsd="http://www.w3.org/2001/XMLSchema" xmlns:xs="http://www.w3.org/2001/XMLSchema" xmlns:p="http://schemas.microsoft.com/office/2006/metadata/properties" xmlns:ns1="http://schemas.microsoft.com/sharepoint/v3" xmlns:ns2="6bd0db6b-fea7-424b-9408-2b913561cf11" xmlns:ns3="0c0909dc-c1aa-41cf-8052-93173a1f0a6a" targetNamespace="http://schemas.microsoft.com/office/2006/metadata/properties" ma:root="true" ma:fieldsID="fbcc1b3b5e35c3292916f4d1e431bb32" ns1:_="" ns2:_="" ns3:_="">
    <xsd:import namespace="http://schemas.microsoft.com/sharepoint/v3"/>
    <xsd:import namespace="6bd0db6b-fea7-424b-9408-2b913561cf11"/>
    <xsd:import namespace="0c0909dc-c1aa-41cf-8052-93173a1f0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db6b-fea7-424b-9408-2b913561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b4d3471d-eaa1-4b99-a173-1cddcdf6a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09dc-c1aa-41cf-8052-93173a1f0a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e291401-c887-4d14-b84b-666203be14a5}" ma:internalName="TaxCatchAll" ma:showField="CatchAllData" ma:web="0c0909dc-c1aa-41cf-8052-93173a1f0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4F879-3536-4C59-A838-85EC3FB87A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d0db6b-fea7-424b-9408-2b913561cf11"/>
    <ds:schemaRef ds:uri="0c0909dc-c1aa-41cf-8052-93173a1f0a6a"/>
  </ds:schemaRefs>
</ds:datastoreItem>
</file>

<file path=customXml/itemProps2.xml><?xml version="1.0" encoding="utf-8"?>
<ds:datastoreItem xmlns:ds="http://schemas.openxmlformats.org/officeDocument/2006/customXml" ds:itemID="{7E3EC8D8-652B-4598-B603-E8E794C35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35A05-DDF9-40EC-821B-6D8A339C3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d0db6b-fea7-424b-9408-2b913561cf11"/>
    <ds:schemaRef ds:uri="0c0909dc-c1aa-41cf-8052-93173a1f0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3682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Kankevičius</dc:creator>
  <cp:keywords/>
  <dc:description/>
  <cp:lastModifiedBy>Vitalija Jevaišaitė</cp:lastModifiedBy>
  <cp:revision>23</cp:revision>
  <dcterms:created xsi:type="dcterms:W3CDTF">2023-08-24T05:42:00Z</dcterms:created>
  <dcterms:modified xsi:type="dcterms:W3CDTF">2025-06-12T16:23:00Z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0x0101001CA40FC5DCEC2B4EA82498E11E404D41</vt:lpwstr>
  </property>
  <property fmtid="{D5CDD505-2E9C-101B-9397-08002B2CF9AE}" pid="3" name="Order">
    <vt:r8>24900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